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B81A0A" w14:textId="77777777" w:rsidR="00FC0732" w:rsidRPr="005A63B9" w:rsidRDefault="005A63B9" w:rsidP="005A63B9">
      <w:pPr>
        <w:pStyle w:val="a4"/>
        <w:ind w:firstLine="321"/>
        <w:jc w:val="center"/>
        <w:rPr>
          <w:rFonts w:ascii="宋体"/>
          <w:b/>
          <w:sz w:val="32"/>
          <w:szCs w:val="32"/>
        </w:rPr>
      </w:pPr>
      <w:r w:rsidRPr="005A63B9">
        <w:rPr>
          <w:rFonts w:ascii="宋体" w:hint="eastAsia"/>
          <w:b/>
          <w:sz w:val="32"/>
          <w:szCs w:val="32"/>
        </w:rPr>
        <w:t>迭代计划</w:t>
      </w:r>
    </w:p>
    <w:p w14:paraId="6DCBDB81" w14:textId="76FE0480" w:rsidR="005A63B9" w:rsidRPr="005A63B9" w:rsidRDefault="005A63B9" w:rsidP="005A63B9">
      <w:pPr>
        <w:pStyle w:val="a4"/>
        <w:ind w:firstLineChars="0" w:firstLine="0"/>
        <w:jc w:val="center"/>
        <w:rPr>
          <w:rFonts w:ascii="宋体"/>
          <w:szCs w:val="21"/>
        </w:rPr>
      </w:pPr>
      <w:r>
        <w:rPr>
          <w:rFonts w:ascii="宋体" w:hint="eastAsia"/>
          <w:szCs w:val="21"/>
        </w:rPr>
        <w:t xml:space="preserve">　　　　　　　　　　　　　</w:t>
      </w:r>
      <w:r w:rsidRPr="005A63B9">
        <w:rPr>
          <w:rFonts w:ascii="宋体" w:hint="eastAsia"/>
          <w:szCs w:val="21"/>
        </w:rPr>
        <w:t>制定日期：</w:t>
      </w:r>
      <w:r w:rsidR="00750B3F">
        <w:rPr>
          <w:rFonts w:ascii="宋体" w:hint="eastAsia"/>
          <w:szCs w:val="21"/>
        </w:rPr>
        <w:t>2022.2.22</w:t>
      </w:r>
    </w:p>
    <w:tbl>
      <w:tblPr>
        <w:tblW w:w="85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74"/>
        <w:gridCol w:w="1674"/>
        <w:gridCol w:w="1866"/>
        <w:gridCol w:w="3379"/>
      </w:tblGrid>
      <w:tr w:rsidR="00E8278B" w:rsidRPr="00E80CC9" w14:paraId="411B4593" w14:textId="77777777" w:rsidTr="00E80CC9">
        <w:tc>
          <w:tcPr>
            <w:tcW w:w="1674" w:type="dxa"/>
            <w:tcBorders>
              <w:top w:val="single" w:sz="4" w:space="0" w:color="auto"/>
              <w:left w:val="single" w:sz="4" w:space="0" w:color="auto"/>
            </w:tcBorders>
            <w:shd w:val="clear" w:color="auto" w:fill="auto"/>
          </w:tcPr>
          <w:p w14:paraId="40B0D707" w14:textId="77777777" w:rsidR="00E8278B" w:rsidRPr="00E80CC9" w:rsidRDefault="00DE7CBF" w:rsidP="00E80CC9">
            <w:pPr>
              <w:adjustRightInd w:val="0"/>
              <w:snapToGrid w:val="0"/>
              <w:spacing w:line="460" w:lineRule="atLeast"/>
              <w:jc w:val="center"/>
              <w:rPr>
                <w:szCs w:val="21"/>
              </w:rPr>
            </w:pPr>
            <w:r>
              <w:rPr>
                <w:rFonts w:hint="eastAsia"/>
                <w:szCs w:val="21"/>
              </w:rPr>
              <w:t>组</w:t>
            </w:r>
            <w:r w:rsidR="006C45B1" w:rsidRPr="00E80CC9">
              <w:rPr>
                <w:rFonts w:hint="eastAsia"/>
                <w:szCs w:val="21"/>
              </w:rPr>
              <w:t>号</w:t>
            </w:r>
          </w:p>
        </w:tc>
        <w:tc>
          <w:tcPr>
            <w:tcW w:w="1674" w:type="dxa"/>
            <w:tcBorders>
              <w:top w:val="single" w:sz="4" w:space="0" w:color="auto"/>
            </w:tcBorders>
            <w:shd w:val="clear" w:color="auto" w:fill="auto"/>
          </w:tcPr>
          <w:p w14:paraId="5B36086D" w14:textId="1025658B" w:rsidR="00E8278B" w:rsidRPr="00E80CC9" w:rsidRDefault="00750B3F" w:rsidP="00E80CC9">
            <w:pPr>
              <w:adjustRightInd w:val="0"/>
              <w:snapToGrid w:val="0"/>
              <w:spacing w:line="460" w:lineRule="atLeast"/>
              <w:jc w:val="center"/>
              <w:rPr>
                <w:szCs w:val="21"/>
              </w:rPr>
            </w:pPr>
            <w:r>
              <w:rPr>
                <w:rFonts w:hint="eastAsia"/>
                <w:szCs w:val="21"/>
              </w:rPr>
              <w:t>8</w:t>
            </w:r>
          </w:p>
        </w:tc>
        <w:tc>
          <w:tcPr>
            <w:tcW w:w="1866" w:type="dxa"/>
            <w:tcBorders>
              <w:top w:val="single" w:sz="4" w:space="0" w:color="auto"/>
            </w:tcBorders>
            <w:shd w:val="clear" w:color="auto" w:fill="auto"/>
          </w:tcPr>
          <w:p w14:paraId="42EE121E" w14:textId="77777777" w:rsidR="00E8278B" w:rsidRPr="00E80CC9" w:rsidRDefault="00DE7CBF" w:rsidP="00E80CC9">
            <w:pPr>
              <w:adjustRightInd w:val="0"/>
              <w:snapToGrid w:val="0"/>
              <w:spacing w:line="460" w:lineRule="atLeast"/>
              <w:jc w:val="center"/>
              <w:rPr>
                <w:szCs w:val="21"/>
              </w:rPr>
            </w:pPr>
            <w:r w:rsidRPr="00E80CC9">
              <w:rPr>
                <w:rFonts w:hint="eastAsia"/>
                <w:szCs w:val="21"/>
              </w:rPr>
              <w:t>项目名称</w:t>
            </w:r>
          </w:p>
        </w:tc>
        <w:tc>
          <w:tcPr>
            <w:tcW w:w="3379" w:type="dxa"/>
            <w:tcBorders>
              <w:top w:val="single" w:sz="4" w:space="0" w:color="auto"/>
              <w:right w:val="single" w:sz="4" w:space="0" w:color="auto"/>
            </w:tcBorders>
            <w:shd w:val="clear" w:color="auto" w:fill="auto"/>
          </w:tcPr>
          <w:p w14:paraId="4239DE8B" w14:textId="25AA44FD" w:rsidR="00E8278B" w:rsidRPr="00750B3F" w:rsidRDefault="00750B3F" w:rsidP="009149DD">
            <w:pPr>
              <w:pStyle w:val="aa"/>
              <w:ind w:firstLineChars="0" w:firstLine="0"/>
              <w:jc w:val="center"/>
              <w:rPr>
                <w:rFonts w:eastAsia="黑体"/>
                <w:szCs w:val="21"/>
              </w:rPr>
            </w:pPr>
            <w:r w:rsidRPr="00750B3F">
              <w:rPr>
                <w:rFonts w:eastAsia="黑体" w:hint="eastAsia"/>
                <w:szCs w:val="21"/>
              </w:rPr>
              <w:t>牙科医院管理系统</w:t>
            </w:r>
          </w:p>
        </w:tc>
      </w:tr>
      <w:tr w:rsidR="006C45B1" w:rsidRPr="00E80CC9" w14:paraId="275AB434" w14:textId="77777777" w:rsidTr="00E80CC9">
        <w:tc>
          <w:tcPr>
            <w:tcW w:w="1674" w:type="dxa"/>
            <w:tcBorders>
              <w:top w:val="single" w:sz="4" w:space="0" w:color="auto"/>
              <w:left w:val="single" w:sz="4" w:space="0" w:color="auto"/>
            </w:tcBorders>
            <w:shd w:val="clear" w:color="auto" w:fill="auto"/>
          </w:tcPr>
          <w:p w14:paraId="4E48F264" w14:textId="77777777" w:rsidR="006C45B1" w:rsidRPr="00E80CC9" w:rsidRDefault="006C45B1" w:rsidP="00E80CC9">
            <w:pPr>
              <w:adjustRightInd w:val="0"/>
              <w:snapToGrid w:val="0"/>
              <w:spacing w:line="460" w:lineRule="atLeast"/>
              <w:jc w:val="center"/>
              <w:rPr>
                <w:szCs w:val="21"/>
              </w:rPr>
            </w:pPr>
            <w:r w:rsidRPr="00E80CC9">
              <w:rPr>
                <w:rFonts w:hint="eastAsia"/>
                <w:szCs w:val="21"/>
              </w:rPr>
              <w:t>迭代名称</w:t>
            </w:r>
          </w:p>
        </w:tc>
        <w:tc>
          <w:tcPr>
            <w:tcW w:w="1674" w:type="dxa"/>
            <w:tcBorders>
              <w:top w:val="single" w:sz="4" w:space="0" w:color="auto"/>
            </w:tcBorders>
            <w:shd w:val="clear" w:color="auto" w:fill="auto"/>
          </w:tcPr>
          <w:p w14:paraId="5F87C5EF" w14:textId="57942462" w:rsidR="006C45B1" w:rsidRPr="00E80CC9" w:rsidRDefault="00750B3F" w:rsidP="00E80CC9">
            <w:pPr>
              <w:adjustRightInd w:val="0"/>
              <w:snapToGrid w:val="0"/>
              <w:spacing w:line="460" w:lineRule="atLeast"/>
              <w:jc w:val="center"/>
              <w:rPr>
                <w:szCs w:val="21"/>
              </w:rPr>
            </w:pPr>
            <w:r>
              <w:rPr>
                <w:rFonts w:hint="eastAsia"/>
                <w:szCs w:val="21"/>
              </w:rPr>
              <w:t>界面原型迭代</w:t>
            </w:r>
          </w:p>
        </w:tc>
        <w:tc>
          <w:tcPr>
            <w:tcW w:w="1866" w:type="dxa"/>
            <w:tcBorders>
              <w:top w:val="single" w:sz="4" w:space="0" w:color="auto"/>
            </w:tcBorders>
            <w:shd w:val="clear" w:color="auto" w:fill="auto"/>
          </w:tcPr>
          <w:p w14:paraId="76C15955" w14:textId="77777777" w:rsidR="006C45B1" w:rsidRPr="00E80CC9" w:rsidRDefault="006C45B1" w:rsidP="00E80CC9">
            <w:pPr>
              <w:adjustRightInd w:val="0"/>
              <w:snapToGrid w:val="0"/>
              <w:spacing w:line="460" w:lineRule="atLeast"/>
              <w:jc w:val="center"/>
              <w:rPr>
                <w:szCs w:val="21"/>
              </w:rPr>
            </w:pPr>
            <w:r w:rsidRPr="00E80CC9">
              <w:rPr>
                <w:rFonts w:hint="eastAsia"/>
                <w:szCs w:val="21"/>
              </w:rPr>
              <w:t>计划起止日期</w:t>
            </w:r>
          </w:p>
        </w:tc>
        <w:tc>
          <w:tcPr>
            <w:tcW w:w="3379" w:type="dxa"/>
            <w:tcBorders>
              <w:top w:val="single" w:sz="4" w:space="0" w:color="auto"/>
              <w:right w:val="single" w:sz="4" w:space="0" w:color="auto"/>
            </w:tcBorders>
            <w:shd w:val="clear" w:color="auto" w:fill="auto"/>
          </w:tcPr>
          <w:p w14:paraId="728D0737" w14:textId="5121771F" w:rsidR="006C45B1" w:rsidRPr="00E80CC9" w:rsidRDefault="00750B3F" w:rsidP="00E80CC9">
            <w:pPr>
              <w:adjustRightInd w:val="0"/>
              <w:snapToGrid w:val="0"/>
              <w:spacing w:line="460" w:lineRule="atLeast"/>
              <w:jc w:val="center"/>
              <w:rPr>
                <w:szCs w:val="21"/>
              </w:rPr>
            </w:pPr>
            <w:r>
              <w:rPr>
                <w:rFonts w:hint="eastAsia"/>
                <w:szCs w:val="21"/>
              </w:rPr>
              <w:t>2022.2.22-2022.3.14</w:t>
            </w:r>
          </w:p>
        </w:tc>
      </w:tr>
      <w:tr w:rsidR="005A63B9" w:rsidRPr="00E80CC9" w14:paraId="0F7E1F86" w14:textId="77777777" w:rsidTr="00E80CC9">
        <w:tc>
          <w:tcPr>
            <w:tcW w:w="8593" w:type="dxa"/>
            <w:gridSpan w:val="4"/>
            <w:tcBorders>
              <w:left w:val="single" w:sz="4" w:space="0" w:color="auto"/>
              <w:bottom w:val="single" w:sz="4" w:space="0" w:color="auto"/>
              <w:right w:val="single" w:sz="4" w:space="0" w:color="auto"/>
            </w:tcBorders>
            <w:shd w:val="clear" w:color="auto" w:fill="auto"/>
          </w:tcPr>
          <w:p w14:paraId="5DC00608" w14:textId="77777777" w:rsidR="005A63B9" w:rsidRPr="00E80CC9" w:rsidRDefault="005A63B9" w:rsidP="00E80CC9">
            <w:pPr>
              <w:adjustRightInd w:val="0"/>
              <w:snapToGrid w:val="0"/>
              <w:spacing w:line="460" w:lineRule="atLeast"/>
              <w:rPr>
                <w:szCs w:val="21"/>
              </w:rPr>
            </w:pPr>
            <w:r w:rsidRPr="00E80CC9">
              <w:rPr>
                <w:rFonts w:hint="eastAsia"/>
                <w:szCs w:val="21"/>
              </w:rPr>
              <w:t>任务</w:t>
            </w:r>
            <w:r w:rsidR="00B92261" w:rsidRPr="00E80CC9">
              <w:rPr>
                <w:rFonts w:hint="eastAsia"/>
                <w:szCs w:val="21"/>
              </w:rPr>
              <w:t>、</w:t>
            </w:r>
            <w:r w:rsidRPr="00E80CC9">
              <w:rPr>
                <w:rFonts w:hint="eastAsia"/>
                <w:szCs w:val="21"/>
              </w:rPr>
              <w:t>进度安排</w:t>
            </w:r>
            <w:r w:rsidR="00B92261" w:rsidRPr="00E80CC9">
              <w:rPr>
                <w:rFonts w:hint="eastAsia"/>
                <w:szCs w:val="21"/>
              </w:rPr>
              <w:t>和人员分配</w:t>
            </w:r>
            <w:r w:rsidRPr="00E80CC9">
              <w:rPr>
                <w:rFonts w:hint="eastAsia"/>
                <w:szCs w:val="21"/>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4"/>
              <w:gridCol w:w="3707"/>
              <w:gridCol w:w="1860"/>
              <w:gridCol w:w="2091"/>
            </w:tblGrid>
            <w:tr w:rsidR="00B92261" w:rsidRPr="00E80CC9" w14:paraId="6A45F57E" w14:textId="77777777" w:rsidTr="00AE74F1">
              <w:tc>
                <w:tcPr>
                  <w:tcW w:w="704" w:type="dxa"/>
                  <w:shd w:val="clear" w:color="auto" w:fill="auto"/>
                </w:tcPr>
                <w:p w14:paraId="2AB44443" w14:textId="77777777" w:rsidR="00B92261" w:rsidRPr="00E80CC9" w:rsidRDefault="00B92261" w:rsidP="00E80CC9">
                  <w:pPr>
                    <w:adjustRightInd w:val="0"/>
                    <w:snapToGrid w:val="0"/>
                    <w:spacing w:line="460" w:lineRule="atLeast"/>
                    <w:rPr>
                      <w:szCs w:val="21"/>
                    </w:rPr>
                  </w:pPr>
                  <w:r w:rsidRPr="00E80CC9">
                    <w:rPr>
                      <w:rFonts w:hint="eastAsia"/>
                      <w:szCs w:val="21"/>
                    </w:rPr>
                    <w:t>No</w:t>
                  </w:r>
                </w:p>
              </w:tc>
              <w:tc>
                <w:tcPr>
                  <w:tcW w:w="3707" w:type="dxa"/>
                  <w:shd w:val="clear" w:color="auto" w:fill="auto"/>
                </w:tcPr>
                <w:p w14:paraId="60AB92A2" w14:textId="77777777" w:rsidR="00B92261" w:rsidRPr="00E80CC9" w:rsidRDefault="00B92261" w:rsidP="00E80CC9">
                  <w:pPr>
                    <w:adjustRightInd w:val="0"/>
                    <w:snapToGrid w:val="0"/>
                    <w:spacing w:line="460" w:lineRule="atLeast"/>
                    <w:rPr>
                      <w:szCs w:val="21"/>
                    </w:rPr>
                  </w:pPr>
                  <w:r w:rsidRPr="00E80CC9">
                    <w:rPr>
                      <w:rFonts w:hint="eastAsia"/>
                      <w:szCs w:val="21"/>
                    </w:rPr>
                    <w:t>任务</w:t>
                  </w:r>
                </w:p>
              </w:tc>
              <w:tc>
                <w:tcPr>
                  <w:tcW w:w="1860" w:type="dxa"/>
                  <w:shd w:val="clear" w:color="auto" w:fill="auto"/>
                </w:tcPr>
                <w:p w14:paraId="312537F4" w14:textId="77777777" w:rsidR="00B92261" w:rsidRPr="00E80CC9" w:rsidRDefault="00B92261" w:rsidP="00E80CC9">
                  <w:pPr>
                    <w:adjustRightInd w:val="0"/>
                    <w:snapToGrid w:val="0"/>
                    <w:spacing w:line="460" w:lineRule="atLeast"/>
                    <w:rPr>
                      <w:szCs w:val="21"/>
                    </w:rPr>
                  </w:pPr>
                  <w:r w:rsidRPr="00E80CC9">
                    <w:rPr>
                      <w:rFonts w:hint="eastAsia"/>
                      <w:szCs w:val="21"/>
                    </w:rPr>
                    <w:t>起止日期</w:t>
                  </w:r>
                </w:p>
              </w:tc>
              <w:tc>
                <w:tcPr>
                  <w:tcW w:w="2091" w:type="dxa"/>
                  <w:shd w:val="clear" w:color="auto" w:fill="auto"/>
                </w:tcPr>
                <w:p w14:paraId="7BE06314" w14:textId="77777777" w:rsidR="00B92261" w:rsidRPr="00E80CC9" w:rsidRDefault="00B92261" w:rsidP="00E80CC9">
                  <w:pPr>
                    <w:adjustRightInd w:val="0"/>
                    <w:snapToGrid w:val="0"/>
                    <w:spacing w:line="460" w:lineRule="atLeast"/>
                    <w:rPr>
                      <w:szCs w:val="21"/>
                    </w:rPr>
                  </w:pPr>
                  <w:r w:rsidRPr="00E80CC9">
                    <w:rPr>
                      <w:rFonts w:hint="eastAsia"/>
                      <w:szCs w:val="21"/>
                    </w:rPr>
                    <w:t>人员</w:t>
                  </w:r>
                </w:p>
              </w:tc>
            </w:tr>
            <w:tr w:rsidR="00B92261" w:rsidRPr="00E80CC9" w14:paraId="7EC18B0D" w14:textId="77777777" w:rsidTr="00AE74F1">
              <w:tc>
                <w:tcPr>
                  <w:tcW w:w="704" w:type="dxa"/>
                  <w:shd w:val="clear" w:color="auto" w:fill="auto"/>
                </w:tcPr>
                <w:p w14:paraId="18E7CD19" w14:textId="69449C04" w:rsidR="00B92261" w:rsidRPr="00E80CC9" w:rsidRDefault="00750B3F" w:rsidP="00E80CC9">
                  <w:pPr>
                    <w:adjustRightInd w:val="0"/>
                    <w:snapToGrid w:val="0"/>
                    <w:spacing w:line="460" w:lineRule="atLeast"/>
                    <w:rPr>
                      <w:szCs w:val="21"/>
                    </w:rPr>
                  </w:pPr>
                  <w:r>
                    <w:rPr>
                      <w:rFonts w:hint="eastAsia"/>
                      <w:szCs w:val="21"/>
                    </w:rPr>
                    <w:t>1</w:t>
                  </w:r>
                </w:p>
              </w:tc>
              <w:tc>
                <w:tcPr>
                  <w:tcW w:w="3707" w:type="dxa"/>
                  <w:shd w:val="clear" w:color="auto" w:fill="auto"/>
                </w:tcPr>
                <w:p w14:paraId="0FB40842" w14:textId="0024565B" w:rsidR="00B92261" w:rsidRPr="00E80CC9" w:rsidRDefault="00582B63" w:rsidP="00E80CC9">
                  <w:pPr>
                    <w:adjustRightInd w:val="0"/>
                    <w:snapToGrid w:val="0"/>
                    <w:spacing w:line="460" w:lineRule="atLeast"/>
                    <w:rPr>
                      <w:szCs w:val="21"/>
                    </w:rPr>
                  </w:pPr>
                  <w:r>
                    <w:rPr>
                      <w:rFonts w:hint="eastAsia"/>
                      <w:szCs w:val="21"/>
                    </w:rPr>
                    <w:t>迭代计划制定</w:t>
                  </w:r>
                </w:p>
              </w:tc>
              <w:tc>
                <w:tcPr>
                  <w:tcW w:w="1860" w:type="dxa"/>
                  <w:shd w:val="clear" w:color="auto" w:fill="auto"/>
                </w:tcPr>
                <w:p w14:paraId="08AD8D18" w14:textId="2EA80D62" w:rsidR="00B92261" w:rsidRPr="00E80CC9" w:rsidRDefault="00AE74F1" w:rsidP="00BF4418">
                  <w:pPr>
                    <w:pStyle w:val="aa"/>
                    <w:ind w:firstLineChars="0" w:firstLine="0"/>
                    <w:rPr>
                      <w:szCs w:val="21"/>
                    </w:rPr>
                  </w:pPr>
                  <w:r>
                    <w:rPr>
                      <w:rFonts w:hint="eastAsia"/>
                      <w:szCs w:val="21"/>
                    </w:rPr>
                    <w:t>2.22-2.22</w:t>
                  </w:r>
                </w:p>
              </w:tc>
              <w:tc>
                <w:tcPr>
                  <w:tcW w:w="2091" w:type="dxa"/>
                  <w:shd w:val="clear" w:color="auto" w:fill="auto"/>
                </w:tcPr>
                <w:p w14:paraId="050A7F47" w14:textId="20E3BB4E" w:rsidR="00B92261" w:rsidRPr="00E80CC9" w:rsidRDefault="00582B63" w:rsidP="00B92261">
                  <w:pPr>
                    <w:pStyle w:val="aa"/>
                    <w:ind w:firstLineChars="0" w:firstLine="0"/>
                    <w:rPr>
                      <w:rFonts w:hint="eastAsia"/>
                      <w:szCs w:val="21"/>
                    </w:rPr>
                  </w:pPr>
                  <w:r>
                    <w:rPr>
                      <w:rFonts w:hint="eastAsia"/>
                      <w:szCs w:val="21"/>
                    </w:rPr>
                    <w:t>宋金骋</w:t>
                  </w:r>
                </w:p>
              </w:tc>
            </w:tr>
            <w:tr w:rsidR="00582B63" w:rsidRPr="00E80CC9" w14:paraId="30C130A2" w14:textId="77777777" w:rsidTr="00AE74F1">
              <w:tc>
                <w:tcPr>
                  <w:tcW w:w="704" w:type="dxa"/>
                  <w:shd w:val="clear" w:color="auto" w:fill="auto"/>
                </w:tcPr>
                <w:p w14:paraId="5A15B941" w14:textId="347A8888" w:rsidR="00582B63" w:rsidRDefault="00582B63" w:rsidP="00E80CC9">
                  <w:pPr>
                    <w:adjustRightInd w:val="0"/>
                    <w:snapToGrid w:val="0"/>
                    <w:spacing w:line="460" w:lineRule="atLeast"/>
                    <w:rPr>
                      <w:rFonts w:hint="eastAsia"/>
                      <w:szCs w:val="21"/>
                    </w:rPr>
                  </w:pPr>
                  <w:r>
                    <w:rPr>
                      <w:rFonts w:hint="eastAsia"/>
                      <w:szCs w:val="21"/>
                    </w:rPr>
                    <w:t>2</w:t>
                  </w:r>
                </w:p>
              </w:tc>
              <w:tc>
                <w:tcPr>
                  <w:tcW w:w="3707" w:type="dxa"/>
                  <w:shd w:val="clear" w:color="auto" w:fill="auto"/>
                </w:tcPr>
                <w:p w14:paraId="0E70E69B" w14:textId="0D119417" w:rsidR="00582B63" w:rsidRDefault="00582B63" w:rsidP="00E80CC9">
                  <w:pPr>
                    <w:adjustRightInd w:val="0"/>
                    <w:snapToGrid w:val="0"/>
                    <w:spacing w:line="460" w:lineRule="atLeast"/>
                    <w:rPr>
                      <w:rFonts w:hint="eastAsia"/>
                      <w:szCs w:val="21"/>
                    </w:rPr>
                  </w:pPr>
                  <w:r>
                    <w:rPr>
                      <w:rFonts w:hint="eastAsia"/>
                      <w:szCs w:val="21"/>
                    </w:rPr>
                    <w:t>Git</w:t>
                  </w:r>
                  <w:r>
                    <w:rPr>
                      <w:szCs w:val="21"/>
                    </w:rPr>
                    <w:t>hub</w:t>
                  </w:r>
                  <w:r>
                    <w:rPr>
                      <w:rFonts w:hint="eastAsia"/>
                      <w:szCs w:val="21"/>
                    </w:rPr>
                    <w:t>文档和代码的版本管理</w:t>
                  </w:r>
                </w:p>
              </w:tc>
              <w:tc>
                <w:tcPr>
                  <w:tcW w:w="1860" w:type="dxa"/>
                  <w:shd w:val="clear" w:color="auto" w:fill="auto"/>
                </w:tcPr>
                <w:p w14:paraId="1C4B82AE" w14:textId="544F6C2B" w:rsidR="00582B63" w:rsidRDefault="00582B63" w:rsidP="00BF4418">
                  <w:pPr>
                    <w:pStyle w:val="aa"/>
                    <w:ind w:firstLineChars="0" w:firstLine="0"/>
                    <w:rPr>
                      <w:rFonts w:hint="eastAsia"/>
                      <w:szCs w:val="21"/>
                    </w:rPr>
                  </w:pPr>
                  <w:r>
                    <w:rPr>
                      <w:rFonts w:hint="eastAsia"/>
                      <w:szCs w:val="21"/>
                    </w:rPr>
                    <w:t>2.22-2.23</w:t>
                  </w:r>
                </w:p>
              </w:tc>
              <w:tc>
                <w:tcPr>
                  <w:tcW w:w="2091" w:type="dxa"/>
                  <w:shd w:val="clear" w:color="auto" w:fill="auto"/>
                </w:tcPr>
                <w:p w14:paraId="17E113CC" w14:textId="09594CC3" w:rsidR="00582B63" w:rsidRDefault="00582B63" w:rsidP="00B92261">
                  <w:pPr>
                    <w:pStyle w:val="aa"/>
                    <w:ind w:firstLineChars="0" w:firstLine="0"/>
                    <w:rPr>
                      <w:rFonts w:hint="eastAsia"/>
                      <w:szCs w:val="21"/>
                    </w:rPr>
                  </w:pPr>
                  <w:r>
                    <w:rPr>
                      <w:rFonts w:hint="eastAsia"/>
                      <w:szCs w:val="21"/>
                    </w:rPr>
                    <w:t>时宪</w:t>
                  </w:r>
                </w:p>
              </w:tc>
            </w:tr>
            <w:tr w:rsidR="00B92261" w:rsidRPr="00E80CC9" w14:paraId="4C3DFE55" w14:textId="77777777" w:rsidTr="00AE74F1">
              <w:tc>
                <w:tcPr>
                  <w:tcW w:w="704" w:type="dxa"/>
                  <w:shd w:val="clear" w:color="auto" w:fill="auto"/>
                </w:tcPr>
                <w:p w14:paraId="62005DC4" w14:textId="5E8BCE69" w:rsidR="00B92261" w:rsidRPr="00E80CC9" w:rsidRDefault="00582B63" w:rsidP="00E80CC9">
                  <w:pPr>
                    <w:adjustRightInd w:val="0"/>
                    <w:snapToGrid w:val="0"/>
                    <w:spacing w:line="460" w:lineRule="atLeast"/>
                    <w:rPr>
                      <w:szCs w:val="21"/>
                    </w:rPr>
                  </w:pPr>
                  <w:r>
                    <w:rPr>
                      <w:rFonts w:hint="eastAsia"/>
                      <w:szCs w:val="21"/>
                    </w:rPr>
                    <w:t>3</w:t>
                  </w:r>
                </w:p>
              </w:tc>
              <w:tc>
                <w:tcPr>
                  <w:tcW w:w="3707" w:type="dxa"/>
                  <w:shd w:val="clear" w:color="auto" w:fill="auto"/>
                </w:tcPr>
                <w:p w14:paraId="431A25B5" w14:textId="7907BFA2" w:rsidR="00B92261" w:rsidRPr="00E80CC9" w:rsidRDefault="00582B63" w:rsidP="00E80CC9">
                  <w:pPr>
                    <w:adjustRightInd w:val="0"/>
                    <w:snapToGrid w:val="0"/>
                    <w:spacing w:line="460" w:lineRule="atLeast"/>
                    <w:rPr>
                      <w:rFonts w:hint="eastAsia"/>
                      <w:szCs w:val="21"/>
                    </w:rPr>
                  </w:pPr>
                  <w:r>
                    <w:rPr>
                      <w:rFonts w:hint="eastAsia"/>
                      <w:szCs w:val="21"/>
                    </w:rPr>
                    <w:t>用户需求调研</w:t>
                  </w:r>
                </w:p>
              </w:tc>
              <w:tc>
                <w:tcPr>
                  <w:tcW w:w="1860" w:type="dxa"/>
                  <w:shd w:val="clear" w:color="auto" w:fill="auto"/>
                </w:tcPr>
                <w:p w14:paraId="5D25741B" w14:textId="4ED847D8" w:rsidR="00B92261" w:rsidRPr="00E80CC9" w:rsidRDefault="00AE74F1" w:rsidP="00E80CC9">
                  <w:pPr>
                    <w:adjustRightInd w:val="0"/>
                    <w:snapToGrid w:val="0"/>
                    <w:spacing w:line="460" w:lineRule="atLeast"/>
                    <w:rPr>
                      <w:szCs w:val="21"/>
                    </w:rPr>
                  </w:pPr>
                  <w:r>
                    <w:rPr>
                      <w:rFonts w:hint="eastAsia"/>
                      <w:szCs w:val="21"/>
                    </w:rPr>
                    <w:t>2.23-2.24</w:t>
                  </w:r>
                </w:p>
              </w:tc>
              <w:tc>
                <w:tcPr>
                  <w:tcW w:w="2091" w:type="dxa"/>
                  <w:shd w:val="clear" w:color="auto" w:fill="auto"/>
                </w:tcPr>
                <w:p w14:paraId="00E42A78" w14:textId="7EF447BE" w:rsidR="00B92261" w:rsidRPr="00E80CC9" w:rsidRDefault="00582B63" w:rsidP="00E80CC9">
                  <w:pPr>
                    <w:adjustRightInd w:val="0"/>
                    <w:snapToGrid w:val="0"/>
                    <w:spacing w:line="460" w:lineRule="atLeast"/>
                    <w:rPr>
                      <w:szCs w:val="21"/>
                    </w:rPr>
                  </w:pPr>
                  <w:r>
                    <w:rPr>
                      <w:rFonts w:hint="eastAsia"/>
                      <w:szCs w:val="21"/>
                    </w:rPr>
                    <w:t>谷金龙</w:t>
                  </w:r>
                </w:p>
              </w:tc>
            </w:tr>
            <w:tr w:rsidR="00B92261" w:rsidRPr="00E80CC9" w14:paraId="65015858" w14:textId="77777777" w:rsidTr="00AE74F1">
              <w:tc>
                <w:tcPr>
                  <w:tcW w:w="704" w:type="dxa"/>
                  <w:shd w:val="clear" w:color="auto" w:fill="auto"/>
                </w:tcPr>
                <w:p w14:paraId="0152DA53" w14:textId="077BFA14" w:rsidR="00B92261" w:rsidRPr="00E80CC9" w:rsidRDefault="00582B63" w:rsidP="00E80CC9">
                  <w:pPr>
                    <w:adjustRightInd w:val="0"/>
                    <w:snapToGrid w:val="0"/>
                    <w:spacing w:line="460" w:lineRule="atLeast"/>
                    <w:rPr>
                      <w:szCs w:val="21"/>
                    </w:rPr>
                  </w:pPr>
                  <w:r>
                    <w:rPr>
                      <w:rFonts w:hint="eastAsia"/>
                      <w:szCs w:val="21"/>
                    </w:rPr>
                    <w:t>4</w:t>
                  </w:r>
                </w:p>
              </w:tc>
              <w:tc>
                <w:tcPr>
                  <w:tcW w:w="3707" w:type="dxa"/>
                  <w:shd w:val="clear" w:color="auto" w:fill="auto"/>
                </w:tcPr>
                <w:p w14:paraId="628E601E" w14:textId="1B9D96A6" w:rsidR="00B92261" w:rsidRPr="00E80CC9" w:rsidRDefault="00582B63" w:rsidP="00E80CC9">
                  <w:pPr>
                    <w:adjustRightInd w:val="0"/>
                    <w:snapToGrid w:val="0"/>
                    <w:spacing w:line="460" w:lineRule="atLeast"/>
                    <w:rPr>
                      <w:szCs w:val="21"/>
                    </w:rPr>
                  </w:pPr>
                  <w:r>
                    <w:rPr>
                      <w:rFonts w:hint="eastAsia"/>
                      <w:szCs w:val="21"/>
                    </w:rPr>
                    <w:t>牙科医院管理系统界面原型设计</w:t>
                  </w:r>
                  <w:r w:rsidR="00AE74F1">
                    <w:rPr>
                      <w:rFonts w:hint="eastAsia"/>
                      <w:szCs w:val="21"/>
                    </w:rPr>
                    <w:t>讨论</w:t>
                  </w:r>
                </w:p>
              </w:tc>
              <w:tc>
                <w:tcPr>
                  <w:tcW w:w="1860" w:type="dxa"/>
                  <w:shd w:val="clear" w:color="auto" w:fill="auto"/>
                </w:tcPr>
                <w:p w14:paraId="0B0A410F" w14:textId="56A8819D" w:rsidR="00B92261" w:rsidRPr="00E80CC9" w:rsidRDefault="00AE74F1" w:rsidP="00E80CC9">
                  <w:pPr>
                    <w:adjustRightInd w:val="0"/>
                    <w:snapToGrid w:val="0"/>
                    <w:spacing w:line="460" w:lineRule="atLeast"/>
                    <w:rPr>
                      <w:szCs w:val="21"/>
                    </w:rPr>
                  </w:pPr>
                  <w:r>
                    <w:rPr>
                      <w:rFonts w:hint="eastAsia"/>
                      <w:szCs w:val="21"/>
                    </w:rPr>
                    <w:t>2.25-2.28</w:t>
                  </w:r>
                </w:p>
              </w:tc>
              <w:tc>
                <w:tcPr>
                  <w:tcW w:w="2091" w:type="dxa"/>
                  <w:shd w:val="clear" w:color="auto" w:fill="auto"/>
                </w:tcPr>
                <w:p w14:paraId="236E9971" w14:textId="507A6DE3" w:rsidR="00B92261" w:rsidRPr="00E80CC9" w:rsidRDefault="00AE74F1" w:rsidP="00E80CC9">
                  <w:pPr>
                    <w:adjustRightInd w:val="0"/>
                    <w:snapToGrid w:val="0"/>
                    <w:spacing w:line="460" w:lineRule="atLeast"/>
                    <w:rPr>
                      <w:szCs w:val="21"/>
                    </w:rPr>
                  </w:pPr>
                  <w:r>
                    <w:rPr>
                      <w:rFonts w:hint="eastAsia"/>
                      <w:szCs w:val="21"/>
                    </w:rPr>
                    <w:t>所有成员</w:t>
                  </w:r>
                </w:p>
              </w:tc>
            </w:tr>
            <w:tr w:rsidR="00AE74F1" w:rsidRPr="00E80CC9" w14:paraId="5F7F2C7D" w14:textId="77777777" w:rsidTr="00AE74F1">
              <w:tc>
                <w:tcPr>
                  <w:tcW w:w="704" w:type="dxa"/>
                  <w:shd w:val="clear" w:color="auto" w:fill="auto"/>
                </w:tcPr>
                <w:p w14:paraId="734BA304" w14:textId="03D6882B" w:rsidR="00AE74F1" w:rsidRDefault="00AE74F1" w:rsidP="00E80CC9">
                  <w:pPr>
                    <w:adjustRightInd w:val="0"/>
                    <w:snapToGrid w:val="0"/>
                    <w:spacing w:line="460" w:lineRule="atLeast"/>
                    <w:rPr>
                      <w:rFonts w:hint="eastAsia"/>
                      <w:szCs w:val="21"/>
                    </w:rPr>
                  </w:pPr>
                  <w:r>
                    <w:rPr>
                      <w:rFonts w:hint="eastAsia"/>
                      <w:szCs w:val="21"/>
                    </w:rPr>
                    <w:t>5</w:t>
                  </w:r>
                </w:p>
              </w:tc>
              <w:tc>
                <w:tcPr>
                  <w:tcW w:w="3707" w:type="dxa"/>
                  <w:shd w:val="clear" w:color="auto" w:fill="auto"/>
                </w:tcPr>
                <w:p w14:paraId="37B9C27F" w14:textId="3295C4D3" w:rsidR="00AE74F1" w:rsidRDefault="00AE74F1" w:rsidP="00E80CC9">
                  <w:pPr>
                    <w:adjustRightInd w:val="0"/>
                    <w:snapToGrid w:val="0"/>
                    <w:spacing w:line="460" w:lineRule="atLeast"/>
                    <w:rPr>
                      <w:rFonts w:hint="eastAsia"/>
                      <w:szCs w:val="21"/>
                    </w:rPr>
                  </w:pPr>
                  <w:r>
                    <w:rPr>
                      <w:rFonts w:hint="eastAsia"/>
                      <w:szCs w:val="21"/>
                    </w:rPr>
                    <w:t>界面原型实现及改进</w:t>
                  </w:r>
                </w:p>
              </w:tc>
              <w:tc>
                <w:tcPr>
                  <w:tcW w:w="1860" w:type="dxa"/>
                  <w:shd w:val="clear" w:color="auto" w:fill="auto"/>
                </w:tcPr>
                <w:p w14:paraId="6C67474B" w14:textId="16665868" w:rsidR="00AE74F1" w:rsidRPr="00E80CC9" w:rsidRDefault="00AE74F1" w:rsidP="00E80CC9">
                  <w:pPr>
                    <w:adjustRightInd w:val="0"/>
                    <w:snapToGrid w:val="0"/>
                    <w:spacing w:line="460" w:lineRule="atLeast"/>
                    <w:rPr>
                      <w:szCs w:val="21"/>
                    </w:rPr>
                  </w:pPr>
                  <w:r>
                    <w:rPr>
                      <w:rFonts w:hint="eastAsia"/>
                      <w:szCs w:val="21"/>
                    </w:rPr>
                    <w:t>3.1-3.3</w:t>
                  </w:r>
                </w:p>
              </w:tc>
              <w:tc>
                <w:tcPr>
                  <w:tcW w:w="2091" w:type="dxa"/>
                  <w:shd w:val="clear" w:color="auto" w:fill="auto"/>
                </w:tcPr>
                <w:p w14:paraId="5126FB2F" w14:textId="42B7A324" w:rsidR="00AE74F1" w:rsidRDefault="00AE74F1" w:rsidP="00E80CC9">
                  <w:pPr>
                    <w:adjustRightInd w:val="0"/>
                    <w:snapToGrid w:val="0"/>
                    <w:spacing w:line="460" w:lineRule="atLeast"/>
                    <w:rPr>
                      <w:rFonts w:hint="eastAsia"/>
                      <w:szCs w:val="21"/>
                    </w:rPr>
                  </w:pPr>
                  <w:r>
                    <w:rPr>
                      <w:rFonts w:hint="eastAsia"/>
                      <w:szCs w:val="21"/>
                    </w:rPr>
                    <w:t>李昱翰</w:t>
                  </w:r>
                </w:p>
              </w:tc>
            </w:tr>
            <w:tr w:rsidR="00B92261" w:rsidRPr="00E80CC9" w14:paraId="1642640D" w14:textId="77777777" w:rsidTr="00AE74F1">
              <w:tc>
                <w:tcPr>
                  <w:tcW w:w="704" w:type="dxa"/>
                  <w:shd w:val="clear" w:color="auto" w:fill="auto"/>
                </w:tcPr>
                <w:p w14:paraId="7FA70F11" w14:textId="2461E084" w:rsidR="00B92261" w:rsidRPr="00E80CC9" w:rsidRDefault="00AE74F1" w:rsidP="00E80CC9">
                  <w:pPr>
                    <w:adjustRightInd w:val="0"/>
                    <w:snapToGrid w:val="0"/>
                    <w:spacing w:line="460" w:lineRule="atLeast"/>
                    <w:rPr>
                      <w:szCs w:val="21"/>
                    </w:rPr>
                  </w:pPr>
                  <w:r>
                    <w:rPr>
                      <w:rFonts w:hint="eastAsia"/>
                      <w:szCs w:val="21"/>
                    </w:rPr>
                    <w:t>6</w:t>
                  </w:r>
                </w:p>
              </w:tc>
              <w:tc>
                <w:tcPr>
                  <w:tcW w:w="3707" w:type="dxa"/>
                  <w:shd w:val="clear" w:color="auto" w:fill="auto"/>
                </w:tcPr>
                <w:p w14:paraId="46F9FCFB" w14:textId="4D25A0FE" w:rsidR="00B92261" w:rsidRPr="00E80CC9" w:rsidRDefault="00582B63" w:rsidP="00E80CC9">
                  <w:pPr>
                    <w:adjustRightInd w:val="0"/>
                    <w:snapToGrid w:val="0"/>
                    <w:spacing w:line="460" w:lineRule="atLeast"/>
                    <w:rPr>
                      <w:szCs w:val="21"/>
                    </w:rPr>
                  </w:pPr>
                  <w:r>
                    <w:rPr>
                      <w:rFonts w:hint="eastAsia"/>
                      <w:szCs w:val="21"/>
                    </w:rPr>
                    <w:t>Vision</w:t>
                  </w:r>
                  <w:r>
                    <w:rPr>
                      <w:rFonts w:hint="eastAsia"/>
                      <w:szCs w:val="21"/>
                    </w:rPr>
                    <w:t>文档</w:t>
                  </w:r>
                </w:p>
              </w:tc>
              <w:tc>
                <w:tcPr>
                  <w:tcW w:w="1860" w:type="dxa"/>
                  <w:shd w:val="clear" w:color="auto" w:fill="auto"/>
                </w:tcPr>
                <w:p w14:paraId="7F6B021F" w14:textId="22ADB209" w:rsidR="00B92261" w:rsidRPr="00E80CC9" w:rsidRDefault="00AE74F1" w:rsidP="00E80CC9">
                  <w:pPr>
                    <w:adjustRightInd w:val="0"/>
                    <w:snapToGrid w:val="0"/>
                    <w:spacing w:line="460" w:lineRule="atLeast"/>
                    <w:rPr>
                      <w:szCs w:val="21"/>
                    </w:rPr>
                  </w:pPr>
                  <w:r>
                    <w:rPr>
                      <w:rFonts w:hint="eastAsia"/>
                      <w:szCs w:val="21"/>
                    </w:rPr>
                    <w:t>3.4-3.5</w:t>
                  </w:r>
                </w:p>
              </w:tc>
              <w:tc>
                <w:tcPr>
                  <w:tcW w:w="2091" w:type="dxa"/>
                  <w:shd w:val="clear" w:color="auto" w:fill="auto"/>
                </w:tcPr>
                <w:p w14:paraId="473D5067" w14:textId="5F7C2133" w:rsidR="00B92261" w:rsidRPr="00E80CC9" w:rsidRDefault="00582B63" w:rsidP="00E80CC9">
                  <w:pPr>
                    <w:adjustRightInd w:val="0"/>
                    <w:snapToGrid w:val="0"/>
                    <w:spacing w:line="460" w:lineRule="atLeast"/>
                    <w:rPr>
                      <w:szCs w:val="21"/>
                    </w:rPr>
                  </w:pPr>
                  <w:r>
                    <w:rPr>
                      <w:rFonts w:hint="eastAsia"/>
                      <w:szCs w:val="21"/>
                    </w:rPr>
                    <w:t>李昱翰</w:t>
                  </w:r>
                </w:p>
              </w:tc>
            </w:tr>
            <w:tr w:rsidR="00B92261" w:rsidRPr="00E80CC9" w14:paraId="58B6B1A2" w14:textId="77777777" w:rsidTr="00AE74F1">
              <w:tc>
                <w:tcPr>
                  <w:tcW w:w="704" w:type="dxa"/>
                  <w:shd w:val="clear" w:color="auto" w:fill="auto"/>
                </w:tcPr>
                <w:p w14:paraId="0C04F807" w14:textId="40896167" w:rsidR="00B92261" w:rsidRPr="00E80CC9" w:rsidRDefault="00AE74F1" w:rsidP="00E80CC9">
                  <w:pPr>
                    <w:adjustRightInd w:val="0"/>
                    <w:snapToGrid w:val="0"/>
                    <w:spacing w:line="460" w:lineRule="atLeast"/>
                    <w:rPr>
                      <w:szCs w:val="21"/>
                    </w:rPr>
                  </w:pPr>
                  <w:r>
                    <w:rPr>
                      <w:rFonts w:hint="eastAsia"/>
                      <w:szCs w:val="21"/>
                    </w:rPr>
                    <w:t>7</w:t>
                  </w:r>
                </w:p>
              </w:tc>
              <w:tc>
                <w:tcPr>
                  <w:tcW w:w="3707" w:type="dxa"/>
                  <w:shd w:val="clear" w:color="auto" w:fill="auto"/>
                </w:tcPr>
                <w:p w14:paraId="35ABEBF3" w14:textId="708E41CE" w:rsidR="00582B63" w:rsidRPr="00E80CC9" w:rsidRDefault="00582B63" w:rsidP="00E80CC9">
                  <w:pPr>
                    <w:adjustRightInd w:val="0"/>
                    <w:snapToGrid w:val="0"/>
                    <w:spacing w:line="460" w:lineRule="atLeast"/>
                    <w:rPr>
                      <w:rFonts w:hint="eastAsia"/>
                      <w:szCs w:val="21"/>
                    </w:rPr>
                  </w:pPr>
                  <w:r>
                    <w:rPr>
                      <w:szCs w:val="21"/>
                    </w:rPr>
                    <w:t>U</w:t>
                  </w:r>
                  <w:r>
                    <w:rPr>
                      <w:rFonts w:hint="eastAsia"/>
                      <w:szCs w:val="21"/>
                    </w:rPr>
                    <w:t>se-case</w:t>
                  </w:r>
                  <w:r>
                    <w:rPr>
                      <w:rFonts w:hint="eastAsia"/>
                      <w:szCs w:val="21"/>
                    </w:rPr>
                    <w:t>模型</w:t>
                  </w:r>
                </w:p>
              </w:tc>
              <w:tc>
                <w:tcPr>
                  <w:tcW w:w="1860" w:type="dxa"/>
                  <w:shd w:val="clear" w:color="auto" w:fill="auto"/>
                </w:tcPr>
                <w:p w14:paraId="1F87A717" w14:textId="01E32F91" w:rsidR="00B92261" w:rsidRPr="00E80CC9" w:rsidRDefault="00AE74F1" w:rsidP="00E80CC9">
                  <w:pPr>
                    <w:adjustRightInd w:val="0"/>
                    <w:snapToGrid w:val="0"/>
                    <w:spacing w:line="460" w:lineRule="atLeast"/>
                    <w:rPr>
                      <w:szCs w:val="21"/>
                    </w:rPr>
                  </w:pPr>
                  <w:r>
                    <w:rPr>
                      <w:rFonts w:hint="eastAsia"/>
                      <w:szCs w:val="21"/>
                    </w:rPr>
                    <w:t>3.6-3.7</w:t>
                  </w:r>
                </w:p>
              </w:tc>
              <w:tc>
                <w:tcPr>
                  <w:tcW w:w="2091" w:type="dxa"/>
                  <w:shd w:val="clear" w:color="auto" w:fill="auto"/>
                </w:tcPr>
                <w:p w14:paraId="3221E0B8" w14:textId="4662754F" w:rsidR="00B92261" w:rsidRPr="00E80CC9" w:rsidRDefault="00582B63" w:rsidP="00E80CC9">
                  <w:pPr>
                    <w:adjustRightInd w:val="0"/>
                    <w:snapToGrid w:val="0"/>
                    <w:spacing w:line="460" w:lineRule="atLeast"/>
                    <w:rPr>
                      <w:szCs w:val="21"/>
                    </w:rPr>
                  </w:pPr>
                  <w:r>
                    <w:rPr>
                      <w:rFonts w:hint="eastAsia"/>
                      <w:szCs w:val="21"/>
                    </w:rPr>
                    <w:t>时宪</w:t>
                  </w:r>
                </w:p>
              </w:tc>
            </w:tr>
            <w:tr w:rsidR="00B92261" w:rsidRPr="00E80CC9" w14:paraId="32A59DCB" w14:textId="77777777" w:rsidTr="00AE74F1">
              <w:tc>
                <w:tcPr>
                  <w:tcW w:w="704" w:type="dxa"/>
                  <w:shd w:val="clear" w:color="auto" w:fill="auto"/>
                </w:tcPr>
                <w:p w14:paraId="73C975EE" w14:textId="1D76F19E" w:rsidR="00582B63" w:rsidRPr="00E80CC9" w:rsidRDefault="00AE74F1" w:rsidP="00E80CC9">
                  <w:pPr>
                    <w:adjustRightInd w:val="0"/>
                    <w:snapToGrid w:val="0"/>
                    <w:spacing w:line="460" w:lineRule="atLeast"/>
                    <w:rPr>
                      <w:rFonts w:hint="eastAsia"/>
                      <w:szCs w:val="21"/>
                    </w:rPr>
                  </w:pPr>
                  <w:r>
                    <w:rPr>
                      <w:rFonts w:hint="eastAsia"/>
                      <w:szCs w:val="21"/>
                    </w:rPr>
                    <w:t>8</w:t>
                  </w:r>
                </w:p>
              </w:tc>
              <w:tc>
                <w:tcPr>
                  <w:tcW w:w="3707" w:type="dxa"/>
                  <w:shd w:val="clear" w:color="auto" w:fill="auto"/>
                </w:tcPr>
                <w:p w14:paraId="12BE22C0" w14:textId="4BA4A545" w:rsidR="00582B63" w:rsidRPr="00E80CC9" w:rsidRDefault="00582B63" w:rsidP="00E80CC9">
                  <w:pPr>
                    <w:adjustRightInd w:val="0"/>
                    <w:snapToGrid w:val="0"/>
                    <w:spacing w:line="460" w:lineRule="atLeast"/>
                    <w:rPr>
                      <w:rFonts w:hint="eastAsia"/>
                      <w:szCs w:val="21"/>
                    </w:rPr>
                  </w:pPr>
                  <w:r>
                    <w:rPr>
                      <w:rFonts w:hint="eastAsia"/>
                      <w:szCs w:val="21"/>
                    </w:rPr>
                    <w:t>软件需求规约</w:t>
                  </w:r>
                </w:p>
              </w:tc>
              <w:tc>
                <w:tcPr>
                  <w:tcW w:w="1860" w:type="dxa"/>
                  <w:shd w:val="clear" w:color="auto" w:fill="auto"/>
                </w:tcPr>
                <w:p w14:paraId="2347D9D2" w14:textId="6D8431C2" w:rsidR="00B92261" w:rsidRPr="00E80CC9" w:rsidRDefault="00AE74F1" w:rsidP="00E80CC9">
                  <w:pPr>
                    <w:adjustRightInd w:val="0"/>
                    <w:snapToGrid w:val="0"/>
                    <w:spacing w:line="460" w:lineRule="atLeast"/>
                    <w:rPr>
                      <w:szCs w:val="21"/>
                    </w:rPr>
                  </w:pPr>
                  <w:r>
                    <w:rPr>
                      <w:rFonts w:hint="eastAsia"/>
                      <w:szCs w:val="21"/>
                    </w:rPr>
                    <w:t>3.8-3.9</w:t>
                  </w:r>
                </w:p>
              </w:tc>
              <w:tc>
                <w:tcPr>
                  <w:tcW w:w="2091" w:type="dxa"/>
                  <w:shd w:val="clear" w:color="auto" w:fill="auto"/>
                </w:tcPr>
                <w:p w14:paraId="167C1E5D" w14:textId="642A892C" w:rsidR="00B92261" w:rsidRPr="00E80CC9" w:rsidRDefault="00582B63" w:rsidP="00E80CC9">
                  <w:pPr>
                    <w:adjustRightInd w:val="0"/>
                    <w:snapToGrid w:val="0"/>
                    <w:spacing w:line="460" w:lineRule="atLeast"/>
                    <w:rPr>
                      <w:szCs w:val="21"/>
                    </w:rPr>
                  </w:pPr>
                  <w:r>
                    <w:rPr>
                      <w:rFonts w:hint="eastAsia"/>
                      <w:szCs w:val="21"/>
                    </w:rPr>
                    <w:t>宋金骋</w:t>
                  </w:r>
                </w:p>
              </w:tc>
            </w:tr>
            <w:tr w:rsidR="00582B63" w:rsidRPr="00E80CC9" w14:paraId="5D38FB44" w14:textId="77777777" w:rsidTr="00AE74F1">
              <w:tc>
                <w:tcPr>
                  <w:tcW w:w="704" w:type="dxa"/>
                  <w:shd w:val="clear" w:color="auto" w:fill="auto"/>
                </w:tcPr>
                <w:p w14:paraId="7D4832F2" w14:textId="225F54BC" w:rsidR="00582B63" w:rsidRDefault="00AE74F1" w:rsidP="00E80CC9">
                  <w:pPr>
                    <w:adjustRightInd w:val="0"/>
                    <w:snapToGrid w:val="0"/>
                    <w:spacing w:line="460" w:lineRule="atLeast"/>
                    <w:rPr>
                      <w:rFonts w:hint="eastAsia"/>
                      <w:szCs w:val="21"/>
                    </w:rPr>
                  </w:pPr>
                  <w:r>
                    <w:rPr>
                      <w:rFonts w:hint="eastAsia"/>
                      <w:szCs w:val="21"/>
                    </w:rPr>
                    <w:t>9</w:t>
                  </w:r>
                </w:p>
              </w:tc>
              <w:tc>
                <w:tcPr>
                  <w:tcW w:w="3707" w:type="dxa"/>
                  <w:shd w:val="clear" w:color="auto" w:fill="auto"/>
                </w:tcPr>
                <w:p w14:paraId="55D76DD1" w14:textId="1C03A9D7" w:rsidR="00582B63" w:rsidRDefault="00582B63" w:rsidP="00E80CC9">
                  <w:pPr>
                    <w:adjustRightInd w:val="0"/>
                    <w:snapToGrid w:val="0"/>
                    <w:spacing w:line="460" w:lineRule="atLeast"/>
                    <w:rPr>
                      <w:rFonts w:hint="eastAsia"/>
                      <w:szCs w:val="21"/>
                    </w:rPr>
                  </w:pPr>
                  <w:r>
                    <w:rPr>
                      <w:rFonts w:hint="eastAsia"/>
                      <w:szCs w:val="21"/>
                    </w:rPr>
                    <w:t>各项测试</w:t>
                  </w:r>
                  <w:r>
                    <w:rPr>
                      <w:rFonts w:hint="eastAsia"/>
                      <w:szCs w:val="21"/>
                    </w:rPr>
                    <w:t xml:space="preserve"> </w:t>
                  </w:r>
                  <w:r>
                    <w:rPr>
                      <w:rFonts w:hint="eastAsia"/>
                      <w:szCs w:val="21"/>
                    </w:rPr>
                    <w:t>优化界面原型</w:t>
                  </w:r>
                </w:p>
              </w:tc>
              <w:tc>
                <w:tcPr>
                  <w:tcW w:w="1860" w:type="dxa"/>
                  <w:shd w:val="clear" w:color="auto" w:fill="auto"/>
                </w:tcPr>
                <w:p w14:paraId="449CC72A" w14:textId="3B3FCFCC" w:rsidR="00582B63" w:rsidRPr="00E80CC9" w:rsidRDefault="00AE74F1" w:rsidP="00E80CC9">
                  <w:pPr>
                    <w:adjustRightInd w:val="0"/>
                    <w:snapToGrid w:val="0"/>
                    <w:spacing w:line="460" w:lineRule="atLeast"/>
                    <w:rPr>
                      <w:rFonts w:hint="eastAsia"/>
                      <w:szCs w:val="21"/>
                    </w:rPr>
                  </w:pPr>
                  <w:r>
                    <w:rPr>
                      <w:rFonts w:hint="eastAsia"/>
                      <w:szCs w:val="21"/>
                    </w:rPr>
                    <w:t>3.10-3.12</w:t>
                  </w:r>
                </w:p>
              </w:tc>
              <w:tc>
                <w:tcPr>
                  <w:tcW w:w="2091" w:type="dxa"/>
                  <w:shd w:val="clear" w:color="auto" w:fill="auto"/>
                </w:tcPr>
                <w:p w14:paraId="4D9160BC" w14:textId="3C43C227" w:rsidR="00582B63" w:rsidRPr="00E80CC9" w:rsidRDefault="00582B63" w:rsidP="00E80CC9">
                  <w:pPr>
                    <w:adjustRightInd w:val="0"/>
                    <w:snapToGrid w:val="0"/>
                    <w:spacing w:line="460" w:lineRule="atLeast"/>
                    <w:rPr>
                      <w:szCs w:val="21"/>
                    </w:rPr>
                  </w:pPr>
                  <w:r>
                    <w:rPr>
                      <w:rFonts w:hint="eastAsia"/>
                      <w:szCs w:val="21"/>
                    </w:rPr>
                    <w:t>谷金龙</w:t>
                  </w:r>
                </w:p>
              </w:tc>
            </w:tr>
            <w:tr w:rsidR="00582B63" w:rsidRPr="00E80CC9" w14:paraId="71C0D4E9" w14:textId="77777777" w:rsidTr="00AE74F1">
              <w:tc>
                <w:tcPr>
                  <w:tcW w:w="704" w:type="dxa"/>
                  <w:shd w:val="clear" w:color="auto" w:fill="auto"/>
                </w:tcPr>
                <w:p w14:paraId="6E0C39EA" w14:textId="21A73688" w:rsidR="00582B63" w:rsidRDefault="00AE74F1" w:rsidP="00E80CC9">
                  <w:pPr>
                    <w:adjustRightInd w:val="0"/>
                    <w:snapToGrid w:val="0"/>
                    <w:spacing w:line="460" w:lineRule="atLeast"/>
                    <w:rPr>
                      <w:rFonts w:hint="eastAsia"/>
                      <w:szCs w:val="21"/>
                    </w:rPr>
                  </w:pPr>
                  <w:r>
                    <w:rPr>
                      <w:rFonts w:hint="eastAsia"/>
                      <w:szCs w:val="21"/>
                    </w:rPr>
                    <w:t>10</w:t>
                  </w:r>
                </w:p>
              </w:tc>
              <w:tc>
                <w:tcPr>
                  <w:tcW w:w="3707" w:type="dxa"/>
                  <w:shd w:val="clear" w:color="auto" w:fill="auto"/>
                </w:tcPr>
                <w:p w14:paraId="6616BA85" w14:textId="779D3768" w:rsidR="00582B63" w:rsidRDefault="00582B63" w:rsidP="00E80CC9">
                  <w:pPr>
                    <w:adjustRightInd w:val="0"/>
                    <w:snapToGrid w:val="0"/>
                    <w:spacing w:line="460" w:lineRule="atLeast"/>
                    <w:rPr>
                      <w:rFonts w:hint="eastAsia"/>
                      <w:szCs w:val="21"/>
                    </w:rPr>
                  </w:pPr>
                  <w:r>
                    <w:rPr>
                      <w:rFonts w:hint="eastAsia"/>
                      <w:szCs w:val="21"/>
                    </w:rPr>
                    <w:t>迭代评估报告</w:t>
                  </w:r>
                </w:p>
              </w:tc>
              <w:tc>
                <w:tcPr>
                  <w:tcW w:w="1860" w:type="dxa"/>
                  <w:shd w:val="clear" w:color="auto" w:fill="auto"/>
                </w:tcPr>
                <w:p w14:paraId="10FE6B8B" w14:textId="14E63334" w:rsidR="00582B63" w:rsidRPr="00E80CC9" w:rsidRDefault="00AE74F1" w:rsidP="00E80CC9">
                  <w:pPr>
                    <w:adjustRightInd w:val="0"/>
                    <w:snapToGrid w:val="0"/>
                    <w:spacing w:line="460" w:lineRule="atLeast"/>
                    <w:rPr>
                      <w:szCs w:val="21"/>
                    </w:rPr>
                  </w:pPr>
                  <w:r>
                    <w:rPr>
                      <w:rFonts w:hint="eastAsia"/>
                      <w:szCs w:val="21"/>
                    </w:rPr>
                    <w:t>3.12-3.14</w:t>
                  </w:r>
                </w:p>
              </w:tc>
              <w:tc>
                <w:tcPr>
                  <w:tcW w:w="2091" w:type="dxa"/>
                  <w:shd w:val="clear" w:color="auto" w:fill="auto"/>
                </w:tcPr>
                <w:p w14:paraId="0B706434" w14:textId="57A75793" w:rsidR="00582B63" w:rsidRPr="00E80CC9" w:rsidRDefault="00582B63" w:rsidP="00E80CC9">
                  <w:pPr>
                    <w:adjustRightInd w:val="0"/>
                    <w:snapToGrid w:val="0"/>
                    <w:spacing w:line="460" w:lineRule="atLeast"/>
                    <w:rPr>
                      <w:szCs w:val="21"/>
                    </w:rPr>
                  </w:pPr>
                  <w:r>
                    <w:rPr>
                      <w:rFonts w:hint="eastAsia"/>
                      <w:szCs w:val="21"/>
                    </w:rPr>
                    <w:t>所有成员</w:t>
                  </w:r>
                </w:p>
              </w:tc>
            </w:tr>
            <w:tr w:rsidR="00582B63" w:rsidRPr="00E80CC9" w14:paraId="3EDA60AA" w14:textId="77777777" w:rsidTr="00AE74F1">
              <w:tc>
                <w:tcPr>
                  <w:tcW w:w="704" w:type="dxa"/>
                  <w:shd w:val="clear" w:color="auto" w:fill="auto"/>
                </w:tcPr>
                <w:p w14:paraId="0DB4ED6D" w14:textId="0A7D20D1" w:rsidR="00582B63" w:rsidRDefault="00582B63" w:rsidP="00E80CC9">
                  <w:pPr>
                    <w:adjustRightInd w:val="0"/>
                    <w:snapToGrid w:val="0"/>
                    <w:spacing w:line="460" w:lineRule="atLeast"/>
                    <w:rPr>
                      <w:rFonts w:hint="eastAsia"/>
                      <w:szCs w:val="21"/>
                    </w:rPr>
                  </w:pPr>
                  <w:r>
                    <w:rPr>
                      <w:rFonts w:hint="eastAsia"/>
                      <w:szCs w:val="21"/>
                    </w:rPr>
                    <w:t>1</w:t>
                  </w:r>
                  <w:r w:rsidR="00AE74F1">
                    <w:rPr>
                      <w:rFonts w:hint="eastAsia"/>
                      <w:szCs w:val="21"/>
                    </w:rPr>
                    <w:t>1</w:t>
                  </w:r>
                </w:p>
              </w:tc>
              <w:tc>
                <w:tcPr>
                  <w:tcW w:w="3707" w:type="dxa"/>
                  <w:shd w:val="clear" w:color="auto" w:fill="auto"/>
                </w:tcPr>
                <w:p w14:paraId="71052EF5" w14:textId="3F34953A" w:rsidR="00582B63" w:rsidRDefault="00582B63" w:rsidP="00E80CC9">
                  <w:pPr>
                    <w:adjustRightInd w:val="0"/>
                    <w:snapToGrid w:val="0"/>
                    <w:spacing w:line="460" w:lineRule="atLeast"/>
                    <w:rPr>
                      <w:rFonts w:hint="eastAsia"/>
                      <w:szCs w:val="21"/>
                    </w:rPr>
                  </w:pPr>
                  <w:r>
                    <w:rPr>
                      <w:rFonts w:hint="eastAsia"/>
                      <w:szCs w:val="21"/>
                    </w:rPr>
                    <w:t>Github</w:t>
                  </w:r>
                  <w:r>
                    <w:rPr>
                      <w:rFonts w:hint="eastAsia"/>
                      <w:szCs w:val="21"/>
                    </w:rPr>
                    <w:t>迭代成果上传</w:t>
                  </w:r>
                </w:p>
              </w:tc>
              <w:tc>
                <w:tcPr>
                  <w:tcW w:w="1860" w:type="dxa"/>
                  <w:shd w:val="clear" w:color="auto" w:fill="auto"/>
                </w:tcPr>
                <w:p w14:paraId="6EE76E54" w14:textId="713C0E46" w:rsidR="00582B63" w:rsidRPr="00E80CC9" w:rsidRDefault="00AE74F1" w:rsidP="00E80CC9">
                  <w:pPr>
                    <w:adjustRightInd w:val="0"/>
                    <w:snapToGrid w:val="0"/>
                    <w:spacing w:line="460" w:lineRule="atLeast"/>
                    <w:rPr>
                      <w:szCs w:val="21"/>
                    </w:rPr>
                  </w:pPr>
                  <w:r>
                    <w:rPr>
                      <w:rFonts w:hint="eastAsia"/>
                      <w:szCs w:val="21"/>
                    </w:rPr>
                    <w:t>3.14-3.14</w:t>
                  </w:r>
                </w:p>
              </w:tc>
              <w:tc>
                <w:tcPr>
                  <w:tcW w:w="2091" w:type="dxa"/>
                  <w:shd w:val="clear" w:color="auto" w:fill="auto"/>
                </w:tcPr>
                <w:p w14:paraId="3F807A23" w14:textId="2D0CE332" w:rsidR="00582B63" w:rsidRPr="00E80CC9" w:rsidRDefault="00582B63" w:rsidP="00E80CC9">
                  <w:pPr>
                    <w:adjustRightInd w:val="0"/>
                    <w:snapToGrid w:val="0"/>
                    <w:spacing w:line="460" w:lineRule="atLeast"/>
                    <w:rPr>
                      <w:szCs w:val="21"/>
                    </w:rPr>
                  </w:pPr>
                  <w:r>
                    <w:rPr>
                      <w:rFonts w:hint="eastAsia"/>
                      <w:szCs w:val="21"/>
                    </w:rPr>
                    <w:t>时宪</w:t>
                  </w:r>
                </w:p>
              </w:tc>
            </w:tr>
          </w:tbl>
          <w:p w14:paraId="16A33D94" w14:textId="77777777" w:rsidR="005A63B9" w:rsidRPr="00E80CC9" w:rsidRDefault="005A63B9" w:rsidP="00E80CC9">
            <w:pPr>
              <w:adjustRightInd w:val="0"/>
              <w:snapToGrid w:val="0"/>
              <w:spacing w:line="460" w:lineRule="atLeast"/>
              <w:rPr>
                <w:szCs w:val="21"/>
              </w:rPr>
            </w:pPr>
          </w:p>
        </w:tc>
      </w:tr>
      <w:tr w:rsidR="005A63B9" w:rsidRPr="00E80CC9" w14:paraId="5FFBE45E" w14:textId="77777777" w:rsidTr="00E80CC9">
        <w:tc>
          <w:tcPr>
            <w:tcW w:w="8593" w:type="dxa"/>
            <w:gridSpan w:val="4"/>
            <w:tcBorders>
              <w:left w:val="single" w:sz="4" w:space="0" w:color="auto"/>
              <w:bottom w:val="single" w:sz="4" w:space="0" w:color="auto"/>
              <w:right w:val="single" w:sz="4" w:space="0" w:color="auto"/>
            </w:tcBorders>
            <w:shd w:val="clear" w:color="auto" w:fill="auto"/>
          </w:tcPr>
          <w:p w14:paraId="748C1977" w14:textId="77777777" w:rsidR="00B92261" w:rsidRPr="00E80CC9" w:rsidRDefault="00B92261" w:rsidP="00E80CC9">
            <w:pPr>
              <w:adjustRightInd w:val="0"/>
              <w:snapToGrid w:val="0"/>
              <w:spacing w:line="460" w:lineRule="atLeast"/>
              <w:rPr>
                <w:szCs w:val="21"/>
              </w:rPr>
            </w:pPr>
            <w:r w:rsidRPr="00E80CC9">
              <w:rPr>
                <w:rFonts w:hint="eastAsia"/>
                <w:szCs w:val="21"/>
              </w:rPr>
              <w:t>预期</w:t>
            </w:r>
            <w:r w:rsidRPr="00E80CC9">
              <w:rPr>
                <w:szCs w:val="21"/>
              </w:rPr>
              <w:t>成果</w:t>
            </w:r>
            <w:r w:rsidRPr="00E80CC9">
              <w:rPr>
                <w:rFonts w:hint="eastAsia"/>
                <w:szCs w:val="21"/>
              </w:rPr>
              <w:t>：</w:t>
            </w:r>
          </w:p>
          <w:p w14:paraId="1D66D879" w14:textId="6E40A898" w:rsidR="005A63B9" w:rsidRDefault="009149DD" w:rsidP="00E80CC9">
            <w:pPr>
              <w:adjustRightInd w:val="0"/>
              <w:snapToGrid w:val="0"/>
              <w:spacing w:line="460" w:lineRule="atLeast"/>
              <w:rPr>
                <w:szCs w:val="21"/>
              </w:rPr>
            </w:pPr>
            <w:r>
              <w:rPr>
                <w:rFonts w:hint="eastAsia"/>
                <w:szCs w:val="21"/>
              </w:rPr>
              <w:t>1.</w:t>
            </w:r>
            <w:r>
              <w:rPr>
                <w:rFonts w:hint="eastAsia"/>
                <w:szCs w:val="21"/>
              </w:rPr>
              <w:t>该项目“界面原型迭代”的迭代计划和迭代评估报告</w:t>
            </w:r>
          </w:p>
          <w:p w14:paraId="4190D1D2" w14:textId="68EA3BBA" w:rsidR="009149DD" w:rsidRDefault="009149DD" w:rsidP="00E80CC9">
            <w:pPr>
              <w:adjustRightInd w:val="0"/>
              <w:snapToGrid w:val="0"/>
              <w:spacing w:line="460" w:lineRule="atLeast"/>
              <w:rPr>
                <w:szCs w:val="21"/>
              </w:rPr>
            </w:pPr>
            <w:r>
              <w:rPr>
                <w:rFonts w:hint="eastAsia"/>
                <w:szCs w:val="21"/>
              </w:rPr>
              <w:t>2.</w:t>
            </w:r>
            <w:r>
              <w:rPr>
                <w:szCs w:val="21"/>
              </w:rPr>
              <w:t>V</w:t>
            </w:r>
            <w:r>
              <w:rPr>
                <w:rFonts w:hint="eastAsia"/>
                <w:szCs w:val="21"/>
              </w:rPr>
              <w:t>ision</w:t>
            </w:r>
            <w:r>
              <w:rPr>
                <w:rFonts w:hint="eastAsia"/>
                <w:szCs w:val="21"/>
              </w:rPr>
              <w:t>文档</w:t>
            </w:r>
          </w:p>
          <w:p w14:paraId="7D023658" w14:textId="65B9ECAE" w:rsidR="00624062" w:rsidRDefault="00624062" w:rsidP="00E80CC9">
            <w:pPr>
              <w:adjustRightInd w:val="0"/>
              <w:snapToGrid w:val="0"/>
              <w:spacing w:line="460" w:lineRule="atLeast"/>
              <w:rPr>
                <w:rFonts w:hint="eastAsia"/>
                <w:szCs w:val="21"/>
              </w:rPr>
            </w:pPr>
            <w:r>
              <w:rPr>
                <w:rFonts w:hint="eastAsia"/>
                <w:szCs w:val="21"/>
              </w:rPr>
              <w:t>3.use-case</w:t>
            </w:r>
            <w:r>
              <w:rPr>
                <w:rFonts w:hint="eastAsia"/>
                <w:szCs w:val="21"/>
              </w:rPr>
              <w:t>模型</w:t>
            </w:r>
          </w:p>
          <w:p w14:paraId="0225CDEA" w14:textId="772F5707" w:rsidR="009149DD" w:rsidRDefault="00624062" w:rsidP="00E80CC9">
            <w:pPr>
              <w:adjustRightInd w:val="0"/>
              <w:snapToGrid w:val="0"/>
              <w:spacing w:line="460" w:lineRule="atLeast"/>
              <w:rPr>
                <w:szCs w:val="21"/>
              </w:rPr>
            </w:pPr>
            <w:r>
              <w:rPr>
                <w:rFonts w:hint="eastAsia"/>
                <w:szCs w:val="21"/>
              </w:rPr>
              <w:t>4</w:t>
            </w:r>
            <w:r w:rsidR="009149DD">
              <w:rPr>
                <w:rFonts w:hint="eastAsia"/>
                <w:szCs w:val="21"/>
              </w:rPr>
              <w:t>.</w:t>
            </w:r>
            <w:r w:rsidR="009149DD">
              <w:rPr>
                <w:rFonts w:hint="eastAsia"/>
                <w:szCs w:val="21"/>
              </w:rPr>
              <w:t>软件需求规约</w:t>
            </w:r>
          </w:p>
          <w:p w14:paraId="386D9BB9" w14:textId="4E843D28" w:rsidR="006C45B1" w:rsidRPr="00E80CC9" w:rsidRDefault="00624062" w:rsidP="00E80CC9">
            <w:pPr>
              <w:adjustRightInd w:val="0"/>
              <w:snapToGrid w:val="0"/>
              <w:spacing w:line="460" w:lineRule="atLeast"/>
              <w:rPr>
                <w:rFonts w:hint="eastAsia"/>
                <w:szCs w:val="21"/>
              </w:rPr>
            </w:pPr>
            <w:r>
              <w:rPr>
                <w:rFonts w:hint="eastAsia"/>
                <w:szCs w:val="21"/>
              </w:rPr>
              <w:t>5</w:t>
            </w:r>
            <w:r w:rsidR="009149DD">
              <w:rPr>
                <w:rFonts w:hint="eastAsia"/>
                <w:szCs w:val="21"/>
              </w:rPr>
              <w:t>.</w:t>
            </w:r>
            <w:r w:rsidR="009149DD">
              <w:rPr>
                <w:rFonts w:hint="eastAsia"/>
                <w:szCs w:val="21"/>
              </w:rPr>
              <w:t>界面原型的代码</w:t>
            </w:r>
          </w:p>
        </w:tc>
      </w:tr>
      <w:tr w:rsidR="005A63B9" w:rsidRPr="00E80CC9" w14:paraId="5D74976C" w14:textId="77777777" w:rsidTr="00E80CC9">
        <w:tc>
          <w:tcPr>
            <w:tcW w:w="8593" w:type="dxa"/>
            <w:gridSpan w:val="4"/>
            <w:tcBorders>
              <w:left w:val="single" w:sz="4" w:space="0" w:color="auto"/>
              <w:right w:val="single" w:sz="4" w:space="0" w:color="auto"/>
            </w:tcBorders>
            <w:shd w:val="clear" w:color="auto" w:fill="auto"/>
          </w:tcPr>
          <w:p w14:paraId="5D74D405" w14:textId="77777777" w:rsidR="005A63B9" w:rsidRPr="00E80CC9" w:rsidRDefault="005A63B9" w:rsidP="00E80CC9">
            <w:pPr>
              <w:adjustRightInd w:val="0"/>
              <w:snapToGrid w:val="0"/>
              <w:spacing w:line="460" w:lineRule="atLeast"/>
              <w:rPr>
                <w:szCs w:val="21"/>
              </w:rPr>
            </w:pPr>
            <w:r w:rsidRPr="00E80CC9">
              <w:rPr>
                <w:rFonts w:hint="eastAsia"/>
                <w:szCs w:val="21"/>
              </w:rPr>
              <w:t>主要的风险和应对方案：</w:t>
            </w:r>
          </w:p>
          <w:p w14:paraId="44D3BC1F" w14:textId="2045E3A8" w:rsidR="005A63B9" w:rsidRDefault="00624062" w:rsidP="00E80CC9">
            <w:pPr>
              <w:adjustRightInd w:val="0"/>
              <w:snapToGrid w:val="0"/>
              <w:spacing w:line="460" w:lineRule="atLeast"/>
              <w:rPr>
                <w:szCs w:val="21"/>
              </w:rPr>
            </w:pPr>
            <w:r>
              <w:rPr>
                <w:rFonts w:hint="eastAsia"/>
                <w:szCs w:val="21"/>
              </w:rPr>
              <w:t>1.</w:t>
            </w:r>
            <w:r>
              <w:rPr>
                <w:rFonts w:hint="eastAsia"/>
                <w:szCs w:val="21"/>
              </w:rPr>
              <w:t>可用性风险</w:t>
            </w:r>
          </w:p>
          <w:p w14:paraId="343B6897" w14:textId="224EDD00" w:rsidR="00624062" w:rsidRDefault="00624062" w:rsidP="007F1A94">
            <w:pPr>
              <w:adjustRightInd w:val="0"/>
              <w:snapToGrid w:val="0"/>
              <w:spacing w:line="460" w:lineRule="atLeast"/>
              <w:ind w:firstLine="435"/>
              <w:rPr>
                <w:szCs w:val="21"/>
              </w:rPr>
            </w:pPr>
            <w:r w:rsidRPr="00624062">
              <w:rPr>
                <w:rFonts w:hint="eastAsia"/>
                <w:szCs w:val="21"/>
              </w:rPr>
              <w:t>软件的可用性包括软件的使用是不是高效、是否容易学习、是否容易记忆、是否令人愉快、是否不易出错等诸多因素。</w:t>
            </w:r>
            <w:r>
              <w:rPr>
                <w:rFonts w:hint="eastAsia"/>
                <w:szCs w:val="21"/>
              </w:rPr>
              <w:t>该项目旨在实现一个易于上手的牙科医院管理系统，</w:t>
            </w:r>
            <w:r w:rsidR="007F1A94">
              <w:rPr>
                <w:rFonts w:hint="eastAsia"/>
                <w:szCs w:val="21"/>
              </w:rPr>
              <w:t>为患者看病和医生诊疗提供便利，提高不同用户的体验感和满意度。若可用性差，导致用户无法得到便利，无法投入使用，最终被市场淘汰。</w:t>
            </w:r>
          </w:p>
          <w:p w14:paraId="4FAC5BE9" w14:textId="21EC4344" w:rsidR="007F1A94" w:rsidRDefault="007F1A94" w:rsidP="007F1A94">
            <w:pPr>
              <w:adjustRightInd w:val="0"/>
              <w:snapToGrid w:val="0"/>
              <w:spacing w:line="460" w:lineRule="atLeast"/>
              <w:ind w:firstLine="435"/>
              <w:rPr>
                <w:szCs w:val="21"/>
              </w:rPr>
            </w:pPr>
            <w:r>
              <w:rPr>
                <w:rFonts w:hint="eastAsia"/>
                <w:szCs w:val="21"/>
              </w:rPr>
              <w:lastRenderedPageBreak/>
              <w:t>应对方案：</w:t>
            </w:r>
          </w:p>
          <w:p w14:paraId="7FDD3FD2" w14:textId="0F369BA3" w:rsidR="007F1A94" w:rsidRDefault="007F1A94" w:rsidP="00390974">
            <w:pPr>
              <w:adjustRightInd w:val="0"/>
              <w:snapToGrid w:val="0"/>
              <w:spacing w:line="460" w:lineRule="atLeast"/>
              <w:rPr>
                <w:szCs w:val="21"/>
              </w:rPr>
            </w:pPr>
            <w:r>
              <w:rPr>
                <w:rFonts w:hint="eastAsia"/>
                <w:szCs w:val="21"/>
              </w:rPr>
              <w:t>（</w:t>
            </w:r>
            <w:r>
              <w:rPr>
                <w:rFonts w:hint="eastAsia"/>
                <w:szCs w:val="21"/>
              </w:rPr>
              <w:t>1</w:t>
            </w:r>
            <w:r>
              <w:rPr>
                <w:rFonts w:hint="eastAsia"/>
                <w:szCs w:val="21"/>
              </w:rPr>
              <w:t>）了解用户：</w:t>
            </w:r>
            <w:r w:rsidRPr="007F1A94">
              <w:rPr>
                <w:rFonts w:hint="eastAsia"/>
                <w:szCs w:val="21"/>
              </w:rPr>
              <w:t>了解目标用户使用软件的真实目的，从用户的角度、从用户的立场出发，了解如何通过软件系统替代用户的业务处理流程中，最繁琐、最容易出问题、或者是大量重复劳动的环节，让软件提高用户的工作效能和效率。</w:t>
            </w:r>
          </w:p>
          <w:p w14:paraId="3CFD851F" w14:textId="55CAF877" w:rsidR="007F1A94" w:rsidRDefault="007F1A94" w:rsidP="00390974">
            <w:pPr>
              <w:adjustRightInd w:val="0"/>
              <w:snapToGrid w:val="0"/>
              <w:spacing w:line="460" w:lineRule="atLeast"/>
              <w:rPr>
                <w:szCs w:val="21"/>
              </w:rPr>
            </w:pPr>
            <w:r>
              <w:rPr>
                <w:rFonts w:hint="eastAsia"/>
                <w:szCs w:val="21"/>
              </w:rPr>
              <w:t>（</w:t>
            </w:r>
            <w:r>
              <w:rPr>
                <w:rFonts w:hint="eastAsia"/>
                <w:szCs w:val="21"/>
              </w:rPr>
              <w:t>2</w:t>
            </w:r>
            <w:r>
              <w:rPr>
                <w:rFonts w:hint="eastAsia"/>
                <w:szCs w:val="21"/>
              </w:rPr>
              <w:t>）竞争性分析：</w:t>
            </w:r>
            <w:r w:rsidRPr="007F1A94">
              <w:rPr>
                <w:rFonts w:hint="eastAsia"/>
                <w:szCs w:val="21"/>
              </w:rPr>
              <w:t>通过对市场上同类竞争性产品进行分析，或者对这些产品进行实验性测试，了解这些产品的</w:t>
            </w:r>
            <w:r>
              <w:rPr>
                <w:rFonts w:hint="eastAsia"/>
                <w:szCs w:val="21"/>
              </w:rPr>
              <w:t>使用过程中可以借鉴的优点和出现的</w:t>
            </w:r>
            <w:r w:rsidRPr="007F1A94">
              <w:rPr>
                <w:rFonts w:hint="eastAsia"/>
                <w:szCs w:val="21"/>
              </w:rPr>
              <w:t>问题，从而对新系统的开发提供启发。竞争性分析并不意味着可以剽窃别人的设计，而是通过分析竞争产品的优势和弱点，能够比以前的设计做得更好</w:t>
            </w:r>
            <w:r>
              <w:rPr>
                <w:rFonts w:hint="eastAsia"/>
                <w:szCs w:val="21"/>
              </w:rPr>
              <w:t>。</w:t>
            </w:r>
          </w:p>
          <w:p w14:paraId="66AAC20C" w14:textId="55423BFA" w:rsidR="007F1A94" w:rsidRDefault="007F1A94" w:rsidP="00390974">
            <w:pPr>
              <w:adjustRightInd w:val="0"/>
              <w:snapToGrid w:val="0"/>
              <w:spacing w:line="460" w:lineRule="atLeast"/>
              <w:rPr>
                <w:rFonts w:hint="eastAsia"/>
                <w:szCs w:val="21"/>
              </w:rPr>
            </w:pPr>
            <w:r>
              <w:rPr>
                <w:rFonts w:hint="eastAsia"/>
                <w:szCs w:val="21"/>
              </w:rPr>
              <w:t>（</w:t>
            </w:r>
            <w:r>
              <w:rPr>
                <w:rFonts w:hint="eastAsia"/>
                <w:szCs w:val="21"/>
              </w:rPr>
              <w:t>3</w:t>
            </w:r>
            <w:r>
              <w:rPr>
                <w:rFonts w:hint="eastAsia"/>
                <w:szCs w:val="21"/>
              </w:rPr>
              <w:t>）保持一致性：</w:t>
            </w:r>
            <w:r w:rsidR="00390974" w:rsidRPr="00390974">
              <w:rPr>
                <w:rFonts w:hint="eastAsia"/>
                <w:szCs w:val="21"/>
              </w:rPr>
              <w:t>如果用户知道同样的命令或同样的操作总会产生同样的效果，那么他们在使用系统时就会更加自信，同时也鼓励他们进行探索性学习</w:t>
            </w:r>
            <w:r w:rsidR="00390974">
              <w:rPr>
                <w:rFonts w:hint="eastAsia"/>
                <w:szCs w:val="21"/>
              </w:rPr>
              <w:t>。</w:t>
            </w:r>
            <w:r>
              <w:rPr>
                <w:rFonts w:hint="eastAsia"/>
                <w:szCs w:val="21"/>
              </w:rPr>
              <w:t>小组应制定用户界面标准，各人员开发时应遵循标准，在多方面保持一致性，使</w:t>
            </w:r>
            <w:r w:rsidR="00390974">
              <w:rPr>
                <w:rFonts w:hint="eastAsia"/>
                <w:szCs w:val="21"/>
              </w:rPr>
              <w:t>系统只存在一种界面风格。</w:t>
            </w:r>
          </w:p>
          <w:p w14:paraId="6C0E7F63" w14:textId="6903D563" w:rsidR="00624062" w:rsidRDefault="00624062" w:rsidP="00E80CC9">
            <w:pPr>
              <w:adjustRightInd w:val="0"/>
              <w:snapToGrid w:val="0"/>
              <w:spacing w:line="460" w:lineRule="atLeast"/>
              <w:rPr>
                <w:szCs w:val="21"/>
              </w:rPr>
            </w:pPr>
            <w:r>
              <w:rPr>
                <w:rFonts w:hint="eastAsia"/>
                <w:szCs w:val="21"/>
              </w:rPr>
              <w:t>2.</w:t>
            </w:r>
            <w:r>
              <w:rPr>
                <w:rFonts w:hint="eastAsia"/>
                <w:szCs w:val="21"/>
              </w:rPr>
              <w:t>性能风险</w:t>
            </w:r>
          </w:p>
          <w:p w14:paraId="753824F2" w14:textId="45756E63" w:rsidR="00390974" w:rsidRDefault="00390974" w:rsidP="00B66E8B">
            <w:pPr>
              <w:adjustRightInd w:val="0"/>
              <w:snapToGrid w:val="0"/>
              <w:spacing w:line="460" w:lineRule="atLeast"/>
              <w:ind w:firstLineChars="200" w:firstLine="420"/>
              <w:rPr>
                <w:szCs w:val="21"/>
              </w:rPr>
            </w:pPr>
            <w:r w:rsidRPr="00390974">
              <w:rPr>
                <w:rFonts w:hint="eastAsia"/>
                <w:szCs w:val="21"/>
              </w:rPr>
              <w:t>由于先期设计不足，性能问题往往在系统切换或新系统使用一段时间后暴露。出现性能问题往往要进行大量的优化工作，甚至局部的或全面的重新设计。无论是用户还是开发者，谁都不希望出现性能问题。</w:t>
            </w:r>
          </w:p>
          <w:p w14:paraId="4518B0F8" w14:textId="0D19258F" w:rsidR="00B66E8B" w:rsidRPr="00390974" w:rsidRDefault="00B66E8B" w:rsidP="00B66E8B">
            <w:pPr>
              <w:adjustRightInd w:val="0"/>
              <w:snapToGrid w:val="0"/>
              <w:spacing w:line="460" w:lineRule="atLeast"/>
              <w:ind w:firstLineChars="200" w:firstLine="420"/>
              <w:rPr>
                <w:rFonts w:hint="eastAsia"/>
                <w:szCs w:val="21"/>
              </w:rPr>
            </w:pPr>
            <w:r>
              <w:rPr>
                <w:rFonts w:hint="eastAsia"/>
                <w:szCs w:val="21"/>
              </w:rPr>
              <w:t>应对方案：</w:t>
            </w:r>
          </w:p>
          <w:p w14:paraId="1FC3762C" w14:textId="4913867E" w:rsidR="00390974" w:rsidRPr="00390974" w:rsidRDefault="00390974" w:rsidP="00390974">
            <w:pPr>
              <w:adjustRightInd w:val="0"/>
              <w:snapToGrid w:val="0"/>
              <w:spacing w:line="460" w:lineRule="atLeast"/>
              <w:rPr>
                <w:rFonts w:hint="eastAsia"/>
                <w:szCs w:val="21"/>
              </w:rPr>
            </w:pPr>
            <w:r w:rsidRPr="00390974">
              <w:rPr>
                <w:rFonts w:hint="eastAsia"/>
                <w:szCs w:val="21"/>
              </w:rPr>
              <w:t xml:space="preserve">(1) </w:t>
            </w:r>
            <w:r w:rsidRPr="00390974">
              <w:rPr>
                <w:rFonts w:hint="eastAsia"/>
                <w:szCs w:val="21"/>
              </w:rPr>
              <w:t>性能规划</w:t>
            </w:r>
          </w:p>
          <w:p w14:paraId="60226914" w14:textId="73A9C2B7" w:rsidR="00390974" w:rsidRPr="00390974" w:rsidRDefault="00390974" w:rsidP="00390974">
            <w:pPr>
              <w:adjustRightInd w:val="0"/>
              <w:snapToGrid w:val="0"/>
              <w:spacing w:line="460" w:lineRule="atLeast"/>
              <w:rPr>
                <w:rFonts w:hint="eastAsia"/>
                <w:szCs w:val="21"/>
              </w:rPr>
            </w:pPr>
            <w:r w:rsidRPr="00390974">
              <w:rPr>
                <w:rFonts w:hint="eastAsia"/>
                <w:szCs w:val="21"/>
              </w:rPr>
              <w:t>在系统设计时，应做好前期做性能规划，对可能出现性能问题的环节做到充足的估计。在做数据库设计时，应争取</w:t>
            </w:r>
            <w:r w:rsidRPr="00390974">
              <w:rPr>
                <w:rFonts w:hint="eastAsia"/>
                <w:szCs w:val="21"/>
              </w:rPr>
              <w:t>DBA</w:t>
            </w:r>
            <w:r w:rsidRPr="00390974">
              <w:rPr>
                <w:rFonts w:hint="eastAsia"/>
                <w:szCs w:val="21"/>
              </w:rPr>
              <w:t>参与。另外，在技术方法方面，尽可能采取一些性能优化模式，如</w:t>
            </w:r>
            <w:r w:rsidRPr="00390974">
              <w:rPr>
                <w:rFonts w:hint="eastAsia"/>
                <w:szCs w:val="21"/>
              </w:rPr>
              <w:t>DTO</w:t>
            </w:r>
            <w:r w:rsidRPr="00390974">
              <w:rPr>
                <w:rFonts w:hint="eastAsia"/>
                <w:szCs w:val="21"/>
              </w:rPr>
              <w:t>、</w:t>
            </w:r>
            <w:r w:rsidRPr="00390974">
              <w:rPr>
                <w:rFonts w:hint="eastAsia"/>
                <w:szCs w:val="21"/>
              </w:rPr>
              <w:t>AJAX</w:t>
            </w:r>
            <w:r w:rsidRPr="00390974">
              <w:rPr>
                <w:rFonts w:hint="eastAsia"/>
                <w:szCs w:val="21"/>
              </w:rPr>
              <w:t>、延迟加载等，尽可能在开发过程中解决了性能问题。不至于到了项目后期才解决性能问题，既费钱又费时。</w:t>
            </w:r>
          </w:p>
          <w:p w14:paraId="0635A518" w14:textId="45FED7A2" w:rsidR="00390974" w:rsidRPr="00390974" w:rsidRDefault="00390974" w:rsidP="00390974">
            <w:pPr>
              <w:adjustRightInd w:val="0"/>
              <w:snapToGrid w:val="0"/>
              <w:spacing w:line="460" w:lineRule="atLeast"/>
              <w:rPr>
                <w:rFonts w:hint="eastAsia"/>
                <w:szCs w:val="21"/>
              </w:rPr>
            </w:pPr>
            <w:r w:rsidRPr="00390974">
              <w:rPr>
                <w:rFonts w:hint="eastAsia"/>
                <w:szCs w:val="21"/>
              </w:rPr>
              <w:t xml:space="preserve">(2) </w:t>
            </w:r>
            <w:r w:rsidRPr="00390974">
              <w:rPr>
                <w:rFonts w:hint="eastAsia"/>
                <w:szCs w:val="21"/>
              </w:rPr>
              <w:t>性能测试</w:t>
            </w:r>
          </w:p>
          <w:p w14:paraId="6FBEE9C6" w14:textId="5CA34248" w:rsidR="00390974" w:rsidRPr="00390974" w:rsidRDefault="00390974" w:rsidP="00390974">
            <w:pPr>
              <w:adjustRightInd w:val="0"/>
              <w:snapToGrid w:val="0"/>
              <w:spacing w:line="460" w:lineRule="atLeast"/>
              <w:rPr>
                <w:rFonts w:hint="eastAsia"/>
                <w:szCs w:val="21"/>
              </w:rPr>
            </w:pPr>
            <w:r w:rsidRPr="00390974">
              <w:rPr>
                <w:rFonts w:hint="eastAsia"/>
                <w:szCs w:val="21"/>
              </w:rPr>
              <w:t>在开发过程中，要重视性能测试和压力测试，尽可能模拟现实使用环境，搭建测试平台。另外，由于开发环境的计算机往往比生产环境的计算机配置高，在做测试时应尽量找一些配置低的机器、较小的网络带宽进行测试。</w:t>
            </w:r>
          </w:p>
          <w:p w14:paraId="555D732A" w14:textId="24F5312F" w:rsidR="00390974" w:rsidRPr="00390974" w:rsidRDefault="00390974" w:rsidP="00390974">
            <w:pPr>
              <w:adjustRightInd w:val="0"/>
              <w:snapToGrid w:val="0"/>
              <w:spacing w:line="460" w:lineRule="atLeast"/>
              <w:rPr>
                <w:rFonts w:hint="eastAsia"/>
                <w:szCs w:val="21"/>
              </w:rPr>
            </w:pPr>
            <w:r w:rsidRPr="00390974">
              <w:rPr>
                <w:rFonts w:hint="eastAsia"/>
                <w:szCs w:val="21"/>
              </w:rPr>
              <w:t xml:space="preserve">(3) </w:t>
            </w:r>
            <w:r w:rsidRPr="00390974">
              <w:rPr>
                <w:rFonts w:hint="eastAsia"/>
                <w:szCs w:val="21"/>
              </w:rPr>
              <w:t>充足的调试时间</w:t>
            </w:r>
          </w:p>
          <w:p w14:paraId="531E2290" w14:textId="7D17ECEB" w:rsidR="00390974" w:rsidRDefault="00390974" w:rsidP="00390974">
            <w:pPr>
              <w:adjustRightInd w:val="0"/>
              <w:snapToGrid w:val="0"/>
              <w:spacing w:line="460" w:lineRule="atLeast"/>
              <w:rPr>
                <w:rFonts w:hint="eastAsia"/>
                <w:szCs w:val="21"/>
              </w:rPr>
            </w:pPr>
            <w:r w:rsidRPr="00390974">
              <w:rPr>
                <w:rFonts w:hint="eastAsia"/>
                <w:szCs w:val="21"/>
              </w:rPr>
              <w:t>在项目开发计划中，为后期性能优化留有余地。在对系统进行性能优化后，要进行性能测试和压力测试，可能还要做几次回归测试。因此，应该留有充足的时间和人力。</w:t>
            </w:r>
          </w:p>
          <w:p w14:paraId="23F2D216" w14:textId="489BF45F" w:rsidR="00624062" w:rsidRDefault="00624062" w:rsidP="00E80CC9">
            <w:pPr>
              <w:adjustRightInd w:val="0"/>
              <w:snapToGrid w:val="0"/>
              <w:spacing w:line="460" w:lineRule="atLeast"/>
              <w:rPr>
                <w:szCs w:val="21"/>
              </w:rPr>
            </w:pPr>
            <w:r>
              <w:rPr>
                <w:rFonts w:hint="eastAsia"/>
                <w:szCs w:val="21"/>
              </w:rPr>
              <w:t>3.</w:t>
            </w:r>
            <w:r>
              <w:rPr>
                <w:rFonts w:hint="eastAsia"/>
                <w:szCs w:val="21"/>
              </w:rPr>
              <w:t>进度风险</w:t>
            </w:r>
          </w:p>
          <w:p w14:paraId="21FABF1C" w14:textId="6FC60E09" w:rsidR="00B66E8B" w:rsidRDefault="00B66E8B" w:rsidP="00B66E8B">
            <w:pPr>
              <w:adjustRightInd w:val="0"/>
              <w:snapToGrid w:val="0"/>
              <w:spacing w:line="460" w:lineRule="atLeast"/>
              <w:ind w:firstLineChars="200" w:firstLine="420"/>
              <w:rPr>
                <w:szCs w:val="21"/>
              </w:rPr>
            </w:pPr>
            <w:r w:rsidRPr="00B66E8B">
              <w:rPr>
                <w:rFonts w:hint="eastAsia"/>
                <w:szCs w:val="21"/>
              </w:rPr>
              <w:t>软件项目工期估算是软件项目初期最困难的工作之一</w:t>
            </w:r>
            <w:r>
              <w:rPr>
                <w:rFonts w:hint="eastAsia"/>
                <w:szCs w:val="21"/>
              </w:rPr>
              <w:t>。</w:t>
            </w:r>
            <w:r w:rsidRPr="00B66E8B">
              <w:rPr>
                <w:rFonts w:hint="eastAsia"/>
                <w:szCs w:val="21"/>
              </w:rPr>
              <w:t>软件开发组织在工期的压力下，</w:t>
            </w:r>
            <w:r w:rsidRPr="00B66E8B">
              <w:rPr>
                <w:rFonts w:hint="eastAsia"/>
                <w:szCs w:val="21"/>
              </w:rPr>
              <w:lastRenderedPageBreak/>
              <w:t>往往放弃文档的编写与更新，结果在软件项目的晚期大量需要通过文档进行协调时，却拖累软件进度越来越慢。此外，由于用户配合问题、资源调配等问题也可能使软件项目不能在预定的时间内完成任务。</w:t>
            </w:r>
          </w:p>
          <w:p w14:paraId="1C155C25" w14:textId="41A3D6D5" w:rsidR="00B66E8B" w:rsidRPr="00E80CC9" w:rsidRDefault="00B66E8B" w:rsidP="00B66E8B">
            <w:pPr>
              <w:adjustRightInd w:val="0"/>
              <w:snapToGrid w:val="0"/>
              <w:spacing w:line="460" w:lineRule="atLeast"/>
              <w:ind w:firstLineChars="200" w:firstLine="420"/>
              <w:rPr>
                <w:rFonts w:hint="eastAsia"/>
                <w:szCs w:val="21"/>
              </w:rPr>
            </w:pPr>
            <w:r>
              <w:rPr>
                <w:rFonts w:hint="eastAsia"/>
                <w:szCs w:val="21"/>
              </w:rPr>
              <w:t>应对方案：</w:t>
            </w:r>
          </w:p>
          <w:p w14:paraId="09E4C2F0" w14:textId="43C83BC5" w:rsidR="005A63B9" w:rsidRDefault="00390974" w:rsidP="00E80CC9">
            <w:pPr>
              <w:adjustRightInd w:val="0"/>
              <w:snapToGrid w:val="0"/>
              <w:spacing w:line="460" w:lineRule="atLeast"/>
              <w:rPr>
                <w:szCs w:val="21"/>
              </w:rPr>
            </w:pPr>
            <w:r>
              <w:rPr>
                <w:rFonts w:hint="eastAsia"/>
                <w:szCs w:val="21"/>
              </w:rPr>
              <w:t>（</w:t>
            </w:r>
            <w:r>
              <w:rPr>
                <w:rFonts w:hint="eastAsia"/>
                <w:szCs w:val="21"/>
              </w:rPr>
              <w:t>1</w:t>
            </w:r>
            <w:r>
              <w:rPr>
                <w:rFonts w:hint="eastAsia"/>
                <w:szCs w:val="21"/>
              </w:rPr>
              <w:t>）</w:t>
            </w:r>
            <w:r w:rsidR="00424F68">
              <w:rPr>
                <w:rFonts w:hint="eastAsia"/>
                <w:szCs w:val="21"/>
              </w:rPr>
              <w:t>项目计划细分：</w:t>
            </w:r>
            <w:r w:rsidR="00424F68" w:rsidRPr="00424F68">
              <w:rPr>
                <w:rFonts w:hint="eastAsia"/>
                <w:szCs w:val="21"/>
              </w:rPr>
              <w:t>分阶段交付产品、增加项目监控的频度和力度、多运用可行的办法保证工作质量避免返工。在项目实施的时间进度管理上，需要充分考虑各种潜在因素，适当留有余地</w:t>
            </w:r>
            <w:r w:rsidR="00424F68">
              <w:rPr>
                <w:rFonts w:hint="eastAsia"/>
                <w:szCs w:val="21"/>
              </w:rPr>
              <w:t>；</w:t>
            </w:r>
            <w:r w:rsidR="00424F68" w:rsidRPr="00424F68">
              <w:rPr>
                <w:rFonts w:hint="eastAsia"/>
                <w:szCs w:val="21"/>
              </w:rPr>
              <w:t>任务分解要详细，便于考核</w:t>
            </w:r>
            <w:r w:rsidR="00424F68" w:rsidRPr="00424F68">
              <w:rPr>
                <w:rFonts w:hint="eastAsia"/>
                <w:szCs w:val="21"/>
              </w:rPr>
              <w:t>;</w:t>
            </w:r>
            <w:r w:rsidR="00424F68" w:rsidRPr="00424F68">
              <w:rPr>
                <w:rFonts w:hint="eastAsia"/>
                <w:szCs w:val="21"/>
              </w:rPr>
              <w:t>在执行过程中，应该强调项目按照进度执行的重要项，再考虑任何问题时，都要经保持进度作为先决条件</w:t>
            </w:r>
            <w:r w:rsidR="00424F68">
              <w:rPr>
                <w:rFonts w:hint="eastAsia"/>
                <w:szCs w:val="21"/>
              </w:rPr>
              <w:t>；</w:t>
            </w:r>
            <w:r w:rsidR="00424F68" w:rsidRPr="00424F68">
              <w:rPr>
                <w:rFonts w:hint="eastAsia"/>
                <w:szCs w:val="21"/>
              </w:rPr>
              <w:t>同时，合理利用赶工期及快速跟进等方法，充分利用资源。</w:t>
            </w:r>
          </w:p>
          <w:p w14:paraId="550E7D65" w14:textId="3F3A92D6" w:rsidR="00390974" w:rsidRDefault="00390974" w:rsidP="00E80CC9">
            <w:pPr>
              <w:adjustRightInd w:val="0"/>
              <w:snapToGrid w:val="0"/>
              <w:spacing w:line="460" w:lineRule="atLeast"/>
              <w:rPr>
                <w:szCs w:val="21"/>
              </w:rPr>
            </w:pPr>
            <w:r>
              <w:rPr>
                <w:rFonts w:hint="eastAsia"/>
                <w:szCs w:val="21"/>
              </w:rPr>
              <w:t>（</w:t>
            </w:r>
            <w:r>
              <w:rPr>
                <w:rFonts w:hint="eastAsia"/>
                <w:szCs w:val="21"/>
              </w:rPr>
              <w:t>2</w:t>
            </w:r>
            <w:r>
              <w:rPr>
                <w:rFonts w:hint="eastAsia"/>
                <w:szCs w:val="21"/>
              </w:rPr>
              <w:t>）合理的人力调度：根据项目开发的人力资源进行合理的任务分配，了解小组每位成员的长处与短板，使每位成员尽可能地在单位时间内作出最大绩效。在任务分配时，要注意任务量的大小</w:t>
            </w:r>
            <w:r w:rsidR="00424F68">
              <w:rPr>
                <w:rFonts w:hint="eastAsia"/>
                <w:szCs w:val="21"/>
              </w:rPr>
              <w:t>，尽可能避免分配不均的情况。同时要注意多人开发时不同任务的交接问题，因为在软件开发过程中，存在很多无法并行开发的情况，要预留好时间并确保一份工作在两个工作人员之间转接时不会出现问题。</w:t>
            </w:r>
          </w:p>
          <w:p w14:paraId="0522CF0E" w14:textId="4A145B4C" w:rsidR="00390974" w:rsidRDefault="00390974" w:rsidP="00E80CC9">
            <w:pPr>
              <w:adjustRightInd w:val="0"/>
              <w:snapToGrid w:val="0"/>
              <w:spacing w:line="460" w:lineRule="atLeast"/>
              <w:rPr>
                <w:szCs w:val="21"/>
              </w:rPr>
            </w:pPr>
            <w:r>
              <w:rPr>
                <w:rFonts w:hint="eastAsia"/>
                <w:szCs w:val="21"/>
              </w:rPr>
              <w:t>（</w:t>
            </w:r>
            <w:r>
              <w:rPr>
                <w:rFonts w:hint="eastAsia"/>
                <w:szCs w:val="21"/>
              </w:rPr>
              <w:t>3</w:t>
            </w:r>
            <w:r>
              <w:rPr>
                <w:rFonts w:hint="eastAsia"/>
                <w:szCs w:val="21"/>
              </w:rPr>
              <w:t>）预留测试时间：</w:t>
            </w:r>
            <w:r w:rsidRPr="00390974">
              <w:rPr>
                <w:rFonts w:hint="eastAsia"/>
                <w:szCs w:val="21"/>
              </w:rPr>
              <w:t>为系统测试安排足够的时间，能使项目进度在改变之初就被发现，这对及时调整项目进度至关重要。渐近明细是项目的特点，特别是对于软件开发项目，并不是一个一成不变的过程。开始时的项目计划可以先制定得比较粗一些，随着项目的进展，特别是需求明确以后，项目的计划就可以进一步的明确，这时候应该对项目计划进行调整修订，通过变更手续取得项目干系人的共识，在这个过程中发生错误是在所难免的，因此必要的测试是项目渐近明细的方式之一，随着项目的推进再进一步细化、调整、修正和完善。持续地监控，项目进度控制是随着项目的进行而不断进行的，是一个动态过程，也是一个循环进行的过程。</w:t>
            </w:r>
          </w:p>
          <w:p w14:paraId="4D17CBE0" w14:textId="7F056604" w:rsidR="00390974" w:rsidRDefault="00424F68" w:rsidP="00E80CC9">
            <w:pPr>
              <w:adjustRightInd w:val="0"/>
              <w:snapToGrid w:val="0"/>
              <w:spacing w:line="460" w:lineRule="atLeast"/>
              <w:rPr>
                <w:szCs w:val="21"/>
              </w:rPr>
            </w:pPr>
            <w:r>
              <w:rPr>
                <w:rFonts w:hint="eastAsia"/>
                <w:szCs w:val="21"/>
              </w:rPr>
              <w:t>4.</w:t>
            </w:r>
            <w:r>
              <w:rPr>
                <w:rFonts w:hint="eastAsia"/>
                <w:szCs w:val="21"/>
              </w:rPr>
              <w:t>技术风险：</w:t>
            </w:r>
          </w:p>
          <w:p w14:paraId="0D27B419" w14:textId="0986092E" w:rsidR="00AE74F1" w:rsidRDefault="00B66E8B" w:rsidP="00B66E8B">
            <w:pPr>
              <w:adjustRightInd w:val="0"/>
              <w:snapToGrid w:val="0"/>
              <w:spacing w:line="460" w:lineRule="atLeast"/>
              <w:ind w:firstLineChars="200" w:firstLine="420"/>
              <w:rPr>
                <w:szCs w:val="21"/>
              </w:rPr>
            </w:pPr>
            <w:r>
              <w:rPr>
                <w:rFonts w:hint="eastAsia"/>
                <w:szCs w:val="21"/>
              </w:rPr>
              <w:t>小</w:t>
            </w:r>
            <w:r w:rsidR="00AE74F1" w:rsidRPr="00AE74F1">
              <w:rPr>
                <w:rFonts w:hint="eastAsia"/>
                <w:szCs w:val="21"/>
              </w:rPr>
              <w:t>组要本着项目的实际要求，选用合适、成熟的技术，不要无视项目的实际情况而选用一些虽然先进但并非项目所必须且自己又不熟悉的技术。如果项目所要求的技术项目成员不具备或掌握不够，则需要重点关注该风险因素。</w:t>
            </w:r>
          </w:p>
          <w:p w14:paraId="761AE3C7" w14:textId="4092C63D" w:rsidR="00B66E8B" w:rsidRDefault="00B66E8B" w:rsidP="00B66E8B">
            <w:pPr>
              <w:adjustRightInd w:val="0"/>
              <w:snapToGrid w:val="0"/>
              <w:spacing w:line="460" w:lineRule="atLeast"/>
              <w:ind w:firstLineChars="200" w:firstLine="420"/>
              <w:rPr>
                <w:rFonts w:hint="eastAsia"/>
                <w:szCs w:val="21"/>
              </w:rPr>
            </w:pPr>
            <w:r>
              <w:rPr>
                <w:rFonts w:hint="eastAsia"/>
                <w:szCs w:val="21"/>
              </w:rPr>
              <w:t>应对方案：</w:t>
            </w:r>
          </w:p>
          <w:p w14:paraId="5AFE5294" w14:textId="75C509F9" w:rsidR="00424F68" w:rsidRPr="00E80CC9" w:rsidRDefault="00AE74F1" w:rsidP="00E80CC9">
            <w:pPr>
              <w:adjustRightInd w:val="0"/>
              <w:snapToGrid w:val="0"/>
              <w:spacing w:line="460" w:lineRule="atLeast"/>
              <w:rPr>
                <w:rFonts w:hint="eastAsia"/>
                <w:szCs w:val="21"/>
              </w:rPr>
            </w:pPr>
            <w:r>
              <w:rPr>
                <w:rFonts w:hint="eastAsia"/>
                <w:szCs w:val="21"/>
              </w:rPr>
              <w:t>（</w:t>
            </w:r>
            <w:r>
              <w:rPr>
                <w:rFonts w:hint="eastAsia"/>
                <w:szCs w:val="21"/>
              </w:rPr>
              <w:t>1</w:t>
            </w:r>
            <w:r>
              <w:rPr>
                <w:rFonts w:hint="eastAsia"/>
                <w:szCs w:val="21"/>
              </w:rPr>
              <w:t>）必要技术学习：在制定软件开发计划时要明确开发过程中</w:t>
            </w:r>
            <w:r w:rsidR="00B66E8B">
              <w:rPr>
                <w:rFonts w:hint="eastAsia"/>
                <w:szCs w:val="21"/>
              </w:rPr>
              <w:t>必须使用的技术，以成熟可靠的技术为主，开发人员要认真学习并牢牢掌握必须技术，避免因为技术掌握不深入而导致产品性能质量低劣。</w:t>
            </w:r>
          </w:p>
          <w:p w14:paraId="4F99E1B4" w14:textId="21AD60B4" w:rsidR="005A63B9" w:rsidRPr="00E80CC9" w:rsidRDefault="00AE74F1" w:rsidP="00E80CC9">
            <w:pPr>
              <w:adjustRightInd w:val="0"/>
              <w:snapToGrid w:val="0"/>
              <w:spacing w:line="460" w:lineRule="atLeast"/>
              <w:rPr>
                <w:rFonts w:hint="eastAsia"/>
                <w:szCs w:val="21"/>
              </w:rPr>
            </w:pPr>
            <w:r>
              <w:rPr>
                <w:rFonts w:hint="eastAsia"/>
                <w:szCs w:val="21"/>
              </w:rPr>
              <w:lastRenderedPageBreak/>
              <w:t>（</w:t>
            </w:r>
            <w:r>
              <w:rPr>
                <w:rFonts w:hint="eastAsia"/>
                <w:szCs w:val="21"/>
              </w:rPr>
              <w:t>2</w:t>
            </w:r>
            <w:r>
              <w:rPr>
                <w:rFonts w:hint="eastAsia"/>
                <w:szCs w:val="21"/>
              </w:rPr>
              <w:t>）谨慎使用新技术：</w:t>
            </w:r>
            <w:r w:rsidRPr="00AE74F1">
              <w:rPr>
                <w:rFonts w:hint="eastAsia"/>
                <w:szCs w:val="21"/>
              </w:rPr>
              <w:t>对新技术的使用要谨慎，要循序渐进，尽量采用成熟的技术方案完成软件开发工作。</w:t>
            </w:r>
            <w:r>
              <w:rPr>
                <w:rFonts w:hint="eastAsia"/>
                <w:szCs w:val="21"/>
              </w:rPr>
              <w:t>其</w:t>
            </w:r>
            <w:r w:rsidRPr="00AE74F1">
              <w:rPr>
                <w:rFonts w:hint="eastAsia"/>
                <w:szCs w:val="21"/>
              </w:rPr>
              <w:t>次，在技术创新与技术风险之间进行平衡，并做好创新技术的研究和试验工作。需要对软件项目过程中使用的各种技术进行评估，软件项目管理在制定软件开发计划时必须考虑这些因素，并作出合理的权衡决策。</w:t>
            </w:r>
          </w:p>
        </w:tc>
      </w:tr>
    </w:tbl>
    <w:p w14:paraId="5CE1ECB0" w14:textId="77777777" w:rsidR="00E07347" w:rsidRPr="005A63B9" w:rsidRDefault="00E07347" w:rsidP="00B92261">
      <w:pPr>
        <w:pStyle w:val="a4"/>
        <w:ind w:firstLineChars="0" w:firstLine="0"/>
      </w:pPr>
    </w:p>
    <w:sectPr w:rsidR="00E07347" w:rsidRPr="005A63B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63A021" w14:textId="77777777" w:rsidR="00790EB3" w:rsidRDefault="00790EB3" w:rsidP="00B92261">
      <w:r>
        <w:separator/>
      </w:r>
    </w:p>
  </w:endnote>
  <w:endnote w:type="continuationSeparator" w:id="0">
    <w:p w14:paraId="55B1FF10" w14:textId="77777777" w:rsidR="00790EB3" w:rsidRDefault="00790EB3" w:rsidP="00B922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A66DB8" w14:textId="77777777" w:rsidR="00790EB3" w:rsidRDefault="00790EB3" w:rsidP="00B92261">
      <w:r>
        <w:separator/>
      </w:r>
    </w:p>
  </w:footnote>
  <w:footnote w:type="continuationSeparator" w:id="0">
    <w:p w14:paraId="00964F34" w14:textId="77777777" w:rsidR="00790EB3" w:rsidRDefault="00790EB3" w:rsidP="00B9226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C8785C"/>
    <w:multiLevelType w:val="hybridMultilevel"/>
    <w:tmpl w:val="B6021FEE"/>
    <w:lvl w:ilvl="0" w:tplc="B45E1A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0732"/>
    <w:rsid w:val="0000143F"/>
    <w:rsid w:val="00002DD1"/>
    <w:rsid w:val="000125DB"/>
    <w:rsid w:val="0001316C"/>
    <w:rsid w:val="00017D8B"/>
    <w:rsid w:val="00043E1B"/>
    <w:rsid w:val="00063642"/>
    <w:rsid w:val="00077B90"/>
    <w:rsid w:val="000829DA"/>
    <w:rsid w:val="00095B8A"/>
    <w:rsid w:val="000B2A00"/>
    <w:rsid w:val="000B43D1"/>
    <w:rsid w:val="000C16E3"/>
    <w:rsid w:val="000E0E5E"/>
    <w:rsid w:val="000E7158"/>
    <w:rsid w:val="00105513"/>
    <w:rsid w:val="00125024"/>
    <w:rsid w:val="00144D5F"/>
    <w:rsid w:val="00150035"/>
    <w:rsid w:val="0019574A"/>
    <w:rsid w:val="001A2DDD"/>
    <w:rsid w:val="001A6C53"/>
    <w:rsid w:val="001B4A36"/>
    <w:rsid w:val="001C3FE8"/>
    <w:rsid w:val="001D1FF4"/>
    <w:rsid w:val="001F295C"/>
    <w:rsid w:val="00226358"/>
    <w:rsid w:val="00227979"/>
    <w:rsid w:val="00240DDD"/>
    <w:rsid w:val="002457A7"/>
    <w:rsid w:val="002459B0"/>
    <w:rsid w:val="002505B0"/>
    <w:rsid w:val="002525E4"/>
    <w:rsid w:val="00253D57"/>
    <w:rsid w:val="00254D19"/>
    <w:rsid w:val="00261B0B"/>
    <w:rsid w:val="00270CCD"/>
    <w:rsid w:val="002756E8"/>
    <w:rsid w:val="002861AE"/>
    <w:rsid w:val="002918E7"/>
    <w:rsid w:val="002A0094"/>
    <w:rsid w:val="002A15C4"/>
    <w:rsid w:val="002C0DEA"/>
    <w:rsid w:val="002C47F3"/>
    <w:rsid w:val="002D13BE"/>
    <w:rsid w:val="002D7ABE"/>
    <w:rsid w:val="002F0552"/>
    <w:rsid w:val="003158F7"/>
    <w:rsid w:val="00357E7F"/>
    <w:rsid w:val="0036145C"/>
    <w:rsid w:val="00372356"/>
    <w:rsid w:val="0038763E"/>
    <w:rsid w:val="00387AD5"/>
    <w:rsid w:val="00390974"/>
    <w:rsid w:val="003A2961"/>
    <w:rsid w:val="003A37AD"/>
    <w:rsid w:val="003D5B35"/>
    <w:rsid w:val="003E5C83"/>
    <w:rsid w:val="003F0412"/>
    <w:rsid w:val="003F05C8"/>
    <w:rsid w:val="0040050E"/>
    <w:rsid w:val="00403E50"/>
    <w:rsid w:val="004074FB"/>
    <w:rsid w:val="00411741"/>
    <w:rsid w:val="00416384"/>
    <w:rsid w:val="00424F68"/>
    <w:rsid w:val="004335CE"/>
    <w:rsid w:val="00433652"/>
    <w:rsid w:val="004531BD"/>
    <w:rsid w:val="00455844"/>
    <w:rsid w:val="00460FC4"/>
    <w:rsid w:val="00465ECF"/>
    <w:rsid w:val="0047653C"/>
    <w:rsid w:val="00490B0A"/>
    <w:rsid w:val="0049661E"/>
    <w:rsid w:val="004A37BB"/>
    <w:rsid w:val="004C6F0B"/>
    <w:rsid w:val="004D21BE"/>
    <w:rsid w:val="004D5515"/>
    <w:rsid w:val="004D5A7F"/>
    <w:rsid w:val="00517FCE"/>
    <w:rsid w:val="00545CE4"/>
    <w:rsid w:val="0055390E"/>
    <w:rsid w:val="005564D3"/>
    <w:rsid w:val="00567244"/>
    <w:rsid w:val="00576031"/>
    <w:rsid w:val="00582B63"/>
    <w:rsid w:val="00585820"/>
    <w:rsid w:val="00593BBF"/>
    <w:rsid w:val="005961C5"/>
    <w:rsid w:val="005A3A46"/>
    <w:rsid w:val="005A63B9"/>
    <w:rsid w:val="005B63CB"/>
    <w:rsid w:val="005F66E9"/>
    <w:rsid w:val="00601D25"/>
    <w:rsid w:val="00621F13"/>
    <w:rsid w:val="00624062"/>
    <w:rsid w:val="0064141B"/>
    <w:rsid w:val="00641FCA"/>
    <w:rsid w:val="00644329"/>
    <w:rsid w:val="00696469"/>
    <w:rsid w:val="006A50B4"/>
    <w:rsid w:val="006C45B1"/>
    <w:rsid w:val="006D0474"/>
    <w:rsid w:val="006F303E"/>
    <w:rsid w:val="006F4261"/>
    <w:rsid w:val="006F4315"/>
    <w:rsid w:val="00707A63"/>
    <w:rsid w:val="007110D3"/>
    <w:rsid w:val="00750B3F"/>
    <w:rsid w:val="007546DC"/>
    <w:rsid w:val="00754FB5"/>
    <w:rsid w:val="00790EB3"/>
    <w:rsid w:val="007966AC"/>
    <w:rsid w:val="007A2CE5"/>
    <w:rsid w:val="007B7499"/>
    <w:rsid w:val="007F1A94"/>
    <w:rsid w:val="007F652E"/>
    <w:rsid w:val="0080779B"/>
    <w:rsid w:val="00822A2D"/>
    <w:rsid w:val="00825B52"/>
    <w:rsid w:val="00837D4B"/>
    <w:rsid w:val="00840E80"/>
    <w:rsid w:val="0088650D"/>
    <w:rsid w:val="00892D72"/>
    <w:rsid w:val="008A099E"/>
    <w:rsid w:val="008B2660"/>
    <w:rsid w:val="008B5F9C"/>
    <w:rsid w:val="008E54F9"/>
    <w:rsid w:val="008E75C4"/>
    <w:rsid w:val="0090676A"/>
    <w:rsid w:val="009149DD"/>
    <w:rsid w:val="0091585C"/>
    <w:rsid w:val="00941ADB"/>
    <w:rsid w:val="00945A7B"/>
    <w:rsid w:val="00945FCC"/>
    <w:rsid w:val="009548E1"/>
    <w:rsid w:val="00967C3A"/>
    <w:rsid w:val="009A4BBC"/>
    <w:rsid w:val="009A4EA7"/>
    <w:rsid w:val="009F0368"/>
    <w:rsid w:val="009F5B31"/>
    <w:rsid w:val="009F5C91"/>
    <w:rsid w:val="00A16A7F"/>
    <w:rsid w:val="00A4514B"/>
    <w:rsid w:val="00A46E7B"/>
    <w:rsid w:val="00A822DC"/>
    <w:rsid w:val="00AA0EC6"/>
    <w:rsid w:val="00AC04CA"/>
    <w:rsid w:val="00AD448B"/>
    <w:rsid w:val="00AD765B"/>
    <w:rsid w:val="00AE3900"/>
    <w:rsid w:val="00AE6348"/>
    <w:rsid w:val="00AE74F1"/>
    <w:rsid w:val="00AF1DBA"/>
    <w:rsid w:val="00B02A8E"/>
    <w:rsid w:val="00B07B7F"/>
    <w:rsid w:val="00B143A8"/>
    <w:rsid w:val="00B16DB3"/>
    <w:rsid w:val="00B31DAF"/>
    <w:rsid w:val="00B53E48"/>
    <w:rsid w:val="00B66924"/>
    <w:rsid w:val="00B66E8B"/>
    <w:rsid w:val="00B92261"/>
    <w:rsid w:val="00B9321C"/>
    <w:rsid w:val="00BA4067"/>
    <w:rsid w:val="00BB1462"/>
    <w:rsid w:val="00BD2738"/>
    <w:rsid w:val="00BD553A"/>
    <w:rsid w:val="00BD61CA"/>
    <w:rsid w:val="00BF4418"/>
    <w:rsid w:val="00BF7D01"/>
    <w:rsid w:val="00BF7F4F"/>
    <w:rsid w:val="00C07F85"/>
    <w:rsid w:val="00C143C7"/>
    <w:rsid w:val="00C21B7C"/>
    <w:rsid w:val="00C32E4B"/>
    <w:rsid w:val="00C45E2B"/>
    <w:rsid w:val="00C55FE8"/>
    <w:rsid w:val="00C83F59"/>
    <w:rsid w:val="00CB5306"/>
    <w:rsid w:val="00CC015D"/>
    <w:rsid w:val="00CD5A89"/>
    <w:rsid w:val="00CF31DD"/>
    <w:rsid w:val="00CF42C1"/>
    <w:rsid w:val="00CF7125"/>
    <w:rsid w:val="00D00BE5"/>
    <w:rsid w:val="00D01699"/>
    <w:rsid w:val="00D0314C"/>
    <w:rsid w:val="00D2080F"/>
    <w:rsid w:val="00D32A20"/>
    <w:rsid w:val="00D34133"/>
    <w:rsid w:val="00D34976"/>
    <w:rsid w:val="00D37DC4"/>
    <w:rsid w:val="00D4054A"/>
    <w:rsid w:val="00D52BA8"/>
    <w:rsid w:val="00D56407"/>
    <w:rsid w:val="00D60129"/>
    <w:rsid w:val="00DA2DD9"/>
    <w:rsid w:val="00DA4923"/>
    <w:rsid w:val="00DB22CD"/>
    <w:rsid w:val="00DC265F"/>
    <w:rsid w:val="00DE7071"/>
    <w:rsid w:val="00DE7CBF"/>
    <w:rsid w:val="00DF197C"/>
    <w:rsid w:val="00E061F6"/>
    <w:rsid w:val="00E07347"/>
    <w:rsid w:val="00E21D88"/>
    <w:rsid w:val="00E23154"/>
    <w:rsid w:val="00E314EE"/>
    <w:rsid w:val="00E32686"/>
    <w:rsid w:val="00E419F6"/>
    <w:rsid w:val="00E42673"/>
    <w:rsid w:val="00E718B7"/>
    <w:rsid w:val="00E80CC9"/>
    <w:rsid w:val="00E80D09"/>
    <w:rsid w:val="00E8278B"/>
    <w:rsid w:val="00E94D19"/>
    <w:rsid w:val="00EE3AA2"/>
    <w:rsid w:val="00EE7042"/>
    <w:rsid w:val="00EF067F"/>
    <w:rsid w:val="00F62617"/>
    <w:rsid w:val="00F640B2"/>
    <w:rsid w:val="00F64CD7"/>
    <w:rsid w:val="00F83704"/>
    <w:rsid w:val="00F92631"/>
    <w:rsid w:val="00FA1968"/>
    <w:rsid w:val="00FB646E"/>
    <w:rsid w:val="00FC0732"/>
    <w:rsid w:val="00FC6EFD"/>
    <w:rsid w:val="00FD0E3B"/>
    <w:rsid w:val="00FE129B"/>
    <w:rsid w:val="00FF1CC8"/>
    <w:rsid w:val="00FF31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6B4D65B"/>
  <w15:chartTrackingRefBased/>
  <w15:docId w15:val="{95011852-015B-4423-A568-C5994859AB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FC0732"/>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rsid w:val="00FC0732"/>
    <w:pPr>
      <w:spacing w:after="120"/>
    </w:pPr>
  </w:style>
  <w:style w:type="paragraph" w:styleId="a4">
    <w:name w:val="Body Text First Indent"/>
    <w:basedOn w:val="a3"/>
    <w:rsid w:val="00FC0732"/>
    <w:pPr>
      <w:ind w:firstLineChars="100" w:firstLine="420"/>
    </w:pPr>
  </w:style>
  <w:style w:type="table" w:styleId="a5">
    <w:name w:val="Table Grid"/>
    <w:basedOn w:val="a1"/>
    <w:rsid w:val="00FC0732"/>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rsid w:val="00B92261"/>
    <w:pPr>
      <w:pBdr>
        <w:bottom w:val="single" w:sz="6" w:space="1" w:color="auto"/>
      </w:pBdr>
      <w:tabs>
        <w:tab w:val="center" w:pos="4153"/>
        <w:tab w:val="right" w:pos="8306"/>
      </w:tabs>
      <w:snapToGrid w:val="0"/>
      <w:jc w:val="center"/>
    </w:pPr>
    <w:rPr>
      <w:sz w:val="18"/>
      <w:szCs w:val="18"/>
    </w:rPr>
  </w:style>
  <w:style w:type="character" w:customStyle="1" w:styleId="a7">
    <w:name w:val="页眉 字符"/>
    <w:link w:val="a6"/>
    <w:rsid w:val="00B92261"/>
    <w:rPr>
      <w:kern w:val="2"/>
      <w:sz w:val="18"/>
      <w:szCs w:val="18"/>
    </w:rPr>
  </w:style>
  <w:style w:type="paragraph" w:styleId="a8">
    <w:name w:val="footer"/>
    <w:basedOn w:val="a"/>
    <w:link w:val="a9"/>
    <w:rsid w:val="00B92261"/>
    <w:pPr>
      <w:tabs>
        <w:tab w:val="center" w:pos="4153"/>
        <w:tab w:val="right" w:pos="8306"/>
      </w:tabs>
      <w:snapToGrid w:val="0"/>
      <w:jc w:val="left"/>
    </w:pPr>
    <w:rPr>
      <w:sz w:val="18"/>
      <w:szCs w:val="18"/>
    </w:rPr>
  </w:style>
  <w:style w:type="character" w:customStyle="1" w:styleId="a9">
    <w:name w:val="页脚 字符"/>
    <w:link w:val="a8"/>
    <w:rsid w:val="00B92261"/>
    <w:rPr>
      <w:kern w:val="2"/>
      <w:sz w:val="18"/>
      <w:szCs w:val="18"/>
    </w:rPr>
  </w:style>
  <w:style w:type="paragraph" w:styleId="aa">
    <w:name w:val="List Paragraph"/>
    <w:basedOn w:val="a"/>
    <w:uiPriority w:val="34"/>
    <w:qFormat/>
    <w:rsid w:val="00B9226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411</TotalTime>
  <Pages>4</Pages>
  <Words>385</Words>
  <Characters>2199</Characters>
  <Application>Microsoft Office Word</Application>
  <DocSecurity>0</DocSecurity>
  <Lines>18</Lines>
  <Paragraphs>5</Paragraphs>
  <ScaleCrop>false</ScaleCrop>
  <Company>SJTU</Company>
  <LinksUpToDate>false</LinksUpToDate>
  <CharactersWithSpaces>2579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周活动总结表</dc:title>
  <dc:subject/>
  <dc:creator>QC</dc:creator>
  <cp:keywords/>
  <dc:description/>
  <cp:lastModifiedBy>Song KingC</cp:lastModifiedBy>
  <cp:revision>6</cp:revision>
  <dcterms:created xsi:type="dcterms:W3CDTF">2020-09-03T10:57:00Z</dcterms:created>
  <dcterms:modified xsi:type="dcterms:W3CDTF">2022-02-26T10:32:00Z</dcterms:modified>
</cp:coreProperties>
</file>