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7E316" w14:textId="3616897F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МИНИСТЕРСТВО </w:t>
      </w:r>
      <w:r w:rsidR="008B76C2">
        <w:rPr>
          <w:sz w:val="28"/>
          <w:szCs w:val="28"/>
        </w:rPr>
        <w:t>НАУКИ И ВЫСШЕГО ОБРАЗОВАНИЯ</w:t>
      </w:r>
    </w:p>
    <w:p w14:paraId="19A58E2D" w14:textId="08F832DA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56FB0EA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8E2C665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ВЫСШЕГО ОБРАЗОВАНИЯ</w:t>
      </w:r>
    </w:p>
    <w:p w14:paraId="1EE1CBD0" w14:textId="77777777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«</w:t>
      </w:r>
      <w:r>
        <w:rPr>
          <w:sz w:val="28"/>
          <w:szCs w:val="28"/>
        </w:rPr>
        <w:t xml:space="preserve">ОРЛОВСКИЙ </w:t>
      </w:r>
      <w:r w:rsidRPr="006E486E">
        <w:rPr>
          <w:sz w:val="28"/>
          <w:szCs w:val="28"/>
        </w:rPr>
        <w:t>ГОСУДАРСТВЕННЫЙ</w:t>
      </w:r>
      <w:r>
        <w:rPr>
          <w:sz w:val="28"/>
          <w:szCs w:val="28"/>
        </w:rPr>
        <w:t xml:space="preserve"> УНИВЕРСИТЕТ </w:t>
      </w:r>
    </w:p>
    <w:p w14:paraId="5754AA1A" w14:textId="34C37C03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ИМЕНИ И.С.ТУРГЕНЕВА</w:t>
      </w:r>
      <w:r w:rsidRPr="006E486E">
        <w:rPr>
          <w:sz w:val="28"/>
          <w:szCs w:val="28"/>
        </w:rPr>
        <w:t>»</w:t>
      </w:r>
    </w:p>
    <w:p w14:paraId="4A794183" w14:textId="6104F06C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(ОГУ им. И.С. ТУРГЕНЕВА)</w:t>
      </w:r>
    </w:p>
    <w:p w14:paraId="660E827B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</w:p>
    <w:p w14:paraId="55B09D1F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</w:t>
      </w:r>
      <w:r w:rsidRPr="006E486E">
        <w:rPr>
          <w:sz w:val="28"/>
          <w:szCs w:val="28"/>
        </w:rPr>
        <w:t>нформационны</w:t>
      </w:r>
      <w:r>
        <w:rPr>
          <w:sz w:val="28"/>
          <w:szCs w:val="28"/>
        </w:rPr>
        <w:t>х систем</w:t>
      </w:r>
    </w:p>
    <w:p w14:paraId="73889270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5966CD45" w14:textId="77777777" w:rsidR="00317688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7DDB033" w14:textId="77777777" w:rsidR="00317688" w:rsidRPr="006E486E" w:rsidRDefault="00317688" w:rsidP="00317688">
      <w:pPr>
        <w:spacing w:line="240" w:lineRule="auto"/>
        <w:ind w:firstLine="0"/>
        <w:rPr>
          <w:sz w:val="28"/>
          <w:szCs w:val="28"/>
          <w:highlight w:val="yellow"/>
        </w:rPr>
      </w:pPr>
    </w:p>
    <w:p w14:paraId="6EBD7016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7481FAD8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b/>
          <w:sz w:val="28"/>
          <w:szCs w:val="28"/>
        </w:rPr>
      </w:pPr>
      <w:r w:rsidRPr="00317688">
        <w:rPr>
          <w:b/>
          <w:sz w:val="28"/>
          <w:szCs w:val="28"/>
        </w:rPr>
        <w:t>ТИПОВОЙ РАСЧЕТ</w:t>
      </w:r>
    </w:p>
    <w:p w14:paraId="39811E3D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теме: «Создание и исследование модели элемента транспортной инфраструктуры»</w:t>
      </w:r>
    </w:p>
    <w:p w14:paraId="2971E80C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дисциплине: «Математическое моделирование»</w:t>
      </w:r>
    </w:p>
    <w:p w14:paraId="11DFDEB1" w14:textId="77777777" w:rsidR="00317688" w:rsidRPr="006E486E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46EE6F8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D9F9A8D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EF8E0A0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1CCE25F4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B92D496" w14:textId="77777777" w:rsidR="00317688" w:rsidRPr="006E486E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AF25B41" w14:textId="77777777" w:rsidR="00317688" w:rsidRDefault="00317688" w:rsidP="00231E40">
      <w:pPr>
        <w:pStyle w:val="Standard"/>
        <w:ind w:firstLine="54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Выполнил</w:t>
      </w:r>
      <w:r w:rsidR="0095484B">
        <w:rPr>
          <w:sz w:val="28"/>
          <w:szCs w:val="28"/>
        </w:rPr>
        <w:t xml:space="preserve"> Соловьев Б. И.</w:t>
      </w:r>
    </w:p>
    <w:p w14:paraId="7EA3A181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</w:p>
    <w:p w14:paraId="6677CA59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  <w:r w:rsidRPr="006E486E">
        <w:tab/>
      </w:r>
      <w:r w:rsidRPr="006E486E">
        <w:tab/>
      </w:r>
      <w:r w:rsidRPr="000F23B7">
        <w:t xml:space="preserve">           </w:t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  <w:t xml:space="preserve">   </w:t>
      </w:r>
    </w:p>
    <w:p w14:paraId="1C9A952C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  <w:r>
        <w:rPr>
          <w:sz w:val="28"/>
          <w:szCs w:val="28"/>
        </w:rPr>
        <w:t>Институт приборостроения, автоматизации и информационных технологий</w:t>
      </w:r>
    </w:p>
    <w:p w14:paraId="71596E7B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</w:p>
    <w:p w14:paraId="0EF0590D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Направление: </w:t>
      </w:r>
    </w:p>
    <w:p w14:paraId="3594FEA5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2FF9DF40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Группа: </w:t>
      </w:r>
      <w:r w:rsidR="0095484B">
        <w:rPr>
          <w:sz w:val="28"/>
          <w:szCs w:val="28"/>
        </w:rPr>
        <w:t>91ПГ-м</w:t>
      </w:r>
    </w:p>
    <w:p w14:paraId="1FF675E4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4D1564EC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Проверил:</w:t>
      </w:r>
      <w:r>
        <w:rPr>
          <w:sz w:val="28"/>
          <w:szCs w:val="28"/>
        </w:rPr>
        <w:t xml:space="preserve"> ____________</w:t>
      </w:r>
    </w:p>
    <w:p w14:paraId="48CD9B4F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12CBFCEB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Отметка о зачете: ________                 Дата: «____» ______  г.</w:t>
      </w:r>
    </w:p>
    <w:p w14:paraId="36B28755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79FE980D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371C1233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4AF30286" w14:textId="77777777" w:rsidR="00317688" w:rsidRPr="006E486E" w:rsidRDefault="00317688" w:rsidP="00317688">
      <w:pPr>
        <w:pStyle w:val="Standard"/>
        <w:rPr>
          <w:szCs w:val="24"/>
        </w:rPr>
      </w:pPr>
    </w:p>
    <w:p w14:paraId="67B499E8" w14:textId="77777777" w:rsidR="00317688" w:rsidRDefault="00317688" w:rsidP="00317688">
      <w:pPr>
        <w:pStyle w:val="Standard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Орел, </w:t>
      </w:r>
    </w:p>
    <w:p w14:paraId="16814136" w14:textId="77777777" w:rsidR="00317688" w:rsidRDefault="00317688">
      <w:pPr>
        <w:spacing w:after="200"/>
        <w:ind w:firstLine="0"/>
        <w:jc w:val="left"/>
        <w:rPr>
          <w:kern w:val="3"/>
          <w:sz w:val="28"/>
          <w:szCs w:val="28"/>
        </w:rPr>
      </w:pPr>
      <w:r>
        <w:rPr>
          <w:sz w:val="28"/>
          <w:szCs w:val="28"/>
        </w:rPr>
        <w:br w:type="page"/>
      </w:r>
    </w:p>
    <w:p w14:paraId="77AF659E" w14:textId="77777777" w:rsidR="00317688" w:rsidRDefault="00317688" w:rsidP="00317688">
      <w:pPr>
        <w:pStyle w:val="1"/>
        <w:ind w:firstLine="851"/>
      </w:pPr>
      <w:r>
        <w:lastRenderedPageBreak/>
        <w:t>Введение</w:t>
      </w:r>
    </w:p>
    <w:p w14:paraId="1EDA56A9" w14:textId="77777777" w:rsidR="00317688" w:rsidRPr="004253E3" w:rsidRDefault="00317688" w:rsidP="004253E3">
      <w:pPr>
        <w:spacing w:line="360" w:lineRule="auto"/>
        <w:ind w:firstLine="851"/>
        <w:rPr>
          <w:sz w:val="28"/>
          <w:szCs w:val="28"/>
        </w:rPr>
      </w:pPr>
    </w:p>
    <w:p w14:paraId="393B5967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 xml:space="preserve">Цель типового расчета </w:t>
      </w:r>
      <w:r w:rsidR="00C05B6D">
        <w:rPr>
          <w:sz w:val="28"/>
          <w:szCs w:val="28"/>
        </w:rPr>
        <w:t>заключается в создании имитационной модели</w:t>
      </w:r>
      <w:r w:rsidRPr="00317688">
        <w:rPr>
          <w:sz w:val="28"/>
          <w:szCs w:val="28"/>
        </w:rPr>
        <w:t xml:space="preserve"> элемента транспортной инфраструктуры</w:t>
      </w:r>
      <w:r w:rsidR="00C05B6D">
        <w:rPr>
          <w:sz w:val="28"/>
          <w:szCs w:val="28"/>
        </w:rPr>
        <w:t xml:space="preserve"> и проведении экспериментов с ней</w:t>
      </w:r>
      <w:r w:rsidRPr="00317688">
        <w:rPr>
          <w:sz w:val="28"/>
          <w:szCs w:val="28"/>
        </w:rPr>
        <w:t xml:space="preserve"> </w:t>
      </w:r>
      <w:r w:rsidR="00C05B6D">
        <w:rPr>
          <w:sz w:val="28"/>
          <w:szCs w:val="28"/>
        </w:rPr>
        <w:t>посредством</w:t>
      </w:r>
      <w:r w:rsidRPr="00317688">
        <w:rPr>
          <w:sz w:val="28"/>
          <w:szCs w:val="28"/>
        </w:rPr>
        <w:t xml:space="preserve"> программного обеспечения </w:t>
      </w:r>
      <w:r w:rsidRPr="00317688">
        <w:rPr>
          <w:sz w:val="28"/>
          <w:szCs w:val="28"/>
          <w:lang w:val="en-US"/>
        </w:rPr>
        <w:t>AnyLogic</w:t>
      </w:r>
      <w:r w:rsidRPr="00317688">
        <w:rPr>
          <w:sz w:val="28"/>
          <w:szCs w:val="28"/>
        </w:rPr>
        <w:t>.</w:t>
      </w:r>
    </w:p>
    <w:p w14:paraId="34E18D40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>Для достижения цели были поставлены следующие задачи:</w:t>
      </w:r>
    </w:p>
    <w:p w14:paraId="4BF49901" w14:textId="77777777" w:rsid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выбрать элемент транспортной инфраструктуры</w:t>
      </w:r>
      <w:r w:rsidR="00C05B6D">
        <w:t xml:space="preserve"> (перекресток)</w:t>
      </w:r>
      <w:r w:rsidRPr="00317688">
        <w:t xml:space="preserve"> для последующего исследования и моделирования;</w:t>
      </w:r>
    </w:p>
    <w:p w14:paraId="019EA385" w14:textId="77777777" w:rsidR="00C05B6D" w:rsidRDefault="00C05B6D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собрать статистические данные об объекте проектирования;</w:t>
      </w:r>
    </w:p>
    <w:p w14:paraId="3DF3C4DD" w14:textId="77777777" w:rsidR="00C05B6D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 xml:space="preserve">изучить особенности работы с элементами </w:t>
      </w:r>
      <w:r w:rsidR="004228C8">
        <w:t>библиотеки дорожного движения;</w:t>
      </w:r>
    </w:p>
    <w:p w14:paraId="4BD417D2" w14:textId="77777777" w:rsidR="007C40C7" w:rsidRPr="00317688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подготовить фрагмент карты, соответствующий объекту моделирования;</w:t>
      </w:r>
    </w:p>
    <w:p w14:paraId="22A2A7CF" w14:textId="77777777" w:rsidR="00317688" w:rsidRP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построить модель объекта на основе полученных в ходе исследования данных;</w:t>
      </w:r>
    </w:p>
    <w:p w14:paraId="550C85D7" w14:textId="77777777" w:rsidR="00317688" w:rsidRDefault="007C40C7" w:rsidP="00C93282">
      <w:pPr>
        <w:pStyle w:val="Standard"/>
        <w:numPr>
          <w:ilvl w:val="0"/>
          <w:numId w:val="1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полученную модель</w:t>
      </w:r>
      <w:r w:rsidR="00317688" w:rsidRPr="00317688">
        <w:rPr>
          <w:sz w:val="28"/>
          <w:szCs w:val="28"/>
        </w:rPr>
        <w:t xml:space="preserve"> и сделать выводы.</w:t>
      </w:r>
    </w:p>
    <w:p w14:paraId="5C777A8C" w14:textId="77777777" w:rsidR="004253E3" w:rsidRDefault="004253E3" w:rsidP="00317688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</w:p>
    <w:p w14:paraId="6EA526D9" w14:textId="77777777" w:rsidR="004253E3" w:rsidRPr="004253E3" w:rsidRDefault="004253E3" w:rsidP="004253E3">
      <w:pPr>
        <w:pStyle w:val="1"/>
        <w:ind w:firstLine="851"/>
      </w:pPr>
      <w:r w:rsidRPr="004253E3">
        <w:t xml:space="preserve"> Описание объекта моделирования</w:t>
      </w:r>
    </w:p>
    <w:p w14:paraId="50D03271" w14:textId="77777777" w:rsidR="004253E3" w:rsidRPr="004253E3" w:rsidRDefault="004253E3" w:rsidP="004253E3">
      <w:pPr>
        <w:spacing w:line="360" w:lineRule="auto"/>
        <w:ind w:firstLine="851"/>
        <w:rPr>
          <w:sz w:val="28"/>
          <w:szCs w:val="28"/>
        </w:rPr>
      </w:pPr>
    </w:p>
    <w:p w14:paraId="5E2BEA32" w14:textId="77777777" w:rsidR="004253E3" w:rsidRPr="004253E3" w:rsidRDefault="00012C57" w:rsidP="004253E3">
      <w:pPr>
        <w:spacing w:line="360" w:lineRule="auto"/>
        <w:ind w:firstLine="851"/>
        <w:rPr>
          <w:sz w:val="28"/>
          <w:szCs w:val="28"/>
        </w:rPr>
      </w:pPr>
      <w:r w:rsidRPr="00012C57">
        <w:rPr>
          <w:sz w:val="28"/>
          <w:szCs w:val="28"/>
        </w:rPr>
        <w:t xml:space="preserve">В качестве объекта моделирования был выбран перекресток Московского шоссе и улицы </w:t>
      </w:r>
      <w:r w:rsidR="0095484B">
        <w:rPr>
          <w:sz w:val="28"/>
          <w:szCs w:val="28"/>
        </w:rPr>
        <w:t>Орловских партизан</w:t>
      </w:r>
      <w:r w:rsidRPr="00012C57">
        <w:rPr>
          <w:sz w:val="28"/>
          <w:szCs w:val="28"/>
        </w:rPr>
        <w:t xml:space="preserve">. Выбор </w:t>
      </w:r>
      <w:r>
        <w:rPr>
          <w:sz w:val="28"/>
          <w:szCs w:val="28"/>
        </w:rPr>
        <w:t>обусловлен следующими причинами</w:t>
      </w:r>
      <w:r w:rsidR="004253E3" w:rsidRPr="004253E3">
        <w:rPr>
          <w:sz w:val="28"/>
          <w:szCs w:val="28"/>
        </w:rPr>
        <w:t>:</w:t>
      </w:r>
    </w:p>
    <w:p w14:paraId="55C47580" w14:textId="77777777" w:rsidR="004253E3" w:rsidRP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имеет высокую загруженность с </w:t>
      </w:r>
      <w:r w:rsidR="00146713">
        <w:t>частым образованием пробок</w:t>
      </w:r>
      <w:r w:rsidR="00C46581">
        <w:t>,</w:t>
      </w:r>
      <w:r w:rsidR="00146713">
        <w:t xml:space="preserve"> как в утренние, так и в вечерние часы</w:t>
      </w:r>
      <w:r w:rsidRPr="004253E3">
        <w:t>;</w:t>
      </w:r>
    </w:p>
    <w:p w14:paraId="6CDC9A92" w14:textId="77777777" w:rsid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</w:t>
      </w:r>
      <w:r w:rsidR="00146713">
        <w:t>обладает достаточной сложностью для моделирования;</w:t>
      </w:r>
    </w:p>
    <w:p w14:paraId="6622C288" w14:textId="77777777" w:rsidR="00146713" w:rsidRDefault="0014671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объект образуется на пересечении дорог с разным количеством полос движения транспорта.</w:t>
      </w:r>
    </w:p>
    <w:p w14:paraId="5E8DC009" w14:textId="77777777" w:rsidR="00012C57" w:rsidRPr="004253E3" w:rsidRDefault="0095484B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Присутствует въезд на заправку, выезд с парковки.</w:t>
      </w:r>
    </w:p>
    <w:p w14:paraId="7F0CF0EF" w14:textId="77777777" w:rsidR="004253E3" w:rsidRPr="004253E3" w:rsidRDefault="00C93282" w:rsidP="004253E3">
      <w:pPr>
        <w:spacing w:line="360" w:lineRule="auto"/>
        <w:ind w:firstLine="851"/>
        <w:rPr>
          <w:sz w:val="28"/>
          <w:szCs w:val="28"/>
        </w:rPr>
      </w:pPr>
      <w:r w:rsidRPr="004253E3">
        <w:rPr>
          <w:sz w:val="28"/>
          <w:szCs w:val="28"/>
        </w:rPr>
        <w:t xml:space="preserve">Первичное исследование выбранного перекрестка производилось </w:t>
      </w:r>
      <w:r w:rsidR="00146713">
        <w:rPr>
          <w:sz w:val="28"/>
          <w:szCs w:val="28"/>
        </w:rPr>
        <w:t>0</w:t>
      </w:r>
      <w:r w:rsidR="0095484B">
        <w:rPr>
          <w:sz w:val="28"/>
          <w:szCs w:val="28"/>
        </w:rPr>
        <w:t>8</w:t>
      </w:r>
      <w:r w:rsidR="006E443C">
        <w:rPr>
          <w:sz w:val="28"/>
          <w:szCs w:val="28"/>
        </w:rPr>
        <w:t>.06</w:t>
      </w:r>
      <w:r w:rsidRPr="004253E3">
        <w:rPr>
          <w:sz w:val="28"/>
          <w:szCs w:val="28"/>
        </w:rPr>
        <w:t>.20</w:t>
      </w:r>
      <w:r w:rsidR="0003334D">
        <w:rPr>
          <w:sz w:val="28"/>
          <w:szCs w:val="28"/>
        </w:rPr>
        <w:t>20</w:t>
      </w:r>
      <w:r w:rsidRPr="004253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 </w:t>
      </w:r>
      <w:r w:rsidRPr="004253E3">
        <w:rPr>
          <w:sz w:val="28"/>
          <w:szCs w:val="28"/>
        </w:rPr>
        <w:t>(</w:t>
      </w:r>
      <w:r w:rsidR="00012C57">
        <w:rPr>
          <w:sz w:val="28"/>
          <w:szCs w:val="28"/>
        </w:rPr>
        <w:t>вторник</w:t>
      </w:r>
      <w:r w:rsidR="00E976EC">
        <w:rPr>
          <w:sz w:val="28"/>
          <w:szCs w:val="28"/>
        </w:rPr>
        <w:t>) в промежутке времени с 1</w:t>
      </w:r>
      <w:r w:rsidR="00012C57">
        <w:rPr>
          <w:sz w:val="28"/>
          <w:szCs w:val="28"/>
        </w:rPr>
        <w:t>9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="00146713">
        <w:rPr>
          <w:sz w:val="28"/>
          <w:szCs w:val="28"/>
        </w:rPr>
        <w:t>0</w:t>
      </w:r>
      <w:r w:rsidR="00E976EC">
        <w:rPr>
          <w:sz w:val="28"/>
          <w:szCs w:val="28"/>
        </w:rPr>
        <w:t xml:space="preserve"> до </w:t>
      </w:r>
      <w:r w:rsidR="00012C57">
        <w:rPr>
          <w:sz w:val="28"/>
          <w:szCs w:val="28"/>
        </w:rPr>
        <w:t>20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Pr="004253E3">
        <w:rPr>
          <w:sz w:val="28"/>
          <w:szCs w:val="28"/>
        </w:rPr>
        <w:t>0.</w:t>
      </w:r>
    </w:p>
    <w:p w14:paraId="2E83EE98" w14:textId="77777777" w:rsidR="004253E3" w:rsidRPr="004253E3" w:rsidRDefault="00146713" w:rsidP="004253E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В ходе данного исследования был выявлен, систематизирован и проанализирован ряд следующих, важных для моделирования свойств объекта:</w:t>
      </w:r>
      <w:r w:rsidR="004253E3" w:rsidRPr="004253E3">
        <w:rPr>
          <w:sz w:val="28"/>
          <w:szCs w:val="28"/>
        </w:rPr>
        <w:t xml:space="preserve"> </w:t>
      </w:r>
    </w:p>
    <w:p w14:paraId="16651B1B" w14:textId="77777777" w:rsidR="00146713" w:rsidRDefault="00146713" w:rsidP="0014671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полос движения:</w:t>
      </w:r>
    </w:p>
    <w:p w14:paraId="3FCDA523" w14:textId="77777777" w:rsidR="00D129C3" w:rsidRP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 xml:space="preserve">автодорога по </w:t>
      </w:r>
      <w:r w:rsidR="0095484B">
        <w:rPr>
          <w:sz w:val="28"/>
          <w:szCs w:val="28"/>
        </w:rPr>
        <w:t xml:space="preserve">Орловских партизан улице имеет по 1 полосе движения в каждом направлении, </w:t>
      </w:r>
      <w:r w:rsidRPr="00012C57">
        <w:rPr>
          <w:sz w:val="28"/>
          <w:szCs w:val="28"/>
        </w:rPr>
        <w:t xml:space="preserve">но после перекрёстка </w:t>
      </w:r>
      <w:r w:rsidR="0095484B">
        <w:rPr>
          <w:sz w:val="28"/>
          <w:szCs w:val="28"/>
        </w:rPr>
        <w:t>расширяется до 2 полос в каждом направлении</w:t>
      </w:r>
      <w:r w:rsidR="00D129C3" w:rsidRPr="00D129C3">
        <w:rPr>
          <w:sz w:val="28"/>
          <w:szCs w:val="28"/>
        </w:rPr>
        <w:t>;</w:t>
      </w:r>
    </w:p>
    <w:p w14:paraId="4F4510BF" w14:textId="77777777" w:rsid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автодорога по Московскому шоссе имеет по две полосе в каждом направлении</w:t>
      </w:r>
      <w:r w:rsidR="00A75067">
        <w:rPr>
          <w:sz w:val="28"/>
          <w:szCs w:val="28"/>
        </w:rPr>
        <w:t>.</w:t>
      </w:r>
    </w:p>
    <w:p w14:paraId="27A051D8" w14:textId="77777777" w:rsidR="00D129C3" w:rsidRDefault="00D129C3" w:rsidP="00D129C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фазы работы светофора и их продолжительность:</w:t>
      </w:r>
    </w:p>
    <w:p w14:paraId="4C7098DF" w14:textId="77777777" w:rsidR="00146713" w:rsidRDefault="0095484B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перекрёсток не оборудован светофором, но присутствует пешеходный светофор, который влияет на транспортный поток</w:t>
      </w:r>
      <w:r w:rsidR="00A75067">
        <w:rPr>
          <w:sz w:val="28"/>
          <w:szCs w:val="28"/>
        </w:rPr>
        <w:t>;</w:t>
      </w:r>
    </w:p>
    <w:p w14:paraId="16A56ED8" w14:textId="77777777" w:rsidR="00A75067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продолжительность свечения красного, зеленого и желтого сигналов светофора в обоих направлениях сос</w:t>
      </w:r>
      <w:r w:rsidR="0095484B">
        <w:rPr>
          <w:sz w:val="28"/>
          <w:szCs w:val="28"/>
        </w:rPr>
        <w:t>тавляет 30 секунд, 25 секунд и 3</w:t>
      </w:r>
      <w:r w:rsidRPr="00012C57">
        <w:rPr>
          <w:sz w:val="28"/>
          <w:szCs w:val="28"/>
        </w:rPr>
        <w:t xml:space="preserve"> секунд соответственно</w:t>
      </w:r>
      <w:r w:rsidR="00A75067">
        <w:rPr>
          <w:sz w:val="28"/>
          <w:szCs w:val="28"/>
        </w:rPr>
        <w:t>;</w:t>
      </w:r>
    </w:p>
    <w:p w14:paraId="639A010D" w14:textId="0D96DB8E" w:rsidR="007668A0" w:rsidRDefault="007668A0" w:rsidP="007668A0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и характер потока автомобилей:</w:t>
      </w:r>
    </w:p>
    <w:p w14:paraId="07FCCD0B" w14:textId="77777777" w:rsidR="006434D8" w:rsidRDefault="006434D8" w:rsidP="008B76C2">
      <w:pPr>
        <w:pStyle w:val="Standard"/>
        <w:spacing w:line="360" w:lineRule="auto"/>
        <w:ind w:left="1211"/>
        <w:jc w:val="both"/>
      </w:pPr>
    </w:p>
    <w:p w14:paraId="6A647484" w14:textId="77777777" w:rsidR="006434D8" w:rsidRDefault="006434D8" w:rsidP="008B76C2">
      <w:pPr>
        <w:pStyle w:val="Standard"/>
        <w:spacing w:line="360" w:lineRule="auto"/>
        <w:ind w:left="1211"/>
        <w:jc w:val="both"/>
      </w:pPr>
    </w:p>
    <w:p w14:paraId="12316C14" w14:textId="77777777" w:rsidR="006434D8" w:rsidRDefault="006434D8" w:rsidP="008B76C2">
      <w:pPr>
        <w:pStyle w:val="Standard"/>
        <w:spacing w:line="360" w:lineRule="auto"/>
        <w:ind w:left="1211"/>
        <w:jc w:val="both"/>
      </w:pPr>
    </w:p>
    <w:p w14:paraId="6F7185DD" w14:textId="2AD6EC3B" w:rsidR="008B76C2" w:rsidRPr="007668A0" w:rsidRDefault="008B76C2" w:rsidP="008B76C2">
      <w:pPr>
        <w:pStyle w:val="Standard"/>
        <w:spacing w:line="360" w:lineRule="auto"/>
        <w:ind w:left="1211"/>
        <w:jc w:val="both"/>
        <w:rPr>
          <w:sz w:val="28"/>
          <w:szCs w:val="28"/>
        </w:rPr>
      </w:pPr>
      <w:r>
        <w:t xml:space="preserve">Таблица 1 – Условный пример представления статистических данных об объекте исследования (трехсторонний перекресток, г. Орел, пересечение улицы </w:t>
      </w:r>
      <w:r>
        <w:t>Орловских партизан</w:t>
      </w:r>
      <w:r>
        <w:t xml:space="preserve"> и </w:t>
      </w:r>
      <w:r>
        <w:t>Московское</w:t>
      </w:r>
      <w:r>
        <w:t xml:space="preserve"> шоссе)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36"/>
        <w:gridCol w:w="1431"/>
        <w:gridCol w:w="1842"/>
        <w:gridCol w:w="1552"/>
        <w:gridCol w:w="1525"/>
        <w:gridCol w:w="1585"/>
      </w:tblGrid>
      <w:tr w:rsidR="006434D8" w14:paraId="10D9239E" w14:textId="77777777" w:rsidTr="00346A98">
        <w:tc>
          <w:tcPr>
            <w:tcW w:w="1636" w:type="dxa"/>
          </w:tcPr>
          <w:p w14:paraId="02AD1750" w14:textId="3A6A2ED2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въезда</w:t>
            </w:r>
            <w:r>
              <w:t xml:space="preserve"> </w:t>
            </w:r>
            <w:r>
              <w:t>на перекресток</w:t>
            </w:r>
          </w:p>
        </w:tc>
        <w:tc>
          <w:tcPr>
            <w:tcW w:w="1431" w:type="dxa"/>
          </w:tcPr>
          <w:p w14:paraId="45641BDF" w14:textId="111BCF21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прибывших за 20 минут</w:t>
            </w:r>
          </w:p>
        </w:tc>
        <w:tc>
          <w:tcPr>
            <w:tcW w:w="1842" w:type="dxa"/>
          </w:tcPr>
          <w:p w14:paraId="2C8E229E" w14:textId="58EFAD05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интенсивность прибытия, машин в час</w:t>
            </w:r>
          </w:p>
        </w:tc>
        <w:tc>
          <w:tcPr>
            <w:tcW w:w="1552" w:type="dxa"/>
          </w:tcPr>
          <w:p w14:paraId="63D2C164" w14:textId="18DBF92E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выезда с перекрестка</w:t>
            </w:r>
          </w:p>
        </w:tc>
        <w:tc>
          <w:tcPr>
            <w:tcW w:w="1525" w:type="dxa"/>
          </w:tcPr>
          <w:p w14:paraId="275209CC" w14:textId="5D36F529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уехавших в данном направлении за 20 минут</w:t>
            </w:r>
          </w:p>
        </w:tc>
        <w:tc>
          <w:tcPr>
            <w:tcW w:w="1585" w:type="dxa"/>
          </w:tcPr>
          <w:p w14:paraId="114EA33D" w14:textId="1D871654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доля машин, уезжающих в данном направлении, %</w:t>
            </w:r>
          </w:p>
        </w:tc>
      </w:tr>
      <w:tr w:rsidR="006434D8" w14:paraId="4388A79D" w14:textId="77777777" w:rsidTr="00346A98">
        <w:trPr>
          <w:trHeight w:val="728"/>
        </w:trPr>
        <w:tc>
          <w:tcPr>
            <w:tcW w:w="1636" w:type="dxa"/>
            <w:vMerge w:val="restart"/>
          </w:tcPr>
          <w:p w14:paraId="753830AC" w14:textId="2B251AC1" w:rsidR="006434D8" w:rsidRPr="008B76C2" w:rsidRDefault="006434D8" w:rsidP="008B76C2">
            <w:pPr>
              <w:pStyle w:val="Standard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Московское шоссе (с юга)</w:t>
            </w:r>
          </w:p>
        </w:tc>
        <w:tc>
          <w:tcPr>
            <w:tcW w:w="1431" w:type="dxa"/>
            <w:vMerge w:val="restart"/>
          </w:tcPr>
          <w:p w14:paraId="07B0333E" w14:textId="1E796BE9" w:rsidR="006434D8" w:rsidRP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350</w:t>
            </w:r>
          </w:p>
        </w:tc>
        <w:tc>
          <w:tcPr>
            <w:tcW w:w="1842" w:type="dxa"/>
            <w:vMerge w:val="restart"/>
          </w:tcPr>
          <w:p w14:paraId="0DAA95A3" w14:textId="1D06DEDE" w:rsidR="006434D8" w:rsidRP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1055</w:t>
            </w:r>
          </w:p>
        </w:tc>
        <w:tc>
          <w:tcPr>
            <w:tcW w:w="1552" w:type="dxa"/>
          </w:tcPr>
          <w:p w14:paraId="643B45F6" w14:textId="20C40E7D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налево</w:t>
            </w:r>
          </w:p>
        </w:tc>
        <w:tc>
          <w:tcPr>
            <w:tcW w:w="1525" w:type="dxa"/>
          </w:tcPr>
          <w:p w14:paraId="50F7CD9A" w14:textId="093BF6D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585" w:type="dxa"/>
          </w:tcPr>
          <w:p w14:paraId="4D97619D" w14:textId="509B967F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7%</w:t>
            </w:r>
          </w:p>
        </w:tc>
      </w:tr>
      <w:tr w:rsidR="006434D8" w14:paraId="2D72130C" w14:textId="77777777" w:rsidTr="00346A98">
        <w:trPr>
          <w:trHeight w:val="727"/>
        </w:trPr>
        <w:tc>
          <w:tcPr>
            <w:tcW w:w="1636" w:type="dxa"/>
            <w:vMerge/>
          </w:tcPr>
          <w:p w14:paraId="1FE9C2B1" w14:textId="77777777" w:rsidR="006434D8" w:rsidRDefault="006434D8" w:rsidP="008B76C2">
            <w:pPr>
              <w:pStyle w:val="Standard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31" w:type="dxa"/>
            <w:vMerge/>
          </w:tcPr>
          <w:p w14:paraId="65DECB27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vMerge/>
          </w:tcPr>
          <w:p w14:paraId="2F24829E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52" w:type="dxa"/>
          </w:tcPr>
          <w:p w14:paraId="26B3AD02" w14:textId="4C98D17D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прямо</w:t>
            </w:r>
          </w:p>
        </w:tc>
        <w:tc>
          <w:tcPr>
            <w:tcW w:w="1525" w:type="dxa"/>
          </w:tcPr>
          <w:p w14:paraId="5600F5C0" w14:textId="45C5AC74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1585" w:type="dxa"/>
          </w:tcPr>
          <w:p w14:paraId="7DE0A049" w14:textId="082780F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93%</w:t>
            </w:r>
          </w:p>
        </w:tc>
      </w:tr>
      <w:tr w:rsidR="006434D8" w14:paraId="0173E828" w14:textId="77777777" w:rsidTr="00346A98">
        <w:trPr>
          <w:trHeight w:val="485"/>
        </w:trPr>
        <w:tc>
          <w:tcPr>
            <w:tcW w:w="1636" w:type="dxa"/>
            <w:vMerge w:val="restart"/>
          </w:tcPr>
          <w:p w14:paraId="6C931B3B" w14:textId="018747C3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Московское шоссе (с </w:t>
            </w:r>
            <w:r>
              <w:rPr>
                <w:sz w:val="28"/>
                <w:szCs w:val="28"/>
              </w:rPr>
              <w:t>севера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431" w:type="dxa"/>
            <w:vMerge w:val="restart"/>
          </w:tcPr>
          <w:p w14:paraId="6288A789" w14:textId="2CE9A0B9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364</w:t>
            </w:r>
          </w:p>
        </w:tc>
        <w:tc>
          <w:tcPr>
            <w:tcW w:w="1842" w:type="dxa"/>
            <w:vMerge w:val="restart"/>
          </w:tcPr>
          <w:p w14:paraId="2F900B69" w14:textId="457E00CE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1093</w:t>
            </w:r>
          </w:p>
        </w:tc>
        <w:tc>
          <w:tcPr>
            <w:tcW w:w="1552" w:type="dxa"/>
          </w:tcPr>
          <w:p w14:paraId="4412906A" w14:textId="6C35A28B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Прямо</w:t>
            </w:r>
          </w:p>
        </w:tc>
        <w:tc>
          <w:tcPr>
            <w:tcW w:w="1525" w:type="dxa"/>
          </w:tcPr>
          <w:p w14:paraId="173B011C" w14:textId="4F5838F1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296</w:t>
            </w:r>
          </w:p>
        </w:tc>
        <w:tc>
          <w:tcPr>
            <w:tcW w:w="1585" w:type="dxa"/>
          </w:tcPr>
          <w:p w14:paraId="4DA65767" w14:textId="2F025945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</w:tr>
      <w:tr w:rsidR="006434D8" w14:paraId="36F945B0" w14:textId="77777777" w:rsidTr="00346A98">
        <w:trPr>
          <w:trHeight w:val="485"/>
        </w:trPr>
        <w:tc>
          <w:tcPr>
            <w:tcW w:w="1636" w:type="dxa"/>
            <w:vMerge/>
          </w:tcPr>
          <w:p w14:paraId="6491C008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31" w:type="dxa"/>
            <w:vMerge/>
          </w:tcPr>
          <w:p w14:paraId="4680CF38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vMerge/>
          </w:tcPr>
          <w:p w14:paraId="569A68CA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7CB2F83A" w14:textId="1CAF0BE6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Направо</w:t>
            </w:r>
          </w:p>
        </w:tc>
        <w:tc>
          <w:tcPr>
            <w:tcW w:w="1525" w:type="dxa"/>
          </w:tcPr>
          <w:p w14:paraId="78E9CA05" w14:textId="6CA9AB3E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585" w:type="dxa"/>
          </w:tcPr>
          <w:p w14:paraId="3BF812E2" w14:textId="3C3CCBF4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7,5%</w:t>
            </w:r>
          </w:p>
        </w:tc>
      </w:tr>
      <w:tr w:rsidR="006434D8" w14:paraId="772AC5C6" w14:textId="77777777" w:rsidTr="00346A98">
        <w:trPr>
          <w:trHeight w:val="485"/>
        </w:trPr>
        <w:tc>
          <w:tcPr>
            <w:tcW w:w="1636" w:type="dxa"/>
            <w:vMerge/>
          </w:tcPr>
          <w:p w14:paraId="13F345C2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31" w:type="dxa"/>
            <w:vMerge/>
          </w:tcPr>
          <w:p w14:paraId="76C7EEA0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vMerge/>
          </w:tcPr>
          <w:p w14:paraId="6F1A7771" w14:textId="77777777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65652C0D" w14:textId="0D0BEA2D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заправку</w:t>
            </w:r>
          </w:p>
        </w:tc>
        <w:tc>
          <w:tcPr>
            <w:tcW w:w="1525" w:type="dxa"/>
          </w:tcPr>
          <w:p w14:paraId="7557CE41" w14:textId="712A6ABA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585" w:type="dxa"/>
          </w:tcPr>
          <w:p w14:paraId="44908428" w14:textId="14B890EB" w:rsidR="006434D8" w:rsidRDefault="006434D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11,5%</w:t>
            </w:r>
          </w:p>
        </w:tc>
      </w:tr>
      <w:tr w:rsidR="00346A98" w14:paraId="24321C48" w14:textId="77777777" w:rsidTr="00346A98">
        <w:trPr>
          <w:trHeight w:val="480"/>
        </w:trPr>
        <w:tc>
          <w:tcPr>
            <w:tcW w:w="1636" w:type="dxa"/>
            <w:vMerge w:val="restart"/>
          </w:tcPr>
          <w:p w14:paraId="569E02EC" w14:textId="65B08010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Орловских партизан</w:t>
            </w:r>
          </w:p>
        </w:tc>
        <w:tc>
          <w:tcPr>
            <w:tcW w:w="1431" w:type="dxa"/>
            <w:vMerge w:val="restart"/>
          </w:tcPr>
          <w:p w14:paraId="06E30103" w14:textId="46F1A239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842" w:type="dxa"/>
            <w:vMerge w:val="restart"/>
          </w:tcPr>
          <w:p w14:paraId="4DAA96E6" w14:textId="00CB1E2F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</w:t>
            </w:r>
          </w:p>
        </w:tc>
        <w:tc>
          <w:tcPr>
            <w:tcW w:w="1552" w:type="dxa"/>
          </w:tcPr>
          <w:p w14:paraId="246BC1FC" w14:textId="74EB0B8D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Налево</w:t>
            </w:r>
          </w:p>
        </w:tc>
        <w:tc>
          <w:tcPr>
            <w:tcW w:w="1525" w:type="dxa"/>
          </w:tcPr>
          <w:p w14:paraId="54FD9E83" w14:textId="0CCA4B52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85" w:type="dxa"/>
          </w:tcPr>
          <w:p w14:paraId="20B6E9C0" w14:textId="1972F356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52%</w:t>
            </w:r>
          </w:p>
        </w:tc>
      </w:tr>
      <w:tr w:rsidR="00346A98" w14:paraId="0724EFAF" w14:textId="77777777" w:rsidTr="00346A98">
        <w:trPr>
          <w:trHeight w:val="480"/>
        </w:trPr>
        <w:tc>
          <w:tcPr>
            <w:tcW w:w="1636" w:type="dxa"/>
            <w:vMerge/>
          </w:tcPr>
          <w:p w14:paraId="4E0CD49F" w14:textId="77777777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31" w:type="dxa"/>
            <w:vMerge/>
          </w:tcPr>
          <w:p w14:paraId="5D45B652" w14:textId="77777777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vMerge/>
          </w:tcPr>
          <w:p w14:paraId="56704A78" w14:textId="77777777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2CE5BFE7" w14:textId="79F9C6EC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Направо</w:t>
            </w:r>
          </w:p>
        </w:tc>
        <w:tc>
          <w:tcPr>
            <w:tcW w:w="1525" w:type="dxa"/>
          </w:tcPr>
          <w:p w14:paraId="04FFC063" w14:textId="00156397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85" w:type="dxa"/>
          </w:tcPr>
          <w:p w14:paraId="628443AB" w14:textId="4D22C264" w:rsidR="00346A98" w:rsidRDefault="00346A98" w:rsidP="008B76C2">
            <w:pPr>
              <w:pStyle w:val="Standard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48%</w:t>
            </w:r>
            <w:bookmarkStart w:id="0" w:name="_GoBack"/>
            <w:bookmarkEnd w:id="0"/>
          </w:p>
        </w:tc>
      </w:tr>
    </w:tbl>
    <w:p w14:paraId="585D5E38" w14:textId="15885C98" w:rsidR="004F0A2A" w:rsidRPr="00B452FF" w:rsidRDefault="004F0A2A" w:rsidP="008B76C2">
      <w:pPr>
        <w:pStyle w:val="Standard"/>
        <w:spacing w:line="360" w:lineRule="auto"/>
        <w:jc w:val="both"/>
        <w:rPr>
          <w:sz w:val="28"/>
          <w:szCs w:val="28"/>
        </w:rPr>
      </w:pPr>
    </w:p>
    <w:p w14:paraId="10F46A1B" w14:textId="77777777" w:rsidR="003A72CC" w:rsidRPr="0078088A" w:rsidRDefault="003A72CC" w:rsidP="003A72CC">
      <w:pPr>
        <w:pStyle w:val="Standard"/>
        <w:spacing w:line="360" w:lineRule="auto"/>
        <w:jc w:val="both"/>
        <w:rPr>
          <w:sz w:val="28"/>
          <w:szCs w:val="28"/>
        </w:rPr>
      </w:pPr>
    </w:p>
    <w:p w14:paraId="0B974688" w14:textId="77777777" w:rsidR="005F68D2" w:rsidRDefault="005F68D2" w:rsidP="00EE443E">
      <w:pPr>
        <w:pStyle w:val="1"/>
        <w:ind w:firstLine="851"/>
      </w:pPr>
    </w:p>
    <w:p w14:paraId="45799623" w14:textId="77777777" w:rsidR="00FF5AB3" w:rsidRDefault="00FF5AB3" w:rsidP="00EE443E">
      <w:pPr>
        <w:pStyle w:val="1"/>
        <w:ind w:firstLine="851"/>
      </w:pPr>
      <w:r w:rsidRPr="009E5F29">
        <w:t>Описание модели</w:t>
      </w:r>
    </w:p>
    <w:p w14:paraId="6481A889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</w:p>
    <w:p w14:paraId="5D2B7838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Модель перекрестка была реа</w:t>
      </w:r>
      <w:r w:rsidR="002B3614">
        <w:rPr>
          <w:sz w:val="28"/>
          <w:szCs w:val="28"/>
        </w:rPr>
        <w:t>лизована с помощью инструмента</w:t>
      </w:r>
      <w:r w:rsidRPr="00FF5AB3">
        <w:rPr>
          <w:sz w:val="28"/>
          <w:szCs w:val="28"/>
        </w:rPr>
        <w:t xml:space="preserve"> </w:t>
      </w:r>
      <w:r w:rsidRPr="00FF5AB3">
        <w:rPr>
          <w:sz w:val="28"/>
          <w:szCs w:val="28"/>
          <w:lang w:val="en-US"/>
        </w:rPr>
        <w:t>AnyLogic</w:t>
      </w:r>
      <w:r w:rsidR="002B3614">
        <w:rPr>
          <w:sz w:val="28"/>
          <w:szCs w:val="28"/>
        </w:rPr>
        <w:t xml:space="preserve"> 8</w:t>
      </w:r>
      <w:r w:rsidRPr="00FF5AB3">
        <w:rPr>
          <w:sz w:val="28"/>
          <w:szCs w:val="28"/>
        </w:rPr>
        <w:t>. Для моделирования использовалась схема перекрестка</w:t>
      </w:r>
      <w:r w:rsidR="00C46581">
        <w:rPr>
          <w:sz w:val="28"/>
          <w:szCs w:val="28"/>
        </w:rPr>
        <w:t>, библиотека дорожного движения, а также пешеходная библиотека.</w:t>
      </w:r>
      <w:r w:rsidRPr="00FF5AB3">
        <w:rPr>
          <w:sz w:val="28"/>
          <w:szCs w:val="28"/>
        </w:rPr>
        <w:t xml:space="preserve"> </w:t>
      </w:r>
    </w:p>
    <w:p w14:paraId="67AFDE20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В начале процесса моделирования была загружена растровая схема перекрестка в масштабе с помощью объекта «Изображение». Затем скорректирован масштаб модели на основе масштаба схемы. </w:t>
      </w:r>
    </w:p>
    <w:p w14:paraId="60E94D09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Далее с помощью объекта «Дорога» из библиотеки дорожного движения были построены все дорожные отрезки интересующих улиц с заданием количества полос основного и встречного движения по каждому из них.</w:t>
      </w:r>
    </w:p>
    <w:p w14:paraId="713D432F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Во время соединения двух участков дорог был автоматически создан объект «Перекресток» с разрешенными направлениями движения в соответствии с правилами дорожного движения, которые в дальнейшем были отредактированы.</w:t>
      </w:r>
    </w:p>
    <w:p w14:paraId="56475803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Затем, для дополнения полученной модели, были использованы следующие блоки из библиотеки дорожного движения:</w:t>
      </w:r>
    </w:p>
    <w:p w14:paraId="0A0841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CarSource</w:t>
      </w:r>
      <w:r w:rsidRPr="00FF5AB3">
        <w:t xml:space="preserve"> - с помощью данного блока в модель добавляются и регулируются транспортные потоки. Для каждой дороги, на которой должно происходить появление автомобилей, создается свой блок </w:t>
      </w:r>
      <w:r w:rsidRPr="00FF5AB3">
        <w:rPr>
          <w:lang w:val="en-US"/>
        </w:rPr>
        <w:t>CarSource</w:t>
      </w:r>
      <w:r w:rsidRPr="00FF5AB3">
        <w:t xml:space="preserve"> и </w:t>
      </w:r>
      <w:r w:rsidRPr="00FF5AB3">
        <w:lastRenderedPageBreak/>
        <w:t xml:space="preserve">задается число появляющихся на начале соответствующей дороги автомобилей. </w:t>
      </w:r>
    </w:p>
    <w:p w14:paraId="79BF36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CarMoveTo</w:t>
      </w:r>
      <w:r w:rsidRPr="00FF5AB3">
        <w:t xml:space="preserve"> - блок перемещения, указывается направление движения автомобилей;</w:t>
      </w:r>
    </w:p>
    <w:p w14:paraId="379486FD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S</w:t>
      </w:r>
      <w:r w:rsidRPr="00FF5AB3">
        <w:t>electOutput - с помощью данного блока (блок выбора в зависимости от условия) осуществляется разделение потока движения автомобилей в соответствующих процентных соотношениях по разрешенным направлениям следования;</w:t>
      </w:r>
    </w:p>
    <w:p w14:paraId="580B7A97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CarDispose</w:t>
      </w:r>
      <w:r w:rsidRPr="00FF5AB3">
        <w:t xml:space="preserve"> – используется для уничтожения машин после завершения пути автомобилем; </w:t>
      </w:r>
    </w:p>
    <w:p w14:paraId="4B6AD529" w14:textId="77777777" w:rsid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TrafficLight</w:t>
      </w:r>
      <w:r w:rsidRPr="00FF5AB3">
        <w:t xml:space="preserve"> - используется для осуществления регулировки движения автомобилей на перекрестке </w:t>
      </w:r>
      <w:r>
        <w:t>при движении пешеходов</w:t>
      </w:r>
      <w:r w:rsidRPr="00FF5AB3">
        <w:t xml:space="preserve">. В нем задаются основные параметры </w:t>
      </w:r>
      <w:r>
        <w:t>движения</w:t>
      </w:r>
      <w:r w:rsidRPr="00FF5AB3">
        <w:t>: последовательность и длительность фаз, разрешенные и запрещенные направления движения в соответствующую фазу.</w:t>
      </w:r>
    </w:p>
    <w:p w14:paraId="5C806BB8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Road</w:t>
      </w:r>
      <w:r w:rsidRPr="00810CD3">
        <w:t xml:space="preserve"> </w:t>
      </w:r>
      <w:r w:rsidRPr="00FF5AB3">
        <w:rPr>
          <w:lang w:val="en-US"/>
        </w:rPr>
        <w:t>Network</w:t>
      </w:r>
      <w:r w:rsidRPr="00810CD3">
        <w:t xml:space="preserve"> </w:t>
      </w:r>
      <w:r w:rsidRPr="00FF5AB3">
        <w:rPr>
          <w:lang w:val="en-US"/>
        </w:rPr>
        <w:t>Descriptor</w:t>
      </w:r>
      <w:r w:rsidR="00810CD3">
        <w:t xml:space="preserve"> – используется для отображения пробок на дорогах.</w:t>
      </w:r>
      <w:r w:rsidRPr="00FF5AB3">
        <w:t xml:space="preserve"> </w:t>
      </w:r>
    </w:p>
    <w:p w14:paraId="45B16C47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Перечисленные блоки были соединены последовательно между собой. Таким образом, маршрут строится автоматически, а машины перестраиваются заранее в нужную им полосу для совершения поворота, при необходимости машины останавливаются на перекрестке в соответствии с ПДД.</w:t>
      </w:r>
    </w:p>
    <w:p w14:paraId="4293B1FD" w14:textId="77777777" w:rsid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На дорогах также введено обозначение стоп-линий, на которых указываются или отменяются ограничения по скорости.</w:t>
      </w:r>
    </w:p>
    <w:p w14:paraId="37201AB7" w14:textId="77777777" w:rsidR="00810CD3" w:rsidRDefault="00810CD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модели также используется пешеходная библиотека дл</w:t>
      </w:r>
      <w:r w:rsidR="00546645">
        <w:rPr>
          <w:sz w:val="28"/>
          <w:szCs w:val="28"/>
        </w:rPr>
        <w:t>я отображения работы пешеходных переходов</w:t>
      </w:r>
      <w:r>
        <w:rPr>
          <w:sz w:val="28"/>
          <w:szCs w:val="28"/>
        </w:rPr>
        <w:t xml:space="preserve">. Для этого были использованы </w:t>
      </w:r>
      <w:r w:rsidRPr="00FF5AB3">
        <w:rPr>
          <w:sz w:val="28"/>
          <w:szCs w:val="28"/>
        </w:rPr>
        <w:t xml:space="preserve">следующие блоки из </w:t>
      </w:r>
      <w:r>
        <w:rPr>
          <w:sz w:val="28"/>
          <w:szCs w:val="28"/>
        </w:rPr>
        <w:t>пешеходной библиотеки</w:t>
      </w:r>
      <w:r w:rsidRPr="00FF5AB3">
        <w:rPr>
          <w:sz w:val="28"/>
          <w:szCs w:val="28"/>
        </w:rPr>
        <w:t>:</w:t>
      </w:r>
    </w:p>
    <w:p w14:paraId="65ADB638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t>PedSource</w:t>
      </w:r>
      <w:r w:rsidRPr="00FF5AB3">
        <w:t xml:space="preserve"> - с помощью данного блока</w:t>
      </w:r>
      <w:r>
        <w:t xml:space="preserve"> в модели</w:t>
      </w:r>
      <w:r w:rsidRPr="00FF5AB3">
        <w:t xml:space="preserve"> </w:t>
      </w:r>
      <w:r>
        <w:t>создаются пешеходы</w:t>
      </w:r>
      <w:r w:rsidRPr="00FF5AB3">
        <w:t xml:space="preserve">. </w:t>
      </w:r>
    </w:p>
    <w:p w14:paraId="54347715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lastRenderedPageBreak/>
        <w:t>PedGoTo</w:t>
      </w:r>
      <w:r w:rsidRPr="00FF5AB3">
        <w:t xml:space="preserve"> </w:t>
      </w:r>
      <w:r>
        <w:t>–</w:t>
      </w:r>
      <w:r w:rsidRPr="00FF5AB3">
        <w:t xml:space="preserve"> </w:t>
      </w:r>
      <w:r>
        <w:t>с помощью данного блока осуществляется переход</w:t>
      </w:r>
      <w:r w:rsidRPr="00810CD3">
        <w:t xml:space="preserve"> пешеходов в заданное место моделируемого пространства, </w:t>
      </w:r>
      <w:r>
        <w:t xml:space="preserve">а именно области вдоль пешеходного перехода, которая была ограничена с помощью инструмента </w:t>
      </w:r>
      <w:r w:rsidR="00504317">
        <w:t>«</w:t>
      </w:r>
      <w:r>
        <w:t>стена</w:t>
      </w:r>
      <w:r w:rsidR="00504317">
        <w:t>»</w:t>
      </w:r>
      <w:r>
        <w:t>, а затем выделена с помощью инструмента прямоугольник</w:t>
      </w:r>
      <w:r w:rsidRPr="00FF5AB3">
        <w:t>;</w:t>
      </w:r>
    </w:p>
    <w:p w14:paraId="7BC93A51" w14:textId="77777777" w:rsidR="00810CD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t>PedSink</w:t>
      </w:r>
      <w:r w:rsidRPr="00FF5AB3">
        <w:t xml:space="preserve"> </w:t>
      </w:r>
      <w:r>
        <w:t>–</w:t>
      </w:r>
      <w:r w:rsidRPr="00FF5AB3">
        <w:t xml:space="preserve"> </w:t>
      </w:r>
      <w:r>
        <w:t xml:space="preserve">используется для удаления </w:t>
      </w:r>
      <w:r w:rsidRPr="00810CD3">
        <w:t xml:space="preserve">поступивших в объект </w:t>
      </w:r>
      <w:r>
        <w:t>пешеходов из моделируемой среды</w:t>
      </w:r>
      <w:r w:rsidRPr="00FF5AB3">
        <w:t>;</w:t>
      </w:r>
    </w:p>
    <w:p w14:paraId="71CF1F86" w14:textId="77777777" w:rsidR="00504317" w:rsidRPr="00FF5AB3" w:rsidRDefault="00504317" w:rsidP="006F0586">
      <w:pPr>
        <w:pStyle w:val="a"/>
        <w:tabs>
          <w:tab w:val="clear" w:pos="1134"/>
          <w:tab w:val="left" w:pos="0"/>
        </w:tabs>
        <w:ind w:firstLine="851"/>
      </w:pPr>
      <w:r>
        <w:rPr>
          <w:lang w:val="en-US"/>
        </w:rPr>
        <w:t>PedSelectOutput</w:t>
      </w:r>
      <w:r w:rsidRPr="00504317">
        <w:t xml:space="preserve"> – </w:t>
      </w:r>
      <w:r>
        <w:t>используется для</w:t>
      </w:r>
      <w:r w:rsidR="00C46581">
        <w:t xml:space="preserve"> разделения потока пешеходов и последующего</w:t>
      </w:r>
      <w:r>
        <w:t xml:space="preserve"> направления </w:t>
      </w:r>
      <w:r w:rsidR="00C46581">
        <w:t>их</w:t>
      </w:r>
      <w:r>
        <w:t xml:space="preserve"> </w:t>
      </w:r>
      <w:r w:rsidR="003B59AB">
        <w:t>на одну из целевых линий.</w:t>
      </w:r>
    </w:p>
    <w:p w14:paraId="31F93950" w14:textId="77777777" w:rsidR="00810CD3" w:rsidRPr="006F0586" w:rsidRDefault="00810CD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810CD3">
        <w:rPr>
          <w:lang w:val="en-US"/>
        </w:rPr>
        <w:t>PedAreaDescriptor</w:t>
      </w:r>
      <w:r w:rsidRPr="00FF5AB3">
        <w:t xml:space="preserve"> – используется для </w:t>
      </w:r>
      <w:r w:rsidR="00504317">
        <w:t>управления</w:t>
      </w:r>
      <w:r w:rsidR="006F0586">
        <w:t xml:space="preserve"> облас</w:t>
      </w:r>
      <w:r w:rsidR="00504317">
        <w:t>тью, определяющей</w:t>
      </w:r>
      <w:r w:rsidR="006F0586" w:rsidRPr="006F0586">
        <w:t xml:space="preserve"> </w:t>
      </w:r>
      <w:r w:rsidR="00504317">
        <w:t>движение пешеходов, область же была создана посредством инструмента</w:t>
      </w:r>
      <w:r w:rsidRPr="00FF5AB3">
        <w:t xml:space="preserve"> </w:t>
      </w:r>
      <w:r w:rsidR="000E6416">
        <w:t>«М</w:t>
      </w:r>
      <w:r w:rsidR="00504317">
        <w:t>ногоугольная область».</w:t>
      </w:r>
    </w:p>
    <w:p w14:paraId="41187F9D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На рисунке 1 представлена общая потоковая диаграмма перекрестка. </w:t>
      </w:r>
    </w:p>
    <w:p w14:paraId="63E483CC" w14:textId="77777777" w:rsidR="00FF5AB3" w:rsidRPr="00FF5AB3" w:rsidRDefault="00CB061F" w:rsidP="006F058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568E0C" wp14:editId="1294231A">
            <wp:extent cx="5940425" cy="3745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A2D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>Рисунок 1 – Общая потоковая диаграмма перекрестка</w:t>
      </w:r>
    </w:p>
    <w:p w14:paraId="4F760DDC" w14:textId="77777777" w:rsidR="005F68D2" w:rsidRPr="00FF5AB3" w:rsidRDefault="005F68D2" w:rsidP="00EE443E">
      <w:pPr>
        <w:spacing w:line="360" w:lineRule="auto"/>
        <w:ind w:firstLine="0"/>
        <w:jc w:val="center"/>
        <w:rPr>
          <w:sz w:val="28"/>
          <w:szCs w:val="28"/>
        </w:rPr>
      </w:pPr>
    </w:p>
    <w:p w14:paraId="7EFE7EC5" w14:textId="77777777" w:rsidR="00EE443E" w:rsidRDefault="00CB061F" w:rsidP="00EE443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 приведён</w:t>
      </w:r>
      <w:r w:rsidR="00EE443E" w:rsidRPr="00EE443E">
        <w:rPr>
          <w:sz w:val="28"/>
          <w:szCs w:val="28"/>
        </w:rPr>
        <w:t xml:space="preserve"> пример работы модели. </w:t>
      </w:r>
    </w:p>
    <w:p w14:paraId="04524135" w14:textId="77777777" w:rsidR="00FF5AB3" w:rsidRPr="00FF5AB3" w:rsidRDefault="00CB061F" w:rsidP="00FF5AB3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34D86" wp14:editId="7791E68B">
            <wp:extent cx="5940425" cy="57524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89F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 xml:space="preserve">Рисунок </w:t>
      </w:r>
      <w:r w:rsidR="00EE443E">
        <w:rPr>
          <w:sz w:val="28"/>
          <w:szCs w:val="28"/>
        </w:rPr>
        <w:t>3</w:t>
      </w:r>
      <w:r w:rsidRPr="00FF5AB3">
        <w:rPr>
          <w:sz w:val="28"/>
          <w:szCs w:val="28"/>
        </w:rPr>
        <w:t xml:space="preserve"> – Пример работы модели </w:t>
      </w:r>
    </w:p>
    <w:p w14:paraId="209AE8B6" w14:textId="77777777" w:rsidR="00CB061F" w:rsidRDefault="00CB061F" w:rsidP="00C10156">
      <w:pPr>
        <w:spacing w:line="360" w:lineRule="auto"/>
        <w:ind w:firstLine="0"/>
        <w:rPr>
          <w:sz w:val="28"/>
          <w:szCs w:val="28"/>
        </w:rPr>
      </w:pPr>
    </w:p>
    <w:p w14:paraId="71DE45A3" w14:textId="77777777" w:rsidR="00EE443E" w:rsidRPr="002B65B8" w:rsidRDefault="008E49A8" w:rsidP="00EE443E">
      <w:pPr>
        <w:pStyle w:val="1"/>
        <w:ind w:firstLine="851"/>
      </w:pPr>
      <w:r>
        <w:t>Вывод</w:t>
      </w:r>
    </w:p>
    <w:p w14:paraId="77226EE7" w14:textId="77777777" w:rsidR="00EE443E" w:rsidRPr="00EE443E" w:rsidRDefault="00EE443E" w:rsidP="00EE443E">
      <w:pPr>
        <w:ind w:firstLine="851"/>
        <w:rPr>
          <w:sz w:val="28"/>
          <w:szCs w:val="28"/>
        </w:rPr>
      </w:pPr>
    </w:p>
    <w:p w14:paraId="7F059B4F" w14:textId="77777777" w:rsidR="00EE443E" w:rsidRDefault="00EE443E" w:rsidP="00C10156">
      <w:pPr>
        <w:spacing w:line="360" w:lineRule="auto"/>
        <w:ind w:firstLine="851"/>
        <w:rPr>
          <w:sz w:val="28"/>
          <w:szCs w:val="28"/>
        </w:rPr>
      </w:pPr>
      <w:r w:rsidRPr="00EE443E">
        <w:rPr>
          <w:sz w:val="28"/>
          <w:szCs w:val="28"/>
        </w:rPr>
        <w:t>В ходе выполнения типового расчета была построена и исследована модель перекрестка</w:t>
      </w:r>
      <w:r w:rsidR="00C10156">
        <w:rPr>
          <w:sz w:val="28"/>
          <w:szCs w:val="28"/>
        </w:rPr>
        <w:t xml:space="preserve"> Московское шоссе </w:t>
      </w:r>
      <w:r w:rsidRPr="00EE443E">
        <w:rPr>
          <w:sz w:val="28"/>
          <w:szCs w:val="28"/>
        </w:rPr>
        <w:t xml:space="preserve">– улица </w:t>
      </w:r>
      <w:r w:rsidR="00FE0FF0">
        <w:rPr>
          <w:sz w:val="28"/>
          <w:szCs w:val="28"/>
        </w:rPr>
        <w:t>Орловских партизан</w:t>
      </w:r>
      <w:r w:rsidRPr="00EE443E">
        <w:rPr>
          <w:sz w:val="28"/>
          <w:szCs w:val="28"/>
        </w:rPr>
        <w:t xml:space="preserve">. В результате моделирования были выявлены следующие особенности: </w:t>
      </w:r>
    </w:p>
    <w:p w14:paraId="15242E99" w14:textId="77777777" w:rsidR="00390318" w:rsidRPr="00390318" w:rsidRDefault="006524FF" w:rsidP="006524F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7A3424">
        <w:rPr>
          <w:sz w:val="28"/>
          <w:szCs w:val="28"/>
        </w:rPr>
        <w:t>высокая интенсивность потока автомобил</w:t>
      </w:r>
      <w:r w:rsidR="002B7FF1">
        <w:rPr>
          <w:sz w:val="28"/>
          <w:szCs w:val="28"/>
        </w:rPr>
        <w:t>ей наблюдается в</w:t>
      </w:r>
      <w:r w:rsidR="00186123">
        <w:rPr>
          <w:sz w:val="28"/>
          <w:szCs w:val="28"/>
        </w:rPr>
        <w:t xml:space="preserve"> утренние и вечерние часы</w:t>
      </w:r>
    </w:p>
    <w:p w14:paraId="281C51AA" w14:textId="77777777" w:rsidR="002B7FF1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7A3424" w:rsidRPr="00390318">
        <w:rPr>
          <w:sz w:val="28"/>
          <w:szCs w:val="28"/>
        </w:rPr>
        <w:t>высокая интенсивность потока</w:t>
      </w:r>
      <w:r w:rsidR="007A3424">
        <w:rPr>
          <w:sz w:val="28"/>
          <w:szCs w:val="28"/>
        </w:rPr>
        <w:t xml:space="preserve"> в </w:t>
      </w:r>
      <w:r w:rsidR="00186123">
        <w:rPr>
          <w:sz w:val="28"/>
          <w:szCs w:val="28"/>
        </w:rPr>
        <w:t>утреннее и вечернее время</w:t>
      </w:r>
      <w:r w:rsidR="007A3424">
        <w:rPr>
          <w:sz w:val="28"/>
          <w:szCs w:val="28"/>
        </w:rPr>
        <w:t xml:space="preserve"> может вызывать небольшие пробки</w:t>
      </w:r>
    </w:p>
    <w:p w14:paraId="6175B56E" w14:textId="77777777" w:rsidR="00390318" w:rsidRPr="006524FF" w:rsidRDefault="002B7FF1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="006524FF">
        <w:rPr>
          <w:sz w:val="28"/>
          <w:szCs w:val="28"/>
        </w:rPr>
        <w:t>наибольшее заторы движения наблюдаются на дороге по Московскому шоссе</w:t>
      </w:r>
      <w:r w:rsidR="006524FF" w:rsidRPr="006524FF">
        <w:rPr>
          <w:sz w:val="28"/>
          <w:szCs w:val="28"/>
        </w:rPr>
        <w:t>,</w:t>
      </w:r>
      <w:r w:rsidR="0003334D">
        <w:rPr>
          <w:sz w:val="28"/>
          <w:szCs w:val="28"/>
        </w:rPr>
        <w:t xml:space="preserve"> с Юго-Запада </w:t>
      </w:r>
      <w:r w:rsidR="00FE0FF0">
        <w:rPr>
          <w:sz w:val="28"/>
          <w:szCs w:val="28"/>
        </w:rPr>
        <w:t>на Северо</w:t>
      </w:r>
      <w:r w:rsidR="006524FF">
        <w:rPr>
          <w:sz w:val="28"/>
          <w:szCs w:val="28"/>
        </w:rPr>
        <w:t>-</w:t>
      </w:r>
      <w:r w:rsidR="00FE0FF0">
        <w:rPr>
          <w:sz w:val="28"/>
          <w:szCs w:val="28"/>
        </w:rPr>
        <w:t>Запад</w:t>
      </w:r>
    </w:p>
    <w:p w14:paraId="7BBE3285" w14:textId="77777777" w:rsidR="00390318" w:rsidRPr="0078088A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Учитывая дальнейшую застройку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 xml:space="preserve"> и развитие данного района</w:t>
      </w:r>
      <w:r w:rsidRPr="00C10156">
        <w:rPr>
          <w:sz w:val="28"/>
          <w:szCs w:val="28"/>
        </w:rPr>
        <w:t xml:space="preserve">, </w:t>
      </w:r>
      <w:r>
        <w:rPr>
          <w:sz w:val="28"/>
          <w:szCs w:val="28"/>
        </w:rPr>
        <w:t>в дальнейшем</w:t>
      </w:r>
      <w:r w:rsidR="006524FF" w:rsidRPr="006524FF">
        <w:rPr>
          <w:sz w:val="28"/>
          <w:szCs w:val="28"/>
        </w:rPr>
        <w:t>,</w:t>
      </w:r>
      <w:r>
        <w:rPr>
          <w:sz w:val="28"/>
          <w:szCs w:val="28"/>
        </w:rPr>
        <w:t xml:space="preserve"> появится острая необходимость в расширении дороги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>.</w:t>
      </w:r>
    </w:p>
    <w:p w14:paraId="4AA5184B" w14:textId="77777777" w:rsidR="0078088A" w:rsidRPr="0078088A" w:rsidRDefault="0078088A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Смоделировав движение на данном перекрёстке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нами было выявлено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 данном перекрёстке по Московскому шоссе в направлении с Юго-Запада на Северо-Восток. Интенсивность движения по данному направлению составляет около 1100 автомобилей в час.</w:t>
      </w:r>
    </w:p>
    <w:p w14:paraId="3AA1D860" w14:textId="77777777" w:rsidR="00D57EAF" w:rsidRDefault="0031344D" w:rsidP="00C10156">
      <w:pPr>
        <w:spacing w:after="200"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F6C0A0" w14:textId="77777777" w:rsidR="002B65B8" w:rsidRPr="002B65B8" w:rsidRDefault="002B65B8" w:rsidP="002B65B8">
      <w:pPr>
        <w:ind w:firstLine="851"/>
        <w:jc w:val="center"/>
        <w:rPr>
          <w:b/>
          <w:sz w:val="28"/>
          <w:szCs w:val="28"/>
        </w:rPr>
      </w:pPr>
      <w:r w:rsidRPr="002B65B8">
        <w:rPr>
          <w:b/>
          <w:sz w:val="28"/>
          <w:szCs w:val="28"/>
        </w:rPr>
        <w:lastRenderedPageBreak/>
        <w:t>Список использованных источников</w:t>
      </w:r>
    </w:p>
    <w:p w14:paraId="2E48AD97" w14:textId="77777777" w:rsidR="002B65B8" w:rsidRDefault="002B65B8" w:rsidP="002B65B8">
      <w:pPr>
        <w:ind w:firstLine="851"/>
        <w:jc w:val="center"/>
        <w:rPr>
          <w:sz w:val="28"/>
          <w:szCs w:val="28"/>
        </w:rPr>
      </w:pPr>
    </w:p>
    <w:p w14:paraId="35385040" w14:textId="77777777" w:rsidR="000E6416" w:rsidRDefault="000E6416" w:rsidP="000E6416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2B65B8">
        <w:rPr>
          <w:sz w:val="28"/>
          <w:szCs w:val="28"/>
        </w:rPr>
        <w:t>Обзор новой Библиотеки дорожного движения</w:t>
      </w:r>
      <w:r>
        <w:rPr>
          <w:sz w:val="28"/>
          <w:szCs w:val="28"/>
        </w:rPr>
        <w:t xml:space="preserve"> </w:t>
      </w:r>
      <w:r w:rsidRPr="002B65B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5B8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B65B8">
        <w:rPr>
          <w:sz w:val="28"/>
          <w:szCs w:val="28"/>
        </w:rPr>
        <w:t xml:space="preserve">: </w:t>
      </w:r>
      <w:r w:rsidRPr="002B65B8">
        <w:rPr>
          <w:sz w:val="28"/>
          <w:szCs w:val="28"/>
          <w:lang w:val="en-US"/>
        </w:rPr>
        <w:t>https</w:t>
      </w:r>
      <w:r w:rsidRPr="002B65B8">
        <w:rPr>
          <w:sz w:val="28"/>
          <w:szCs w:val="28"/>
        </w:rPr>
        <w:t>://</w:t>
      </w:r>
      <w:r w:rsidRPr="002B65B8">
        <w:rPr>
          <w:sz w:val="28"/>
          <w:szCs w:val="28"/>
          <w:lang w:val="en-US"/>
        </w:rPr>
        <w:t>www</w:t>
      </w:r>
      <w:r w:rsidRPr="002B65B8">
        <w:rPr>
          <w:sz w:val="28"/>
          <w:szCs w:val="28"/>
        </w:rPr>
        <w:t>.</w:t>
      </w:r>
      <w:r w:rsidRPr="002B65B8">
        <w:rPr>
          <w:sz w:val="28"/>
          <w:szCs w:val="28"/>
          <w:lang w:val="en-US"/>
        </w:rPr>
        <w:t>anylogic</w:t>
      </w:r>
      <w:r w:rsidRPr="002B65B8">
        <w:rPr>
          <w:sz w:val="28"/>
          <w:szCs w:val="28"/>
        </w:rPr>
        <w:t>.</w:t>
      </w:r>
      <w:r w:rsidRPr="002B65B8">
        <w:rPr>
          <w:sz w:val="28"/>
          <w:szCs w:val="28"/>
          <w:lang w:val="en-US"/>
        </w:rPr>
        <w:t>ru</w:t>
      </w:r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blog</w:t>
      </w:r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obzor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novoy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biblioteki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dorozhnogo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dvizheniya</w:t>
      </w:r>
      <w:r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2.05.2018 г.).</w:t>
      </w:r>
    </w:p>
    <w:p w14:paraId="4C6B6B49" w14:textId="77777777" w:rsidR="00FF5AB3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B65B8">
        <w:rPr>
          <w:sz w:val="28"/>
          <w:szCs w:val="28"/>
        </w:rPr>
        <w:t xml:space="preserve">. </w:t>
      </w:r>
      <w:r w:rsidR="002B65B8" w:rsidRPr="002B65B8">
        <w:rPr>
          <w:sz w:val="28"/>
          <w:szCs w:val="28"/>
        </w:rPr>
        <w:t>Моделируем пешеходный переход в AnyLogic</w:t>
      </w:r>
      <w:r w:rsidR="002B65B8">
        <w:rPr>
          <w:sz w:val="28"/>
          <w:szCs w:val="28"/>
        </w:rPr>
        <w:t xml:space="preserve"> </w:t>
      </w:r>
      <w:r w:rsidR="002B65B8" w:rsidRPr="002B65B8">
        <w:rPr>
          <w:sz w:val="28"/>
          <w:szCs w:val="28"/>
        </w:rPr>
        <w:t>[</w:t>
      </w:r>
      <w:r w:rsidR="002B65B8">
        <w:rPr>
          <w:sz w:val="28"/>
          <w:szCs w:val="28"/>
        </w:rPr>
        <w:t>Электронный ресурс</w:t>
      </w:r>
      <w:r w:rsidR="002B65B8" w:rsidRPr="002B65B8">
        <w:rPr>
          <w:sz w:val="28"/>
          <w:szCs w:val="28"/>
        </w:rPr>
        <w:t>]</w:t>
      </w:r>
      <w:r w:rsidR="002B65B8">
        <w:rPr>
          <w:sz w:val="28"/>
          <w:szCs w:val="28"/>
        </w:rPr>
        <w:t xml:space="preserve">. </w:t>
      </w:r>
      <w:r w:rsidR="002B65B8">
        <w:rPr>
          <w:sz w:val="28"/>
          <w:szCs w:val="28"/>
          <w:lang w:val="en-US"/>
        </w:rPr>
        <w:t>URL</w:t>
      </w:r>
      <w:r w:rsidR="002B65B8" w:rsidRPr="002B65B8">
        <w:rPr>
          <w:sz w:val="28"/>
          <w:szCs w:val="28"/>
        </w:rPr>
        <w:t xml:space="preserve">: </w:t>
      </w:r>
      <w:r w:rsidR="002B65B8" w:rsidRPr="002B65B8">
        <w:rPr>
          <w:sz w:val="28"/>
          <w:szCs w:val="28"/>
          <w:lang w:val="en-US"/>
        </w:rPr>
        <w:t>https</w:t>
      </w:r>
      <w:r w:rsidR="002B65B8" w:rsidRPr="002B65B8">
        <w:rPr>
          <w:sz w:val="28"/>
          <w:szCs w:val="28"/>
        </w:rPr>
        <w:t>://</w:t>
      </w:r>
      <w:r w:rsidR="002B65B8" w:rsidRPr="002B65B8">
        <w:rPr>
          <w:sz w:val="28"/>
          <w:szCs w:val="28"/>
          <w:lang w:val="en-US"/>
        </w:rPr>
        <w:t>www</w:t>
      </w:r>
      <w:r w:rsidR="002B65B8" w:rsidRPr="002B65B8">
        <w:rPr>
          <w:sz w:val="28"/>
          <w:szCs w:val="28"/>
        </w:rPr>
        <w:t>.</w:t>
      </w:r>
      <w:r w:rsidR="002B65B8" w:rsidRPr="002B65B8">
        <w:rPr>
          <w:sz w:val="28"/>
          <w:szCs w:val="28"/>
          <w:lang w:val="en-US"/>
        </w:rPr>
        <w:t>anylogic</w:t>
      </w:r>
      <w:r w:rsidR="002B65B8" w:rsidRPr="002B65B8">
        <w:rPr>
          <w:sz w:val="28"/>
          <w:szCs w:val="28"/>
        </w:rPr>
        <w:t>.</w:t>
      </w:r>
      <w:r w:rsidR="002B65B8" w:rsidRPr="002B65B8">
        <w:rPr>
          <w:sz w:val="28"/>
          <w:szCs w:val="28"/>
          <w:lang w:val="en-US"/>
        </w:rPr>
        <w:t>ru</w:t>
      </w:r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blog</w:t>
      </w:r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modeliruem</w:t>
      </w:r>
      <w:r w:rsidR="002B65B8" w:rsidRPr="002B65B8">
        <w:rPr>
          <w:sz w:val="28"/>
          <w:szCs w:val="28"/>
        </w:rPr>
        <w:t>-</w:t>
      </w:r>
      <w:r w:rsidR="002B65B8" w:rsidRPr="002B65B8">
        <w:rPr>
          <w:sz w:val="28"/>
          <w:szCs w:val="28"/>
          <w:lang w:val="en-US"/>
        </w:rPr>
        <w:t>peshekhodnyy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perekhod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v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anylogic</w:t>
      </w:r>
      <w:r w:rsidR="002B65B8"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</w:t>
      </w:r>
      <w:r w:rsidR="002B65B8">
        <w:rPr>
          <w:sz w:val="28"/>
          <w:szCs w:val="28"/>
        </w:rPr>
        <w:t>.2018 г.).</w:t>
      </w:r>
    </w:p>
    <w:p w14:paraId="4FFFA6A9" w14:textId="77777777" w:rsidR="000E6416" w:rsidRPr="000E6416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 w:rsidRPr="000E6416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Моделирование дорожного движения в </w:t>
      </w:r>
      <w:r w:rsidRPr="000E6416">
        <w:rPr>
          <w:sz w:val="28"/>
          <w:szCs w:val="28"/>
        </w:rPr>
        <w:t>AnyLogic</w:t>
      </w:r>
      <w:r>
        <w:rPr>
          <w:sz w:val="28"/>
          <w:szCs w:val="28"/>
        </w:rPr>
        <w:t xml:space="preserve"> 7.</w:t>
      </w:r>
      <w:r w:rsidRPr="000E6416">
        <w:rPr>
          <w:sz w:val="28"/>
          <w:szCs w:val="28"/>
        </w:rPr>
        <w:t>3</w:t>
      </w:r>
      <w:r>
        <w:rPr>
          <w:sz w:val="28"/>
          <w:szCs w:val="28"/>
        </w:rPr>
        <w:t xml:space="preserve"> [Электронный ресурс</w:t>
      </w:r>
      <w:r w:rsidRPr="000E6416">
        <w:rPr>
          <w:sz w:val="28"/>
          <w:szCs w:val="28"/>
        </w:rPr>
        <w:t xml:space="preserve">]. URL: https://www.anylogic.ru/resources/educational-videos/vebinar-modelirovanie-dorozhnogo-dvizheniya-v-anylogic-7-3-/ </w:t>
      </w:r>
      <w:r>
        <w:rPr>
          <w:sz w:val="28"/>
          <w:szCs w:val="28"/>
        </w:rPr>
        <w:t>(дата обращения 2.05.2018 г.).</w:t>
      </w:r>
    </w:p>
    <w:p w14:paraId="1DA984C0" w14:textId="77777777" w:rsidR="00CF127B" w:rsidRPr="000E6416" w:rsidRDefault="00CF127B" w:rsidP="00317688">
      <w:pPr>
        <w:spacing w:line="360" w:lineRule="auto"/>
        <w:rPr>
          <w:sz w:val="28"/>
          <w:szCs w:val="28"/>
        </w:rPr>
      </w:pPr>
    </w:p>
    <w:sectPr w:rsidR="00CF127B" w:rsidRPr="000E6416" w:rsidSect="00C93282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6E34A" w14:textId="77777777" w:rsidR="007C5E8E" w:rsidRDefault="007C5E8E" w:rsidP="00C93282">
      <w:pPr>
        <w:spacing w:line="240" w:lineRule="auto"/>
      </w:pPr>
      <w:r>
        <w:separator/>
      </w:r>
    </w:p>
  </w:endnote>
  <w:endnote w:type="continuationSeparator" w:id="0">
    <w:p w14:paraId="40B50989" w14:textId="77777777" w:rsidR="007C5E8E" w:rsidRDefault="007C5E8E" w:rsidP="00C93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7EEA3" w14:textId="77777777" w:rsidR="007C5E8E" w:rsidRDefault="007C5E8E" w:rsidP="00C93282">
      <w:pPr>
        <w:spacing w:line="240" w:lineRule="auto"/>
      </w:pPr>
      <w:r>
        <w:separator/>
      </w:r>
    </w:p>
  </w:footnote>
  <w:footnote w:type="continuationSeparator" w:id="0">
    <w:p w14:paraId="6653387C" w14:textId="77777777" w:rsidR="007C5E8E" w:rsidRDefault="007C5E8E" w:rsidP="00C93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31172"/>
      <w:docPartObj>
        <w:docPartGallery w:val="Page Numbers (Top of Page)"/>
        <w:docPartUnique/>
      </w:docPartObj>
    </w:sdtPr>
    <w:sdtEndPr/>
    <w:sdtContent>
      <w:p w14:paraId="5E30A35C" w14:textId="77777777" w:rsidR="00C93282" w:rsidRDefault="00EC0134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FF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1C2F"/>
    <w:multiLevelType w:val="hybridMultilevel"/>
    <w:tmpl w:val="C62E8A46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1D54E4"/>
    <w:multiLevelType w:val="hybridMultilevel"/>
    <w:tmpl w:val="14BCB96A"/>
    <w:lvl w:ilvl="0" w:tplc="C8284582">
      <w:start w:val="1"/>
      <w:numFmt w:val="decimal"/>
      <w:lvlText w:val="%1)"/>
      <w:lvlJc w:val="left"/>
      <w:pPr>
        <w:ind w:left="1991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FC0BDB"/>
    <w:multiLevelType w:val="hybridMultilevel"/>
    <w:tmpl w:val="D8A49EB4"/>
    <w:lvl w:ilvl="0" w:tplc="4BB4AD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98305D"/>
    <w:multiLevelType w:val="hybridMultilevel"/>
    <w:tmpl w:val="22FEE43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623C45"/>
    <w:multiLevelType w:val="hybridMultilevel"/>
    <w:tmpl w:val="BA4A46DE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2E696E"/>
    <w:multiLevelType w:val="hybridMultilevel"/>
    <w:tmpl w:val="DBCCB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4C463A"/>
    <w:multiLevelType w:val="multilevel"/>
    <w:tmpl w:val="BA6A14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F9E"/>
    <w:multiLevelType w:val="multilevel"/>
    <w:tmpl w:val="2CDA204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4464763A"/>
    <w:multiLevelType w:val="multilevel"/>
    <w:tmpl w:val="B23AE2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826445"/>
    <w:multiLevelType w:val="multilevel"/>
    <w:tmpl w:val="FAAC65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E82261"/>
    <w:multiLevelType w:val="multilevel"/>
    <w:tmpl w:val="338A9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1623D30"/>
    <w:multiLevelType w:val="hybridMultilevel"/>
    <w:tmpl w:val="4A1EE06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8DF0706"/>
    <w:multiLevelType w:val="hybridMultilevel"/>
    <w:tmpl w:val="3A32FAD0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0D55C9"/>
    <w:multiLevelType w:val="hybridMultilevel"/>
    <w:tmpl w:val="92566BAC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0715D39"/>
    <w:multiLevelType w:val="hybridMultilevel"/>
    <w:tmpl w:val="6632E9CC"/>
    <w:lvl w:ilvl="0" w:tplc="F09E730C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7A8769DC"/>
    <w:multiLevelType w:val="hybridMultilevel"/>
    <w:tmpl w:val="BE1EF456"/>
    <w:lvl w:ilvl="0" w:tplc="A268018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F51135E"/>
    <w:multiLevelType w:val="hybridMultilevel"/>
    <w:tmpl w:val="F154B402"/>
    <w:lvl w:ilvl="0" w:tplc="57908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7A2D6F"/>
    <w:multiLevelType w:val="multilevel"/>
    <w:tmpl w:val="B6FC870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10"/>
  </w:num>
  <w:num w:numId="7">
    <w:abstractNumId w:val="6"/>
  </w:num>
  <w:num w:numId="8">
    <w:abstractNumId w:val="16"/>
  </w:num>
  <w:num w:numId="9">
    <w:abstractNumId w:val="5"/>
  </w:num>
  <w:num w:numId="10">
    <w:abstractNumId w:val="8"/>
  </w:num>
  <w:num w:numId="11">
    <w:abstractNumId w:val="9"/>
  </w:num>
  <w:num w:numId="12">
    <w:abstractNumId w:val="0"/>
  </w:num>
  <w:num w:numId="13">
    <w:abstractNumId w:val="15"/>
  </w:num>
  <w:num w:numId="14">
    <w:abstractNumId w:val="2"/>
  </w:num>
  <w:num w:numId="15">
    <w:abstractNumId w:val="11"/>
  </w:num>
  <w:num w:numId="16">
    <w:abstractNumId w:val="1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7688"/>
    <w:rsid w:val="00001CE9"/>
    <w:rsid w:val="00012C57"/>
    <w:rsid w:val="0003334D"/>
    <w:rsid w:val="000D36C4"/>
    <w:rsid w:val="000E6416"/>
    <w:rsid w:val="0012020F"/>
    <w:rsid w:val="00121A51"/>
    <w:rsid w:val="001351C7"/>
    <w:rsid w:val="00146713"/>
    <w:rsid w:val="00186123"/>
    <w:rsid w:val="00231E40"/>
    <w:rsid w:val="002B3614"/>
    <w:rsid w:val="002B65B8"/>
    <w:rsid w:val="002B7FF1"/>
    <w:rsid w:val="002D2B45"/>
    <w:rsid w:val="0031344D"/>
    <w:rsid w:val="00317688"/>
    <w:rsid w:val="00331995"/>
    <w:rsid w:val="00340400"/>
    <w:rsid w:val="003425BE"/>
    <w:rsid w:val="00346A98"/>
    <w:rsid w:val="003847D3"/>
    <w:rsid w:val="00390318"/>
    <w:rsid w:val="003A2C1E"/>
    <w:rsid w:val="003A72CC"/>
    <w:rsid w:val="003B59AB"/>
    <w:rsid w:val="004228C8"/>
    <w:rsid w:val="004253E3"/>
    <w:rsid w:val="00482B26"/>
    <w:rsid w:val="004F0A2A"/>
    <w:rsid w:val="00504317"/>
    <w:rsid w:val="00532B95"/>
    <w:rsid w:val="00537980"/>
    <w:rsid w:val="00546645"/>
    <w:rsid w:val="005F68D2"/>
    <w:rsid w:val="00622965"/>
    <w:rsid w:val="006434D8"/>
    <w:rsid w:val="006524FF"/>
    <w:rsid w:val="006E443C"/>
    <w:rsid w:val="006F0586"/>
    <w:rsid w:val="00710FA8"/>
    <w:rsid w:val="007668A0"/>
    <w:rsid w:val="0078088A"/>
    <w:rsid w:val="007A190E"/>
    <w:rsid w:val="007A3424"/>
    <w:rsid w:val="007C40C7"/>
    <w:rsid w:val="007C5E8E"/>
    <w:rsid w:val="007D553A"/>
    <w:rsid w:val="00810CD3"/>
    <w:rsid w:val="008661F8"/>
    <w:rsid w:val="008B76C2"/>
    <w:rsid w:val="008E49A8"/>
    <w:rsid w:val="009547BA"/>
    <w:rsid w:val="0095484B"/>
    <w:rsid w:val="00986B2F"/>
    <w:rsid w:val="009F4581"/>
    <w:rsid w:val="00A45BAE"/>
    <w:rsid w:val="00A75067"/>
    <w:rsid w:val="00A81643"/>
    <w:rsid w:val="00A92386"/>
    <w:rsid w:val="00AD23FC"/>
    <w:rsid w:val="00AD3BC9"/>
    <w:rsid w:val="00B23BB6"/>
    <w:rsid w:val="00B452FF"/>
    <w:rsid w:val="00BF2D42"/>
    <w:rsid w:val="00C05B6D"/>
    <w:rsid w:val="00C10156"/>
    <w:rsid w:val="00C40AF1"/>
    <w:rsid w:val="00C46581"/>
    <w:rsid w:val="00C50AA3"/>
    <w:rsid w:val="00C93282"/>
    <w:rsid w:val="00CB061F"/>
    <w:rsid w:val="00CB110B"/>
    <w:rsid w:val="00CC1E9D"/>
    <w:rsid w:val="00CF127B"/>
    <w:rsid w:val="00D129C3"/>
    <w:rsid w:val="00D57EAF"/>
    <w:rsid w:val="00D95EBF"/>
    <w:rsid w:val="00DD37DF"/>
    <w:rsid w:val="00E976EC"/>
    <w:rsid w:val="00EC0134"/>
    <w:rsid w:val="00EE443E"/>
    <w:rsid w:val="00EF03D2"/>
    <w:rsid w:val="00FE0FF0"/>
    <w:rsid w:val="00FF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46BA"/>
  <w15:docId w15:val="{8E1B551F-2ACE-41A0-9098-DAECB7FA6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317688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17688"/>
    <w:pPr>
      <w:spacing w:line="360" w:lineRule="auto"/>
      <w:outlineLvl w:val="0"/>
    </w:pPr>
    <w:rPr>
      <w:rFonts w:eastAsiaTheme="minorHAnsi"/>
      <w:b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768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317688"/>
    <w:rPr>
      <w:rFonts w:ascii="Times New Roman" w:hAnsi="Times New Roman" w:cs="Times New Roman"/>
      <w:b/>
      <w:sz w:val="28"/>
      <w:szCs w:val="28"/>
    </w:rPr>
  </w:style>
  <w:style w:type="paragraph" w:styleId="a">
    <w:name w:val="List Paragraph"/>
    <w:basedOn w:val="a0"/>
    <w:uiPriority w:val="34"/>
    <w:qFormat/>
    <w:rsid w:val="00317688"/>
    <w:pPr>
      <w:numPr>
        <w:numId w:val="1"/>
      </w:numPr>
      <w:tabs>
        <w:tab w:val="left" w:pos="1134"/>
      </w:tabs>
      <w:spacing w:line="360" w:lineRule="auto"/>
      <w:ind w:left="0" w:firstLine="709"/>
      <w:contextualSpacing/>
    </w:pPr>
    <w:rPr>
      <w:rFonts w:eastAsiaTheme="minorHAnsi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CC1E9D"/>
    <w:pPr>
      <w:tabs>
        <w:tab w:val="center" w:pos="4677"/>
        <w:tab w:val="right" w:pos="9355"/>
      </w:tabs>
      <w:spacing w:line="240" w:lineRule="auto"/>
    </w:pPr>
    <w:rPr>
      <w:rFonts w:eastAsiaTheme="minorHAnsi"/>
      <w:sz w:val="28"/>
      <w:szCs w:val="28"/>
      <w:lang w:eastAsia="en-US"/>
    </w:rPr>
  </w:style>
  <w:style w:type="character" w:customStyle="1" w:styleId="a5">
    <w:name w:val="Верхний колонтитул Знак"/>
    <w:basedOn w:val="a1"/>
    <w:link w:val="a4"/>
    <w:uiPriority w:val="99"/>
    <w:rsid w:val="00CC1E9D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FF5A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F5AB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0"/>
    <w:link w:val="a9"/>
    <w:uiPriority w:val="99"/>
    <w:semiHidden/>
    <w:unhideWhenUsed/>
    <w:rsid w:val="00C9328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C93282"/>
    <w:rPr>
      <w:rFonts w:ascii="Times New Roman" w:eastAsia="Times New Roman" w:hAnsi="Times New Roman" w:cs="Times New Roman"/>
      <w:sz w:val="24"/>
      <w:lang w:eastAsia="ru-RU"/>
    </w:rPr>
  </w:style>
  <w:style w:type="character" w:styleId="aa">
    <w:name w:val="Hyperlink"/>
    <w:basedOn w:val="a1"/>
    <w:uiPriority w:val="99"/>
    <w:unhideWhenUsed/>
    <w:rsid w:val="002B65B8"/>
    <w:rPr>
      <w:color w:val="0000FF" w:themeColor="hyperlink"/>
      <w:u w:val="single"/>
    </w:rPr>
  </w:style>
  <w:style w:type="table" w:styleId="ab">
    <w:name w:val="Table Grid"/>
    <w:basedOn w:val="a2"/>
    <w:uiPriority w:val="59"/>
    <w:rsid w:val="008B7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имя фамилия</cp:lastModifiedBy>
  <cp:revision>5</cp:revision>
  <cp:lastPrinted>2018-05-16T13:11:00Z</cp:lastPrinted>
  <dcterms:created xsi:type="dcterms:W3CDTF">2020-06-08T16:49:00Z</dcterms:created>
  <dcterms:modified xsi:type="dcterms:W3CDTF">2020-06-10T21:04:00Z</dcterms:modified>
</cp:coreProperties>
</file>