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2A687D0">
      <w:pPr>
        <w:spacing w:line="360" w:lineRule="auto"/>
        <w:jc w:val="center"/>
        <w:rPr>
          <w:rFonts w:eastAsia="微软雅黑"/>
          <w:b/>
          <w:bCs/>
          <w:color w:val="218854"/>
          <w:kern w:val="44"/>
          <w:sz w:val="36"/>
          <w:szCs w:val="21"/>
        </w:rPr>
      </w:pPr>
      <w:r>
        <w:rPr>
          <w:rFonts w:eastAsia="微软雅黑"/>
          <w:b/>
          <w:bCs/>
          <w:color w:val="218854"/>
          <w:kern w:val="44"/>
          <w:sz w:val="36"/>
          <w:szCs w:val="21"/>
        </w:rPr>
        <w:drawing>
          <wp:anchor simplePos="0" relativeHeight="251658240" behindDoc="0" locked="0" layoutInCell="1" allowOverlap="1">
            <wp:simplePos x="0" y="0"/>
            <wp:positionH relativeFrom="page">
              <wp:posOffset>11036300</wp:posOffset>
            </wp:positionH>
            <wp:positionV relativeFrom="topMargin">
              <wp:posOffset>12242800</wp:posOffset>
            </wp:positionV>
            <wp:extent cx="254000" cy="381000"/>
            <wp:wrapNone/>
            <wp:docPr id="1002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4" name=""/>
                    <pic:cNvPicPr>
                      <a:picLocks noChangeAspect="1"/>
                    </pic:cNvPicPr>
                  </pic:nvPicPr>
                  <pic:blipFill>
                    <a:blip xmlns:r="http://schemas.openxmlformats.org/officeDocument/2006/relationships" r:embed="rId5"/>
                    <a:stretch>
                      <a:fillRect/>
                    </a:stretch>
                  </pic:blipFill>
                  <pic:spPr>
                    <a:xfrm>
                      <a:off x="0" y="0"/>
                      <a:ext cx="254000" cy="381000"/>
                    </a:xfrm>
                    <a:prstGeom prst="rect">
                      <a:avLst/>
                    </a:prstGeom>
                  </pic:spPr>
                </pic:pic>
              </a:graphicData>
            </a:graphic>
          </wp:anchor>
        </w:drawing>
      </w:r>
    </w:p>
    <w:p w14:paraId="78EA6646">
      <w:pPr>
        <w:spacing w:line="360" w:lineRule="auto"/>
        <w:jc w:val="center"/>
        <w:rPr>
          <w:rFonts w:eastAsia="微软雅黑" w:hint="default"/>
          <w:b/>
          <w:bCs/>
          <w:color w:val="218854"/>
          <w:kern w:val="44"/>
          <w:sz w:val="36"/>
          <w:szCs w:val="21"/>
          <w:lang w:val="en-US" w:eastAsia="zh-CN"/>
        </w:rPr>
      </w:pPr>
      <w:r>
        <w:rPr>
          <w:rFonts w:eastAsia="微软雅黑"/>
          <w:b/>
          <w:bCs/>
          <w:color w:val="218854"/>
          <w:kern w:val="44"/>
          <w:sz w:val="36"/>
          <w:szCs w:val="21"/>
        </w:rPr>
        <w:t>专题</w:t>
      </w:r>
      <w:r>
        <w:rPr>
          <w:rFonts w:eastAsia="微软雅黑" w:hint="eastAsia"/>
          <w:b/>
          <w:bCs/>
          <w:color w:val="218854"/>
          <w:kern w:val="44"/>
          <w:sz w:val="36"/>
          <w:szCs w:val="21"/>
          <w:lang w:val="en-US" w:eastAsia="zh-CN"/>
        </w:rPr>
        <w:t>12</w:t>
      </w:r>
      <w:r>
        <w:rPr>
          <w:rFonts w:eastAsia="微软雅黑"/>
          <w:b/>
          <w:bCs/>
          <w:color w:val="218854"/>
          <w:kern w:val="44"/>
          <w:sz w:val="36"/>
          <w:szCs w:val="21"/>
        </w:rPr>
        <w:t xml:space="preserve">  </w:t>
      </w:r>
      <w:r>
        <w:rPr>
          <w:rFonts w:eastAsia="微软雅黑" w:hint="eastAsia"/>
          <w:b/>
          <w:bCs/>
          <w:color w:val="218854"/>
          <w:kern w:val="44"/>
          <w:sz w:val="36"/>
          <w:szCs w:val="21"/>
          <w:lang w:val="en-US" w:eastAsia="zh-CN"/>
        </w:rPr>
        <w:t>力学、电学实验专项【重点 难点 热点】</w:t>
      </w:r>
    </w:p>
    <w:p w14:paraId="4BEF146A">
      <w:pPr>
        <w:pStyle w:val="NormalWeb"/>
        <w:widowControl w:val="0"/>
        <w:shd w:val="clear" w:color="auto" w:fill="EEECE1" w:themeFill="background2"/>
        <w:spacing w:before="0" w:beforeAutospacing="0" w:after="0" w:afterAutospacing="0" w:line="360" w:lineRule="auto"/>
        <w:jc w:val="center"/>
        <w:textAlignment w:val="center"/>
        <w:rPr>
          <w:rStyle w:val="Strong"/>
          <w:rFonts w:ascii="微软雅黑" w:eastAsia="微软雅黑" w:hAnsi="微软雅黑" w:cs="微软雅黑"/>
          <w:sz w:val="36"/>
          <w:szCs w:val="36"/>
        </w:rPr>
      </w:pPr>
      <w:r>
        <w:rPr>
          <w:rStyle w:val="Strong"/>
          <w:rFonts w:ascii="微软雅黑" w:eastAsia="微软雅黑" w:hAnsi="微软雅黑" w:cs="微软雅黑" w:hint="eastAsia"/>
          <w:sz w:val="36"/>
          <w:szCs w:val="36"/>
        </w:rPr>
        <w:t>目   录</w:t>
      </w:r>
    </w:p>
    <w:p w14:paraId="6A222F2C">
      <w:pPr>
        <w:pStyle w:val="TOC1"/>
        <w:tabs>
          <w:tab w:val="right" w:leader="dot" w:pos="9740"/>
        </w:tabs>
        <w:rPr>
          <w:rFonts w:ascii="微软雅黑" w:eastAsia="微软雅黑" w:hAnsi="微软雅黑" w:cs="微软雅黑" w:hint="eastAsia"/>
          <w:b/>
          <w:bCs/>
          <w:sz w:val="24"/>
          <w:szCs w:val="24"/>
        </w:rPr>
      </w:pPr>
      <w:r>
        <w:rPr>
          <w:rStyle w:val="Strong"/>
          <w:rFonts w:ascii="微软雅黑" w:eastAsia="微软雅黑" w:hAnsi="微软雅黑" w:cs="微软雅黑" w:hint="eastAsia"/>
          <w:b/>
          <w:bCs/>
          <w:color w:val="218854"/>
          <w:sz w:val="24"/>
          <w:szCs w:val="24"/>
        </w:rPr>
        <w:fldChar w:fldCharType="begin"/>
      </w:r>
      <w:r>
        <w:rPr>
          <w:rStyle w:val="Strong"/>
          <w:rFonts w:ascii="微软雅黑" w:eastAsia="微软雅黑" w:hAnsi="微软雅黑" w:cs="微软雅黑" w:hint="eastAsia"/>
          <w:b/>
          <w:bCs/>
          <w:color w:val="218854"/>
          <w:sz w:val="24"/>
          <w:szCs w:val="24"/>
        </w:rPr>
        <w:instrText xml:space="preserve">TOC \o "1-3" \h \u </w:instrText>
      </w:r>
      <w:r>
        <w:rPr>
          <w:rStyle w:val="Strong"/>
          <w:rFonts w:ascii="微软雅黑" w:eastAsia="微软雅黑" w:hAnsi="微软雅黑" w:cs="微软雅黑" w:hint="eastAsia"/>
          <w:b/>
          <w:bCs/>
          <w:color w:val="218854"/>
          <w:sz w:val="24"/>
          <w:szCs w:val="24"/>
        </w:rPr>
        <w:fldChar w:fldCharType="separate"/>
      </w:r>
      <w:hyperlink w:anchor="_Toc23015" w:history="1">
        <w:r>
          <w:rPr>
            <w:rFonts w:ascii="微软雅黑" w:eastAsia="微软雅黑" w:hAnsi="微软雅黑" w:cs="微软雅黑" w:hint="eastAsia"/>
            <w:b/>
            <w:bCs/>
            <w:sz w:val="24"/>
            <w:szCs w:val="24"/>
          </w:rPr>
          <w:drawing>
            <wp:inline distT="0" distB="0" distL="114300" distR="114300">
              <wp:extent cx="1952625" cy="742950"/>
              <wp:effectExtent l="0" t="0" r="3175" b="6350"/>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
                      <pic:cNvPicPr>
                        <a:picLocks noChangeAspect="1"/>
                      </pic:cNvPicPr>
                    </pic:nvPicPr>
                    <pic:blipFill>
                      <a:blip xmlns:r="http://schemas.openxmlformats.org/officeDocument/2006/relationships" r:embed="rId6"/>
                      <a:stretch>
                        <a:fillRect/>
                      </a:stretch>
                    </pic:blipFill>
                    <pic:spPr>
                      <a:xfrm>
                        <a:off x="0" y="0"/>
                        <a:ext cx="1952625" cy="742950"/>
                      </a:xfrm>
                      <a:prstGeom prst="rect">
                        <a:avLst/>
                      </a:prstGeom>
                      <a:noFill/>
                      <a:ln>
                        <a:noFill/>
                      </a:ln>
                    </pic:spPr>
                  </pic:pic>
                </a:graphicData>
              </a:graphic>
            </wp:inline>
          </w:drawing>
        </w:r>
        <w:r>
          <w:rPr>
            <w:rFonts w:ascii="微软雅黑" w:eastAsia="微软雅黑" w:hAnsi="微软雅黑" w:cs="微软雅黑" w:hint="eastAsia"/>
            <w:b/>
            <w:bCs/>
            <w:sz w:val="24"/>
            <w:szCs w:val="24"/>
          </w:rPr>
          <w:tab/>
        </w:r>
        <w:r>
          <w:rPr>
            <w:rFonts w:ascii="微软雅黑" w:eastAsia="微软雅黑" w:hAnsi="微软雅黑" w:cs="微软雅黑" w:hint="eastAsia"/>
            <w:b/>
            <w:bCs/>
            <w:sz w:val="24"/>
            <w:szCs w:val="24"/>
          </w:rPr>
          <w:fldChar w:fldCharType="begin"/>
        </w:r>
        <w:r>
          <w:rPr>
            <w:rFonts w:ascii="微软雅黑" w:eastAsia="微软雅黑" w:hAnsi="微软雅黑" w:cs="微软雅黑" w:hint="eastAsia"/>
            <w:b/>
            <w:bCs/>
            <w:sz w:val="24"/>
            <w:szCs w:val="24"/>
          </w:rPr>
          <w:instrText xml:space="preserve"> PAGEREF _Toc23015 \h </w:instrText>
        </w:r>
        <w:r>
          <w:rPr>
            <w:rFonts w:ascii="微软雅黑" w:eastAsia="微软雅黑" w:hAnsi="微软雅黑" w:cs="微软雅黑" w:hint="eastAsia"/>
            <w:b/>
            <w:bCs/>
            <w:sz w:val="24"/>
            <w:szCs w:val="24"/>
          </w:rPr>
          <w:fldChar w:fldCharType="separate"/>
        </w:r>
        <w:r>
          <w:rPr>
            <w:rFonts w:ascii="微软雅黑" w:eastAsia="微软雅黑" w:hAnsi="微软雅黑" w:cs="微软雅黑" w:hint="eastAsia"/>
            <w:b/>
            <w:bCs/>
            <w:sz w:val="24"/>
            <w:szCs w:val="24"/>
          </w:rPr>
          <w:t>1</w:t>
        </w:r>
        <w:r>
          <w:rPr>
            <w:rFonts w:ascii="微软雅黑" w:eastAsia="微软雅黑" w:hAnsi="微软雅黑" w:cs="微软雅黑" w:hint="eastAsia"/>
            <w:b/>
            <w:bCs/>
            <w:sz w:val="24"/>
            <w:szCs w:val="24"/>
          </w:rPr>
          <w:fldChar w:fldCharType="end"/>
        </w:r>
      </w:hyperlink>
    </w:p>
    <w:p w14:paraId="30A2C5D0">
      <w:pPr>
        <w:pStyle w:val="TOC1"/>
        <w:tabs>
          <w:tab w:val="right" w:leader="dot" w:pos="9740"/>
        </w:tabs>
        <w:rPr>
          <w:rFonts w:ascii="微软雅黑" w:eastAsia="微软雅黑" w:hAnsi="微软雅黑" w:cs="微软雅黑" w:hint="eastAsia"/>
          <w:b/>
          <w:bCs/>
          <w:sz w:val="24"/>
          <w:szCs w:val="24"/>
        </w:rPr>
      </w:pPr>
      <w:hyperlink w:anchor="_Toc16854" w:history="1">
        <w:r>
          <w:rPr>
            <w:rFonts w:ascii="微软雅黑" w:eastAsia="微软雅黑" w:hAnsi="微软雅黑" w:cs="微软雅黑" w:hint="eastAsia"/>
            <w:b/>
            <w:bCs/>
            <w:sz w:val="24"/>
            <w:szCs w:val="24"/>
          </w:rPr>
          <w:drawing>
            <wp:inline distT="0" distB="0" distL="114300" distR="114300">
              <wp:extent cx="1981200" cy="723900"/>
              <wp:effectExtent l="0" t="0" r="0" b="0"/>
              <wp:docPr id="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
                      <pic:cNvPicPr>
                        <a:picLocks noChangeAspect="1"/>
                      </pic:cNvPicPr>
                    </pic:nvPicPr>
                    <pic:blipFill>
                      <a:blip xmlns:r="http://schemas.openxmlformats.org/officeDocument/2006/relationships" r:embed="rId7"/>
                      <a:stretch>
                        <a:fillRect/>
                      </a:stretch>
                    </pic:blipFill>
                    <pic:spPr>
                      <a:xfrm>
                        <a:off x="0" y="0"/>
                        <a:ext cx="1981200" cy="723900"/>
                      </a:xfrm>
                      <a:prstGeom prst="rect">
                        <a:avLst/>
                      </a:prstGeom>
                      <a:noFill/>
                      <a:ln>
                        <a:noFill/>
                      </a:ln>
                    </pic:spPr>
                  </pic:pic>
                </a:graphicData>
              </a:graphic>
            </wp:inline>
          </w:drawing>
        </w:r>
        <w:r>
          <w:rPr>
            <w:rFonts w:ascii="微软雅黑" w:eastAsia="微软雅黑" w:hAnsi="微软雅黑" w:cs="微软雅黑" w:hint="eastAsia"/>
            <w:b/>
            <w:bCs/>
            <w:sz w:val="24"/>
            <w:szCs w:val="24"/>
          </w:rPr>
          <w:tab/>
        </w:r>
        <w:r>
          <w:rPr>
            <w:rFonts w:ascii="微软雅黑" w:eastAsia="微软雅黑" w:hAnsi="微软雅黑" w:cs="微软雅黑" w:hint="eastAsia"/>
            <w:b/>
            <w:bCs/>
            <w:sz w:val="24"/>
            <w:szCs w:val="24"/>
            <w:lang w:val="en-US" w:eastAsia="zh-CN"/>
          </w:rPr>
          <w:t>10</w:t>
        </w:r>
      </w:hyperlink>
    </w:p>
    <w:p w14:paraId="30EA8FFA">
      <w:pPr>
        <w:pStyle w:val="TOC2"/>
        <w:tabs>
          <w:tab w:val="right" w:leader="dot" w:pos="9740"/>
        </w:tabs>
        <w:rPr>
          <w:rFonts w:ascii="微软雅黑" w:eastAsia="微软雅黑" w:hAnsi="微软雅黑" w:cs="微软雅黑" w:hint="eastAsia"/>
          <w:b/>
          <w:bCs/>
          <w:color w:val="218854"/>
          <w:sz w:val="24"/>
          <w:szCs w:val="24"/>
          <w:lang w:val="en-US" w:eastAsia="zh-CN"/>
        </w:rPr>
      </w:pPr>
      <w:hyperlink w:anchor="_Toc1363" w:history="1">
        <w:r>
          <w:rPr>
            <w:rFonts w:ascii="微软雅黑" w:eastAsia="微软雅黑" w:hAnsi="微软雅黑" w:cs="微软雅黑" w:hint="eastAsia"/>
            <w:b/>
            <w:bCs/>
            <w:color w:val="218854"/>
            <w:sz w:val="24"/>
            <w:szCs w:val="24"/>
            <w:highlight w:val="none"/>
            <w:shd w:val="clear" w:color="auto" w:fill="auto"/>
            <w:lang w:val="en-US" w:eastAsia="zh-CN"/>
          </w:rPr>
          <w:t>考点一  探究滑动摩擦力大小与哪些因素有关</w:t>
        </w:r>
        <w:r>
          <w:rPr>
            <w:rFonts w:ascii="微软雅黑" w:eastAsia="微软雅黑" w:hAnsi="微软雅黑" w:cs="微软雅黑" w:hint="eastAsia"/>
            <w:b/>
            <w:bCs/>
            <w:color w:val="218854"/>
            <w:sz w:val="24"/>
            <w:szCs w:val="24"/>
          </w:rPr>
          <w:tab/>
        </w:r>
        <w:r>
          <w:rPr>
            <w:rFonts w:ascii="微软雅黑" w:eastAsia="微软雅黑" w:hAnsi="微软雅黑" w:cs="微软雅黑" w:hint="eastAsia"/>
            <w:b/>
            <w:bCs/>
            <w:color w:val="218854"/>
            <w:sz w:val="24"/>
            <w:szCs w:val="24"/>
            <w:lang w:val="en-US" w:eastAsia="zh-CN"/>
          </w:rPr>
          <w:t>1</w:t>
        </w:r>
      </w:hyperlink>
      <w:r>
        <w:rPr>
          <w:rFonts w:ascii="微软雅黑" w:eastAsia="微软雅黑" w:hAnsi="微软雅黑" w:cs="微软雅黑" w:hint="eastAsia"/>
          <w:b/>
          <w:bCs/>
          <w:color w:val="218854"/>
          <w:sz w:val="24"/>
          <w:szCs w:val="24"/>
          <w:lang w:val="en-US" w:eastAsia="zh-CN"/>
        </w:rPr>
        <w:t>0</w:t>
      </w:r>
    </w:p>
    <w:p w14:paraId="7DFB8BCD">
      <w:pPr>
        <w:pStyle w:val="TOC2"/>
        <w:tabs>
          <w:tab w:val="right" w:leader="dot" w:pos="9740"/>
        </w:tabs>
        <w:rPr>
          <w:rFonts w:ascii="微软雅黑" w:eastAsia="微软雅黑" w:hAnsi="微软雅黑" w:cs="微软雅黑" w:hint="eastAsia"/>
          <w:b/>
          <w:bCs/>
          <w:color w:val="218854"/>
          <w:sz w:val="24"/>
          <w:szCs w:val="24"/>
          <w:lang w:val="en-US" w:eastAsia="zh-CN"/>
        </w:rPr>
      </w:pPr>
      <w:hyperlink w:anchor="_Toc10460" w:history="1">
        <w:r>
          <w:rPr>
            <w:rFonts w:ascii="微软雅黑" w:eastAsia="微软雅黑" w:hAnsi="微软雅黑" w:cs="微软雅黑" w:hint="eastAsia"/>
            <w:b/>
            <w:bCs/>
            <w:color w:val="218854"/>
            <w:sz w:val="24"/>
            <w:szCs w:val="24"/>
            <w:highlight w:val="none"/>
            <w:shd w:val="clear" w:color="auto" w:fill="auto"/>
            <w:lang w:val="en-US" w:eastAsia="zh-CN"/>
          </w:rPr>
          <w:t>考点二  探究液体压强与哪些因素有关</w:t>
        </w:r>
        <w:r>
          <w:rPr>
            <w:rFonts w:ascii="微软雅黑" w:eastAsia="微软雅黑" w:hAnsi="微软雅黑" w:cs="微软雅黑" w:hint="eastAsia"/>
            <w:b/>
            <w:bCs/>
            <w:color w:val="218854"/>
            <w:sz w:val="24"/>
            <w:szCs w:val="24"/>
          </w:rPr>
          <w:tab/>
        </w:r>
        <w:r>
          <w:rPr>
            <w:rFonts w:ascii="微软雅黑" w:eastAsia="微软雅黑" w:hAnsi="微软雅黑" w:cs="微软雅黑" w:hint="eastAsia"/>
            <w:b/>
            <w:bCs/>
            <w:color w:val="218854"/>
            <w:sz w:val="24"/>
            <w:szCs w:val="24"/>
            <w:lang w:val="en-US" w:eastAsia="zh-CN"/>
          </w:rPr>
          <w:t>1</w:t>
        </w:r>
      </w:hyperlink>
      <w:bookmarkStart w:id="0" w:name="_GoBack"/>
      <w:bookmarkEnd w:id="0"/>
      <w:r>
        <w:rPr>
          <w:rFonts w:ascii="微软雅黑" w:eastAsia="微软雅黑" w:hAnsi="微软雅黑" w:cs="微软雅黑" w:hint="eastAsia"/>
          <w:b/>
          <w:bCs/>
          <w:color w:val="218854"/>
          <w:sz w:val="24"/>
          <w:szCs w:val="24"/>
          <w:lang w:val="en-US" w:eastAsia="zh-CN"/>
        </w:rPr>
        <w:t>2</w:t>
      </w:r>
    </w:p>
    <w:p w14:paraId="2766934C">
      <w:pPr>
        <w:pStyle w:val="TOC2"/>
        <w:tabs>
          <w:tab w:val="right" w:leader="dot" w:pos="9740"/>
        </w:tabs>
        <w:rPr>
          <w:rFonts w:ascii="微软雅黑" w:eastAsia="微软雅黑" w:hAnsi="微软雅黑" w:cs="微软雅黑" w:hint="eastAsia"/>
          <w:b/>
          <w:bCs/>
          <w:color w:val="218854"/>
          <w:sz w:val="24"/>
          <w:szCs w:val="24"/>
          <w:lang w:val="en-US" w:eastAsia="zh-CN"/>
        </w:rPr>
      </w:pPr>
      <w:hyperlink w:anchor="_Toc2790" w:history="1">
        <w:r>
          <w:rPr>
            <w:rFonts w:ascii="微软雅黑" w:eastAsia="微软雅黑" w:hAnsi="微软雅黑" w:cs="微软雅黑" w:hint="eastAsia"/>
            <w:b/>
            <w:bCs/>
            <w:color w:val="218854"/>
            <w:sz w:val="24"/>
            <w:szCs w:val="24"/>
            <w:highlight w:val="none"/>
            <w:shd w:val="clear" w:color="auto" w:fill="auto"/>
            <w:lang w:val="en-US" w:eastAsia="zh-CN"/>
          </w:rPr>
          <w:t>考点三  探究浮力大小与哪些因素有关</w:t>
        </w:r>
        <w:r>
          <w:rPr>
            <w:rFonts w:ascii="微软雅黑" w:eastAsia="微软雅黑" w:hAnsi="微软雅黑" w:cs="微软雅黑" w:hint="eastAsia"/>
            <w:b/>
            <w:bCs/>
            <w:color w:val="218854"/>
            <w:sz w:val="24"/>
            <w:szCs w:val="24"/>
          </w:rPr>
          <w:tab/>
        </w:r>
        <w:r>
          <w:rPr>
            <w:rFonts w:ascii="微软雅黑" w:eastAsia="微软雅黑" w:hAnsi="微软雅黑" w:cs="微软雅黑" w:hint="eastAsia"/>
            <w:b/>
            <w:bCs/>
            <w:color w:val="218854"/>
            <w:sz w:val="24"/>
            <w:szCs w:val="24"/>
            <w:lang w:val="en-US" w:eastAsia="zh-CN"/>
          </w:rPr>
          <w:t>1</w:t>
        </w:r>
      </w:hyperlink>
      <w:r>
        <w:rPr>
          <w:rFonts w:ascii="微软雅黑" w:eastAsia="微软雅黑" w:hAnsi="微软雅黑" w:cs="微软雅黑" w:hint="eastAsia"/>
          <w:b/>
          <w:bCs/>
          <w:color w:val="218854"/>
          <w:sz w:val="24"/>
          <w:szCs w:val="24"/>
          <w:lang w:val="en-US" w:eastAsia="zh-CN"/>
        </w:rPr>
        <w:t>3</w:t>
      </w:r>
    </w:p>
    <w:p w14:paraId="2431F488">
      <w:pPr>
        <w:pStyle w:val="TOC2"/>
        <w:tabs>
          <w:tab w:val="right" w:leader="dot" w:pos="9740"/>
        </w:tabs>
        <w:rPr>
          <w:rFonts w:ascii="微软雅黑" w:eastAsia="微软雅黑" w:hAnsi="微软雅黑" w:cs="微软雅黑" w:hint="eastAsia"/>
          <w:b/>
          <w:bCs/>
          <w:color w:val="218854"/>
          <w:sz w:val="24"/>
          <w:szCs w:val="24"/>
        </w:rPr>
      </w:pPr>
      <w:hyperlink w:anchor="_Toc25925" w:history="1">
        <w:r>
          <w:rPr>
            <w:rFonts w:ascii="微软雅黑" w:eastAsia="微软雅黑" w:hAnsi="微软雅黑" w:cs="微软雅黑" w:hint="eastAsia"/>
            <w:b/>
            <w:bCs/>
            <w:color w:val="218854"/>
            <w:sz w:val="24"/>
            <w:szCs w:val="24"/>
            <w:highlight w:val="none"/>
            <w:shd w:val="clear" w:color="auto" w:fill="auto"/>
            <w:lang w:val="en-US" w:eastAsia="zh-CN"/>
          </w:rPr>
          <w:t>考点四  探究杠杆的平衡条件</w:t>
        </w:r>
        <w:r>
          <w:rPr>
            <w:rFonts w:ascii="微软雅黑" w:eastAsia="微软雅黑" w:hAnsi="微软雅黑" w:cs="微软雅黑" w:hint="eastAsia"/>
            <w:b/>
            <w:bCs/>
            <w:color w:val="218854"/>
            <w:sz w:val="24"/>
            <w:szCs w:val="24"/>
          </w:rPr>
          <w:tab/>
        </w:r>
        <w:r>
          <w:rPr>
            <w:rFonts w:ascii="微软雅黑" w:eastAsia="微软雅黑" w:hAnsi="微软雅黑" w:cs="微软雅黑" w:hint="eastAsia"/>
            <w:b/>
            <w:bCs/>
            <w:color w:val="218854"/>
            <w:sz w:val="24"/>
            <w:szCs w:val="24"/>
          </w:rPr>
          <w:fldChar w:fldCharType="begin"/>
        </w:r>
        <w:r>
          <w:rPr>
            <w:rFonts w:ascii="微软雅黑" w:eastAsia="微软雅黑" w:hAnsi="微软雅黑" w:cs="微软雅黑" w:hint="eastAsia"/>
            <w:b/>
            <w:bCs/>
            <w:color w:val="218854"/>
            <w:sz w:val="24"/>
            <w:szCs w:val="24"/>
          </w:rPr>
          <w:instrText xml:space="preserve"> PAGEREF _Toc25925 \h </w:instrText>
        </w:r>
        <w:r>
          <w:rPr>
            <w:rFonts w:ascii="微软雅黑" w:eastAsia="微软雅黑" w:hAnsi="微软雅黑" w:cs="微软雅黑" w:hint="eastAsia"/>
            <w:b/>
            <w:bCs/>
            <w:color w:val="218854"/>
            <w:sz w:val="24"/>
            <w:szCs w:val="24"/>
          </w:rPr>
          <w:fldChar w:fldCharType="separate"/>
        </w:r>
        <w:r>
          <w:rPr>
            <w:rFonts w:ascii="微软雅黑" w:eastAsia="微软雅黑" w:hAnsi="微软雅黑" w:cs="微软雅黑" w:hint="eastAsia"/>
            <w:b/>
            <w:bCs/>
            <w:color w:val="218854"/>
            <w:sz w:val="24"/>
            <w:szCs w:val="24"/>
          </w:rPr>
          <w:t>1</w:t>
        </w:r>
        <w:r>
          <w:rPr>
            <w:rFonts w:ascii="微软雅黑" w:eastAsia="微软雅黑" w:hAnsi="微软雅黑" w:cs="微软雅黑" w:hint="eastAsia"/>
            <w:b/>
            <w:bCs/>
            <w:color w:val="218854"/>
            <w:sz w:val="24"/>
            <w:szCs w:val="24"/>
            <w:lang w:val="en-US" w:eastAsia="zh-CN"/>
          </w:rPr>
          <w:t>5</w:t>
        </w:r>
        <w:r>
          <w:rPr>
            <w:rFonts w:ascii="微软雅黑" w:eastAsia="微软雅黑" w:hAnsi="微软雅黑" w:cs="微软雅黑" w:hint="eastAsia"/>
            <w:b/>
            <w:bCs/>
            <w:color w:val="218854"/>
            <w:sz w:val="24"/>
            <w:szCs w:val="24"/>
          </w:rPr>
          <w:fldChar w:fldCharType="end"/>
        </w:r>
      </w:hyperlink>
    </w:p>
    <w:p w14:paraId="415F5BD7">
      <w:pPr>
        <w:pStyle w:val="TOC2"/>
        <w:tabs>
          <w:tab w:val="right" w:leader="dot" w:pos="9740"/>
        </w:tabs>
        <w:rPr>
          <w:rFonts w:ascii="微软雅黑" w:eastAsia="微软雅黑" w:hAnsi="微软雅黑" w:cs="微软雅黑" w:hint="eastAsia"/>
          <w:b/>
          <w:bCs/>
          <w:color w:val="218854"/>
          <w:sz w:val="24"/>
          <w:szCs w:val="24"/>
        </w:rPr>
      </w:pPr>
      <w:hyperlink w:anchor="_Toc25925" w:history="1">
        <w:r>
          <w:rPr>
            <w:rFonts w:ascii="微软雅黑" w:eastAsia="微软雅黑" w:hAnsi="微软雅黑" w:cs="微软雅黑" w:hint="eastAsia"/>
            <w:b/>
            <w:bCs/>
            <w:color w:val="218854"/>
            <w:sz w:val="24"/>
            <w:szCs w:val="24"/>
            <w:highlight w:val="none"/>
            <w:shd w:val="clear" w:color="auto" w:fill="auto"/>
            <w:lang w:val="en-US" w:eastAsia="zh-CN"/>
          </w:rPr>
          <w:t>考点五  探究电流与电压、电阻的关系</w:t>
        </w:r>
        <w:r>
          <w:rPr>
            <w:rFonts w:ascii="微软雅黑" w:eastAsia="微软雅黑" w:hAnsi="微软雅黑" w:cs="微软雅黑" w:hint="eastAsia"/>
            <w:b/>
            <w:bCs/>
            <w:color w:val="218854"/>
            <w:sz w:val="24"/>
            <w:szCs w:val="24"/>
          </w:rPr>
          <w:tab/>
        </w:r>
        <w:r>
          <w:rPr>
            <w:rFonts w:ascii="微软雅黑" w:eastAsia="微软雅黑" w:hAnsi="微软雅黑" w:cs="微软雅黑" w:hint="eastAsia"/>
            <w:b/>
            <w:bCs/>
            <w:color w:val="218854"/>
            <w:sz w:val="24"/>
            <w:szCs w:val="24"/>
          </w:rPr>
          <w:fldChar w:fldCharType="begin"/>
        </w:r>
        <w:r>
          <w:rPr>
            <w:rFonts w:ascii="微软雅黑" w:eastAsia="微软雅黑" w:hAnsi="微软雅黑" w:cs="微软雅黑" w:hint="eastAsia"/>
            <w:b/>
            <w:bCs/>
            <w:color w:val="218854"/>
            <w:sz w:val="24"/>
            <w:szCs w:val="24"/>
          </w:rPr>
          <w:instrText xml:space="preserve"> PAGEREF _Toc25925 \h </w:instrText>
        </w:r>
        <w:r>
          <w:rPr>
            <w:rFonts w:ascii="微软雅黑" w:eastAsia="微软雅黑" w:hAnsi="微软雅黑" w:cs="微软雅黑" w:hint="eastAsia"/>
            <w:b/>
            <w:bCs/>
            <w:color w:val="218854"/>
            <w:sz w:val="24"/>
            <w:szCs w:val="24"/>
          </w:rPr>
          <w:fldChar w:fldCharType="separate"/>
        </w:r>
        <w:r>
          <w:rPr>
            <w:rFonts w:ascii="微软雅黑" w:eastAsia="微软雅黑" w:hAnsi="微软雅黑" w:cs="微软雅黑" w:hint="eastAsia"/>
            <w:b/>
            <w:bCs/>
            <w:color w:val="218854"/>
            <w:sz w:val="24"/>
            <w:szCs w:val="24"/>
          </w:rPr>
          <w:t>1</w:t>
        </w:r>
        <w:r>
          <w:rPr>
            <w:rFonts w:ascii="微软雅黑" w:eastAsia="微软雅黑" w:hAnsi="微软雅黑" w:cs="微软雅黑" w:hint="eastAsia"/>
            <w:b/>
            <w:bCs/>
            <w:color w:val="218854"/>
            <w:sz w:val="24"/>
            <w:szCs w:val="24"/>
            <w:lang w:val="en-US" w:eastAsia="zh-CN"/>
          </w:rPr>
          <w:t>8</w:t>
        </w:r>
        <w:r>
          <w:rPr>
            <w:rFonts w:ascii="微软雅黑" w:eastAsia="微软雅黑" w:hAnsi="微软雅黑" w:cs="微软雅黑" w:hint="eastAsia"/>
            <w:b/>
            <w:bCs/>
            <w:color w:val="218854"/>
            <w:sz w:val="24"/>
            <w:szCs w:val="24"/>
          </w:rPr>
          <w:fldChar w:fldCharType="end"/>
        </w:r>
      </w:hyperlink>
    </w:p>
    <w:p w14:paraId="2B3FF831">
      <w:pPr>
        <w:pStyle w:val="TOC2"/>
        <w:tabs>
          <w:tab w:val="right" w:leader="dot" w:pos="9740"/>
        </w:tabs>
        <w:rPr>
          <w:rFonts w:ascii="微软雅黑" w:eastAsia="微软雅黑" w:hAnsi="微软雅黑" w:cs="微软雅黑" w:hint="eastAsia"/>
          <w:b/>
          <w:bCs/>
          <w:color w:val="218854"/>
          <w:sz w:val="24"/>
          <w:szCs w:val="24"/>
        </w:rPr>
      </w:pPr>
      <w:hyperlink w:anchor="_Toc25925" w:history="1">
        <w:r>
          <w:rPr>
            <w:rFonts w:ascii="微软雅黑" w:eastAsia="微软雅黑" w:hAnsi="微软雅黑" w:cs="微软雅黑" w:hint="eastAsia"/>
            <w:b/>
            <w:bCs/>
            <w:color w:val="218854"/>
            <w:sz w:val="24"/>
            <w:szCs w:val="24"/>
            <w:highlight w:val="none"/>
            <w:shd w:val="clear" w:color="auto" w:fill="auto"/>
            <w:lang w:val="en-US" w:eastAsia="zh-CN"/>
          </w:rPr>
          <w:t>考点六  伏安法测电阻（含特殊法测电阻）</w:t>
        </w:r>
        <w:r>
          <w:rPr>
            <w:rFonts w:ascii="微软雅黑" w:eastAsia="微软雅黑" w:hAnsi="微软雅黑" w:cs="微软雅黑" w:hint="eastAsia"/>
            <w:b/>
            <w:bCs/>
            <w:color w:val="218854"/>
            <w:sz w:val="24"/>
            <w:szCs w:val="24"/>
          </w:rPr>
          <w:tab/>
        </w:r>
        <w:r>
          <w:rPr>
            <w:rFonts w:ascii="微软雅黑" w:eastAsia="微软雅黑" w:hAnsi="微软雅黑" w:cs="微软雅黑" w:hint="eastAsia"/>
            <w:b/>
            <w:bCs/>
            <w:color w:val="218854"/>
            <w:sz w:val="24"/>
            <w:szCs w:val="24"/>
          </w:rPr>
          <w:fldChar w:fldCharType="begin"/>
        </w:r>
        <w:r>
          <w:rPr>
            <w:rFonts w:ascii="微软雅黑" w:eastAsia="微软雅黑" w:hAnsi="微软雅黑" w:cs="微软雅黑" w:hint="eastAsia"/>
            <w:b/>
            <w:bCs/>
            <w:color w:val="218854"/>
            <w:sz w:val="24"/>
            <w:szCs w:val="24"/>
          </w:rPr>
          <w:instrText xml:space="preserve"> PAGEREF _Toc25925 \h </w:instrText>
        </w:r>
        <w:r>
          <w:rPr>
            <w:rFonts w:ascii="微软雅黑" w:eastAsia="微软雅黑" w:hAnsi="微软雅黑" w:cs="微软雅黑" w:hint="eastAsia"/>
            <w:b/>
            <w:bCs/>
            <w:color w:val="218854"/>
            <w:sz w:val="24"/>
            <w:szCs w:val="24"/>
          </w:rPr>
          <w:fldChar w:fldCharType="separate"/>
        </w:r>
        <w:r>
          <w:rPr>
            <w:rFonts w:ascii="微软雅黑" w:eastAsia="微软雅黑" w:hAnsi="微软雅黑" w:cs="微软雅黑" w:hint="eastAsia"/>
            <w:b/>
            <w:bCs/>
            <w:color w:val="218854"/>
            <w:sz w:val="24"/>
            <w:szCs w:val="24"/>
            <w:lang w:val="en-US" w:eastAsia="zh-CN"/>
          </w:rPr>
          <w:t>20</w:t>
        </w:r>
        <w:r>
          <w:rPr>
            <w:rFonts w:ascii="微软雅黑" w:eastAsia="微软雅黑" w:hAnsi="微软雅黑" w:cs="微软雅黑" w:hint="eastAsia"/>
            <w:b/>
            <w:bCs/>
            <w:color w:val="218854"/>
            <w:sz w:val="24"/>
            <w:szCs w:val="24"/>
          </w:rPr>
          <w:fldChar w:fldCharType="end"/>
        </w:r>
      </w:hyperlink>
    </w:p>
    <w:p w14:paraId="000631FF">
      <w:pPr>
        <w:pStyle w:val="TOC2"/>
        <w:tabs>
          <w:tab w:val="right" w:leader="dot" w:pos="9740"/>
        </w:tabs>
        <w:rPr>
          <w:rFonts w:eastAsia="微软雅黑" w:hint="eastAsia"/>
          <w:lang w:val="en-US" w:eastAsia="zh-CN"/>
        </w:rPr>
      </w:pPr>
      <w:hyperlink w:anchor="_Toc25925" w:history="1">
        <w:r>
          <w:rPr>
            <w:rFonts w:ascii="微软雅黑" w:eastAsia="微软雅黑" w:hAnsi="微软雅黑" w:cs="微软雅黑" w:hint="eastAsia"/>
            <w:b/>
            <w:bCs/>
            <w:color w:val="218854"/>
            <w:sz w:val="24"/>
            <w:szCs w:val="24"/>
            <w:highlight w:val="none"/>
            <w:shd w:val="clear" w:color="auto" w:fill="auto"/>
            <w:lang w:val="en-US" w:eastAsia="zh-CN"/>
          </w:rPr>
          <w:t>考点七  测量小灯泡的电功率（含特殊法）</w:t>
        </w:r>
        <w:r>
          <w:rPr>
            <w:rFonts w:ascii="微软雅黑" w:eastAsia="微软雅黑" w:hAnsi="微软雅黑" w:cs="微软雅黑" w:hint="eastAsia"/>
            <w:b/>
            <w:bCs/>
            <w:color w:val="218854"/>
            <w:sz w:val="24"/>
            <w:szCs w:val="24"/>
          </w:rPr>
          <w:tab/>
        </w:r>
        <w:r>
          <w:rPr>
            <w:rFonts w:ascii="微软雅黑" w:eastAsia="微软雅黑" w:hAnsi="微软雅黑" w:cs="微软雅黑" w:hint="eastAsia"/>
            <w:b/>
            <w:bCs/>
            <w:color w:val="218854"/>
            <w:sz w:val="24"/>
            <w:szCs w:val="24"/>
          </w:rPr>
          <w:fldChar w:fldCharType="begin"/>
        </w:r>
        <w:r>
          <w:rPr>
            <w:rFonts w:ascii="微软雅黑" w:eastAsia="微软雅黑" w:hAnsi="微软雅黑" w:cs="微软雅黑" w:hint="eastAsia"/>
            <w:b/>
            <w:bCs/>
            <w:color w:val="218854"/>
            <w:sz w:val="24"/>
            <w:szCs w:val="24"/>
          </w:rPr>
          <w:instrText xml:space="preserve"> PAGEREF _Toc25925 \h </w:instrText>
        </w:r>
        <w:r>
          <w:rPr>
            <w:rFonts w:ascii="微软雅黑" w:eastAsia="微软雅黑" w:hAnsi="微软雅黑" w:cs="微软雅黑" w:hint="eastAsia"/>
            <w:b/>
            <w:bCs/>
            <w:color w:val="218854"/>
            <w:sz w:val="24"/>
            <w:szCs w:val="24"/>
          </w:rPr>
          <w:fldChar w:fldCharType="separate"/>
        </w:r>
        <w:r>
          <w:rPr>
            <w:rFonts w:ascii="微软雅黑" w:eastAsia="微软雅黑" w:hAnsi="微软雅黑" w:cs="微软雅黑" w:hint="eastAsia"/>
            <w:b/>
            <w:bCs/>
            <w:color w:val="218854"/>
            <w:sz w:val="24"/>
            <w:szCs w:val="24"/>
            <w:lang w:val="en-US" w:eastAsia="zh-CN"/>
          </w:rPr>
          <w:t>2</w:t>
        </w:r>
        <w:r>
          <w:rPr>
            <w:rFonts w:ascii="微软雅黑" w:eastAsia="微软雅黑" w:hAnsi="微软雅黑" w:cs="微软雅黑" w:hint="eastAsia"/>
            <w:b/>
            <w:bCs/>
            <w:color w:val="218854"/>
            <w:sz w:val="24"/>
            <w:szCs w:val="24"/>
          </w:rPr>
          <w:fldChar w:fldCharType="end"/>
        </w:r>
      </w:hyperlink>
      <w:r>
        <w:rPr>
          <w:rFonts w:ascii="微软雅黑" w:eastAsia="微软雅黑" w:hAnsi="微软雅黑" w:cs="微软雅黑" w:hint="eastAsia"/>
          <w:b/>
          <w:bCs/>
          <w:color w:val="218854"/>
          <w:sz w:val="24"/>
          <w:szCs w:val="24"/>
          <w:lang w:val="en-US" w:eastAsia="zh-CN"/>
        </w:rPr>
        <w:t>2</w:t>
      </w:r>
    </w:p>
    <w:p w14:paraId="00B77D71">
      <w:pPr>
        <w:pStyle w:val="TOC1"/>
        <w:tabs>
          <w:tab w:val="right" w:leader="dot" w:pos="9740"/>
        </w:tabs>
        <w:rPr>
          <w:rFonts w:ascii="微软雅黑" w:eastAsia="微软雅黑" w:hAnsi="微软雅黑" w:cs="微软雅黑" w:hint="eastAsia"/>
          <w:b/>
          <w:bCs/>
          <w:sz w:val="24"/>
          <w:szCs w:val="24"/>
        </w:rPr>
      </w:pPr>
      <w:hyperlink w:anchor="_Toc13856" w:history="1">
        <w:r>
          <w:rPr>
            <w:rFonts w:ascii="微软雅黑" w:eastAsia="微软雅黑" w:hAnsi="微软雅黑" w:cs="微软雅黑" w:hint="eastAsia"/>
            <w:b/>
            <w:bCs/>
            <w:sz w:val="24"/>
            <w:szCs w:val="24"/>
          </w:rPr>
          <w:drawing>
            <wp:inline distT="0" distB="0" distL="114300" distR="114300">
              <wp:extent cx="1952625" cy="733425"/>
              <wp:effectExtent l="0" t="0" r="9525" b="9525"/>
              <wp:docPr id="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pic:cNvPicPr>
                        <a:picLocks noChangeAspect="1"/>
                      </pic:cNvPicPr>
                    </pic:nvPicPr>
                    <pic:blipFill>
                      <a:blip xmlns:r="http://schemas.openxmlformats.org/officeDocument/2006/relationships" r:embed="rId8"/>
                      <a:stretch>
                        <a:fillRect/>
                      </a:stretch>
                    </pic:blipFill>
                    <pic:spPr>
                      <a:xfrm>
                        <a:off x="0" y="0"/>
                        <a:ext cx="1952625" cy="733425"/>
                      </a:xfrm>
                      <a:prstGeom prst="rect">
                        <a:avLst/>
                      </a:prstGeom>
                      <a:noFill/>
                      <a:ln>
                        <a:noFill/>
                      </a:ln>
                    </pic:spPr>
                  </pic:pic>
                </a:graphicData>
              </a:graphic>
            </wp:inline>
          </w:drawing>
        </w:r>
        <w:r>
          <w:rPr>
            <w:rFonts w:ascii="微软雅黑" w:eastAsia="微软雅黑" w:hAnsi="微软雅黑" w:cs="微软雅黑" w:hint="eastAsia"/>
            <w:b/>
            <w:bCs/>
            <w:sz w:val="24"/>
            <w:szCs w:val="24"/>
          </w:rPr>
          <w:tab/>
        </w:r>
        <w:r>
          <w:rPr>
            <w:rFonts w:ascii="微软雅黑" w:eastAsia="微软雅黑" w:hAnsi="微软雅黑" w:cs="微软雅黑" w:hint="eastAsia"/>
            <w:b/>
            <w:bCs/>
            <w:sz w:val="24"/>
            <w:szCs w:val="24"/>
          </w:rPr>
          <w:fldChar w:fldCharType="begin"/>
        </w:r>
        <w:r>
          <w:rPr>
            <w:rFonts w:ascii="微软雅黑" w:eastAsia="微软雅黑" w:hAnsi="微软雅黑" w:cs="微软雅黑" w:hint="eastAsia"/>
            <w:b/>
            <w:bCs/>
            <w:sz w:val="24"/>
            <w:szCs w:val="24"/>
          </w:rPr>
          <w:instrText xml:space="preserve"> PAGEREF _Toc13856 \h </w:instrText>
        </w:r>
        <w:r>
          <w:rPr>
            <w:rFonts w:ascii="微软雅黑" w:eastAsia="微软雅黑" w:hAnsi="微软雅黑" w:cs="微软雅黑" w:hint="eastAsia"/>
            <w:b/>
            <w:bCs/>
            <w:sz w:val="24"/>
            <w:szCs w:val="24"/>
          </w:rPr>
          <w:fldChar w:fldCharType="separate"/>
        </w:r>
        <w:r>
          <w:rPr>
            <w:rFonts w:ascii="微软雅黑" w:eastAsia="微软雅黑" w:hAnsi="微软雅黑" w:cs="微软雅黑" w:hint="eastAsia"/>
            <w:b/>
            <w:bCs/>
            <w:sz w:val="24"/>
            <w:szCs w:val="24"/>
            <w:lang w:val="en-US" w:eastAsia="zh-CN"/>
          </w:rPr>
          <w:t>24</w:t>
        </w:r>
        <w:r>
          <w:rPr>
            <w:rFonts w:ascii="微软雅黑" w:eastAsia="微软雅黑" w:hAnsi="微软雅黑" w:cs="微软雅黑" w:hint="eastAsia"/>
            <w:b/>
            <w:bCs/>
            <w:sz w:val="24"/>
            <w:szCs w:val="24"/>
          </w:rPr>
          <w:fldChar w:fldCharType="end"/>
        </w:r>
      </w:hyperlink>
    </w:p>
    <w:p w14:paraId="256FBF06">
      <w:pPr>
        <w:pStyle w:val="TOC2"/>
        <w:tabs>
          <w:tab w:val="right" w:leader="dot" w:pos="9740"/>
        </w:tabs>
        <w:rPr>
          <w:rFonts w:ascii="微软雅黑" w:eastAsia="微软雅黑" w:hAnsi="微软雅黑" w:cs="微软雅黑" w:hint="eastAsia"/>
          <w:b/>
          <w:bCs/>
          <w:sz w:val="24"/>
          <w:szCs w:val="24"/>
        </w:rPr>
      </w:pPr>
      <w:hyperlink w:anchor="_Toc23212" w:history="1">
        <w:r>
          <w:rPr>
            <w:rFonts w:ascii="微软雅黑" w:eastAsia="微软雅黑" w:hAnsi="微软雅黑" w:cs="微软雅黑" w:hint="eastAsia"/>
            <w:b/>
            <w:bCs/>
            <w:sz w:val="24"/>
            <w:szCs w:val="24"/>
          </w:rPr>
          <w:drawing>
            <wp:inline distT="0" distB="0" distL="114300" distR="114300">
              <wp:extent cx="2228850" cy="361950"/>
              <wp:effectExtent l="0" t="0" r="0" b="0"/>
              <wp:docPr id="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
                      <pic:cNvPicPr>
                        <a:picLocks noChangeAspect="1"/>
                      </pic:cNvPicPr>
                    </pic:nvPicPr>
                    <pic:blipFill>
                      <a:blip xmlns:r="http://schemas.openxmlformats.org/officeDocument/2006/relationships" r:embed="rId9"/>
                      <a:stretch>
                        <a:fillRect/>
                      </a:stretch>
                    </pic:blipFill>
                    <pic:spPr>
                      <a:xfrm>
                        <a:off x="0" y="0"/>
                        <a:ext cx="2228850" cy="361950"/>
                      </a:xfrm>
                      <a:prstGeom prst="rect">
                        <a:avLst/>
                      </a:prstGeom>
                      <a:noFill/>
                      <a:ln>
                        <a:noFill/>
                      </a:ln>
                    </pic:spPr>
                  </pic:pic>
                </a:graphicData>
              </a:graphic>
            </wp:inline>
          </w:drawing>
        </w:r>
        <w:r>
          <w:rPr>
            <w:rFonts w:ascii="微软雅黑" w:eastAsia="微软雅黑" w:hAnsi="微软雅黑" w:cs="微软雅黑" w:hint="eastAsia"/>
            <w:b/>
            <w:bCs/>
            <w:sz w:val="24"/>
            <w:szCs w:val="24"/>
          </w:rPr>
          <w:tab/>
        </w:r>
        <w:r>
          <w:rPr>
            <w:rFonts w:ascii="微软雅黑" w:eastAsia="微软雅黑" w:hAnsi="微软雅黑" w:cs="微软雅黑" w:hint="eastAsia"/>
            <w:b/>
            <w:bCs/>
            <w:sz w:val="24"/>
            <w:szCs w:val="24"/>
          </w:rPr>
          <w:fldChar w:fldCharType="begin"/>
        </w:r>
        <w:r>
          <w:rPr>
            <w:rFonts w:ascii="微软雅黑" w:eastAsia="微软雅黑" w:hAnsi="微软雅黑" w:cs="微软雅黑" w:hint="eastAsia"/>
            <w:b/>
            <w:bCs/>
            <w:sz w:val="24"/>
            <w:szCs w:val="24"/>
          </w:rPr>
          <w:instrText xml:space="preserve"> PAGEREF _Toc23212 \h </w:instrText>
        </w:r>
        <w:r>
          <w:rPr>
            <w:rFonts w:ascii="微软雅黑" w:eastAsia="微软雅黑" w:hAnsi="微软雅黑" w:cs="微软雅黑" w:hint="eastAsia"/>
            <w:b/>
            <w:bCs/>
            <w:sz w:val="24"/>
            <w:szCs w:val="24"/>
          </w:rPr>
          <w:fldChar w:fldCharType="separate"/>
        </w:r>
        <w:r>
          <w:rPr>
            <w:rFonts w:ascii="微软雅黑" w:eastAsia="微软雅黑" w:hAnsi="微软雅黑" w:cs="微软雅黑" w:hint="eastAsia"/>
            <w:b/>
            <w:bCs/>
            <w:sz w:val="24"/>
            <w:szCs w:val="24"/>
            <w:lang w:val="en-US" w:eastAsia="zh-CN"/>
          </w:rPr>
          <w:t>24</w:t>
        </w:r>
        <w:r>
          <w:rPr>
            <w:rFonts w:ascii="微软雅黑" w:eastAsia="微软雅黑" w:hAnsi="微软雅黑" w:cs="微软雅黑" w:hint="eastAsia"/>
            <w:b/>
            <w:bCs/>
            <w:sz w:val="24"/>
            <w:szCs w:val="24"/>
          </w:rPr>
          <w:fldChar w:fldCharType="end"/>
        </w:r>
      </w:hyperlink>
    </w:p>
    <w:p w14:paraId="5B67AD44">
      <w:pPr>
        <w:pStyle w:val="TOC1"/>
        <w:keepNext w:val="0"/>
        <w:keepLines w:val="0"/>
        <w:pageBreakBefore w:val="0"/>
        <w:widowControl w:val="0"/>
        <w:tabs>
          <w:tab w:val="right" w:leader="dot" w:pos="9752"/>
        </w:tabs>
        <w:kinsoku/>
        <w:wordWrap/>
        <w:overflowPunct/>
        <w:topLinePunct w:val="0"/>
        <w:autoSpaceDE/>
        <w:autoSpaceDN/>
        <w:bidi w:val="0"/>
        <w:adjustRightInd/>
        <w:snapToGrid/>
        <w:spacing w:line="240" w:lineRule="auto"/>
        <w:jc w:val="center"/>
        <w:textAlignment w:val="auto"/>
      </w:pPr>
      <w:r>
        <w:rPr>
          <w:rFonts w:ascii="微软雅黑" w:eastAsia="微软雅黑" w:hAnsi="微软雅黑" w:cs="微软雅黑" w:hint="eastAsia"/>
          <w:b/>
          <w:bCs/>
          <w:color w:val="218854"/>
          <w:sz w:val="24"/>
          <w:szCs w:val="24"/>
        </w:rPr>
        <w:fldChar w:fldCharType="end"/>
      </w:r>
      <w:bookmarkStart w:id="1" w:name="_Toc23015"/>
      <w:r>
        <w:drawing>
          <wp:inline distT="0" distB="0" distL="114300" distR="114300">
            <wp:extent cx="1952625" cy="742950"/>
            <wp:effectExtent l="0" t="0" r="3175" b="635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xmlns:r="http://schemas.openxmlformats.org/officeDocument/2006/relationships" r:embed="rId6"/>
                    <a:stretch>
                      <a:fillRect/>
                    </a:stretch>
                  </pic:blipFill>
                  <pic:spPr>
                    <a:xfrm>
                      <a:off x="0" y="0"/>
                      <a:ext cx="1952625" cy="742950"/>
                    </a:xfrm>
                    <a:prstGeom prst="rect">
                      <a:avLst/>
                    </a:prstGeom>
                    <a:noFill/>
                    <a:ln>
                      <a:noFill/>
                    </a:ln>
                  </pic:spPr>
                </pic:pic>
              </a:graphicData>
            </a:graphic>
          </wp:inline>
        </w:drawing>
      </w:r>
      <w:bookmarkEnd w:id="1"/>
      <w:bookmarkStart w:id="2" w:name="_Toc148019150"/>
      <w:bookmarkStart w:id="3" w:name="_Toc149226652"/>
      <w:bookmarkStart w:id="4" w:name="_Toc32173"/>
      <w:bookmarkStart w:id="5" w:name="_Toc149830760"/>
      <w:bookmarkStart w:id="6" w:name="_Toc15632"/>
    </w:p>
    <w:bookmarkEnd w:id="2"/>
    <w:bookmarkEnd w:id="3"/>
    <w:bookmarkEnd w:id="4"/>
    <w:bookmarkEnd w:id="5"/>
    <w:bookmarkEnd w:id="6"/>
    <w:p w14:paraId="29A361FA">
      <w:pPr>
        <w:shd w:val="clear" w:color="auto" w:fill="auto"/>
        <w:spacing w:line="360" w:lineRule="auto"/>
        <w:jc w:val="left"/>
        <w:textAlignment w:val="center"/>
        <w:rPr>
          <w:sz w:val="21"/>
        </w:rPr>
      </w:pPr>
      <w:r>
        <w:t>1</w:t>
      </w:r>
      <w:r>
        <w:rPr>
          <w:color w:val="218854"/>
        </w:rPr>
        <w:t>．</w:t>
      </w:r>
      <w:r>
        <w:drawing>
          <wp:inline distT="0" distB="0" distL="114300" distR="114300">
            <wp:extent cx="701040" cy="304165"/>
            <wp:effectExtent l="0" t="0" r="10160" b="63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xmlns:r="http://schemas.openxmlformats.org/officeDocument/2006/relationships" r:embed="rId10"/>
                    <a:stretch>
                      <a:fillRect/>
                    </a:stretch>
                  </pic:blipFill>
                  <pic:spPr>
                    <a:xfrm>
                      <a:off x="0" y="0"/>
                      <a:ext cx="701040" cy="304165"/>
                    </a:xfrm>
                    <a:prstGeom prst="rect">
                      <a:avLst/>
                    </a:prstGeom>
                    <a:noFill/>
                    <a:ln>
                      <a:noFill/>
                    </a:ln>
                  </pic:spPr>
                </pic:pic>
              </a:graphicData>
            </a:graphic>
          </wp:inline>
        </w:drawing>
      </w:r>
      <w:r>
        <w:rPr>
          <w:rFonts w:hint="eastAsia"/>
          <w:b/>
          <w:bCs/>
          <w:color w:val="218854"/>
          <w:lang w:val="en-US" w:eastAsia="zh-CN"/>
        </w:rPr>
        <w:t>（2025·山东·中考真题）</w:t>
      </w:r>
      <w:r>
        <w:rPr>
          <w:sz w:val="21"/>
        </w:rPr>
        <w:t>小梅利用下图装置做“探究滑动摩擦力大小与哪些因素有关”的实验，所用的长方体木块如图甲所示，其中一个面粗糙程度较大，其他各面粗糙程度相同。</w:t>
      </w:r>
    </w:p>
    <w:p w14:paraId="53A205A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908685"/>
            <wp:effectExtent l="0" t="0" r="6985" b="5715"/>
            <wp:docPr id="22" name="图片 22" descr="@@@2eff066f-c477-49d2-a86f-13cd0d4fdf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eff066f-c477-49d2-a86f-13cd0d4fdfb3"/>
                    <pic:cNvPicPr>
                      <a:picLocks noChangeAspect="1"/>
                    </pic:cNvPicPr>
                  </pic:nvPicPr>
                  <pic:blipFill>
                    <a:blip xmlns:r="http://schemas.openxmlformats.org/officeDocument/2006/relationships" r:embed="rId11"/>
                    <a:stretch>
                      <a:fillRect/>
                    </a:stretch>
                  </pic:blipFill>
                  <pic:spPr>
                    <a:xfrm>
                      <a:off x="0" y="0"/>
                      <a:ext cx="5276800" cy="909207"/>
                    </a:xfrm>
                    <a:prstGeom prst="rect">
                      <a:avLst/>
                    </a:prstGeom>
                  </pic:spPr>
                </pic:pic>
              </a:graphicData>
            </a:graphic>
          </wp:inline>
        </w:drawing>
      </w:r>
    </w:p>
    <w:p w14:paraId="5B084B34">
      <w:pPr>
        <w:shd w:val="clear" w:color="auto" w:fill="auto"/>
        <w:spacing w:line="360" w:lineRule="auto"/>
        <w:jc w:val="left"/>
        <w:textAlignment w:val="center"/>
        <w:rPr>
          <w:sz w:val="21"/>
        </w:rPr>
      </w:pPr>
      <w:r>
        <w:rPr>
          <w:sz w:val="21"/>
        </w:rPr>
        <w:t>(1)实验前，小梅先将弹簧测力计在</w:t>
      </w:r>
      <w:r>
        <w:rPr>
          <w:rFonts w:ascii="Times New Roman" w:eastAsia="Times New Roman" w:hAnsi="Times New Roman" w:cs="Times New Roman"/>
          <w:b w:val="0"/>
          <w:sz w:val="21"/>
          <w:u w:val="single"/>
        </w:rPr>
        <w:t xml:space="preserve">      </w:t>
      </w:r>
      <w:r>
        <w:rPr>
          <w:sz w:val="21"/>
        </w:rPr>
        <w:t>（选填“水平”或“竖直”）方向调零，使指针对准零刻度线；调好后，她用弹簧测力计水平拉动木块，使它沿水平木板做</w:t>
      </w:r>
      <w:r>
        <w:rPr>
          <w:rFonts w:ascii="Times New Roman" w:eastAsia="Times New Roman" w:hAnsi="Times New Roman" w:cs="Times New Roman"/>
          <w:b w:val="0"/>
          <w:sz w:val="21"/>
          <w:u w:val="single"/>
        </w:rPr>
        <w:t xml:space="preserve">      </w:t>
      </w:r>
      <w:r>
        <w:rPr>
          <w:sz w:val="21"/>
        </w:rPr>
        <w:t>运动，此时弹簧测力计的示数等于木块与木板之间滑动摩擦力的大小。</w:t>
      </w:r>
    </w:p>
    <w:p w14:paraId="07521129">
      <w:pPr>
        <w:shd w:val="clear" w:color="auto" w:fill="auto"/>
        <w:spacing w:line="360" w:lineRule="auto"/>
        <w:jc w:val="left"/>
        <w:textAlignment w:val="center"/>
        <w:rPr>
          <w:sz w:val="21"/>
        </w:rPr>
      </w:pPr>
      <w:r>
        <w:rPr>
          <w:sz w:val="21"/>
        </w:rPr>
        <w:t>(2)小梅对比乙，丙两次实验得出：当接触面受到的压力大小和接触面积大小一定时，接触面越</w:t>
      </w:r>
      <w:r>
        <w:rPr>
          <w:rFonts w:ascii="Times New Roman" w:eastAsia="Times New Roman" w:hAnsi="Times New Roman" w:cs="Times New Roman"/>
          <w:b w:val="0"/>
          <w:sz w:val="21"/>
          <w:u w:val="single"/>
        </w:rPr>
        <w:t xml:space="preserve">      </w:t>
      </w:r>
      <w:r>
        <w:rPr>
          <w:sz w:val="21"/>
        </w:rPr>
        <w:t>，滑动摩擦力越大。</w:t>
      </w:r>
    </w:p>
    <w:p w14:paraId="7B25E1BD">
      <w:pPr>
        <w:shd w:val="clear" w:color="auto" w:fill="auto"/>
        <w:spacing w:line="360" w:lineRule="auto"/>
        <w:jc w:val="left"/>
        <w:textAlignment w:val="center"/>
        <w:rPr>
          <w:sz w:val="21"/>
        </w:rPr>
      </w:pPr>
      <w:r>
        <w:rPr>
          <w:sz w:val="21"/>
        </w:rPr>
        <w:t>(3)小梅对比乙、丁两次实验，初步得出“滑动摩擦力大小与接触面积有关”的结论。你认为她得出这个结论的探究过程是</w:t>
      </w:r>
      <w:r>
        <w:rPr>
          <w:rFonts w:ascii="Times New Roman" w:eastAsia="Times New Roman" w:hAnsi="Times New Roman" w:cs="Times New Roman"/>
          <w:b w:val="0"/>
          <w:sz w:val="21"/>
          <w:u w:val="single"/>
        </w:rPr>
        <w:t xml:space="preserve">        </w:t>
      </w:r>
      <w:r>
        <w:rPr>
          <w:sz w:val="21"/>
        </w:rPr>
        <w:t>（选填“合理”或“不合理”）的。理由是</w:t>
      </w:r>
      <w:r>
        <w:rPr>
          <w:rFonts w:ascii="Times New Roman" w:eastAsia="Times New Roman" w:hAnsi="Times New Roman" w:cs="Times New Roman"/>
          <w:b w:val="0"/>
          <w:sz w:val="21"/>
          <w:u w:val="single"/>
        </w:rPr>
        <w:t xml:space="preserve">                                  </w:t>
      </w:r>
      <w:r>
        <w:rPr>
          <w:sz w:val="21"/>
        </w:rPr>
        <w:t>。</w:t>
      </w:r>
    </w:p>
    <w:p w14:paraId="14866228">
      <w:pPr>
        <w:shd w:val="clear" w:color="auto" w:fill="auto"/>
        <w:spacing w:line="360" w:lineRule="auto"/>
        <w:jc w:val="left"/>
        <w:textAlignment w:val="center"/>
        <w:rPr>
          <w:sz w:val="21"/>
        </w:rPr>
      </w:pPr>
      <w:r>
        <w:rPr>
          <w:sz w:val="21"/>
        </w:rPr>
        <w:t>接下来，小梅继续探究……</w:t>
      </w:r>
    </w:p>
    <w:p w14:paraId="7749F4EB">
      <w:pPr>
        <w:shd w:val="clear" w:color="auto" w:fill="F2F2F2"/>
        <w:spacing w:line="360" w:lineRule="auto"/>
        <w:jc w:val="left"/>
        <w:textAlignment w:val="center"/>
        <w:rPr>
          <w:color w:val="FF0000"/>
          <w:sz w:val="21"/>
        </w:rPr>
      </w:pPr>
      <w:r>
        <w:rPr>
          <w:color w:val="FF0000"/>
          <w:sz w:val="21"/>
        </w:rPr>
        <w:t>【答案】(1)     水平     匀速直线</w:t>
      </w:r>
      <w:r>
        <w:rPr>
          <w:rFonts w:hint="eastAsia"/>
          <w:color w:val="FF0000"/>
          <w:sz w:val="21"/>
          <w:lang w:val="en-US" w:eastAsia="zh-CN"/>
        </w:rPr>
        <w:t xml:space="preserve">      </w:t>
      </w:r>
      <w:r>
        <w:rPr>
          <w:color w:val="FF0000"/>
          <w:sz w:val="21"/>
        </w:rPr>
        <w:t>(2)粗糙</w:t>
      </w:r>
    </w:p>
    <w:p w14:paraId="2B8EC7D7">
      <w:pPr>
        <w:shd w:val="clear" w:color="auto" w:fill="F2F2F2"/>
        <w:spacing w:line="360" w:lineRule="auto"/>
        <w:jc w:val="left"/>
        <w:textAlignment w:val="center"/>
        <w:rPr>
          <w:color w:val="FF0000"/>
          <w:sz w:val="21"/>
        </w:rPr>
      </w:pPr>
      <w:r>
        <w:rPr>
          <w:color w:val="FF0000"/>
          <w:sz w:val="21"/>
        </w:rPr>
        <w:t>(3)     不合理     没有控制接触面粗糙程度相同</w:t>
      </w:r>
    </w:p>
    <w:p w14:paraId="5DCAD8A6">
      <w:pPr>
        <w:shd w:val="clear" w:color="auto" w:fill="F2F2F2"/>
        <w:spacing w:line="360" w:lineRule="auto"/>
        <w:jc w:val="left"/>
        <w:textAlignment w:val="center"/>
        <w:rPr>
          <w:color w:val="FF0000"/>
          <w:sz w:val="21"/>
        </w:rPr>
      </w:pPr>
      <w:r>
        <w:rPr>
          <w:color w:val="FF0000"/>
          <w:sz w:val="21"/>
        </w:rPr>
        <w:t>【详解】（1）[1]因为实验时要在水平方向拉动木块，为了避免弹簧与外壳摩擦等对实验的影响，应在水平方向对弹簧进行调零。</w:t>
      </w:r>
    </w:p>
    <w:p w14:paraId="0BAACCBC">
      <w:pPr>
        <w:shd w:val="clear" w:color="auto" w:fill="F2F2F2"/>
        <w:spacing w:line="360" w:lineRule="auto"/>
        <w:jc w:val="left"/>
        <w:textAlignment w:val="center"/>
        <w:rPr>
          <w:color w:val="FF0000"/>
          <w:sz w:val="21"/>
        </w:rPr>
      </w:pPr>
      <w:r>
        <w:rPr>
          <w:color w:val="FF0000"/>
          <w:sz w:val="21"/>
        </w:rPr>
        <w:t>[2]根据二力平衡知识可知，用弹簧测力计水平拉动木块，使它沿水平木板做匀速直线运动时，木块处于平衡状态，此时弹簧测力计的示数等于木块与木板之间滑动摩擦力的大小。</w:t>
      </w:r>
    </w:p>
    <w:p w14:paraId="2D9D92B6">
      <w:pPr>
        <w:shd w:val="clear" w:color="auto" w:fill="F2F2F2"/>
        <w:spacing w:line="360" w:lineRule="auto"/>
        <w:jc w:val="left"/>
        <w:textAlignment w:val="center"/>
        <w:rPr>
          <w:color w:val="FF0000"/>
          <w:sz w:val="21"/>
        </w:rPr>
      </w:pPr>
      <w:r>
        <w:rPr>
          <w:color w:val="FF0000"/>
          <w:sz w:val="21"/>
        </w:rPr>
        <w:t>（2）对比乙，丙两次实验可知，压力一定时，接触面越粗糙，弹簧测力计的示数越大，即摩擦力越大，因此可得：当接触面受到的压力大小和接触面积大小一定时，接触面越粗糙，滑动摩擦力越大。</w:t>
      </w:r>
    </w:p>
    <w:p w14:paraId="7A28D2EB">
      <w:pPr>
        <w:shd w:val="clear" w:color="auto" w:fill="F2F2F2"/>
        <w:spacing w:line="360" w:lineRule="auto"/>
        <w:jc w:val="left"/>
        <w:textAlignment w:val="center"/>
        <w:rPr>
          <w:color w:val="FF0000"/>
        </w:rPr>
      </w:pPr>
      <w:r>
        <w:rPr>
          <w:color w:val="FF0000"/>
          <w:sz w:val="21"/>
        </w:rPr>
        <w:t>（3）[1][2]对比乙、丁两次实验，木块对接触面的压力一定，接触面的粗糙程度和面积都不同，根据控制变量法的思想可知，小梅得出这个结论的探究过程是不合理的。</w:t>
      </w:r>
    </w:p>
    <w:p w14:paraId="28C2F955">
      <w:pPr>
        <w:shd w:val="clear" w:color="auto" w:fill="auto"/>
        <w:spacing w:line="360" w:lineRule="auto"/>
        <w:jc w:val="left"/>
        <w:textAlignment w:val="center"/>
        <w:rPr>
          <w:sz w:val="21"/>
        </w:rPr>
      </w:pPr>
      <w:r>
        <w:t>2．</w:t>
      </w:r>
      <w:r>
        <w:drawing>
          <wp:inline distT="0" distB="0" distL="114300" distR="114300">
            <wp:extent cx="701040" cy="304165"/>
            <wp:effectExtent l="0" t="0" r="10160" b="63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xmlns:r="http://schemas.openxmlformats.org/officeDocument/2006/relationships" r:embed="rId10"/>
                    <a:stretch>
                      <a:fillRect/>
                    </a:stretch>
                  </pic:blipFill>
                  <pic:spPr>
                    <a:xfrm>
                      <a:off x="0" y="0"/>
                      <a:ext cx="701040" cy="304165"/>
                    </a:xfrm>
                    <a:prstGeom prst="rect">
                      <a:avLst/>
                    </a:prstGeom>
                    <a:noFill/>
                    <a:ln>
                      <a:noFill/>
                    </a:ln>
                  </pic:spPr>
                </pic:pic>
              </a:graphicData>
            </a:graphic>
          </wp:inline>
        </w:drawing>
      </w:r>
      <w:r>
        <w:rPr>
          <w:b/>
          <w:bCs/>
          <w:color w:val="218854"/>
        </w:rPr>
        <w:t>（2025·山东德州·中考真题）</w:t>
      </w:r>
      <w:r>
        <w:rPr>
          <w:sz w:val="21"/>
        </w:rPr>
        <w:t>在探究“液体压强与哪些因素有关”的实验中。</w:t>
      </w:r>
    </w:p>
    <w:p w14:paraId="5F61012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08705" cy="1179195"/>
            <wp:effectExtent l="0" t="0" r="10795" b="1905"/>
            <wp:docPr id="100041" name="图片 100041" descr="@@@abe06318-854c-4727-921a-f45213126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abe06318-854c-4727-921a-f452131267a3"/>
                    <pic:cNvPicPr>
                      <a:picLocks noChangeAspect="1"/>
                    </pic:cNvPicPr>
                  </pic:nvPicPr>
                  <pic:blipFill>
                    <a:blip xmlns:r="http://schemas.openxmlformats.org/officeDocument/2006/relationships" r:embed="rId12"/>
                    <a:stretch>
                      <a:fillRect/>
                    </a:stretch>
                  </pic:blipFill>
                  <pic:spPr>
                    <a:xfrm>
                      <a:off x="0" y="0"/>
                      <a:ext cx="3608705" cy="1179195"/>
                    </a:xfrm>
                    <a:prstGeom prst="rect">
                      <a:avLst/>
                    </a:prstGeom>
                  </pic:spPr>
                </pic:pic>
              </a:graphicData>
            </a:graphic>
          </wp:inline>
        </w:drawing>
      </w:r>
    </w:p>
    <w:p w14:paraId="5B4878D4">
      <w:pPr>
        <w:shd w:val="clear" w:color="auto" w:fill="auto"/>
        <w:spacing w:line="360" w:lineRule="auto"/>
        <w:jc w:val="left"/>
        <w:textAlignment w:val="center"/>
        <w:rPr>
          <w:sz w:val="21"/>
        </w:rPr>
      </w:pPr>
      <w:r>
        <w:rPr>
          <w:sz w:val="21"/>
        </w:rPr>
        <w:t>(1)如图甲所示，实验器材安装完毕后发现U形管两侧液面不相平，接下来应该______，直到U形管两侧液面相平；</w:t>
      </w:r>
    </w:p>
    <w:p w14:paraId="37B55965">
      <w:pPr>
        <w:shd w:val="clear" w:color="auto" w:fill="auto"/>
        <w:tabs>
          <w:tab w:val="left" w:pos="4156"/>
        </w:tabs>
        <w:spacing w:line="360" w:lineRule="auto"/>
        <w:ind w:left="380"/>
        <w:jc w:val="left"/>
        <w:textAlignment w:val="center"/>
        <w:rPr>
          <w:sz w:val="21"/>
        </w:rPr>
      </w:pPr>
      <w:r>
        <w:rPr>
          <w:sz w:val="21"/>
        </w:rPr>
        <w:t>A．向U形管内添加适量水</w:t>
      </w:r>
      <w:r>
        <w:rPr>
          <w:sz w:val="21"/>
        </w:rPr>
        <w:tab/>
      </w:r>
      <w:r>
        <w:rPr>
          <w:sz w:val="21"/>
        </w:rPr>
        <w:t>B．从U形管内向外倒出适量水</w:t>
      </w:r>
    </w:p>
    <w:p w14:paraId="402297FF">
      <w:pPr>
        <w:shd w:val="clear" w:color="auto" w:fill="auto"/>
        <w:tabs>
          <w:tab w:val="left" w:pos="4156"/>
        </w:tabs>
        <w:spacing w:line="360" w:lineRule="auto"/>
        <w:ind w:left="380"/>
        <w:jc w:val="left"/>
        <w:textAlignment w:val="center"/>
        <w:rPr>
          <w:sz w:val="21"/>
        </w:rPr>
      </w:pPr>
      <w:r>
        <w:rPr>
          <w:sz w:val="21"/>
        </w:rPr>
        <w:t>C．取下软管重新安装</w:t>
      </w:r>
      <w:r>
        <w:rPr>
          <w:sz w:val="21"/>
        </w:rPr>
        <w:tab/>
      </w:r>
      <w:r>
        <w:rPr>
          <w:sz w:val="21"/>
        </w:rPr>
        <w:t>D．按压金属盒的橡皮膜</w:t>
      </w:r>
    </w:p>
    <w:p w14:paraId="291196C1">
      <w:pPr>
        <w:shd w:val="clear" w:color="auto" w:fill="auto"/>
        <w:spacing w:line="360" w:lineRule="auto"/>
        <w:jc w:val="left"/>
        <w:textAlignment w:val="center"/>
        <w:rPr>
          <w:sz w:val="21"/>
        </w:rPr>
      </w:pPr>
      <w:r>
        <w:rPr>
          <w:sz w:val="21"/>
        </w:rPr>
        <w:t>(2)气密性良好的微小压强计</w:t>
      </w:r>
      <w:r>
        <w:rPr>
          <w:rFonts w:ascii="Times New Roman" w:eastAsia="Times New Roman" w:hAnsi="Times New Roman" w:cs="Times New Roman"/>
          <w:b w:val="0"/>
          <w:sz w:val="21"/>
          <w:u w:val="single"/>
        </w:rPr>
        <w:t xml:space="preserve">            </w:t>
      </w:r>
      <w:r>
        <w:rPr>
          <w:sz w:val="21"/>
        </w:rPr>
        <w:t>（选填“属于”或“不属于”）连通器；</w:t>
      </w:r>
    </w:p>
    <w:p w14:paraId="7363214E">
      <w:pPr>
        <w:shd w:val="clear" w:color="auto" w:fill="auto"/>
        <w:spacing w:line="360" w:lineRule="auto"/>
        <w:jc w:val="left"/>
        <w:textAlignment w:val="center"/>
        <w:rPr>
          <w:sz w:val="21"/>
        </w:rPr>
      </w:pPr>
      <w:r>
        <w:rPr>
          <w:sz w:val="21"/>
        </w:rPr>
        <w:t>(3)下列实验中用到的物理研究方法与本实验完全不同的是__</w:t>
      </w:r>
      <w:r>
        <w:rPr>
          <w:rFonts w:ascii="Times New Roman" w:eastAsia="Times New Roman" w:hAnsi="Times New Roman" w:cs="Times New Roman"/>
          <w:b w:val="0"/>
          <w:sz w:val="21"/>
          <w:u w:val="single"/>
        </w:rPr>
        <w:t xml:space="preserve">         </w:t>
      </w:r>
      <w:r>
        <w:rPr>
          <w:sz w:val="21"/>
        </w:rPr>
        <w:t>____；</w:t>
      </w:r>
    </w:p>
    <w:p w14:paraId="08823440">
      <w:pPr>
        <w:shd w:val="clear" w:color="auto" w:fill="auto"/>
        <w:spacing w:line="360" w:lineRule="auto"/>
        <w:jc w:val="left"/>
        <w:textAlignment w:val="center"/>
        <w:rPr>
          <w:sz w:val="21"/>
        </w:rPr>
      </w:pPr>
      <w:r>
        <w:rPr>
          <w:sz w:val="21"/>
        </w:rPr>
        <w:t>A．探究平面镜成像</w:t>
      </w:r>
    </w:p>
    <w:p w14:paraId="502006E2">
      <w:pPr>
        <w:shd w:val="clear" w:color="auto" w:fill="auto"/>
        <w:spacing w:line="360" w:lineRule="auto"/>
        <w:jc w:val="left"/>
        <w:textAlignment w:val="center"/>
        <w:rPr>
          <w:sz w:val="21"/>
        </w:rPr>
      </w:pPr>
      <w:r>
        <w:rPr>
          <w:sz w:val="21"/>
        </w:rPr>
        <w:t>B．探究压力作用效果与哪些因素有关</w:t>
      </w:r>
    </w:p>
    <w:p w14:paraId="53D1517D">
      <w:pPr>
        <w:shd w:val="clear" w:color="auto" w:fill="auto"/>
        <w:spacing w:line="360" w:lineRule="auto"/>
        <w:jc w:val="left"/>
        <w:textAlignment w:val="center"/>
        <w:rPr>
          <w:sz w:val="21"/>
        </w:rPr>
      </w:pPr>
      <w:r>
        <w:rPr>
          <w:sz w:val="21"/>
        </w:rPr>
        <w:t>C．探究电流与电压、电阻的关系</w:t>
      </w:r>
    </w:p>
    <w:p w14:paraId="5B850B01">
      <w:pPr>
        <w:shd w:val="clear" w:color="auto" w:fill="auto"/>
        <w:spacing w:line="360" w:lineRule="auto"/>
        <w:jc w:val="left"/>
        <w:textAlignment w:val="center"/>
        <w:rPr>
          <w:sz w:val="21"/>
        </w:rPr>
      </w:pPr>
      <w:r>
        <w:rPr>
          <w:sz w:val="21"/>
        </w:rPr>
        <w:t>(4)如图乙所示，某次实验时，测得U形管两侧液面高度差为4cm，则探头在此位置受到的液体压强为</w:t>
      </w:r>
      <w:r>
        <w:rPr>
          <w:rFonts w:ascii="Times New Roman" w:eastAsia="Times New Roman" w:hAnsi="Times New Roman" w:cs="Times New Roman"/>
          <w:b w:val="0"/>
          <w:sz w:val="21"/>
          <w:u w:val="single"/>
        </w:rPr>
        <w:t xml:space="preserve">      </w:t>
      </w:r>
      <w:r>
        <w:rPr>
          <w:sz w:val="21"/>
        </w:rPr>
        <w:t>Pa（</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3fb78bd2eddc741e46fb060d92141d7" style="width:91.45pt;height:17.95pt" o:ole="" coordsize="21600,21600" o:preferrelative="t" filled="f" stroked="f">
            <v:stroke joinstyle="miter"/>
            <v:imagedata r:id="rId13" o:title="eqId23fb78bd2eddc741e46fb060d92141d7"/>
            <o:lock v:ext="edit" aspectratio="t"/>
            <w10:anchorlock/>
          </v:shape>
          <o:OLEObject Type="Embed" ProgID="Equation.DSMT4" ShapeID="_x0000_i1025" DrawAspect="Content" ObjectID="_1468075725" r:id="rId14"/>
        </w:object>
      </w:r>
      <w:r>
        <w:rPr>
          <w:sz w:val="21"/>
        </w:rPr>
        <w:t>，</w:t>
      </w:r>
      <w:r>
        <w:object>
          <v:shape id="_x0000_i1026" type="#_x0000_t75" alt="eqId0a09af71a2ad76a0debfdc411b6bb888" style="width:102.05pt;height:17.85pt" o:ole="" coordsize="21600,21600" o:preferrelative="t" filled="f" stroked="f">
            <v:stroke joinstyle="miter"/>
            <v:imagedata r:id="rId15" o:title="eqId0a09af71a2ad76a0debfdc411b6bb888"/>
            <o:lock v:ext="edit" aspectratio="t"/>
            <w10:anchorlock/>
          </v:shape>
          <o:OLEObject Type="Embed" ProgID="Equation.DSMT4" ShapeID="_x0000_i1026" DrawAspect="Content" ObjectID="_1468075726" r:id="rId16"/>
        </w:object>
      </w:r>
      <w:r>
        <w:rPr>
          <w:sz w:val="21"/>
        </w:rPr>
        <w:t>）；</w:t>
      </w:r>
    </w:p>
    <w:p w14:paraId="7C8AA51E">
      <w:pPr>
        <w:shd w:val="clear" w:color="auto" w:fill="auto"/>
        <w:spacing w:line="360" w:lineRule="auto"/>
        <w:jc w:val="left"/>
        <w:textAlignment w:val="center"/>
        <w:rPr>
          <w:sz w:val="21"/>
        </w:rPr>
      </w:pPr>
      <w:r>
        <w:rPr>
          <w:sz w:val="21"/>
        </w:rPr>
        <w:t>(5)某实验小组对压强计进行了改装，将U形管的两端分别连接了软管和探头，当两探头置于空气中时，U形管两侧液面相平。两容器内分别装有A、B两种不同液体，现将两探头置于相同深度，U形管液面位置如图丙所示，则</w:t>
      </w:r>
      <w:r>
        <w:object>
          <v:shape id="_x0000_i1027" type="#_x0000_t75" alt="eqIdf7dfbf51a942e8d5f6fbc46087c943cb" style="width:14.95pt;height:16.1pt" o:ole="" coordsize="21600,21600" o:preferrelative="t" filled="f" stroked="f">
            <v:stroke joinstyle="miter"/>
            <v:imagedata r:id="rId17" o:title="eqIdf7dfbf51a942e8d5f6fbc46087c943cb"/>
            <o:lock v:ext="edit" aspectratio="t"/>
            <w10:anchorlock/>
          </v:shape>
          <o:OLEObject Type="Embed" ProgID="Equation.DSMT4" ShapeID="_x0000_i1027" DrawAspect="Content" ObjectID="_1468075727" r:id="rId18"/>
        </w:object>
      </w:r>
      <w:r>
        <w:rPr>
          <w:rFonts w:ascii="Times New Roman" w:eastAsia="Times New Roman" w:hAnsi="Times New Roman" w:cs="Times New Roman"/>
          <w:b w:val="0"/>
          <w:sz w:val="21"/>
          <w:u w:val="single"/>
        </w:rPr>
        <w:t xml:space="preserve">      </w:t>
      </w:r>
      <w:r>
        <w:object>
          <v:shape id="_x0000_i1028" type="#_x0000_t75" alt="eqId50bf4863d86159343a126839ecf70b71" style="width:14.05pt;height:15.35pt" o:ole="" coordsize="21600,21600" o:preferrelative="t" filled="f" stroked="f">
            <v:stroke joinstyle="miter"/>
            <v:imagedata r:id="rId19" o:title="eqId50bf4863d86159343a126839ecf70b71"/>
            <o:lock v:ext="edit" aspectratio="t"/>
            <w10:anchorlock/>
          </v:shape>
          <o:OLEObject Type="Embed" ProgID="Equation.DSMT4" ShapeID="_x0000_i1028" DrawAspect="Content" ObjectID="_1468075728" r:id="rId20"/>
        </w:object>
      </w:r>
      <w:r>
        <w:rPr>
          <w:sz w:val="21"/>
        </w:rPr>
        <w:t>（选填“&gt;”、“&lt;”或“=”）。</w:t>
      </w:r>
    </w:p>
    <w:p w14:paraId="08D739D4">
      <w:pPr>
        <w:shd w:val="clear" w:color="auto" w:fill="F2F2F2"/>
        <w:spacing w:line="360" w:lineRule="auto"/>
        <w:jc w:val="left"/>
        <w:textAlignment w:val="center"/>
        <w:rPr>
          <w:color w:val="FF0000"/>
          <w:sz w:val="21"/>
        </w:rPr>
      </w:pPr>
      <w:r>
        <w:rPr>
          <w:color w:val="FF0000"/>
          <w:sz w:val="21"/>
        </w:rPr>
        <w:t>【答案】(1)C</w:t>
      </w:r>
      <w:r>
        <w:rPr>
          <w:rFonts w:hint="eastAsia"/>
          <w:color w:val="FF0000"/>
          <w:sz w:val="21"/>
          <w:lang w:val="en-US" w:eastAsia="zh-CN"/>
        </w:rPr>
        <w:t xml:space="preserve">    </w:t>
      </w:r>
      <w:r>
        <w:rPr>
          <w:color w:val="FF0000"/>
          <w:sz w:val="21"/>
        </w:rPr>
        <w:t>(2)不属于</w:t>
      </w:r>
      <w:r>
        <w:rPr>
          <w:rFonts w:hint="eastAsia"/>
          <w:color w:val="FF0000"/>
          <w:sz w:val="21"/>
          <w:lang w:val="en-US" w:eastAsia="zh-CN"/>
        </w:rPr>
        <w:t xml:space="preserve">    </w:t>
      </w:r>
      <w:r>
        <w:rPr>
          <w:color w:val="FF0000"/>
          <w:sz w:val="21"/>
        </w:rPr>
        <w:t>(3)A</w:t>
      </w:r>
      <w:r>
        <w:rPr>
          <w:rFonts w:hint="eastAsia"/>
          <w:color w:val="FF0000"/>
          <w:sz w:val="21"/>
          <w:lang w:val="en-US" w:eastAsia="zh-CN"/>
        </w:rPr>
        <w:t xml:space="preserve">       </w:t>
      </w:r>
      <w:r>
        <w:rPr>
          <w:color w:val="FF0000"/>
          <w:sz w:val="21"/>
        </w:rPr>
        <w:t>(4)400</w:t>
      </w:r>
      <w:r>
        <w:rPr>
          <w:rFonts w:hint="eastAsia"/>
          <w:color w:val="FF0000"/>
          <w:sz w:val="21"/>
          <w:lang w:val="en-US" w:eastAsia="zh-CN"/>
        </w:rPr>
        <w:t xml:space="preserve">      </w:t>
      </w:r>
      <w:r>
        <w:rPr>
          <w:color w:val="FF0000"/>
          <w:sz w:val="21"/>
        </w:rPr>
        <w:t>(5)&lt;</w:t>
      </w:r>
    </w:p>
    <w:p w14:paraId="4230B2C7">
      <w:pPr>
        <w:shd w:val="clear" w:color="auto" w:fill="F2F2F2"/>
        <w:spacing w:line="360" w:lineRule="auto"/>
        <w:jc w:val="left"/>
        <w:textAlignment w:val="center"/>
        <w:rPr>
          <w:color w:val="FF0000"/>
          <w:sz w:val="21"/>
        </w:rPr>
      </w:pPr>
      <w:r>
        <w:rPr>
          <w:color w:val="FF0000"/>
          <w:sz w:val="21"/>
        </w:rPr>
        <w:t>【详解】（1）实验器材安装完毕后，U形管两侧液面不相平，是因为软管与U形管连接部分可能存在空气，导致两侧压强不相等（一侧是大气压，另一侧因空气存在压强不同）。此时应取下软管重新安装，让U形管两侧都直接与大气相通，这样两侧液面就会相平。添加或倒出水，不能解决压强不一致的问题；按压橡皮膜是实验中探究压强时的操作，不是解决液面不相平的方法，故ABD不符合题意，C符合题意。</w:t>
      </w:r>
    </w:p>
    <w:p w14:paraId="68C412E9">
      <w:pPr>
        <w:shd w:val="clear" w:color="auto" w:fill="F2F2F2"/>
        <w:spacing w:line="360" w:lineRule="auto"/>
        <w:jc w:val="left"/>
        <w:textAlignment w:val="center"/>
        <w:rPr>
          <w:color w:val="FF0000"/>
          <w:sz w:val="21"/>
        </w:rPr>
      </w:pPr>
      <w:r>
        <w:rPr>
          <w:color w:val="FF0000"/>
          <w:sz w:val="21"/>
        </w:rPr>
        <w:t>故选C。</w:t>
      </w:r>
    </w:p>
    <w:p w14:paraId="5498EFE3">
      <w:pPr>
        <w:shd w:val="clear" w:color="auto" w:fill="F2F2F2"/>
        <w:spacing w:line="360" w:lineRule="auto"/>
        <w:jc w:val="left"/>
        <w:textAlignment w:val="center"/>
        <w:rPr>
          <w:color w:val="FF0000"/>
          <w:sz w:val="21"/>
        </w:rPr>
      </w:pPr>
      <w:r>
        <w:rPr>
          <w:color w:val="FF0000"/>
          <w:sz w:val="21"/>
        </w:rPr>
        <w:t>（2）连通器的定义是“上端开口、底部相连通的容器”。微小压强计的U形管一端通过软管与探头连接（探头部分不是开口的），并非两端都开口，不满足连通器的结构特点，所以不属于连通器。</w:t>
      </w:r>
    </w:p>
    <w:p w14:paraId="5F80BB8E">
      <w:pPr>
        <w:shd w:val="clear" w:color="auto" w:fill="F2F2F2"/>
        <w:spacing w:line="360" w:lineRule="auto"/>
        <w:jc w:val="left"/>
        <w:textAlignment w:val="center"/>
        <w:rPr>
          <w:color w:val="FF0000"/>
          <w:sz w:val="21"/>
        </w:rPr>
      </w:pPr>
      <w:r>
        <w:rPr>
          <w:color w:val="FF0000"/>
          <w:sz w:val="21"/>
        </w:rPr>
        <w:t>（3）本实验探究液体压强与因素的关系，用到了控制变量法（如控制液体密度，探究压强与深度的关系；控制深度，探究压强与液体密度的关系）和转换法（U形管两侧液面高度差反映压强大小）。“探究平面镜成像”，用“未点燃的蜡烛替代像的位置”，用到的是等效替代法。“探究压力作用效果与哪些因素有关”、“探究电流与电压、电阻的关系”，都用到了控制变量法，与本实验方法一致。故BC不符合题意，A符合题意。</w:t>
      </w:r>
    </w:p>
    <w:p w14:paraId="1086DCFF">
      <w:pPr>
        <w:shd w:val="clear" w:color="auto" w:fill="F2F2F2"/>
        <w:spacing w:line="360" w:lineRule="auto"/>
        <w:jc w:val="left"/>
        <w:textAlignment w:val="center"/>
        <w:rPr>
          <w:color w:val="FF0000"/>
          <w:sz w:val="21"/>
        </w:rPr>
      </w:pPr>
      <w:r>
        <w:rPr>
          <w:color w:val="FF0000"/>
          <w:sz w:val="21"/>
        </w:rPr>
        <w:t>故选A。（4）U形管两侧液面高度差为4cm，则探头在此位置受到的液体压强为</w:t>
      </w:r>
      <w:r>
        <w:rPr>
          <w:color w:val="FF0000"/>
        </w:rPr>
        <w:object>
          <v:shape id="_x0000_i1029" type="#_x0000_t75" alt="eqId630a9050f690ad4eb21ee4d04af3abfb" style="width:237.6pt;height:17.8pt" o:ole="" coordsize="21600,21600" o:preferrelative="t" filled="f" stroked="f">
            <v:stroke joinstyle="miter"/>
            <v:imagedata r:id="rId21" o:title="eqId630a9050f690ad4eb21ee4d04af3abfb"/>
            <o:lock v:ext="edit" aspectratio="t"/>
            <w10:anchorlock/>
          </v:shape>
          <o:OLEObject Type="Embed" ProgID="Equation.DSMT4" ShapeID="_x0000_i1029" DrawAspect="Content" ObjectID="_1468075729" r:id="rId22"/>
        </w:object>
      </w:r>
    </w:p>
    <w:p w14:paraId="5783C8FA">
      <w:pPr>
        <w:shd w:val="clear" w:color="auto" w:fill="F2F2F2"/>
        <w:spacing w:line="360" w:lineRule="auto"/>
        <w:jc w:val="left"/>
        <w:textAlignment w:val="center"/>
        <w:rPr>
          <w:color w:val="FF0000"/>
        </w:rPr>
      </w:pPr>
      <w:r>
        <w:rPr>
          <w:color w:val="FF0000"/>
          <w:sz w:val="21"/>
        </w:rPr>
        <w:t>（5）从图丙可知，两探头置于相同深度，U形管中B液体对应的液面低，说明B液体在该深度产生的压强更大（即</w:t>
      </w:r>
      <w:r>
        <w:rPr>
          <w:i/>
          <w:color w:val="FF0000"/>
          <w:sz w:val="21"/>
        </w:rPr>
        <w:t>p</w:t>
      </w:r>
      <w:r>
        <w:rPr>
          <w:i/>
          <w:color w:val="FF0000"/>
          <w:sz w:val="21"/>
          <w:vertAlign w:val="subscript"/>
        </w:rPr>
        <w:t>A</w:t>
      </w:r>
      <w:r>
        <w:rPr>
          <w:color w:val="FF0000"/>
          <w:sz w:val="21"/>
        </w:rPr>
        <w:t>&lt;</w:t>
      </w:r>
      <w:r>
        <w:rPr>
          <w:i/>
          <w:color w:val="FF0000"/>
          <w:sz w:val="21"/>
        </w:rPr>
        <w:t>p</w:t>
      </w:r>
      <w:r>
        <w:rPr>
          <w:i/>
          <w:color w:val="FF0000"/>
          <w:sz w:val="21"/>
          <w:vertAlign w:val="subscript"/>
        </w:rPr>
        <w:t>B</w:t>
      </w:r>
      <w:r>
        <w:rPr>
          <w:color w:val="FF0000"/>
          <w:sz w:val="21"/>
        </w:rPr>
        <w:t>），因为</w:t>
      </w:r>
      <w:r>
        <w:rPr>
          <w:i/>
          <w:color w:val="FF0000"/>
          <w:sz w:val="21"/>
        </w:rPr>
        <w:t>h</w:t>
      </w:r>
      <w:r>
        <w:rPr>
          <w:color w:val="FF0000"/>
          <w:sz w:val="21"/>
        </w:rPr>
        <w:t>相同，由</w:t>
      </w:r>
      <w:r>
        <w:rPr>
          <w:color w:val="FF0000"/>
        </w:rPr>
        <w:object>
          <v:shape id="_x0000_i1030" type="#_x0000_t75" alt="eqIdcc313f4e30511fdee381269532316d06" style="width:38.7pt;height:13.75pt" o:ole="" coordsize="21600,21600" o:preferrelative="t" filled="f" stroked="f">
            <v:stroke joinstyle="miter"/>
            <v:imagedata r:id="rId23" o:title="eqIdcc313f4e30511fdee381269532316d06"/>
            <o:lock v:ext="edit" aspectratio="t"/>
            <w10:anchorlock/>
          </v:shape>
          <o:OLEObject Type="Embed" ProgID="Equation.DSMT4" ShapeID="_x0000_i1030" DrawAspect="Content" ObjectID="_1468075730" r:id="rId24"/>
        </w:object>
      </w:r>
      <w:r>
        <w:rPr>
          <w:color w:val="FF0000"/>
          <w:sz w:val="21"/>
        </w:rPr>
        <w:t>可得</w:t>
      </w:r>
      <w:r>
        <w:rPr>
          <w:i/>
          <w:color w:val="FF0000"/>
          <w:sz w:val="21"/>
        </w:rPr>
        <w:t>ρ</w:t>
      </w:r>
      <w:r>
        <w:rPr>
          <w:i/>
          <w:color w:val="FF0000"/>
          <w:sz w:val="21"/>
          <w:vertAlign w:val="subscript"/>
        </w:rPr>
        <w:t>A</w:t>
      </w:r>
      <w:r>
        <w:rPr>
          <w:color w:val="FF0000"/>
          <w:sz w:val="21"/>
        </w:rPr>
        <w:t>&lt;</w:t>
      </w:r>
      <w:r>
        <w:rPr>
          <w:i/>
          <w:color w:val="FF0000"/>
          <w:sz w:val="21"/>
        </w:rPr>
        <w:t>ρ</w:t>
      </w:r>
      <w:r>
        <w:rPr>
          <w:i/>
          <w:color w:val="FF0000"/>
          <w:sz w:val="21"/>
          <w:vertAlign w:val="subscript"/>
        </w:rPr>
        <w:t>B</w:t>
      </w:r>
      <w:r>
        <w:rPr>
          <w:color w:val="FF0000"/>
          <w:sz w:val="21"/>
        </w:rPr>
        <w:t>。</w:t>
      </w:r>
    </w:p>
    <w:p w14:paraId="3F76C782">
      <w:pPr>
        <w:shd w:val="clear" w:color="auto" w:fill="auto"/>
        <w:spacing w:line="360" w:lineRule="auto"/>
        <w:jc w:val="left"/>
        <w:textAlignment w:val="center"/>
        <w:rPr>
          <w:sz w:val="21"/>
        </w:rPr>
      </w:pPr>
      <w:r>
        <w:t>3．</w:t>
      </w:r>
      <w:r>
        <w:drawing>
          <wp:inline distT="0" distB="0" distL="114300" distR="114300">
            <wp:extent cx="701040" cy="304165"/>
            <wp:effectExtent l="0" t="0" r="10160" b="63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xmlns:r="http://schemas.openxmlformats.org/officeDocument/2006/relationships" r:embed="rId10"/>
                    <a:stretch>
                      <a:fillRect/>
                    </a:stretch>
                  </pic:blipFill>
                  <pic:spPr>
                    <a:xfrm>
                      <a:off x="0" y="0"/>
                      <a:ext cx="701040" cy="304165"/>
                    </a:xfrm>
                    <a:prstGeom prst="rect">
                      <a:avLst/>
                    </a:prstGeom>
                    <a:noFill/>
                    <a:ln>
                      <a:noFill/>
                    </a:ln>
                  </pic:spPr>
                </pic:pic>
              </a:graphicData>
            </a:graphic>
          </wp:inline>
        </w:drawing>
      </w:r>
      <w:r>
        <w:rPr>
          <w:rFonts w:hint="eastAsia"/>
          <w:b/>
          <w:bCs/>
          <w:color w:val="218854"/>
          <w:lang w:val="en-US" w:eastAsia="zh-CN"/>
        </w:rPr>
        <w:t>（2025·云南·中考真题）</w:t>
      </w:r>
      <w:r>
        <w:rPr>
          <w:sz w:val="21"/>
        </w:rPr>
        <w:t>实验小组探究浮力大小与哪些因素有关的实验过程如图所示。</w:t>
      </w:r>
    </w:p>
    <w:p w14:paraId="6CD50AC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77055" cy="1600200"/>
            <wp:effectExtent l="0" t="0" r="4445" b="0"/>
            <wp:docPr id="100011" name="图片 100011" descr="@@@aaea44d5-9838-4bfe-9a8b-8a18b3218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aea44d5-9838-4bfe-9a8b-8a18b32183a6"/>
                    <pic:cNvPicPr>
                      <a:picLocks noChangeAspect="1"/>
                    </pic:cNvPicPr>
                  </pic:nvPicPr>
                  <pic:blipFill>
                    <a:blip xmlns:r="http://schemas.openxmlformats.org/officeDocument/2006/relationships" r:embed="rId25"/>
                    <a:stretch>
                      <a:fillRect/>
                    </a:stretch>
                  </pic:blipFill>
                  <pic:spPr>
                    <a:xfrm>
                      <a:off x="0" y="0"/>
                      <a:ext cx="4377055" cy="1600200"/>
                    </a:xfrm>
                    <a:prstGeom prst="rect">
                      <a:avLst/>
                    </a:prstGeom>
                  </pic:spPr>
                </pic:pic>
              </a:graphicData>
            </a:graphic>
          </wp:inline>
        </w:drawing>
      </w:r>
    </w:p>
    <w:p w14:paraId="4B9C4025">
      <w:pPr>
        <w:shd w:val="clear" w:color="auto" w:fill="auto"/>
        <w:spacing w:line="360" w:lineRule="auto"/>
        <w:jc w:val="left"/>
        <w:textAlignment w:val="center"/>
        <w:rPr>
          <w:sz w:val="21"/>
        </w:rPr>
      </w:pPr>
      <w:r>
        <w:rPr>
          <w:sz w:val="21"/>
        </w:rPr>
        <w:t>(1)a中将铁块缓慢浸入水中，随着深度增加，弹簧测力计示数逐渐变小，铁块受到的浮力逐渐</w:t>
      </w:r>
      <w:r>
        <w:rPr>
          <w:rFonts w:ascii="Times New Roman" w:eastAsia="Times New Roman" w:hAnsi="Times New Roman" w:cs="Times New Roman"/>
          <w:b w:val="0"/>
          <w:sz w:val="21"/>
          <w:u w:val="single"/>
        </w:rPr>
        <w:t xml:space="preserve">      </w:t>
      </w:r>
      <w:r>
        <w:rPr>
          <w:sz w:val="21"/>
        </w:rPr>
        <w:t>，表明浮力与深度有关；铁块浸没后，继续增加深度，弹簧测力计示数不变，表明浮力与深度无关，前后结论不一致。分析发现以上实验某过程中同时改变了深度和</w:t>
      </w:r>
      <w:r>
        <w:rPr>
          <w:rFonts w:ascii="Times New Roman" w:eastAsia="Times New Roman" w:hAnsi="Times New Roman" w:cs="Times New Roman"/>
          <w:b w:val="0"/>
          <w:sz w:val="21"/>
          <w:u w:val="single"/>
        </w:rPr>
        <w:t xml:space="preserve">      </w:t>
      </w:r>
      <w:r>
        <w:rPr>
          <w:sz w:val="21"/>
        </w:rPr>
        <w:t>；</w:t>
      </w:r>
    </w:p>
    <w:p w14:paraId="7FD7D0D3">
      <w:pPr>
        <w:shd w:val="clear" w:color="auto" w:fill="auto"/>
        <w:spacing w:line="360" w:lineRule="auto"/>
        <w:jc w:val="left"/>
        <w:textAlignment w:val="center"/>
        <w:rPr>
          <w:sz w:val="21"/>
        </w:rPr>
      </w:pPr>
      <w:r>
        <w:rPr>
          <w:sz w:val="21"/>
        </w:rPr>
        <w:t>(2)改用b中的物块继续探究，此物块重</w:t>
      </w:r>
      <w:r>
        <w:rPr>
          <w:rFonts w:ascii="Times New Roman" w:eastAsia="Times New Roman" w:hAnsi="Times New Roman" w:cs="Times New Roman"/>
          <w:b w:val="0"/>
          <w:sz w:val="21"/>
          <w:u w:val="single"/>
        </w:rPr>
        <w:t xml:space="preserve">      </w:t>
      </w:r>
      <w:r>
        <w:rPr>
          <w:sz w:val="21"/>
        </w:rPr>
        <w:t>N，c、d中物块所受浮力均为</w:t>
      </w:r>
      <w:r>
        <w:rPr>
          <w:rFonts w:ascii="Times New Roman" w:eastAsia="Times New Roman" w:hAnsi="Times New Roman" w:cs="Times New Roman"/>
          <w:b w:val="0"/>
          <w:sz w:val="21"/>
          <w:u w:val="single"/>
        </w:rPr>
        <w:t xml:space="preserve">      </w:t>
      </w:r>
      <w:r>
        <w:rPr>
          <w:sz w:val="21"/>
        </w:rPr>
        <w:t>N．由此可知，浸在同种液体中的物体所受浮力大小与浸在液体中的深度</w:t>
      </w:r>
      <w:r>
        <w:rPr>
          <w:rFonts w:ascii="Times New Roman" w:eastAsia="Times New Roman" w:hAnsi="Times New Roman" w:cs="Times New Roman"/>
          <w:b w:val="0"/>
          <w:sz w:val="21"/>
          <w:u w:val="single"/>
        </w:rPr>
        <w:t xml:space="preserve">      </w:t>
      </w:r>
      <w:r>
        <w:rPr>
          <w:sz w:val="21"/>
        </w:rPr>
        <w:t>关；</w:t>
      </w:r>
    </w:p>
    <w:p w14:paraId="6D91E10C">
      <w:pPr>
        <w:shd w:val="clear" w:color="auto" w:fill="auto"/>
        <w:spacing w:line="360" w:lineRule="auto"/>
        <w:jc w:val="left"/>
        <w:textAlignment w:val="center"/>
        <w:rPr>
          <w:sz w:val="21"/>
        </w:rPr>
      </w:pPr>
      <w:r>
        <w:rPr>
          <w:sz w:val="21"/>
        </w:rPr>
        <w:t>(3)根据b、d、e三次实验可知，浸在同种液体中的物体所受浮力大小与排开液体的体积有关，排开液体的体积越大，所受浮力</w:t>
      </w:r>
      <w:r>
        <w:rPr>
          <w:rFonts w:ascii="Times New Roman" w:eastAsia="Times New Roman" w:hAnsi="Times New Roman" w:cs="Times New Roman"/>
          <w:b w:val="0"/>
          <w:sz w:val="21"/>
          <w:u w:val="single"/>
        </w:rPr>
        <w:t xml:space="preserve">      </w:t>
      </w:r>
      <w:r>
        <w:rPr>
          <w:sz w:val="21"/>
        </w:rPr>
        <w:t>。分析b、</w:t>
      </w:r>
      <w:r>
        <w:rPr>
          <w:rFonts w:ascii="Times New Roman" w:eastAsia="Times New Roman" w:hAnsi="Times New Roman" w:cs="Times New Roman"/>
          <w:b w:val="0"/>
          <w:sz w:val="21"/>
          <w:u w:val="single"/>
        </w:rPr>
        <w:t xml:space="preserve">      </w:t>
      </w:r>
      <w:r>
        <w:rPr>
          <w:sz w:val="21"/>
        </w:rPr>
        <w:t>三次实验可知，排开液体的体积相同时，物体所受浮力大小与液体密度有关；</w:t>
      </w:r>
    </w:p>
    <w:p w14:paraId="6E2FAAF7">
      <w:pPr>
        <w:shd w:val="clear" w:color="auto" w:fill="auto"/>
        <w:spacing w:line="360" w:lineRule="auto"/>
        <w:jc w:val="left"/>
        <w:textAlignment w:val="center"/>
        <w:rPr>
          <w:sz w:val="21"/>
        </w:rPr>
      </w:pPr>
      <w:r>
        <w:rPr>
          <w:sz w:val="21"/>
        </w:rPr>
        <w:t>(4)若将b中的物体换成相同材料的球体，则不能完成b、c、d三次实验的探究，具体理由是</w:t>
      </w:r>
      <w:r>
        <w:rPr>
          <w:rFonts w:ascii="Times New Roman" w:eastAsia="Times New Roman" w:hAnsi="Times New Roman" w:cs="Times New Roman"/>
          <w:b w:val="0"/>
          <w:sz w:val="21"/>
          <w:u w:val="single"/>
        </w:rPr>
        <w:t xml:space="preserve">      </w:t>
      </w:r>
      <w:r>
        <w:rPr>
          <w:sz w:val="21"/>
        </w:rPr>
        <w:t>。</w:t>
      </w:r>
    </w:p>
    <w:p w14:paraId="5C0569EB">
      <w:pPr>
        <w:shd w:val="clear" w:color="auto" w:fill="F2F2F2"/>
        <w:spacing w:line="360" w:lineRule="auto"/>
        <w:jc w:val="left"/>
        <w:textAlignment w:val="center"/>
        <w:rPr>
          <w:color w:val="FF0000"/>
          <w:sz w:val="21"/>
        </w:rPr>
      </w:pPr>
      <w:r>
        <w:rPr>
          <w:color w:val="FF0000"/>
          <w:sz w:val="21"/>
        </w:rPr>
        <w:t>【答案】(1)     变大     排开液体的体积</w:t>
      </w:r>
      <w:r>
        <w:rPr>
          <w:rFonts w:hint="eastAsia"/>
          <w:color w:val="FF0000"/>
          <w:sz w:val="21"/>
          <w:lang w:val="en-US" w:eastAsia="zh-CN"/>
        </w:rPr>
        <w:t xml:space="preserve">   </w:t>
      </w:r>
      <w:r>
        <w:rPr>
          <w:color w:val="FF0000"/>
          <w:sz w:val="21"/>
        </w:rPr>
        <w:t>(2)   3.8   1.4  无</w:t>
      </w:r>
      <w:r>
        <w:rPr>
          <w:rFonts w:hint="eastAsia"/>
          <w:color w:val="FF0000"/>
          <w:sz w:val="21"/>
          <w:lang w:val="en-US" w:eastAsia="zh-CN"/>
        </w:rPr>
        <w:t xml:space="preserve">   </w:t>
      </w:r>
      <w:r>
        <w:rPr>
          <w:color w:val="FF0000"/>
          <w:sz w:val="21"/>
        </w:rPr>
        <w:t>(3)  越大   e、f</w:t>
      </w:r>
      <w:r>
        <w:rPr>
          <w:rFonts w:hint="eastAsia"/>
          <w:color w:val="FF0000"/>
          <w:sz w:val="21"/>
          <w:lang w:val="en-US" w:eastAsia="zh-CN"/>
        </w:rPr>
        <w:t xml:space="preserve">    </w:t>
      </w:r>
      <w:r>
        <w:rPr>
          <w:color w:val="FF0000"/>
          <w:sz w:val="21"/>
        </w:rPr>
        <w:t>(4)见解析</w:t>
      </w:r>
    </w:p>
    <w:p w14:paraId="54FCA982">
      <w:pPr>
        <w:shd w:val="clear" w:color="auto" w:fill="F2F2F2"/>
        <w:spacing w:line="360" w:lineRule="auto"/>
        <w:jc w:val="left"/>
        <w:textAlignment w:val="center"/>
        <w:rPr>
          <w:color w:val="FF0000"/>
          <w:sz w:val="21"/>
        </w:rPr>
      </w:pPr>
      <w:r>
        <w:rPr>
          <w:color w:val="FF0000"/>
          <w:sz w:val="21"/>
        </w:rPr>
        <w:t>【详解】（1）[1]a中将铁块缓慢浸入水中，随着深度增加，弹簧测力计示数逐渐变小，通过称重法计算可知，铁块受到的浮力逐渐变大，说明浮力与深度有关。</w:t>
      </w:r>
    </w:p>
    <w:p w14:paraId="34BCE0A9">
      <w:pPr>
        <w:shd w:val="clear" w:color="auto" w:fill="F2F2F2"/>
        <w:spacing w:line="360" w:lineRule="auto"/>
        <w:jc w:val="left"/>
        <w:textAlignment w:val="center"/>
        <w:rPr>
          <w:color w:val="FF0000"/>
          <w:sz w:val="21"/>
        </w:rPr>
      </w:pPr>
      <w:r>
        <w:rPr>
          <w:color w:val="FF0000"/>
          <w:sz w:val="21"/>
        </w:rPr>
        <w:t>[2]铁块浸没后，继续增加深度，弹簧测力计示数不变，通过称重法计算可知，浮力不变，说明浮力与深度无关。</w:t>
      </w:r>
    </w:p>
    <w:p w14:paraId="00C67E85">
      <w:pPr>
        <w:shd w:val="clear" w:color="auto" w:fill="F2F2F2"/>
        <w:spacing w:line="360" w:lineRule="auto"/>
        <w:jc w:val="left"/>
        <w:textAlignment w:val="center"/>
        <w:rPr>
          <w:color w:val="FF0000"/>
          <w:sz w:val="21"/>
        </w:rPr>
      </w:pPr>
      <w:r>
        <w:rPr>
          <w:color w:val="FF0000"/>
          <w:sz w:val="21"/>
        </w:rPr>
        <w:t>（2）[1]由图b可知，弹簧测力计的分度值是0.1N，弹簧测力计的示数是3.8N，物块的重力是3.8N。</w:t>
      </w:r>
    </w:p>
    <w:p w14:paraId="1A271569">
      <w:pPr>
        <w:shd w:val="clear" w:color="auto" w:fill="F2F2F2"/>
        <w:spacing w:line="360" w:lineRule="auto"/>
        <w:jc w:val="left"/>
        <w:textAlignment w:val="center"/>
        <w:rPr>
          <w:color w:val="FF0000"/>
          <w:sz w:val="21"/>
        </w:rPr>
      </w:pPr>
      <w:r>
        <w:rPr>
          <w:color w:val="FF0000"/>
          <w:sz w:val="21"/>
        </w:rPr>
        <w:t>[2] c、d中物块所受拉力都是2.4N，物块所受浮力均为</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rFonts w:ascii="Times New Roman" w:eastAsia="Times New Roman" w:hAnsi="Times New Roman" w:cs="Times New Roman"/>
          <w:i/>
          <w:color w:val="FF0000"/>
          <w:sz w:val="21"/>
          <w:vertAlign w:val="subscript"/>
        </w:rPr>
        <w:t>c</w:t>
      </w:r>
      <w:r>
        <w:rPr>
          <w:color w:val="FF0000"/>
          <w:sz w:val="21"/>
        </w:rPr>
        <w:t>=</w:t>
      </w:r>
      <w:r>
        <w:rPr>
          <w:rFonts w:ascii="Times New Roman" w:eastAsia="Times New Roman" w:hAnsi="Times New Roman" w:cs="Times New Roman"/>
          <w:i/>
          <w:color w:val="FF0000"/>
          <w:sz w:val="21"/>
        </w:rPr>
        <w:t xml:space="preserve"> F</w:t>
      </w:r>
      <w:r>
        <w:rPr>
          <w:rFonts w:ascii="宋体" w:eastAsia="宋体" w:hAnsi="宋体" w:cs="宋体"/>
          <w:i/>
          <w:color w:val="FF0000"/>
          <w:sz w:val="21"/>
          <w:vertAlign w:val="subscript"/>
        </w:rPr>
        <w:t>浮</w:t>
      </w:r>
      <w:r>
        <w:rPr>
          <w:rFonts w:ascii="Times New Roman" w:eastAsia="Times New Roman" w:hAnsi="Times New Roman" w:cs="Times New Roman"/>
          <w:i/>
          <w:color w:val="FF0000"/>
          <w:sz w:val="21"/>
          <w:vertAlign w:val="subscript"/>
        </w:rPr>
        <w:t>d</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c</w:t>
      </w:r>
      <w:r>
        <w:rPr>
          <w:color w:val="FF0000"/>
          <w:sz w:val="21"/>
        </w:rPr>
        <w:t>=3.8N-2.4N=1.4N</w:t>
      </w:r>
    </w:p>
    <w:p w14:paraId="4234F709">
      <w:pPr>
        <w:shd w:val="clear" w:color="auto" w:fill="F2F2F2"/>
        <w:spacing w:line="360" w:lineRule="auto"/>
        <w:jc w:val="left"/>
        <w:textAlignment w:val="center"/>
        <w:rPr>
          <w:color w:val="FF0000"/>
          <w:sz w:val="21"/>
        </w:rPr>
      </w:pPr>
      <w:r>
        <w:rPr>
          <w:color w:val="FF0000"/>
          <w:sz w:val="21"/>
        </w:rPr>
        <w:t>[3]c、d图中物块浸入液体中的深度不同，浮力相同，说明浸在同种液体中的物体所受浮力大小与浸在液体中的深度无关。</w:t>
      </w:r>
    </w:p>
    <w:p w14:paraId="44B0EB04">
      <w:pPr>
        <w:shd w:val="clear" w:color="auto" w:fill="F2F2F2"/>
        <w:spacing w:line="360" w:lineRule="auto"/>
        <w:jc w:val="left"/>
        <w:textAlignment w:val="center"/>
        <w:rPr>
          <w:color w:val="FF0000"/>
          <w:sz w:val="21"/>
        </w:rPr>
      </w:pPr>
      <w:r>
        <w:rPr>
          <w:color w:val="FF0000"/>
          <w:sz w:val="21"/>
        </w:rPr>
        <w:t>（3）[1] b、d、e三次实验，e图中物体排开液体的体积最大，弹簧测力计的示数最小，由称重法可知浮力最大，可以得到浸在同种液体中的物体所受浮力大小与排开液体的体积有关，排开液体的体积越大，所受浮力越大。</w:t>
      </w:r>
    </w:p>
    <w:p w14:paraId="0E3D24C0">
      <w:pPr>
        <w:shd w:val="clear" w:color="auto" w:fill="F2F2F2"/>
        <w:spacing w:line="360" w:lineRule="auto"/>
        <w:jc w:val="left"/>
        <w:textAlignment w:val="center"/>
        <w:rPr>
          <w:color w:val="FF0000"/>
          <w:sz w:val="21"/>
        </w:rPr>
      </w:pPr>
      <w:r>
        <w:rPr>
          <w:color w:val="FF0000"/>
          <w:sz w:val="21"/>
        </w:rPr>
        <w:t>[2]探究浮力和液体的密度的关系，保持排开液体的体积相同，液体的密度不同，选择b、e、f三次实验，e、f图中弹簧测力计的示数不同，由称重法可知浮力不同，可以得到排开液体的体积相同时，物体所受浮力大小与液体密度有关。</w:t>
      </w:r>
    </w:p>
    <w:p w14:paraId="24E70DF7">
      <w:pPr>
        <w:shd w:val="clear" w:color="auto" w:fill="F2F2F2"/>
        <w:spacing w:line="360" w:lineRule="auto"/>
        <w:jc w:val="left"/>
        <w:textAlignment w:val="center"/>
        <w:rPr>
          <w:color w:val="FF0000"/>
        </w:rPr>
      </w:pPr>
      <w:r>
        <w:rPr>
          <w:color w:val="FF0000"/>
          <w:sz w:val="21"/>
        </w:rPr>
        <w:t>（4）若将b中的物体换成相同材料的球体，球体的形状规则，深度不同时排开液体的体积也不同，不能探究浮力和深度的关系。</w:t>
      </w:r>
    </w:p>
    <w:p w14:paraId="145D4B2D">
      <w:pPr>
        <w:shd w:val="clear" w:color="auto" w:fill="auto"/>
        <w:spacing w:line="360" w:lineRule="auto"/>
        <w:jc w:val="left"/>
        <w:textAlignment w:val="center"/>
        <w:rPr>
          <w:sz w:val="21"/>
        </w:rPr>
      </w:pPr>
      <w:r>
        <w:t>4．</w:t>
      </w:r>
      <w:r>
        <w:drawing>
          <wp:inline distT="0" distB="0" distL="114300" distR="114300">
            <wp:extent cx="701040" cy="304165"/>
            <wp:effectExtent l="0" t="0" r="10160" b="63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xmlns:r="http://schemas.openxmlformats.org/officeDocument/2006/relationships" r:embed="rId10"/>
                    <a:stretch>
                      <a:fillRect/>
                    </a:stretch>
                  </pic:blipFill>
                  <pic:spPr>
                    <a:xfrm>
                      <a:off x="0" y="0"/>
                      <a:ext cx="701040" cy="304165"/>
                    </a:xfrm>
                    <a:prstGeom prst="rect">
                      <a:avLst/>
                    </a:prstGeom>
                    <a:noFill/>
                    <a:ln>
                      <a:noFill/>
                    </a:ln>
                  </pic:spPr>
                </pic:pic>
              </a:graphicData>
            </a:graphic>
          </wp:inline>
        </w:drawing>
      </w:r>
      <w:r>
        <w:rPr>
          <w:rFonts w:hint="eastAsia"/>
          <w:b/>
          <w:bCs/>
          <w:color w:val="218854"/>
          <w:lang w:val="en-US" w:eastAsia="zh-CN"/>
        </w:rPr>
        <w:t>（2025·四川达州·中考真题）</w:t>
      </w:r>
      <w:r>
        <w:rPr>
          <w:sz w:val="21"/>
        </w:rPr>
        <w:t>中药房使用的杆秤，在我国有几千年的历史。如甲图所示，盘中置物，手提提纽。右移秤砣，使杆秤水平平衡。“能工巧匠”小组参加了“制作简易杆秤”活动。请你根据活动过程，完成下列问题：</w:t>
      </w:r>
    </w:p>
    <w:p w14:paraId="5E1C136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98060" cy="1327150"/>
            <wp:effectExtent l="0" t="0" r="2540" b="6350"/>
            <wp:docPr id="100039" name="图片 100039" descr="@@@f167ce16-365d-4afa-afbb-e75bdda0c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167ce16-365d-4afa-afbb-e75bdda0c575"/>
                    <pic:cNvPicPr>
                      <a:picLocks noChangeAspect="1"/>
                    </pic:cNvPicPr>
                  </pic:nvPicPr>
                  <pic:blipFill>
                    <a:blip xmlns:r="http://schemas.openxmlformats.org/officeDocument/2006/relationships" r:embed="rId26"/>
                    <a:stretch>
                      <a:fillRect/>
                    </a:stretch>
                  </pic:blipFill>
                  <pic:spPr>
                    <a:xfrm>
                      <a:off x="0" y="0"/>
                      <a:ext cx="4798060" cy="1327150"/>
                    </a:xfrm>
                    <a:prstGeom prst="rect">
                      <a:avLst/>
                    </a:prstGeom>
                  </pic:spPr>
                </pic:pic>
              </a:graphicData>
            </a:graphic>
          </wp:inline>
        </w:drawing>
      </w:r>
    </w:p>
    <w:p w14:paraId="21A652FB">
      <w:pPr>
        <w:shd w:val="clear" w:color="auto" w:fill="auto"/>
        <w:spacing w:line="360" w:lineRule="auto"/>
        <w:jc w:val="left"/>
        <w:textAlignment w:val="center"/>
        <w:rPr>
          <w:sz w:val="21"/>
        </w:rPr>
      </w:pPr>
      <w:r>
        <w:rPr>
          <w:sz w:val="21"/>
        </w:rPr>
        <w:t>(1)制作原理：杆秤是根据</w:t>
      </w:r>
      <w:r>
        <w:rPr>
          <w:rFonts w:ascii="Times New Roman" w:eastAsia="Times New Roman" w:hAnsi="Times New Roman" w:cs="Times New Roman"/>
          <w:b w:val="0"/>
          <w:sz w:val="21"/>
          <w:u w:val="single"/>
        </w:rPr>
        <w:t xml:space="preserve">          </w:t>
      </w:r>
      <w:r>
        <w:rPr>
          <w:sz w:val="21"/>
        </w:rPr>
        <w:t>条件制成。如乙图，用轻质木棒作为秤杆，细线系上一个质量为</w:t>
      </w:r>
      <w:r>
        <w:rPr>
          <w:rFonts w:ascii="Times New Roman" w:eastAsia="Times New Roman" w:hAnsi="Times New Roman" w:cs="Times New Roman"/>
          <w:i/>
          <w:sz w:val="21"/>
        </w:rPr>
        <w:t>m</w:t>
      </w:r>
      <w:r>
        <w:rPr>
          <w:sz w:val="21"/>
        </w:rPr>
        <w:t>的物体作为秤砣，空小盆挂在</w:t>
      </w:r>
      <w:r>
        <w:rPr>
          <w:rFonts w:ascii="Times New Roman" w:eastAsia="Times New Roman" w:hAnsi="Times New Roman" w:cs="Times New Roman"/>
          <w:i/>
          <w:sz w:val="21"/>
        </w:rPr>
        <w:t>A</w:t>
      </w:r>
      <w:r>
        <w:rPr>
          <w:sz w:val="21"/>
        </w:rPr>
        <w:t>点作为秤盘，在</w:t>
      </w:r>
      <w:r>
        <w:rPr>
          <w:rFonts w:ascii="Times New Roman" w:eastAsia="Times New Roman" w:hAnsi="Times New Roman" w:cs="Times New Roman"/>
          <w:i/>
          <w:sz w:val="21"/>
        </w:rPr>
        <w:t>O</w:t>
      </w:r>
      <w:r>
        <w:rPr>
          <w:sz w:val="21"/>
        </w:rPr>
        <w:t>点挂粗绳作为提纽，</w:t>
      </w:r>
      <w:r>
        <w:rPr>
          <w:rFonts w:ascii="Times New Roman" w:eastAsia="Times New Roman" w:hAnsi="Times New Roman" w:cs="Times New Roman"/>
          <w:b w:val="0"/>
          <w:sz w:val="21"/>
          <w:u w:val="single"/>
        </w:rPr>
        <w:t xml:space="preserve">      </w:t>
      </w:r>
      <w:r>
        <w:rPr>
          <w:sz w:val="21"/>
        </w:rPr>
        <w:t>点相当于杠杆的支点。</w:t>
      </w:r>
    </w:p>
    <w:p w14:paraId="0F7F6F7A">
      <w:pPr>
        <w:shd w:val="clear" w:color="auto" w:fill="auto"/>
        <w:spacing w:line="360" w:lineRule="auto"/>
        <w:jc w:val="left"/>
        <w:textAlignment w:val="center"/>
        <w:rPr>
          <w:sz w:val="21"/>
        </w:rPr>
      </w:pPr>
      <w:r>
        <w:rPr>
          <w:sz w:val="21"/>
        </w:rPr>
        <w:t>(2)乙图中，秤盘内未放称量物，调节秤砣位置使杆秤水平平衡，在秤杆上悬挂秤砣细线的位置做标记，该标记处对应的刻度为</w:t>
      </w:r>
      <w:r>
        <w:rPr>
          <w:rFonts w:ascii="Times New Roman" w:eastAsia="Times New Roman" w:hAnsi="Times New Roman" w:cs="Times New Roman"/>
          <w:b w:val="0"/>
          <w:sz w:val="21"/>
          <w:u w:val="single"/>
        </w:rPr>
        <w:t xml:space="preserve">      </w:t>
      </w:r>
      <w:r>
        <w:rPr>
          <w:sz w:val="21"/>
        </w:rPr>
        <w:t>g。</w:t>
      </w:r>
    </w:p>
    <w:p w14:paraId="4F3DCCA8">
      <w:pPr>
        <w:shd w:val="clear" w:color="auto" w:fill="auto"/>
        <w:spacing w:line="360" w:lineRule="auto"/>
        <w:jc w:val="left"/>
        <w:textAlignment w:val="center"/>
        <w:rPr>
          <w:sz w:val="21"/>
        </w:rPr>
      </w:pPr>
      <w:r>
        <w:rPr>
          <w:sz w:val="21"/>
        </w:rPr>
        <w:t>(3)乙图中，当称量物质量增大时，秤砣应向</w:t>
      </w:r>
      <w:r>
        <w:rPr>
          <w:rFonts w:ascii="Times New Roman" w:eastAsia="Times New Roman" w:hAnsi="Times New Roman" w:cs="Times New Roman"/>
          <w:b w:val="0"/>
          <w:sz w:val="21"/>
          <w:u w:val="single"/>
        </w:rPr>
        <w:t xml:space="preserve">      </w:t>
      </w:r>
      <w:r>
        <w:rPr>
          <w:sz w:val="21"/>
        </w:rPr>
        <w:t>（选填“左”或“右”）移动。</w:t>
      </w:r>
    </w:p>
    <w:p w14:paraId="38BE6BEE">
      <w:pPr>
        <w:shd w:val="clear" w:color="auto" w:fill="auto"/>
        <w:spacing w:line="360" w:lineRule="auto"/>
        <w:jc w:val="left"/>
        <w:textAlignment w:val="center"/>
        <w:rPr>
          <w:sz w:val="21"/>
        </w:rPr>
      </w:pPr>
      <w:r>
        <w:rPr>
          <w:sz w:val="21"/>
        </w:rPr>
        <w:t>(4)为了增大杆秤量程，可采用</w:t>
      </w:r>
      <w:r>
        <w:rPr>
          <w:rFonts w:ascii="Times New Roman" w:eastAsia="Times New Roman" w:hAnsi="Times New Roman" w:cs="Times New Roman"/>
          <w:b w:val="0"/>
          <w:sz w:val="21"/>
          <w:u w:val="single"/>
        </w:rPr>
        <w:t xml:space="preserve">      </w:t>
      </w:r>
      <w:r>
        <w:rPr>
          <w:sz w:val="21"/>
        </w:rPr>
        <w:t>（选填“增大”或“减小”）秤砣质量的方法。</w:t>
      </w:r>
    </w:p>
    <w:p w14:paraId="04BF20DD">
      <w:pPr>
        <w:shd w:val="clear" w:color="auto" w:fill="auto"/>
        <w:spacing w:line="360" w:lineRule="auto"/>
        <w:jc w:val="left"/>
        <w:textAlignment w:val="center"/>
        <w:rPr>
          <w:sz w:val="21"/>
        </w:rPr>
      </w:pPr>
      <w:r>
        <w:rPr>
          <w:sz w:val="21"/>
        </w:rPr>
        <w:t>(5)该小组设计了一个测量秤砣密度的方案：在乙图中取下秤盘后，</w:t>
      </w:r>
      <w:r>
        <w:rPr>
          <w:rFonts w:ascii="Times New Roman" w:eastAsia="Times New Roman" w:hAnsi="Times New Roman" w:cs="Times New Roman"/>
          <w:i/>
          <w:sz w:val="21"/>
        </w:rPr>
        <w:t>A</w:t>
      </w:r>
      <w:r>
        <w:rPr>
          <w:sz w:val="21"/>
        </w:rPr>
        <w:t>端悬挂秤砣，在</w:t>
      </w:r>
      <w:r>
        <w:rPr>
          <w:rFonts w:ascii="Times New Roman" w:eastAsia="Times New Roman" w:hAnsi="Times New Roman" w:cs="Times New Roman"/>
          <w:i/>
          <w:sz w:val="21"/>
        </w:rPr>
        <w:t>C</w:t>
      </w:r>
      <w:r>
        <w:rPr>
          <w:sz w:val="21"/>
        </w:rPr>
        <w:t>端施加竖直向下拉力</w:t>
      </w:r>
      <w:r>
        <w:object>
          <v:shape id="_x0000_i1031" type="#_x0000_t75" alt="eqIdf5076289823db419f94e9c0c8f4aafd9" style="width:11.4pt;height:15.35pt" o:ole="" coordsize="21600,21600" o:preferrelative="t" filled="f" stroked="f">
            <v:stroke joinstyle="miter"/>
            <v:imagedata r:id="rId27" o:title="eqIdf5076289823db419f94e9c0c8f4aafd9"/>
            <o:lock v:ext="edit" aspectratio="t"/>
            <w10:anchorlock/>
          </v:shape>
          <o:OLEObject Type="Embed" ProgID="Equation.DSMT4" ShapeID="_x0000_i1031" DrawAspect="Content" ObjectID="_1468075731" r:id="rId28"/>
        </w:object>
      </w:r>
      <w:r>
        <w:rPr>
          <w:sz w:val="21"/>
        </w:rPr>
        <w:t>时，木棒水平平衡，如丙图；把秤砣浸没在一个盛有适量液体的圆柱形容器中，液体深度变化0.02m，液体对容器底部压强变化了160Pa，在</w:t>
      </w:r>
      <w:r>
        <w:rPr>
          <w:rFonts w:ascii="Times New Roman" w:eastAsia="Times New Roman" w:hAnsi="Times New Roman" w:cs="Times New Roman"/>
          <w:i/>
          <w:sz w:val="21"/>
        </w:rPr>
        <w:t>C</w:t>
      </w:r>
      <w:r>
        <w:rPr>
          <w:sz w:val="21"/>
        </w:rPr>
        <w:t>端施加竖直向下拉力</w:t>
      </w:r>
      <w:r>
        <w:object>
          <v:shape id="_x0000_i1032" type="#_x0000_t75" alt="eqIda3fb78c5f885034612c0e030b920143d" style="width:12.3pt;height:16.5pt" o:ole="" coordsize="21600,21600" o:preferrelative="t" filled="f" stroked="f">
            <v:stroke joinstyle="miter"/>
            <v:imagedata r:id="rId29" o:title="eqIda3fb78c5f885034612c0e030b920143d"/>
            <o:lock v:ext="edit" aspectratio="t"/>
            <w10:anchorlock/>
          </v:shape>
          <o:OLEObject Type="Embed" ProgID="Equation.DSMT4" ShapeID="_x0000_i1032" DrawAspect="Content" ObjectID="_1468075732" r:id="rId30"/>
        </w:object>
      </w:r>
      <w:r>
        <w:rPr>
          <w:sz w:val="21"/>
        </w:rPr>
        <w:t>时，木棒再次水平平衡，如丁图。已知</w:t>
      </w:r>
      <w:r>
        <w:object>
          <v:shape id="_x0000_i1033" type="#_x0000_t75" alt="eqId27f5c83e3e46e2a4a48eb31de98de070" style="width:63.35pt;height:15.8pt" o:ole="" coordsize="21600,21600" o:preferrelative="t" filled="f" stroked="f">
            <v:stroke joinstyle="miter"/>
            <v:imagedata r:id="rId31" o:title="eqId27f5c83e3e46e2a4a48eb31de98de070"/>
            <o:lock v:ext="edit" aspectratio="t"/>
            <w10:anchorlock/>
          </v:shape>
          <o:OLEObject Type="Embed" ProgID="Equation.DSMT4" ShapeID="_x0000_i1033" DrawAspect="Content" ObjectID="_1468075733" r:id="rId32"/>
        </w:object>
      </w:r>
      <w:r>
        <w:rPr>
          <w:sz w:val="21"/>
        </w:rPr>
        <w:t>。秤砣密度为</w:t>
      </w:r>
      <w:r>
        <w:rPr>
          <w:rFonts w:ascii="Times New Roman" w:eastAsia="Times New Roman" w:hAnsi="Times New Roman" w:cs="Times New Roman"/>
          <w:b w:val="0"/>
          <w:sz w:val="21"/>
          <w:u w:val="single"/>
        </w:rPr>
        <w:t xml:space="preserve">          </w:t>
      </w:r>
      <w:r>
        <w:object>
          <v:shape id="_x0000_i1034" type="#_x0000_t75" alt="eqIdf510da85ef3323f59307624ca8b0d675" style="width:25.5pt;height:14.95pt" o:ole="" coordsize="21600,21600" o:preferrelative="t" filled="f" stroked="f">
            <v:stroke joinstyle="miter"/>
            <v:imagedata r:id="rId33" o:title="eqIdf510da85ef3323f59307624ca8b0d675"/>
            <o:lock v:ext="edit" aspectratio="t"/>
            <w10:anchorlock/>
          </v:shape>
          <o:OLEObject Type="Embed" ProgID="Equation.DSMT4" ShapeID="_x0000_i1034" DrawAspect="Content" ObjectID="_1468075734" r:id="rId34"/>
        </w:object>
      </w:r>
      <w:r>
        <w:rPr>
          <w:sz w:val="21"/>
        </w:rPr>
        <w:t>（整个过程秤砣不吸液，液体未溢出，秤砣与容器底未接触，</w:t>
      </w:r>
      <w:r>
        <w:rPr>
          <w:rFonts w:ascii="Times New Roman" w:eastAsia="Times New Roman" w:hAnsi="Times New Roman" w:cs="Times New Roman"/>
          <w:i/>
          <w:sz w:val="21"/>
        </w:rPr>
        <w:t>g</w:t>
      </w:r>
      <w:r>
        <w:rPr>
          <w:sz w:val="21"/>
        </w:rPr>
        <w:t>取10N/kg）。</w:t>
      </w:r>
    </w:p>
    <w:p w14:paraId="2D98A94D">
      <w:pPr>
        <w:shd w:val="clear" w:color="auto" w:fill="F2F2F2"/>
        <w:spacing w:line="360" w:lineRule="auto"/>
        <w:jc w:val="left"/>
        <w:textAlignment w:val="center"/>
        <w:rPr>
          <w:color w:val="FF0000"/>
          <w:sz w:val="21"/>
        </w:rPr>
      </w:pPr>
      <w:r>
        <w:rPr>
          <w:color w:val="FF0000"/>
          <w:sz w:val="21"/>
        </w:rPr>
        <w:t xml:space="preserve">【答案】(1)     杠杆平衡     </w:t>
      </w:r>
      <w:r>
        <w:rPr>
          <w:rFonts w:ascii="Times New Roman" w:eastAsia="Times New Roman" w:hAnsi="Times New Roman" w:cs="Times New Roman"/>
          <w:i/>
          <w:color w:val="FF0000"/>
          <w:sz w:val="21"/>
        </w:rPr>
        <w:t>O</w:t>
      </w:r>
      <w:r>
        <w:rPr>
          <w:rFonts w:ascii="Times New Roman" w:eastAsia="宋体" w:hAnsi="Times New Roman" w:cs="Times New Roman" w:hint="eastAsia"/>
          <w:i/>
          <w:color w:val="FF0000"/>
          <w:sz w:val="21"/>
          <w:lang w:val="en-US" w:eastAsia="zh-CN"/>
        </w:rPr>
        <w:t xml:space="preserve">  </w:t>
      </w:r>
      <w:r>
        <w:rPr>
          <w:color w:val="FF0000"/>
          <w:sz w:val="21"/>
        </w:rPr>
        <w:t>(2)0</w:t>
      </w:r>
      <w:r>
        <w:rPr>
          <w:rFonts w:hint="eastAsia"/>
          <w:color w:val="FF0000"/>
          <w:sz w:val="21"/>
          <w:lang w:val="en-US" w:eastAsia="zh-CN"/>
        </w:rPr>
        <w:t xml:space="preserve">    </w:t>
      </w:r>
      <w:r>
        <w:rPr>
          <w:color w:val="FF0000"/>
          <w:sz w:val="21"/>
        </w:rPr>
        <w:t>(3)右</w:t>
      </w:r>
      <w:r>
        <w:rPr>
          <w:rFonts w:hint="eastAsia"/>
          <w:color w:val="FF0000"/>
          <w:sz w:val="21"/>
          <w:lang w:val="en-US" w:eastAsia="zh-CN"/>
        </w:rPr>
        <w:t xml:space="preserve">    </w:t>
      </w:r>
      <w:r>
        <w:rPr>
          <w:color w:val="FF0000"/>
          <w:sz w:val="21"/>
        </w:rPr>
        <w:t>(4)增大</w:t>
      </w:r>
      <w:r>
        <w:rPr>
          <w:rFonts w:hint="eastAsia"/>
          <w:color w:val="FF0000"/>
          <w:sz w:val="21"/>
          <w:lang w:val="en-US" w:eastAsia="zh-CN"/>
        </w:rPr>
        <w:t xml:space="preserve">    </w:t>
      </w:r>
      <w:r>
        <w:rPr>
          <w:color w:val="FF0000"/>
          <w:sz w:val="21"/>
        </w:rPr>
        <w:t>(5)8.8×10</w:t>
      </w:r>
      <w:r>
        <w:rPr>
          <w:color w:val="FF0000"/>
          <w:sz w:val="21"/>
          <w:vertAlign w:val="superscript"/>
        </w:rPr>
        <w:t>3</w:t>
      </w:r>
    </w:p>
    <w:p w14:paraId="33FAA56F">
      <w:pPr>
        <w:shd w:val="clear" w:color="auto" w:fill="F2F2F2"/>
        <w:spacing w:line="360" w:lineRule="auto"/>
        <w:jc w:val="left"/>
        <w:textAlignment w:val="center"/>
        <w:rPr>
          <w:color w:val="FF0000"/>
          <w:sz w:val="21"/>
        </w:rPr>
      </w:pPr>
      <w:r>
        <w:rPr>
          <w:color w:val="FF0000"/>
          <w:sz w:val="21"/>
        </w:rPr>
        <w:t>【详解】（1）[1]杆秤准确称量前，秤杆在两个力的作用下围绕固定点转动，是杠杆，杆秤准确称量时，秤杆保持静止状态，此时可读出物体质量，故当杠杆平衡时才能读出质量的大小，利用的是杠杆平衡条件。</w:t>
      </w:r>
    </w:p>
    <w:p w14:paraId="0D6ABBBC">
      <w:pPr>
        <w:shd w:val="clear" w:color="auto" w:fill="F2F2F2"/>
        <w:spacing w:line="360" w:lineRule="auto"/>
        <w:jc w:val="left"/>
        <w:textAlignment w:val="center"/>
        <w:rPr>
          <w:color w:val="FF0000"/>
          <w:sz w:val="21"/>
        </w:rPr>
      </w:pPr>
      <w:r>
        <w:rPr>
          <w:color w:val="FF0000"/>
          <w:sz w:val="21"/>
        </w:rPr>
        <w:t>[2]图乙中，杆秤在秤盘和秤砣提供的力的作用能围绕点</w:t>
      </w:r>
      <w:r>
        <w:rPr>
          <w:rFonts w:ascii="Times New Roman" w:eastAsia="Times New Roman" w:hAnsi="Times New Roman" w:cs="Times New Roman"/>
          <w:i/>
          <w:color w:val="FF0000"/>
          <w:sz w:val="21"/>
        </w:rPr>
        <w:t>O</w:t>
      </w:r>
      <w:r>
        <w:rPr>
          <w:color w:val="FF0000"/>
          <w:sz w:val="21"/>
        </w:rPr>
        <w:t>转动，故</w:t>
      </w:r>
      <w:r>
        <w:rPr>
          <w:rFonts w:ascii="Times New Roman" w:eastAsia="Times New Roman" w:hAnsi="Times New Roman" w:cs="Times New Roman"/>
          <w:i/>
          <w:color w:val="FF0000"/>
          <w:sz w:val="21"/>
        </w:rPr>
        <w:t>O</w:t>
      </w:r>
      <w:r>
        <w:rPr>
          <w:color w:val="FF0000"/>
          <w:sz w:val="21"/>
        </w:rPr>
        <w:t>点是支点。</w:t>
      </w:r>
    </w:p>
    <w:p w14:paraId="00CFEF5A">
      <w:pPr>
        <w:shd w:val="clear" w:color="auto" w:fill="F2F2F2"/>
        <w:spacing w:line="360" w:lineRule="auto"/>
        <w:jc w:val="left"/>
        <w:textAlignment w:val="center"/>
        <w:rPr>
          <w:color w:val="FF0000"/>
          <w:sz w:val="21"/>
        </w:rPr>
      </w:pPr>
      <w:r>
        <w:rPr>
          <w:color w:val="FF0000"/>
          <w:sz w:val="21"/>
        </w:rPr>
        <w:t>（2）秤盘未放称量物，所测物体的质量为0g，故标记处对应的刻度为0g。</w:t>
      </w:r>
    </w:p>
    <w:p w14:paraId="4DEAC951">
      <w:pPr>
        <w:shd w:val="clear" w:color="auto" w:fill="F2F2F2"/>
        <w:spacing w:line="360" w:lineRule="auto"/>
        <w:jc w:val="left"/>
        <w:textAlignment w:val="center"/>
        <w:rPr>
          <w:color w:val="FF0000"/>
          <w:sz w:val="21"/>
        </w:rPr>
      </w:pPr>
      <w:r>
        <w:rPr>
          <w:color w:val="FF0000"/>
          <w:sz w:val="21"/>
        </w:rPr>
        <w:t>（3）把图乙中对应的杠杆五要素标出来，如图所示：</w:t>
      </w:r>
    </w:p>
    <w:p w14:paraId="59C34C56">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14450" cy="1352550"/>
            <wp:effectExtent l="0" t="0" r="6350" b="6350"/>
            <wp:docPr id="37" name="图片 37" descr="@@@760809af-cee9-4bb0-b4cb-63a853de5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760809af-cee9-4bb0-b4cb-63a853de5d9e"/>
                    <pic:cNvPicPr>
                      <a:picLocks noChangeAspect="1"/>
                    </pic:cNvPicPr>
                  </pic:nvPicPr>
                  <pic:blipFill>
                    <a:blip xmlns:r="http://schemas.openxmlformats.org/officeDocument/2006/relationships" r:embed="rId35"/>
                    <a:stretch>
                      <a:fillRect/>
                    </a:stretch>
                  </pic:blipFill>
                  <pic:spPr>
                    <a:xfrm>
                      <a:off x="0" y="0"/>
                      <a:ext cx="1314450" cy="1352550"/>
                    </a:xfrm>
                    <a:prstGeom prst="rect">
                      <a:avLst/>
                    </a:prstGeom>
                  </pic:spPr>
                </pic:pic>
              </a:graphicData>
            </a:graphic>
          </wp:inline>
        </w:drawing>
      </w:r>
    </w:p>
    <w:p w14:paraId="76220E81">
      <w:pPr>
        <w:shd w:val="clear" w:color="auto" w:fill="F2F2F2"/>
        <w:spacing w:line="360" w:lineRule="auto"/>
        <w:jc w:val="left"/>
        <w:textAlignment w:val="center"/>
        <w:rPr>
          <w:color w:val="FF0000"/>
          <w:sz w:val="21"/>
        </w:rPr>
      </w:pPr>
      <w:r>
        <w:rPr>
          <w:color w:val="FF0000"/>
          <w:sz w:val="21"/>
        </w:rPr>
        <w:t>根据生活经验，称量物体时</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保持不变，称量物质量增大，就使的其提供的力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增大，根据杠杆平衡条件</w:t>
      </w:r>
      <w:r>
        <w:rPr>
          <w:color w:val="FF0000"/>
        </w:rPr>
        <w:object>
          <v:shape id="_x0000_i1035" type="#_x0000_t75" alt="eqId010d0407b6a9237ba19bf9a5a5b4cccb" style="width:43.1pt;height:16.65pt" o:ole="" coordsize="21600,21600" o:preferrelative="t" filled="f" stroked="f">
            <v:stroke joinstyle="miter"/>
            <v:imagedata r:id="rId36" o:title="eqId010d0407b6a9237ba19bf9a5a5b4cccb"/>
            <o:lock v:ext="edit" aspectratio="t"/>
            <w10:anchorlock/>
          </v:shape>
          <o:OLEObject Type="Embed" ProgID="Equation.DSMT4" ShapeID="_x0000_i1035" DrawAspect="Content" ObjectID="_1468075735" r:id="rId37"/>
        </w:object>
      </w:r>
      <w:r>
        <w:rPr>
          <w:color w:val="FF0000"/>
          <w:sz w:val="21"/>
        </w:rPr>
        <w:t>可得</w:t>
      </w:r>
      <w:r>
        <w:rPr>
          <w:color w:val="FF0000"/>
        </w:rPr>
        <w:object>
          <v:shape id="_x0000_i1036" type="#_x0000_t75" alt="eqIde40f14ead7595c7b1775d11dcf770a11" style="width:36.05pt;height:29.5pt" o:ole="" coordsize="21600,21600" o:preferrelative="t" filled="f" stroked="f">
            <v:stroke joinstyle="miter"/>
            <v:imagedata r:id="rId38" o:title="eqIde40f14ead7595c7b1775d11dcf770a11"/>
            <o:lock v:ext="edit" aspectratio="t"/>
            <w10:anchorlock/>
          </v:shape>
          <o:OLEObject Type="Embed" ProgID="Equation.DSMT4" ShapeID="_x0000_i1036" DrawAspect="Content" ObjectID="_1468075736" r:id="rId39"/>
        </w:object>
      </w:r>
      <w:r>
        <w:rPr>
          <w:color w:val="FF0000"/>
          <w:sz w:val="21"/>
        </w:rPr>
        <w:t>，即</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保持不变，</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增大时，</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r>
        <w:rPr>
          <w:color w:val="FF0000"/>
          <w:sz w:val="21"/>
        </w:rPr>
        <w:t>就变大，所以秤砣应向右端移动。</w:t>
      </w:r>
    </w:p>
    <w:p w14:paraId="5CE79B97">
      <w:pPr>
        <w:shd w:val="clear" w:color="auto" w:fill="F2F2F2"/>
        <w:spacing w:line="360" w:lineRule="auto"/>
        <w:jc w:val="left"/>
        <w:textAlignment w:val="center"/>
        <w:rPr>
          <w:color w:val="FF0000"/>
          <w:sz w:val="21"/>
        </w:rPr>
      </w:pPr>
      <w:r>
        <w:rPr>
          <w:color w:val="FF0000"/>
          <w:sz w:val="21"/>
        </w:rPr>
        <w:t>（4）增大杆秤量程，就是指秤砣在相同位置时，能测量出的质量更大，根据“小问3详解”中的图形，增大杆秤量程就是在</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l</w:t>
      </w:r>
      <w:r>
        <w:rPr>
          <w:rFonts w:ascii="Times New Roman" w:eastAsia="Times New Roman" w:hAnsi="Times New Roman" w:cs="Times New Roman"/>
          <w:i/>
          <w:color w:val="FF0000"/>
          <w:sz w:val="21"/>
          <w:vertAlign w:val="subscript"/>
        </w:rPr>
        <w:t>2</w:t>
      </w:r>
      <w:r>
        <w:rPr>
          <w:color w:val="FF0000"/>
          <w:sz w:val="21"/>
        </w:rPr>
        <w:t>保持不变时，改变什么条件，能满足</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增大，根据杠杆平衡条件的变形公式</w:t>
      </w:r>
      <w:r>
        <w:rPr>
          <w:color w:val="FF0000"/>
        </w:rPr>
        <w:object>
          <v:shape id="_x0000_i1037" type="#_x0000_t75" alt="eqId99b15736974f6d8a02fd7219b1b1fbc9" style="width:40.45pt;height:29.85pt" o:ole="" coordsize="21600,21600" o:preferrelative="t" filled="f" stroked="f">
            <v:stroke joinstyle="miter"/>
            <v:imagedata r:id="rId40" o:title="eqId99b15736974f6d8a02fd7219b1b1fbc9"/>
            <o:lock v:ext="edit" aspectratio="t"/>
            <w10:anchorlock/>
          </v:shape>
          <o:OLEObject Type="Embed" ProgID="Equation.DSMT4" ShapeID="_x0000_i1037" DrawAspect="Content" ObjectID="_1468075737" r:id="rId41"/>
        </w:object>
      </w:r>
      <w:r>
        <w:rPr>
          <w:color w:val="FF0000"/>
          <w:sz w:val="21"/>
        </w:rPr>
        <w:t>可知，当增大</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时，可使</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增大，即增大秤砣提供的力时，可增大量程，而增大秤砣的质量，可以增大秤砣提供的力。</w:t>
      </w:r>
    </w:p>
    <w:p w14:paraId="73668032">
      <w:pPr>
        <w:shd w:val="clear" w:color="auto" w:fill="F2F2F2"/>
        <w:spacing w:line="360" w:lineRule="auto"/>
        <w:jc w:val="left"/>
        <w:textAlignment w:val="center"/>
        <w:rPr>
          <w:color w:val="FF0000"/>
          <w:sz w:val="21"/>
        </w:rPr>
      </w:pPr>
      <w:r>
        <w:rPr>
          <w:color w:val="FF0000"/>
          <w:sz w:val="21"/>
        </w:rPr>
        <w:t>（5）秤砣浸没时，液体深度变化0.02m，液体对容器底部压强变化了160Pa，则液体的密度</w:t>
      </w:r>
      <w:r>
        <w:rPr>
          <w:color w:val="FF0000"/>
        </w:rPr>
        <w:object>
          <v:shape id="_x0000_i1038" type="#_x0000_t75" alt="eqId5429d351388a5df0eff838a1c0c671a8" style="width:203.25pt;height:29pt" o:ole="" coordsize="21600,21600" o:preferrelative="t" filled="f" stroked="f">
            <v:stroke joinstyle="miter"/>
            <v:imagedata r:id="rId42" o:title="eqId5429d351388a5df0eff838a1c0c671a8"/>
            <o:lock v:ext="edit" aspectratio="t"/>
            <w10:anchorlock/>
          </v:shape>
          <o:OLEObject Type="Embed" ProgID="Equation.DSMT4" ShapeID="_x0000_i1038" DrawAspect="Content" ObjectID="_1468075738" r:id="rId43"/>
        </w:object>
      </w:r>
      <w:r>
        <w:rPr>
          <w:rFonts w:hint="eastAsia"/>
          <w:color w:val="FF0000"/>
          <w:lang w:eastAsia="zh-CN"/>
        </w:rPr>
        <w:t>，</w:t>
      </w:r>
      <w:r>
        <w:rPr>
          <w:color w:val="FF0000"/>
          <w:sz w:val="21"/>
        </w:rPr>
        <w:t>将图丙、图丁中杠杆五要素画出来，如图所示：</w:t>
      </w:r>
    </w:p>
    <w:p w14:paraId="36BF331F">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819400" cy="1381125"/>
            <wp:effectExtent l="0" t="0" r="0" b="3175"/>
            <wp:docPr id="100043" name="图片 100043" descr="@@@7e4523e8-fda6-4a0e-82ed-846b57c48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e4523e8-fda6-4a0e-82ed-846b57c4896f"/>
                    <pic:cNvPicPr>
                      <a:picLocks noChangeAspect="1"/>
                    </pic:cNvPicPr>
                  </pic:nvPicPr>
                  <pic:blipFill>
                    <a:blip xmlns:r="http://schemas.openxmlformats.org/officeDocument/2006/relationships" r:embed="rId44"/>
                    <a:stretch>
                      <a:fillRect/>
                    </a:stretch>
                  </pic:blipFill>
                  <pic:spPr>
                    <a:xfrm>
                      <a:off x="0" y="0"/>
                      <a:ext cx="2819400" cy="1381125"/>
                    </a:xfrm>
                    <a:prstGeom prst="rect">
                      <a:avLst/>
                    </a:prstGeom>
                  </pic:spPr>
                </pic:pic>
              </a:graphicData>
            </a:graphic>
          </wp:inline>
        </w:drawing>
      </w:r>
    </w:p>
    <w:p w14:paraId="583E3FDA">
      <w:pPr>
        <w:shd w:val="clear" w:color="auto" w:fill="F2F2F2"/>
        <w:spacing w:line="360" w:lineRule="auto"/>
        <w:jc w:val="left"/>
        <w:textAlignment w:val="center"/>
        <w:rPr>
          <w:color w:val="FF0000"/>
          <w:sz w:val="21"/>
        </w:rPr>
      </w:pPr>
      <w:r>
        <w:rPr>
          <w:color w:val="FF0000"/>
          <w:sz w:val="21"/>
        </w:rPr>
        <w:t>由杠杆平衡条件可知：</w:t>
      </w:r>
    </w:p>
    <w:p w14:paraId="6E5591DE">
      <w:pPr>
        <w:shd w:val="clear" w:color="auto" w:fill="F2F2F2"/>
        <w:spacing w:line="360" w:lineRule="auto"/>
        <w:jc w:val="left"/>
        <w:textAlignment w:val="center"/>
        <w:rPr>
          <w:color w:val="FF0000"/>
          <w:sz w:val="21"/>
        </w:rPr>
      </w:pPr>
      <w:r>
        <w:rPr>
          <w:color w:val="FF0000"/>
          <w:sz w:val="21"/>
        </w:rPr>
        <w:t>图丙</w:t>
      </w:r>
      <w:r>
        <w:rPr>
          <w:color w:val="FF0000"/>
        </w:rPr>
        <w:object>
          <v:shape id="_x0000_i1039" type="#_x0000_t75" alt="eqIdf907adc3e8512c5683d5bd39baa9ceb5" style="width:52.75pt;height:16.7pt" o:ole="" coordsize="21600,21600" o:preferrelative="t" filled="f" stroked="f">
            <v:stroke joinstyle="miter"/>
            <v:imagedata r:id="rId45" o:title="eqIdf907adc3e8512c5683d5bd39baa9ceb5"/>
            <o:lock v:ext="edit" aspectratio="t"/>
            <w10:anchorlock/>
          </v:shape>
          <o:OLEObject Type="Embed" ProgID="Equation.DSMT4" ShapeID="_x0000_i1039" DrawAspect="Content" ObjectID="_1468075739" r:id="rId46"/>
        </w:object>
      </w:r>
      <w:r>
        <w:rPr>
          <w:color w:val="FF0000"/>
          <w:sz w:val="21"/>
        </w:rPr>
        <w:t>………………………………①</w:t>
      </w:r>
      <w:r>
        <w:rPr>
          <w:rFonts w:hint="eastAsia"/>
          <w:color w:val="FF0000"/>
          <w:sz w:val="21"/>
          <w:lang w:val="en-US" w:eastAsia="zh-CN"/>
        </w:rPr>
        <w:t xml:space="preserve">   </w:t>
      </w:r>
      <w:r>
        <w:rPr>
          <w:color w:val="FF0000"/>
          <w:sz w:val="21"/>
        </w:rPr>
        <w:t>图丁</w:t>
      </w:r>
      <w:r>
        <w:rPr>
          <w:color w:val="FF0000"/>
        </w:rPr>
        <w:object>
          <v:shape id="_x0000_i1040" type="#_x0000_t75" alt="eqIdece2e63874460a7268c4fda55c22f8b4" style="width:84.4pt;height:16.7pt" o:ole="" coordsize="21600,21600" o:preferrelative="t" filled="f" stroked="f">
            <v:stroke joinstyle="miter"/>
            <v:imagedata r:id="rId47" o:title="eqIdece2e63874460a7268c4fda55c22f8b4"/>
            <o:lock v:ext="edit" aspectratio="t"/>
            <w10:anchorlock/>
          </v:shape>
          <o:OLEObject Type="Embed" ProgID="Equation.DSMT4" ShapeID="_x0000_i1040" DrawAspect="Content" ObjectID="_1468075740" r:id="rId48"/>
        </w:object>
      </w:r>
      <w:r>
        <w:rPr>
          <w:color w:val="FF0000"/>
          <w:sz w:val="21"/>
        </w:rPr>
        <w:t>……………………②</w:t>
      </w:r>
    </w:p>
    <w:p w14:paraId="7C35F1F0">
      <w:pPr>
        <w:shd w:val="clear" w:color="auto" w:fill="F2F2F2"/>
        <w:spacing w:line="360" w:lineRule="auto"/>
        <w:jc w:val="left"/>
        <w:textAlignment w:val="center"/>
        <w:rPr>
          <w:color w:val="FF0000"/>
          <w:sz w:val="21"/>
        </w:rPr>
      </w:pPr>
      <w:r>
        <w:rPr>
          <w:color w:val="FF0000"/>
          <w:sz w:val="21"/>
        </w:rPr>
        <w:t>①÷②可得</w:t>
      </w:r>
      <w:r>
        <w:rPr>
          <w:color w:val="FF0000"/>
        </w:rPr>
        <w:object>
          <v:shape id="_x0000_i1041" type="#_x0000_t75" alt="eqId8d66c640ca601dc55fa8777c90ff565a" style="width:90.6pt;height:31.65pt" o:ole="" coordsize="21600,21600" o:preferrelative="t" filled="f" stroked="f">
            <v:stroke joinstyle="miter"/>
            <v:imagedata r:id="rId49" o:title="eqId8d66c640ca601dc55fa8777c90ff565a"/>
            <o:lock v:ext="edit" aspectratio="t"/>
            <w10:anchorlock/>
          </v:shape>
          <o:OLEObject Type="Embed" ProgID="Equation.DSMT4" ShapeID="_x0000_i1041" DrawAspect="Content" ObjectID="_1468075741" r:id="rId50"/>
        </w:object>
      </w:r>
      <w:r>
        <w:rPr>
          <w:rFonts w:hint="eastAsia"/>
          <w:color w:val="FF0000"/>
          <w:lang w:eastAsia="zh-CN"/>
        </w:rPr>
        <w:t>，</w:t>
      </w:r>
      <w:r>
        <w:rPr>
          <w:color w:val="FF0000"/>
          <w:sz w:val="21"/>
        </w:rPr>
        <w:t>化简可得</w:t>
      </w:r>
      <w:r>
        <w:rPr>
          <w:color w:val="FF0000"/>
        </w:rPr>
        <w:object>
          <v:shape id="_x0000_i1042" type="#_x0000_t75" alt="eqId7d7190395efa88ba93fa854c691579e6" style="width:54.55pt;height:16.7pt" o:ole="" coordsize="21600,21600" o:preferrelative="t" filled="f" stroked="f">
            <v:stroke joinstyle="miter"/>
            <v:imagedata r:id="rId51" o:title="eqId7d7190395efa88ba93fa854c691579e6"/>
            <o:lock v:ext="edit" aspectratio="t"/>
            <w10:anchorlock/>
          </v:shape>
          <o:OLEObject Type="Embed" ProgID="Equation.DSMT4" ShapeID="_x0000_i1042" DrawAspect="Content" ObjectID="_1468075742" r:id="rId52"/>
        </w:object>
      </w:r>
      <w:r>
        <w:rPr>
          <w:rFonts w:hint="eastAsia"/>
          <w:color w:val="FF0000"/>
          <w:lang w:val="en-US" w:eastAsia="zh-CN"/>
        </w:rPr>
        <w:t xml:space="preserve"> </w:t>
      </w:r>
      <w:r>
        <w:rPr>
          <w:color w:val="FF0000"/>
          <w:sz w:val="21"/>
        </w:rPr>
        <w:t>即</w:t>
      </w:r>
      <w:r>
        <w:rPr>
          <w:color w:val="FF0000"/>
        </w:rPr>
        <w:object>
          <v:shape id="_x0000_i1043" type="#_x0000_t75" alt="eqId29a4bff069e8f12ccacc4a1907a2b345" style="width:80.05pt;height:16.7pt" o:ole="" coordsize="21600,21600" o:preferrelative="t" filled="f" stroked="f">
            <v:stroke joinstyle="miter"/>
            <v:imagedata r:id="rId53" o:title="eqId29a4bff069e8f12ccacc4a1907a2b345"/>
            <o:lock v:ext="edit" aspectratio="t"/>
            <w10:anchorlock/>
          </v:shape>
          <o:OLEObject Type="Embed" ProgID="Equation.DSMT4" ShapeID="_x0000_i1043" DrawAspect="Content" ObjectID="_1468075743" r:id="rId54"/>
        </w:object>
      </w:r>
    </w:p>
    <w:p w14:paraId="3C78FD93">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因为秤砣完全浸没，则秤砣的体积等于排开液体体积，即</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秤砣</w:t>
      </w:r>
      <w:r>
        <w:rPr>
          <w:color w:val="FF0000"/>
          <w:sz w:val="21"/>
        </w:rPr>
        <w:t>=</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排</w:t>
      </w:r>
    </w:p>
    <w:p w14:paraId="3D838876">
      <w:pPr>
        <w:shd w:val="clear" w:color="auto" w:fill="F2F2F2"/>
        <w:spacing w:line="360" w:lineRule="auto"/>
        <w:jc w:val="left"/>
        <w:textAlignment w:val="center"/>
        <w:rPr>
          <w:color w:val="FF0000"/>
        </w:rPr>
      </w:pPr>
      <w:r>
        <w:rPr>
          <w:color w:val="FF0000"/>
          <w:sz w:val="21"/>
        </w:rPr>
        <w:t>则</w:t>
      </w:r>
      <w:r>
        <w:rPr>
          <w:color w:val="FF0000"/>
        </w:rPr>
        <w:object>
          <v:shape id="_x0000_i1044" type="#_x0000_t75" alt="eqId2d8211c585bb983969f43602926a63a9" style="width:86.2pt;height:16.7pt" o:ole="" coordsize="21600,21600" o:preferrelative="t" filled="f" stroked="f">
            <v:stroke joinstyle="miter"/>
            <v:imagedata r:id="rId55" o:title="eqId2d8211c585bb983969f43602926a63a9"/>
            <o:lock v:ext="edit" aspectratio="t"/>
            <w10:anchorlock/>
          </v:shape>
          <o:OLEObject Type="Embed" ProgID="Equation.DSMT4" ShapeID="_x0000_i1044" DrawAspect="Content" ObjectID="_1468075744" r:id="rId56"/>
        </w:object>
      </w:r>
      <w:r>
        <w:rPr>
          <w:rFonts w:hint="eastAsia"/>
          <w:color w:val="FF0000"/>
          <w:lang w:val="en-US" w:eastAsia="zh-CN"/>
        </w:rPr>
        <w:t xml:space="preserve">  </w:t>
      </w:r>
      <w:r>
        <w:rPr>
          <w:color w:val="FF0000"/>
          <w:sz w:val="21"/>
        </w:rPr>
        <w:t>则</w:t>
      </w:r>
      <w:r>
        <w:rPr>
          <w:color w:val="FF0000"/>
        </w:rPr>
        <w:object>
          <v:shape id="_x0000_i1045" type="#_x0000_t75" alt="eqId093e077e31950472b464c0f8799282fc" style="width:58.05pt;height:31.65pt" o:ole="" coordsize="21600,21600" o:preferrelative="t" filled="f" stroked="f">
            <v:stroke joinstyle="miter"/>
            <v:imagedata r:id="rId57" o:title="eqId093e077e31950472b464c0f8799282fc"/>
            <o:lock v:ext="edit" aspectratio="t"/>
            <w10:anchorlock/>
          </v:shape>
          <o:OLEObject Type="Embed" ProgID="Equation.DSMT4" ShapeID="_x0000_i1045" DrawAspect="Content" ObjectID="_1468075745" r:id="rId58"/>
        </w:object>
      </w:r>
      <w:r>
        <w:rPr>
          <w:rFonts w:hint="eastAsia"/>
          <w:color w:val="FF0000"/>
          <w:lang w:val="en-US" w:eastAsia="zh-CN"/>
        </w:rPr>
        <w:t xml:space="preserve">   </w:t>
      </w:r>
      <w:r>
        <w:rPr>
          <w:color w:val="FF0000"/>
          <w:sz w:val="21"/>
        </w:rPr>
        <w:t>即</w:t>
      </w:r>
      <w:r>
        <w:rPr>
          <w:color w:val="FF0000"/>
        </w:rPr>
        <w:object>
          <v:shape id="_x0000_i1046" type="#_x0000_t75" alt="eqId48f81e68512c2049906126873df67f48" style="width:223.5pt;height:17.6pt" o:ole="" coordsize="21600,21600" o:preferrelative="t" filled="f" stroked="f">
            <v:stroke joinstyle="miter"/>
            <v:imagedata r:id="rId59" o:title="eqId48f81e68512c2049906126873df67f48"/>
            <o:lock v:ext="edit" aspectratio="t"/>
            <w10:anchorlock/>
          </v:shape>
          <o:OLEObject Type="Embed" ProgID="Equation.DSMT4" ShapeID="_x0000_i1046" DrawAspect="Content" ObjectID="_1468075746" r:id="rId60"/>
        </w:object>
      </w:r>
      <w:r>
        <w:rPr>
          <w:color w:val="FF0000"/>
          <w:sz w:val="21"/>
        </w:rPr>
        <w:t>。</w:t>
      </w:r>
    </w:p>
    <w:p w14:paraId="39B38707">
      <w:pPr>
        <w:shd w:val="clear" w:color="auto" w:fill="auto"/>
        <w:spacing w:line="360" w:lineRule="auto"/>
        <w:jc w:val="left"/>
        <w:textAlignment w:val="center"/>
        <w:rPr>
          <w:sz w:val="21"/>
        </w:rPr>
      </w:pPr>
      <w:r>
        <w:t>5．</w:t>
      </w:r>
      <w:r>
        <w:drawing>
          <wp:inline distT="0" distB="0" distL="114300" distR="114300">
            <wp:extent cx="706755" cy="302260"/>
            <wp:effectExtent l="0" t="0" r="4445" b="254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xmlns:r="http://schemas.openxmlformats.org/officeDocument/2006/relationships" r:embed="rId61"/>
                    <a:stretch>
                      <a:fillRect/>
                    </a:stretch>
                  </pic:blipFill>
                  <pic:spPr>
                    <a:xfrm>
                      <a:off x="0" y="0"/>
                      <a:ext cx="706755" cy="302260"/>
                    </a:xfrm>
                    <a:prstGeom prst="rect">
                      <a:avLst/>
                    </a:prstGeom>
                    <a:noFill/>
                    <a:ln>
                      <a:noFill/>
                    </a:ln>
                  </pic:spPr>
                </pic:pic>
              </a:graphicData>
            </a:graphic>
          </wp:inline>
        </w:drawing>
      </w:r>
      <w:r>
        <w:rPr>
          <w:rFonts w:hint="eastAsia"/>
          <w:b/>
          <w:bCs/>
          <w:color w:val="218854"/>
          <w:lang w:val="en-US" w:eastAsia="zh-CN"/>
        </w:rPr>
        <w:t>（2025·辽宁·中考真题）</w:t>
      </w:r>
      <w:r>
        <w:rPr>
          <w:sz w:val="21"/>
        </w:rPr>
        <w:t>在探究电流与电阻的关系实验中，实验器材如下：学生电源、电流表、电压表、滑动变阻器“40Ω</w:t>
      </w:r>
      <w:r>
        <w:rPr>
          <w:rFonts w:ascii="Times New Roman" w:eastAsia="Times New Roman" w:hAnsi="Times New Roman" w:cs="Times New Roman"/>
          <w:kern w:val="0"/>
          <w:sz w:val="24"/>
          <w:szCs w:val="24"/>
        </w:rPr>
        <w:t>  </w:t>
      </w:r>
      <w:r>
        <w:rPr>
          <w:sz w:val="21"/>
        </w:rPr>
        <w:t>1.5A”、开关各一个，五个定值电阻（5Ω、10Ω、15Ω、20Ω、25Ω），导线若干。</w:t>
      </w:r>
    </w:p>
    <w:p w14:paraId="7D9CC23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90875" cy="1276350"/>
            <wp:effectExtent l="0" t="0" r="9525" b="6350"/>
            <wp:docPr id="45" name="图片 45" descr="@@@08dd2147-66ea-4eab-8a69-604fc6675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08dd2147-66ea-4eab-8a69-604fc66755c5"/>
                    <pic:cNvPicPr>
                      <a:picLocks noChangeAspect="1"/>
                    </pic:cNvPicPr>
                  </pic:nvPicPr>
                  <pic:blipFill>
                    <a:blip xmlns:r="http://schemas.openxmlformats.org/officeDocument/2006/relationships" r:embed="rId62"/>
                    <a:stretch>
                      <a:fillRect/>
                    </a:stretch>
                  </pic:blipFill>
                  <pic:spPr>
                    <a:xfrm>
                      <a:off x="0" y="0"/>
                      <a:ext cx="3190875" cy="1276350"/>
                    </a:xfrm>
                    <a:prstGeom prst="rect">
                      <a:avLst/>
                    </a:prstGeom>
                  </pic:spPr>
                </pic:pic>
              </a:graphicData>
            </a:graphic>
          </wp:inline>
        </w:drawing>
      </w:r>
    </w:p>
    <w:p w14:paraId="35F1B408">
      <w:pPr>
        <w:shd w:val="clear" w:color="auto" w:fill="auto"/>
        <w:spacing w:line="360" w:lineRule="auto"/>
        <w:jc w:val="left"/>
        <w:textAlignment w:val="center"/>
        <w:rPr>
          <w:sz w:val="21"/>
        </w:rPr>
      </w:pPr>
      <w:r>
        <w:rPr>
          <w:sz w:val="21"/>
        </w:rPr>
        <w:t>(1)图甲为使用5Ω定值电阻连接的实验电路。某同学检查电路时发现有一条导线连接错误。请在图甲中错误的导线上画“</w:t>
      </w:r>
      <w:r>
        <w:rPr>
          <w:b/>
          <w:sz w:val="21"/>
        </w:rPr>
        <w:t>×</w:t>
      </w:r>
      <w:r>
        <w:rPr>
          <w:sz w:val="21"/>
        </w:rPr>
        <w:t>”，并用笔画线代替导线将电路连接正确（导线不能交叉）。</w:t>
      </w:r>
    </w:p>
    <w:p w14:paraId="78F1732E">
      <w:pPr>
        <w:shd w:val="clear" w:color="auto" w:fill="auto"/>
        <w:spacing w:line="360" w:lineRule="auto"/>
        <w:jc w:val="left"/>
        <w:textAlignment w:val="center"/>
        <w:rPr>
          <w:sz w:val="21"/>
        </w:rPr>
      </w:pPr>
      <w:r>
        <w:rPr>
          <w:sz w:val="21"/>
        </w:rPr>
        <w:t>(2)改正错误后，将滑动变阻器的滑片P移到最</w:t>
      </w:r>
      <w:r>
        <w:rPr>
          <w:rFonts w:ascii="Times New Roman" w:eastAsia="Times New Roman" w:hAnsi="Times New Roman" w:cs="Times New Roman"/>
          <w:b w:val="0"/>
          <w:sz w:val="21"/>
          <w:u w:val="single"/>
        </w:rPr>
        <w:t xml:space="preserve">        </w:t>
      </w:r>
      <w:r>
        <w:rPr>
          <w:sz w:val="21"/>
        </w:rPr>
        <w:t>端。闭合开关，移动滑片P使电压表的示数达到所要控制的电压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时，电流表的示数如图乙所示，为</w:t>
      </w:r>
      <w:r>
        <w:rPr>
          <w:rFonts w:ascii="Times New Roman" w:eastAsia="Times New Roman" w:hAnsi="Times New Roman" w:cs="Times New Roman"/>
          <w:b w:val="0"/>
          <w:sz w:val="21"/>
          <w:u w:val="single"/>
        </w:rPr>
        <w:t xml:space="preserve">        </w:t>
      </w:r>
      <w:r>
        <w:rPr>
          <w:sz w:val="21"/>
        </w:rPr>
        <w:t>A。</w:t>
      </w:r>
    </w:p>
    <w:p w14:paraId="47D37DE0">
      <w:pPr>
        <w:shd w:val="clear" w:color="auto" w:fill="auto"/>
        <w:spacing w:line="360" w:lineRule="auto"/>
        <w:jc w:val="left"/>
        <w:textAlignment w:val="center"/>
        <w:rPr>
          <w:sz w:val="21"/>
        </w:rPr>
      </w:pPr>
      <w:r>
        <w:rPr>
          <w:sz w:val="21"/>
        </w:rPr>
        <w:t>(3)将不同阻值的定值电阻分别接入电路中，重复实验，记录的数据如下表。</w:t>
      </w:r>
    </w:p>
    <w:tbl>
      <w:tblPr>
        <w:tblStyle w:val="TableNormal"/>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06"/>
        <w:gridCol w:w="1397"/>
        <w:gridCol w:w="1398"/>
        <w:gridCol w:w="1398"/>
        <w:gridCol w:w="1398"/>
        <w:gridCol w:w="1398"/>
      </w:tblGrid>
      <w:tr w14:paraId="4E5DE1D6">
        <w:tblPrEx>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FDCA6D">
            <w:pPr>
              <w:shd w:val="clear" w:color="auto" w:fill="auto"/>
              <w:spacing w:line="360" w:lineRule="auto"/>
              <w:jc w:val="left"/>
              <w:textAlignment w:val="center"/>
              <w:rPr>
                <w:sz w:val="21"/>
              </w:rPr>
            </w:pPr>
            <w:r>
              <w:rPr>
                <w:sz w:val="21"/>
              </w:rPr>
              <w:t>数据序号</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0392AC">
            <w:pPr>
              <w:shd w:val="clear" w:color="auto" w:fill="auto"/>
              <w:spacing w:line="360" w:lineRule="auto"/>
              <w:jc w:val="left"/>
              <w:textAlignment w:val="center"/>
              <w:rPr>
                <w:sz w:val="21"/>
              </w:rPr>
            </w:pPr>
            <w:r>
              <w:rPr>
                <w:sz w:val="21"/>
              </w:rPr>
              <w:t>1</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00012C">
            <w:pPr>
              <w:shd w:val="clear" w:color="auto" w:fill="auto"/>
              <w:spacing w:line="360" w:lineRule="auto"/>
              <w:jc w:val="left"/>
              <w:textAlignment w:val="center"/>
              <w:rPr>
                <w:sz w:val="21"/>
              </w:rPr>
            </w:pPr>
            <w:r>
              <w:rPr>
                <w:sz w:val="21"/>
              </w:rPr>
              <w:t>2</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7339F2">
            <w:pPr>
              <w:shd w:val="clear" w:color="auto" w:fill="auto"/>
              <w:spacing w:line="360" w:lineRule="auto"/>
              <w:jc w:val="left"/>
              <w:textAlignment w:val="center"/>
              <w:rPr>
                <w:sz w:val="21"/>
              </w:rPr>
            </w:pPr>
            <w:r>
              <w:rPr>
                <w:sz w:val="21"/>
              </w:rPr>
              <w:t>3</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B1A6FB">
            <w:pPr>
              <w:shd w:val="clear" w:color="auto" w:fill="auto"/>
              <w:spacing w:line="360" w:lineRule="auto"/>
              <w:jc w:val="left"/>
              <w:textAlignment w:val="center"/>
              <w:rPr>
                <w:sz w:val="21"/>
              </w:rPr>
            </w:pPr>
            <w:r>
              <w:rPr>
                <w:sz w:val="21"/>
              </w:rPr>
              <w:t>4</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1BC015">
            <w:pPr>
              <w:shd w:val="clear" w:color="auto" w:fill="auto"/>
              <w:spacing w:line="360" w:lineRule="auto"/>
              <w:jc w:val="left"/>
              <w:textAlignment w:val="center"/>
              <w:rPr>
                <w:sz w:val="21"/>
              </w:rPr>
            </w:pPr>
            <w:r>
              <w:rPr>
                <w:sz w:val="21"/>
              </w:rPr>
              <w:t>5</w:t>
            </w:r>
          </w:p>
        </w:tc>
      </w:tr>
      <w:tr w14:paraId="0954C6F7">
        <w:tblPrEx>
          <w:tblW w:w="8295" w:type="dxa"/>
          <w:jc w:val="center"/>
          <w:tblCellMar>
            <w:top w:w="120" w:type="dxa"/>
            <w:left w:w="120" w:type="dxa"/>
            <w:bottom w:w="120" w:type="dxa"/>
            <w:right w:w="120" w:type="dxa"/>
          </w:tblCellMar>
        </w:tblPrEx>
        <w:trPr>
          <w:jc w:val="center"/>
        </w:trPr>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B52EAC">
            <w:pPr>
              <w:shd w:val="clear" w:color="auto" w:fill="auto"/>
              <w:spacing w:line="360" w:lineRule="auto"/>
              <w:jc w:val="left"/>
              <w:textAlignment w:val="center"/>
              <w:rPr>
                <w:sz w:val="21"/>
              </w:rPr>
            </w:pPr>
            <w:r>
              <w:rPr>
                <w:sz w:val="21"/>
              </w:rPr>
              <w:t>电阻</w:t>
            </w:r>
            <w:r>
              <w:rPr>
                <w:rFonts w:ascii="Times New Roman" w:eastAsia="Times New Roman" w:hAnsi="Times New Roman" w:cs="Times New Roman"/>
                <w:i/>
                <w:sz w:val="21"/>
              </w:rPr>
              <w:t>R</w:t>
            </w:r>
            <w:r>
              <w:rPr>
                <w:sz w:val="21"/>
              </w:rPr>
              <w:t>/Ω</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B066CD">
            <w:pPr>
              <w:shd w:val="clear" w:color="auto" w:fill="auto"/>
              <w:spacing w:line="360" w:lineRule="auto"/>
              <w:jc w:val="left"/>
              <w:textAlignment w:val="center"/>
              <w:rPr>
                <w:sz w:val="21"/>
              </w:rPr>
            </w:pPr>
            <w:r>
              <w:rPr>
                <w:sz w:val="21"/>
              </w:rPr>
              <w:t>5</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AF3B0F">
            <w:pPr>
              <w:shd w:val="clear" w:color="auto" w:fill="auto"/>
              <w:spacing w:line="360" w:lineRule="auto"/>
              <w:jc w:val="left"/>
              <w:textAlignment w:val="center"/>
              <w:rPr>
                <w:sz w:val="21"/>
              </w:rPr>
            </w:pPr>
            <w:r>
              <w:rPr>
                <w:sz w:val="21"/>
              </w:rPr>
              <w:t>10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DEFD3C">
            <w:pPr>
              <w:shd w:val="clear" w:color="auto" w:fill="auto"/>
              <w:spacing w:line="360" w:lineRule="auto"/>
              <w:jc w:val="left"/>
              <w:textAlignment w:val="center"/>
              <w:rPr>
                <w:sz w:val="21"/>
              </w:rPr>
            </w:pPr>
            <w:r>
              <w:rPr>
                <w:sz w:val="21"/>
              </w:rPr>
              <w:t>15</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7A6D21">
            <w:pPr>
              <w:shd w:val="clear" w:color="auto" w:fill="auto"/>
              <w:spacing w:line="360" w:lineRule="auto"/>
              <w:jc w:val="left"/>
              <w:textAlignment w:val="center"/>
              <w:rPr>
                <w:sz w:val="21"/>
              </w:rPr>
            </w:pPr>
            <w:r>
              <w:rPr>
                <w:sz w:val="21"/>
              </w:rPr>
              <w:t>20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EF1E04">
            <w:pPr>
              <w:shd w:val="clear" w:color="auto" w:fill="auto"/>
              <w:spacing w:line="360" w:lineRule="auto"/>
              <w:jc w:val="left"/>
              <w:textAlignment w:val="center"/>
              <w:rPr>
                <w:sz w:val="21"/>
              </w:rPr>
            </w:pPr>
            <w:r>
              <w:rPr>
                <w:sz w:val="21"/>
              </w:rPr>
              <w:t>25</w:t>
            </w:r>
          </w:p>
        </w:tc>
      </w:tr>
      <w:tr w14:paraId="7E8057C1">
        <w:tblPrEx>
          <w:tblW w:w="8295" w:type="dxa"/>
          <w:jc w:val="center"/>
          <w:tblCellMar>
            <w:top w:w="120" w:type="dxa"/>
            <w:left w:w="120" w:type="dxa"/>
            <w:bottom w:w="120" w:type="dxa"/>
            <w:right w:w="120" w:type="dxa"/>
          </w:tblCellMar>
        </w:tblPrEx>
        <w:trPr>
          <w:jc w:val="center"/>
        </w:trPr>
        <w:tc>
          <w:tcPr>
            <w:tcW w:w="13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A91A83">
            <w:pPr>
              <w:shd w:val="clear" w:color="auto" w:fill="auto"/>
              <w:spacing w:line="360" w:lineRule="auto"/>
              <w:jc w:val="left"/>
              <w:textAlignment w:val="center"/>
              <w:rPr>
                <w:sz w:val="21"/>
              </w:rPr>
            </w:pPr>
            <w:r>
              <w:rPr>
                <w:sz w:val="21"/>
              </w:rPr>
              <w:t>电流</w:t>
            </w:r>
            <w:r>
              <w:rPr>
                <w:rFonts w:ascii="Times New Roman" w:eastAsia="Times New Roman" w:hAnsi="Times New Roman" w:cs="Times New Roman"/>
                <w:i/>
                <w:sz w:val="21"/>
              </w:rPr>
              <w:t>I</w:t>
            </w:r>
            <w:r>
              <w:rPr>
                <w:sz w:val="21"/>
              </w:rPr>
              <w:t>/A</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196A23">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37452D">
            <w:pPr>
              <w:shd w:val="clear" w:color="auto" w:fill="auto"/>
              <w:spacing w:line="360" w:lineRule="auto"/>
              <w:jc w:val="left"/>
              <w:textAlignment w:val="center"/>
              <w:rPr>
                <w:sz w:val="21"/>
              </w:rPr>
            </w:pPr>
            <w:r>
              <w:rPr>
                <w:sz w:val="21"/>
              </w:rPr>
              <w:t>0.24</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81AF87">
            <w:pPr>
              <w:shd w:val="clear" w:color="auto" w:fill="auto"/>
              <w:spacing w:line="360" w:lineRule="auto"/>
              <w:jc w:val="left"/>
              <w:textAlignment w:val="center"/>
              <w:rPr>
                <w:sz w:val="21"/>
              </w:rPr>
            </w:pPr>
            <w:r>
              <w:rPr>
                <w:sz w:val="21"/>
              </w:rPr>
              <w:t>0.16</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7CAFD1">
            <w:pPr>
              <w:shd w:val="clear" w:color="auto" w:fill="auto"/>
              <w:spacing w:line="360" w:lineRule="auto"/>
              <w:jc w:val="left"/>
              <w:textAlignment w:val="center"/>
              <w:rPr>
                <w:sz w:val="21"/>
              </w:rPr>
            </w:pPr>
            <w:r>
              <w:rPr>
                <w:sz w:val="21"/>
              </w:rPr>
              <w:t>0.12</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A08BA7">
            <w:pPr>
              <w:shd w:val="clear" w:color="auto" w:fill="auto"/>
              <w:spacing w:line="360" w:lineRule="auto"/>
              <w:jc w:val="left"/>
              <w:textAlignment w:val="center"/>
              <w:rPr>
                <w:sz w:val="21"/>
              </w:rPr>
            </w:pPr>
            <w:r>
              <w:rPr>
                <w:sz w:val="21"/>
              </w:rPr>
              <w:t>0.10</w:t>
            </w:r>
          </w:p>
        </w:tc>
      </w:tr>
    </w:tbl>
    <w:p w14:paraId="61CD53B3">
      <w:pPr>
        <w:shd w:val="clear" w:color="auto" w:fill="auto"/>
        <w:spacing w:line="360" w:lineRule="auto"/>
        <w:jc w:val="left"/>
        <w:textAlignment w:val="center"/>
        <w:rPr>
          <w:sz w:val="21"/>
        </w:rPr>
      </w:pPr>
      <w:r>
        <w:rPr>
          <w:sz w:val="21"/>
        </w:rPr>
        <w:t>分析表中数据，在误差允许范围内，电流值与其对应的电阻值的乘积近似</w:t>
      </w:r>
      <w:r>
        <w:rPr>
          <w:rFonts w:ascii="Times New Roman" w:eastAsia="Times New Roman" w:hAnsi="Times New Roman" w:cs="Times New Roman"/>
          <w:b w:val="0"/>
          <w:sz w:val="21"/>
          <w:u w:val="single"/>
        </w:rPr>
        <w:t xml:space="preserve">        </w:t>
      </w:r>
      <w:r>
        <w:rPr>
          <w:sz w:val="21"/>
        </w:rPr>
        <w:t>（选填“相等”或“不相等”），从而得出结论：在导体两端的电压一定时，通过导体的电流与导体的电阻成</w:t>
      </w:r>
      <w:r>
        <w:rPr>
          <w:rFonts w:ascii="Times New Roman" w:eastAsia="Times New Roman" w:hAnsi="Times New Roman" w:cs="Times New Roman"/>
          <w:b w:val="0"/>
          <w:sz w:val="21"/>
          <w:u w:val="single"/>
        </w:rPr>
        <w:t xml:space="preserve">        </w:t>
      </w:r>
      <w:r>
        <w:rPr>
          <w:sz w:val="21"/>
        </w:rPr>
        <w:t>比。</w:t>
      </w:r>
    </w:p>
    <w:p w14:paraId="3C383D07">
      <w:pPr>
        <w:shd w:val="clear" w:color="auto" w:fill="auto"/>
        <w:spacing w:line="360" w:lineRule="auto"/>
        <w:jc w:val="left"/>
        <w:textAlignment w:val="center"/>
        <w:rPr>
          <w:sz w:val="21"/>
        </w:rPr>
      </w:pPr>
      <w:r>
        <w:rPr>
          <w:sz w:val="21"/>
        </w:rPr>
        <w:t>(4)利用本实验提供的器材</w:t>
      </w:r>
      <w:r>
        <w:rPr>
          <w:rFonts w:ascii="Times New Roman" w:eastAsia="Times New Roman" w:hAnsi="Times New Roman" w:cs="Times New Roman"/>
          <w:b w:val="0"/>
          <w:sz w:val="21"/>
          <w:u w:val="single"/>
        </w:rPr>
        <w:t xml:space="preserve">        </w:t>
      </w:r>
      <w:r>
        <w:rPr>
          <w:sz w:val="21"/>
        </w:rPr>
        <w:t>（选填“能”或“不能”）探究电流与电压的关系。</w:t>
      </w:r>
    </w:p>
    <w:p w14:paraId="7DDCF1BE">
      <w:pPr>
        <w:shd w:val="clear" w:color="auto" w:fill="F2F2F2"/>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352040" cy="1218565"/>
            <wp:effectExtent l="0" t="0" r="10160" b="635"/>
            <wp:docPr id="46" name="图片 46" descr="@@@1e03d19c-dfd7-42f3-a230-95f61e66df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e03d19c-dfd7-42f3-a230-95f61e66df42"/>
                    <pic:cNvPicPr>
                      <a:picLocks noChangeAspect="1"/>
                    </pic:cNvPicPr>
                  </pic:nvPicPr>
                  <pic:blipFill>
                    <a:blip xmlns:r="http://schemas.openxmlformats.org/officeDocument/2006/relationships" r:embed="rId63"/>
                    <a:stretch>
                      <a:fillRect/>
                    </a:stretch>
                  </pic:blipFill>
                  <pic:spPr>
                    <a:xfrm>
                      <a:off x="0" y="0"/>
                      <a:ext cx="2352040" cy="1218565"/>
                    </a:xfrm>
                    <a:prstGeom prst="rect">
                      <a:avLst/>
                    </a:prstGeom>
                  </pic:spPr>
                </pic:pic>
              </a:graphicData>
            </a:graphic>
          </wp:inline>
        </w:drawing>
      </w:r>
    </w:p>
    <w:p w14:paraId="69D7F516">
      <w:pPr>
        <w:shd w:val="clear" w:color="auto" w:fill="F2F2F2"/>
        <w:spacing w:line="360" w:lineRule="auto"/>
        <w:jc w:val="left"/>
        <w:textAlignment w:val="center"/>
        <w:rPr>
          <w:color w:val="FF0000"/>
          <w:sz w:val="21"/>
        </w:rPr>
      </w:pPr>
      <w:r>
        <w:rPr>
          <w:color w:val="FF0000"/>
          <w:sz w:val="21"/>
        </w:rPr>
        <w:t>(2)     右     0.48</w:t>
      </w:r>
    </w:p>
    <w:p w14:paraId="552433CF">
      <w:pPr>
        <w:shd w:val="clear" w:color="auto" w:fill="F2F2F2"/>
        <w:spacing w:line="360" w:lineRule="auto"/>
        <w:jc w:val="left"/>
        <w:textAlignment w:val="center"/>
        <w:rPr>
          <w:color w:val="FF0000"/>
          <w:sz w:val="21"/>
        </w:rPr>
      </w:pPr>
      <w:r>
        <w:rPr>
          <w:color w:val="FF0000"/>
          <w:sz w:val="21"/>
        </w:rPr>
        <w:t>(3)     相等     反</w:t>
      </w:r>
    </w:p>
    <w:p w14:paraId="6FBB0965">
      <w:pPr>
        <w:shd w:val="clear" w:color="auto" w:fill="F2F2F2"/>
        <w:spacing w:line="360" w:lineRule="auto"/>
        <w:jc w:val="left"/>
        <w:textAlignment w:val="center"/>
        <w:rPr>
          <w:color w:val="FF0000"/>
          <w:sz w:val="21"/>
        </w:rPr>
      </w:pPr>
      <w:r>
        <w:rPr>
          <w:color w:val="FF0000"/>
          <w:sz w:val="21"/>
        </w:rPr>
        <w:t>(4)能</w:t>
      </w:r>
    </w:p>
    <w:p w14:paraId="55E93B90">
      <w:pPr>
        <w:shd w:val="clear" w:color="auto" w:fill="F2F2F2"/>
        <w:spacing w:line="360" w:lineRule="auto"/>
        <w:jc w:val="left"/>
        <w:textAlignment w:val="center"/>
        <w:rPr>
          <w:color w:val="FF0000"/>
          <w:sz w:val="21"/>
        </w:rPr>
      </w:pPr>
      <w:r>
        <w:rPr>
          <w:color w:val="FF0000"/>
          <w:sz w:val="21"/>
        </w:rPr>
        <w:t>【详解】（1）在探究电流与电阻关系的实验中，要用电流表来测量通过电阻的电流，用电压表来测量定值电阻两端的电压，所以电压表应该与定值电阻并联。图中电压表负接线柱到电流表0.6接线柱之间的导线连接错误，应该从电压表负接线柱到定值电阻左端连接导线，如图所示：</w:t>
      </w:r>
    </w:p>
    <w:p w14:paraId="41353A9B">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92045" cy="1240155"/>
            <wp:effectExtent l="0" t="0" r="8255" b="4445"/>
            <wp:docPr id="100017" name="图片 100017" descr="@@@4e61ab79-b671-4fa7-84f1-7a0e11aeb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e61ab79-b671-4fa7-84f1-7a0e11aebc49"/>
                    <pic:cNvPicPr>
                      <a:picLocks noChangeAspect="1"/>
                    </pic:cNvPicPr>
                  </pic:nvPicPr>
                  <pic:blipFill>
                    <a:blip xmlns:r="http://schemas.openxmlformats.org/officeDocument/2006/relationships" r:embed="rId63"/>
                    <a:stretch>
                      <a:fillRect/>
                    </a:stretch>
                  </pic:blipFill>
                  <pic:spPr>
                    <a:xfrm>
                      <a:off x="0" y="0"/>
                      <a:ext cx="2392045" cy="1240155"/>
                    </a:xfrm>
                    <a:prstGeom prst="rect">
                      <a:avLst/>
                    </a:prstGeom>
                  </pic:spPr>
                </pic:pic>
              </a:graphicData>
            </a:graphic>
          </wp:inline>
        </w:drawing>
      </w:r>
    </w:p>
    <w:p w14:paraId="019B2B48">
      <w:pPr>
        <w:shd w:val="clear" w:color="auto" w:fill="F2F2F2"/>
        <w:spacing w:line="360" w:lineRule="auto"/>
        <w:jc w:val="left"/>
        <w:textAlignment w:val="center"/>
        <w:rPr>
          <w:color w:val="FF0000"/>
          <w:sz w:val="21"/>
        </w:rPr>
      </w:pPr>
      <w:r>
        <w:rPr>
          <w:color w:val="FF0000"/>
          <w:sz w:val="21"/>
        </w:rPr>
        <w:t>（2）[1] 闭合开关前，滑片应移到阻值最大处。对于这个滑动变阻器，闭合开关前滑片应该移到最右端。</w:t>
      </w:r>
    </w:p>
    <w:p w14:paraId="4FE06865">
      <w:pPr>
        <w:shd w:val="clear" w:color="auto" w:fill="F2F2F2"/>
        <w:spacing w:line="360" w:lineRule="auto"/>
        <w:jc w:val="left"/>
        <w:textAlignment w:val="center"/>
        <w:rPr>
          <w:color w:val="FF0000"/>
          <w:sz w:val="21"/>
        </w:rPr>
      </w:pPr>
      <w:r>
        <w:rPr>
          <w:color w:val="FF0000"/>
          <w:sz w:val="21"/>
        </w:rPr>
        <w:t>[2] 图乙所示的电流表连接的是0~0.6A的量程，分度值是0.02A，此时电流表的读数0.48A。</w:t>
      </w:r>
    </w:p>
    <w:p w14:paraId="31359BC0">
      <w:pPr>
        <w:shd w:val="clear" w:color="auto" w:fill="F2F2F2"/>
        <w:spacing w:line="360" w:lineRule="auto"/>
        <w:jc w:val="left"/>
        <w:textAlignment w:val="center"/>
        <w:rPr>
          <w:color w:val="FF0000"/>
          <w:sz w:val="21"/>
        </w:rPr>
      </w:pPr>
      <w:r>
        <w:rPr>
          <w:color w:val="FF0000"/>
          <w:sz w:val="21"/>
        </w:rPr>
        <w:t>（3）计算出每一次实验所用的电阻值与对应的电流值的乘积，这个乘积相差很小，在误差允许的范围内，可认为这个电流值与其对应的电阻值的乘积相等，也就是定值电阻两端电压相等。可得出结论，在导体两端电压一定时，通过导体的电流与导体的电阻成反比。</w:t>
      </w:r>
    </w:p>
    <w:p w14:paraId="03DF70C1">
      <w:pPr>
        <w:shd w:val="clear" w:color="auto" w:fill="F2F2F2"/>
        <w:spacing w:line="360" w:lineRule="auto"/>
        <w:jc w:val="left"/>
        <w:textAlignment w:val="center"/>
        <w:rPr>
          <w:color w:val="FF0000"/>
        </w:rPr>
      </w:pPr>
      <w:r>
        <w:rPr>
          <w:color w:val="FF0000"/>
          <w:sz w:val="21"/>
        </w:rPr>
        <w:t>（4）要研究电流与电压的关系，按照控制变量的要求，需要控制电阻一定。从本实验器材中的5个定值电阻中选择其中1个定值电阻，就能探究电流与电压的关系。</w:t>
      </w:r>
    </w:p>
    <w:p w14:paraId="71DF4542">
      <w:pPr>
        <w:shd w:val="clear" w:color="auto" w:fill="auto"/>
        <w:spacing w:line="360" w:lineRule="auto"/>
        <w:jc w:val="left"/>
        <w:textAlignment w:val="center"/>
        <w:rPr>
          <w:sz w:val="21"/>
        </w:rPr>
      </w:pPr>
      <w:r>
        <w:t>6．</w:t>
      </w:r>
      <w:r>
        <w:drawing>
          <wp:inline distT="0" distB="0" distL="114300" distR="114300">
            <wp:extent cx="701040" cy="304165"/>
            <wp:effectExtent l="0" t="0" r="10160" b="63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xmlns:r="http://schemas.openxmlformats.org/officeDocument/2006/relationships" r:embed="rId10"/>
                    <a:stretch>
                      <a:fillRect/>
                    </a:stretch>
                  </pic:blipFill>
                  <pic:spPr>
                    <a:xfrm>
                      <a:off x="0" y="0"/>
                      <a:ext cx="701040" cy="304165"/>
                    </a:xfrm>
                    <a:prstGeom prst="rect">
                      <a:avLst/>
                    </a:prstGeom>
                    <a:noFill/>
                    <a:ln>
                      <a:noFill/>
                    </a:ln>
                  </pic:spPr>
                </pic:pic>
              </a:graphicData>
            </a:graphic>
          </wp:inline>
        </w:drawing>
      </w:r>
      <w:r>
        <w:rPr>
          <w:rFonts w:hint="eastAsia"/>
          <w:b/>
          <w:bCs/>
          <w:color w:val="218854"/>
          <w:lang w:val="en-US" w:eastAsia="zh-CN"/>
        </w:rPr>
        <w:t>（2025·江苏镇江·中考真题）</w:t>
      </w:r>
      <w:r>
        <w:rPr>
          <w:sz w:val="21"/>
        </w:rPr>
        <w:t>小华在实验室中测量铅笔芯的电阻大小。测量电路如图1所示，电源电压为4.5V。</w:t>
      </w:r>
    </w:p>
    <w:p w14:paraId="58984A2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381625" cy="1403350"/>
            <wp:effectExtent l="0" t="0" r="3175" b="6350"/>
            <wp:docPr id="100079" name="图片 100079" descr="@@@24195ca2-c135-4da9-92af-61d20d052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24195ca2-c135-4da9-92af-61d20d052ff2"/>
                    <pic:cNvPicPr>
                      <a:picLocks noChangeAspect="1"/>
                    </pic:cNvPicPr>
                  </pic:nvPicPr>
                  <pic:blipFill>
                    <a:blip xmlns:r="http://schemas.openxmlformats.org/officeDocument/2006/relationships" r:embed="rId64"/>
                    <a:stretch>
                      <a:fillRect/>
                    </a:stretch>
                  </pic:blipFill>
                  <pic:spPr>
                    <a:xfrm>
                      <a:off x="0" y="0"/>
                      <a:ext cx="5381625" cy="1403350"/>
                    </a:xfrm>
                    <a:prstGeom prst="rect">
                      <a:avLst/>
                    </a:prstGeom>
                  </pic:spPr>
                </pic:pic>
              </a:graphicData>
            </a:graphic>
          </wp:inline>
        </w:drawing>
      </w:r>
    </w:p>
    <w:p w14:paraId="381193F6">
      <w:pPr>
        <w:shd w:val="clear" w:color="auto" w:fill="auto"/>
        <w:spacing w:line="360" w:lineRule="auto"/>
        <w:jc w:val="left"/>
        <w:textAlignment w:val="center"/>
        <w:rPr>
          <w:sz w:val="21"/>
        </w:rPr>
      </w:pPr>
      <w:r>
        <w:rPr>
          <w:sz w:val="21"/>
        </w:rPr>
        <w:t>(1)闭合开关前，图1中的滑动变阻器滑片应置于最</w:t>
      </w:r>
      <w:r>
        <w:rPr>
          <w:rFonts w:ascii="Times New Roman" w:eastAsia="Times New Roman" w:hAnsi="Times New Roman" w:cs="Times New Roman"/>
          <w:b w:val="0"/>
          <w:sz w:val="21"/>
          <w:u w:val="single"/>
        </w:rPr>
        <w:t xml:space="preserve">          </w:t>
      </w:r>
      <w:r>
        <w:rPr>
          <w:sz w:val="21"/>
        </w:rPr>
        <w:t>端；</w:t>
      </w:r>
    </w:p>
    <w:p w14:paraId="7B03937F">
      <w:pPr>
        <w:shd w:val="clear" w:color="auto" w:fill="auto"/>
        <w:spacing w:line="360" w:lineRule="auto"/>
        <w:jc w:val="left"/>
        <w:textAlignment w:val="center"/>
        <w:rPr>
          <w:sz w:val="21"/>
        </w:rPr>
      </w:pPr>
      <w:r>
        <w:rPr>
          <w:sz w:val="21"/>
        </w:rPr>
        <w:t>(2)请按照图1的电路图将图2的实物图连接完整；</w:t>
      </w:r>
    </w:p>
    <w:p w14:paraId="38156085">
      <w:pPr>
        <w:shd w:val="clear" w:color="auto" w:fill="auto"/>
        <w:spacing w:line="360" w:lineRule="auto"/>
        <w:jc w:val="left"/>
        <w:textAlignment w:val="center"/>
        <w:rPr>
          <w:sz w:val="21"/>
        </w:rPr>
      </w:pPr>
      <w:r>
        <w:rPr>
          <w:sz w:val="21"/>
        </w:rPr>
        <w:t>(3)将滑动变阻器滑片从初始位置移动到另一端，逐次记录电压表示数</w:t>
      </w:r>
      <w:r>
        <w:rPr>
          <w:rFonts w:ascii="Times New Roman" w:eastAsia="Times New Roman" w:hAnsi="Times New Roman" w:cs="Times New Roman"/>
          <w:i/>
          <w:sz w:val="21"/>
        </w:rPr>
        <w:t>U</w:t>
      </w:r>
      <w:r>
        <w:rPr>
          <w:sz w:val="21"/>
        </w:rPr>
        <w:t>和电流表示数</w:t>
      </w:r>
      <w:r>
        <w:rPr>
          <w:rFonts w:ascii="Times New Roman" w:eastAsia="Times New Roman" w:hAnsi="Times New Roman" w:cs="Times New Roman"/>
          <w:i/>
          <w:sz w:val="21"/>
        </w:rPr>
        <w:t>I</w:t>
      </w:r>
      <w:r>
        <w:rPr>
          <w:sz w:val="21"/>
        </w:rPr>
        <w:t>，完成后作出</w:t>
      </w:r>
      <w:r>
        <w:object>
          <v:shape id="_x0000_i1047" type="#_x0000_t75" alt="eqId4e43cca5751eff3d24b64cb51006d6d7" style="width:25.5pt;height:12.4pt" o:ole="" coordsize="21600,21600" o:preferrelative="t" filled="f" stroked="f">
            <v:stroke joinstyle="miter"/>
            <v:imagedata r:id="rId65" o:title="eqId4e43cca5751eff3d24b64cb51006d6d7"/>
            <o:lock v:ext="edit" aspectratio="t"/>
            <w10:anchorlock/>
          </v:shape>
          <o:OLEObject Type="Embed" ProgID="Equation.DSMT4" ShapeID="_x0000_i1047" DrawAspect="Content" ObjectID="_1468075747" r:id="rId66"/>
        </w:object>
      </w:r>
      <w:r>
        <w:rPr>
          <w:sz w:val="21"/>
        </w:rPr>
        <w:t>图像，如图3所示，由图可知，铅笔芯的阻值为</w:t>
      </w:r>
      <w:r>
        <w:rPr>
          <w:rFonts w:ascii="Times New Roman" w:eastAsia="Times New Roman" w:hAnsi="Times New Roman" w:cs="Times New Roman"/>
          <w:b w:val="0"/>
          <w:sz w:val="21"/>
          <w:u w:val="single"/>
        </w:rPr>
        <w:t xml:space="preserve">       </w:t>
      </w:r>
      <w:r>
        <w:rPr>
          <w:sz w:val="21"/>
        </w:rPr>
        <w:t>Ω，滑动变阻器的最大阻值为</w:t>
      </w:r>
      <w:r>
        <w:rPr>
          <w:rFonts w:ascii="Times New Roman" w:eastAsia="Times New Roman" w:hAnsi="Times New Roman" w:cs="Times New Roman"/>
          <w:b w:val="0"/>
          <w:sz w:val="21"/>
          <w:u w:val="single"/>
        </w:rPr>
        <w:t xml:space="preserve">       </w:t>
      </w:r>
      <w:r>
        <w:rPr>
          <w:sz w:val="21"/>
        </w:rPr>
        <w:t>Ω；</w:t>
      </w:r>
    </w:p>
    <w:p w14:paraId="5036E9C4">
      <w:pPr>
        <w:shd w:val="clear" w:color="auto" w:fill="auto"/>
        <w:spacing w:line="360" w:lineRule="auto"/>
        <w:jc w:val="left"/>
        <w:textAlignment w:val="center"/>
        <w:rPr>
          <w:sz w:val="21"/>
        </w:rPr>
      </w:pPr>
      <w:r>
        <w:rPr>
          <w:sz w:val="21"/>
        </w:rPr>
        <w:t>(4)小华想用实验室一只刻度线清晰，但所标数字模糊不清的电流表</w:t>
      </w:r>
      <w:r>
        <w:object>
          <v:shape id="_x0000_i1048" type="#_x0000_t75" alt="eqIdacf35aa115963656d885b6440d6caa2c" style="width:14.05pt;height:15.8pt" o:ole="" coordsize="21600,21600" o:preferrelative="t" filled="f" stroked="f">
            <v:stroke joinstyle="miter"/>
            <v:imagedata r:id="rId67" o:title="eqIdacf35aa115963656d885b6440d6caa2c"/>
            <o:lock v:ext="edit" aspectratio="t"/>
            <w10:anchorlock/>
          </v:shape>
          <o:OLEObject Type="Embed" ProgID="Equation.DSMT4" ShapeID="_x0000_i1048" DrawAspect="Content" ObjectID="_1468075748" r:id="rId68"/>
        </w:object>
      </w:r>
      <w:r>
        <w:rPr>
          <w:sz w:val="21"/>
        </w:rPr>
        <w:t>，制作一个可直接测定电阻的仪器，他设计的电路如图4所示，电路中电源电压</w:t>
      </w:r>
      <w:r>
        <w:object>
          <v:shape id="_x0000_i1049" type="#_x0000_t75" alt="eqIdc4c9a6936bfb5d5dab45acf1f3145322" style="width:14.05pt;height:12.7pt" o:ole="" coordsize="21600,21600" o:preferrelative="t" filled="f" stroked="f">
            <v:stroke joinstyle="miter"/>
            <v:imagedata r:id="rId69" o:title="eqIdc4c9a6936bfb5d5dab45acf1f3145322"/>
            <o:lock v:ext="edit" aspectratio="t"/>
            <w10:anchorlock/>
          </v:shape>
          <o:OLEObject Type="Embed" ProgID="Equation.DSMT4" ShapeID="_x0000_i1049" DrawAspect="Content" ObjectID="_1468075749" r:id="rId70"/>
        </w:object>
      </w:r>
      <w:r>
        <w:rPr>
          <w:sz w:val="21"/>
        </w:rPr>
        <w:t>恒定且未知，操作如下。</w:t>
      </w:r>
    </w:p>
    <w:p w14:paraId="281A4809">
      <w:pPr>
        <w:shd w:val="clear" w:color="auto" w:fill="auto"/>
        <w:spacing w:line="360" w:lineRule="auto"/>
        <w:jc w:val="left"/>
        <w:textAlignment w:val="center"/>
        <w:rPr>
          <w:sz w:val="21"/>
        </w:rPr>
      </w:pPr>
      <w:r>
        <w:rPr>
          <w:sz w:val="21"/>
        </w:rPr>
        <w:t>①在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接线柱间接入导线，闭合开关，移动滑动变阻器滑片，直到电流表指针指到最大刻度；</w:t>
      </w:r>
    </w:p>
    <w:p w14:paraId="247EDDC3">
      <w:pPr>
        <w:shd w:val="clear" w:color="auto" w:fill="auto"/>
        <w:spacing w:line="360" w:lineRule="auto"/>
        <w:jc w:val="left"/>
        <w:textAlignment w:val="center"/>
        <w:rPr>
          <w:sz w:val="21"/>
        </w:rPr>
      </w:pPr>
      <w:r>
        <w:rPr>
          <w:sz w:val="21"/>
        </w:rPr>
        <w:t>②保持滑片位置不变，</w:t>
      </w:r>
      <w:r>
        <w:rPr>
          <w:rFonts w:ascii="Times New Roman" w:eastAsia="Times New Roman" w:hAnsi="Times New Roman" w:cs="Times New Roman"/>
          <w:i/>
          <w:sz w:val="21"/>
        </w:rPr>
        <w:t>ab</w:t>
      </w:r>
      <w:r>
        <w:rPr>
          <w:sz w:val="21"/>
        </w:rPr>
        <w:t>间改接入10Ω的定值电阻，此时电流表指针偏转到最大刻度的</w:t>
      </w:r>
      <w:r>
        <w:object>
          <v:shape id="_x0000_i1050" type="#_x0000_t75" alt="eqId3f1dd362f843e640ce551ad1787c9873" style="width:9.65pt;height:26.45pt" o:ole="" coordsize="21600,21600" o:preferrelative="t" filled="f" stroked="f">
            <v:stroke joinstyle="miter"/>
            <v:imagedata r:id="rId71" o:title="eqId3f1dd362f843e640ce551ad1787c9873"/>
            <o:lock v:ext="edit" aspectratio="t"/>
            <w10:anchorlock/>
          </v:shape>
          <o:OLEObject Type="Embed" ProgID="Equation.DSMT4" ShapeID="_x0000_i1050" DrawAspect="Content" ObjectID="_1468075750" r:id="rId72"/>
        </w:object>
      </w:r>
      <w:r>
        <w:rPr>
          <w:sz w:val="21"/>
        </w:rPr>
        <w:t>处；</w:t>
      </w:r>
    </w:p>
    <w:p w14:paraId="65072FAD">
      <w:pPr>
        <w:shd w:val="clear" w:color="auto" w:fill="auto"/>
        <w:spacing w:line="360" w:lineRule="auto"/>
        <w:jc w:val="left"/>
        <w:textAlignment w:val="center"/>
        <w:rPr>
          <w:sz w:val="21"/>
        </w:rPr>
      </w:pPr>
      <w:r>
        <w:rPr>
          <w:sz w:val="21"/>
        </w:rPr>
        <w:t>③取下</w:t>
      </w:r>
      <w:r>
        <w:rPr>
          <w:rFonts w:ascii="Times New Roman" w:eastAsia="Times New Roman" w:hAnsi="Times New Roman" w:cs="Times New Roman"/>
          <w:i/>
          <w:sz w:val="21"/>
        </w:rPr>
        <w:t>ab</w:t>
      </w:r>
      <w:r>
        <w:rPr>
          <w:sz w:val="21"/>
        </w:rPr>
        <w:t>间的定值电阻，接入待测电阻，电流表指针偏转到最大刻度的</w:t>
      </w:r>
      <w:r>
        <w:object>
          <v:shape id="_x0000_i1051" type="#_x0000_t75" alt="eqId9af46237d7279ffb682d57e4e7b57a2b" style="width:10.55pt;height:27.05pt" o:ole="" coordsize="21600,21600" o:preferrelative="t" filled="f" stroked="f">
            <v:stroke joinstyle="miter"/>
            <v:imagedata r:id="rId73" o:title="eqId9af46237d7279ffb682d57e4e7b57a2b"/>
            <o:lock v:ext="edit" aspectratio="t"/>
            <w10:anchorlock/>
          </v:shape>
          <o:OLEObject Type="Embed" ProgID="Equation.DSMT4" ShapeID="_x0000_i1051" DrawAspect="Content" ObjectID="_1468075751" r:id="rId74"/>
        </w:object>
      </w:r>
      <w:r>
        <w:rPr>
          <w:sz w:val="21"/>
        </w:rPr>
        <w:t>处，可知待测电阻的大小为</w:t>
      </w:r>
      <w:r>
        <w:rPr>
          <w:rFonts w:ascii="Times New Roman" w:eastAsia="Times New Roman" w:hAnsi="Times New Roman" w:cs="Times New Roman"/>
          <w:b w:val="0"/>
          <w:sz w:val="21"/>
          <w:u w:val="single"/>
        </w:rPr>
        <w:t xml:space="preserve">       </w:t>
      </w:r>
      <w:r>
        <w:rPr>
          <w:sz w:val="21"/>
        </w:rPr>
        <w:t>Ω；</w:t>
      </w:r>
    </w:p>
    <w:p w14:paraId="63D99E7A">
      <w:pPr>
        <w:shd w:val="clear" w:color="auto" w:fill="auto"/>
        <w:spacing w:line="360" w:lineRule="auto"/>
        <w:jc w:val="left"/>
        <w:textAlignment w:val="center"/>
        <w:rPr>
          <w:sz w:val="21"/>
        </w:rPr>
      </w:pPr>
      <w:r>
        <w:rPr>
          <w:sz w:val="21"/>
        </w:rPr>
        <w:t>④在电流表表盘刻度线处标相应的电阻值，则电阻值分布是</w:t>
      </w:r>
      <w:r>
        <w:rPr>
          <w:rFonts w:ascii="Times New Roman" w:eastAsia="Times New Roman" w:hAnsi="Times New Roman" w:cs="Times New Roman"/>
          <w:b w:val="0"/>
          <w:sz w:val="21"/>
          <w:u w:val="single"/>
        </w:rPr>
        <w:t xml:space="preserve">         </w:t>
      </w:r>
      <w:r>
        <w:rPr>
          <w:sz w:val="21"/>
        </w:rPr>
        <w:t>（选填“均匀”或“不均匀”）的。</w:t>
      </w:r>
    </w:p>
    <w:p w14:paraId="789F205B">
      <w:pPr>
        <w:shd w:val="clear" w:color="auto" w:fill="F2F2F2"/>
        <w:spacing w:line="360" w:lineRule="auto"/>
        <w:jc w:val="left"/>
        <w:textAlignment w:val="center"/>
        <w:rPr>
          <w:color w:val="FF0000"/>
          <w:sz w:val="21"/>
        </w:rPr>
      </w:pPr>
      <w:r>
        <w:rPr>
          <w:color w:val="FF0000"/>
          <w:sz w:val="21"/>
        </w:rPr>
        <w:t>【答案】(1)右</w:t>
      </w:r>
      <w:r>
        <w:rPr>
          <w:rFonts w:hint="eastAsia"/>
          <w:color w:val="FF0000"/>
          <w:sz w:val="21"/>
          <w:lang w:val="en-US" w:eastAsia="zh-CN"/>
        </w:rPr>
        <w:t xml:space="preserve">  </w:t>
      </w: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2080260" cy="1248410"/>
            <wp:effectExtent l="0" t="0" r="2540" b="8890"/>
            <wp:docPr id="100081" name="图片 100081" descr="@@@43ae894e-ce67-412a-9bd2-4af69c341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43ae894e-ce67-412a-9bd2-4af69c341b97"/>
                    <pic:cNvPicPr>
                      <a:picLocks noChangeAspect="1"/>
                    </pic:cNvPicPr>
                  </pic:nvPicPr>
                  <pic:blipFill>
                    <a:blip xmlns:r="http://schemas.openxmlformats.org/officeDocument/2006/relationships" r:embed="rId75"/>
                    <a:stretch>
                      <a:fillRect/>
                    </a:stretch>
                  </pic:blipFill>
                  <pic:spPr>
                    <a:xfrm>
                      <a:off x="0" y="0"/>
                      <a:ext cx="2080260" cy="1248410"/>
                    </a:xfrm>
                    <a:prstGeom prst="rect">
                      <a:avLst/>
                    </a:prstGeom>
                  </pic:spPr>
                </pic:pic>
              </a:graphicData>
            </a:graphic>
          </wp:inline>
        </w:drawing>
      </w:r>
      <w:r>
        <w:rPr>
          <w:rFonts w:ascii="Times New Roman" w:eastAsia="宋体" w:hAnsi="Times New Roman" w:cs="Times New Roman" w:hint="eastAsia"/>
          <w:strike w:val="0"/>
          <w:color w:val="FF0000"/>
          <w:kern w:val="0"/>
          <w:sz w:val="24"/>
          <w:szCs w:val="24"/>
          <w:u w:val="none"/>
          <w:lang w:val="en-US" w:eastAsia="zh-CN"/>
        </w:rPr>
        <w:t xml:space="preserve">  </w:t>
      </w:r>
      <w:r>
        <w:rPr>
          <w:color w:val="FF0000"/>
          <w:sz w:val="21"/>
        </w:rPr>
        <w:t>(3)     5     10</w:t>
      </w:r>
      <w:r>
        <w:rPr>
          <w:rFonts w:hint="eastAsia"/>
          <w:color w:val="FF0000"/>
          <w:sz w:val="21"/>
          <w:lang w:val="en-US" w:eastAsia="zh-CN"/>
        </w:rPr>
        <w:t xml:space="preserve">    </w:t>
      </w:r>
      <w:r>
        <w:rPr>
          <w:color w:val="FF0000"/>
          <w:sz w:val="21"/>
        </w:rPr>
        <w:t>(4)     15     不均匀</w:t>
      </w:r>
    </w:p>
    <w:p w14:paraId="5147443A">
      <w:pPr>
        <w:shd w:val="clear" w:color="auto" w:fill="F2F2F2"/>
        <w:spacing w:line="360" w:lineRule="auto"/>
        <w:jc w:val="left"/>
        <w:textAlignment w:val="center"/>
        <w:rPr>
          <w:color w:val="FF0000"/>
          <w:sz w:val="21"/>
        </w:rPr>
      </w:pPr>
      <w:r>
        <w:rPr>
          <w:color w:val="FF0000"/>
          <w:sz w:val="21"/>
        </w:rPr>
        <w:t>【详解】（1）为了电路安全，开关闭合前滑片应滑到阻值最大处，则闭合开关前，图1中的滑动变阻器滑片应置于最右端。</w:t>
      </w:r>
    </w:p>
    <w:p w14:paraId="7122EE2A">
      <w:pPr>
        <w:shd w:val="clear" w:color="auto" w:fill="F2F2F2"/>
        <w:spacing w:line="360" w:lineRule="auto"/>
        <w:jc w:val="left"/>
        <w:textAlignment w:val="center"/>
        <w:rPr>
          <w:color w:val="FF0000"/>
          <w:sz w:val="21"/>
        </w:rPr>
      </w:pPr>
      <w:r>
        <w:rPr>
          <w:color w:val="FF0000"/>
          <w:sz w:val="21"/>
        </w:rPr>
        <w:t>（2）由图1得，滑动变阻器滑片置于最右端时滑动变阻器的阻值最大，说明滑动变阻器接的是左下接线柱，将电源的正极与滑动变阻器的左下接线柱相连，如图所示：</w:t>
      </w:r>
    </w:p>
    <w:p w14:paraId="3E58C726">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381250" cy="1428750"/>
            <wp:effectExtent l="0" t="0" r="6350" b="6350"/>
            <wp:docPr id="100083" name="图片 100083" descr="@@@747f2d4c-96dc-42bb-90ea-52404ed59b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747f2d4c-96dc-42bb-90ea-52404ed59b72"/>
                    <pic:cNvPicPr>
                      <a:picLocks noChangeAspect="1"/>
                    </pic:cNvPicPr>
                  </pic:nvPicPr>
                  <pic:blipFill>
                    <a:blip xmlns:r="http://schemas.openxmlformats.org/officeDocument/2006/relationships" r:embed="rId75"/>
                    <a:stretch>
                      <a:fillRect/>
                    </a:stretch>
                  </pic:blipFill>
                  <pic:spPr>
                    <a:xfrm>
                      <a:off x="0" y="0"/>
                      <a:ext cx="2381250" cy="1428750"/>
                    </a:xfrm>
                    <a:prstGeom prst="rect">
                      <a:avLst/>
                    </a:prstGeom>
                  </pic:spPr>
                </pic:pic>
              </a:graphicData>
            </a:graphic>
          </wp:inline>
        </w:drawing>
      </w:r>
    </w:p>
    <w:p w14:paraId="335CB7B7">
      <w:pPr>
        <w:shd w:val="clear" w:color="auto" w:fill="F2F2F2"/>
        <w:spacing w:line="360" w:lineRule="auto"/>
        <w:jc w:val="left"/>
        <w:textAlignment w:val="center"/>
        <w:rPr>
          <w:color w:val="FF0000"/>
          <w:sz w:val="21"/>
        </w:rPr>
      </w:pPr>
      <w:r>
        <w:rPr>
          <w:color w:val="FF0000"/>
          <w:sz w:val="21"/>
        </w:rPr>
        <w:t>（3）[1]由图1得，电压表测量铅笔芯的电压，电流表测量铅笔芯的电流；由图3得，铅笔芯的电阻为定值，且当其电压为4V时，电流为0.8A，由欧姆定律得，铅笔芯的阻值为</w:t>
      </w:r>
      <w:r>
        <w:rPr>
          <w:color w:val="FF0000"/>
        </w:rPr>
        <w:object>
          <v:shape id="_x0000_i1052" type="#_x0000_t75" alt="eqId86f9d20c60f7952ef989a378d1951151" style="width:95pt;height:27.05pt" o:ole="" coordsize="21600,21600" o:preferrelative="t" filled="f" stroked="f">
            <v:stroke joinstyle="miter"/>
            <v:imagedata r:id="rId76" o:title="eqId86f9d20c60f7952ef989a378d1951151"/>
            <o:lock v:ext="edit" aspectratio="t"/>
            <w10:anchorlock/>
          </v:shape>
          <o:OLEObject Type="Embed" ProgID="Equation.DSMT4" ShapeID="_x0000_i1052" DrawAspect="Content" ObjectID="_1468075752" r:id="rId77"/>
        </w:object>
      </w:r>
    </w:p>
    <w:p w14:paraId="51AD4265">
      <w:pPr>
        <w:shd w:val="clear" w:color="auto" w:fill="F2F2F2"/>
        <w:spacing w:line="360" w:lineRule="auto"/>
        <w:jc w:val="left"/>
        <w:textAlignment w:val="center"/>
        <w:rPr>
          <w:color w:val="FF0000"/>
          <w:sz w:val="21"/>
        </w:rPr>
      </w:pPr>
      <w:r>
        <w:rPr>
          <w:color w:val="FF0000"/>
          <w:sz w:val="21"/>
        </w:rPr>
        <w:t>[2]滑动变阻器与铅笔芯串联，当变阻器接入电路中电阻最大，电路电阻最大，由欧姆定律得，此时电路电流最小，串联电路电流处处相等，由图3得，电路电流最小为0.3A，此时铅笔芯的电压为1.5V，由串联电路电压特点得，此时滑动变阻器的电压为</w:t>
      </w:r>
      <w:r>
        <w:rPr>
          <w:color w:val="FF0000"/>
        </w:rPr>
        <w:object>
          <v:shape id="_x0000_i1053" type="#_x0000_t75" alt="eqIdb7813f89549eea5dbbd51a7ceaa8b778" style="width:137.25pt;height:19.1pt" o:ole="" coordsize="21600,21600" o:preferrelative="t" filled="f" stroked="f">
            <v:stroke joinstyle="miter"/>
            <v:imagedata r:id="rId78" o:title="eqIdb7813f89549eea5dbbd51a7ceaa8b778"/>
            <o:lock v:ext="edit" aspectratio="t"/>
            <w10:anchorlock/>
          </v:shape>
          <o:OLEObject Type="Embed" ProgID="Equation.DSMT4" ShapeID="_x0000_i1053" DrawAspect="Content" ObjectID="_1468075753" r:id="rId79"/>
        </w:object>
      </w:r>
    </w:p>
    <w:p w14:paraId="718D584C">
      <w:pPr>
        <w:shd w:val="clear" w:color="auto" w:fill="F2F2F2"/>
        <w:spacing w:line="360" w:lineRule="auto"/>
        <w:jc w:val="left"/>
        <w:textAlignment w:val="center"/>
        <w:rPr>
          <w:color w:val="FF0000"/>
          <w:sz w:val="21"/>
        </w:rPr>
      </w:pPr>
      <w:r>
        <w:rPr>
          <w:color w:val="FF0000"/>
          <w:sz w:val="21"/>
        </w:rPr>
        <w:t>由欧姆定律得，滑动变阻器的最大阻值为</w:t>
      </w:r>
      <w:r>
        <w:rPr>
          <w:color w:val="FF0000"/>
        </w:rPr>
        <w:object>
          <v:shape id="_x0000_i1054" type="#_x0000_t75" alt="eqId3d88842b22fbc5390f5f3bff896b637f" style="width:100.25pt;height:27.05pt" o:ole="" coordsize="21600,21600" o:preferrelative="t" filled="f" stroked="f">
            <v:stroke joinstyle="miter"/>
            <v:imagedata r:id="rId80" o:title="eqId3d88842b22fbc5390f5f3bff896b637f"/>
            <o:lock v:ext="edit" aspectratio="t"/>
            <w10:anchorlock/>
          </v:shape>
          <o:OLEObject Type="Embed" ProgID="Equation.DSMT4" ShapeID="_x0000_i1054" DrawAspect="Content" ObjectID="_1468075754" r:id="rId81"/>
        </w:object>
      </w:r>
    </w:p>
    <w:p w14:paraId="153DE1BD">
      <w:pPr>
        <w:shd w:val="clear" w:color="auto" w:fill="F2F2F2"/>
        <w:spacing w:line="360" w:lineRule="auto"/>
        <w:jc w:val="left"/>
        <w:textAlignment w:val="center"/>
        <w:rPr>
          <w:color w:val="FF0000"/>
          <w:sz w:val="21"/>
        </w:rPr>
      </w:pPr>
      <w:r>
        <w:rPr>
          <w:color w:val="FF0000"/>
          <w:sz w:val="21"/>
        </w:rPr>
        <w:t>（4）[1]①在</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接线柱间接入导线，闭合开关，移动滑动变阻器滑片，直到电流表指针指到最大刻度，此时电路为滑动变阻器的简单电路，由欧姆定律得，电源电压为</w:t>
      </w:r>
      <w:r>
        <w:rPr>
          <w:color w:val="FF0000"/>
        </w:rPr>
        <w:object>
          <v:shape id="_x0000_i1055" type="#_x0000_t75" alt="eqId3436e393a1fb1c213a3c992e7a483aed" style="width:47.5pt;height:15.8pt" o:ole="" coordsize="21600,21600" o:preferrelative="t" filled="f" stroked="f">
            <v:stroke joinstyle="miter"/>
            <v:imagedata r:id="rId82" o:title="eqId3436e393a1fb1c213a3c992e7a483aed"/>
            <o:lock v:ext="edit" aspectratio="t"/>
            <w10:anchorlock/>
          </v:shape>
          <o:OLEObject Type="Embed" ProgID="Equation.DSMT4" ShapeID="_x0000_i1055" DrawAspect="Content" ObjectID="_1468075755" r:id="rId83"/>
        </w:object>
      </w:r>
      <w:r>
        <w:rPr>
          <w:color w:val="FF0000"/>
          <w:sz w:val="21"/>
        </w:rPr>
        <w:t>┄┄①</w:t>
      </w:r>
    </w:p>
    <w:p w14:paraId="2DF9E138">
      <w:pPr>
        <w:shd w:val="clear" w:color="auto" w:fill="F2F2F2"/>
        <w:spacing w:line="360" w:lineRule="auto"/>
        <w:jc w:val="left"/>
        <w:textAlignment w:val="center"/>
        <w:rPr>
          <w:color w:val="FF0000"/>
          <w:sz w:val="21"/>
        </w:rPr>
      </w:pPr>
      <w:r>
        <w:rPr>
          <w:color w:val="FF0000"/>
          <w:sz w:val="21"/>
        </w:rPr>
        <w:t>②保持滑片位置不变，</w:t>
      </w:r>
      <w:r>
        <w:rPr>
          <w:rFonts w:ascii="Times New Roman" w:eastAsia="Times New Roman" w:hAnsi="Times New Roman" w:cs="Times New Roman"/>
          <w:i/>
          <w:color w:val="FF0000"/>
          <w:sz w:val="21"/>
        </w:rPr>
        <w:t>ab</w:t>
      </w:r>
      <w:r>
        <w:rPr>
          <w:color w:val="FF0000"/>
          <w:sz w:val="21"/>
        </w:rPr>
        <w:t>间改接入10Ω的定值电阻，滑动变阻器与定值电阻串联，且滑动变阻器接入电路中电阻不变，此时电流表指针偏转到最大刻度的</w:t>
      </w:r>
      <w:r>
        <w:rPr>
          <w:color w:val="FF0000"/>
        </w:rPr>
        <w:object>
          <v:shape id="_x0000_i1056" type="#_x0000_t75" alt="eqId3f1dd362f843e640ce551ad1787c9873" style="width:9.65pt;height:26.45pt" o:ole="" coordsize="21600,21600" o:preferrelative="t" filled="f" stroked="f">
            <v:stroke joinstyle="miter"/>
            <v:imagedata r:id="rId71" o:title="eqId3f1dd362f843e640ce551ad1787c9873"/>
            <o:lock v:ext="edit" aspectratio="t"/>
            <w10:anchorlock/>
          </v:shape>
          <o:OLEObject Type="Embed" ProgID="Equation.DSMT4" ShapeID="_x0000_i1056" DrawAspect="Content" ObjectID="_1468075756" r:id="rId84"/>
        </w:object>
      </w:r>
      <w:r>
        <w:rPr>
          <w:color w:val="FF0000"/>
          <w:sz w:val="21"/>
        </w:rPr>
        <w:t>处，由欧姆定律得，电源电压为</w:t>
      </w:r>
      <w:r>
        <w:rPr>
          <w:color w:val="FF0000"/>
        </w:rPr>
        <w:object>
          <v:shape id="_x0000_i1057" type="#_x0000_t75" alt="eqId9d1bafe83e70dc364be2f79de2fa17e8" style="width:169.8pt;height:27.15pt" o:ole="" coordsize="21600,21600" o:preferrelative="t" filled="f" stroked="f">
            <v:stroke joinstyle="miter"/>
            <v:imagedata r:id="rId85" o:title="eqId9d1bafe83e70dc364be2f79de2fa17e8"/>
            <o:lock v:ext="edit" aspectratio="t"/>
            <w10:anchorlock/>
          </v:shape>
          <o:OLEObject Type="Embed" ProgID="Equation.DSMT4" ShapeID="_x0000_i1057" DrawAspect="Content" ObjectID="_1468075757" r:id="rId86"/>
        </w:object>
      </w:r>
      <w:r>
        <w:rPr>
          <w:color w:val="FF0000"/>
          <w:sz w:val="21"/>
        </w:rPr>
        <w:t>┄┄②</w:t>
      </w:r>
    </w:p>
    <w:p w14:paraId="2630C4A1">
      <w:pPr>
        <w:shd w:val="clear" w:color="auto" w:fill="F2F2F2"/>
        <w:spacing w:line="360" w:lineRule="auto"/>
        <w:jc w:val="left"/>
        <w:textAlignment w:val="center"/>
        <w:rPr>
          <w:color w:val="FF0000"/>
          <w:sz w:val="21"/>
        </w:rPr>
      </w:pPr>
      <w:r>
        <w:rPr>
          <w:color w:val="FF0000"/>
          <w:sz w:val="21"/>
        </w:rPr>
        <w:t>③取下</w:t>
      </w:r>
      <w:r>
        <w:rPr>
          <w:rFonts w:ascii="Times New Roman" w:eastAsia="Times New Roman" w:hAnsi="Times New Roman" w:cs="Times New Roman"/>
          <w:i/>
          <w:color w:val="FF0000"/>
          <w:sz w:val="21"/>
        </w:rPr>
        <w:t>ab</w:t>
      </w:r>
      <w:r>
        <w:rPr>
          <w:color w:val="FF0000"/>
          <w:sz w:val="21"/>
        </w:rPr>
        <w:t>间的定值电阻，接入待测电阻，滑动变阻器与待测电阻串联，且滑动变阻器接入电路中电阻不变，此时电流表指针偏转到最大刻度的</w:t>
      </w:r>
      <w:r>
        <w:rPr>
          <w:color w:val="FF0000"/>
        </w:rPr>
        <w:object>
          <v:shape id="_x0000_i1058" type="#_x0000_t75" alt="eqId9af46237d7279ffb682d57e4e7b57a2b" style="width:10.55pt;height:27.05pt" o:ole="" coordsize="21600,21600" o:preferrelative="t" filled="f" stroked="f">
            <v:stroke joinstyle="miter"/>
            <v:imagedata r:id="rId73" o:title="eqId9af46237d7279ffb682d57e4e7b57a2b"/>
            <o:lock v:ext="edit" aspectratio="t"/>
            <w10:anchorlock/>
          </v:shape>
          <o:OLEObject Type="Embed" ProgID="Equation.DSMT4" ShapeID="_x0000_i1058" DrawAspect="Content" ObjectID="_1468075758" r:id="rId87"/>
        </w:object>
      </w:r>
      <w:r>
        <w:rPr>
          <w:color w:val="FF0000"/>
          <w:sz w:val="21"/>
        </w:rPr>
        <w:t>处，，由欧姆定律得，电源电压为</w:t>
      </w:r>
      <w:r>
        <w:rPr>
          <w:color w:val="FF0000"/>
        </w:rPr>
        <w:object>
          <v:shape id="_x0000_i1059" type="#_x0000_t75" alt="eqId7b54de8a4838193b1b556aa1e21105e5" style="width:95.9pt;height:27.15pt" o:ole="" coordsize="21600,21600" o:preferrelative="t" filled="f" stroked="f">
            <v:stroke joinstyle="miter"/>
            <v:imagedata r:id="rId88" o:title="eqId7b54de8a4838193b1b556aa1e21105e5"/>
            <o:lock v:ext="edit" aspectratio="t"/>
            <w10:anchorlock/>
          </v:shape>
          <o:OLEObject Type="Embed" ProgID="Equation.DSMT4" ShapeID="_x0000_i1059" DrawAspect="Content" ObjectID="_1468075759" r:id="rId89"/>
        </w:object>
      </w:r>
      <w:r>
        <w:rPr>
          <w:color w:val="FF0000"/>
          <w:sz w:val="21"/>
        </w:rPr>
        <w:t>┄┄③</w:t>
      </w:r>
    </w:p>
    <w:p w14:paraId="4A13B5C0">
      <w:pPr>
        <w:shd w:val="clear" w:color="auto" w:fill="F2F2F2"/>
        <w:spacing w:line="360" w:lineRule="auto"/>
        <w:jc w:val="left"/>
        <w:textAlignment w:val="center"/>
        <w:rPr>
          <w:color w:val="FF0000"/>
          <w:sz w:val="21"/>
        </w:rPr>
      </w:pPr>
      <w:r>
        <w:rPr>
          <w:color w:val="FF0000"/>
          <w:sz w:val="21"/>
        </w:rPr>
        <w:t>由①②得，滑动变阻器接入电路中电阻为</w:t>
      </w:r>
      <w:r>
        <w:rPr>
          <w:color w:val="FF0000"/>
        </w:rPr>
        <w:object>
          <v:shape id="_x0000_i1060" type="#_x0000_t75" alt="eqIdf8a16806a32e984fefb6a3cbf20f6b87" style="width:37.8pt;height:15.85pt" o:ole="" coordsize="21600,21600" o:preferrelative="t" filled="f" stroked="f">
            <v:stroke joinstyle="miter"/>
            <v:imagedata r:id="rId90" o:title="eqIdf8a16806a32e984fefb6a3cbf20f6b87"/>
            <o:lock v:ext="edit" aspectratio="t"/>
            <w10:anchorlock/>
          </v:shape>
          <o:OLEObject Type="Embed" ProgID="Equation.DSMT4" ShapeID="_x0000_i1060" DrawAspect="Content" ObjectID="_1468075760" r:id="rId91"/>
        </w:object>
      </w:r>
    </w:p>
    <w:p w14:paraId="1900EEC8">
      <w:pPr>
        <w:shd w:val="clear" w:color="auto" w:fill="F2F2F2"/>
        <w:spacing w:line="360" w:lineRule="auto"/>
        <w:jc w:val="left"/>
        <w:textAlignment w:val="center"/>
        <w:rPr>
          <w:color w:val="FF0000"/>
          <w:sz w:val="21"/>
        </w:rPr>
      </w:pPr>
      <w:r>
        <w:rPr>
          <w:color w:val="FF0000"/>
          <w:sz w:val="21"/>
        </w:rPr>
        <w:t>则待测电阻的阻值大小为</w:t>
      </w:r>
      <w:r>
        <w:rPr>
          <w:color w:val="FF0000"/>
        </w:rPr>
        <w:object>
          <v:shape id="_x0000_i1061" type="#_x0000_t75" alt="eqIded3d4883b3d1b75745d2291927c700bd" style="width:51pt;height:16.55pt" o:ole="" coordsize="21600,21600" o:preferrelative="t" filled="f" stroked="f">
            <v:stroke joinstyle="miter"/>
            <v:imagedata r:id="rId92" o:title="eqIded3d4883b3d1b75745d2291927c700bd"/>
            <o:lock v:ext="edit" aspectratio="t"/>
            <w10:anchorlock/>
          </v:shape>
          <o:OLEObject Type="Embed" ProgID="Equation.DSMT4" ShapeID="_x0000_i1061" DrawAspect="Content" ObjectID="_1468075761" r:id="rId93"/>
        </w:object>
      </w:r>
    </w:p>
    <w:p w14:paraId="4513DD39">
      <w:pPr>
        <w:shd w:val="clear" w:color="auto" w:fill="F2F2F2"/>
        <w:spacing w:line="360" w:lineRule="auto"/>
        <w:jc w:val="left"/>
        <w:textAlignment w:val="center"/>
        <w:rPr>
          <w:color w:val="FF0000"/>
          <w:sz w:val="21"/>
        </w:rPr>
      </w:pPr>
      <w:r>
        <w:rPr>
          <w:color w:val="FF0000"/>
          <w:sz w:val="21"/>
        </w:rPr>
        <w:t>[2]由第一小问得，当电流表的偏转角度由最大变为</w:t>
      </w:r>
      <w:r>
        <w:rPr>
          <w:color w:val="FF0000"/>
        </w:rPr>
        <w:object>
          <v:shape id="_x0000_i1062" type="#_x0000_t75" alt="eqId4dac452fbb5ef6dd653e7fbbef639484" style="width:9.65pt;height:26.45pt" o:ole="" coordsize="21600,21600" o:preferrelative="t" filled="f" stroked="f">
            <v:stroke joinstyle="miter"/>
            <v:imagedata r:id="rId94" o:title="eqId4dac452fbb5ef6dd653e7fbbef639484"/>
            <o:lock v:ext="edit" aspectratio="t"/>
            <w10:anchorlock/>
          </v:shape>
          <o:OLEObject Type="Embed" ProgID="Equation.DSMT4" ShapeID="_x0000_i1062" DrawAspect="Content" ObjectID="_1468075762" r:id="rId95"/>
        </w:object>
      </w:r>
      <w:r>
        <w:rPr>
          <w:color w:val="FF0000"/>
          <w:sz w:val="21"/>
        </w:rPr>
        <w:t>时，电路电阻增大</w:t>
      </w:r>
      <w:r>
        <w:rPr>
          <w:color w:val="FF0000"/>
        </w:rPr>
        <w:object>
          <v:shape id="_x0000_i1063" type="#_x0000_t75" alt="eqId452eab0975b43dc6bfd71208c20e2704" style="width:64.2pt;height:16.55pt" o:ole="" coordsize="21600,21600" o:preferrelative="t" filled="f" stroked="f">
            <v:stroke joinstyle="miter"/>
            <v:imagedata r:id="rId96" o:title="eqId452eab0975b43dc6bfd71208c20e2704"/>
            <o:lock v:ext="edit" aspectratio="t"/>
            <w10:anchorlock/>
          </v:shape>
          <o:OLEObject Type="Embed" ProgID="Equation.DSMT4" ShapeID="_x0000_i1063" DrawAspect="Content" ObjectID="_1468075763" r:id="rId97"/>
        </w:object>
      </w:r>
    </w:p>
    <w:p w14:paraId="16FBCA2D">
      <w:pPr>
        <w:shd w:val="clear" w:color="auto" w:fill="F2F2F2"/>
        <w:spacing w:line="360" w:lineRule="auto"/>
        <w:jc w:val="left"/>
        <w:textAlignment w:val="center"/>
        <w:rPr>
          <w:color w:val="FF0000"/>
          <w:sz w:val="21"/>
        </w:rPr>
      </w:pPr>
      <w:r>
        <w:rPr>
          <w:color w:val="FF0000"/>
          <w:sz w:val="21"/>
        </w:rPr>
        <w:t>当电流表的偏转角度由最大变为</w:t>
      </w:r>
      <w:r>
        <w:rPr>
          <w:color w:val="FF0000"/>
        </w:rPr>
        <w:object>
          <v:shape id="_x0000_i1064" type="#_x0000_t75" alt="eqId56d266a04f3dc7483eddbc26c5e487db" style="width:9.65pt;height:23.85pt" o:ole="" coordsize="21600,21600" o:preferrelative="t" filled="f" stroked="f">
            <v:stroke joinstyle="miter"/>
            <v:imagedata r:id="rId98" o:title="eqId56d266a04f3dc7483eddbc26c5e487db"/>
            <o:lock v:ext="edit" aspectratio="t"/>
            <w10:anchorlock/>
          </v:shape>
          <o:OLEObject Type="Embed" ProgID="Equation.DSMT4" ShapeID="_x0000_i1064" DrawAspect="Content" ObjectID="_1468075764" r:id="rId99"/>
        </w:object>
      </w:r>
      <w:r>
        <w:rPr>
          <w:color w:val="FF0000"/>
          <w:sz w:val="21"/>
        </w:rPr>
        <w:t>时，电路电阻增大</w:t>
      </w:r>
      <w:r>
        <w:rPr>
          <w:color w:val="FF0000"/>
        </w:rPr>
        <w:object>
          <v:shape id="_x0000_i1065" type="#_x0000_t75" alt="eqId7db1271b1a64bcfdcf11f3d62666a2c9" style="width:73pt;height:16.45pt" o:ole="" coordsize="21600,21600" o:preferrelative="t" filled="f" stroked="f">
            <v:stroke joinstyle="miter"/>
            <v:imagedata r:id="rId100" o:title="eqId7db1271b1a64bcfdcf11f3d62666a2c9"/>
            <o:lock v:ext="edit" aspectratio="t"/>
            <w10:anchorlock/>
          </v:shape>
          <o:OLEObject Type="Embed" ProgID="Equation.DSMT4" ShapeID="_x0000_i1065" DrawAspect="Content" ObjectID="_1468075765" r:id="rId101"/>
        </w:object>
      </w:r>
    </w:p>
    <w:p w14:paraId="329645DA">
      <w:pPr>
        <w:shd w:val="clear" w:color="auto" w:fill="F2F2F2"/>
        <w:spacing w:line="360" w:lineRule="auto"/>
        <w:jc w:val="left"/>
        <w:textAlignment w:val="center"/>
        <w:rPr>
          <w:color w:val="FF0000"/>
          <w:sz w:val="21"/>
        </w:rPr>
      </w:pPr>
      <w:r>
        <w:rPr>
          <w:color w:val="FF0000"/>
          <w:sz w:val="21"/>
        </w:rPr>
        <w:t>由于</w:t>
      </w:r>
      <w:r>
        <w:rPr>
          <w:color w:val="FF0000"/>
        </w:rPr>
        <w:object>
          <v:shape id="_x0000_i1066" type="#_x0000_t75" alt="eqId85e7081d1f5ad9416851ba87351fe1e9" style="width:110.85pt;height:52.8pt" o:ole="" coordsize="21600,21600" o:preferrelative="t" filled="f" stroked="f">
            <v:stroke joinstyle="miter"/>
            <v:imagedata r:id="rId102" o:title="eqId85e7081d1f5ad9416851ba87351fe1e9"/>
            <o:lock v:ext="edit" aspectratio="t"/>
            <w10:anchorlock/>
          </v:shape>
          <o:OLEObject Type="Embed" ProgID="Equation.DSMT4" ShapeID="_x0000_i1066" DrawAspect="Content" ObjectID="_1468075766" r:id="rId103"/>
        </w:object>
      </w:r>
      <w:r>
        <w:rPr>
          <w:color w:val="FF0000"/>
          <w:sz w:val="21"/>
        </w:rPr>
        <w:t xml:space="preserve"> </w:t>
      </w:r>
    </w:p>
    <w:p w14:paraId="17699379">
      <w:pPr>
        <w:shd w:val="clear" w:color="auto" w:fill="F2F2F2"/>
        <w:spacing w:line="360" w:lineRule="auto"/>
        <w:jc w:val="left"/>
        <w:textAlignment w:val="center"/>
        <w:rPr>
          <w:color w:val="FF0000"/>
        </w:rPr>
      </w:pPr>
      <w:r>
        <w:rPr>
          <w:color w:val="FF0000"/>
          <w:sz w:val="21"/>
        </w:rPr>
        <w:t>即电流表指针偏转角度的改变量的比值与电阻改变量的比值不相等，说明在电流表表盘刻度线处标相应的电阻值，则电阻值分布是不均匀的。</w:t>
      </w:r>
    </w:p>
    <w:p w14:paraId="480A483B">
      <w:pPr>
        <w:shd w:val="clear" w:color="auto" w:fill="auto"/>
        <w:spacing w:line="360" w:lineRule="auto"/>
        <w:jc w:val="left"/>
        <w:textAlignment w:val="center"/>
        <w:rPr>
          <w:sz w:val="21"/>
        </w:rPr>
      </w:pPr>
      <w:r>
        <w:rPr>
          <w:rFonts w:hint="eastAsia"/>
          <w:lang w:val="en-US" w:eastAsia="zh-CN"/>
        </w:rPr>
        <w:t>7</w:t>
      </w:r>
      <w:r>
        <w:t>．</w:t>
      </w:r>
      <w:r>
        <w:drawing>
          <wp:inline distT="0" distB="0" distL="114300" distR="114300">
            <wp:extent cx="701040" cy="304165"/>
            <wp:effectExtent l="0" t="0" r="10160" b="63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xmlns:r="http://schemas.openxmlformats.org/officeDocument/2006/relationships" r:embed="rId10"/>
                    <a:stretch>
                      <a:fillRect/>
                    </a:stretch>
                  </pic:blipFill>
                  <pic:spPr>
                    <a:xfrm>
                      <a:off x="0" y="0"/>
                      <a:ext cx="701040" cy="304165"/>
                    </a:xfrm>
                    <a:prstGeom prst="rect">
                      <a:avLst/>
                    </a:prstGeom>
                    <a:noFill/>
                    <a:ln>
                      <a:noFill/>
                    </a:ln>
                  </pic:spPr>
                </pic:pic>
              </a:graphicData>
            </a:graphic>
          </wp:inline>
        </w:drawing>
      </w:r>
      <w:r>
        <w:rPr>
          <w:rFonts w:hint="eastAsia"/>
          <w:b/>
          <w:bCs/>
          <w:color w:val="218854"/>
          <w:lang w:val="en-US" w:eastAsia="zh-CN"/>
        </w:rPr>
        <w:t>（2025·湖南·中考真题）</w:t>
      </w:r>
      <w:r>
        <w:rPr>
          <w:sz w:val="21"/>
        </w:rPr>
        <w:t>小霞用如图甲所示的器材测量小灯泡的额定功率。已知电源电压为3V且保持不变。小灯泡额定电压为2.5V。</w:t>
      </w:r>
    </w:p>
    <w:p w14:paraId="426B1FD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60725" cy="1477010"/>
            <wp:effectExtent l="0" t="0" r="3175" b="8890"/>
            <wp:docPr id="100099" name="图片 100099" descr="@@@4cd1cfb9-001d-4db2-8a3c-ca572649f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4cd1cfb9-001d-4db2-8a3c-ca572649f768"/>
                    <pic:cNvPicPr>
                      <a:picLocks noChangeAspect="1"/>
                    </pic:cNvPicPr>
                  </pic:nvPicPr>
                  <pic:blipFill>
                    <a:blip xmlns:r="http://schemas.openxmlformats.org/officeDocument/2006/relationships" r:embed="rId104"/>
                    <a:stretch>
                      <a:fillRect/>
                    </a:stretch>
                  </pic:blipFill>
                  <pic:spPr>
                    <a:xfrm>
                      <a:off x="0" y="0"/>
                      <a:ext cx="3260725" cy="1477010"/>
                    </a:xfrm>
                    <a:prstGeom prst="rect">
                      <a:avLst/>
                    </a:prstGeom>
                  </pic:spPr>
                </pic:pic>
              </a:graphicData>
            </a:graphic>
          </wp:inline>
        </w:drawing>
      </w:r>
    </w:p>
    <w:p w14:paraId="249F3B5F">
      <w:pPr>
        <w:shd w:val="clear" w:color="auto" w:fill="auto"/>
        <w:spacing w:line="360" w:lineRule="auto"/>
        <w:jc w:val="left"/>
        <w:textAlignment w:val="center"/>
        <w:rPr>
          <w:sz w:val="21"/>
        </w:rPr>
      </w:pPr>
      <w:r>
        <w:rPr>
          <w:sz w:val="21"/>
        </w:rPr>
        <w:t>(1)请你用笔画线代替导线，将图甲中的实物图连接完整，要求导线不得交叉；</w:t>
      </w:r>
    </w:p>
    <w:p w14:paraId="7E36D39C">
      <w:pPr>
        <w:shd w:val="clear" w:color="auto" w:fill="auto"/>
        <w:spacing w:line="360" w:lineRule="auto"/>
        <w:jc w:val="left"/>
        <w:textAlignment w:val="center"/>
        <w:rPr>
          <w:sz w:val="21"/>
        </w:rPr>
      </w:pPr>
      <w:r>
        <w:rPr>
          <w:sz w:val="21"/>
        </w:rPr>
        <w:t>(2)正确连接好电路，闭合开关前，应将滑动变阻器的滑片P移到最</w:t>
      </w:r>
      <w:r>
        <w:rPr>
          <w:rFonts w:ascii="Times New Roman" w:eastAsia="Times New Roman" w:hAnsi="Times New Roman" w:cs="Times New Roman"/>
          <w:b w:val="0"/>
          <w:sz w:val="21"/>
          <w:u w:val="single"/>
        </w:rPr>
        <w:t xml:space="preserve">      </w:t>
      </w:r>
      <w:r>
        <w:rPr>
          <w:sz w:val="21"/>
        </w:rPr>
        <w:t>端；</w:t>
      </w:r>
    </w:p>
    <w:p w14:paraId="6DBA3A9B">
      <w:pPr>
        <w:shd w:val="clear" w:color="auto" w:fill="auto"/>
        <w:spacing w:line="360" w:lineRule="auto"/>
        <w:jc w:val="left"/>
        <w:textAlignment w:val="center"/>
        <w:rPr>
          <w:sz w:val="21"/>
        </w:rPr>
      </w:pPr>
      <w:r>
        <w:rPr>
          <w:sz w:val="21"/>
        </w:rPr>
        <w:t>(3)闭合开关后，移动滑片P，观察到电压表的示数为2.5V时，电流表的示数如图乙所示，则小灯泡的额定功率为</w:t>
      </w:r>
      <w:r>
        <w:rPr>
          <w:rFonts w:ascii="Times New Roman" w:eastAsia="Times New Roman" w:hAnsi="Times New Roman" w:cs="Times New Roman"/>
          <w:b w:val="0"/>
          <w:sz w:val="21"/>
          <w:u w:val="single"/>
        </w:rPr>
        <w:t xml:space="preserve">      </w:t>
      </w:r>
      <w:r>
        <w:rPr>
          <w:sz w:val="21"/>
        </w:rPr>
        <w:t>W；</w:t>
      </w:r>
    </w:p>
    <w:p w14:paraId="217EBFD9">
      <w:pPr>
        <w:shd w:val="clear" w:color="auto" w:fill="auto"/>
        <w:spacing w:line="360" w:lineRule="auto"/>
        <w:jc w:val="left"/>
        <w:textAlignment w:val="center"/>
        <w:rPr>
          <w:sz w:val="21"/>
        </w:rPr>
      </w:pPr>
      <w:r>
        <w:rPr>
          <w:sz w:val="21"/>
        </w:rPr>
        <w:t>(4)进行相同实验的另一同学，检查电路发现导线连接正确且开关闭合，但灯座上忘记安装小灯泡，此时观察到</w:t>
      </w:r>
      <w:r>
        <w:rPr>
          <w:rFonts w:ascii="Times New Roman" w:eastAsia="Times New Roman" w:hAnsi="Times New Roman" w:cs="Times New Roman"/>
          <w:b w:val="0"/>
          <w:sz w:val="21"/>
          <w:u w:val="single"/>
        </w:rPr>
        <w:t xml:space="preserve">      </w:t>
      </w:r>
      <w:r>
        <w:rPr>
          <w:sz w:val="21"/>
        </w:rPr>
        <w:t>表的指针有明显偏转。</w:t>
      </w:r>
    </w:p>
    <w:p w14:paraId="2B1F0549">
      <w:pPr>
        <w:shd w:val="clear" w:color="auto" w:fill="F2F2F2"/>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695450" cy="1009650"/>
            <wp:effectExtent l="0" t="0" r="6350" b="6350"/>
            <wp:docPr id="100101" name="图片 100101" descr="@@@2fb09a32-26cd-41ea-a658-b3afc8690f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2fb09a32-26cd-41ea-a658-b3afc8690fd1"/>
                    <pic:cNvPicPr>
                      <a:picLocks noChangeAspect="1"/>
                    </pic:cNvPicPr>
                  </pic:nvPicPr>
                  <pic:blipFill>
                    <a:blip xmlns:r="http://schemas.openxmlformats.org/officeDocument/2006/relationships" r:embed="rId105"/>
                    <a:stretch>
                      <a:fillRect/>
                    </a:stretch>
                  </pic:blipFill>
                  <pic:spPr>
                    <a:xfrm>
                      <a:off x="0" y="0"/>
                      <a:ext cx="1695450" cy="1009650"/>
                    </a:xfrm>
                    <a:prstGeom prst="rect">
                      <a:avLst/>
                    </a:prstGeom>
                  </pic:spPr>
                </pic:pic>
              </a:graphicData>
            </a:graphic>
          </wp:inline>
        </w:drawing>
      </w:r>
      <w:r>
        <w:rPr>
          <w:rFonts w:ascii="Times New Roman" w:eastAsia="宋体" w:hAnsi="Times New Roman" w:cs="Times New Roman" w:hint="eastAsia"/>
          <w:strike w:val="0"/>
          <w:color w:val="FF0000"/>
          <w:kern w:val="0"/>
          <w:sz w:val="24"/>
          <w:szCs w:val="24"/>
          <w:u w:val="none"/>
          <w:lang w:val="en-US" w:eastAsia="zh-CN"/>
        </w:rPr>
        <w:t xml:space="preserve">   </w:t>
      </w:r>
      <w:r>
        <w:rPr>
          <w:color w:val="FF0000"/>
          <w:sz w:val="21"/>
        </w:rPr>
        <w:t>(2)左</w:t>
      </w:r>
      <w:r>
        <w:rPr>
          <w:rFonts w:hint="eastAsia"/>
          <w:color w:val="FF0000"/>
          <w:sz w:val="21"/>
          <w:lang w:val="en-US" w:eastAsia="zh-CN"/>
        </w:rPr>
        <w:t xml:space="preserve">   </w:t>
      </w:r>
      <w:r>
        <w:rPr>
          <w:color w:val="FF0000"/>
          <w:sz w:val="21"/>
        </w:rPr>
        <w:t>(3)0.75</w:t>
      </w:r>
      <w:r>
        <w:rPr>
          <w:rFonts w:hint="eastAsia"/>
          <w:color w:val="FF0000"/>
          <w:sz w:val="21"/>
          <w:lang w:val="en-US" w:eastAsia="zh-CN"/>
        </w:rPr>
        <w:t xml:space="preserve">   </w:t>
      </w:r>
      <w:r>
        <w:rPr>
          <w:color w:val="FF0000"/>
          <w:sz w:val="21"/>
        </w:rPr>
        <w:t>(4)电压</w:t>
      </w:r>
    </w:p>
    <w:p w14:paraId="20770138">
      <w:pPr>
        <w:shd w:val="clear" w:color="auto" w:fill="F2F2F2"/>
        <w:spacing w:line="360" w:lineRule="auto"/>
        <w:jc w:val="left"/>
        <w:textAlignment w:val="center"/>
        <w:rPr>
          <w:color w:val="FF0000"/>
          <w:sz w:val="21"/>
        </w:rPr>
      </w:pPr>
      <w:r>
        <w:rPr>
          <w:color w:val="FF0000"/>
          <w:sz w:val="21"/>
        </w:rPr>
        <w:t>【详解】（1）测量小灯泡的额定功率实验中，小灯泡、电流表、滑动变阻器、开关串联在电路中，电压表与灯泡并联，图中把电流表负接线柱与电源负极连接起来即可，如图所示：</w:t>
      </w:r>
    </w:p>
    <w:p w14:paraId="22720A26">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33525" cy="914400"/>
            <wp:effectExtent l="0" t="0" r="3175" b="0"/>
            <wp:docPr id="100103" name="图片 100103" descr="@@@aca75aa9-9fc6-4e8a-96f4-8499a1edf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aca75aa9-9fc6-4e8a-96f4-8499a1edf21a"/>
                    <pic:cNvPicPr>
                      <a:picLocks noChangeAspect="1"/>
                    </pic:cNvPicPr>
                  </pic:nvPicPr>
                  <pic:blipFill>
                    <a:blip xmlns:r="http://schemas.openxmlformats.org/officeDocument/2006/relationships" r:embed="rId105"/>
                    <a:stretch>
                      <a:fillRect/>
                    </a:stretch>
                  </pic:blipFill>
                  <pic:spPr>
                    <a:xfrm>
                      <a:off x="0" y="0"/>
                      <a:ext cx="1533525" cy="914400"/>
                    </a:xfrm>
                    <a:prstGeom prst="rect">
                      <a:avLst/>
                    </a:prstGeom>
                  </pic:spPr>
                </pic:pic>
              </a:graphicData>
            </a:graphic>
          </wp:inline>
        </w:drawing>
      </w:r>
    </w:p>
    <w:p w14:paraId="7FEDE5CC">
      <w:pPr>
        <w:shd w:val="clear" w:color="auto" w:fill="F2F2F2"/>
        <w:spacing w:line="360" w:lineRule="auto"/>
        <w:jc w:val="left"/>
        <w:textAlignment w:val="center"/>
        <w:rPr>
          <w:color w:val="FF0000"/>
          <w:sz w:val="21"/>
        </w:rPr>
      </w:pPr>
      <w:r>
        <w:rPr>
          <w:color w:val="FF0000"/>
          <w:sz w:val="21"/>
        </w:rPr>
        <w:t>（2）正确连接好电路，闭合开关前，为保护电路，应将滑动变阻器阻值调至最大，即滑片P移到最左端。</w:t>
      </w:r>
    </w:p>
    <w:p w14:paraId="620C94C6">
      <w:pPr>
        <w:shd w:val="clear" w:color="auto" w:fill="F2F2F2"/>
        <w:spacing w:line="360" w:lineRule="auto"/>
        <w:jc w:val="left"/>
        <w:textAlignment w:val="center"/>
        <w:rPr>
          <w:color w:val="FF0000"/>
          <w:sz w:val="21"/>
        </w:rPr>
      </w:pPr>
      <w:r>
        <w:rPr>
          <w:color w:val="FF0000"/>
          <w:sz w:val="21"/>
        </w:rPr>
        <w:t>（3）由图乙可知，电流表选择的量程为0～0.6A，分度值0.02A，示数为0.3A，灯泡额定功率为</w:t>
      </w:r>
      <w:r>
        <w:rPr>
          <w:color w:val="FF0000"/>
        </w:rPr>
        <w:object>
          <v:shape id="_x0000_i1067" type="#_x0000_t75" alt="eqId07de23affd3df40648cc373147fb00e1" style="width:132.8pt;height:12.3pt" o:ole="" coordsize="21600,21600" o:preferrelative="t" filled="f" stroked="f">
            <v:stroke joinstyle="miter"/>
            <v:imagedata r:id="rId106" o:title="eqId07de23affd3df40648cc373147fb00e1"/>
            <o:lock v:ext="edit" aspectratio="t"/>
            <w10:anchorlock/>
          </v:shape>
          <o:OLEObject Type="Embed" ProgID="Equation.DSMT4" ShapeID="_x0000_i1067" DrawAspect="Content" ObjectID="_1468075767" r:id="rId107"/>
        </w:object>
      </w:r>
    </w:p>
    <w:p w14:paraId="022A0AD8">
      <w:pPr>
        <w:shd w:val="clear" w:color="auto" w:fill="F2F2F2"/>
        <w:spacing w:line="360" w:lineRule="auto"/>
        <w:jc w:val="left"/>
        <w:textAlignment w:val="center"/>
        <w:rPr>
          <w:color w:val="FF0000"/>
        </w:rPr>
      </w:pPr>
      <w:r>
        <w:rPr>
          <w:color w:val="FF0000"/>
          <w:sz w:val="21"/>
        </w:rPr>
        <w:t>（4）灯座上没有安装灯泡，因此电路处于断路状态，电流表指针不会偏转，电压表此时相当于直接接在电源两端，因此电压表指针会有明显偏转。</w:t>
      </w:r>
    </w:p>
    <w:p w14:paraId="0AE6684C">
      <w:pPr>
        <w:pStyle w:val="Heading1"/>
        <w:jc w:val="center"/>
      </w:pPr>
      <w:bookmarkStart w:id="7" w:name="_Toc16854"/>
      <w:r>
        <w:drawing>
          <wp:inline distT="0" distB="0" distL="114300" distR="114300">
            <wp:extent cx="1981200" cy="723900"/>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xmlns:r="http://schemas.openxmlformats.org/officeDocument/2006/relationships" r:embed="rId7"/>
                    <a:stretch>
                      <a:fillRect/>
                    </a:stretch>
                  </pic:blipFill>
                  <pic:spPr>
                    <a:xfrm>
                      <a:off x="0" y="0"/>
                      <a:ext cx="1981200" cy="723900"/>
                    </a:xfrm>
                    <a:prstGeom prst="rect">
                      <a:avLst/>
                    </a:prstGeom>
                    <a:noFill/>
                    <a:ln>
                      <a:noFill/>
                    </a:ln>
                  </pic:spPr>
                </pic:pic>
              </a:graphicData>
            </a:graphic>
          </wp:inline>
        </w:drawing>
      </w:r>
      <w:bookmarkEnd w:id="7"/>
    </w:p>
    <w:p w14:paraId="3FD87BC6">
      <w:pPr>
        <w:pStyle w:val="Heading2"/>
        <w:jc w:val="center"/>
        <w:rPr>
          <w:rFonts w:ascii="微软雅黑" w:eastAsia="微软雅黑" w:hAnsi="微软雅黑" w:cs="微软雅黑" w:hint="eastAsia"/>
          <w:bCs/>
          <w:color w:val="218854"/>
          <w:sz w:val="30"/>
          <w:szCs w:val="30"/>
          <w:highlight w:val="none"/>
          <w:shd w:val="clear" w:color="auto" w:fill="auto"/>
          <w:lang w:val="en-US" w:eastAsia="zh-CN"/>
        </w:rPr>
      </w:pPr>
      <w:bookmarkStart w:id="8" w:name="_Toc21504"/>
      <w:r>
        <w:rPr>
          <w:rFonts w:ascii="微软雅黑" w:eastAsia="微软雅黑" w:hAnsi="微软雅黑" w:cs="微软雅黑" w:hint="eastAsia"/>
          <w:bCs/>
          <w:color w:val="218854"/>
          <w:sz w:val="30"/>
          <w:szCs w:val="30"/>
          <w:highlight w:val="none"/>
          <w:shd w:val="clear" w:color="auto" w:fill="auto"/>
          <w:lang w:val="en-US" w:eastAsia="zh-CN"/>
        </w:rPr>
        <w:t>考</w:t>
      </w:r>
      <w:r>
        <w:rPr>
          <w:rFonts w:ascii="微软雅黑" w:eastAsia="微软雅黑" w:hAnsi="微软雅黑" w:cs="微软雅黑" w:hint="eastAsia"/>
          <w:bCs/>
          <w:color w:val="218854"/>
          <w:sz w:val="30"/>
          <w:szCs w:val="30"/>
          <w:highlight w:val="none"/>
          <w:shd w:val="clear" w:color="auto" w:fill="auto"/>
        </w:rPr>
        <w:t xml:space="preserve">点一 </w:t>
      </w:r>
      <w:bookmarkEnd w:id="8"/>
      <w:r>
        <w:rPr>
          <w:rFonts w:ascii="微软雅黑" w:eastAsia="微软雅黑" w:hAnsi="微软雅黑" w:cs="微软雅黑" w:hint="eastAsia"/>
          <w:bCs/>
          <w:color w:val="218854"/>
          <w:sz w:val="30"/>
          <w:szCs w:val="30"/>
          <w:highlight w:val="none"/>
          <w:shd w:val="clear" w:color="auto" w:fill="auto"/>
          <w:lang w:val="en-US" w:eastAsia="zh-CN"/>
        </w:rPr>
        <w:t xml:space="preserve"> 探究滑动摩擦力大小与哪些因素有关</w:t>
      </w:r>
    </w:p>
    <w:p w14:paraId="24D675A1">
      <w:pPr>
        <w:shd w:val="clear" w:color="auto" w:fill="auto"/>
        <w:spacing w:line="360" w:lineRule="auto"/>
        <w:jc w:val="left"/>
        <w:textAlignment w:val="center"/>
        <w:rPr>
          <w:sz w:val="21"/>
        </w:rPr>
      </w:pPr>
      <w:r>
        <w:rPr>
          <w:sz w:val="21"/>
        </w:rPr>
        <w:t>1．</w:t>
      </w:r>
      <w:r>
        <w:rPr>
          <w:rFonts w:hint="eastAsia"/>
          <w:b/>
          <w:bCs/>
          <w:color w:val="218854"/>
          <w:lang w:val="en-US" w:eastAsia="zh-CN"/>
        </w:rPr>
        <w:t>（2025·湖南长沙·中考真题）</w:t>
      </w:r>
      <w:r>
        <w:rPr>
          <w:sz w:val="21"/>
        </w:rPr>
        <w:t>小湘在研究影响滑动摩擦力大小的因素时，用相同的木块和木板做了三次实验，如图所示。</w:t>
      </w:r>
    </w:p>
    <w:p w14:paraId="6B9FFFF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67300" cy="552450"/>
            <wp:effectExtent l="0" t="0" r="0" b="6350"/>
            <wp:docPr id="21" name="图片 21" descr="@@@f0509014-be6d-4149-a5e2-8503a17c9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0509014-be6d-4149-a5e2-8503a17c9d02"/>
                    <pic:cNvPicPr>
                      <a:picLocks noChangeAspect="1"/>
                    </pic:cNvPicPr>
                  </pic:nvPicPr>
                  <pic:blipFill>
                    <a:blip xmlns:r="http://schemas.openxmlformats.org/officeDocument/2006/relationships" r:embed="rId108"/>
                    <a:stretch>
                      <a:fillRect/>
                    </a:stretch>
                  </pic:blipFill>
                  <pic:spPr>
                    <a:xfrm>
                      <a:off x="0" y="0"/>
                      <a:ext cx="5067300" cy="552450"/>
                    </a:xfrm>
                    <a:prstGeom prst="rect">
                      <a:avLst/>
                    </a:prstGeom>
                  </pic:spPr>
                </pic:pic>
              </a:graphicData>
            </a:graphic>
          </wp:inline>
        </w:drawing>
      </w:r>
    </w:p>
    <w:p w14:paraId="1E159705">
      <w:pPr>
        <w:shd w:val="clear" w:color="auto" w:fill="auto"/>
        <w:spacing w:line="360" w:lineRule="auto"/>
        <w:jc w:val="left"/>
        <w:textAlignment w:val="center"/>
        <w:rPr>
          <w:sz w:val="21"/>
        </w:rPr>
      </w:pPr>
      <w:r>
        <w:rPr>
          <w:sz w:val="21"/>
        </w:rPr>
        <w:t>(1)水平向右匀速拉动木块时，木块受到的滑动摩擦力大小</w:t>
      </w:r>
      <w:r>
        <w:rPr>
          <w:rFonts w:ascii="Times New Roman" w:eastAsia="Times New Roman" w:hAnsi="Times New Roman" w:cs="Times New Roman"/>
          <w:b w:val="0"/>
          <w:sz w:val="21"/>
          <w:u w:val="single"/>
        </w:rPr>
        <w:t xml:space="preserve">      </w:t>
      </w:r>
      <w:r>
        <w:rPr>
          <w:sz w:val="21"/>
        </w:rPr>
        <w:t>弹簧测力计的示数；</w:t>
      </w:r>
    </w:p>
    <w:p w14:paraId="2989F7D2">
      <w:pPr>
        <w:shd w:val="clear" w:color="auto" w:fill="auto"/>
        <w:spacing w:line="360" w:lineRule="auto"/>
        <w:jc w:val="left"/>
        <w:textAlignment w:val="center"/>
        <w:rPr>
          <w:sz w:val="21"/>
        </w:rPr>
      </w:pPr>
      <w:r>
        <w:rPr>
          <w:sz w:val="21"/>
        </w:rPr>
        <w:t>(2)由图可知，当接触面粗糙程度相同时，接触面受到的压力越大，滑动摩擦力越</w:t>
      </w:r>
      <w:r>
        <w:rPr>
          <w:rFonts w:ascii="Times New Roman" w:eastAsia="Times New Roman" w:hAnsi="Times New Roman" w:cs="Times New Roman"/>
          <w:b w:val="0"/>
          <w:sz w:val="21"/>
          <w:u w:val="single"/>
        </w:rPr>
        <w:t xml:space="preserve">      </w:t>
      </w:r>
      <w:r>
        <w:rPr>
          <w:sz w:val="21"/>
        </w:rPr>
        <w:t>；</w:t>
      </w:r>
    </w:p>
    <w:p w14:paraId="1310D132">
      <w:pPr>
        <w:shd w:val="clear" w:color="auto" w:fill="auto"/>
        <w:spacing w:line="360" w:lineRule="auto"/>
        <w:jc w:val="left"/>
        <w:textAlignment w:val="center"/>
        <w:rPr>
          <w:sz w:val="21"/>
        </w:rPr>
      </w:pPr>
      <w:r>
        <w:rPr>
          <w:sz w:val="21"/>
        </w:rPr>
        <w:t>(3)小湘想用相同材料的接触面来探究滑动摩擦力大小是否与接触面的粗糙程度有关，她应该选择______</w:t>
      </w:r>
    </w:p>
    <w:p w14:paraId="7F2CF2BD">
      <w:pPr>
        <w:shd w:val="clear" w:color="auto" w:fill="auto"/>
        <w:spacing w:line="360" w:lineRule="auto"/>
        <w:ind w:left="300"/>
        <w:jc w:val="left"/>
        <w:textAlignment w:val="center"/>
        <w:rPr>
          <w:sz w:val="21"/>
        </w:rPr>
      </w:pPr>
      <w:r>
        <w:rPr>
          <w:sz w:val="21"/>
        </w:rPr>
        <w:t>A．较光滑的木板、较粗糙的木板、粗糙的木板</w:t>
      </w:r>
    </w:p>
    <w:p w14:paraId="0DBB3CF5">
      <w:pPr>
        <w:shd w:val="clear" w:color="auto" w:fill="auto"/>
        <w:spacing w:line="360" w:lineRule="auto"/>
        <w:ind w:left="300"/>
        <w:jc w:val="left"/>
        <w:textAlignment w:val="center"/>
        <w:rPr>
          <w:sz w:val="21"/>
        </w:rPr>
      </w:pPr>
      <w:r>
        <w:rPr>
          <w:sz w:val="21"/>
        </w:rPr>
        <w:t>B．木板、毛巾、棉布</w:t>
      </w:r>
    </w:p>
    <w:p w14:paraId="28AEC6DD">
      <w:pPr>
        <w:shd w:val="clear" w:color="auto" w:fill="F2F2F2"/>
        <w:spacing w:line="360" w:lineRule="auto"/>
        <w:jc w:val="left"/>
        <w:textAlignment w:val="center"/>
        <w:rPr>
          <w:color w:val="FF0000"/>
          <w:sz w:val="21"/>
        </w:rPr>
      </w:pPr>
      <w:r>
        <w:rPr>
          <w:color w:val="FF0000"/>
          <w:sz w:val="21"/>
        </w:rPr>
        <w:t>【答案】(1)等于</w:t>
      </w:r>
      <w:r>
        <w:rPr>
          <w:rFonts w:hint="eastAsia"/>
          <w:color w:val="FF0000"/>
          <w:sz w:val="21"/>
          <w:lang w:val="en-US" w:eastAsia="zh-CN"/>
        </w:rPr>
        <w:t xml:space="preserve">   </w:t>
      </w:r>
      <w:r>
        <w:rPr>
          <w:color w:val="FF0000"/>
          <w:sz w:val="21"/>
        </w:rPr>
        <w:t>(2)大</w:t>
      </w:r>
      <w:r>
        <w:rPr>
          <w:rFonts w:hint="eastAsia"/>
          <w:color w:val="FF0000"/>
          <w:sz w:val="21"/>
          <w:lang w:val="en-US" w:eastAsia="zh-CN"/>
        </w:rPr>
        <w:t xml:space="preserve">   </w:t>
      </w:r>
      <w:r>
        <w:rPr>
          <w:color w:val="FF0000"/>
          <w:sz w:val="21"/>
        </w:rPr>
        <w:t>(3)A</w:t>
      </w:r>
    </w:p>
    <w:p w14:paraId="7AD460D5">
      <w:pPr>
        <w:shd w:val="clear" w:color="auto" w:fill="F2F2F2"/>
        <w:spacing w:line="360" w:lineRule="auto"/>
        <w:jc w:val="left"/>
        <w:textAlignment w:val="center"/>
        <w:rPr>
          <w:color w:val="FF0000"/>
          <w:sz w:val="21"/>
        </w:rPr>
      </w:pPr>
      <w:r>
        <w:rPr>
          <w:color w:val="FF0000"/>
          <w:sz w:val="21"/>
        </w:rPr>
        <w:t>【详解】（1）水平向右匀速拉动木块时，木块受到的拉力和摩擦力是平衡力，大小相等，所以木块受到的滑动摩擦力大小等于弹簧测力计的示数。</w:t>
      </w:r>
    </w:p>
    <w:p w14:paraId="561C419F">
      <w:pPr>
        <w:shd w:val="clear" w:color="auto" w:fill="F2F2F2"/>
        <w:spacing w:line="360" w:lineRule="auto"/>
        <w:jc w:val="left"/>
        <w:textAlignment w:val="center"/>
        <w:rPr>
          <w:color w:val="FF0000"/>
          <w:sz w:val="21"/>
        </w:rPr>
      </w:pPr>
      <w:r>
        <w:rPr>
          <w:color w:val="FF0000"/>
          <w:sz w:val="21"/>
        </w:rPr>
        <w:t>（2）由图可知，接触面的粗糙程度相同，丙图中压力最大，弹簧测力计的示数最大，滑动摩擦力最大，可以得到当接触面粗糙程度相同时，接触面受到的压力越大，滑动摩擦力越大。</w:t>
      </w:r>
    </w:p>
    <w:p w14:paraId="6A6C7428">
      <w:pPr>
        <w:shd w:val="clear" w:color="auto" w:fill="F2F2F2"/>
        <w:spacing w:line="360" w:lineRule="auto"/>
        <w:jc w:val="left"/>
        <w:textAlignment w:val="center"/>
        <w:rPr>
          <w:color w:val="FF0000"/>
          <w:sz w:val="21"/>
        </w:rPr>
      </w:pPr>
      <w:r>
        <w:rPr>
          <w:color w:val="FF0000"/>
          <w:sz w:val="21"/>
        </w:rPr>
        <w:t>（3）用相同材料的接触面来探究滑动摩擦力大小是否与接触面的粗糙程度有关，保持压力和材料相同，改变接触面的粗糙程度，应该选择较光滑的木板、较粗糙的木板、粗糙的木板；木板、毛巾、棉布的材料不同，故A符合题意，B不符合题意。</w:t>
      </w:r>
    </w:p>
    <w:p w14:paraId="7BA25D63">
      <w:pPr>
        <w:shd w:val="clear" w:color="auto" w:fill="F2F2F2"/>
        <w:spacing w:line="360" w:lineRule="auto"/>
        <w:jc w:val="left"/>
        <w:textAlignment w:val="center"/>
        <w:rPr>
          <w:color w:val="FF0000"/>
          <w:sz w:val="21"/>
        </w:rPr>
      </w:pPr>
      <w:r>
        <w:rPr>
          <w:color w:val="FF0000"/>
          <w:sz w:val="21"/>
        </w:rPr>
        <w:t>故选A。</w:t>
      </w:r>
    </w:p>
    <w:p w14:paraId="433F4494">
      <w:pPr>
        <w:shd w:val="clear" w:color="auto" w:fill="auto"/>
        <w:spacing w:line="360" w:lineRule="auto"/>
        <w:jc w:val="left"/>
        <w:textAlignment w:val="center"/>
        <w:rPr>
          <w:sz w:val="21"/>
        </w:rPr>
      </w:pPr>
      <w:r>
        <w:rPr>
          <w:sz w:val="21"/>
        </w:rPr>
        <w:t>2．</w:t>
      </w:r>
      <w:r>
        <w:rPr>
          <w:rFonts w:hint="eastAsia"/>
          <w:b/>
          <w:bCs/>
          <w:color w:val="218854"/>
          <w:lang w:val="en-US" w:eastAsia="zh-CN"/>
        </w:rPr>
        <w:t>（2025·湖南·三模）</w:t>
      </w:r>
      <w:r>
        <w:rPr>
          <w:sz w:val="21"/>
        </w:rPr>
        <w:t>小星在“探究滑动摩擦力大小与哪些因素有关”的实验中，提出了如下猜想：</w:t>
      </w:r>
    </w:p>
    <w:p w14:paraId="4A03A316">
      <w:pPr>
        <w:shd w:val="clear" w:color="auto" w:fill="auto"/>
        <w:spacing w:line="360" w:lineRule="auto"/>
        <w:jc w:val="left"/>
        <w:textAlignment w:val="center"/>
        <w:rPr>
          <w:sz w:val="21"/>
        </w:rPr>
      </w:pPr>
      <w:r>
        <w:rPr>
          <w:sz w:val="21"/>
        </w:rPr>
        <w:t>猜想</w:t>
      </w:r>
      <w:r>
        <w:object>
          <v:shape id="_x0000_i1068" type="#_x0000_t75" alt="eqIdfc2a39beea5adf5d07aea0424ca7a64f" style="width:8.75pt;height:9.35pt" o:ole="" coordsize="21600,21600" o:preferrelative="t" filled="f" stroked="f">
            <v:stroke joinstyle="miter"/>
            <v:imagedata r:id="rId109" o:title="eqIdfc2a39beea5adf5d07aea0424ca7a64f"/>
            <o:lock v:ext="edit" aspectratio="t"/>
            <w10:anchorlock/>
          </v:shape>
          <o:OLEObject Type="Embed" ProgID="Equation.DSMT4" ShapeID="_x0000_i1068" DrawAspect="Content" ObjectID="_1468075768" r:id="rId110"/>
        </w:object>
      </w:r>
      <w:r>
        <w:rPr>
          <w:sz w:val="21"/>
        </w:rPr>
        <w:t>：滑动摩擦力的大小与接触面的粗糙程度有关</w:t>
      </w:r>
    </w:p>
    <w:p w14:paraId="55967B69">
      <w:pPr>
        <w:shd w:val="clear" w:color="auto" w:fill="auto"/>
        <w:spacing w:line="360" w:lineRule="auto"/>
        <w:jc w:val="left"/>
        <w:textAlignment w:val="center"/>
        <w:rPr>
          <w:sz w:val="21"/>
        </w:rPr>
      </w:pPr>
      <w:r>
        <w:rPr>
          <w:sz w:val="21"/>
        </w:rPr>
        <w:t>猜想</w:t>
      </w:r>
      <w:r>
        <w:object>
          <v:shape id="_x0000_i1069" type="#_x0000_t75" alt="eqId581c04af30b490da1a50555f9c89125c" style="width:7.9pt;height:11.4pt" o:ole="" coordsize="21600,21600" o:preferrelative="t" filled="f" stroked="f">
            <v:stroke joinstyle="miter"/>
            <v:imagedata r:id="rId111" o:title="eqId581c04af30b490da1a50555f9c89125c"/>
            <o:lock v:ext="edit" aspectratio="t"/>
            <w10:anchorlock/>
          </v:shape>
          <o:OLEObject Type="Embed" ProgID="Equation.DSMT4" ShapeID="_x0000_i1069" DrawAspect="Content" ObjectID="_1468075769" r:id="rId112"/>
        </w:object>
      </w:r>
      <w:r>
        <w:rPr>
          <w:sz w:val="21"/>
        </w:rPr>
        <w:t>：滑动摩擦力的大小与接触面的压力有关</w:t>
      </w:r>
    </w:p>
    <w:p w14:paraId="5E0656B2">
      <w:pPr>
        <w:shd w:val="clear" w:color="auto" w:fill="auto"/>
        <w:spacing w:line="360" w:lineRule="auto"/>
        <w:jc w:val="left"/>
        <w:textAlignment w:val="center"/>
        <w:rPr>
          <w:sz w:val="21"/>
        </w:rPr>
      </w:pPr>
      <w:r>
        <w:rPr>
          <w:sz w:val="21"/>
        </w:rPr>
        <w:t>猜想</w:t>
      </w:r>
      <w:r>
        <w:object>
          <v:shape id="_x0000_i1070" type="#_x0000_t75" alt="eqIdaaab0619213938b7f55769c7540abdf8" style="width:7pt;height:8.8pt" o:ole="" coordsize="21600,21600" o:preferrelative="t" filled="f" stroked="f">
            <v:stroke joinstyle="miter"/>
            <v:imagedata r:id="rId113" o:title="eqIdaaab0619213938b7f55769c7540abdf8"/>
            <o:lock v:ext="edit" aspectratio="t"/>
            <w10:anchorlock/>
          </v:shape>
          <o:OLEObject Type="Embed" ProgID="Equation.DSMT4" ShapeID="_x0000_i1070" DrawAspect="Content" ObjectID="_1468075770" r:id="rId114"/>
        </w:object>
      </w:r>
      <w:r>
        <w:rPr>
          <w:sz w:val="21"/>
        </w:rPr>
        <w:t>：滑动摩擦力的大小与接触面积有关</w:t>
      </w:r>
    </w:p>
    <w:p w14:paraId="234A1169">
      <w:pPr>
        <w:shd w:val="clear" w:color="auto" w:fill="auto"/>
        <w:spacing w:line="360" w:lineRule="auto"/>
        <w:jc w:val="left"/>
        <w:textAlignment w:val="center"/>
        <w:rPr>
          <w:sz w:val="21"/>
        </w:rPr>
      </w:pPr>
      <w:r>
        <w:rPr>
          <w:sz w:val="21"/>
        </w:rPr>
        <w:t>为了验证猜想，小星利用弹簧测力计、两个完全相同的木块、长木板两块（一块较光滑，另一块较粗糙）、细线等器材进行了如图甲所示的4次操作。</w:t>
      </w:r>
    </w:p>
    <w:p w14:paraId="203C1FD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775970"/>
            <wp:effectExtent l="0" t="0" r="6985" b="11430"/>
            <wp:docPr id="100005" name="图片 100005" descr="@@@7658c26e-0071-499c-a07f-12bdf1ee0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658c26e-0071-499c-a07f-12bdf1ee0876"/>
                    <pic:cNvPicPr>
                      <a:picLocks noChangeAspect="1"/>
                    </pic:cNvPicPr>
                  </pic:nvPicPr>
                  <pic:blipFill>
                    <a:blip xmlns:r="http://schemas.openxmlformats.org/officeDocument/2006/relationships" r:embed="rId115"/>
                    <a:stretch>
                      <a:fillRect/>
                    </a:stretch>
                  </pic:blipFill>
                  <pic:spPr>
                    <a:xfrm>
                      <a:off x="0" y="0"/>
                      <a:ext cx="5276800" cy="776220"/>
                    </a:xfrm>
                    <a:prstGeom prst="rect">
                      <a:avLst/>
                    </a:prstGeom>
                  </pic:spPr>
                </pic:pic>
              </a:graphicData>
            </a:graphic>
          </wp:inline>
        </w:drawing>
      </w:r>
    </w:p>
    <w:p w14:paraId="4312F950">
      <w:pPr>
        <w:shd w:val="clear" w:color="auto" w:fill="auto"/>
        <w:spacing w:line="360" w:lineRule="auto"/>
        <w:jc w:val="left"/>
        <w:textAlignment w:val="center"/>
        <w:rPr>
          <w:sz w:val="21"/>
        </w:rPr>
      </w:pPr>
      <w:r>
        <w:rPr>
          <w:sz w:val="21"/>
        </w:rPr>
        <w:t>(1)在实验中，小星用弹簧测力计水平拉动木块，使木块做</w:t>
      </w:r>
      <w:r>
        <w:rPr>
          <w:rFonts w:ascii="Times New Roman" w:eastAsia="Times New Roman" w:hAnsi="Times New Roman" w:cs="Times New Roman"/>
          <w:b w:val="0"/>
          <w:sz w:val="21"/>
          <w:u w:val="single"/>
        </w:rPr>
        <w:t xml:space="preserve">       </w:t>
      </w:r>
      <w:r>
        <w:rPr>
          <w:sz w:val="21"/>
        </w:rPr>
        <w:t>运动，此时弹簧测力计对木块的拉力与木块受到的滑动摩擦力大小相等；并记录了弹簧测力计第1次的示数为0.6N，第2次的示数为0.9N，第3次和第4次的示数均为1.8N；</w:t>
      </w:r>
    </w:p>
    <w:p w14:paraId="44134E69">
      <w:pPr>
        <w:shd w:val="clear" w:color="auto" w:fill="auto"/>
        <w:spacing w:line="360" w:lineRule="auto"/>
        <w:jc w:val="left"/>
        <w:textAlignment w:val="center"/>
        <w:rPr>
          <w:sz w:val="21"/>
        </w:rPr>
      </w:pPr>
      <w:r>
        <w:rPr>
          <w:sz w:val="21"/>
        </w:rPr>
        <w:t>(2)比较第2次和第3次操作，可验证猜想</w:t>
      </w:r>
      <w:r>
        <w:rPr>
          <w:rFonts w:ascii="Times New Roman" w:eastAsia="Times New Roman" w:hAnsi="Times New Roman" w:cs="Times New Roman"/>
          <w:b w:val="0"/>
          <w:sz w:val="21"/>
          <w:u w:val="single"/>
        </w:rPr>
        <w:t xml:space="preserve">       </w:t>
      </w:r>
      <w:r>
        <w:rPr>
          <w:sz w:val="21"/>
        </w:rPr>
        <w:t>是否正确（选填“a”“b”或“c”）；比较第</w:t>
      </w:r>
      <w:r>
        <w:rPr>
          <w:rFonts w:ascii="Times New Roman" w:eastAsia="Times New Roman" w:hAnsi="Times New Roman" w:cs="Times New Roman"/>
          <w:b w:val="0"/>
          <w:sz w:val="21"/>
          <w:u w:val="single"/>
        </w:rPr>
        <w:t xml:space="preserve">       </w:t>
      </w:r>
      <w:r>
        <w:rPr>
          <w:sz w:val="21"/>
        </w:rPr>
        <w:t>两次操作，可验证猜想c是否正确；</w:t>
      </w:r>
    </w:p>
    <w:p w14:paraId="68276044">
      <w:pPr>
        <w:shd w:val="clear" w:color="auto" w:fill="auto"/>
        <w:spacing w:line="360" w:lineRule="auto"/>
        <w:jc w:val="left"/>
        <w:textAlignment w:val="center"/>
        <w:rPr>
          <w:sz w:val="21"/>
        </w:rPr>
      </w:pPr>
      <w:r>
        <w:rPr>
          <w:sz w:val="21"/>
        </w:rPr>
        <w:t>(3)小明对实验装置进行了改进，如图乙所示，木板放在水平桌面上，木块叠放在木板上，细线一端连接木块，另一端连接固定的拉力传感器。用力</w:t>
      </w:r>
      <w:r>
        <w:rPr>
          <w:rFonts w:ascii="Times New Roman" w:eastAsia="Times New Roman" w:hAnsi="Times New Roman" w:cs="Times New Roman"/>
          <w:i/>
          <w:sz w:val="21"/>
        </w:rPr>
        <w:t>F</w:t>
      </w:r>
      <w:r>
        <w:rPr>
          <w:sz w:val="21"/>
        </w:rPr>
        <w:t>向右拉动木板，拉力传感器的示数反映的是木块与木板间的滑动摩擦力大小。实验过程中，</w:t>
      </w:r>
      <w:r>
        <w:rPr>
          <w:rFonts w:ascii="Times New Roman" w:eastAsia="Times New Roman" w:hAnsi="Times New Roman" w:cs="Times New Roman"/>
          <w:b w:val="0"/>
          <w:sz w:val="21"/>
          <w:u w:val="single"/>
        </w:rPr>
        <w:t xml:space="preserve">       </w:t>
      </w:r>
      <w:r>
        <w:rPr>
          <w:sz w:val="21"/>
        </w:rPr>
        <w:t>（选填“需要”或“不需要”）匀速拉动木板。</w:t>
      </w:r>
    </w:p>
    <w:p w14:paraId="3EABC1D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45030" cy="1032510"/>
            <wp:effectExtent l="0" t="0" r="1270" b="8890"/>
            <wp:docPr id="100007" name="图片 100007" descr="@@@3c7a0238-d36d-40c6-b311-a54b07e851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c7a0238-d36d-40c6-b311-a54b07e851a5"/>
                    <pic:cNvPicPr>
                      <a:picLocks noChangeAspect="1"/>
                    </pic:cNvPicPr>
                  </pic:nvPicPr>
                  <pic:blipFill>
                    <a:blip xmlns:r="http://schemas.openxmlformats.org/officeDocument/2006/relationships" r:embed="rId116"/>
                    <a:stretch>
                      <a:fillRect/>
                    </a:stretch>
                  </pic:blipFill>
                  <pic:spPr>
                    <a:xfrm>
                      <a:off x="0" y="0"/>
                      <a:ext cx="2145030" cy="1032510"/>
                    </a:xfrm>
                    <a:prstGeom prst="rect">
                      <a:avLst/>
                    </a:prstGeom>
                  </pic:spPr>
                </pic:pic>
              </a:graphicData>
            </a:graphic>
          </wp:inline>
        </w:drawing>
      </w:r>
    </w:p>
    <w:p w14:paraId="329D5353">
      <w:pPr>
        <w:shd w:val="clear" w:color="auto" w:fill="F2F2F2"/>
        <w:spacing w:line="360" w:lineRule="auto"/>
        <w:jc w:val="left"/>
        <w:textAlignment w:val="center"/>
        <w:rPr>
          <w:color w:val="FF0000"/>
          <w:sz w:val="21"/>
        </w:rPr>
      </w:pPr>
      <w:r>
        <w:rPr>
          <w:color w:val="FF0000"/>
          <w:sz w:val="21"/>
        </w:rPr>
        <w:t>【答案】(1)匀速直线</w:t>
      </w:r>
      <w:r>
        <w:rPr>
          <w:rFonts w:hint="eastAsia"/>
          <w:color w:val="FF0000"/>
          <w:sz w:val="21"/>
          <w:lang w:val="en-US" w:eastAsia="zh-CN"/>
        </w:rPr>
        <w:t xml:space="preserve">   </w:t>
      </w:r>
      <w:r>
        <w:rPr>
          <w:color w:val="FF0000"/>
          <w:sz w:val="21"/>
        </w:rPr>
        <w:t>(2)     b     3和4</w:t>
      </w:r>
      <w:r>
        <w:rPr>
          <w:rFonts w:hint="eastAsia"/>
          <w:color w:val="FF0000"/>
          <w:sz w:val="21"/>
          <w:lang w:val="en-US" w:eastAsia="zh-CN"/>
        </w:rPr>
        <w:t xml:space="preserve">    </w:t>
      </w:r>
      <w:r>
        <w:rPr>
          <w:color w:val="FF0000"/>
          <w:sz w:val="21"/>
        </w:rPr>
        <w:t>(3)不需要</w:t>
      </w:r>
    </w:p>
    <w:p w14:paraId="694060DD">
      <w:pPr>
        <w:shd w:val="clear" w:color="auto" w:fill="F2F2F2"/>
        <w:spacing w:line="360" w:lineRule="auto"/>
        <w:jc w:val="left"/>
        <w:textAlignment w:val="center"/>
        <w:rPr>
          <w:color w:val="FF0000"/>
          <w:sz w:val="21"/>
        </w:rPr>
      </w:pPr>
      <w:r>
        <w:rPr>
          <w:color w:val="FF0000"/>
          <w:sz w:val="21"/>
        </w:rPr>
        <w:t>【详解】（1）要使弹簧测力计的拉力等于滑动摩擦力，必须让木块处于平衡状态，即受力平衡，根据二力平衡条件，当物体做匀速直线运动时，水平方向上拉力与摩擦力是一对平衡力，大小相等，所以，只有当木块做匀速直线运动时，弹簧测力计的示数才等于滑动摩擦力。</w:t>
      </w:r>
    </w:p>
    <w:p w14:paraId="31AA4C32">
      <w:pPr>
        <w:shd w:val="clear" w:color="auto" w:fill="F2F2F2"/>
        <w:spacing w:line="360" w:lineRule="auto"/>
        <w:jc w:val="left"/>
        <w:textAlignment w:val="center"/>
        <w:rPr>
          <w:color w:val="FF0000"/>
          <w:sz w:val="21"/>
        </w:rPr>
      </w:pPr>
      <w:r>
        <w:rPr>
          <w:color w:val="FF0000"/>
          <w:sz w:val="21"/>
        </w:rPr>
        <w:t>（2）[1]由图甲，第2次实验是一个木块在较粗糙木板上，压力较小（一个木块重），第3次实验是两个木块叠放在较粗糙木板上，压力增大，接触面粗糙程度相同，因此是探究滑动摩擦力的大小与接触面的压力大小的关系，即猜想b。</w:t>
      </w:r>
    </w:p>
    <w:p w14:paraId="606F0165">
      <w:pPr>
        <w:shd w:val="clear" w:color="auto" w:fill="F2F2F2"/>
        <w:spacing w:line="360" w:lineRule="auto"/>
        <w:jc w:val="left"/>
        <w:textAlignment w:val="center"/>
        <w:rPr>
          <w:color w:val="FF0000"/>
          <w:sz w:val="21"/>
        </w:rPr>
      </w:pPr>
      <w:r>
        <w:rPr>
          <w:color w:val="FF0000"/>
          <w:sz w:val="21"/>
        </w:rPr>
        <w:t>[2]验证猜想c是，滑动摩擦力与接触面积是否有关，要验证这个，需要控制压力相同，接触面粗糙程度相同，改变接触面积，观察图甲可知，实验3和4符合要求。</w:t>
      </w:r>
    </w:p>
    <w:p w14:paraId="3BF1E636">
      <w:pPr>
        <w:shd w:val="clear" w:color="auto" w:fill="F2F2F2"/>
        <w:spacing w:line="360" w:lineRule="auto"/>
        <w:jc w:val="left"/>
        <w:textAlignment w:val="center"/>
        <w:rPr>
          <w:color w:val="FF0000"/>
          <w:sz w:val="21"/>
        </w:rPr>
      </w:pPr>
      <w:r>
        <w:rPr>
          <w:color w:val="FF0000"/>
          <w:sz w:val="21"/>
        </w:rPr>
        <w:t>（3）如图乙，木块固定在拉力传感器上（不动），木板被拉动时，木块与木板之间发生相对滑动，拉力传感器测量的是木块受到的拉力，因为木块始终静止，所以它受到的拉力和摩擦力是一对平衡力，无论木板是否匀速运动，只要木块不动，拉力就等于滑动摩擦力，而滑动摩擦力只与压力和接触面粗糙程度有关，与相对速度无关，所以，即使木板加速运动，木块仍静止，摩擦力大小不变，传感器示数稳定，因此，不需要匀速拉动木板。</w:t>
      </w:r>
    </w:p>
    <w:p w14:paraId="48249079">
      <w:pPr>
        <w:pStyle w:val="Heading2"/>
        <w:jc w:val="center"/>
        <w:rPr>
          <w:rFonts w:hint="eastAsia"/>
          <w:lang w:val="en-US" w:eastAsia="zh-CN"/>
        </w:rPr>
      </w:pPr>
      <w:r>
        <w:rPr>
          <w:rFonts w:ascii="微软雅黑" w:eastAsia="微软雅黑" w:hAnsi="微软雅黑" w:cs="微软雅黑" w:hint="eastAsia"/>
          <w:bCs/>
          <w:color w:val="218854"/>
          <w:sz w:val="30"/>
          <w:szCs w:val="30"/>
          <w:highlight w:val="none"/>
          <w:shd w:val="clear" w:color="auto" w:fill="auto"/>
          <w:lang w:val="en-US" w:eastAsia="zh-CN"/>
        </w:rPr>
        <w:t>考点二  探究液体压强与哪些因素有关</w:t>
      </w:r>
    </w:p>
    <w:p w14:paraId="17800DFE">
      <w:pPr>
        <w:shd w:val="clear" w:color="auto" w:fill="auto"/>
        <w:spacing w:line="360" w:lineRule="auto"/>
        <w:jc w:val="left"/>
        <w:textAlignment w:val="center"/>
        <w:rPr>
          <w:sz w:val="21"/>
        </w:rPr>
      </w:pPr>
      <w:bookmarkStart w:id="9" w:name="_Toc10460"/>
      <w:r>
        <w:rPr>
          <w:rFonts w:hint="eastAsia"/>
          <w:sz w:val="21"/>
          <w:lang w:val="en-US" w:eastAsia="zh-CN"/>
        </w:rPr>
        <w:t>3</w:t>
      </w:r>
      <w:r>
        <w:rPr>
          <w:sz w:val="21"/>
        </w:rPr>
        <w:t>．</w:t>
      </w:r>
      <w:r>
        <w:rPr>
          <w:rFonts w:hint="eastAsia"/>
          <w:b/>
          <w:bCs/>
          <w:color w:val="218854"/>
          <w:lang w:val="en-US" w:eastAsia="zh-CN"/>
        </w:rPr>
        <w:t>（2025·湖南长沙·二模）</w:t>
      </w:r>
      <w:r>
        <w:rPr>
          <w:sz w:val="21"/>
        </w:rPr>
        <w:t>小明在研究“液体内部的压强”实验中：</w:t>
      </w:r>
    </w:p>
    <w:p w14:paraId="4A1B6E0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76700" cy="1304925"/>
            <wp:effectExtent l="0" t="0" r="0" b="3175"/>
            <wp:docPr id="100035" name="图片 100035" descr="@@@eb240192-a140-47c1-a4c6-de5c839d6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b240192-a140-47c1-a4c6-de5c839d678c"/>
                    <pic:cNvPicPr>
                      <a:picLocks noChangeAspect="1"/>
                    </pic:cNvPicPr>
                  </pic:nvPicPr>
                  <pic:blipFill>
                    <a:blip xmlns:r="http://schemas.openxmlformats.org/officeDocument/2006/relationships" r:embed="rId117"/>
                    <a:stretch>
                      <a:fillRect/>
                    </a:stretch>
                  </pic:blipFill>
                  <pic:spPr>
                    <a:xfrm>
                      <a:off x="0" y="0"/>
                      <a:ext cx="4076700" cy="1304925"/>
                    </a:xfrm>
                    <a:prstGeom prst="rect">
                      <a:avLst/>
                    </a:prstGeom>
                  </pic:spPr>
                </pic:pic>
              </a:graphicData>
            </a:graphic>
          </wp:inline>
        </w:drawing>
      </w:r>
    </w:p>
    <w:p w14:paraId="31CE44B8">
      <w:pPr>
        <w:shd w:val="clear" w:color="auto" w:fill="auto"/>
        <w:spacing w:line="360" w:lineRule="auto"/>
        <w:jc w:val="left"/>
        <w:textAlignment w:val="center"/>
        <w:rPr>
          <w:sz w:val="21"/>
        </w:rPr>
      </w:pPr>
      <w:r>
        <w:rPr>
          <w:sz w:val="21"/>
        </w:rPr>
        <w:t>(1)如图甲所示，从结构上看，压强计的U型管</w:t>
      </w:r>
      <w:r>
        <w:rPr>
          <w:rFonts w:ascii="Times New Roman" w:eastAsia="Times New Roman" w:hAnsi="Times New Roman" w:cs="Times New Roman"/>
          <w:b w:val="0"/>
          <w:sz w:val="21"/>
          <w:u w:val="single"/>
        </w:rPr>
        <w:t xml:space="preserve">           </w:t>
      </w:r>
      <w:r>
        <w:rPr>
          <w:sz w:val="21"/>
        </w:rPr>
        <w:t>连通器；</w:t>
      </w:r>
    </w:p>
    <w:p w14:paraId="11264F2F">
      <w:pPr>
        <w:shd w:val="clear" w:color="auto" w:fill="auto"/>
        <w:spacing w:line="360" w:lineRule="auto"/>
        <w:jc w:val="left"/>
        <w:textAlignment w:val="center"/>
        <w:rPr>
          <w:sz w:val="21"/>
        </w:rPr>
      </w:pPr>
      <w:r>
        <w:rPr>
          <w:sz w:val="21"/>
        </w:rPr>
        <w:t>(2)他通过比较丙、丁两图可以得出：同种液体，</w:t>
      </w:r>
      <w:r>
        <w:rPr>
          <w:rFonts w:ascii="Times New Roman" w:eastAsia="Times New Roman" w:hAnsi="Times New Roman" w:cs="Times New Roman"/>
          <w:b w:val="0"/>
          <w:sz w:val="21"/>
          <w:u w:val="single"/>
        </w:rPr>
        <w:t xml:space="preserve">           </w:t>
      </w:r>
      <w:r>
        <w:rPr>
          <w:sz w:val="21"/>
        </w:rPr>
        <w:t>越深，压强越大；</w:t>
      </w:r>
    </w:p>
    <w:p w14:paraId="5B721B14">
      <w:pPr>
        <w:shd w:val="clear" w:color="auto" w:fill="auto"/>
        <w:spacing w:line="360" w:lineRule="auto"/>
        <w:jc w:val="left"/>
        <w:textAlignment w:val="center"/>
        <w:rPr>
          <w:sz w:val="21"/>
        </w:rPr>
      </w:pPr>
      <w:r>
        <w:rPr>
          <w:sz w:val="21"/>
        </w:rPr>
        <w:t>(3)小明还想研究液体内部压强与液体密度的关系，于是他向丙图烧杯中多次加盐水，发现U形管两侧液面高度差不断的增大，于是得出液体密度越大，压强越大的结论。他的结论是</w:t>
      </w:r>
      <w:r>
        <w:rPr>
          <w:rFonts w:ascii="Times New Roman" w:eastAsia="Times New Roman" w:hAnsi="Times New Roman" w:cs="Times New Roman"/>
          <w:b w:val="0"/>
          <w:sz w:val="21"/>
          <w:u w:val="single"/>
        </w:rPr>
        <w:t xml:space="preserve">                          </w:t>
      </w:r>
      <w:r>
        <w:rPr>
          <w:sz w:val="21"/>
        </w:rPr>
        <w:t>的，理由是</w:t>
      </w:r>
      <w:r>
        <w:rPr>
          <w:rFonts w:ascii="Times New Roman" w:eastAsia="Times New Roman" w:hAnsi="Times New Roman" w:cs="Times New Roman"/>
          <w:b w:val="0"/>
          <w:sz w:val="21"/>
          <w:u w:val="single"/>
        </w:rPr>
        <w:t xml:space="preserve">                                         </w:t>
      </w:r>
      <w:r>
        <w:rPr>
          <w:sz w:val="21"/>
        </w:rPr>
        <w:t>；</w:t>
      </w:r>
    </w:p>
    <w:p w14:paraId="47E44BEB">
      <w:pPr>
        <w:shd w:val="clear" w:color="auto" w:fill="F2F2F2"/>
        <w:spacing w:line="360" w:lineRule="auto"/>
        <w:jc w:val="left"/>
        <w:textAlignment w:val="center"/>
        <w:rPr>
          <w:color w:val="FF0000"/>
          <w:sz w:val="21"/>
        </w:rPr>
      </w:pPr>
      <w:r>
        <w:rPr>
          <w:color w:val="FF0000"/>
          <w:sz w:val="21"/>
        </w:rPr>
        <w:t>【答案】(1)不是</w:t>
      </w:r>
      <w:r>
        <w:rPr>
          <w:rFonts w:hint="eastAsia"/>
          <w:color w:val="FF0000"/>
          <w:sz w:val="21"/>
          <w:lang w:val="en-US" w:eastAsia="zh-CN"/>
        </w:rPr>
        <w:t xml:space="preserve">   </w:t>
      </w:r>
      <w:r>
        <w:rPr>
          <w:color w:val="FF0000"/>
          <w:sz w:val="21"/>
        </w:rPr>
        <w:t>(2)深度</w:t>
      </w:r>
    </w:p>
    <w:p w14:paraId="1B0E7CCC">
      <w:pPr>
        <w:shd w:val="clear" w:color="auto" w:fill="F2F2F2"/>
        <w:spacing w:line="360" w:lineRule="auto"/>
        <w:jc w:val="left"/>
        <w:textAlignment w:val="center"/>
        <w:rPr>
          <w:color w:val="FF0000"/>
          <w:sz w:val="21"/>
        </w:rPr>
      </w:pPr>
      <w:r>
        <w:rPr>
          <w:color w:val="FF0000"/>
          <w:sz w:val="21"/>
        </w:rPr>
        <w:t>(3)     错误     见详解</w:t>
      </w:r>
    </w:p>
    <w:p w14:paraId="20106AEC">
      <w:pPr>
        <w:shd w:val="clear" w:color="auto" w:fill="F2F2F2"/>
        <w:spacing w:line="360" w:lineRule="auto"/>
        <w:jc w:val="left"/>
        <w:textAlignment w:val="center"/>
        <w:rPr>
          <w:color w:val="FF0000"/>
          <w:sz w:val="21"/>
        </w:rPr>
      </w:pPr>
      <w:r>
        <w:rPr>
          <w:color w:val="FF0000"/>
          <w:sz w:val="21"/>
        </w:rPr>
        <w:t>【详解】（1）连通器是上端开口、底部相连通的容器，当装入同种液体且液体不流动时，各容器中的液面总保持相平。压强计的U型管一端是与探头相连的，探头处是密封的，并非上端开口，所以从结构上看，压强计的U型管不是连通器。</w:t>
      </w:r>
    </w:p>
    <w:p w14:paraId="16DD5CEE">
      <w:pPr>
        <w:shd w:val="clear" w:color="auto" w:fill="F2F2F2"/>
        <w:spacing w:line="360" w:lineRule="auto"/>
        <w:jc w:val="left"/>
        <w:textAlignment w:val="center"/>
        <w:rPr>
          <w:color w:val="FF0000"/>
          <w:sz w:val="21"/>
        </w:rPr>
      </w:pPr>
      <w:r>
        <w:rPr>
          <w:color w:val="FF0000"/>
          <w:sz w:val="21"/>
        </w:rPr>
        <w:t>（2）在丙、丁两图中，使用的是同种液体，即液体密度相同。不同的是探头在液体中的深度，丁图中探头的深度比丙图中探头的深度大。U形管两侧液面高度差反映了液体内部压强的大小，深度越大，U形管两侧液面高度差越大，说明液体压强越大。所以可以得出：同种液体，深度越深，压强越大。</w:t>
      </w:r>
    </w:p>
    <w:p w14:paraId="7E6AFC0F">
      <w:pPr>
        <w:shd w:val="clear" w:color="auto" w:fill="F2F2F2"/>
        <w:spacing w:line="360" w:lineRule="auto"/>
        <w:jc w:val="left"/>
        <w:textAlignment w:val="center"/>
        <w:rPr>
          <w:color w:val="FF0000"/>
          <w:sz w:val="21"/>
        </w:rPr>
      </w:pPr>
      <w:r>
        <w:rPr>
          <w:color w:val="FF0000"/>
          <w:sz w:val="21"/>
        </w:rPr>
        <w:t>（3）[1][2]小明向丙图烧杯中多次加盐水，在这个过程中，一方面液体的密度因为加入盐水而增大了；另一方面，随着盐水的加入，液体的深度也增加了。在研究液体内部压强与液体密度的关系时，根据控制变量法，需要控制液体的深度等其他因素不变，只改变液体的密度。而小明的实验中，液体密度和液体深度两个因素都发生了变化，所以不能单纯得出液体密度越大，压强越大的结论。因此，他的结论是错误的，理由是没有控制液体的深度相同。</w:t>
      </w:r>
    </w:p>
    <w:p w14:paraId="447B8DD1">
      <w:pPr>
        <w:shd w:val="clear" w:color="auto" w:fill="auto"/>
        <w:spacing w:line="360" w:lineRule="auto"/>
        <w:jc w:val="left"/>
        <w:textAlignment w:val="center"/>
        <w:rPr>
          <w:sz w:val="21"/>
        </w:rPr>
      </w:pPr>
      <w:r>
        <w:rPr>
          <w:rFonts w:hint="eastAsia"/>
          <w:sz w:val="21"/>
          <w:lang w:val="en-US" w:eastAsia="zh-CN"/>
        </w:rPr>
        <w:t>4</w:t>
      </w:r>
      <w:r>
        <w:rPr>
          <w:sz w:val="21"/>
        </w:rPr>
        <w:t>．</w:t>
      </w:r>
      <w:r>
        <w:rPr>
          <w:rFonts w:hint="eastAsia"/>
          <w:b/>
          <w:bCs/>
          <w:color w:val="218854"/>
          <w:lang w:val="en-US" w:eastAsia="zh-CN"/>
        </w:rPr>
        <w:t>（2025·湖南永州·二模）</w:t>
      </w:r>
      <w:r>
        <w:rPr>
          <w:sz w:val="21"/>
        </w:rPr>
        <w:t>芸晗同学用图甲所示装置进行“探究液体压强与哪些因素有关”的实验，乙、丙、丁是她进行的三次实验。</w:t>
      </w:r>
    </w:p>
    <w:p w14:paraId="34FEC1C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43145" cy="1271905"/>
            <wp:effectExtent l="0" t="0" r="8255" b="10795"/>
            <wp:docPr id="100037" name="图片 100037" descr="@@@fcf2871c-186e-4493-8c92-3e5790c4b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cf2871c-186e-4493-8c92-3e5790c4b244"/>
                    <pic:cNvPicPr>
                      <a:picLocks noChangeAspect="1"/>
                    </pic:cNvPicPr>
                  </pic:nvPicPr>
                  <pic:blipFill>
                    <a:blip xmlns:r="http://schemas.openxmlformats.org/officeDocument/2006/relationships" r:embed="rId118"/>
                    <a:stretch>
                      <a:fillRect/>
                    </a:stretch>
                  </pic:blipFill>
                  <pic:spPr>
                    <a:xfrm>
                      <a:off x="0" y="0"/>
                      <a:ext cx="4843145" cy="1271905"/>
                    </a:xfrm>
                    <a:prstGeom prst="rect">
                      <a:avLst/>
                    </a:prstGeom>
                  </pic:spPr>
                </pic:pic>
              </a:graphicData>
            </a:graphic>
          </wp:inline>
        </w:drawing>
      </w:r>
    </w:p>
    <w:p w14:paraId="27415C82">
      <w:pPr>
        <w:shd w:val="clear" w:color="auto" w:fill="auto"/>
        <w:spacing w:line="360" w:lineRule="auto"/>
        <w:jc w:val="left"/>
        <w:textAlignment w:val="center"/>
        <w:rPr>
          <w:sz w:val="21"/>
        </w:rPr>
      </w:pPr>
      <w:r>
        <w:rPr>
          <w:sz w:val="21"/>
        </w:rPr>
        <w:t>(1)实验前应调整压强计，使U形管左右两侧液面相平。若压强计的金属盒在空气中时，U形管左右两侧液面不相平（如图甲所示），正确的调节方法是________（选填“A”或“B”）。</w:t>
      </w:r>
    </w:p>
    <w:p w14:paraId="0DEFE6BE">
      <w:pPr>
        <w:shd w:val="clear" w:color="auto" w:fill="auto"/>
        <w:spacing w:line="360" w:lineRule="auto"/>
        <w:ind w:left="380"/>
        <w:jc w:val="left"/>
        <w:textAlignment w:val="center"/>
        <w:rPr>
          <w:sz w:val="21"/>
        </w:rPr>
      </w:pPr>
      <w:r>
        <w:rPr>
          <w:sz w:val="21"/>
        </w:rPr>
        <w:t>A．将U形管右侧玻璃管中高出部分的液体倒出</w:t>
      </w:r>
    </w:p>
    <w:p w14:paraId="0B90E43B">
      <w:pPr>
        <w:shd w:val="clear" w:color="auto" w:fill="auto"/>
        <w:spacing w:line="360" w:lineRule="auto"/>
        <w:ind w:left="380"/>
        <w:jc w:val="left"/>
        <w:textAlignment w:val="center"/>
        <w:rPr>
          <w:sz w:val="21"/>
        </w:rPr>
      </w:pPr>
      <w:r>
        <w:rPr>
          <w:sz w:val="21"/>
        </w:rPr>
        <w:t>B．取下软管重新安装</w:t>
      </w:r>
    </w:p>
    <w:p w14:paraId="58D8D7F5">
      <w:pPr>
        <w:shd w:val="clear" w:color="auto" w:fill="auto"/>
        <w:spacing w:line="360" w:lineRule="auto"/>
        <w:jc w:val="left"/>
        <w:textAlignment w:val="center"/>
        <w:rPr>
          <w:sz w:val="21"/>
        </w:rPr>
      </w:pPr>
      <w:r>
        <w:rPr>
          <w:sz w:val="21"/>
        </w:rPr>
        <w:t>(2)在图乙中，使金属盒处于向上、向下、向左、向右等方位时，U形管左右两侧液面高度差不变，说明在液体内部同一深度，液体向各个方向的压强</w:t>
      </w:r>
      <w:r>
        <w:rPr>
          <w:rFonts w:ascii="Times New Roman" w:eastAsia="Times New Roman" w:hAnsi="Times New Roman" w:cs="Times New Roman"/>
          <w:b w:val="0"/>
          <w:sz w:val="21"/>
          <w:u w:val="single"/>
        </w:rPr>
        <w:t xml:space="preserve">        </w:t>
      </w:r>
      <w:r>
        <w:rPr>
          <w:sz w:val="21"/>
        </w:rPr>
        <w:t>。</w:t>
      </w:r>
    </w:p>
    <w:p w14:paraId="1548D5B4">
      <w:pPr>
        <w:shd w:val="clear" w:color="auto" w:fill="auto"/>
        <w:spacing w:line="360" w:lineRule="auto"/>
        <w:jc w:val="left"/>
        <w:textAlignment w:val="center"/>
        <w:rPr>
          <w:sz w:val="21"/>
        </w:rPr>
      </w:pPr>
      <w:r>
        <w:rPr>
          <w:sz w:val="21"/>
        </w:rPr>
        <w:t>(3)图乙和图丙两次实验是为了探究液体压强大小与液体的</w:t>
      </w:r>
      <w:r>
        <w:rPr>
          <w:rFonts w:ascii="Times New Roman" w:eastAsia="Times New Roman" w:hAnsi="Times New Roman" w:cs="Times New Roman"/>
          <w:b w:val="0"/>
          <w:sz w:val="21"/>
          <w:u w:val="single"/>
        </w:rPr>
        <w:t xml:space="preserve">        </w:t>
      </w:r>
      <w:r>
        <w:rPr>
          <w:sz w:val="21"/>
        </w:rPr>
        <w:t>是否有关。</w:t>
      </w:r>
    </w:p>
    <w:p w14:paraId="04A5FCCF">
      <w:pPr>
        <w:shd w:val="clear" w:color="auto" w:fill="auto"/>
        <w:spacing w:line="360" w:lineRule="auto"/>
        <w:jc w:val="left"/>
        <w:textAlignment w:val="center"/>
        <w:rPr>
          <w:sz w:val="21"/>
        </w:rPr>
      </w:pPr>
      <w:r>
        <w:rPr>
          <w:sz w:val="21"/>
        </w:rPr>
        <w:t>(4)芸晗同学在进行图丁实验时，测得金属盒的橡皮膜到液面的距离为10cm，则此时橡皮膜受到液体的压强为</w:t>
      </w:r>
      <w:r>
        <w:rPr>
          <w:rFonts w:ascii="Times New Roman" w:eastAsia="Times New Roman" w:hAnsi="Times New Roman" w:cs="Times New Roman"/>
          <w:b w:val="0"/>
          <w:sz w:val="21"/>
          <w:u w:val="single"/>
        </w:rPr>
        <w:t xml:space="preserve">        </w:t>
      </w:r>
      <w:r>
        <w:rPr>
          <w:sz w:val="21"/>
        </w:rPr>
        <w:t>Pa。（</w:t>
      </w:r>
      <w:r>
        <w:object>
          <v:shape id="_x0000_i1071" type="#_x0000_t75" alt="eqId97ea248e9cb04e7fb10e4cd8065144f7" style="width:96.75pt;height:17.2pt" o:ole="" coordsize="21600,21600" o:preferrelative="t" filled="f" stroked="f">
            <v:stroke joinstyle="miter"/>
            <v:imagedata r:id="rId119" o:title="eqId97ea248e9cb04e7fb10e4cd8065144f7"/>
            <o:lock v:ext="edit" aspectratio="t"/>
            <w10:anchorlock/>
          </v:shape>
          <o:OLEObject Type="Embed" ProgID="Equation.DSMT4" ShapeID="_x0000_i1071" DrawAspect="Content" ObjectID="_1468075771" r:id="rId120"/>
        </w:object>
      </w:r>
      <w:r>
        <w:rPr>
          <w:sz w:val="21"/>
        </w:rPr>
        <w:t>，</w:t>
      </w:r>
      <w:r>
        <w:object>
          <v:shape id="_x0000_i1072" type="#_x0000_t75" alt="eqId01f4c7754d554988f7451b975442209a" style="width:51.9pt;height:13.8pt" o:ole="" coordsize="21600,21600" o:preferrelative="t" filled="f" stroked="f">
            <v:stroke joinstyle="miter"/>
            <v:imagedata r:id="rId121" o:title="eqId01f4c7754d554988f7451b975442209a"/>
            <o:lock v:ext="edit" aspectratio="t"/>
            <w10:anchorlock/>
          </v:shape>
          <o:OLEObject Type="Embed" ProgID="Equation.DSMT4" ShapeID="_x0000_i1072" DrawAspect="Content" ObjectID="_1468075772" r:id="rId122"/>
        </w:object>
      </w:r>
      <w:r>
        <w:rPr>
          <w:sz w:val="21"/>
        </w:rPr>
        <w:t>）</w:t>
      </w:r>
    </w:p>
    <w:p w14:paraId="2586556C">
      <w:pPr>
        <w:shd w:val="clear" w:color="auto" w:fill="F2F2F2"/>
        <w:spacing w:line="360" w:lineRule="auto"/>
        <w:jc w:val="left"/>
        <w:textAlignment w:val="center"/>
        <w:rPr>
          <w:color w:val="FF0000"/>
          <w:sz w:val="21"/>
        </w:rPr>
      </w:pPr>
      <w:r>
        <w:rPr>
          <w:color w:val="FF0000"/>
          <w:sz w:val="21"/>
        </w:rPr>
        <w:t>【答案】(1)B</w:t>
      </w:r>
      <w:r>
        <w:rPr>
          <w:rFonts w:hint="eastAsia"/>
          <w:color w:val="FF0000"/>
          <w:sz w:val="21"/>
          <w:lang w:val="en-US" w:eastAsia="zh-CN"/>
        </w:rPr>
        <w:t xml:space="preserve">    </w:t>
      </w:r>
      <w:r>
        <w:rPr>
          <w:color w:val="FF0000"/>
          <w:sz w:val="21"/>
        </w:rPr>
        <w:t>(2)相等</w:t>
      </w:r>
      <w:r>
        <w:rPr>
          <w:rFonts w:hint="eastAsia"/>
          <w:color w:val="FF0000"/>
          <w:sz w:val="21"/>
          <w:lang w:val="en-US" w:eastAsia="zh-CN"/>
        </w:rPr>
        <w:t xml:space="preserve">     </w:t>
      </w:r>
      <w:r>
        <w:rPr>
          <w:color w:val="FF0000"/>
          <w:sz w:val="21"/>
        </w:rPr>
        <w:t>(3)深度</w:t>
      </w:r>
      <w:r>
        <w:rPr>
          <w:rFonts w:hint="eastAsia"/>
          <w:color w:val="FF0000"/>
          <w:sz w:val="21"/>
          <w:lang w:val="en-US" w:eastAsia="zh-CN"/>
        </w:rPr>
        <w:t xml:space="preserve">      </w:t>
      </w:r>
      <w:r>
        <w:rPr>
          <w:color w:val="FF0000"/>
          <w:sz w:val="21"/>
        </w:rPr>
        <w:t>(4)1100</w:t>
      </w:r>
    </w:p>
    <w:p w14:paraId="4D9C86C0">
      <w:pPr>
        <w:shd w:val="clear" w:color="auto" w:fill="F2F2F2"/>
        <w:spacing w:line="360" w:lineRule="auto"/>
        <w:jc w:val="left"/>
        <w:textAlignment w:val="center"/>
        <w:rPr>
          <w:color w:val="FF0000"/>
          <w:sz w:val="21"/>
        </w:rPr>
      </w:pPr>
      <w:r>
        <w:rPr>
          <w:color w:val="FF0000"/>
          <w:sz w:val="21"/>
        </w:rPr>
        <w:t>【详解】（1）组装好压强计后，发现U形管左右两侧的液面有一定的高度差，说明U形管两侧液面的气压不相等，其调节的方法是取下软管重新安装，使U形管左右两侧的水面相平，故A不符合题意，B符合题意。</w:t>
      </w:r>
    </w:p>
    <w:p w14:paraId="3FD226E1">
      <w:pPr>
        <w:shd w:val="clear" w:color="auto" w:fill="F2F2F2"/>
        <w:spacing w:line="360" w:lineRule="auto"/>
        <w:jc w:val="left"/>
        <w:textAlignment w:val="center"/>
        <w:rPr>
          <w:color w:val="FF0000"/>
          <w:sz w:val="21"/>
        </w:rPr>
      </w:pPr>
      <w:r>
        <w:rPr>
          <w:color w:val="FF0000"/>
          <w:sz w:val="21"/>
        </w:rPr>
        <w:t>故选B。</w:t>
      </w:r>
    </w:p>
    <w:p w14:paraId="0063BC29">
      <w:pPr>
        <w:shd w:val="clear" w:color="auto" w:fill="F2F2F2"/>
        <w:spacing w:line="360" w:lineRule="auto"/>
        <w:jc w:val="left"/>
        <w:textAlignment w:val="center"/>
        <w:rPr>
          <w:color w:val="FF0000"/>
          <w:sz w:val="21"/>
        </w:rPr>
      </w:pPr>
      <w:r>
        <w:rPr>
          <w:color w:val="FF0000"/>
          <w:sz w:val="21"/>
        </w:rPr>
        <w:t>（2）在图乙中，固定金属盒的橡皮膜在水中的深度，使金属盒处于向上、向下、向左、向右等方位时，U形管两侧液面高度不变，则橡皮膜在同一深度的水中不同方位受到的压强相等，说明了在液体内部同一深度处，液体向各个方向的压强大小相等。</w:t>
      </w:r>
    </w:p>
    <w:p w14:paraId="52378CBF">
      <w:pPr>
        <w:shd w:val="clear" w:color="auto" w:fill="F2F2F2"/>
        <w:spacing w:line="360" w:lineRule="auto"/>
        <w:jc w:val="left"/>
        <w:textAlignment w:val="center"/>
        <w:rPr>
          <w:color w:val="FF0000"/>
          <w:sz w:val="21"/>
        </w:rPr>
      </w:pPr>
      <w:r>
        <w:rPr>
          <w:color w:val="FF0000"/>
          <w:sz w:val="21"/>
        </w:rPr>
        <w:t>（3）乙、丙两图中的液体密度相同，探头所在深度不同，所以探究了液体压强与液体深度的关系。由图可知，丙中橡皮膜所处的深度大，U形管两侧液面高度差大，产生的压强大，可得出结论：在同种液体中，液体深度越深，压强越大。</w:t>
      </w:r>
    </w:p>
    <w:p w14:paraId="383BAAED">
      <w:pPr>
        <w:shd w:val="clear" w:color="auto" w:fill="F2F2F2"/>
        <w:spacing w:line="360" w:lineRule="auto"/>
        <w:jc w:val="left"/>
        <w:textAlignment w:val="center"/>
        <w:rPr>
          <w:color w:val="FF0000"/>
          <w:sz w:val="21"/>
        </w:rPr>
      </w:pPr>
      <w:r>
        <w:rPr>
          <w:color w:val="FF0000"/>
          <w:sz w:val="21"/>
        </w:rPr>
        <w:t>（4）金属盒的橡皮膜到液面的距离为10cm，根据</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ρgh</w:t>
      </w:r>
      <w:r>
        <w:rPr>
          <w:color w:val="FF0000"/>
          <w:sz w:val="21"/>
        </w:rPr>
        <w:t>可得，橡皮膜受到液体的压强为</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ρgh</w:t>
      </w:r>
      <w:r>
        <w:rPr>
          <w:color w:val="FF0000"/>
          <w:sz w:val="21"/>
        </w:rPr>
        <w:t>=1.1×10</w:t>
      </w:r>
      <w:r>
        <w:rPr>
          <w:color w:val="FF0000"/>
          <w:sz w:val="21"/>
          <w:vertAlign w:val="superscript"/>
        </w:rPr>
        <w:t>3</w:t>
      </w:r>
      <w:r>
        <w:rPr>
          <w:color w:val="FF0000"/>
          <w:sz w:val="21"/>
        </w:rPr>
        <w:t>kg/m</w:t>
      </w:r>
      <w:r>
        <w:rPr>
          <w:color w:val="FF0000"/>
          <w:sz w:val="21"/>
          <w:vertAlign w:val="superscript"/>
        </w:rPr>
        <w:t>3</w:t>
      </w:r>
      <w:r>
        <w:rPr>
          <w:color w:val="FF0000"/>
          <w:sz w:val="21"/>
        </w:rPr>
        <w:t>×10N/kg×10×10</w:t>
      </w:r>
      <w:r>
        <w:rPr>
          <w:color w:val="FF0000"/>
          <w:sz w:val="21"/>
          <w:vertAlign w:val="superscript"/>
        </w:rPr>
        <w:t>-2</w:t>
      </w:r>
      <w:r>
        <w:rPr>
          <w:color w:val="FF0000"/>
          <w:sz w:val="21"/>
        </w:rPr>
        <w:t>m=1100Pa</w:t>
      </w:r>
    </w:p>
    <w:p w14:paraId="7085D6A4">
      <w:pPr>
        <w:pStyle w:val="Heading2"/>
        <w:jc w:val="center"/>
        <w:rPr>
          <w:rFonts w:ascii="微软雅黑" w:eastAsia="微软雅黑" w:hAnsi="微软雅黑" w:cs="微软雅黑" w:hint="default"/>
          <w:bCs/>
          <w:color w:val="218854"/>
          <w:sz w:val="30"/>
          <w:szCs w:val="30"/>
          <w:highlight w:val="none"/>
          <w:shd w:val="clear" w:color="auto" w:fill="auto"/>
          <w:lang w:val="en-US" w:eastAsia="zh-CN"/>
        </w:rPr>
      </w:pPr>
      <w:r>
        <w:rPr>
          <w:rFonts w:ascii="微软雅黑" w:eastAsia="微软雅黑" w:hAnsi="微软雅黑" w:cs="微软雅黑" w:hint="eastAsia"/>
          <w:bCs/>
          <w:color w:val="218854"/>
          <w:sz w:val="30"/>
          <w:szCs w:val="30"/>
          <w:highlight w:val="none"/>
          <w:shd w:val="clear" w:color="auto" w:fill="auto"/>
          <w:lang w:val="en-US" w:eastAsia="zh-CN"/>
        </w:rPr>
        <w:t xml:space="preserve">考点三  </w:t>
      </w:r>
      <w:bookmarkEnd w:id="9"/>
      <w:r>
        <w:rPr>
          <w:rFonts w:ascii="微软雅黑" w:eastAsia="微软雅黑" w:hAnsi="微软雅黑" w:cs="微软雅黑" w:hint="eastAsia"/>
          <w:bCs/>
          <w:color w:val="218854"/>
          <w:sz w:val="30"/>
          <w:szCs w:val="30"/>
          <w:highlight w:val="none"/>
          <w:shd w:val="clear" w:color="auto" w:fill="auto"/>
          <w:lang w:val="en-US" w:eastAsia="zh-CN"/>
        </w:rPr>
        <w:t>探究浮力大小与哪些因素有关</w:t>
      </w:r>
    </w:p>
    <w:p w14:paraId="6D2FE37D">
      <w:pPr>
        <w:shd w:val="clear" w:color="auto" w:fill="auto"/>
        <w:spacing w:line="360" w:lineRule="auto"/>
        <w:jc w:val="left"/>
        <w:textAlignment w:val="center"/>
        <w:rPr>
          <w:sz w:val="21"/>
        </w:rPr>
      </w:pPr>
      <w:bookmarkStart w:id="10" w:name="_Toc2790"/>
      <w:r>
        <w:rPr>
          <w:rFonts w:hint="eastAsia"/>
          <w:sz w:val="21"/>
          <w:lang w:val="en-US" w:eastAsia="zh-CN"/>
        </w:rPr>
        <w:t>5</w:t>
      </w:r>
      <w:r>
        <w:rPr>
          <w:sz w:val="21"/>
        </w:rPr>
        <w:t>．</w:t>
      </w:r>
      <w:r>
        <w:rPr>
          <w:rFonts w:hint="eastAsia"/>
          <w:b/>
          <w:bCs/>
          <w:color w:val="218854"/>
          <w:lang w:val="en-US" w:eastAsia="zh-CN"/>
        </w:rPr>
        <w:t>（2025·湖南长沙·三模）</w:t>
      </w:r>
      <w:r>
        <w:rPr>
          <w:sz w:val="21"/>
        </w:rPr>
        <w:t>小湖和同学们利用一长方体物块按如下图示过程来探究影响浮力大小的因素（</w:t>
      </w:r>
      <w:r>
        <w:rPr>
          <w:rFonts w:ascii="Times New Roman" w:eastAsia="Times New Roman" w:hAnsi="Times New Roman" w:cs="Times New Roman"/>
          <w:i/>
          <w:sz w:val="21"/>
        </w:rPr>
        <w:t>g</w:t>
      </w:r>
      <w:r>
        <w:rPr>
          <w:sz w:val="21"/>
        </w:rPr>
        <w:t>=10N/kg）。</w:t>
      </w:r>
    </w:p>
    <w:p w14:paraId="5A0C411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46095" cy="1791335"/>
            <wp:effectExtent l="0" t="0" r="1905" b="12065"/>
            <wp:docPr id="31" name="图片 31" descr="@@@f9e7be10-e575-460f-9b24-0c3dd749bc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9e7be10-e575-460f-9b24-0c3dd749bcec"/>
                    <pic:cNvPicPr>
                      <a:picLocks noChangeAspect="1"/>
                    </pic:cNvPicPr>
                  </pic:nvPicPr>
                  <pic:blipFill>
                    <a:blip xmlns:r="http://schemas.openxmlformats.org/officeDocument/2006/relationships" r:embed="rId123"/>
                    <a:stretch>
                      <a:fillRect/>
                    </a:stretch>
                  </pic:blipFill>
                  <pic:spPr>
                    <a:xfrm>
                      <a:off x="0" y="0"/>
                      <a:ext cx="3046095" cy="1791335"/>
                    </a:xfrm>
                    <a:prstGeom prst="rect">
                      <a:avLst/>
                    </a:prstGeom>
                  </pic:spPr>
                </pic:pic>
              </a:graphicData>
            </a:graphic>
          </wp:inline>
        </w:drawing>
      </w:r>
    </w:p>
    <w:p w14:paraId="40F06260">
      <w:pPr>
        <w:shd w:val="clear" w:color="auto" w:fill="auto"/>
        <w:spacing w:line="360" w:lineRule="auto"/>
        <w:jc w:val="left"/>
        <w:textAlignment w:val="center"/>
        <w:rPr>
          <w:sz w:val="21"/>
        </w:rPr>
      </w:pPr>
      <w:r>
        <w:rPr>
          <w:sz w:val="21"/>
        </w:rPr>
        <w:t>(1)由图C、D的数据可知：物体浸没在同种液体中时所受浮力大小跟深度</w:t>
      </w:r>
      <w:r>
        <w:rPr>
          <w:rFonts w:ascii="Times New Roman" w:eastAsia="Times New Roman" w:hAnsi="Times New Roman" w:cs="Times New Roman"/>
          <w:b w:val="0"/>
          <w:sz w:val="21"/>
          <w:u w:val="single"/>
        </w:rPr>
        <w:t xml:space="preserve">       </w:t>
      </w:r>
      <w:r>
        <w:rPr>
          <w:sz w:val="21"/>
        </w:rPr>
        <w:t>；</w:t>
      </w:r>
    </w:p>
    <w:p w14:paraId="1156BD30">
      <w:pPr>
        <w:shd w:val="clear" w:color="auto" w:fill="auto"/>
        <w:spacing w:line="360" w:lineRule="auto"/>
        <w:jc w:val="left"/>
        <w:textAlignment w:val="center"/>
        <w:rPr>
          <w:sz w:val="21"/>
        </w:rPr>
      </w:pPr>
      <w:r>
        <w:rPr>
          <w:sz w:val="21"/>
        </w:rPr>
        <w:t>(2)将物块浸没在盐水中如图E所示，分析数据可知：浮力大小与液体的密度有关，并通过计算得出所用盐水密度为</w:t>
      </w:r>
      <w:r>
        <w:rPr>
          <w:rFonts w:ascii="Times New Roman" w:eastAsia="Times New Roman" w:hAnsi="Times New Roman" w:cs="Times New Roman"/>
          <w:b w:val="0"/>
          <w:sz w:val="21"/>
          <w:u w:val="single"/>
        </w:rPr>
        <w:t xml:space="preserve">                </w:t>
      </w:r>
      <w:r>
        <w:object>
          <v:shape id="_x0000_i1073" type="#_x0000_t75" alt="eqId55a85ab212fd29e35beb6d24c057dcac" style="width:27.25pt;height:15.95pt" o:ole="" coordsize="21600,21600" o:preferrelative="t" filled="f" stroked="f">
            <v:stroke joinstyle="miter"/>
            <v:imagedata r:id="rId124" o:title="eqId55a85ab212fd29e35beb6d24c057dcac"/>
            <o:lock v:ext="edit" aspectratio="t"/>
            <w10:anchorlock/>
          </v:shape>
          <o:OLEObject Type="Embed" ProgID="Equation.DSMT4" ShapeID="_x0000_i1073" DrawAspect="Content" ObjectID="_1468075773" r:id="rId125"/>
        </w:object>
      </w:r>
      <w:r>
        <w:rPr>
          <w:sz w:val="21"/>
        </w:rPr>
        <w:t>；若在实验前，弹簧测力计的指针在零刻度线以下，并未调零，则测出的盐水密度</w:t>
      </w:r>
      <w:r>
        <w:rPr>
          <w:rFonts w:ascii="Times New Roman" w:eastAsia="Times New Roman" w:hAnsi="Times New Roman" w:cs="Times New Roman"/>
          <w:b w:val="0"/>
          <w:sz w:val="21"/>
          <w:u w:val="single"/>
        </w:rPr>
        <w:t xml:space="preserve">                   </w:t>
      </w:r>
      <w:r>
        <w:rPr>
          <w:sz w:val="21"/>
        </w:rPr>
        <w:t>；</w:t>
      </w:r>
    </w:p>
    <w:p w14:paraId="7AC121F1">
      <w:pPr>
        <w:shd w:val="clear" w:color="auto" w:fill="auto"/>
        <w:spacing w:line="360" w:lineRule="auto"/>
        <w:jc w:val="left"/>
        <w:textAlignment w:val="center"/>
        <w:rPr>
          <w:sz w:val="21"/>
        </w:rPr>
      </w:pPr>
      <w:r>
        <w:rPr>
          <w:sz w:val="21"/>
        </w:rPr>
        <w:t>(3)同组的小王同学还想进一步探究：物体在浸没前，浮力大小与物体浸在液体中的深度是否有关？于是他将物块横放后挂在弹簧测力计下，使其露出水面高度与图B相同，测力计示数为3.8N，与B图数据对比，小王得出结论：物体在浸没前，浮力大小与物体浸在液体中的深度有关。你认为该方案是否合理，并说明理由：</w:t>
      </w:r>
      <w:r>
        <w:rPr>
          <w:rFonts w:ascii="Times New Roman" w:eastAsia="Times New Roman" w:hAnsi="Times New Roman" w:cs="Times New Roman"/>
          <w:b w:val="0"/>
          <w:sz w:val="21"/>
          <w:u w:val="single"/>
        </w:rPr>
        <w:t xml:space="preserve">                                                       </w:t>
      </w:r>
      <w:r>
        <w:rPr>
          <w:sz w:val="21"/>
        </w:rPr>
        <w:t>。</w:t>
      </w:r>
    </w:p>
    <w:p w14:paraId="6FFA7B19">
      <w:pPr>
        <w:shd w:val="clear" w:color="auto" w:fill="F2F2F2"/>
        <w:spacing w:line="360" w:lineRule="auto"/>
        <w:jc w:val="left"/>
        <w:textAlignment w:val="center"/>
        <w:rPr>
          <w:color w:val="FF0000"/>
          <w:sz w:val="21"/>
        </w:rPr>
      </w:pPr>
      <w:r>
        <w:rPr>
          <w:color w:val="FF0000"/>
          <w:sz w:val="21"/>
        </w:rPr>
        <w:t>【答案】(1)无关</w:t>
      </w:r>
    </w:p>
    <w:p w14:paraId="262BD320">
      <w:pPr>
        <w:shd w:val="clear" w:color="auto" w:fill="F2F2F2"/>
        <w:spacing w:line="360" w:lineRule="auto"/>
        <w:jc w:val="left"/>
        <w:textAlignment w:val="center"/>
        <w:rPr>
          <w:color w:val="FF0000"/>
          <w:sz w:val="21"/>
        </w:rPr>
      </w:pPr>
      <w:r>
        <w:rPr>
          <w:color w:val="FF0000"/>
          <w:sz w:val="21"/>
        </w:rPr>
        <w:t>(2)     1.1     不变</w:t>
      </w:r>
    </w:p>
    <w:p w14:paraId="1A2B4E05">
      <w:pPr>
        <w:shd w:val="clear" w:color="auto" w:fill="F2F2F2"/>
        <w:spacing w:line="360" w:lineRule="auto"/>
        <w:jc w:val="left"/>
        <w:textAlignment w:val="center"/>
        <w:rPr>
          <w:color w:val="FF0000"/>
          <w:sz w:val="21"/>
        </w:rPr>
      </w:pPr>
      <w:r>
        <w:rPr>
          <w:color w:val="FF0000"/>
          <w:sz w:val="21"/>
        </w:rPr>
        <w:t>(3)不合理，未控制排开液体的体积相同/不合理，未控制浸入液体的体积相同</w:t>
      </w:r>
    </w:p>
    <w:p w14:paraId="53EA6036">
      <w:pPr>
        <w:shd w:val="clear" w:color="auto" w:fill="F2F2F2"/>
        <w:spacing w:line="360" w:lineRule="auto"/>
        <w:jc w:val="left"/>
        <w:textAlignment w:val="center"/>
        <w:rPr>
          <w:color w:val="FF0000"/>
          <w:sz w:val="21"/>
        </w:rPr>
      </w:pPr>
      <w:r>
        <w:rPr>
          <w:color w:val="FF0000"/>
          <w:sz w:val="21"/>
        </w:rPr>
        <w:t>【详解】（1）观察C、D两图知道，物体完全浸没于液体中，排开液体的体积不变，物体在水中的深度增加，弹簧测力计示数不变，受到的浮力不变。说明浸没在液体中的物体所受浮力大小与浸没的深度无关。</w:t>
      </w:r>
    </w:p>
    <w:p w14:paraId="544383D6">
      <w:pPr>
        <w:shd w:val="clear" w:color="auto" w:fill="F2F2F2"/>
        <w:spacing w:line="360" w:lineRule="auto"/>
        <w:jc w:val="left"/>
        <w:textAlignment w:val="center"/>
        <w:rPr>
          <w:color w:val="FF0000"/>
          <w:sz w:val="21"/>
        </w:rPr>
      </w:pPr>
      <w:r>
        <w:rPr>
          <w:color w:val="FF0000"/>
          <w:sz w:val="21"/>
        </w:rPr>
        <w:t>（2）[1]由图可知，长方体物块重力为5N,完全浸没在水中受到的浮力</w:t>
      </w:r>
      <w:r>
        <w:rPr>
          <w:color w:val="FF0000"/>
        </w:rPr>
        <w:object>
          <v:shape id="_x0000_i1074" type="#_x0000_t75" alt="eqId9eae08e164fbdf97de98513cf58312e1" style="width:120.55pt;height:16.45pt" o:ole="" coordsize="21600,21600" o:preferrelative="t" filled="f" stroked="f">
            <v:stroke joinstyle="miter"/>
            <v:imagedata r:id="rId126" o:title="eqId9eae08e164fbdf97de98513cf58312e1"/>
            <o:lock v:ext="edit" aspectratio="t"/>
            <w10:anchorlock/>
          </v:shape>
          <o:OLEObject Type="Embed" ProgID="Equation.DSMT4" ShapeID="_x0000_i1074" DrawAspect="Content" ObjectID="_1468075774" r:id="rId127"/>
        </w:object>
      </w:r>
    </w:p>
    <w:p w14:paraId="76FF3068">
      <w:pPr>
        <w:shd w:val="clear" w:color="auto" w:fill="F2F2F2"/>
        <w:spacing w:line="360" w:lineRule="auto"/>
        <w:jc w:val="left"/>
        <w:textAlignment w:val="center"/>
        <w:rPr>
          <w:color w:val="FF0000"/>
          <w:sz w:val="21"/>
        </w:rPr>
      </w:pPr>
      <w:r>
        <w:rPr>
          <w:color w:val="FF0000"/>
          <w:sz w:val="21"/>
        </w:rPr>
        <w:t>根据阿基米德原理可知，长方体物块体积为</w:t>
      </w:r>
      <w:r>
        <w:rPr>
          <w:color w:val="FF0000"/>
        </w:rPr>
        <w:object>
          <v:shape id="_x0000_i1075" type="#_x0000_t75" alt="eqId0c80ecd4f3e3ea38f9ce5b55ec77d526" style="width:225.25pt;height:31.7pt" o:ole="" coordsize="21600,21600" o:preferrelative="t" filled="f" stroked="f">
            <v:stroke joinstyle="miter"/>
            <v:imagedata r:id="rId128" o:title="eqId0c80ecd4f3e3ea38f9ce5b55ec77d526"/>
            <o:lock v:ext="edit" aspectratio="t"/>
            <w10:anchorlock/>
          </v:shape>
          <o:OLEObject Type="Embed" ProgID="Equation.DSMT4" ShapeID="_x0000_i1075" DrawAspect="Content" ObjectID="_1468075775" r:id="rId129"/>
        </w:object>
      </w:r>
    </w:p>
    <w:p w14:paraId="34D46337">
      <w:pPr>
        <w:shd w:val="clear" w:color="auto" w:fill="F2F2F2"/>
        <w:spacing w:line="360" w:lineRule="auto"/>
        <w:jc w:val="left"/>
        <w:textAlignment w:val="center"/>
        <w:rPr>
          <w:color w:val="FF0000"/>
          <w:sz w:val="21"/>
        </w:rPr>
      </w:pPr>
      <w:r>
        <w:rPr>
          <w:color w:val="FF0000"/>
          <w:sz w:val="21"/>
        </w:rPr>
        <w:t>当长方体物块完全浸没在盐水中此时受到的浮力为</w:t>
      </w:r>
      <w:r>
        <w:rPr>
          <w:color w:val="FF0000"/>
        </w:rPr>
        <w:object>
          <v:shape id="_x0000_i1076" type="#_x0000_t75" alt="eqIdbcba4e72bdc9142761b0029ec89fc25f" style="width:143.4pt;height:16.5pt" o:ole="" coordsize="21600,21600" o:preferrelative="t" filled="f" stroked="f">
            <v:stroke joinstyle="miter"/>
            <v:imagedata r:id="rId130" o:title="eqIdbcba4e72bdc9142761b0029ec89fc25f"/>
            <o:lock v:ext="edit" aspectratio="t"/>
            <w10:anchorlock/>
          </v:shape>
          <o:OLEObject Type="Embed" ProgID="Equation.DSMT4" ShapeID="_x0000_i1076" DrawAspect="Content" ObjectID="_1468075776" r:id="rId131"/>
        </w:object>
      </w:r>
    </w:p>
    <w:p w14:paraId="01B5EF9E">
      <w:pPr>
        <w:shd w:val="clear" w:color="auto" w:fill="F2F2F2"/>
        <w:spacing w:line="360" w:lineRule="auto"/>
        <w:jc w:val="left"/>
        <w:textAlignment w:val="center"/>
        <w:rPr>
          <w:color w:val="FF0000"/>
          <w:sz w:val="21"/>
        </w:rPr>
      </w:pPr>
      <w:r>
        <w:rPr>
          <w:color w:val="FF0000"/>
          <w:sz w:val="21"/>
        </w:rPr>
        <w:t>根据阿基米德原理可知，盐水密度为</w:t>
      </w:r>
      <w:r>
        <w:rPr>
          <w:color w:val="FF0000"/>
        </w:rPr>
        <w:object>
          <v:shape id="_x0000_i1077" type="#_x0000_t75" alt="eqId16e4b91018f6e8bc8fc67054a5760347" style="width:262.2pt;height:31.7pt" o:ole="" coordsize="21600,21600" o:preferrelative="t" filled="f" stroked="f">
            <v:stroke joinstyle="miter"/>
            <v:imagedata r:id="rId132" o:title="eqId16e4b91018f6e8bc8fc67054a5760347"/>
            <o:lock v:ext="edit" aspectratio="t"/>
            <w10:anchorlock/>
          </v:shape>
          <o:OLEObject Type="Embed" ProgID="Equation.DSMT4" ShapeID="_x0000_i1077" DrawAspect="Content" ObjectID="_1468075777" r:id="rId133"/>
        </w:object>
      </w:r>
    </w:p>
    <w:p w14:paraId="647F91E0">
      <w:pPr>
        <w:shd w:val="clear" w:color="auto" w:fill="F2F2F2"/>
        <w:spacing w:line="360" w:lineRule="auto"/>
        <w:jc w:val="left"/>
        <w:textAlignment w:val="center"/>
        <w:rPr>
          <w:color w:val="FF0000"/>
          <w:sz w:val="21"/>
        </w:rPr>
      </w:pPr>
      <w:r>
        <w:rPr>
          <w:color w:val="FF0000"/>
          <w:sz w:val="21"/>
        </w:rPr>
        <w:t>[2]在实验前，弹簧测力计并未调零，由于浮力是弹簧测力计的两次示数之差，所以计算得到的浮力是准确的，则算出的盐水密度不变。</w:t>
      </w:r>
    </w:p>
    <w:p w14:paraId="667732D0">
      <w:pPr>
        <w:shd w:val="clear" w:color="auto" w:fill="F2F2F2"/>
        <w:spacing w:line="360" w:lineRule="auto"/>
        <w:jc w:val="left"/>
        <w:textAlignment w:val="center"/>
        <w:rPr>
          <w:color w:val="FF0000"/>
          <w:sz w:val="21"/>
        </w:rPr>
      </w:pPr>
      <w:r>
        <w:rPr>
          <w:color w:val="FF0000"/>
          <w:sz w:val="21"/>
        </w:rPr>
        <w:t>（3）要探究物体在浸没前，浮力大小与物体浸在液体中的深度是否有关，需控制物体排开液体的体积、液体的密度相同。小王同学将物块横放后挂在弹簧测力计下，使其露出水面高度与图B相同，则在改变深度的同时，物体排开液体的体积也改变了，故该方案不合理之处是没有控制物体排开液体的体积相同。</w:t>
      </w:r>
    </w:p>
    <w:p w14:paraId="664EEAFC">
      <w:pPr>
        <w:shd w:val="clear" w:color="auto" w:fill="auto"/>
        <w:spacing w:line="360" w:lineRule="auto"/>
        <w:jc w:val="left"/>
        <w:textAlignment w:val="center"/>
        <w:rPr>
          <w:sz w:val="21"/>
        </w:rPr>
      </w:pPr>
      <w:r>
        <w:rPr>
          <w:rFonts w:hint="eastAsia"/>
          <w:sz w:val="21"/>
          <w:lang w:val="en-US" w:eastAsia="zh-CN"/>
        </w:rPr>
        <w:t>6</w:t>
      </w:r>
      <w:r>
        <w:rPr>
          <w:sz w:val="21"/>
        </w:rPr>
        <w:t>．</w:t>
      </w:r>
      <w:r>
        <w:rPr>
          <w:rFonts w:hint="eastAsia"/>
          <w:b/>
          <w:bCs/>
          <w:color w:val="218854"/>
          <w:lang w:val="en-US" w:eastAsia="zh-CN"/>
        </w:rPr>
        <w:t>（2025·湖南长沙·三模）</w:t>
      </w:r>
      <w:r>
        <w:rPr>
          <w:sz w:val="21"/>
        </w:rPr>
        <w:t>小开把一个饮料罐慢慢按入水中，感觉用力越来越大，于是他和学习小组的同学一起设计了如图所示的实验步骤，来探究“影响浮力大小的因素”；</w:t>
      </w:r>
    </w:p>
    <w:p w14:paraId="75108E0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84550" cy="1642110"/>
            <wp:effectExtent l="0" t="0" r="6350" b="8890"/>
            <wp:docPr id="100009" name="图片 100009" descr="@@@de518236-f121-4fc0-89f1-6c3b179a49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e518236-f121-4fc0-89f1-6c3b179a49db"/>
                    <pic:cNvPicPr>
                      <a:picLocks noChangeAspect="1"/>
                    </pic:cNvPicPr>
                  </pic:nvPicPr>
                  <pic:blipFill>
                    <a:blip xmlns:r="http://schemas.openxmlformats.org/officeDocument/2006/relationships" r:embed="rId134"/>
                    <a:stretch>
                      <a:fillRect/>
                    </a:stretch>
                  </pic:blipFill>
                  <pic:spPr>
                    <a:xfrm>
                      <a:off x="0" y="0"/>
                      <a:ext cx="3384550" cy="1642110"/>
                    </a:xfrm>
                    <a:prstGeom prst="rect">
                      <a:avLst/>
                    </a:prstGeom>
                  </pic:spPr>
                </pic:pic>
              </a:graphicData>
            </a:graphic>
          </wp:inline>
        </w:drawing>
      </w:r>
    </w:p>
    <w:p w14:paraId="080E31EE">
      <w:pPr>
        <w:shd w:val="clear" w:color="auto" w:fill="auto"/>
        <w:spacing w:line="360" w:lineRule="auto"/>
        <w:jc w:val="left"/>
        <w:textAlignment w:val="center"/>
        <w:rPr>
          <w:sz w:val="21"/>
        </w:rPr>
      </w:pPr>
      <w:r>
        <w:rPr>
          <w:sz w:val="21"/>
        </w:rPr>
        <w:t>(1)物体在步骤乙中所受浮力为</w:t>
      </w:r>
      <w:r>
        <w:rPr>
          <w:rFonts w:ascii="Times New Roman" w:eastAsia="Times New Roman" w:hAnsi="Times New Roman" w:cs="Times New Roman"/>
          <w:b w:val="0"/>
          <w:sz w:val="21"/>
          <w:u w:val="single"/>
        </w:rPr>
        <w:t xml:space="preserve">       </w:t>
      </w:r>
      <w:r>
        <w:rPr>
          <w:sz w:val="21"/>
        </w:rPr>
        <w:t>N；</w:t>
      </w:r>
    </w:p>
    <w:p w14:paraId="1081E238">
      <w:pPr>
        <w:shd w:val="clear" w:color="auto" w:fill="auto"/>
        <w:spacing w:line="360" w:lineRule="auto"/>
        <w:jc w:val="left"/>
        <w:textAlignment w:val="center"/>
        <w:rPr>
          <w:sz w:val="21"/>
        </w:rPr>
      </w:pPr>
      <w:r>
        <w:rPr>
          <w:sz w:val="21"/>
        </w:rPr>
        <w:t>(2)分析</w:t>
      </w:r>
      <w:r>
        <w:rPr>
          <w:rFonts w:ascii="Times New Roman" w:eastAsia="Times New Roman" w:hAnsi="Times New Roman" w:cs="Times New Roman"/>
          <w:b w:val="0"/>
          <w:sz w:val="21"/>
          <w:u w:val="single"/>
        </w:rPr>
        <w:t xml:space="preserve">       </w:t>
      </w:r>
      <w:r>
        <w:rPr>
          <w:sz w:val="21"/>
        </w:rPr>
        <w:t>实验，可以得到浮力大小与物体浸没在液体中的深度的关系。</w:t>
      </w:r>
    </w:p>
    <w:p w14:paraId="2DF7C107">
      <w:pPr>
        <w:shd w:val="clear" w:color="auto" w:fill="auto"/>
        <w:spacing w:line="360" w:lineRule="auto"/>
        <w:jc w:val="left"/>
        <w:textAlignment w:val="center"/>
        <w:rPr>
          <w:sz w:val="21"/>
        </w:rPr>
      </w:pPr>
      <w:r>
        <w:rPr>
          <w:sz w:val="21"/>
        </w:rPr>
        <w:t>(3)小开发现可以根据实验数据算出戊图中液体的密度，则液体密度为</w:t>
      </w:r>
      <w:r>
        <w:rPr>
          <w:rFonts w:ascii="Times New Roman" w:eastAsia="Times New Roman" w:hAnsi="Times New Roman" w:cs="Times New Roman"/>
          <w:b w:val="0"/>
          <w:sz w:val="21"/>
          <w:u w:val="single"/>
        </w:rPr>
        <w:t xml:space="preserve">       </w:t>
      </w:r>
      <w:r>
        <w:rPr>
          <w:sz w:val="21"/>
        </w:rPr>
        <w:t>kg/m</w:t>
      </w:r>
      <w:r>
        <w:rPr>
          <w:sz w:val="21"/>
          <w:vertAlign w:val="superscript"/>
        </w:rPr>
        <w:t>3</w:t>
      </w:r>
      <w:r>
        <w:rPr>
          <w:sz w:val="21"/>
        </w:rPr>
        <w:t>。</w:t>
      </w:r>
    </w:p>
    <w:p w14:paraId="72C722CD">
      <w:pPr>
        <w:shd w:val="clear" w:color="auto" w:fill="auto"/>
        <w:spacing w:line="360" w:lineRule="auto"/>
        <w:jc w:val="left"/>
        <w:textAlignment w:val="center"/>
        <w:rPr>
          <w:sz w:val="21"/>
        </w:rPr>
      </w:pPr>
      <w:r>
        <w:rPr>
          <w:sz w:val="21"/>
        </w:rPr>
        <w:t>(4)同组的小南同学受到本实验的启发，将弹簧测力计改成了测液体密度的密度计，则该密度计的分度值为</w:t>
      </w:r>
      <w:r>
        <w:rPr>
          <w:rFonts w:ascii="Times New Roman" w:eastAsia="Times New Roman" w:hAnsi="Times New Roman" w:cs="Times New Roman"/>
          <w:b w:val="0"/>
          <w:sz w:val="21"/>
          <w:u w:val="single"/>
        </w:rPr>
        <w:t xml:space="preserve">       </w:t>
      </w:r>
      <w:r>
        <w:rPr>
          <w:sz w:val="21"/>
        </w:rPr>
        <w:t>g/cm</w:t>
      </w:r>
      <w:r>
        <w:rPr>
          <w:sz w:val="21"/>
          <w:vertAlign w:val="superscript"/>
        </w:rPr>
        <w:t>3</w:t>
      </w:r>
      <w:r>
        <w:rPr>
          <w:sz w:val="21"/>
        </w:rPr>
        <w:t>。</w:t>
      </w:r>
    </w:p>
    <w:p w14:paraId="119B46A6">
      <w:pPr>
        <w:shd w:val="clear" w:color="auto" w:fill="F2F2F2"/>
        <w:spacing w:line="360" w:lineRule="auto"/>
        <w:jc w:val="left"/>
        <w:textAlignment w:val="center"/>
        <w:rPr>
          <w:color w:val="FF0000"/>
          <w:sz w:val="21"/>
        </w:rPr>
      </w:pPr>
      <w:r>
        <w:rPr>
          <w:color w:val="FF0000"/>
          <w:sz w:val="21"/>
        </w:rPr>
        <w:t>【答案】(1)0.4</w:t>
      </w:r>
      <w:r>
        <w:rPr>
          <w:rFonts w:hint="eastAsia"/>
          <w:color w:val="FF0000"/>
          <w:sz w:val="21"/>
          <w:lang w:val="en-US" w:eastAsia="zh-CN"/>
        </w:rPr>
        <w:t xml:space="preserve">   </w:t>
      </w:r>
      <w:r>
        <w:rPr>
          <w:color w:val="FF0000"/>
          <w:sz w:val="21"/>
        </w:rPr>
        <w:t>(2)丙丁</w:t>
      </w:r>
      <w:r>
        <w:rPr>
          <w:rFonts w:hint="eastAsia"/>
          <w:color w:val="FF0000"/>
          <w:sz w:val="21"/>
          <w:lang w:val="en-US" w:eastAsia="zh-CN"/>
        </w:rPr>
        <w:t xml:space="preserve">   </w:t>
      </w:r>
      <w:r>
        <w:rPr>
          <w:color w:val="FF0000"/>
          <w:sz w:val="21"/>
        </w:rPr>
        <w:t>(3)0.8×10</w:t>
      </w:r>
      <w:r>
        <w:rPr>
          <w:color w:val="FF0000"/>
          <w:sz w:val="21"/>
          <w:vertAlign w:val="superscript"/>
        </w:rPr>
        <w:t>3</w:t>
      </w:r>
      <w:r>
        <w:rPr>
          <w:rFonts w:hint="eastAsia"/>
          <w:color w:val="FF0000"/>
          <w:sz w:val="21"/>
          <w:vertAlign w:val="superscript"/>
          <w:lang w:val="en-US" w:eastAsia="zh-CN"/>
        </w:rPr>
        <w:t xml:space="preserve">      </w:t>
      </w:r>
      <w:r>
        <w:rPr>
          <w:color w:val="FF0000"/>
          <w:sz w:val="21"/>
        </w:rPr>
        <w:t>(4)0.2</w:t>
      </w:r>
    </w:p>
    <w:p w14:paraId="4B970980">
      <w:pPr>
        <w:shd w:val="clear" w:color="auto" w:fill="F2F2F2"/>
        <w:spacing w:line="360" w:lineRule="auto"/>
        <w:jc w:val="left"/>
        <w:textAlignment w:val="center"/>
        <w:rPr>
          <w:color w:val="FF0000"/>
          <w:sz w:val="21"/>
        </w:rPr>
      </w:pPr>
      <w:r>
        <w:rPr>
          <w:color w:val="FF0000"/>
          <w:sz w:val="21"/>
        </w:rPr>
        <w:t>【详解】（1）图甲中，弹簧测力计的示数为4N，物体的重力为4N，图乙中，物体浸入水中，测力计的示数为3.6N，则物体所受的浮力为</w:t>
      </w:r>
      <w:r>
        <w:rPr>
          <w:color w:val="FF0000"/>
        </w:rPr>
        <w:object>
          <v:shape id="_x0000_i1078" type="#_x0000_t75" alt="eqIddf220ac9116e80a19006f8e62df3d5a8" style="width:142.55pt;height:16.5pt" o:ole="" coordsize="21600,21600" o:preferrelative="t" filled="f" stroked="f">
            <v:stroke joinstyle="miter"/>
            <v:imagedata r:id="rId135" o:title="eqIddf220ac9116e80a19006f8e62df3d5a8"/>
            <o:lock v:ext="edit" aspectratio="t"/>
            <w10:anchorlock/>
          </v:shape>
          <o:OLEObject Type="Embed" ProgID="Equation.DSMT4" ShapeID="_x0000_i1078" DrawAspect="Content" ObjectID="_1468075778" r:id="rId136"/>
        </w:object>
      </w:r>
    </w:p>
    <w:p w14:paraId="5CA8F550">
      <w:pPr>
        <w:shd w:val="clear" w:color="auto" w:fill="F2F2F2"/>
        <w:spacing w:line="360" w:lineRule="auto"/>
        <w:jc w:val="left"/>
        <w:textAlignment w:val="center"/>
        <w:rPr>
          <w:color w:val="FF0000"/>
          <w:sz w:val="21"/>
        </w:rPr>
      </w:pPr>
      <w:r>
        <w:rPr>
          <w:color w:val="FF0000"/>
          <w:sz w:val="21"/>
        </w:rPr>
        <w:t>（2）要探究浮力大小与物体浸没在液体中深度的关系，需要控制液体密度和排开液体的体积相同，改变深度，图丙和丁中物体均浸没在水中（液体密度相同，排开液体体积相同），深度不同，弹簧测力计示数相同，浮力相同，所以分析丙、丁，可以得到浮力大小与物体浸没在液体中的深度的关系。</w:t>
      </w:r>
    </w:p>
    <w:p w14:paraId="3AC561A7">
      <w:pPr>
        <w:shd w:val="clear" w:color="auto" w:fill="F2F2F2"/>
        <w:spacing w:line="360" w:lineRule="auto"/>
        <w:jc w:val="left"/>
        <w:textAlignment w:val="center"/>
        <w:rPr>
          <w:color w:val="FF0000"/>
          <w:sz w:val="21"/>
        </w:rPr>
      </w:pPr>
      <w:r>
        <w:rPr>
          <w:color w:val="FF0000"/>
          <w:sz w:val="21"/>
        </w:rPr>
        <w:t>（3）由图丁中，物体所受的浮力为</w:t>
      </w:r>
      <w:r>
        <w:rPr>
          <w:color w:val="FF0000"/>
        </w:rPr>
        <w:object>
          <v:shape id="_x0000_i1079" type="#_x0000_t75" alt="eqId78ec8fcb9701ecd8d4d5b6052640d771" style="width:125.8pt;height:16.45pt" o:ole="" coordsize="21600,21600" o:preferrelative="t" filled="f" stroked="f">
            <v:stroke joinstyle="miter"/>
            <v:imagedata r:id="rId137" o:title="eqId78ec8fcb9701ecd8d4d5b6052640d771"/>
            <o:lock v:ext="edit" aspectratio="t"/>
            <w10:anchorlock/>
          </v:shape>
          <o:OLEObject Type="Embed" ProgID="Equation.DSMT4" ShapeID="_x0000_i1079" DrawAspect="Content" ObjectID="_1468075779" r:id="rId138"/>
        </w:object>
      </w:r>
    </w:p>
    <w:p w14:paraId="5DC6B331">
      <w:pPr>
        <w:shd w:val="clear" w:color="auto" w:fill="F2F2F2"/>
        <w:spacing w:line="360" w:lineRule="auto"/>
        <w:jc w:val="left"/>
        <w:textAlignment w:val="center"/>
        <w:rPr>
          <w:color w:val="FF0000"/>
          <w:sz w:val="21"/>
        </w:rPr>
      </w:pPr>
      <w:r>
        <w:rPr>
          <w:color w:val="FF0000"/>
          <w:sz w:val="21"/>
        </w:rPr>
        <w:t>物体浸没时，排开水的体积等于自身的体积，所以物体的体积为</w:t>
      </w:r>
      <w:r>
        <w:rPr>
          <w:color w:val="FF0000"/>
        </w:rPr>
        <w:object>
          <v:shape id="_x0000_i1080" type="#_x0000_t75" alt="eqId3cc899213f66933b8f29d2c323afe5ce" style="width:216.45pt;height:31.65pt" o:ole="" coordsize="21600,21600" o:preferrelative="t" filled="f" stroked="f">
            <v:stroke joinstyle="miter"/>
            <v:imagedata r:id="rId139" o:title="eqId3cc899213f66933b8f29d2c323afe5ce"/>
            <o:lock v:ext="edit" aspectratio="t"/>
            <w10:anchorlock/>
          </v:shape>
          <o:OLEObject Type="Embed" ProgID="Equation.DSMT4" ShapeID="_x0000_i1080" DrawAspect="Content" ObjectID="_1468075780" r:id="rId140"/>
        </w:object>
      </w:r>
    </w:p>
    <w:p w14:paraId="6F7F6371">
      <w:pPr>
        <w:shd w:val="clear" w:color="auto" w:fill="F2F2F2"/>
        <w:spacing w:line="360" w:lineRule="auto"/>
        <w:jc w:val="left"/>
        <w:textAlignment w:val="center"/>
        <w:rPr>
          <w:color w:val="FF0000"/>
          <w:sz w:val="21"/>
        </w:rPr>
      </w:pPr>
      <w:r>
        <w:rPr>
          <w:color w:val="FF0000"/>
          <w:sz w:val="21"/>
        </w:rPr>
        <w:t>图戊中，物体所受的浮力</w:t>
      </w:r>
      <w:r>
        <w:rPr>
          <w:color w:val="FF0000"/>
        </w:rPr>
        <w:object>
          <v:shape id="_x0000_i1081" type="#_x0000_t75" alt="eqIdf724629a0ef2c8f59b564fc0bbe28614" style="width:147.8pt;height:17.8pt" o:ole="" coordsize="21600,21600" o:preferrelative="t" filled="f" stroked="f">
            <v:stroke joinstyle="miter"/>
            <v:imagedata r:id="rId141" o:title="eqIdf724629a0ef2c8f59b564fc0bbe28614"/>
            <o:lock v:ext="edit" aspectratio="t"/>
            <w10:anchorlock/>
          </v:shape>
          <o:OLEObject Type="Embed" ProgID="Equation.DSMT4" ShapeID="_x0000_i1081" DrawAspect="Content" ObjectID="_1468075781" r:id="rId142"/>
        </w:object>
      </w:r>
    </w:p>
    <w:p w14:paraId="72CC0C2B">
      <w:pPr>
        <w:shd w:val="clear" w:color="auto" w:fill="F2F2F2"/>
        <w:spacing w:line="360" w:lineRule="auto"/>
        <w:jc w:val="left"/>
        <w:textAlignment w:val="center"/>
        <w:rPr>
          <w:color w:val="FF0000"/>
          <w:sz w:val="21"/>
        </w:rPr>
      </w:pPr>
      <w:r>
        <w:rPr>
          <w:color w:val="FF0000"/>
          <w:sz w:val="21"/>
        </w:rPr>
        <w:t>液体的密度</w:t>
      </w:r>
      <w:r>
        <w:rPr>
          <w:color w:val="FF0000"/>
        </w:rPr>
        <w:object>
          <v:shape id="_x0000_i1082" type="#_x0000_t75" alt="eqId13840e783276ec78b0f08ce45d3bb5b4" style="width:188.3pt;height:29.7pt" o:ole="" coordsize="21600,21600" o:preferrelative="t" filled="f" stroked="f">
            <v:stroke joinstyle="miter"/>
            <v:imagedata r:id="rId143" o:title="eqId13840e783276ec78b0f08ce45d3bb5b4"/>
            <o:lock v:ext="edit" aspectratio="t"/>
            <w10:anchorlock/>
          </v:shape>
          <o:OLEObject Type="Embed" ProgID="Equation.DSMT4" ShapeID="_x0000_i1082" DrawAspect="Content" ObjectID="_1468075782" r:id="rId144"/>
        </w:object>
      </w:r>
    </w:p>
    <w:p w14:paraId="7E9D7B13">
      <w:pPr>
        <w:shd w:val="clear" w:color="auto" w:fill="F2F2F2"/>
        <w:spacing w:line="360" w:lineRule="auto"/>
        <w:jc w:val="left"/>
        <w:textAlignment w:val="center"/>
        <w:rPr>
          <w:color w:val="FF0000"/>
          <w:sz w:val="21"/>
        </w:rPr>
      </w:pPr>
      <w:r>
        <w:rPr>
          <w:color w:val="FF0000"/>
          <w:sz w:val="21"/>
        </w:rPr>
        <w:t>（4）将测力计改变测液体密度的密度计，则测力计示数为4N时，对应的密度为0，示数为3N时，对应的密度为</w:t>
      </w:r>
      <w:r>
        <w:rPr>
          <w:color w:val="FF0000"/>
        </w:rPr>
        <w:object>
          <v:shape id="_x0000_i1083" type="#_x0000_t75" alt="eqIde98a27babbfa2eea557b8cd4c2e712b7" style="width:62.45pt;height:15.8pt" o:ole="" coordsize="21600,21600" o:preferrelative="t" filled="f" stroked="f">
            <v:stroke joinstyle="miter"/>
            <v:imagedata r:id="rId145" o:title="eqIde98a27babbfa2eea557b8cd4c2e712b7"/>
            <o:lock v:ext="edit" aspectratio="t"/>
            <w10:anchorlock/>
          </v:shape>
          <o:OLEObject Type="Embed" ProgID="Equation.DSMT4" ShapeID="_x0000_i1083" DrawAspect="Content" ObjectID="_1468075783" r:id="rId146"/>
        </w:object>
      </w:r>
      <w:r>
        <w:rPr>
          <w:color w:val="FF0000"/>
          <w:sz w:val="21"/>
        </w:rPr>
        <w:t>，3N到4N间有5个小格，每个小格对应的密度为</w:t>
      </w:r>
      <w:r>
        <w:rPr>
          <w:color w:val="FF0000"/>
        </w:rPr>
        <w:object>
          <v:shape id="_x0000_i1084" type="#_x0000_t75" alt="eqId7d49accadb7baf11a62ec727316856ae" style="width:204.15pt;height:29.05pt" o:ole="" coordsize="21600,21600" o:preferrelative="t" filled="f" stroked="f">
            <v:stroke joinstyle="miter"/>
            <v:imagedata r:id="rId147" o:title="eqId7d49accadb7baf11a62ec727316856ae"/>
            <o:lock v:ext="edit" aspectratio="t"/>
            <w10:anchorlock/>
          </v:shape>
          <o:OLEObject Type="Embed" ProgID="Equation.DSMT4" ShapeID="_x0000_i1084" DrawAspect="Content" ObjectID="_1468075784" r:id="rId148"/>
        </w:object>
      </w:r>
    </w:p>
    <w:p w14:paraId="47310432">
      <w:pPr>
        <w:pStyle w:val="Heading2"/>
        <w:jc w:val="center"/>
        <w:rPr>
          <w:rFonts w:ascii="微软雅黑" w:eastAsia="微软雅黑" w:hAnsi="微软雅黑" w:cs="微软雅黑" w:hint="default"/>
          <w:bCs/>
          <w:color w:val="218854"/>
          <w:sz w:val="30"/>
          <w:szCs w:val="30"/>
          <w:highlight w:val="none"/>
          <w:shd w:val="clear" w:color="auto" w:fill="auto"/>
          <w:lang w:val="en-US" w:eastAsia="zh-CN"/>
        </w:rPr>
      </w:pPr>
      <w:r>
        <w:rPr>
          <w:rFonts w:ascii="微软雅黑" w:eastAsia="微软雅黑" w:hAnsi="微软雅黑" w:cs="微软雅黑" w:hint="eastAsia"/>
          <w:bCs/>
          <w:color w:val="218854"/>
          <w:sz w:val="30"/>
          <w:szCs w:val="30"/>
          <w:highlight w:val="none"/>
          <w:shd w:val="clear" w:color="auto" w:fill="auto"/>
          <w:lang w:val="en-US" w:eastAsia="zh-CN"/>
        </w:rPr>
        <w:t xml:space="preserve">考点四  </w:t>
      </w:r>
      <w:bookmarkEnd w:id="10"/>
      <w:r>
        <w:rPr>
          <w:rFonts w:ascii="微软雅黑" w:eastAsia="微软雅黑" w:hAnsi="微软雅黑" w:cs="微软雅黑" w:hint="eastAsia"/>
          <w:bCs/>
          <w:color w:val="218854"/>
          <w:sz w:val="30"/>
          <w:szCs w:val="30"/>
          <w:highlight w:val="none"/>
          <w:shd w:val="clear" w:color="auto" w:fill="auto"/>
          <w:lang w:val="en-US" w:eastAsia="zh-CN"/>
        </w:rPr>
        <w:t>探究杠杆的平衡条件</w:t>
      </w:r>
    </w:p>
    <w:p w14:paraId="74D75CBC">
      <w:pPr>
        <w:shd w:val="clear" w:color="auto" w:fill="auto"/>
        <w:spacing w:line="360" w:lineRule="auto"/>
        <w:jc w:val="left"/>
        <w:textAlignment w:val="center"/>
        <w:rPr>
          <w:sz w:val="21"/>
        </w:rPr>
      </w:pPr>
      <w:bookmarkStart w:id="11" w:name="_Toc25925"/>
      <w:r>
        <w:rPr>
          <w:rFonts w:hint="eastAsia"/>
          <w:sz w:val="21"/>
          <w:lang w:val="en-US" w:eastAsia="zh-CN"/>
        </w:rPr>
        <w:t>7</w:t>
      </w:r>
      <w:r>
        <w:rPr>
          <w:sz w:val="21"/>
        </w:rPr>
        <w:t>．</w:t>
      </w:r>
      <w:r>
        <w:rPr>
          <w:b/>
          <w:bCs/>
          <w:color w:val="218854"/>
        </w:rPr>
        <w:t>（2025·湖南长沙·一模）</w:t>
      </w:r>
      <w:r>
        <w:rPr>
          <w:sz w:val="21"/>
        </w:rPr>
        <w:t>在“探究杠杆平衡条件”的实验中：</w:t>
      </w:r>
    </w:p>
    <w:p w14:paraId="6CE18DF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10050" cy="1066800"/>
            <wp:effectExtent l="0" t="0" r="6350" b="0"/>
            <wp:docPr id="34" name="图片 34" descr="@@@5298d25d-faf3-4287-974e-a9680df150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5298d25d-faf3-4287-974e-a9680df150ba"/>
                    <pic:cNvPicPr>
                      <a:picLocks noChangeAspect="1"/>
                    </pic:cNvPicPr>
                  </pic:nvPicPr>
                  <pic:blipFill>
                    <a:blip xmlns:r="http://schemas.openxmlformats.org/officeDocument/2006/relationships" r:embed="rId149"/>
                    <a:stretch>
                      <a:fillRect/>
                    </a:stretch>
                  </pic:blipFill>
                  <pic:spPr>
                    <a:xfrm>
                      <a:off x="0" y="0"/>
                      <a:ext cx="4210050" cy="1066800"/>
                    </a:xfrm>
                    <a:prstGeom prst="rect">
                      <a:avLst/>
                    </a:prstGeom>
                  </pic:spPr>
                </pic:pic>
              </a:graphicData>
            </a:graphic>
          </wp:inline>
        </w:drawing>
      </w:r>
    </w:p>
    <w:p w14:paraId="70DE7918">
      <w:pPr>
        <w:shd w:val="clear" w:color="auto" w:fill="auto"/>
        <w:spacing w:line="360" w:lineRule="auto"/>
        <w:jc w:val="left"/>
        <w:textAlignment w:val="center"/>
        <w:rPr>
          <w:sz w:val="21"/>
        </w:rPr>
      </w:pPr>
      <w:r>
        <w:rPr>
          <w:sz w:val="21"/>
        </w:rPr>
        <w:t>(1)如图甲，为使杠杆水平平衡，小明应将平衡螺母向</w:t>
      </w:r>
      <w:r>
        <w:rPr>
          <w:rFonts w:ascii="Times New Roman" w:eastAsia="Times New Roman" w:hAnsi="Times New Roman" w:cs="Times New Roman"/>
          <w:b w:val="0"/>
          <w:sz w:val="21"/>
          <w:u w:val="single"/>
        </w:rPr>
        <w:t xml:space="preserve">         </w:t>
      </w:r>
      <w:r>
        <w:rPr>
          <w:sz w:val="21"/>
        </w:rPr>
        <w:t>（选填：左/右）调节。</w:t>
      </w:r>
    </w:p>
    <w:p w14:paraId="5084D506">
      <w:pPr>
        <w:shd w:val="clear" w:color="auto" w:fill="auto"/>
        <w:spacing w:line="360" w:lineRule="auto"/>
        <w:jc w:val="left"/>
        <w:textAlignment w:val="center"/>
        <w:rPr>
          <w:sz w:val="21"/>
        </w:rPr>
      </w:pPr>
      <w:r>
        <w:rPr>
          <w:sz w:val="21"/>
        </w:rPr>
        <w:t>(2)如图乙，小明在杠杆</w:t>
      </w:r>
      <w:r>
        <w:rPr>
          <w:rFonts w:ascii="Times New Roman" w:eastAsia="Times New Roman" w:hAnsi="Times New Roman" w:cs="Times New Roman"/>
          <w:i/>
          <w:sz w:val="21"/>
        </w:rPr>
        <w:t>A</w:t>
      </w:r>
      <w:r>
        <w:rPr>
          <w:sz w:val="21"/>
        </w:rPr>
        <w:t>位置挂一个弹簧测力计，在</w:t>
      </w:r>
      <w:r>
        <w:rPr>
          <w:rFonts w:ascii="Times New Roman" w:eastAsia="Times New Roman" w:hAnsi="Times New Roman" w:cs="Times New Roman"/>
          <w:i/>
          <w:sz w:val="21"/>
        </w:rPr>
        <w:t>B</w:t>
      </w:r>
      <w:r>
        <w:rPr>
          <w:sz w:val="21"/>
        </w:rPr>
        <w:t>位置挂两个钩码，现将弹簧测力计从</w:t>
      </w:r>
      <w:r>
        <w:rPr>
          <w:rFonts w:ascii="Times New Roman" w:eastAsia="Times New Roman" w:hAnsi="Times New Roman" w:cs="Times New Roman"/>
          <w:i/>
          <w:sz w:val="21"/>
        </w:rPr>
        <w:t>D</w:t>
      </w:r>
      <w:r>
        <w:rPr>
          <w:sz w:val="21"/>
        </w:rPr>
        <w:t>位置移到</w:t>
      </w:r>
      <w:r>
        <w:rPr>
          <w:rFonts w:ascii="Times New Roman" w:eastAsia="Times New Roman" w:hAnsi="Times New Roman" w:cs="Times New Roman"/>
          <w:i/>
          <w:sz w:val="21"/>
        </w:rPr>
        <w:t>C</w:t>
      </w:r>
      <w:r>
        <w:rPr>
          <w:sz w:val="21"/>
        </w:rPr>
        <w:t>位置，在此过程中杠杆始终在水平位置保持平衡，则弹簧测力计的示数</w:t>
      </w:r>
      <w:r>
        <w:rPr>
          <w:rFonts w:ascii="Times New Roman" w:eastAsia="Times New Roman" w:hAnsi="Times New Roman" w:cs="Times New Roman"/>
          <w:b w:val="0"/>
          <w:sz w:val="21"/>
          <w:u w:val="single"/>
        </w:rPr>
        <w:t xml:space="preserve">         </w:t>
      </w:r>
      <w:r>
        <w:rPr>
          <w:sz w:val="21"/>
        </w:rPr>
        <w:t>（选填：变大/变小/不变）。</w:t>
      </w:r>
    </w:p>
    <w:p w14:paraId="55A7FCFF">
      <w:pPr>
        <w:shd w:val="clear" w:color="auto" w:fill="auto"/>
        <w:spacing w:line="360" w:lineRule="auto"/>
        <w:jc w:val="left"/>
        <w:textAlignment w:val="center"/>
        <w:rPr>
          <w:sz w:val="21"/>
        </w:rPr>
      </w:pPr>
      <w:r>
        <w:rPr>
          <w:sz w:val="21"/>
        </w:rPr>
        <w:t>(3)实验结束后，小明制作了如图丙所示的杆秤，经测试发现其能测物体的最大质量太小。下列操作可以使该杆秤能测物体的最大质量变大的是（　　）</w:t>
      </w:r>
    </w:p>
    <w:p w14:paraId="32887928">
      <w:pPr>
        <w:shd w:val="clear" w:color="auto" w:fill="auto"/>
        <w:spacing w:line="360" w:lineRule="auto"/>
        <w:ind w:left="300"/>
        <w:jc w:val="left"/>
        <w:textAlignment w:val="center"/>
        <w:rPr>
          <w:sz w:val="21"/>
        </w:rPr>
      </w:pPr>
      <w:r>
        <w:rPr>
          <w:sz w:val="21"/>
        </w:rPr>
        <w:t>A．将</w:t>
      </w:r>
      <w:r>
        <w:rPr>
          <w:rFonts w:ascii="Times New Roman" w:eastAsia="Times New Roman" w:hAnsi="Times New Roman" w:cs="Times New Roman"/>
          <w:i/>
          <w:sz w:val="21"/>
        </w:rPr>
        <w:t>a</w:t>
      </w:r>
      <w:r>
        <w:rPr>
          <w:sz w:val="21"/>
        </w:rPr>
        <w:t>点向左移</w:t>
      </w:r>
    </w:p>
    <w:p w14:paraId="2FADA322">
      <w:pPr>
        <w:shd w:val="clear" w:color="auto" w:fill="auto"/>
        <w:spacing w:line="360" w:lineRule="auto"/>
        <w:ind w:left="300"/>
        <w:jc w:val="left"/>
        <w:textAlignment w:val="center"/>
        <w:rPr>
          <w:sz w:val="21"/>
        </w:rPr>
      </w:pPr>
      <w:r>
        <w:rPr>
          <w:sz w:val="21"/>
        </w:rPr>
        <w:t>B．将</w:t>
      </w:r>
      <w:r>
        <w:rPr>
          <w:rFonts w:ascii="Times New Roman" w:eastAsia="Times New Roman" w:hAnsi="Times New Roman" w:cs="Times New Roman"/>
          <w:i/>
          <w:sz w:val="21"/>
        </w:rPr>
        <w:t>b</w:t>
      </w:r>
      <w:r>
        <w:rPr>
          <w:sz w:val="21"/>
        </w:rPr>
        <w:t>点向左移</w:t>
      </w:r>
    </w:p>
    <w:p w14:paraId="664988FF">
      <w:pPr>
        <w:shd w:val="clear" w:color="auto" w:fill="auto"/>
        <w:spacing w:line="360" w:lineRule="auto"/>
        <w:ind w:left="300"/>
        <w:jc w:val="left"/>
        <w:textAlignment w:val="center"/>
        <w:rPr>
          <w:sz w:val="21"/>
        </w:rPr>
      </w:pPr>
      <w:r>
        <w:rPr>
          <w:sz w:val="21"/>
        </w:rPr>
        <w:t>C．将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点都向右移动等长距离</w:t>
      </w:r>
    </w:p>
    <w:p w14:paraId="554BC883">
      <w:pPr>
        <w:shd w:val="clear" w:color="auto" w:fill="auto"/>
        <w:spacing w:line="360" w:lineRule="auto"/>
        <w:ind w:left="300"/>
        <w:jc w:val="left"/>
        <w:textAlignment w:val="center"/>
        <w:rPr>
          <w:sz w:val="21"/>
        </w:rPr>
      </w:pPr>
      <w:r>
        <w:rPr>
          <w:sz w:val="21"/>
        </w:rPr>
        <w:t>D．换一个质量较小的秤砣</w:t>
      </w:r>
    </w:p>
    <w:p w14:paraId="72D87BC5">
      <w:pPr>
        <w:shd w:val="clear" w:color="auto" w:fill="F2F2F2"/>
        <w:spacing w:line="360" w:lineRule="auto"/>
        <w:jc w:val="left"/>
        <w:textAlignment w:val="center"/>
        <w:rPr>
          <w:color w:val="FF0000"/>
          <w:sz w:val="21"/>
        </w:rPr>
      </w:pPr>
      <w:r>
        <w:rPr>
          <w:color w:val="FF0000"/>
          <w:sz w:val="21"/>
        </w:rPr>
        <w:t>【答案】(1)右</w:t>
      </w:r>
      <w:r>
        <w:rPr>
          <w:rFonts w:hint="eastAsia"/>
          <w:color w:val="FF0000"/>
          <w:sz w:val="21"/>
          <w:lang w:val="en-US" w:eastAsia="zh-CN"/>
        </w:rPr>
        <w:t xml:space="preserve">  </w:t>
      </w:r>
      <w:r>
        <w:rPr>
          <w:color w:val="FF0000"/>
          <w:sz w:val="21"/>
        </w:rPr>
        <w:t>(2)变大</w:t>
      </w:r>
      <w:r>
        <w:rPr>
          <w:rFonts w:hint="eastAsia"/>
          <w:color w:val="FF0000"/>
          <w:sz w:val="21"/>
          <w:lang w:val="en-US" w:eastAsia="zh-CN"/>
        </w:rPr>
        <w:t xml:space="preserve">   </w:t>
      </w:r>
      <w:r>
        <w:rPr>
          <w:color w:val="FF0000"/>
          <w:sz w:val="21"/>
        </w:rPr>
        <w:t>(3)B</w:t>
      </w:r>
    </w:p>
    <w:p w14:paraId="21AD77F4">
      <w:pPr>
        <w:shd w:val="clear" w:color="auto" w:fill="F2F2F2"/>
        <w:spacing w:line="360" w:lineRule="auto"/>
        <w:jc w:val="left"/>
        <w:textAlignment w:val="center"/>
        <w:rPr>
          <w:color w:val="FF0000"/>
          <w:sz w:val="21"/>
        </w:rPr>
      </w:pPr>
      <w:r>
        <w:rPr>
          <w:color w:val="FF0000"/>
          <w:sz w:val="21"/>
        </w:rPr>
        <w:t>【详解】（1）观察甲图，杠杆的右端上翘。根据杠杆平衡的调节原则，平衡螺母应向杠杆上翘的一端调节，所以为使杠杆水平平衡，小明应将平衡螺母向右调节。</w:t>
      </w:r>
    </w:p>
    <w:p w14:paraId="4D35C1E4">
      <w:pPr>
        <w:shd w:val="clear" w:color="auto" w:fill="F2F2F2"/>
        <w:spacing w:line="360" w:lineRule="auto"/>
        <w:jc w:val="left"/>
        <w:textAlignment w:val="center"/>
        <w:rPr>
          <w:color w:val="FF0000"/>
          <w:sz w:val="21"/>
        </w:rPr>
      </w:pPr>
      <w:r>
        <w:rPr>
          <w:color w:val="FF0000"/>
          <w:sz w:val="21"/>
        </w:rPr>
        <w:t>（2）图乙中，当弹簧测力计沿</w:t>
      </w:r>
      <w:r>
        <w:rPr>
          <w:i/>
          <w:color w:val="FF0000"/>
          <w:sz w:val="21"/>
        </w:rPr>
        <w:t>AD</w:t>
      </w:r>
      <w:r>
        <w:rPr>
          <w:color w:val="FF0000"/>
          <w:sz w:val="21"/>
        </w:rPr>
        <w:t>方向逐渐转到</w:t>
      </w:r>
      <w:r>
        <w:rPr>
          <w:i/>
          <w:color w:val="FF0000"/>
          <w:sz w:val="21"/>
        </w:rPr>
        <w:t>AC</w:t>
      </w:r>
      <w:r>
        <w:rPr>
          <w:color w:val="FF0000"/>
          <w:sz w:val="21"/>
        </w:rPr>
        <w:t>方向，要保持杠杆仍在水平位置平衡，则拉力</w:t>
      </w:r>
      <w:r>
        <w:rPr>
          <w:i/>
          <w:color w:val="FF0000"/>
          <w:sz w:val="21"/>
        </w:rPr>
        <w:t>F</w:t>
      </w:r>
      <w:r>
        <w:rPr>
          <w:color w:val="FF0000"/>
          <w:sz w:val="21"/>
        </w:rPr>
        <w:t>将变大，这是因为，当拉力由竖直变成倾斜时，阻力和阻力臂不变，拉力</w:t>
      </w:r>
      <w:r>
        <w:rPr>
          <w:i/>
          <w:color w:val="FF0000"/>
          <w:sz w:val="21"/>
        </w:rPr>
        <w:t>F</w:t>
      </w:r>
      <w:r>
        <w:rPr>
          <w:color w:val="FF0000"/>
          <w:sz w:val="21"/>
        </w:rPr>
        <w:t>的力臂变小，根据</w:t>
      </w:r>
      <w:r>
        <w:rPr>
          <w:color w:val="FF0000"/>
        </w:rPr>
        <w:object>
          <v:shape id="_x0000_i1085" type="#_x0000_t75" alt="eqId010d0407b6a9237ba19bf9a5a5b4cccb" style="width:43.1pt;height:16.65pt" o:ole="" coordsize="21600,21600" o:preferrelative="t" filled="f" stroked="f">
            <v:stroke joinstyle="miter"/>
            <v:imagedata r:id="rId150" o:title="eqId010d0407b6a9237ba19bf9a5a5b4cccb"/>
            <o:lock v:ext="edit" aspectratio="t"/>
            <w10:anchorlock/>
          </v:shape>
          <o:OLEObject Type="Embed" ProgID="Equation.DSMT4" ShapeID="_x0000_i1085" DrawAspect="Content" ObjectID="_1468075785" r:id="rId151"/>
        </w:object>
      </w:r>
      <w:r>
        <w:rPr>
          <w:color w:val="FF0000"/>
          <w:sz w:val="21"/>
        </w:rPr>
        <w:t>可知，相应的力会变大，这样才能继续平衡。</w:t>
      </w:r>
    </w:p>
    <w:p w14:paraId="27E68E90">
      <w:pPr>
        <w:shd w:val="clear" w:color="auto" w:fill="F2F2F2"/>
        <w:spacing w:line="360" w:lineRule="auto"/>
        <w:jc w:val="left"/>
        <w:textAlignment w:val="center"/>
        <w:rPr>
          <w:color w:val="FF0000"/>
          <w:sz w:val="21"/>
        </w:rPr>
      </w:pPr>
      <w:r>
        <w:rPr>
          <w:color w:val="FF0000"/>
          <w:sz w:val="21"/>
        </w:rPr>
        <w:t>（3）A．将</w:t>
      </w:r>
      <w:r>
        <w:rPr>
          <w:i/>
          <w:color w:val="FF0000"/>
          <w:sz w:val="21"/>
        </w:rPr>
        <w:t>a</w:t>
      </w:r>
      <w:r>
        <w:rPr>
          <w:color w:val="FF0000"/>
          <w:sz w:val="21"/>
        </w:rPr>
        <w:t>点向左移，阻力臂增大，动力臂和动力不变，由杠杆平衡条件可知，阻力变小，称量的最大质量变小，量程变小，故A不符合题意；</w:t>
      </w:r>
    </w:p>
    <w:p w14:paraId="17B3FB87">
      <w:pPr>
        <w:shd w:val="clear" w:color="auto" w:fill="F2F2F2"/>
        <w:spacing w:line="360" w:lineRule="auto"/>
        <w:jc w:val="left"/>
        <w:textAlignment w:val="center"/>
        <w:rPr>
          <w:color w:val="FF0000"/>
          <w:sz w:val="21"/>
        </w:rPr>
      </w:pPr>
      <w:r>
        <w:rPr>
          <w:color w:val="FF0000"/>
          <w:sz w:val="21"/>
        </w:rPr>
        <w:t>B．将</w:t>
      </w:r>
      <w:r>
        <w:rPr>
          <w:i/>
          <w:color w:val="FF0000"/>
          <w:sz w:val="21"/>
        </w:rPr>
        <w:t>b</w:t>
      </w:r>
      <w:r>
        <w:rPr>
          <w:color w:val="FF0000"/>
          <w:sz w:val="21"/>
        </w:rPr>
        <w:t>点向左移，阻力臂变小，动力不变，动力臂增大，由杠杆平衡条件可知，阻力变大，称量的最大质量变大，量程变大，故B符合题意；</w:t>
      </w:r>
    </w:p>
    <w:p w14:paraId="4F295670">
      <w:pPr>
        <w:shd w:val="clear" w:color="auto" w:fill="F2F2F2"/>
        <w:spacing w:line="360" w:lineRule="auto"/>
        <w:jc w:val="left"/>
        <w:textAlignment w:val="center"/>
        <w:rPr>
          <w:color w:val="FF0000"/>
          <w:sz w:val="21"/>
        </w:rPr>
      </w:pPr>
      <w:r>
        <w:rPr>
          <w:color w:val="FF0000"/>
          <w:sz w:val="21"/>
        </w:rPr>
        <w:t>C．杆秤使用时，有</w:t>
      </w:r>
      <w:r>
        <w:rPr>
          <w:color w:val="FF0000"/>
        </w:rPr>
        <w:object>
          <v:shape id="_x0000_i1086" type="#_x0000_t75" alt="eqIdaa0695572c4b572c36894535c68fb72a" style="width:65.95pt;height:16.45pt" o:ole="" coordsize="21600,21600" o:preferrelative="t" filled="f" stroked="f">
            <v:stroke joinstyle="miter"/>
            <v:imagedata r:id="rId152" o:title="eqIdaa0695572c4b572c36894535c68fb72a"/>
            <o:lock v:ext="edit" aspectratio="t"/>
            <w10:anchorlock/>
          </v:shape>
          <o:OLEObject Type="Embed" ProgID="Equation.DSMT4" ShapeID="_x0000_i1086" DrawAspect="Content" ObjectID="_1468075786" r:id="rId153"/>
        </w:object>
      </w:r>
      <w:r>
        <w:rPr>
          <w:color w:val="FF0000"/>
          <w:sz w:val="21"/>
        </w:rPr>
        <w:t>，将</w:t>
      </w:r>
      <w:r>
        <w:rPr>
          <w:i/>
          <w:color w:val="FF0000"/>
          <w:sz w:val="21"/>
        </w:rPr>
        <w:t>a</w:t>
      </w:r>
      <w:r>
        <w:rPr>
          <w:color w:val="FF0000"/>
          <w:sz w:val="21"/>
        </w:rPr>
        <w:t>、</w:t>
      </w:r>
      <w:r>
        <w:rPr>
          <w:i/>
          <w:color w:val="FF0000"/>
          <w:sz w:val="21"/>
        </w:rPr>
        <w:t>b</w:t>
      </w:r>
      <w:r>
        <w:rPr>
          <w:color w:val="FF0000"/>
          <w:sz w:val="21"/>
        </w:rPr>
        <w:t>点都向右移等长距离，</w:t>
      </w:r>
      <w:r>
        <w:rPr>
          <w:i/>
          <w:color w:val="FF0000"/>
          <w:sz w:val="21"/>
        </w:rPr>
        <w:t>L</w:t>
      </w:r>
      <w:r>
        <w:rPr>
          <w:i/>
          <w:color w:val="FF0000"/>
          <w:sz w:val="21"/>
          <w:vertAlign w:val="subscript"/>
        </w:rPr>
        <w:t>ab</w:t>
      </w:r>
      <w:r>
        <w:rPr>
          <w:color w:val="FF0000"/>
          <w:sz w:val="21"/>
        </w:rPr>
        <w:t>不变，</w:t>
      </w:r>
      <w:r>
        <w:rPr>
          <w:i/>
          <w:color w:val="FF0000"/>
          <w:sz w:val="21"/>
        </w:rPr>
        <w:t>L</w:t>
      </w:r>
      <w:r>
        <w:rPr>
          <w:i/>
          <w:color w:val="FF0000"/>
          <w:sz w:val="21"/>
          <w:vertAlign w:val="subscript"/>
        </w:rPr>
        <w:t>砣</w:t>
      </w:r>
      <w:r>
        <w:rPr>
          <w:color w:val="FF0000"/>
          <w:sz w:val="21"/>
        </w:rPr>
        <w:t>变小，</w:t>
      </w:r>
      <w:r>
        <w:rPr>
          <w:i/>
          <w:color w:val="FF0000"/>
          <w:sz w:val="21"/>
        </w:rPr>
        <w:t>G</w:t>
      </w:r>
      <w:r>
        <w:rPr>
          <w:i/>
          <w:color w:val="FF0000"/>
          <w:sz w:val="21"/>
          <w:vertAlign w:val="subscript"/>
        </w:rPr>
        <w:t>砣</w:t>
      </w:r>
      <w:r>
        <w:rPr>
          <w:color w:val="FF0000"/>
          <w:sz w:val="21"/>
        </w:rPr>
        <w:t>不变，可见</w:t>
      </w:r>
      <w:r>
        <w:rPr>
          <w:i/>
          <w:color w:val="FF0000"/>
          <w:sz w:val="21"/>
        </w:rPr>
        <w:t>G</w:t>
      </w:r>
      <w:r>
        <w:rPr>
          <w:i/>
          <w:color w:val="FF0000"/>
          <w:sz w:val="21"/>
          <w:vertAlign w:val="subscript"/>
        </w:rPr>
        <w:t>物</w:t>
      </w:r>
      <w:r>
        <w:rPr>
          <w:color w:val="FF0000"/>
          <w:sz w:val="21"/>
        </w:rPr>
        <w:t>变小，则所称量物体的质量变小，量程变小，故C不符合题意；</w:t>
      </w:r>
    </w:p>
    <w:p w14:paraId="2079C031">
      <w:pPr>
        <w:shd w:val="clear" w:color="auto" w:fill="F2F2F2"/>
        <w:spacing w:line="360" w:lineRule="auto"/>
        <w:jc w:val="left"/>
        <w:textAlignment w:val="center"/>
        <w:rPr>
          <w:color w:val="FF0000"/>
          <w:sz w:val="21"/>
        </w:rPr>
      </w:pPr>
      <w:r>
        <w:rPr>
          <w:color w:val="FF0000"/>
          <w:sz w:val="21"/>
        </w:rPr>
        <w:t>D．换一个质量较小的秤砣，阻力臂不变，动力变小，动力臂不变，由杠杆平衡条件可知，阻力变小，称量的最大质量变小，量程变小，故D不符合题意。</w:t>
      </w:r>
    </w:p>
    <w:p w14:paraId="1CCEBF40">
      <w:pPr>
        <w:shd w:val="clear" w:color="auto" w:fill="auto"/>
        <w:spacing w:line="360" w:lineRule="auto"/>
        <w:jc w:val="left"/>
        <w:textAlignment w:val="center"/>
        <w:rPr>
          <w:sz w:val="21"/>
        </w:rPr>
      </w:pPr>
      <w:r>
        <w:rPr>
          <w:rFonts w:hint="eastAsia"/>
          <w:sz w:val="21"/>
          <w:lang w:val="en-US" w:eastAsia="zh-CN"/>
        </w:rPr>
        <w:t>8</w:t>
      </w:r>
      <w:r>
        <w:rPr>
          <w:sz w:val="21"/>
        </w:rPr>
        <w:t>．</w:t>
      </w:r>
      <w:r>
        <w:rPr>
          <w:b/>
          <w:bCs/>
          <w:color w:val="218854"/>
        </w:rPr>
        <w:t>（2025·湖南长沙·一模）</w:t>
      </w:r>
      <w:r>
        <w:rPr>
          <w:sz w:val="21"/>
        </w:rPr>
        <w:t>小明为探究“杠杆的平衡条件”，准备了以下器材：刻度均匀的杠杆、铁架台、若干钩码、弹簧测力计等。</w:t>
      </w:r>
    </w:p>
    <w:p w14:paraId="3AF1C2F7">
      <w:pPr>
        <w:shd w:val="clear" w:color="auto" w:fill="auto"/>
        <w:spacing w:line="360" w:lineRule="auto"/>
        <w:jc w:val="left"/>
        <w:textAlignment w:val="center"/>
        <w:rPr>
          <w:sz w:val="21"/>
        </w:rPr>
      </w:pPr>
      <w:r>
        <w:rPr>
          <w:sz w:val="21"/>
        </w:rPr>
        <w:t>(1)如图甲，小明将杠杆安装到铁架台上，静止放置，为使杠杆在水平位置平衡，应将两端的平衡螺母向</w:t>
      </w:r>
      <w:r>
        <w:rPr>
          <w:rFonts w:ascii="Times New Roman" w:eastAsia="Times New Roman" w:hAnsi="Times New Roman" w:cs="Times New Roman"/>
          <w:b w:val="0"/>
          <w:sz w:val="21"/>
          <w:u w:val="single"/>
        </w:rPr>
        <w:t xml:space="preserve">      </w:t>
      </w:r>
      <w:r>
        <w:rPr>
          <w:sz w:val="21"/>
        </w:rPr>
        <w:t>（选填“左”或“右”）侧适当调节；</w:t>
      </w:r>
    </w:p>
    <w:p w14:paraId="60D34CE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95475" cy="1181100"/>
            <wp:effectExtent l="0" t="0" r="9525" b="0"/>
            <wp:docPr id="35" name="图片 35" descr="@@@d10be158-f915-46af-809f-3094738ce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d10be158-f915-46af-809f-3094738ce950"/>
                    <pic:cNvPicPr>
                      <a:picLocks noChangeAspect="1"/>
                    </pic:cNvPicPr>
                  </pic:nvPicPr>
                  <pic:blipFill>
                    <a:blip xmlns:r="http://schemas.openxmlformats.org/officeDocument/2006/relationships" r:embed="rId154"/>
                    <a:stretch>
                      <a:fillRect/>
                    </a:stretch>
                  </pic:blipFill>
                  <pic:spPr>
                    <a:xfrm>
                      <a:off x="0" y="0"/>
                      <a:ext cx="1895475" cy="1181100"/>
                    </a:xfrm>
                    <a:prstGeom prst="rect">
                      <a:avLst/>
                    </a:prstGeom>
                  </pic:spPr>
                </pic:pic>
              </a:graphicData>
            </a:graphic>
          </wp:inline>
        </w:drawing>
      </w:r>
    </w:p>
    <w:p w14:paraId="32ABD68E">
      <w:pPr>
        <w:shd w:val="clear" w:color="auto" w:fill="auto"/>
        <w:spacing w:line="360" w:lineRule="auto"/>
        <w:jc w:val="left"/>
        <w:textAlignment w:val="center"/>
        <w:rPr>
          <w:sz w:val="21"/>
        </w:rPr>
      </w:pPr>
      <w:r>
        <w:rPr>
          <w:sz w:val="21"/>
        </w:rPr>
        <w:t>(2)如图乙所示，杠杆调节平衡后，在</w:t>
      </w:r>
      <w:r>
        <w:rPr>
          <w:rFonts w:ascii="Times New Roman" w:eastAsia="Times New Roman" w:hAnsi="Times New Roman" w:cs="Times New Roman"/>
          <w:i/>
          <w:sz w:val="21"/>
        </w:rPr>
        <w:t>A</w:t>
      </w:r>
      <w:r>
        <w:rPr>
          <w:sz w:val="21"/>
        </w:rPr>
        <w:t>点挂3个钩码，</w:t>
      </w:r>
      <w:r>
        <w:rPr>
          <w:rFonts w:ascii="Times New Roman" w:eastAsia="Times New Roman" w:hAnsi="Times New Roman" w:cs="Times New Roman"/>
          <w:i/>
          <w:sz w:val="21"/>
        </w:rPr>
        <w:t>B</w:t>
      </w:r>
      <w:r>
        <w:rPr>
          <w:sz w:val="21"/>
        </w:rPr>
        <w:t>点挂2个钩码，此时杠杆再次在水平位置平衡。完成此操作后，小明下一步的操作可能是______（多选）；</w:t>
      </w:r>
    </w:p>
    <w:p w14:paraId="28263DC8">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1228725"/>
            <wp:effectExtent l="0" t="0" r="9525" b="3175"/>
            <wp:docPr id="36" name="图片 36" descr="@@@2c202fca-e1c9-4668-9a23-8e55e3945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2c202fca-e1c9-4668-9a23-8e55e394572b"/>
                    <pic:cNvPicPr>
                      <a:picLocks noChangeAspect="1"/>
                    </pic:cNvPicPr>
                  </pic:nvPicPr>
                  <pic:blipFill>
                    <a:blip xmlns:r="http://schemas.openxmlformats.org/officeDocument/2006/relationships" r:embed="rId155"/>
                    <a:stretch>
                      <a:fillRect/>
                    </a:stretch>
                  </pic:blipFill>
                  <pic:spPr>
                    <a:xfrm>
                      <a:off x="0" y="0"/>
                      <a:ext cx="1971675" cy="1228725"/>
                    </a:xfrm>
                    <a:prstGeom prst="rect">
                      <a:avLst/>
                    </a:prstGeom>
                  </pic:spPr>
                </pic:pic>
              </a:graphicData>
            </a:graphic>
          </wp:inline>
        </w:drawing>
      </w:r>
    </w:p>
    <w:p w14:paraId="3BE3E7B8">
      <w:pPr>
        <w:shd w:val="clear" w:color="auto" w:fill="auto"/>
        <w:spacing w:line="360" w:lineRule="auto"/>
        <w:ind w:left="300"/>
        <w:jc w:val="left"/>
        <w:textAlignment w:val="center"/>
        <w:rPr>
          <w:sz w:val="21"/>
        </w:rPr>
      </w:pPr>
      <w:r>
        <w:rPr>
          <w:sz w:val="21"/>
        </w:rPr>
        <w:t>A．读取此时杠杆上力和力臂的数据，找到其中的规律，得出杠杆的平衡条件</w:t>
      </w:r>
    </w:p>
    <w:p w14:paraId="513EB463">
      <w:pPr>
        <w:shd w:val="clear" w:color="auto" w:fill="auto"/>
        <w:spacing w:line="360" w:lineRule="auto"/>
        <w:ind w:left="300"/>
        <w:jc w:val="left"/>
        <w:textAlignment w:val="center"/>
        <w:rPr>
          <w:sz w:val="21"/>
        </w:rPr>
      </w:pPr>
      <w:r>
        <w:rPr>
          <w:sz w:val="21"/>
        </w:rPr>
        <w:t>B．读取此时杠杆上力和力臂的数据，然后保持右侧钩码不动，改变左侧钩码数量并适当移动，使杠杆再次在水平位置平衡</w:t>
      </w:r>
    </w:p>
    <w:p w14:paraId="524678A9">
      <w:pPr>
        <w:shd w:val="clear" w:color="auto" w:fill="auto"/>
        <w:spacing w:line="360" w:lineRule="auto"/>
        <w:ind w:left="300"/>
        <w:jc w:val="left"/>
        <w:textAlignment w:val="center"/>
        <w:rPr>
          <w:sz w:val="21"/>
        </w:rPr>
      </w:pPr>
      <w:r>
        <w:rPr>
          <w:sz w:val="21"/>
        </w:rPr>
        <w:t>C．读取此时杠杆上力和力臂的数据，然后同时改变左右两侧钩码的数量及位置，使杠杆再次在水平位置平衡</w:t>
      </w:r>
    </w:p>
    <w:p w14:paraId="6D18DCAB">
      <w:pPr>
        <w:shd w:val="clear" w:color="auto" w:fill="auto"/>
        <w:spacing w:line="360" w:lineRule="auto"/>
        <w:ind w:left="300"/>
        <w:jc w:val="left"/>
        <w:textAlignment w:val="center"/>
        <w:rPr>
          <w:sz w:val="21"/>
        </w:rPr>
      </w:pPr>
      <w:r>
        <w:rPr>
          <w:sz w:val="21"/>
        </w:rPr>
        <w:t>D．读取此时杠杆上力和力臂的数据，然后保持左侧</w:t>
      </w:r>
      <w:r>
        <w:rPr>
          <w:rFonts w:ascii="Times New Roman" w:eastAsia="Times New Roman" w:hAnsi="Times New Roman" w:cs="Times New Roman"/>
          <w:i/>
          <w:sz w:val="21"/>
        </w:rPr>
        <w:t>A</w:t>
      </w:r>
      <w:r>
        <w:rPr>
          <w:sz w:val="21"/>
        </w:rPr>
        <w:t>点的钩码不动，取下右侧</w:t>
      </w:r>
      <w:r>
        <w:rPr>
          <w:rFonts w:ascii="Times New Roman" w:eastAsia="Times New Roman" w:hAnsi="Times New Roman" w:cs="Times New Roman"/>
          <w:i/>
          <w:sz w:val="21"/>
        </w:rPr>
        <w:t>B</w:t>
      </w:r>
      <w:r>
        <w:rPr>
          <w:sz w:val="21"/>
        </w:rPr>
        <w:t>点的钩码，在杠杆的</w:t>
      </w:r>
      <w:r>
        <w:rPr>
          <w:rFonts w:ascii="Times New Roman" w:eastAsia="Times New Roman" w:hAnsi="Times New Roman" w:cs="Times New Roman"/>
          <w:i/>
          <w:sz w:val="21"/>
        </w:rPr>
        <w:t>C</w:t>
      </w:r>
      <w:r>
        <w:rPr>
          <w:sz w:val="21"/>
        </w:rPr>
        <w:t>点用弹簧测力计竖直向上提，使杠杆再次在水平位置平衡</w:t>
      </w:r>
    </w:p>
    <w:p w14:paraId="6D2B1E4E">
      <w:pPr>
        <w:shd w:val="clear" w:color="auto" w:fill="auto"/>
        <w:spacing w:line="360" w:lineRule="auto"/>
        <w:jc w:val="left"/>
        <w:textAlignment w:val="center"/>
        <w:rPr>
          <w:sz w:val="21"/>
        </w:rPr>
      </w:pPr>
      <w:r>
        <w:rPr>
          <w:sz w:val="21"/>
        </w:rPr>
        <w:t>(3)小明正确完成实验后，记录的数据如下表所示，分析数据可得出杠杆的平衡条件是：</w:t>
      </w:r>
      <w:r>
        <w:rPr>
          <w:rFonts w:ascii="Times New Roman" w:eastAsia="Times New Roman" w:hAnsi="Times New Roman" w:cs="Times New Roman"/>
          <w:b w:val="0"/>
          <w:sz w:val="21"/>
          <w:u w:val="single"/>
        </w:rPr>
        <w:t xml:space="preserve">      </w:t>
      </w:r>
      <w:r>
        <w:rPr>
          <w:sz w:val="21"/>
        </w:rPr>
        <w:t>（用字母表示）。</w:t>
      </w:r>
    </w:p>
    <w:tbl>
      <w:tblPr>
        <w:tblStyle w:val="TableNormal"/>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80"/>
        <w:gridCol w:w="1695"/>
        <w:gridCol w:w="1650"/>
        <w:gridCol w:w="1650"/>
        <w:gridCol w:w="1605"/>
      </w:tblGrid>
      <w:tr w14:paraId="3BE045A2">
        <w:tblPrEx>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743CC1">
            <w:pPr>
              <w:shd w:val="clear" w:color="auto" w:fill="auto"/>
              <w:spacing w:line="360" w:lineRule="auto"/>
              <w:jc w:val="center"/>
              <w:textAlignment w:val="center"/>
              <w:rPr>
                <w:sz w:val="21"/>
              </w:rPr>
            </w:pPr>
            <w:r>
              <w:rPr>
                <w:sz w:val="21"/>
              </w:rPr>
              <w:t>实验次序</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C39EA">
            <w:pPr>
              <w:shd w:val="clear" w:color="auto" w:fill="auto"/>
              <w:spacing w:line="360" w:lineRule="auto"/>
              <w:jc w:val="center"/>
              <w:textAlignment w:val="center"/>
              <w:rPr>
                <w:sz w:val="21"/>
              </w:rPr>
            </w:pPr>
            <w:r>
              <w:rPr>
                <w:sz w:val="21"/>
              </w:rPr>
              <w:t>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/N</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33FC11">
            <w:pPr>
              <w:shd w:val="clear" w:color="auto" w:fill="auto"/>
              <w:spacing w:line="360" w:lineRule="auto"/>
              <w:jc w:val="center"/>
              <w:textAlignment w:val="center"/>
              <w:rPr>
                <w:sz w:val="21"/>
              </w:rPr>
            </w:pPr>
            <w:r>
              <w:rPr>
                <w:sz w:val="21"/>
              </w:rPr>
              <w:t>动力臂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/m</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5E2817">
            <w:pPr>
              <w:shd w:val="clear" w:color="auto" w:fill="auto"/>
              <w:spacing w:line="360" w:lineRule="auto"/>
              <w:jc w:val="center"/>
              <w:textAlignment w:val="center"/>
              <w:rPr>
                <w:sz w:val="21"/>
              </w:rPr>
            </w:pPr>
            <w:r>
              <w:rPr>
                <w:sz w:val="21"/>
              </w:rPr>
              <w:t>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/N</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03ACF4">
            <w:pPr>
              <w:shd w:val="clear" w:color="auto" w:fill="auto"/>
              <w:spacing w:line="360" w:lineRule="auto"/>
              <w:jc w:val="center"/>
              <w:textAlignment w:val="center"/>
              <w:rPr>
                <w:sz w:val="21"/>
              </w:rPr>
            </w:pPr>
            <w:r>
              <w:rPr>
                <w:sz w:val="21"/>
              </w:rPr>
              <w:t>阻力臂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/m</w:t>
            </w:r>
          </w:p>
        </w:tc>
      </w:tr>
      <w:tr w14:paraId="4FE43002">
        <w:tblPrEx>
          <w:tblW w:w="828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8CB275">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56BAFA">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4982CC">
            <w:pPr>
              <w:shd w:val="clear" w:color="auto" w:fill="auto"/>
              <w:spacing w:line="360" w:lineRule="auto"/>
              <w:jc w:val="center"/>
              <w:textAlignment w:val="center"/>
              <w:rPr>
                <w:sz w:val="21"/>
              </w:rPr>
            </w:pPr>
            <w:r>
              <w:rPr>
                <w:sz w:val="21"/>
              </w:rPr>
              <w:t>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4AA7A7">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A19E3E">
            <w:pPr>
              <w:shd w:val="clear" w:color="auto" w:fill="auto"/>
              <w:spacing w:line="360" w:lineRule="auto"/>
              <w:jc w:val="center"/>
              <w:textAlignment w:val="center"/>
              <w:rPr>
                <w:sz w:val="21"/>
              </w:rPr>
            </w:pPr>
            <w:r>
              <w:rPr>
                <w:sz w:val="21"/>
              </w:rPr>
              <w:t>0.05</w:t>
            </w:r>
          </w:p>
        </w:tc>
      </w:tr>
      <w:tr w14:paraId="308D7D17">
        <w:tblPrEx>
          <w:tblW w:w="828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8BBCED">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EFAAA9">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B53FBF">
            <w:pPr>
              <w:shd w:val="clear" w:color="auto" w:fill="auto"/>
              <w:spacing w:line="360" w:lineRule="auto"/>
              <w:jc w:val="center"/>
              <w:textAlignment w:val="center"/>
              <w:rPr>
                <w:sz w:val="21"/>
              </w:rPr>
            </w:pPr>
            <w:r>
              <w:rPr>
                <w:sz w:val="21"/>
              </w:rPr>
              <w:t>0.15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9E1123">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BACE98">
            <w:pPr>
              <w:shd w:val="clear" w:color="auto" w:fill="auto"/>
              <w:spacing w:line="360" w:lineRule="auto"/>
              <w:jc w:val="center"/>
              <w:textAlignment w:val="center"/>
              <w:rPr>
                <w:sz w:val="21"/>
              </w:rPr>
            </w:pPr>
            <w:r>
              <w:rPr>
                <w:sz w:val="21"/>
              </w:rPr>
              <w:t>0.2</w:t>
            </w:r>
          </w:p>
        </w:tc>
      </w:tr>
      <w:tr w14:paraId="15854089">
        <w:tblPrEx>
          <w:tblW w:w="828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3D3058">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B034DD">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08C6B7">
            <w:pPr>
              <w:shd w:val="clear" w:color="auto" w:fill="auto"/>
              <w:spacing w:line="360" w:lineRule="auto"/>
              <w:jc w:val="center"/>
              <w:textAlignment w:val="center"/>
              <w:rPr>
                <w:sz w:val="21"/>
              </w:rPr>
            </w:pPr>
            <w:r>
              <w:rPr>
                <w:sz w:val="21"/>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54C47D">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C10FBC">
            <w:pPr>
              <w:shd w:val="clear" w:color="auto" w:fill="auto"/>
              <w:spacing w:line="360" w:lineRule="auto"/>
              <w:jc w:val="center"/>
              <w:textAlignment w:val="center"/>
              <w:rPr>
                <w:sz w:val="21"/>
              </w:rPr>
            </w:pPr>
            <w:r>
              <w:rPr>
                <w:sz w:val="21"/>
              </w:rPr>
              <w:t>0.1</w:t>
            </w:r>
          </w:p>
        </w:tc>
      </w:tr>
    </w:tbl>
    <w:p w14:paraId="2E7ABAF1">
      <w:pPr>
        <w:shd w:val="clear" w:color="auto" w:fill="auto"/>
        <w:spacing w:line="360" w:lineRule="auto"/>
        <w:jc w:val="left"/>
        <w:textAlignment w:val="center"/>
        <w:rPr>
          <w:sz w:val="21"/>
        </w:rPr>
      </w:pPr>
    </w:p>
    <w:p w14:paraId="3405EE6F">
      <w:pPr>
        <w:shd w:val="clear" w:color="auto" w:fill="F2F2F2"/>
        <w:spacing w:line="360" w:lineRule="auto"/>
        <w:jc w:val="left"/>
        <w:textAlignment w:val="center"/>
        <w:rPr>
          <w:color w:val="FF0000"/>
          <w:sz w:val="21"/>
        </w:rPr>
      </w:pPr>
      <w:r>
        <w:rPr>
          <w:color w:val="FF0000"/>
          <w:sz w:val="21"/>
        </w:rPr>
        <w:t>【答案】(1)右</w:t>
      </w:r>
      <w:r>
        <w:rPr>
          <w:rFonts w:hint="eastAsia"/>
          <w:color w:val="FF0000"/>
          <w:sz w:val="21"/>
          <w:lang w:val="en-US" w:eastAsia="zh-CN"/>
        </w:rPr>
        <w:t xml:space="preserve">   </w:t>
      </w:r>
      <w:r>
        <w:rPr>
          <w:color w:val="FF0000"/>
          <w:sz w:val="21"/>
        </w:rPr>
        <w:t>(2)BCD</w:t>
      </w:r>
      <w:r>
        <w:rPr>
          <w:rFonts w:hint="eastAsia"/>
          <w:color w:val="FF0000"/>
          <w:sz w:val="21"/>
          <w:lang w:val="en-US" w:eastAsia="zh-CN"/>
        </w:rPr>
        <w:t xml:space="preserve">    </w:t>
      </w:r>
      <w:r>
        <w:rPr>
          <w:color w:val="FF0000"/>
          <w:sz w:val="21"/>
        </w:rPr>
        <w:t>(3)</w:t>
      </w:r>
      <w:r>
        <w:rPr>
          <w:color w:val="FF0000"/>
        </w:rPr>
        <w:object>
          <v:shape id="_x0000_i1087" type="#_x0000_t75" alt="eqId010d0407b6a9237ba19bf9a5a5b4cccb" style="width:43.1pt;height:16.65pt" o:ole="" coordsize="21600,21600" o:preferrelative="t" filled="f" stroked="f">
            <v:stroke joinstyle="miter"/>
            <v:imagedata r:id="rId150" o:title="eqId010d0407b6a9237ba19bf9a5a5b4cccb"/>
            <o:lock v:ext="edit" aspectratio="t"/>
            <w10:anchorlock/>
          </v:shape>
          <o:OLEObject Type="Embed" ProgID="Equation.DSMT4" ShapeID="_x0000_i1087" DrawAspect="Content" ObjectID="_1468075787" r:id="rId156"/>
        </w:object>
      </w:r>
    </w:p>
    <w:p w14:paraId="4D513076">
      <w:pPr>
        <w:shd w:val="clear" w:color="auto" w:fill="F2F2F2"/>
        <w:spacing w:line="360" w:lineRule="auto"/>
        <w:jc w:val="left"/>
        <w:textAlignment w:val="center"/>
        <w:rPr>
          <w:color w:val="FF0000"/>
          <w:sz w:val="21"/>
        </w:rPr>
      </w:pPr>
      <w:r>
        <w:rPr>
          <w:color w:val="FF0000"/>
          <w:sz w:val="21"/>
        </w:rPr>
        <w:t>【详解】（1）由图甲可知，此时杠杆左端下降，应该将平衡螺母向右调，使杠杆在水平位置平衡。</w:t>
      </w:r>
    </w:p>
    <w:p w14:paraId="0AE3465A">
      <w:pPr>
        <w:shd w:val="clear" w:color="auto" w:fill="F2F2F2"/>
        <w:spacing w:line="360" w:lineRule="auto"/>
        <w:jc w:val="left"/>
        <w:textAlignment w:val="center"/>
        <w:rPr>
          <w:color w:val="FF0000"/>
          <w:sz w:val="21"/>
        </w:rPr>
      </w:pPr>
      <w:r>
        <w:rPr>
          <w:color w:val="FF0000"/>
          <w:sz w:val="21"/>
        </w:rPr>
        <w:t>（2）在</w:t>
      </w:r>
      <w:r>
        <w:rPr>
          <w:rFonts w:ascii="Times New Roman" w:eastAsia="Times New Roman" w:hAnsi="Times New Roman" w:cs="Times New Roman"/>
          <w:i/>
          <w:color w:val="FF0000"/>
          <w:sz w:val="21"/>
        </w:rPr>
        <w:t>A</w:t>
      </w:r>
      <w:r>
        <w:rPr>
          <w:color w:val="FF0000"/>
          <w:sz w:val="21"/>
        </w:rPr>
        <w:t>点挂3个钩码，</w:t>
      </w:r>
      <w:r>
        <w:rPr>
          <w:rFonts w:ascii="Times New Roman" w:eastAsia="Times New Roman" w:hAnsi="Times New Roman" w:cs="Times New Roman"/>
          <w:i/>
          <w:color w:val="FF0000"/>
          <w:sz w:val="21"/>
        </w:rPr>
        <w:t>B</w:t>
      </w:r>
      <w:r>
        <w:rPr>
          <w:color w:val="FF0000"/>
          <w:sz w:val="21"/>
        </w:rPr>
        <w:t>点挂2个钩码，此时杠杆再次在水平位置平衡，接下来应该多次改变动力、动力臂、阻力、阻力臂，重新实验，最后得出普遍结论，A选项只有一次实验，就得出结论，具有偶然性，故A不符合题意，BCD符合题意。</w:t>
      </w:r>
    </w:p>
    <w:p w14:paraId="5A3AFB4B">
      <w:pPr>
        <w:shd w:val="clear" w:color="auto" w:fill="F2F2F2"/>
        <w:spacing w:line="360" w:lineRule="auto"/>
        <w:jc w:val="left"/>
        <w:textAlignment w:val="center"/>
        <w:rPr>
          <w:color w:val="FF0000"/>
          <w:sz w:val="21"/>
        </w:rPr>
      </w:pPr>
      <w:r>
        <w:rPr>
          <w:color w:val="FF0000"/>
          <w:sz w:val="21"/>
        </w:rPr>
        <w:t>故选BCD。</w:t>
      </w:r>
    </w:p>
    <w:p w14:paraId="0D69645B">
      <w:pPr>
        <w:shd w:val="clear" w:color="auto" w:fill="F2F2F2"/>
        <w:spacing w:line="360" w:lineRule="auto"/>
        <w:jc w:val="left"/>
        <w:textAlignment w:val="center"/>
        <w:rPr>
          <w:color w:val="FF0000"/>
          <w:sz w:val="21"/>
        </w:rPr>
      </w:pPr>
      <w:r>
        <w:rPr>
          <w:color w:val="FF0000"/>
          <w:sz w:val="21"/>
        </w:rPr>
        <w:t>（3）由第1次数据可知1N×0.1m=2N×0.05m</w:t>
      </w:r>
    </w:p>
    <w:p w14:paraId="15ECD1B2">
      <w:pPr>
        <w:shd w:val="clear" w:color="auto" w:fill="F2F2F2"/>
        <w:spacing w:line="360" w:lineRule="auto"/>
        <w:jc w:val="left"/>
        <w:textAlignment w:val="center"/>
        <w:rPr>
          <w:color w:val="FF0000"/>
          <w:sz w:val="21"/>
        </w:rPr>
      </w:pPr>
      <w:r>
        <w:rPr>
          <w:color w:val="FF0000"/>
          <w:sz w:val="21"/>
        </w:rPr>
        <w:t>由第2次数据可知2N×0.15m=1.5N×0.05m</w:t>
      </w:r>
    </w:p>
    <w:p w14:paraId="685D6A57">
      <w:pPr>
        <w:shd w:val="clear" w:color="auto" w:fill="F2F2F2"/>
        <w:spacing w:line="360" w:lineRule="auto"/>
        <w:jc w:val="left"/>
        <w:textAlignment w:val="center"/>
        <w:rPr>
          <w:color w:val="FF0000"/>
          <w:sz w:val="21"/>
        </w:rPr>
      </w:pPr>
      <w:r>
        <w:rPr>
          <w:color w:val="FF0000"/>
          <w:sz w:val="21"/>
        </w:rPr>
        <w:t>由第3次数据可知3N×0.05m=1.5N×0.1m</w:t>
      </w:r>
    </w:p>
    <w:p w14:paraId="572B3511">
      <w:pPr>
        <w:shd w:val="clear" w:color="auto" w:fill="F2F2F2"/>
        <w:spacing w:line="360" w:lineRule="auto"/>
        <w:jc w:val="left"/>
        <w:textAlignment w:val="center"/>
        <w:rPr>
          <w:rFonts w:ascii="微软雅黑" w:eastAsia="微软雅黑" w:hAnsi="微软雅黑" w:cs="微软雅黑" w:hint="eastAsia"/>
          <w:bCs/>
          <w:color w:val="218854"/>
          <w:sz w:val="30"/>
          <w:szCs w:val="30"/>
          <w:highlight w:val="none"/>
          <w:shd w:val="clear" w:color="auto" w:fill="auto"/>
          <w:lang w:val="en-US" w:eastAsia="zh-CN"/>
        </w:rPr>
      </w:pPr>
      <w:r>
        <w:rPr>
          <w:color w:val="FF0000"/>
          <w:sz w:val="21"/>
        </w:rPr>
        <w:t>可以得到动力×动力臂=阻力×阻力臂，表达式为</w:t>
      </w:r>
      <w:r>
        <w:rPr>
          <w:color w:val="FF0000"/>
        </w:rPr>
        <w:object>
          <v:shape id="_x0000_i1088" type="#_x0000_t75" alt="eqId010d0407b6a9237ba19bf9a5a5b4cccb" style="width:43.1pt;height:16.65pt" o:ole="" coordsize="21600,21600" o:preferrelative="t" filled="f" stroked="f">
            <v:stroke joinstyle="miter"/>
            <v:imagedata r:id="rId150" o:title="eqId010d0407b6a9237ba19bf9a5a5b4cccb"/>
            <o:lock v:ext="edit" aspectratio="t"/>
            <w10:anchorlock/>
          </v:shape>
          <o:OLEObject Type="Embed" ProgID="Equation.DSMT4" ShapeID="_x0000_i1088" DrawAspect="Content" ObjectID="_1468075788" r:id="rId157"/>
        </w:object>
      </w:r>
      <w:r>
        <w:rPr>
          <w:rFonts w:ascii="微软雅黑" w:eastAsia="微软雅黑" w:hAnsi="微软雅黑" w:cs="微软雅黑" w:hint="eastAsia"/>
          <w:bCs/>
          <w:color w:val="218854"/>
          <w:sz w:val="30"/>
          <w:szCs w:val="30"/>
          <w:highlight w:val="none"/>
          <w:shd w:val="clear" w:color="auto" w:fill="auto"/>
          <w:lang w:val="en-US" w:eastAsia="zh-CN"/>
        </w:rPr>
        <w:t xml:space="preserve"> </w:t>
      </w:r>
    </w:p>
    <w:p w14:paraId="12FF6FD7">
      <w:pPr>
        <w:pStyle w:val="Heading2"/>
        <w:jc w:val="center"/>
        <w:rPr>
          <w:rFonts w:ascii="微软雅黑" w:eastAsia="微软雅黑" w:hAnsi="微软雅黑" w:cs="微软雅黑" w:hint="default"/>
          <w:bCs/>
          <w:color w:val="218854"/>
          <w:sz w:val="30"/>
          <w:szCs w:val="30"/>
          <w:highlight w:val="none"/>
          <w:shd w:val="clear" w:color="auto" w:fill="auto"/>
          <w:lang w:val="en-US" w:eastAsia="zh-CN"/>
        </w:rPr>
      </w:pPr>
      <w:r>
        <w:rPr>
          <w:rFonts w:ascii="微软雅黑" w:eastAsia="微软雅黑" w:hAnsi="微软雅黑" w:cs="微软雅黑" w:hint="eastAsia"/>
          <w:bCs/>
          <w:color w:val="218854"/>
          <w:sz w:val="30"/>
          <w:szCs w:val="30"/>
          <w:highlight w:val="none"/>
          <w:shd w:val="clear" w:color="auto" w:fill="auto"/>
          <w:lang w:val="en-US" w:eastAsia="zh-CN"/>
        </w:rPr>
        <w:t xml:space="preserve">考点五  </w:t>
      </w:r>
      <w:bookmarkEnd w:id="11"/>
      <w:r>
        <w:rPr>
          <w:rFonts w:ascii="微软雅黑" w:eastAsia="微软雅黑" w:hAnsi="微软雅黑" w:cs="微软雅黑" w:hint="eastAsia"/>
          <w:bCs/>
          <w:color w:val="218854"/>
          <w:sz w:val="30"/>
          <w:szCs w:val="30"/>
          <w:highlight w:val="none"/>
          <w:shd w:val="clear" w:color="auto" w:fill="auto"/>
          <w:lang w:val="en-US" w:eastAsia="zh-CN"/>
        </w:rPr>
        <w:t>探究电流与电压、电阻的关系</w:t>
      </w:r>
    </w:p>
    <w:p w14:paraId="763D4315">
      <w:pPr>
        <w:shd w:val="clear" w:color="auto" w:fill="auto"/>
        <w:spacing w:line="360" w:lineRule="auto"/>
        <w:jc w:val="left"/>
        <w:textAlignment w:val="center"/>
        <w:rPr>
          <w:sz w:val="21"/>
        </w:rPr>
      </w:pPr>
      <w:r>
        <w:rPr>
          <w:rFonts w:hint="eastAsia"/>
          <w:lang w:val="en-US" w:eastAsia="zh-CN"/>
        </w:rPr>
        <w:t>9</w:t>
      </w:r>
      <w:r>
        <w:t>．</w:t>
      </w:r>
      <w:r>
        <w:rPr>
          <w:b/>
          <w:bCs/>
          <w:color w:val="218854"/>
        </w:rPr>
        <w:t>（2025·湖南·二模）</w:t>
      </w:r>
      <w:r>
        <w:rPr>
          <w:sz w:val="21"/>
        </w:rPr>
        <w:t>小明同学为了探究“电流与电阻的关系”，设计了如图甲的实验电路，他在学校实验室找来了如下一些实验器材：电压恒为3V的电源，一个开关，阻值分别为10Ω、20Ω、30Ω、40Ω、50Ω的定值电阻，滑动变阻器上标有“20Ω，1A”字样。</w:t>
      </w:r>
    </w:p>
    <w:p w14:paraId="5EC8242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538605"/>
            <wp:effectExtent l="0" t="0" r="6985" b="10795"/>
            <wp:docPr id="100003" name="图片 100003" descr="@@@da7d5eee-bf66-41d0-b32d-4b30166e4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a7d5eee-bf66-41d0-b32d-4b30166e48f6"/>
                    <pic:cNvPicPr>
                      <a:picLocks noChangeAspect="1"/>
                    </pic:cNvPicPr>
                  </pic:nvPicPr>
                  <pic:blipFill>
                    <a:blip xmlns:r="http://schemas.openxmlformats.org/officeDocument/2006/relationships" r:embed="rId158"/>
                    <a:stretch>
                      <a:fillRect/>
                    </a:stretch>
                  </pic:blipFill>
                  <pic:spPr>
                    <a:xfrm>
                      <a:off x="0" y="0"/>
                      <a:ext cx="5276800" cy="1539067"/>
                    </a:xfrm>
                    <a:prstGeom prst="rect">
                      <a:avLst/>
                    </a:prstGeom>
                  </pic:spPr>
                </pic:pic>
              </a:graphicData>
            </a:graphic>
          </wp:inline>
        </w:drawing>
      </w:r>
    </w:p>
    <w:p w14:paraId="09B6CC90">
      <w:pPr>
        <w:shd w:val="clear" w:color="auto" w:fill="auto"/>
        <w:spacing w:line="360" w:lineRule="auto"/>
        <w:jc w:val="left"/>
        <w:textAlignment w:val="center"/>
        <w:rPr>
          <w:sz w:val="21"/>
        </w:rPr>
      </w:pPr>
      <w:r>
        <w:rPr>
          <w:sz w:val="21"/>
        </w:rPr>
        <w:t>(1)小明连接好电路，闭合开关后，移动滑动变阻器滑片时，发现电流表指针正常偏转，电压表示数为零，则发生这种故障的原因可能是定值电阻</w:t>
      </w:r>
      <w:r>
        <w:rPr>
          <w:rFonts w:ascii="Times New Roman" w:eastAsia="Times New Roman" w:hAnsi="Times New Roman" w:cs="Times New Roman"/>
          <w:b w:val="0"/>
          <w:sz w:val="21"/>
          <w:u w:val="single"/>
        </w:rPr>
        <w:t xml:space="preserve">      </w:t>
      </w:r>
      <w:r>
        <w:rPr>
          <w:sz w:val="21"/>
        </w:rPr>
        <w:t>；</w:t>
      </w:r>
    </w:p>
    <w:p w14:paraId="5C6A8796">
      <w:pPr>
        <w:shd w:val="clear" w:color="auto" w:fill="auto"/>
        <w:spacing w:line="360" w:lineRule="auto"/>
        <w:jc w:val="left"/>
        <w:textAlignment w:val="center"/>
        <w:rPr>
          <w:sz w:val="21"/>
        </w:rPr>
      </w:pPr>
      <w:r>
        <w:rPr>
          <w:sz w:val="21"/>
        </w:rPr>
        <w:t>(2)故障排除后，小明先把10Ω的电阻接入电路，移动滑动变阻器滑片，读出电流表示数为0.2A后，断开开关，他拆下10Ω的电阻，改换成阻值为20Ω的电阻继续做实验，闭合开关，电压表示数如图乙所示，其示数是</w:t>
      </w:r>
      <w:r>
        <w:rPr>
          <w:rFonts w:ascii="Times New Roman" w:eastAsia="Times New Roman" w:hAnsi="Times New Roman" w:cs="Times New Roman"/>
          <w:b w:val="0"/>
          <w:sz w:val="21"/>
          <w:u w:val="single"/>
        </w:rPr>
        <w:t xml:space="preserve">      </w:t>
      </w:r>
      <w:r>
        <w:rPr>
          <w:sz w:val="21"/>
        </w:rPr>
        <w:t>V，要完成这次实验，接下来他应调节滑动变阻器，使定值电阻两端电压为</w:t>
      </w:r>
      <w:r>
        <w:rPr>
          <w:rFonts w:ascii="Times New Roman" w:eastAsia="Times New Roman" w:hAnsi="Times New Roman" w:cs="Times New Roman"/>
          <w:b w:val="0"/>
          <w:sz w:val="21"/>
          <w:u w:val="single"/>
        </w:rPr>
        <w:t xml:space="preserve">      </w:t>
      </w:r>
      <w:r>
        <w:rPr>
          <w:sz w:val="21"/>
        </w:rPr>
        <w:t>V；</w:t>
      </w:r>
    </w:p>
    <w:p w14:paraId="5AC56249">
      <w:pPr>
        <w:shd w:val="clear" w:color="auto" w:fill="auto"/>
        <w:spacing w:line="360" w:lineRule="auto"/>
        <w:jc w:val="left"/>
        <w:textAlignment w:val="center"/>
        <w:rPr>
          <w:sz w:val="21"/>
        </w:rPr>
      </w:pPr>
      <w:r>
        <w:rPr>
          <w:sz w:val="21"/>
        </w:rPr>
        <w:t>(3)当小明改用50Ω的电阻继续实验时，发现无论怎样移动滑动变阻器滑片，都无法使电压表示数达到实验要求的值，你认为出现上述现象的原因可能是______；</w:t>
      </w:r>
    </w:p>
    <w:p w14:paraId="6E244FAD">
      <w:pPr>
        <w:shd w:val="clear" w:color="auto" w:fill="auto"/>
        <w:spacing w:line="360" w:lineRule="auto"/>
        <w:ind w:left="300"/>
        <w:jc w:val="left"/>
        <w:textAlignment w:val="center"/>
        <w:rPr>
          <w:sz w:val="21"/>
        </w:rPr>
      </w:pPr>
      <w:r>
        <w:rPr>
          <w:sz w:val="21"/>
        </w:rPr>
        <w:t>A．电压表量程选小了</w:t>
      </w:r>
    </w:p>
    <w:p w14:paraId="08C3FE5B">
      <w:pPr>
        <w:shd w:val="clear" w:color="auto" w:fill="auto"/>
        <w:spacing w:line="360" w:lineRule="auto"/>
        <w:ind w:left="300"/>
        <w:jc w:val="left"/>
        <w:textAlignment w:val="center"/>
        <w:rPr>
          <w:sz w:val="21"/>
        </w:rPr>
      </w:pPr>
      <w:r>
        <w:rPr>
          <w:sz w:val="21"/>
        </w:rPr>
        <w:t>B．滑动变阻器的阻值太大</w:t>
      </w:r>
    </w:p>
    <w:p w14:paraId="07C0DE7A">
      <w:pPr>
        <w:shd w:val="clear" w:color="auto" w:fill="auto"/>
        <w:spacing w:line="360" w:lineRule="auto"/>
        <w:ind w:left="300"/>
        <w:jc w:val="left"/>
        <w:textAlignment w:val="center"/>
        <w:rPr>
          <w:sz w:val="21"/>
        </w:rPr>
      </w:pPr>
      <w:r>
        <w:rPr>
          <w:sz w:val="21"/>
        </w:rPr>
        <w:t>C．滑动变阻器的阻值太小</w:t>
      </w:r>
    </w:p>
    <w:p w14:paraId="6D427723">
      <w:pPr>
        <w:shd w:val="clear" w:color="auto" w:fill="auto"/>
        <w:spacing w:line="360" w:lineRule="auto"/>
        <w:jc w:val="left"/>
        <w:textAlignment w:val="center"/>
        <w:rPr>
          <w:sz w:val="21"/>
        </w:rPr>
      </w:pPr>
      <w:r>
        <w:rPr>
          <w:sz w:val="21"/>
        </w:rPr>
        <w:t>(4)小明解决了上述问题后，完成了实验，利用收集到的多组数据。做出了如图丙所示的电流/随电阻</w:t>
      </w:r>
      <w:r>
        <w:rPr>
          <w:rFonts w:ascii="Times New Roman" w:eastAsia="Times New Roman" w:hAnsi="Times New Roman" w:cs="Times New Roman"/>
          <w:i/>
          <w:sz w:val="21"/>
        </w:rPr>
        <w:t>R</w:t>
      </w:r>
      <w:r>
        <w:rPr>
          <w:sz w:val="21"/>
        </w:rPr>
        <w:t>变化的关系图像。分析图像可以得出</w:t>
      </w:r>
      <w:r>
        <w:rPr>
          <w:rFonts w:ascii="Times New Roman" w:eastAsia="Times New Roman" w:hAnsi="Times New Roman" w:cs="Times New Roman"/>
          <w:b w:val="0"/>
          <w:sz w:val="21"/>
          <w:u w:val="single"/>
        </w:rPr>
        <w:t xml:space="preserve">                              </w:t>
      </w:r>
      <w:r>
        <w:rPr>
          <w:sz w:val="21"/>
        </w:rPr>
        <w:t>。</w:t>
      </w:r>
    </w:p>
    <w:p w14:paraId="5CFBCDB1">
      <w:pPr>
        <w:shd w:val="clear" w:color="auto" w:fill="F2F2F2"/>
        <w:spacing w:line="360" w:lineRule="auto"/>
        <w:jc w:val="left"/>
        <w:textAlignment w:val="center"/>
        <w:rPr>
          <w:color w:val="FF0000"/>
          <w:sz w:val="21"/>
        </w:rPr>
      </w:pPr>
      <w:r>
        <w:rPr>
          <w:color w:val="FF0000"/>
          <w:sz w:val="21"/>
        </w:rPr>
        <w:t>【答案】(1)短路</w:t>
      </w:r>
      <w:r>
        <w:rPr>
          <w:rFonts w:hint="eastAsia"/>
          <w:color w:val="FF0000"/>
          <w:sz w:val="21"/>
          <w:lang w:val="en-US" w:eastAsia="zh-CN"/>
        </w:rPr>
        <w:t xml:space="preserve">   </w:t>
      </w:r>
      <w:r>
        <w:rPr>
          <w:color w:val="FF0000"/>
          <w:sz w:val="21"/>
        </w:rPr>
        <w:t>(2)     2.4     2</w:t>
      </w:r>
      <w:r>
        <w:rPr>
          <w:rFonts w:hint="eastAsia"/>
          <w:color w:val="FF0000"/>
          <w:sz w:val="21"/>
          <w:lang w:val="en-US" w:eastAsia="zh-CN"/>
        </w:rPr>
        <w:t xml:space="preserve">    </w:t>
      </w:r>
      <w:r>
        <w:rPr>
          <w:color w:val="FF0000"/>
          <w:sz w:val="21"/>
        </w:rPr>
        <w:t>(3)C</w:t>
      </w:r>
      <w:r>
        <w:rPr>
          <w:rFonts w:hint="eastAsia"/>
          <w:color w:val="FF0000"/>
          <w:sz w:val="21"/>
          <w:lang w:val="en-US" w:eastAsia="zh-CN"/>
        </w:rPr>
        <w:t xml:space="preserve">    </w:t>
      </w:r>
      <w:r>
        <w:rPr>
          <w:color w:val="FF0000"/>
          <w:sz w:val="21"/>
        </w:rPr>
        <w:t>(4)电压一定时，电流与电阻成反比</w:t>
      </w:r>
    </w:p>
    <w:p w14:paraId="7298A70F">
      <w:pPr>
        <w:shd w:val="clear" w:color="auto" w:fill="F2F2F2"/>
        <w:spacing w:line="360" w:lineRule="auto"/>
        <w:jc w:val="left"/>
        <w:textAlignment w:val="center"/>
        <w:rPr>
          <w:color w:val="FF0000"/>
          <w:sz w:val="21"/>
        </w:rPr>
      </w:pPr>
      <w:r>
        <w:rPr>
          <w:color w:val="FF0000"/>
          <w:sz w:val="21"/>
        </w:rPr>
        <w:t>【详解】（1）电流表指针发生偏转，说明电路是通路；电压表无示数，故障的原因可能是定值电阻短路。</w:t>
      </w:r>
    </w:p>
    <w:p w14:paraId="100D44B6">
      <w:pPr>
        <w:shd w:val="clear" w:color="auto" w:fill="F2F2F2"/>
        <w:spacing w:line="360" w:lineRule="auto"/>
        <w:jc w:val="left"/>
        <w:textAlignment w:val="center"/>
        <w:rPr>
          <w:color w:val="FF0000"/>
          <w:sz w:val="21"/>
        </w:rPr>
      </w:pPr>
      <w:r>
        <w:rPr>
          <w:color w:val="FF0000"/>
          <w:sz w:val="21"/>
        </w:rPr>
        <w:t>（2）[1]由图甲可知，电压表选用小量程，分度值为0.1V，示数为2.4V。</w:t>
      </w:r>
    </w:p>
    <w:p w14:paraId="2ECF1CB1">
      <w:pPr>
        <w:shd w:val="clear" w:color="auto" w:fill="F2F2F2"/>
        <w:spacing w:line="360" w:lineRule="auto"/>
        <w:jc w:val="left"/>
        <w:textAlignment w:val="center"/>
        <w:rPr>
          <w:color w:val="FF0000"/>
          <w:sz w:val="21"/>
        </w:rPr>
      </w:pPr>
      <w:r>
        <w:rPr>
          <w:color w:val="FF0000"/>
          <w:sz w:val="21"/>
        </w:rPr>
        <w:t>[2]根据欧姆定律可知，当10Ω的电阻接入电路，电流表示数为0.2A，则电压表示数为</w:t>
      </w:r>
      <w:r>
        <w:rPr>
          <w:color w:val="FF0000"/>
        </w:rPr>
        <w:object>
          <v:shape id="_x0000_i1089" type="#_x0000_t75" alt="eqId87aa1545f178cb3d13e828c538762917" style="width:113.45pt;height:12.5pt" o:ole="" coordsize="21600,21600" o:preferrelative="t" filled="f" stroked="f">
            <v:stroke joinstyle="miter"/>
            <v:imagedata r:id="rId159" o:title="eqId87aa1545f178cb3d13e828c538762917"/>
            <o:lock v:ext="edit" aspectratio="t"/>
            <w10:anchorlock/>
          </v:shape>
          <o:OLEObject Type="Embed" ProgID="Equation.DSMT4" ShapeID="_x0000_i1089" DrawAspect="Content" ObjectID="_1468075789" r:id="rId160"/>
        </w:object>
      </w:r>
    </w:p>
    <w:p w14:paraId="0D45B157">
      <w:pPr>
        <w:shd w:val="clear" w:color="auto" w:fill="F2F2F2"/>
        <w:spacing w:line="360" w:lineRule="auto"/>
        <w:jc w:val="left"/>
        <w:textAlignment w:val="center"/>
        <w:rPr>
          <w:color w:val="FF0000"/>
          <w:sz w:val="21"/>
        </w:rPr>
      </w:pPr>
      <w:r>
        <w:rPr>
          <w:color w:val="FF0000"/>
          <w:sz w:val="21"/>
        </w:rPr>
        <w:t>即控制定值电阻两端的电压为2V。探究电流与电阻的实验中应控制电压不变，根据串联电路分压的规律可知，为了保持定值电阻两端电压不变，将10Ω的电阻改换成阻值为20Ω的电阻后，应增大滑动变阻器连入电路中的电阻，所以滑片应向右端移动，使电压表的示数为2V不变。</w:t>
      </w:r>
    </w:p>
    <w:p w14:paraId="432E12DE">
      <w:pPr>
        <w:shd w:val="clear" w:color="auto" w:fill="F2F2F2"/>
        <w:spacing w:line="360" w:lineRule="auto"/>
        <w:jc w:val="left"/>
        <w:textAlignment w:val="center"/>
        <w:rPr>
          <w:color w:val="FF0000"/>
          <w:sz w:val="21"/>
        </w:rPr>
      </w:pPr>
      <w:r>
        <w:rPr>
          <w:color w:val="FF0000"/>
          <w:sz w:val="21"/>
        </w:rPr>
        <w:t>（3）A.电压表并在定值电阻两端，控制的电压为2V，小于3V，所以选0~3V的量程即可，故A不符合题意；</w:t>
      </w:r>
    </w:p>
    <w:p w14:paraId="77B25E3F">
      <w:pPr>
        <w:shd w:val="clear" w:color="auto" w:fill="F2F2F2"/>
        <w:spacing w:line="360" w:lineRule="auto"/>
        <w:jc w:val="left"/>
        <w:textAlignment w:val="center"/>
        <w:rPr>
          <w:color w:val="FF0000"/>
          <w:sz w:val="21"/>
        </w:rPr>
      </w:pPr>
      <w:r>
        <w:rPr>
          <w:color w:val="FF0000"/>
          <w:sz w:val="21"/>
        </w:rPr>
        <w:t>BC．改用50Ω的电阻时，电路中的电流为</w:t>
      </w:r>
      <w:r>
        <w:rPr>
          <w:color w:val="FF0000"/>
        </w:rPr>
        <w:object>
          <v:shape id="_x0000_i1090" type="#_x0000_t75" alt="eqIdfbb227a41a6ae1e4bc58d64103e9e008" style="width:95.9pt;height:27.35pt" o:ole="" coordsize="21600,21600" o:preferrelative="t" filled="f" stroked="f">
            <v:stroke joinstyle="miter"/>
            <v:imagedata r:id="rId161" o:title="eqIdfbb227a41a6ae1e4bc58d64103e9e008"/>
            <o:lock v:ext="edit" aspectratio="t"/>
            <w10:anchorlock/>
          </v:shape>
          <o:OLEObject Type="Embed" ProgID="Equation.DSMT4" ShapeID="_x0000_i1090" DrawAspect="Content" ObjectID="_1468075790" r:id="rId162"/>
        </w:object>
      </w:r>
    </w:p>
    <w:p w14:paraId="4796405D">
      <w:pPr>
        <w:shd w:val="clear" w:color="auto" w:fill="F2F2F2"/>
        <w:spacing w:line="360" w:lineRule="auto"/>
        <w:jc w:val="left"/>
        <w:textAlignment w:val="center"/>
        <w:rPr>
          <w:color w:val="FF0000"/>
          <w:sz w:val="21"/>
        </w:rPr>
      </w:pPr>
      <w:r>
        <w:rPr>
          <w:color w:val="FF0000"/>
          <w:sz w:val="21"/>
        </w:rPr>
        <w:t>滑动变阻器接入电路的阻值为</w:t>
      </w:r>
      <w:r>
        <w:rPr>
          <w:color w:val="FF0000"/>
        </w:rPr>
        <w:object>
          <v:shape id="_x0000_i1091" type="#_x0000_t75" alt="eqId289e7aae453cc971b0b841e327b56e8e" style="width:149.6pt;height:27.95pt" o:ole="" coordsize="21600,21600" o:preferrelative="t" filled="f" stroked="f">
            <v:stroke joinstyle="miter"/>
            <v:imagedata r:id="rId163" o:title="eqId289e7aae453cc971b0b841e327b56e8e"/>
            <o:lock v:ext="edit" aspectratio="t"/>
            <w10:anchorlock/>
          </v:shape>
          <o:OLEObject Type="Embed" ProgID="Equation.DSMT4" ShapeID="_x0000_i1091" DrawAspect="Content" ObjectID="_1468075791" r:id="rId164"/>
        </w:object>
      </w:r>
    </w:p>
    <w:p w14:paraId="473825D6">
      <w:pPr>
        <w:shd w:val="clear" w:color="auto" w:fill="F2F2F2"/>
        <w:spacing w:line="360" w:lineRule="auto"/>
        <w:jc w:val="left"/>
        <w:textAlignment w:val="center"/>
        <w:rPr>
          <w:color w:val="FF0000"/>
          <w:sz w:val="21"/>
        </w:rPr>
      </w:pPr>
      <w:r>
        <w:rPr>
          <w:color w:val="FF0000"/>
          <w:sz w:val="21"/>
        </w:rPr>
        <w:t>所以可能是因为小明选用的滑动变阻器最大阻值太小，电压表的示数无法达到实验要求的值，</w:t>
      </w:r>
    </w:p>
    <w:p w14:paraId="7D46C8F6">
      <w:pPr>
        <w:shd w:val="clear" w:color="auto" w:fill="F2F2F2"/>
        <w:spacing w:line="360" w:lineRule="auto"/>
        <w:jc w:val="left"/>
        <w:textAlignment w:val="center"/>
        <w:rPr>
          <w:color w:val="FF0000"/>
          <w:sz w:val="21"/>
        </w:rPr>
      </w:pPr>
      <w:r>
        <w:rPr>
          <w:color w:val="FF0000"/>
          <w:sz w:val="21"/>
        </w:rPr>
        <w:t>故B不符合题意，C符合题意。</w:t>
      </w:r>
    </w:p>
    <w:p w14:paraId="56088F09">
      <w:pPr>
        <w:shd w:val="clear" w:color="auto" w:fill="F2F2F2"/>
        <w:spacing w:line="360" w:lineRule="auto"/>
        <w:jc w:val="left"/>
        <w:textAlignment w:val="center"/>
        <w:rPr>
          <w:color w:val="FF0000"/>
          <w:sz w:val="21"/>
        </w:rPr>
      </w:pPr>
      <w:r>
        <w:rPr>
          <w:color w:val="FF0000"/>
          <w:sz w:val="21"/>
        </w:rPr>
        <w:t>故选C。</w:t>
      </w:r>
    </w:p>
    <w:p w14:paraId="6DB75739">
      <w:pPr>
        <w:shd w:val="clear" w:color="auto" w:fill="F2F2F2"/>
        <w:spacing w:line="360" w:lineRule="auto"/>
        <w:jc w:val="left"/>
        <w:textAlignment w:val="center"/>
        <w:rPr>
          <w:color w:val="FF0000"/>
          <w:sz w:val="21"/>
        </w:rPr>
      </w:pPr>
      <w:r>
        <w:rPr>
          <w:color w:val="FF0000"/>
          <w:sz w:val="21"/>
        </w:rPr>
        <w:t>（4）根据图像可知，电流与电阻的乘积保持不变，故可得出的结论是：电压一定时，电流与电阻成反比。</w:t>
      </w:r>
    </w:p>
    <w:p w14:paraId="28770924">
      <w:pPr>
        <w:shd w:val="clear" w:color="auto" w:fill="auto"/>
        <w:spacing w:line="360" w:lineRule="auto"/>
        <w:jc w:val="left"/>
        <w:textAlignment w:val="center"/>
        <w:rPr>
          <w:sz w:val="21"/>
        </w:rPr>
      </w:pPr>
      <w:r>
        <w:rPr>
          <w:rFonts w:hint="eastAsia"/>
          <w:sz w:val="21"/>
          <w:lang w:val="en-US" w:eastAsia="zh-CN"/>
        </w:rPr>
        <w:t>10</w:t>
      </w:r>
      <w:r>
        <w:rPr>
          <w:sz w:val="21"/>
        </w:rPr>
        <w:t>．</w:t>
      </w:r>
      <w:r>
        <w:rPr>
          <w:b/>
          <w:bCs/>
          <w:color w:val="218854"/>
        </w:rPr>
        <w:t>（2025·湖南长沙·二模）</w:t>
      </w:r>
      <w:r>
        <w:rPr>
          <w:sz w:val="21"/>
        </w:rPr>
        <w:t>在探究“通过导体的电流与导体电阻的关系”时，小明设计了如图甲所示的电路图。实验所用电阻的阻值分别为5Ω、10Ω、20Ω，电源电压6V，滑动变阻器标有“20Ω，1A”。</w:t>
      </w:r>
    </w:p>
    <w:p w14:paraId="7C98163E">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85895" cy="1635125"/>
            <wp:effectExtent l="0" t="0" r="1905" b="3175"/>
            <wp:docPr id="43" name="图片 43" descr="@@@119987ec-d6ca-4acb-992f-44c1f01d1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19987ec-d6ca-4acb-992f-44c1f01d1e59"/>
                    <pic:cNvPicPr>
                      <a:picLocks noChangeAspect="1"/>
                    </pic:cNvPicPr>
                  </pic:nvPicPr>
                  <pic:blipFill>
                    <a:blip xmlns:r="http://schemas.openxmlformats.org/officeDocument/2006/relationships" r:embed="rId165"/>
                    <a:stretch>
                      <a:fillRect/>
                    </a:stretch>
                  </pic:blipFill>
                  <pic:spPr>
                    <a:xfrm>
                      <a:off x="0" y="0"/>
                      <a:ext cx="3985895" cy="1635125"/>
                    </a:xfrm>
                    <a:prstGeom prst="rect">
                      <a:avLst/>
                    </a:prstGeom>
                  </pic:spPr>
                </pic:pic>
              </a:graphicData>
            </a:graphic>
          </wp:inline>
        </w:drawing>
      </w:r>
    </w:p>
    <w:p w14:paraId="5743DC07">
      <w:pPr>
        <w:shd w:val="clear" w:color="auto" w:fill="auto"/>
        <w:spacing w:line="360" w:lineRule="auto"/>
        <w:jc w:val="left"/>
        <w:textAlignment w:val="center"/>
        <w:rPr>
          <w:sz w:val="21"/>
        </w:rPr>
      </w:pPr>
      <w:r>
        <w:rPr>
          <w:sz w:val="21"/>
        </w:rPr>
        <w:t>(1)为更好的保护电路，开关闭合前，滑动变阻器的滑片应置于</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w:t>
      </w:r>
    </w:p>
    <w:p w14:paraId="7017DD9C">
      <w:pPr>
        <w:shd w:val="clear" w:color="auto" w:fill="auto"/>
        <w:spacing w:line="360" w:lineRule="auto"/>
        <w:jc w:val="left"/>
        <w:textAlignment w:val="center"/>
        <w:rPr>
          <w:sz w:val="21"/>
        </w:rPr>
      </w:pPr>
      <w:r>
        <w:rPr>
          <w:sz w:val="21"/>
        </w:rPr>
        <w:t>(2)实验过程回顾：小明用5Ω的电阻做完实验后，保持滑动变阻器滑片的位置不变，接着把</w:t>
      </w:r>
      <w:r>
        <w:rPr>
          <w:rFonts w:ascii="Times New Roman" w:eastAsia="Times New Roman" w:hAnsi="Times New Roman" w:cs="Times New Roman"/>
          <w:i/>
          <w:sz w:val="21"/>
        </w:rPr>
        <w:t>R</w:t>
      </w:r>
      <w:r>
        <w:rPr>
          <w:sz w:val="21"/>
        </w:rPr>
        <w:t>换为10Ω的电阻接入电路，调节滑动变阻器，直至电压表示数为</w:t>
      </w:r>
      <w:r>
        <w:rPr>
          <w:rFonts w:ascii="Times New Roman" w:eastAsia="Times New Roman" w:hAnsi="Times New Roman" w:cs="Times New Roman"/>
          <w:b w:val="0"/>
          <w:sz w:val="21"/>
          <w:u w:val="single"/>
        </w:rPr>
        <w:t xml:space="preserve">           </w:t>
      </w:r>
      <w:r>
        <w:rPr>
          <w:sz w:val="21"/>
        </w:rPr>
        <w:t>V，读出电流表的示数；</w:t>
      </w:r>
    </w:p>
    <w:p w14:paraId="501C94B1">
      <w:pPr>
        <w:shd w:val="clear" w:color="auto" w:fill="auto"/>
        <w:spacing w:line="360" w:lineRule="auto"/>
        <w:jc w:val="left"/>
        <w:textAlignment w:val="center"/>
        <w:rPr>
          <w:sz w:val="21"/>
        </w:rPr>
      </w:pPr>
      <w:r>
        <w:rPr>
          <w:sz w:val="21"/>
        </w:rPr>
        <w:t>(3)通过以上实验，小明得出电流与导体电阻的关系：在电压一定时，电流与电阻成</w:t>
      </w:r>
      <w:r>
        <w:rPr>
          <w:rFonts w:ascii="Times New Roman" w:eastAsia="Times New Roman" w:hAnsi="Times New Roman" w:cs="Times New Roman"/>
          <w:b w:val="0"/>
          <w:sz w:val="21"/>
          <w:u w:val="single"/>
        </w:rPr>
        <w:t xml:space="preserve">           </w:t>
      </w:r>
      <w:r>
        <w:rPr>
          <w:sz w:val="21"/>
        </w:rPr>
        <w:t>；</w:t>
      </w:r>
    </w:p>
    <w:p w14:paraId="3983654D">
      <w:pPr>
        <w:shd w:val="clear" w:color="auto" w:fill="F2F2F2"/>
        <w:spacing w:line="360" w:lineRule="auto"/>
        <w:jc w:val="left"/>
        <w:textAlignment w:val="center"/>
        <w:rPr>
          <w:color w:val="FF0000"/>
          <w:sz w:val="21"/>
        </w:rPr>
      </w:pPr>
      <w:r>
        <w:rPr>
          <w:color w:val="FF0000"/>
          <w:sz w:val="21"/>
        </w:rPr>
        <w:t>【答案】(1)</w:t>
      </w:r>
      <w:r>
        <w:rPr>
          <w:rFonts w:ascii="Times New Roman" w:eastAsia="Times New Roman" w:hAnsi="Times New Roman" w:cs="Times New Roman"/>
          <w:i/>
          <w:color w:val="FF0000"/>
          <w:sz w:val="21"/>
        </w:rPr>
        <w:t>B</w:t>
      </w:r>
      <w:r>
        <w:rPr>
          <w:rFonts w:ascii="Times New Roman" w:eastAsia="宋体" w:hAnsi="Times New Roman" w:cs="Times New Roman" w:hint="eastAsia"/>
          <w:i/>
          <w:color w:val="FF0000"/>
          <w:sz w:val="21"/>
          <w:lang w:val="en-US" w:eastAsia="zh-CN"/>
        </w:rPr>
        <w:t xml:space="preserve">    </w:t>
      </w:r>
      <w:r>
        <w:rPr>
          <w:color w:val="FF0000"/>
          <w:sz w:val="21"/>
        </w:rPr>
        <w:t>(2)2</w:t>
      </w:r>
      <w:r>
        <w:rPr>
          <w:rFonts w:hint="eastAsia"/>
          <w:color w:val="FF0000"/>
          <w:sz w:val="21"/>
          <w:lang w:val="en-US" w:eastAsia="zh-CN"/>
        </w:rPr>
        <w:t xml:space="preserve">   </w:t>
      </w:r>
      <w:r>
        <w:rPr>
          <w:color w:val="FF0000"/>
          <w:sz w:val="21"/>
        </w:rPr>
        <w:t>(3)反比</w:t>
      </w:r>
    </w:p>
    <w:p w14:paraId="4EF0D0C2">
      <w:pPr>
        <w:shd w:val="clear" w:color="auto" w:fill="F2F2F2"/>
        <w:spacing w:line="360" w:lineRule="auto"/>
        <w:jc w:val="left"/>
        <w:textAlignment w:val="center"/>
        <w:rPr>
          <w:color w:val="FF0000"/>
          <w:sz w:val="21"/>
        </w:rPr>
      </w:pPr>
      <w:r>
        <w:rPr>
          <w:color w:val="FF0000"/>
          <w:sz w:val="21"/>
        </w:rPr>
        <w:t>【详解】（1）为了保护电路，连接电路时，应把滑动变阻器的滑片移动到阻值最大处，由图可知，闭合电路前，滑动变阻器滑片应调到</w:t>
      </w:r>
      <w:r>
        <w:rPr>
          <w:rFonts w:ascii="Times New Roman" w:eastAsia="Times New Roman" w:hAnsi="Times New Roman" w:cs="Times New Roman"/>
          <w:i/>
          <w:color w:val="FF0000"/>
          <w:sz w:val="21"/>
        </w:rPr>
        <w:t>B</w:t>
      </w:r>
      <w:r>
        <w:rPr>
          <w:color w:val="FF0000"/>
          <w:sz w:val="21"/>
        </w:rPr>
        <w:t>，此时滑动变阻器的阻值最大。</w:t>
      </w:r>
    </w:p>
    <w:p w14:paraId="02586512">
      <w:pPr>
        <w:shd w:val="clear" w:color="auto" w:fill="F2F2F2"/>
        <w:spacing w:line="360" w:lineRule="auto"/>
        <w:jc w:val="left"/>
        <w:textAlignment w:val="center"/>
        <w:rPr>
          <w:color w:val="FF0000"/>
          <w:sz w:val="21"/>
        </w:rPr>
      </w:pPr>
      <w:r>
        <w:rPr>
          <w:color w:val="FF0000"/>
          <w:sz w:val="21"/>
        </w:rPr>
        <w:t>（2）由图中数据，根据欧姆定律，电压表示数</w:t>
      </w:r>
      <w:r>
        <w:rPr>
          <w:color w:val="FF0000"/>
        </w:rPr>
        <w:object>
          <v:shape id="_x0000_i1092" type="#_x0000_t75" alt="eqId361062931ce3f983a1447f093a72d628" style="width:109.05pt;height:12.55pt" o:ole="" coordsize="21600,21600" o:preferrelative="t" filled="f" stroked="f">
            <v:stroke joinstyle="miter"/>
            <v:imagedata r:id="rId166" o:title="eqId361062931ce3f983a1447f093a72d628"/>
            <o:lock v:ext="edit" aspectratio="t"/>
            <w10:anchorlock/>
          </v:shape>
          <o:OLEObject Type="Embed" ProgID="Equation.DSMT4" ShapeID="_x0000_i1092" DrawAspect="Content" ObjectID="_1468075792" r:id="rId167"/>
        </w:object>
      </w:r>
    </w:p>
    <w:p w14:paraId="6EB846FB">
      <w:pPr>
        <w:shd w:val="clear" w:color="auto" w:fill="F2F2F2"/>
        <w:spacing w:line="360" w:lineRule="auto"/>
        <w:jc w:val="left"/>
        <w:textAlignment w:val="center"/>
        <w:rPr>
          <w:color w:val="FF0000"/>
          <w:sz w:val="21"/>
        </w:rPr>
      </w:pPr>
      <w:r>
        <w:rPr>
          <w:color w:val="FF0000"/>
          <w:sz w:val="21"/>
        </w:rPr>
        <w:t>将定值电阻由5Ω改接成10Ω的电阻，电阻增大，由串联分压原理可知，其分得的电压增大；探究电流与电阻的实验中应控制电压不变，即应保持电阻两端的电压不变，调节滑动变阻器，使电压表示数为2V时，读出电流表的示数。</w:t>
      </w:r>
    </w:p>
    <w:p w14:paraId="596BBBAF">
      <w:pPr>
        <w:shd w:val="clear" w:color="auto" w:fill="F2F2F2"/>
        <w:spacing w:line="360" w:lineRule="auto"/>
        <w:jc w:val="left"/>
        <w:textAlignment w:val="center"/>
        <w:rPr>
          <w:color w:val="FF0000"/>
        </w:rPr>
      </w:pPr>
      <w:r>
        <w:rPr>
          <w:color w:val="FF0000"/>
          <w:sz w:val="21"/>
        </w:rPr>
        <w:t>（3）由图像可知，电流和电阻的乘积是一个定值，则可得出结论：在电压一定时，电流与电阻成反比。</w:t>
      </w:r>
    </w:p>
    <w:p w14:paraId="6FAC31B3">
      <w:pPr>
        <w:pStyle w:val="Heading2"/>
        <w:jc w:val="center"/>
        <w:rPr>
          <w:rFonts w:ascii="微软雅黑" w:eastAsia="微软雅黑" w:hAnsi="微软雅黑" w:cs="微软雅黑" w:hint="default"/>
          <w:bCs/>
          <w:color w:val="218854"/>
          <w:sz w:val="30"/>
          <w:szCs w:val="30"/>
          <w:highlight w:val="none"/>
          <w:shd w:val="clear" w:color="auto" w:fill="auto"/>
          <w:lang w:val="en-US" w:eastAsia="zh-CN"/>
        </w:rPr>
      </w:pPr>
      <w:bookmarkStart w:id="12" w:name="_Toc24932"/>
      <w:r>
        <w:rPr>
          <w:rFonts w:ascii="微软雅黑" w:eastAsia="微软雅黑" w:hAnsi="微软雅黑" w:cs="微软雅黑" w:hint="eastAsia"/>
          <w:bCs/>
          <w:color w:val="218854"/>
          <w:sz w:val="30"/>
          <w:szCs w:val="30"/>
          <w:highlight w:val="none"/>
          <w:shd w:val="clear" w:color="auto" w:fill="auto"/>
          <w:lang w:val="en-US" w:eastAsia="zh-CN"/>
        </w:rPr>
        <w:t xml:space="preserve">考点六  </w:t>
      </w:r>
      <w:bookmarkEnd w:id="12"/>
      <w:r>
        <w:rPr>
          <w:rFonts w:ascii="微软雅黑" w:eastAsia="微软雅黑" w:hAnsi="微软雅黑" w:cs="微软雅黑" w:hint="eastAsia"/>
          <w:bCs/>
          <w:color w:val="218854"/>
          <w:sz w:val="30"/>
          <w:szCs w:val="30"/>
          <w:highlight w:val="none"/>
          <w:shd w:val="clear" w:color="auto" w:fill="auto"/>
          <w:lang w:val="en-US" w:eastAsia="zh-CN"/>
        </w:rPr>
        <w:t>伏安法测电阻（含特殊法测电阻）</w:t>
      </w:r>
    </w:p>
    <w:p w14:paraId="2C7ECB59">
      <w:pPr>
        <w:shd w:val="clear" w:color="auto" w:fill="auto"/>
        <w:spacing w:line="360" w:lineRule="auto"/>
        <w:jc w:val="left"/>
        <w:textAlignment w:val="center"/>
        <w:rPr>
          <w:sz w:val="21"/>
        </w:rPr>
      </w:pPr>
      <w:bookmarkStart w:id="13" w:name="_Toc25920"/>
      <w:r>
        <w:rPr>
          <w:sz w:val="21"/>
        </w:rPr>
        <w:t>1</w:t>
      </w:r>
      <w:r>
        <w:rPr>
          <w:rFonts w:hint="eastAsia"/>
          <w:sz w:val="21"/>
          <w:lang w:val="en-US" w:eastAsia="zh-CN"/>
        </w:rPr>
        <w:t>1</w:t>
      </w:r>
      <w:r>
        <w:rPr>
          <w:sz w:val="21"/>
        </w:rPr>
        <w:t>．</w:t>
      </w:r>
      <w:r>
        <w:rPr>
          <w:b/>
          <w:bCs/>
          <w:color w:val="218854"/>
        </w:rPr>
        <w:t>（2025·湖南·三模）</w:t>
      </w:r>
      <w:r>
        <w:rPr>
          <w:sz w:val="21"/>
        </w:rPr>
        <w:t>小明做“测量小灯泡的电阻”实验时，使用的小灯泡额定电压为2.5V，电源电压恒为3V。</w:t>
      </w:r>
    </w:p>
    <w:p w14:paraId="2D464292">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98520" cy="1406525"/>
            <wp:effectExtent l="0" t="0" r="5080" b="3175"/>
            <wp:docPr id="51" name="图片 51" descr="@@@6611b48f-104d-4f0b-9716-5c8aea7b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6611b48f-104d-4f0b-9716-5c8aea7b9900"/>
                    <pic:cNvPicPr>
                      <a:picLocks noChangeAspect="1"/>
                    </pic:cNvPicPr>
                  </pic:nvPicPr>
                  <pic:blipFill>
                    <a:blip xmlns:r="http://schemas.openxmlformats.org/officeDocument/2006/relationships" r:embed="rId168"/>
                    <a:stretch>
                      <a:fillRect/>
                    </a:stretch>
                  </pic:blipFill>
                  <pic:spPr>
                    <a:xfrm>
                      <a:off x="0" y="0"/>
                      <a:ext cx="3398520" cy="1406525"/>
                    </a:xfrm>
                    <a:prstGeom prst="rect">
                      <a:avLst/>
                    </a:prstGeom>
                  </pic:spPr>
                </pic:pic>
              </a:graphicData>
            </a:graphic>
          </wp:inline>
        </w:drawing>
      </w:r>
    </w:p>
    <w:p w14:paraId="2A5B19B7">
      <w:pPr>
        <w:shd w:val="clear" w:color="auto" w:fill="auto"/>
        <w:spacing w:line="360" w:lineRule="auto"/>
        <w:jc w:val="left"/>
        <w:textAlignment w:val="center"/>
        <w:rPr>
          <w:sz w:val="21"/>
        </w:rPr>
      </w:pPr>
      <w:r>
        <w:rPr>
          <w:sz w:val="21"/>
        </w:rPr>
        <w:t>(1)小明连接好最后一根导线后，其电路如图甲所示，则小明在连接电路时存在的不当之处是</w:t>
      </w:r>
      <w:r>
        <w:rPr>
          <w:rFonts w:ascii="Times New Roman" w:eastAsia="Times New Roman" w:hAnsi="Times New Roman" w:cs="Times New Roman"/>
          <w:b w:val="0"/>
          <w:sz w:val="21"/>
          <w:u w:val="single"/>
        </w:rPr>
        <w:t xml:space="preserve">             </w:t>
      </w:r>
      <w:r>
        <w:rPr>
          <w:sz w:val="21"/>
        </w:rPr>
        <w:t>；（写出一条即可）</w:t>
      </w:r>
    </w:p>
    <w:p w14:paraId="32598D26">
      <w:pPr>
        <w:shd w:val="clear" w:color="auto" w:fill="auto"/>
        <w:spacing w:line="360" w:lineRule="auto"/>
        <w:jc w:val="left"/>
        <w:textAlignment w:val="center"/>
        <w:rPr>
          <w:sz w:val="21"/>
        </w:rPr>
      </w:pPr>
      <w:r>
        <w:rPr>
          <w:sz w:val="21"/>
        </w:rPr>
        <w:t>(2)小明改正错误后继续实验，发现小灯泡不亮，电流表和电压表均有示数，接下来正确的操作是_______；（填字母）</w:t>
      </w:r>
    </w:p>
    <w:p w14:paraId="6353E826">
      <w:pPr>
        <w:shd w:val="clear" w:color="auto" w:fill="auto"/>
        <w:spacing w:line="360" w:lineRule="auto"/>
        <w:ind w:left="380"/>
        <w:jc w:val="left"/>
        <w:textAlignment w:val="center"/>
        <w:rPr>
          <w:sz w:val="21"/>
        </w:rPr>
      </w:pPr>
      <w:r>
        <w:rPr>
          <w:sz w:val="21"/>
        </w:rPr>
        <w:t>A．立即更换小灯泡</w:t>
      </w:r>
    </w:p>
    <w:p w14:paraId="4F2574BA">
      <w:pPr>
        <w:shd w:val="clear" w:color="auto" w:fill="auto"/>
        <w:spacing w:line="360" w:lineRule="auto"/>
        <w:ind w:left="380"/>
        <w:jc w:val="left"/>
        <w:textAlignment w:val="center"/>
        <w:rPr>
          <w:sz w:val="21"/>
        </w:rPr>
      </w:pPr>
      <w:r>
        <w:rPr>
          <w:sz w:val="21"/>
        </w:rPr>
        <w:t>B．检查电压表是否断路</w:t>
      </w:r>
    </w:p>
    <w:p w14:paraId="29E7E1E4">
      <w:pPr>
        <w:shd w:val="clear" w:color="auto" w:fill="auto"/>
        <w:spacing w:line="360" w:lineRule="auto"/>
        <w:ind w:left="380"/>
        <w:jc w:val="left"/>
        <w:textAlignment w:val="center"/>
        <w:rPr>
          <w:sz w:val="21"/>
        </w:rPr>
      </w:pPr>
      <w:r>
        <w:rPr>
          <w:sz w:val="21"/>
        </w:rPr>
        <w:t>C．移动滑动变阻器的滑片，观察小灯泡是否发光</w:t>
      </w:r>
    </w:p>
    <w:p w14:paraId="7E8F8A29">
      <w:pPr>
        <w:shd w:val="clear" w:color="auto" w:fill="auto"/>
        <w:spacing w:line="360" w:lineRule="auto"/>
        <w:jc w:val="left"/>
        <w:textAlignment w:val="center"/>
        <w:rPr>
          <w:sz w:val="21"/>
        </w:rPr>
      </w:pPr>
      <w:r>
        <w:rPr>
          <w:sz w:val="21"/>
        </w:rPr>
        <w:t>(3)问题解决后，移动滑片，直至电压表的示数为2.5V时，电流表的示数如图乙所示，则电流表的示数为</w:t>
      </w:r>
      <w:r>
        <w:rPr>
          <w:rFonts w:ascii="Times New Roman" w:eastAsia="Times New Roman" w:hAnsi="Times New Roman" w:cs="Times New Roman"/>
          <w:b w:val="0"/>
          <w:sz w:val="21"/>
          <w:u w:val="single"/>
        </w:rPr>
        <w:t xml:space="preserve">       </w:t>
      </w:r>
      <w:r>
        <w:rPr>
          <w:sz w:val="21"/>
        </w:rPr>
        <w:t>A，小灯泡正常发光时的电阻为</w:t>
      </w:r>
      <w:r>
        <w:rPr>
          <w:rFonts w:ascii="Times New Roman" w:eastAsia="Times New Roman" w:hAnsi="Times New Roman" w:cs="Times New Roman"/>
          <w:b w:val="0"/>
          <w:sz w:val="21"/>
          <w:u w:val="single"/>
        </w:rPr>
        <w:t xml:space="preserve">       </w:t>
      </w:r>
      <w:r>
        <w:rPr>
          <w:sz w:val="21"/>
        </w:rPr>
        <w:t>Ω；（结果保留一位小数）</w:t>
      </w:r>
    </w:p>
    <w:p w14:paraId="6C93FAC5">
      <w:pPr>
        <w:shd w:val="clear" w:color="auto" w:fill="auto"/>
        <w:spacing w:line="360" w:lineRule="auto"/>
        <w:jc w:val="left"/>
        <w:textAlignment w:val="center"/>
        <w:rPr>
          <w:sz w:val="21"/>
        </w:rPr>
      </w:pPr>
      <w:r>
        <w:rPr>
          <w:sz w:val="21"/>
        </w:rPr>
        <w:t>(4)小明测量了多组数据，并算出电阻的平均值作为小灯泡的电阻值，他认为这样可以减小误差，请你判断小明的做法是否正确并简述原因：</w:t>
      </w:r>
      <w:r>
        <w:rPr>
          <w:rFonts w:ascii="Times New Roman" w:eastAsia="Times New Roman" w:hAnsi="Times New Roman" w:cs="Times New Roman"/>
          <w:b w:val="0"/>
          <w:sz w:val="21"/>
          <w:u w:val="single"/>
        </w:rPr>
        <w:t xml:space="preserve">                                         </w:t>
      </w:r>
      <w:r>
        <w:rPr>
          <w:sz w:val="21"/>
        </w:rPr>
        <w:t>。</w:t>
      </w:r>
    </w:p>
    <w:p w14:paraId="3121A4C5">
      <w:pPr>
        <w:shd w:val="clear" w:color="auto" w:fill="F2F2F2"/>
        <w:spacing w:line="360" w:lineRule="auto"/>
        <w:jc w:val="left"/>
        <w:textAlignment w:val="center"/>
        <w:rPr>
          <w:color w:val="FF0000"/>
          <w:sz w:val="21"/>
        </w:rPr>
      </w:pPr>
      <w:r>
        <w:rPr>
          <w:color w:val="FF0000"/>
          <w:sz w:val="21"/>
        </w:rPr>
        <w:t>【答案】(1)开关没有断开（或滑动变阻器的滑片没有调至最大阻值处）</w:t>
      </w:r>
    </w:p>
    <w:p w14:paraId="37BB7306">
      <w:pPr>
        <w:shd w:val="clear" w:color="auto" w:fill="F2F2F2"/>
        <w:spacing w:line="360" w:lineRule="auto"/>
        <w:jc w:val="left"/>
        <w:textAlignment w:val="center"/>
        <w:rPr>
          <w:color w:val="FF0000"/>
          <w:sz w:val="21"/>
        </w:rPr>
      </w:pPr>
      <w:r>
        <w:rPr>
          <w:color w:val="FF0000"/>
          <w:sz w:val="21"/>
        </w:rPr>
        <w:t>(2)C</w:t>
      </w:r>
    </w:p>
    <w:p w14:paraId="5A11251D">
      <w:pPr>
        <w:shd w:val="clear" w:color="auto" w:fill="F2F2F2"/>
        <w:spacing w:line="360" w:lineRule="auto"/>
        <w:jc w:val="left"/>
        <w:textAlignment w:val="center"/>
        <w:rPr>
          <w:color w:val="FF0000"/>
          <w:sz w:val="21"/>
        </w:rPr>
      </w:pPr>
      <w:r>
        <w:rPr>
          <w:color w:val="FF0000"/>
          <w:sz w:val="21"/>
        </w:rPr>
        <w:t>(3)     0.3     8.3</w:t>
      </w:r>
    </w:p>
    <w:p w14:paraId="4B525250">
      <w:pPr>
        <w:shd w:val="clear" w:color="auto" w:fill="F2F2F2"/>
        <w:spacing w:line="360" w:lineRule="auto"/>
        <w:jc w:val="left"/>
        <w:textAlignment w:val="center"/>
        <w:rPr>
          <w:color w:val="FF0000"/>
          <w:sz w:val="21"/>
        </w:rPr>
      </w:pPr>
      <w:r>
        <w:rPr>
          <w:color w:val="FF0000"/>
          <w:sz w:val="21"/>
        </w:rPr>
        <w:t>(4)错误，灯丝的电阻会随温度的变化而变化</w:t>
      </w:r>
    </w:p>
    <w:p w14:paraId="08DC76C4">
      <w:pPr>
        <w:shd w:val="clear" w:color="auto" w:fill="F2F2F2"/>
        <w:spacing w:line="360" w:lineRule="auto"/>
        <w:jc w:val="left"/>
        <w:textAlignment w:val="center"/>
        <w:rPr>
          <w:color w:val="FF0000"/>
          <w:sz w:val="21"/>
        </w:rPr>
      </w:pPr>
      <w:r>
        <w:rPr>
          <w:color w:val="FF0000"/>
          <w:sz w:val="21"/>
        </w:rPr>
        <w:t>【详解】（1）连接电路时，为保护电路，开关应处于断开状态，且滑动变阻器滑片需移至最大阻值处，因此不当之处为开关没有断开（或滑动变阻器的滑片没有调至最大阻值处）。</w:t>
      </w:r>
    </w:p>
    <w:p w14:paraId="51D975F1">
      <w:pPr>
        <w:shd w:val="clear" w:color="auto" w:fill="F2F2F2"/>
        <w:spacing w:line="360" w:lineRule="auto"/>
        <w:jc w:val="left"/>
        <w:textAlignment w:val="center"/>
        <w:rPr>
          <w:color w:val="FF0000"/>
          <w:sz w:val="21"/>
        </w:rPr>
      </w:pPr>
      <w:r>
        <w:rPr>
          <w:color w:val="FF0000"/>
          <w:sz w:val="21"/>
        </w:rPr>
        <w:t>（2）电流表和电压表均有示数，说明电路是通路，小灯泡不亮可能是通过灯泡的电流过小，此时应移动滑动变阻器的滑片，减小接入电路的电阻，观察小灯泡是否发光，故AB不符合题意，C符合题意。</w:t>
      </w:r>
    </w:p>
    <w:p w14:paraId="258A0672">
      <w:pPr>
        <w:shd w:val="clear" w:color="auto" w:fill="F2F2F2"/>
        <w:spacing w:line="360" w:lineRule="auto"/>
        <w:jc w:val="left"/>
        <w:textAlignment w:val="center"/>
        <w:rPr>
          <w:color w:val="FF0000"/>
          <w:sz w:val="21"/>
        </w:rPr>
      </w:pPr>
      <w:r>
        <w:rPr>
          <w:color w:val="FF0000"/>
          <w:sz w:val="21"/>
        </w:rPr>
        <w:t>故选C。</w:t>
      </w:r>
    </w:p>
    <w:p w14:paraId="3B7E9576">
      <w:pPr>
        <w:shd w:val="clear" w:color="auto" w:fill="F2F2F2"/>
        <w:spacing w:line="360" w:lineRule="auto"/>
        <w:jc w:val="left"/>
        <w:textAlignment w:val="center"/>
        <w:rPr>
          <w:color w:val="FF0000"/>
          <w:sz w:val="21"/>
        </w:rPr>
      </w:pPr>
      <w:r>
        <w:rPr>
          <w:color w:val="FF0000"/>
          <w:sz w:val="21"/>
        </w:rPr>
        <w:t>（3）[1]图乙中电流表量程为0~0.6A，分度值为0.02A，其示数为0.3A。</w:t>
      </w:r>
    </w:p>
    <w:p w14:paraId="07B7BA02">
      <w:pPr>
        <w:shd w:val="clear" w:color="auto" w:fill="F2F2F2"/>
        <w:spacing w:line="360" w:lineRule="auto"/>
        <w:jc w:val="left"/>
        <w:textAlignment w:val="center"/>
        <w:rPr>
          <w:color w:val="FF0000"/>
          <w:sz w:val="21"/>
        </w:rPr>
      </w:pPr>
      <w:r>
        <w:rPr>
          <w:color w:val="FF0000"/>
          <w:sz w:val="21"/>
        </w:rPr>
        <w:t>[2]根据欧姆定律，小灯泡正常发光时的电阻</w:t>
      </w:r>
      <w:r>
        <w:rPr>
          <w:color w:val="FF0000"/>
        </w:rPr>
        <w:object>
          <v:shape id="_x0000_i1093" type="#_x0000_t75" alt="eqId2aaf8bb6735ab7fb6d69ffaef32cc3de" style="width:95pt;height:27.45pt" o:ole="" coordsize="21600,21600" o:preferrelative="t" filled="f" stroked="f">
            <v:stroke joinstyle="miter"/>
            <v:imagedata r:id="rId169" o:title="eqId2aaf8bb6735ab7fb6d69ffaef32cc3de"/>
            <o:lock v:ext="edit" aspectratio="t"/>
            <w10:anchorlock/>
          </v:shape>
          <o:OLEObject Type="Embed" ProgID="Equation.DSMT4" ShapeID="_x0000_i1093" DrawAspect="Content" ObjectID="_1468075793" r:id="rId170"/>
        </w:object>
      </w:r>
    </w:p>
    <w:p w14:paraId="65847D63">
      <w:pPr>
        <w:shd w:val="clear" w:color="auto" w:fill="F2F2F2"/>
        <w:spacing w:line="360" w:lineRule="auto"/>
        <w:jc w:val="left"/>
        <w:textAlignment w:val="center"/>
        <w:rPr>
          <w:color w:val="FF0000"/>
          <w:sz w:val="21"/>
        </w:rPr>
      </w:pPr>
      <w:r>
        <w:rPr>
          <w:color w:val="FF0000"/>
          <w:sz w:val="21"/>
        </w:rPr>
        <w:t>（4）小明的做法不正确。因为灯丝的电阻会随温度的变化而变化，不同电压下灯泡温度不同，电阻也不同，其阻值不是一个定值，取平均值无法减小误差，没有实际意义。</w:t>
      </w:r>
    </w:p>
    <w:p w14:paraId="0A11AAB0">
      <w:pPr>
        <w:shd w:val="clear" w:color="auto" w:fill="auto"/>
        <w:spacing w:line="360" w:lineRule="auto"/>
        <w:jc w:val="left"/>
        <w:textAlignment w:val="center"/>
        <w:rPr>
          <w:sz w:val="21"/>
        </w:rPr>
      </w:pPr>
      <w:r>
        <w:rPr>
          <w:sz w:val="21"/>
        </w:rPr>
        <w:t>1</w:t>
      </w:r>
      <w:r>
        <w:rPr>
          <w:rFonts w:hint="eastAsia"/>
          <w:sz w:val="21"/>
          <w:lang w:val="en-US" w:eastAsia="zh-CN"/>
        </w:rPr>
        <w:t>2</w:t>
      </w:r>
      <w:r>
        <w:rPr>
          <w:sz w:val="21"/>
        </w:rPr>
        <w:t>．</w:t>
      </w:r>
      <w:r>
        <w:rPr>
          <w:b/>
          <w:bCs/>
          <w:color w:val="218854"/>
        </w:rPr>
        <w:t>（2025·湖南湘潭·二模）</w:t>
      </w:r>
      <w:r>
        <w:rPr>
          <w:sz w:val="21"/>
        </w:rPr>
        <w:t>学习了欧姆定律的知识后，老师给同学们布置了设计不同方案测量未知电阻的任务，三位同学的设计方案如下：</w:t>
      </w:r>
    </w:p>
    <w:p w14:paraId="3FAA5152">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487035" cy="1251585"/>
            <wp:effectExtent l="0" t="0" r="12065" b="5715"/>
            <wp:docPr id="52" name="图片 52" descr="@@@8316fc4b-e6fc-4de9-8cea-ae3ad8fda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8316fc4b-e6fc-4de9-8cea-ae3ad8fdab63"/>
                    <pic:cNvPicPr>
                      <a:picLocks noChangeAspect="1"/>
                    </pic:cNvPicPr>
                  </pic:nvPicPr>
                  <pic:blipFill>
                    <a:blip xmlns:r="http://schemas.openxmlformats.org/officeDocument/2006/relationships" r:embed="rId171"/>
                    <a:stretch>
                      <a:fillRect/>
                    </a:stretch>
                  </pic:blipFill>
                  <pic:spPr>
                    <a:xfrm>
                      <a:off x="0" y="0"/>
                      <a:ext cx="5487035" cy="1251585"/>
                    </a:xfrm>
                    <a:prstGeom prst="rect">
                      <a:avLst/>
                    </a:prstGeom>
                  </pic:spPr>
                </pic:pic>
              </a:graphicData>
            </a:graphic>
          </wp:inline>
        </w:drawing>
      </w:r>
    </w:p>
    <w:p w14:paraId="021AE1B9">
      <w:pPr>
        <w:shd w:val="clear" w:color="auto" w:fill="auto"/>
        <w:spacing w:line="360" w:lineRule="auto"/>
        <w:jc w:val="left"/>
        <w:textAlignment w:val="center"/>
        <w:rPr>
          <w:sz w:val="21"/>
        </w:rPr>
      </w:pPr>
      <w:r>
        <w:rPr>
          <w:sz w:val="21"/>
        </w:rPr>
        <w:t>(1)小明的设计方案如图甲所示，闭合开关S，调节滑动变阻器</w:t>
      </w:r>
      <w:r>
        <w:rPr>
          <w:rFonts w:ascii="Times New Roman" w:eastAsia="Times New Roman" w:hAnsi="Times New Roman" w:cs="Times New Roman"/>
          <w:i/>
          <w:sz w:val="21"/>
        </w:rPr>
        <w:t>R</w:t>
      </w:r>
      <w:r>
        <w:rPr>
          <w:sz w:val="21"/>
        </w:rPr>
        <w:t>的滑片P至适当位置，电压表、电流表的示数分别如图乙、丙所示，则电压表的示数为</w:t>
      </w:r>
      <w:r>
        <w:rPr>
          <w:rFonts w:ascii="Times New Roman" w:eastAsia="Times New Roman" w:hAnsi="Times New Roman" w:cs="Times New Roman"/>
          <w:b w:val="0"/>
          <w:sz w:val="21"/>
          <w:u w:val="single"/>
        </w:rPr>
        <w:t xml:space="preserve">      </w:t>
      </w:r>
      <w:r>
        <w:rPr>
          <w:sz w:val="21"/>
        </w:rPr>
        <w:t>V，未知电阻</w:t>
      </w:r>
      <w:r>
        <w:rPr>
          <w:rFonts w:ascii="Times New Roman" w:eastAsia="Times New Roman" w:hAnsi="Times New Roman" w:cs="Times New Roman"/>
          <w:i/>
          <w:sz w:val="21"/>
        </w:rPr>
        <w:t>Rx</w:t>
      </w:r>
      <w:r>
        <w:rPr>
          <w:sz w:val="21"/>
        </w:rPr>
        <w:t>的阻值为</w:t>
      </w:r>
      <w:r>
        <w:rPr>
          <w:rFonts w:ascii="Times New Roman" w:eastAsia="Times New Roman" w:hAnsi="Times New Roman" w:cs="Times New Roman"/>
          <w:b w:val="0"/>
          <w:sz w:val="21"/>
          <w:u w:val="single"/>
        </w:rPr>
        <w:t xml:space="preserve">      </w:t>
      </w:r>
      <w:r>
        <w:rPr>
          <w:sz w:val="21"/>
        </w:rPr>
        <w:t>Ω。</w:t>
      </w:r>
    </w:p>
    <w:p w14:paraId="6E8D44CD">
      <w:pPr>
        <w:shd w:val="clear" w:color="auto" w:fill="auto"/>
        <w:spacing w:line="360" w:lineRule="auto"/>
        <w:jc w:val="left"/>
        <w:textAlignment w:val="center"/>
        <w:rPr>
          <w:sz w:val="21"/>
        </w:rPr>
      </w:pPr>
      <w:r>
        <w:rPr>
          <w:sz w:val="21"/>
        </w:rPr>
        <w:t>(2)小林的设计方案如图丁所示，闭合开关S，电流表A</w:t>
      </w:r>
      <w:r>
        <w:rPr>
          <w:sz w:val="21"/>
          <w:vertAlign w:val="subscript"/>
        </w:rPr>
        <w:t>1</w:t>
      </w:r>
      <w:r>
        <w:rPr>
          <w:sz w:val="21"/>
        </w:rPr>
        <w:t>和A</w:t>
      </w:r>
      <w:r>
        <w:rPr>
          <w:sz w:val="21"/>
          <w:vertAlign w:val="subscript"/>
        </w:rPr>
        <w:t>2</w:t>
      </w:r>
      <w:r>
        <w:rPr>
          <w:sz w:val="21"/>
        </w:rPr>
        <w:t>的示数分别为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，已知定值电阻的阻值为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，则未知电阻</w:t>
      </w:r>
      <w:r>
        <w:rPr>
          <w:rFonts w:ascii="Times New Roman" w:eastAsia="Times New Roman" w:hAnsi="Times New Roman" w:cs="Times New Roman"/>
          <w:i/>
          <w:sz w:val="21"/>
        </w:rPr>
        <w:t>R</w:t>
      </w:r>
      <w:r>
        <w:rPr>
          <w:sz w:val="21"/>
        </w:rPr>
        <w:t>ₓ=</w:t>
      </w:r>
      <w:r>
        <w:rPr>
          <w:rFonts w:ascii="Times New Roman" w:eastAsia="Times New Roman" w:hAnsi="Times New Roman" w:cs="Times New Roman"/>
          <w:b w:val="0"/>
          <w:sz w:val="21"/>
          <w:u w:val="single"/>
        </w:rPr>
        <w:t xml:space="preserve">      </w:t>
      </w:r>
      <w:r>
        <w:rPr>
          <w:sz w:val="21"/>
        </w:rPr>
        <w:t>（用</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表示）。</w:t>
      </w:r>
    </w:p>
    <w:p w14:paraId="0121478B">
      <w:pPr>
        <w:shd w:val="clear" w:color="auto" w:fill="auto"/>
        <w:spacing w:line="360" w:lineRule="auto"/>
        <w:jc w:val="left"/>
        <w:textAlignment w:val="center"/>
        <w:rPr>
          <w:sz w:val="21"/>
        </w:rPr>
      </w:pPr>
      <w:r>
        <w:rPr>
          <w:sz w:val="21"/>
        </w:rPr>
        <w:t>(3)小刚的设计方案如图戊所示，闭合开关S后，先将开关S</w:t>
      </w:r>
      <w:r>
        <w:rPr>
          <w:sz w:val="21"/>
          <w:vertAlign w:val="subscript"/>
        </w:rPr>
        <w:t>1</w:t>
      </w:r>
      <w:r>
        <w:rPr>
          <w:sz w:val="21"/>
        </w:rPr>
        <w:t>拨至触点</w:t>
      </w:r>
      <w:r>
        <w:rPr>
          <w:rFonts w:ascii="Times New Roman" w:eastAsia="Times New Roman" w:hAnsi="Times New Roman" w:cs="Times New Roman"/>
          <w:b w:val="0"/>
          <w:sz w:val="21"/>
          <w:u w:val="single"/>
        </w:rPr>
        <w:t xml:space="preserve">      </w:t>
      </w:r>
      <w:r>
        <w:rPr>
          <w:sz w:val="21"/>
        </w:rPr>
        <w:t>，移动滑动变阻器</w:t>
      </w:r>
      <w:r>
        <w:rPr>
          <w:rFonts w:ascii="Times New Roman" w:eastAsia="Times New Roman" w:hAnsi="Times New Roman" w:cs="Times New Roman"/>
          <w:i/>
          <w:sz w:val="21"/>
        </w:rPr>
        <w:t>R</w:t>
      </w:r>
      <w:r>
        <w:rPr>
          <w:sz w:val="21"/>
        </w:rPr>
        <w:t>的滑片P至适当位置，此时电压表的示数为</w:t>
      </w:r>
      <w:r>
        <w:rPr>
          <w:rFonts w:ascii="Times New Roman" w:eastAsia="Times New Roman" w:hAnsi="Times New Roman" w:cs="Times New Roman"/>
          <w:i/>
          <w:sz w:val="21"/>
        </w:rPr>
        <w:t>U</w:t>
      </w:r>
      <w:r>
        <w:rPr>
          <w:sz w:val="21"/>
        </w:rPr>
        <w:t>；保持滑片P的位置不变，再将开关S</w:t>
      </w:r>
      <w:r>
        <w:rPr>
          <w:sz w:val="21"/>
          <w:vertAlign w:val="subscript"/>
        </w:rPr>
        <w:t>1</w:t>
      </w:r>
      <w:r>
        <w:rPr>
          <w:sz w:val="21"/>
        </w:rPr>
        <w:t>拨至另一触点，调节电阻箱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的阻值，使电压表的示数恰好为</w:t>
      </w:r>
      <w:r>
        <w:rPr>
          <w:rFonts w:ascii="Times New Roman" w:eastAsia="Times New Roman" w:hAnsi="Times New Roman" w:cs="Times New Roman"/>
          <w:i/>
          <w:sz w:val="21"/>
        </w:rPr>
        <w:t>U</w:t>
      </w:r>
      <w:r>
        <w:rPr>
          <w:sz w:val="21"/>
        </w:rPr>
        <w:t>，此时电阻箱的读数为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，则可知未知电阻</w:t>
      </w:r>
      <w:r>
        <w:rPr>
          <w:rFonts w:ascii="Times New Roman" w:eastAsia="Times New Roman" w:hAnsi="Times New Roman" w:cs="Times New Roman"/>
          <w:i/>
          <w:sz w:val="21"/>
        </w:rPr>
        <w:t>R</w:t>
      </w:r>
      <w:r>
        <w:rPr>
          <w:sz w:val="21"/>
        </w:rPr>
        <w:t>ₓ=</w:t>
      </w:r>
      <w:r>
        <w:rPr>
          <w:rFonts w:ascii="Times New Roman" w:eastAsia="Times New Roman" w:hAnsi="Times New Roman" w:cs="Times New Roman"/>
          <w:b w:val="0"/>
          <w:sz w:val="21"/>
          <w:u w:val="single"/>
        </w:rPr>
        <w:t xml:space="preserve">      </w:t>
      </w:r>
      <w:r>
        <w:rPr>
          <w:sz w:val="21"/>
        </w:rPr>
        <w:t>。</w:t>
      </w:r>
    </w:p>
    <w:p w14:paraId="6EFD9417">
      <w:pPr>
        <w:shd w:val="clear" w:color="auto" w:fill="F2F2F2"/>
        <w:spacing w:line="360" w:lineRule="auto"/>
        <w:jc w:val="left"/>
        <w:textAlignment w:val="center"/>
        <w:rPr>
          <w:color w:val="FF0000"/>
          <w:sz w:val="21"/>
        </w:rPr>
      </w:pPr>
      <w:r>
        <w:rPr>
          <w:color w:val="FF0000"/>
          <w:sz w:val="21"/>
        </w:rPr>
        <w:t>【答案】(1)     2.7     9</w:t>
      </w:r>
      <w:r>
        <w:rPr>
          <w:rFonts w:hint="eastAsia"/>
          <w:color w:val="FF0000"/>
          <w:sz w:val="21"/>
          <w:lang w:val="en-US" w:eastAsia="zh-CN"/>
        </w:rPr>
        <w:t xml:space="preserve">       </w:t>
      </w:r>
      <w:r>
        <w:rPr>
          <w:color w:val="FF0000"/>
          <w:sz w:val="21"/>
        </w:rPr>
        <w:t>(2)</w:t>
      </w:r>
      <w:r>
        <w:rPr>
          <w:color w:val="FF0000"/>
        </w:rPr>
        <w:object>
          <v:shape id="_x0000_i1094" type="#_x0000_t75" alt="eqIdea31e959b056f7198c11788ef5d16602" style="width:30.75pt;height:29.6pt" o:ole="" coordsize="21600,21600" o:preferrelative="t" filled="f" stroked="f">
            <v:stroke joinstyle="miter"/>
            <v:imagedata r:id="rId172" o:title="eqIdea31e959b056f7198c11788ef5d16602"/>
            <o:lock v:ext="edit" aspectratio="t"/>
            <w10:anchorlock/>
          </v:shape>
          <o:OLEObject Type="Embed" ProgID="Equation.DSMT4" ShapeID="_x0000_i1094" DrawAspect="Content" ObjectID="_1468075794" r:id="rId173"/>
        </w:object>
      </w:r>
      <w:r>
        <w:rPr>
          <w:rFonts w:hint="eastAsia"/>
          <w:color w:val="FF0000"/>
          <w:lang w:val="en-US" w:eastAsia="zh-CN"/>
        </w:rPr>
        <w:t xml:space="preserve">  </w:t>
      </w:r>
      <w:r>
        <w:rPr>
          <w:color w:val="FF0000"/>
          <w:sz w:val="21"/>
        </w:rPr>
        <w:t xml:space="preserve">(3)     </w:t>
      </w:r>
      <w:r>
        <w:rPr>
          <w:rFonts w:ascii="Times New Roman" w:eastAsia="Times New Roman" w:hAnsi="Times New Roman" w:cs="Times New Roman"/>
          <w:i/>
          <w:color w:val="FF0000"/>
          <w:sz w:val="21"/>
        </w:rPr>
        <w:t>b</w:t>
      </w:r>
      <w:r>
        <w:rPr>
          <w:color w:val="FF0000"/>
          <w:sz w:val="21"/>
        </w:rPr>
        <w:t xml:space="preserve">     </w:t>
      </w:r>
      <w:r>
        <w:rPr>
          <w:color w:val="FF0000"/>
        </w:rPr>
        <w:object>
          <v:shape id="_x0000_i1095" type="#_x0000_t75" alt="eqIdbe9b4a83b9aebebf29de0c4406ebf894" style="width:13.2pt;height:15.8pt" o:ole="" coordsize="21600,21600" o:preferrelative="t" filled="f" stroked="f">
            <v:stroke joinstyle="miter"/>
            <v:imagedata r:id="rId174" o:title="eqIdbe9b4a83b9aebebf29de0c4406ebf894"/>
            <o:lock v:ext="edit" aspectratio="t"/>
            <w10:anchorlock/>
          </v:shape>
          <o:OLEObject Type="Embed" ProgID="Equation.DSMT4" ShapeID="_x0000_i1095" DrawAspect="Content" ObjectID="_1468075795" r:id="rId175"/>
        </w:object>
      </w:r>
    </w:p>
    <w:p w14:paraId="6622C822">
      <w:pPr>
        <w:shd w:val="clear" w:color="auto" w:fill="F2F2F2"/>
        <w:spacing w:line="360" w:lineRule="auto"/>
        <w:jc w:val="left"/>
        <w:textAlignment w:val="center"/>
        <w:rPr>
          <w:color w:val="FF0000"/>
          <w:sz w:val="21"/>
        </w:rPr>
      </w:pPr>
      <w:r>
        <w:rPr>
          <w:color w:val="FF0000"/>
          <w:sz w:val="21"/>
        </w:rPr>
        <w:t>【详解】（1）[1][2]图乙电压表的量程为0~3V，分度值是0.1V，示数为2.7V，图丙电流表的量程是0~0.6A，分度值是0.02A，示数为0.3A；根据欧姆定律，可以求出</w:t>
      </w:r>
      <w:r>
        <w:rPr>
          <w:color w:val="FF0000"/>
        </w:rPr>
        <w:object>
          <v:shape id="_x0000_i1096" type="#_x0000_t75" alt="eqIde3b9ec17646fbc2a9c4538bc0f9e688c" style="width:92.4pt;height:27.4pt" o:ole="" coordsize="21600,21600" o:preferrelative="t" filled="f" stroked="f">
            <v:stroke joinstyle="miter"/>
            <v:imagedata r:id="rId176" o:title="eqIde3b9ec17646fbc2a9c4538bc0f9e688c"/>
            <o:lock v:ext="edit" aspectratio="t"/>
            <w10:anchorlock/>
          </v:shape>
          <o:OLEObject Type="Embed" ProgID="Equation.DSMT4" ShapeID="_x0000_i1096" DrawAspect="Content" ObjectID="_1468075796" r:id="rId177"/>
        </w:object>
      </w:r>
    </w:p>
    <w:p w14:paraId="6A301CD1">
      <w:pPr>
        <w:shd w:val="clear" w:color="auto" w:fill="F2F2F2"/>
        <w:spacing w:line="360" w:lineRule="auto"/>
        <w:jc w:val="left"/>
        <w:textAlignment w:val="center"/>
        <w:rPr>
          <w:color w:val="FF0000"/>
          <w:sz w:val="21"/>
        </w:rPr>
      </w:pPr>
      <w:r>
        <w:rPr>
          <w:color w:val="FF0000"/>
          <w:sz w:val="21"/>
        </w:rPr>
        <w:t>（2）分析图丁可知，</w:t>
      </w:r>
      <w:r>
        <w:rPr>
          <w:color w:val="FF0000"/>
        </w:rPr>
        <w:object>
          <v:shape id="_x0000_i1097" type="#_x0000_t75" alt="eqIddc0548b4e1c25f4a61583681e2a4ca61" style="width:13.2pt;height:15.8pt" o:ole="" coordsize="21600,21600" o:preferrelative="t" filled="f" stroked="f">
            <v:stroke joinstyle="miter"/>
            <v:imagedata r:id="rId178" o:title="eqIddc0548b4e1c25f4a61583681e2a4ca61"/>
            <o:lock v:ext="edit" aspectratio="t"/>
            <w10:anchorlock/>
          </v:shape>
          <o:OLEObject Type="Embed" ProgID="Equation.DSMT4" ShapeID="_x0000_i1097" DrawAspect="Content" ObjectID="_1468075797" r:id="rId179"/>
        </w:object>
      </w:r>
      <w:r>
        <w:rPr>
          <w:color w:val="FF0000"/>
          <w:sz w:val="21"/>
        </w:rPr>
        <w:t>与</w:t>
      </w:r>
      <w:r>
        <w:rPr>
          <w:color w:val="FF0000"/>
        </w:rPr>
        <w:object>
          <v:shape id="_x0000_i1098" type="#_x0000_t75" alt="eqId42f808120b7f88151c6b64e09bfde5c6" style="width:13.2pt;height:15.9pt" o:ole="" coordsize="21600,21600" o:preferrelative="t" filled="f" stroked="f">
            <v:stroke joinstyle="miter"/>
            <v:imagedata r:id="rId180" o:title="eqId42f808120b7f88151c6b64e09bfde5c6"/>
            <o:lock v:ext="edit" aspectratio="t"/>
            <w10:anchorlock/>
          </v:shape>
          <o:OLEObject Type="Embed" ProgID="Equation.DSMT4" ShapeID="_x0000_i1098" DrawAspect="Content" ObjectID="_1468075798" r:id="rId181"/>
        </w:object>
      </w:r>
      <w:r>
        <w:rPr>
          <w:color w:val="FF0000"/>
          <w:sz w:val="21"/>
        </w:rPr>
        <w:t>并联，电流表A</w:t>
      </w:r>
      <w:r>
        <w:rPr>
          <w:color w:val="FF0000"/>
          <w:sz w:val="21"/>
          <w:vertAlign w:val="subscript"/>
        </w:rPr>
        <w:t>1</w:t>
      </w:r>
      <w:r>
        <w:rPr>
          <w:color w:val="FF0000"/>
          <w:sz w:val="21"/>
        </w:rPr>
        <w:t>测量并联电路的总电流</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，电流表A</w:t>
      </w:r>
      <w:r>
        <w:rPr>
          <w:color w:val="FF0000"/>
          <w:sz w:val="21"/>
          <w:vertAlign w:val="subscript"/>
        </w:rPr>
        <w:t>2</w:t>
      </w:r>
      <w:r>
        <w:rPr>
          <w:color w:val="FF0000"/>
          <w:sz w:val="21"/>
        </w:rPr>
        <w:t>测量通过</w:t>
      </w:r>
      <w:r>
        <w:rPr>
          <w:color w:val="FF0000"/>
        </w:rPr>
        <w:object>
          <v:shape id="_x0000_i1099" type="#_x0000_t75" alt="eqIdbe9b4a83b9aebebf29de0c4406ebf894" style="width:13.2pt;height:15.8pt" o:ole="" coordsize="21600,21600" o:preferrelative="t" filled="f" stroked="f">
            <v:stroke joinstyle="miter"/>
            <v:imagedata r:id="rId174" o:title="eqIdbe9b4a83b9aebebf29de0c4406ebf894"/>
            <o:lock v:ext="edit" aspectratio="t"/>
            <w10:anchorlock/>
          </v:shape>
          <o:OLEObject Type="Embed" ProgID="Equation.DSMT4" ShapeID="_x0000_i1099" DrawAspect="Content" ObjectID="_1468075799" r:id="rId182"/>
        </w:object>
      </w:r>
      <w:r>
        <w:rPr>
          <w:color w:val="FF0000"/>
          <w:sz w:val="21"/>
        </w:rPr>
        <w:t>的电流</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，则通过</w:t>
      </w:r>
      <w:r>
        <w:rPr>
          <w:color w:val="FF0000"/>
        </w:rPr>
        <w:object>
          <v:shape id="_x0000_i1100" type="#_x0000_t75" alt="eqIddc0548b4e1c25f4a61583681e2a4ca61" style="width:13.2pt;height:15.8pt" o:ole="" coordsize="21600,21600" o:preferrelative="t" filled="f" stroked="f">
            <v:stroke joinstyle="miter"/>
            <v:imagedata r:id="rId178" o:title="eqIddc0548b4e1c25f4a61583681e2a4ca61"/>
            <o:lock v:ext="edit" aspectratio="t"/>
            <w10:anchorlock/>
          </v:shape>
          <o:OLEObject Type="Embed" ProgID="Equation.DSMT4" ShapeID="_x0000_i1100" DrawAspect="Content" ObjectID="_1468075800" r:id="rId183"/>
        </w:object>
      </w:r>
      <w:r>
        <w:rPr>
          <w:color w:val="FF0000"/>
          <w:sz w:val="21"/>
        </w:rPr>
        <w:t>的电流</w:t>
      </w:r>
      <w:r>
        <w:rPr>
          <w:color w:val="FF0000"/>
        </w:rPr>
        <w:object>
          <v:shape id="_x0000_i1101" type="#_x0000_t75" alt="eqId883edac5a621f558a39fa1e05360d2a3" style="width:47.5pt;height:15.8pt" o:ole="" coordsize="21600,21600" o:preferrelative="t" filled="f" stroked="f">
            <v:stroke joinstyle="miter"/>
            <v:imagedata r:id="rId184" o:title="eqId883edac5a621f558a39fa1e05360d2a3"/>
            <o:lock v:ext="edit" aspectratio="t"/>
            <w10:anchorlock/>
          </v:shape>
          <o:OLEObject Type="Embed" ProgID="Equation.DSMT4" ShapeID="_x0000_i1101" DrawAspect="Content" ObjectID="_1468075801" r:id="rId185"/>
        </w:object>
      </w:r>
    </w:p>
    <w:p w14:paraId="6E00A092">
      <w:pPr>
        <w:shd w:val="clear" w:color="auto" w:fill="F2F2F2"/>
        <w:spacing w:line="360" w:lineRule="auto"/>
        <w:jc w:val="left"/>
        <w:textAlignment w:val="center"/>
        <w:rPr>
          <w:color w:val="FF0000"/>
          <w:sz w:val="21"/>
        </w:rPr>
      </w:pPr>
      <w:r>
        <w:rPr>
          <w:color w:val="FF0000"/>
        </w:rPr>
        <w:object>
          <v:shape id="_x0000_i1102" type="#_x0000_t75" alt="eqIddc0548b4e1c25f4a61583681e2a4ca61" style="width:13.2pt;height:15.8pt" o:ole="" coordsize="21600,21600" o:preferrelative="t" filled="f" stroked="f">
            <v:stroke joinstyle="miter"/>
            <v:imagedata r:id="rId178" o:title="eqIddc0548b4e1c25f4a61583681e2a4ca61"/>
            <o:lock v:ext="edit" aspectratio="t"/>
            <w10:anchorlock/>
          </v:shape>
          <o:OLEObject Type="Embed" ProgID="Equation.DSMT4" ShapeID="_x0000_i1102" DrawAspect="Content" ObjectID="_1468075802" r:id="rId186"/>
        </w:object>
      </w:r>
      <w:r>
        <w:rPr>
          <w:color w:val="FF0000"/>
          <w:sz w:val="21"/>
        </w:rPr>
        <w:t>两端的电压</w:t>
      </w:r>
      <w:r>
        <w:rPr>
          <w:color w:val="FF0000"/>
        </w:rPr>
        <w:object>
          <v:shape id="_x0000_i1103" type="#_x0000_t75" alt="eqId908828485e3d4785de36c6e3383b8ea4" style="width:65.95pt;height:15.8pt" o:ole="" coordsize="21600,21600" o:preferrelative="t" filled="f" stroked="f">
            <v:stroke joinstyle="miter"/>
            <v:imagedata r:id="rId187" o:title="eqId908828485e3d4785de36c6e3383b8ea4"/>
            <o:lock v:ext="edit" aspectratio="t"/>
            <w10:anchorlock/>
          </v:shape>
          <o:OLEObject Type="Embed" ProgID="Equation.DSMT4" ShapeID="_x0000_i1103" DrawAspect="Content" ObjectID="_1468075803" r:id="rId188"/>
        </w:object>
      </w:r>
    </w:p>
    <w:p w14:paraId="3D7E0626">
      <w:pPr>
        <w:shd w:val="clear" w:color="auto" w:fill="F2F2F2"/>
        <w:spacing w:line="360" w:lineRule="auto"/>
        <w:jc w:val="left"/>
        <w:textAlignment w:val="center"/>
        <w:rPr>
          <w:color w:val="FF0000"/>
          <w:sz w:val="21"/>
        </w:rPr>
      </w:pPr>
      <w:r>
        <w:rPr>
          <w:color w:val="FF0000"/>
          <w:sz w:val="21"/>
        </w:rPr>
        <w:t>根据欧姆定律，可得</w:t>
      </w:r>
      <w:r>
        <w:rPr>
          <w:color w:val="FF0000"/>
        </w:rPr>
        <w:object>
          <v:shape id="_x0000_i1104" type="#_x0000_t75" alt="eqIded11635ab28461818b49704bcc4028d6" style="width:76.55pt;height:29.7pt" o:ole="" coordsize="21600,21600" o:preferrelative="t" filled="f" stroked="f">
            <v:stroke joinstyle="miter"/>
            <v:imagedata r:id="rId189" o:title="eqIded11635ab28461818b49704bcc4028d6"/>
            <o:lock v:ext="edit" aspectratio="t"/>
            <w10:anchorlock/>
          </v:shape>
          <o:OLEObject Type="Embed" ProgID="Equation.DSMT4" ShapeID="_x0000_i1104" DrawAspect="Content" ObjectID="_1468075804" r:id="rId190"/>
        </w:object>
      </w:r>
    </w:p>
    <w:p w14:paraId="67D396B9">
      <w:pPr>
        <w:shd w:val="clear" w:color="auto" w:fill="F2F2F2"/>
        <w:spacing w:line="360" w:lineRule="auto"/>
        <w:jc w:val="left"/>
        <w:textAlignment w:val="center"/>
        <w:rPr>
          <w:color w:val="FF0000"/>
          <w:sz w:val="21"/>
        </w:rPr>
      </w:pPr>
      <w:r>
        <w:rPr>
          <w:color w:val="FF0000"/>
          <w:sz w:val="21"/>
        </w:rPr>
        <w:t>故</w:t>
      </w:r>
      <w:r>
        <w:rPr>
          <w:color w:val="FF0000"/>
        </w:rPr>
        <w:object>
          <v:shape id="_x0000_i1105" type="#_x0000_t75" alt="eqId5859d0f5afd3ad076ccec26cfa6b3fbd" style="width:51.9pt;height:29.9pt" o:ole="" coordsize="21600,21600" o:preferrelative="t" filled="f" stroked="f">
            <v:stroke joinstyle="miter"/>
            <v:imagedata r:id="rId191" o:title="eqId5859d0f5afd3ad076ccec26cfa6b3fbd"/>
            <o:lock v:ext="edit" aspectratio="t"/>
            <w10:anchorlock/>
          </v:shape>
          <o:OLEObject Type="Embed" ProgID="Equation.DSMT4" ShapeID="_x0000_i1105" DrawAspect="Content" ObjectID="_1468075805" r:id="rId192"/>
        </w:object>
      </w:r>
    </w:p>
    <w:p w14:paraId="281195DC">
      <w:pPr>
        <w:shd w:val="clear" w:color="auto" w:fill="F2F2F2"/>
        <w:spacing w:line="360" w:lineRule="auto"/>
        <w:jc w:val="left"/>
        <w:textAlignment w:val="center"/>
        <w:rPr>
          <w:color w:val="FF0000"/>
          <w:sz w:val="21"/>
        </w:rPr>
      </w:pPr>
      <w:r>
        <w:rPr>
          <w:color w:val="FF0000"/>
          <w:sz w:val="21"/>
        </w:rPr>
        <w:t>（3）[1][2]如图戊所示，闭合开关S后，先将开关S</w:t>
      </w:r>
      <w:r>
        <w:rPr>
          <w:color w:val="FF0000"/>
          <w:sz w:val="21"/>
          <w:vertAlign w:val="subscript"/>
        </w:rPr>
        <w:t>1</w:t>
      </w:r>
      <w:r>
        <w:rPr>
          <w:color w:val="FF0000"/>
          <w:sz w:val="21"/>
        </w:rPr>
        <w:t>拨至触点</w:t>
      </w:r>
      <w:r>
        <w:rPr>
          <w:rFonts w:ascii="Times New Roman" w:eastAsia="Times New Roman" w:hAnsi="Times New Roman" w:cs="Times New Roman"/>
          <w:i/>
          <w:color w:val="FF0000"/>
          <w:sz w:val="21"/>
        </w:rPr>
        <w:t>b</w:t>
      </w:r>
      <w:r>
        <w:rPr>
          <w:color w:val="FF0000"/>
          <w:sz w:val="21"/>
        </w:rPr>
        <w:t>，</w:t>
      </w:r>
      <w:r>
        <w:rPr>
          <w:color w:val="FF0000"/>
        </w:rPr>
        <w:object>
          <v:shape id="_x0000_i1106" type="#_x0000_t75" alt="eqIddc0548b4e1c25f4a61583681e2a4ca61" style="width:13.2pt;height:15.8pt" o:ole="" coordsize="21600,21600" o:preferrelative="t" filled="f" stroked="f">
            <v:stroke joinstyle="miter"/>
            <v:imagedata r:id="rId178" o:title="eqIddc0548b4e1c25f4a61583681e2a4ca61"/>
            <o:lock v:ext="edit" aspectratio="t"/>
            <w10:anchorlock/>
          </v:shape>
          <o:OLEObject Type="Embed" ProgID="Equation.DSMT4" ShapeID="_x0000_i1106" DrawAspect="Content" ObjectID="_1468075806" r:id="rId193"/>
        </w:object>
      </w:r>
      <w:r>
        <w:rPr>
          <w:color w:val="FF0000"/>
          <w:sz w:val="21"/>
        </w:rPr>
        <w:t>与</w:t>
      </w:r>
      <w:r>
        <w:rPr>
          <w:rFonts w:ascii="Times New Roman" w:eastAsia="Times New Roman" w:hAnsi="Times New Roman" w:cs="Times New Roman"/>
          <w:i/>
          <w:color w:val="FF0000"/>
          <w:sz w:val="21"/>
        </w:rPr>
        <w:t>R</w:t>
      </w:r>
      <w:r>
        <w:rPr>
          <w:color w:val="FF0000"/>
          <w:sz w:val="21"/>
        </w:rPr>
        <w:t>串联，电压表测量</w:t>
      </w:r>
      <w:r>
        <w:rPr>
          <w:color w:val="FF0000"/>
        </w:rPr>
        <w:object>
          <v:shape id="_x0000_i1107" type="#_x0000_t75" alt="eqIddc0548b4e1c25f4a61583681e2a4ca61" style="width:13.2pt;height:15.8pt" o:ole="" coordsize="21600,21600" o:preferrelative="t" filled="f" stroked="f">
            <v:stroke joinstyle="miter"/>
            <v:imagedata r:id="rId178" o:title="eqIddc0548b4e1c25f4a61583681e2a4ca61"/>
            <o:lock v:ext="edit" aspectratio="t"/>
            <w10:anchorlock/>
          </v:shape>
          <o:OLEObject Type="Embed" ProgID="Equation.DSMT4" ShapeID="_x0000_i1107" DrawAspect="Content" ObjectID="_1468075807" r:id="rId194"/>
        </w:object>
      </w:r>
      <w:r>
        <w:rPr>
          <w:color w:val="FF0000"/>
          <w:sz w:val="21"/>
        </w:rPr>
        <w:t>两端的电压，移动滑动变阻器的滑片P至适当位置，此时电压表的示数为</w:t>
      </w:r>
      <w:r>
        <w:rPr>
          <w:rFonts w:ascii="Times New Roman" w:eastAsia="Times New Roman" w:hAnsi="Times New Roman" w:cs="Times New Roman"/>
          <w:i/>
          <w:color w:val="FF0000"/>
          <w:sz w:val="21"/>
        </w:rPr>
        <w:t>U</w:t>
      </w:r>
      <w:r>
        <w:rPr>
          <w:color w:val="FF0000"/>
          <w:sz w:val="21"/>
        </w:rPr>
        <w:t>，即</w:t>
      </w:r>
      <w:r>
        <w:rPr>
          <w:color w:val="FF0000"/>
        </w:rPr>
        <w:object>
          <v:shape id="_x0000_i1108" type="#_x0000_t75" alt="eqIddc0548b4e1c25f4a61583681e2a4ca61" style="width:13.2pt;height:15.8pt" o:ole="" coordsize="21600,21600" o:preferrelative="t" filled="f" stroked="f">
            <v:stroke joinstyle="miter"/>
            <v:imagedata r:id="rId178" o:title="eqIddc0548b4e1c25f4a61583681e2a4ca61"/>
            <o:lock v:ext="edit" aspectratio="t"/>
            <w10:anchorlock/>
          </v:shape>
          <o:OLEObject Type="Embed" ProgID="Equation.DSMT4" ShapeID="_x0000_i1108" DrawAspect="Content" ObjectID="_1468075808" r:id="rId195"/>
        </w:object>
      </w:r>
      <w:r>
        <w:rPr>
          <w:color w:val="FF0000"/>
          <w:sz w:val="21"/>
        </w:rPr>
        <w:t>两端电压为</w:t>
      </w:r>
      <w:r>
        <w:rPr>
          <w:rFonts w:ascii="Times New Roman" w:eastAsia="Times New Roman" w:hAnsi="Times New Roman" w:cs="Times New Roman"/>
          <w:i/>
          <w:color w:val="FF0000"/>
          <w:sz w:val="21"/>
        </w:rPr>
        <w:t>U</w:t>
      </w:r>
      <w:r>
        <w:rPr>
          <w:color w:val="FF0000"/>
          <w:sz w:val="21"/>
        </w:rPr>
        <w:t>，保持滑片P的位置不变，再将开关S</w:t>
      </w:r>
      <w:r>
        <w:rPr>
          <w:color w:val="FF0000"/>
          <w:sz w:val="21"/>
          <w:vertAlign w:val="subscript"/>
        </w:rPr>
        <w:t>1</w:t>
      </w:r>
      <w:r>
        <w:rPr>
          <w:color w:val="FF0000"/>
          <w:sz w:val="21"/>
        </w:rPr>
        <w:t>拨至另一触点</w:t>
      </w:r>
      <w:r>
        <w:rPr>
          <w:i/>
          <w:color w:val="FF0000"/>
          <w:sz w:val="21"/>
        </w:rPr>
        <w:t>a</w:t>
      </w:r>
      <w:r>
        <w:rPr>
          <w:color w:val="FF0000"/>
          <w:sz w:val="21"/>
        </w:rPr>
        <w:t>，此时</w:t>
      </w:r>
      <w:r>
        <w:rPr>
          <w:color w:val="FF0000"/>
        </w:rPr>
        <w:object>
          <v:shape id="_x0000_i1109" type="#_x0000_t75" alt="eqId9efc18a5bb2e53586331b2a58538a48b" style="width:11.4pt;height:17.4pt" o:ole="" coordsize="21600,21600" o:preferrelative="t" filled="f" stroked="f">
            <v:stroke joinstyle="miter"/>
            <v:imagedata r:id="rId196" o:title="eqId9efc18a5bb2e53586331b2a58538a48b"/>
            <o:lock v:ext="edit" aspectratio="t"/>
            <w10:anchorlock/>
          </v:shape>
          <o:OLEObject Type="Embed" ProgID="Equation.DSMT4" ShapeID="_x0000_i1109" DrawAspect="Content" ObjectID="_1468075809" r:id="rId197"/>
        </w:object>
      </w:r>
      <w:r>
        <w:rPr>
          <w:color w:val="FF0000"/>
          <w:sz w:val="21"/>
        </w:rPr>
        <w:t>与</w:t>
      </w:r>
      <w:r>
        <w:rPr>
          <w:rFonts w:ascii="Times New Roman" w:eastAsia="Times New Roman" w:hAnsi="Times New Roman" w:cs="Times New Roman"/>
          <w:i/>
          <w:color w:val="FF0000"/>
          <w:sz w:val="21"/>
        </w:rPr>
        <w:t>R</w:t>
      </w:r>
      <w:r>
        <w:rPr>
          <w:color w:val="FF0000"/>
          <w:sz w:val="21"/>
        </w:rPr>
        <w:t>串联，电压表测量</w:t>
      </w:r>
      <w:r>
        <w:rPr>
          <w:color w:val="FF0000"/>
        </w:rPr>
        <w:object>
          <v:shape id="_x0000_i1110" type="#_x0000_t75" alt="eqId9efc18a5bb2e53586331b2a58538a48b" style="width:11.4pt;height:17.4pt" o:ole="" coordsize="21600,21600" o:preferrelative="t" filled="f" stroked="f">
            <v:stroke joinstyle="miter"/>
            <v:imagedata r:id="rId196" o:title="eqId9efc18a5bb2e53586331b2a58538a48b"/>
            <o:lock v:ext="edit" aspectratio="t"/>
            <w10:anchorlock/>
          </v:shape>
          <o:OLEObject Type="Embed" ProgID="Equation.DSMT4" ShapeID="_x0000_i1110" DrawAspect="Content" ObjectID="_1468075810" r:id="rId198"/>
        </w:object>
      </w:r>
      <w:r>
        <w:rPr>
          <w:color w:val="FF0000"/>
          <w:sz w:val="21"/>
        </w:rPr>
        <w:t>两端的电压，调节电阻箱</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的阻值，使电压表的示数恰好为</w:t>
      </w:r>
      <w:r>
        <w:rPr>
          <w:rFonts w:ascii="Times New Roman" w:eastAsia="Times New Roman" w:hAnsi="Times New Roman" w:cs="Times New Roman"/>
          <w:i/>
          <w:color w:val="FF0000"/>
          <w:sz w:val="21"/>
        </w:rPr>
        <w:t>U</w:t>
      </w:r>
      <w:r>
        <w:rPr>
          <w:color w:val="FF0000"/>
          <w:sz w:val="21"/>
        </w:rPr>
        <w:t>，此时电阻箱示数</w:t>
      </w:r>
      <w:r>
        <w:rPr>
          <w:color w:val="FF0000"/>
        </w:rPr>
        <w:object>
          <v:shape id="_x0000_i1111" type="#_x0000_t75" alt="eqIdbe9b4a83b9aebebf29de0c4406ebf894" style="width:13.2pt;height:15.8pt" o:ole="" coordsize="21600,21600" o:preferrelative="t" filled="f" stroked="f">
            <v:stroke joinstyle="miter"/>
            <v:imagedata r:id="rId174" o:title="eqIdbe9b4a83b9aebebf29de0c4406ebf894"/>
            <o:lock v:ext="edit" aspectratio="t"/>
            <w10:anchorlock/>
          </v:shape>
          <o:OLEObject Type="Embed" ProgID="Equation.DSMT4" ShapeID="_x0000_i1111" DrawAspect="Content" ObjectID="_1468075811" r:id="rId199"/>
        </w:object>
      </w:r>
      <w:r>
        <w:rPr>
          <w:color w:val="FF0000"/>
          <w:sz w:val="21"/>
        </w:rPr>
        <w:t>等于未知电阻阻值，即</w:t>
      </w:r>
      <w:r>
        <w:rPr>
          <w:color w:val="FF0000"/>
        </w:rPr>
        <w:object>
          <v:shape id="_x0000_i1112" type="#_x0000_t75" alt="eqId7463a1bc3cbbc14f10eda9d56ad5c3d1" style="width:34.3pt;height:15.8pt" o:ole="" coordsize="21600,21600" o:preferrelative="t" filled="f" stroked="f">
            <v:stroke joinstyle="miter"/>
            <v:imagedata r:id="rId200" o:title="eqId7463a1bc3cbbc14f10eda9d56ad5c3d1"/>
            <o:lock v:ext="edit" aspectratio="t"/>
            <w10:anchorlock/>
          </v:shape>
          <o:OLEObject Type="Embed" ProgID="Equation.DSMT4" ShapeID="_x0000_i1112" DrawAspect="Content" ObjectID="_1468075812" r:id="rId201"/>
        </w:object>
      </w:r>
      <w:r>
        <w:rPr>
          <w:color w:val="FF0000"/>
          <w:sz w:val="21"/>
        </w:rPr>
        <w:t>。</w:t>
      </w:r>
    </w:p>
    <w:p w14:paraId="1527B967">
      <w:pPr>
        <w:pStyle w:val="Heading2"/>
        <w:jc w:val="center"/>
        <w:rPr>
          <w:rFonts w:ascii="微软雅黑" w:eastAsia="微软雅黑" w:hAnsi="微软雅黑" w:cs="微软雅黑" w:hint="default"/>
          <w:bCs/>
          <w:color w:val="218854"/>
          <w:sz w:val="30"/>
          <w:szCs w:val="30"/>
          <w:highlight w:val="none"/>
          <w:shd w:val="clear" w:color="auto" w:fill="auto"/>
          <w:lang w:val="en-US" w:eastAsia="zh-CN"/>
        </w:rPr>
      </w:pPr>
      <w:r>
        <w:rPr>
          <w:rFonts w:ascii="微软雅黑" w:eastAsia="微软雅黑" w:hAnsi="微软雅黑" w:cs="微软雅黑" w:hint="eastAsia"/>
          <w:bCs/>
          <w:color w:val="218854"/>
          <w:sz w:val="30"/>
          <w:szCs w:val="30"/>
          <w:highlight w:val="none"/>
          <w:shd w:val="clear" w:color="auto" w:fill="auto"/>
          <w:lang w:val="en-US" w:eastAsia="zh-CN"/>
        </w:rPr>
        <w:t xml:space="preserve">考点七  </w:t>
      </w:r>
      <w:bookmarkEnd w:id="13"/>
      <w:r>
        <w:rPr>
          <w:rFonts w:ascii="微软雅黑" w:eastAsia="微软雅黑" w:hAnsi="微软雅黑" w:cs="微软雅黑" w:hint="eastAsia"/>
          <w:bCs/>
          <w:color w:val="218854"/>
          <w:sz w:val="30"/>
          <w:szCs w:val="30"/>
          <w:highlight w:val="none"/>
          <w:shd w:val="clear" w:color="auto" w:fill="auto"/>
          <w:lang w:val="en-US" w:eastAsia="zh-CN"/>
        </w:rPr>
        <w:t>测量小灯泡的电功率（含特殊法）</w:t>
      </w:r>
    </w:p>
    <w:p w14:paraId="627175A4">
      <w:pPr>
        <w:shd w:val="clear" w:color="auto" w:fill="auto"/>
        <w:spacing w:line="360" w:lineRule="auto"/>
        <w:jc w:val="left"/>
        <w:textAlignment w:val="center"/>
        <w:rPr>
          <w:sz w:val="21"/>
        </w:rPr>
      </w:pPr>
      <w:bookmarkStart w:id="14" w:name="_Toc13856"/>
      <w:r>
        <w:rPr>
          <w:rFonts w:hint="eastAsia"/>
          <w:sz w:val="21"/>
          <w:lang w:val="en-US" w:eastAsia="zh-CN"/>
        </w:rPr>
        <w:t>13</w:t>
      </w:r>
      <w:r>
        <w:rPr>
          <w:sz w:val="21"/>
        </w:rPr>
        <w:t>．</w:t>
      </w:r>
      <w:r>
        <w:rPr>
          <w:b/>
          <w:bCs/>
          <w:color w:val="218854"/>
        </w:rPr>
        <w:t>（2025·湖南长沙·二模）</w:t>
      </w:r>
      <w:r>
        <w:rPr>
          <w:sz w:val="21"/>
        </w:rPr>
        <w:t>在测量标有2.5V字样的小灯泡的电功率实验中，某同学连接了如图所示电路。</w:t>
      </w:r>
    </w:p>
    <w:p w14:paraId="1304282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74745" cy="1606550"/>
            <wp:effectExtent l="0" t="0" r="8255" b="6350"/>
            <wp:docPr id="100107" name="图片 100107" descr="@@@b1aa0633-9019-4617-ac6b-aeb73cb76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b1aa0633-9019-4617-ac6b-aeb73cb76d3c"/>
                    <pic:cNvPicPr>
                      <a:picLocks noChangeAspect="1"/>
                    </pic:cNvPicPr>
                  </pic:nvPicPr>
                  <pic:blipFill>
                    <a:blip xmlns:r="http://schemas.openxmlformats.org/officeDocument/2006/relationships" r:embed="rId202"/>
                    <a:stretch>
                      <a:fillRect/>
                    </a:stretch>
                  </pic:blipFill>
                  <pic:spPr>
                    <a:xfrm>
                      <a:off x="0" y="0"/>
                      <a:ext cx="3674745" cy="1606550"/>
                    </a:xfrm>
                    <a:prstGeom prst="rect">
                      <a:avLst/>
                    </a:prstGeom>
                  </pic:spPr>
                </pic:pic>
              </a:graphicData>
            </a:graphic>
          </wp:inline>
        </w:drawing>
      </w:r>
    </w:p>
    <w:p w14:paraId="474A8548">
      <w:pPr>
        <w:shd w:val="clear" w:color="auto" w:fill="auto"/>
        <w:spacing w:line="360" w:lineRule="auto"/>
        <w:jc w:val="left"/>
        <w:textAlignment w:val="center"/>
        <w:rPr>
          <w:sz w:val="21"/>
        </w:rPr>
      </w:pPr>
      <w:r>
        <w:rPr>
          <w:sz w:val="21"/>
        </w:rPr>
        <w:t>(1)闭合开关前，应将滑动变阻器的滑片移至</w:t>
      </w:r>
      <w:r>
        <w:rPr>
          <w:rFonts w:ascii="Times New Roman" w:eastAsia="Times New Roman" w:hAnsi="Times New Roman" w:cs="Times New Roman"/>
          <w:b w:val="0"/>
          <w:sz w:val="21"/>
          <w:u w:val="single"/>
        </w:rPr>
        <w:t xml:space="preserve">      </w:t>
      </w:r>
      <w:r>
        <w:rPr>
          <w:sz w:val="21"/>
        </w:rPr>
        <w:t>端以保护电路；</w:t>
      </w:r>
    </w:p>
    <w:p w14:paraId="19ABB6BE">
      <w:pPr>
        <w:shd w:val="clear" w:color="auto" w:fill="auto"/>
        <w:spacing w:line="360" w:lineRule="auto"/>
        <w:jc w:val="left"/>
        <w:textAlignment w:val="center"/>
        <w:rPr>
          <w:sz w:val="21"/>
        </w:rPr>
      </w:pPr>
      <w:r>
        <w:rPr>
          <w:sz w:val="21"/>
        </w:rPr>
        <w:t>(2)闭合开关灯泡不亮，电流表示数为零，电压表接近电源电压，故障的原因可能是</w:t>
      </w:r>
      <w:r>
        <w:rPr>
          <w:rFonts w:ascii="Times New Roman" w:eastAsia="Times New Roman" w:hAnsi="Times New Roman" w:cs="Times New Roman"/>
          <w:b w:val="0"/>
          <w:sz w:val="21"/>
          <w:u w:val="single"/>
        </w:rPr>
        <w:t xml:space="preserve">              </w:t>
      </w:r>
      <w:r>
        <w:rPr>
          <w:sz w:val="21"/>
        </w:rPr>
        <w:t>。</w:t>
      </w:r>
    </w:p>
    <w:p w14:paraId="3DAF106F">
      <w:pPr>
        <w:shd w:val="clear" w:color="auto" w:fill="auto"/>
        <w:spacing w:line="360" w:lineRule="auto"/>
        <w:jc w:val="left"/>
        <w:textAlignment w:val="center"/>
        <w:rPr>
          <w:sz w:val="21"/>
        </w:rPr>
      </w:pPr>
      <w:r>
        <w:rPr>
          <w:sz w:val="21"/>
        </w:rPr>
        <w:t>(3)小明还设计了如图所示的电路，测出了另一小灯泡的额定功率。已知：滑动变阻器的最大阻值均为</w:t>
      </w:r>
      <w:r>
        <w:object>
          <v:shape id="_x0000_i1113" type="#_x0000_t75" alt="eqIdbe9b4a83b9aebebf29de0c4406ebf894" style="width:13.2pt;height:15.8pt" o:ole="" coordsize="21600,21600" o:preferrelative="t" filled="f" stroked="f">
            <v:stroke joinstyle="miter"/>
            <v:imagedata r:id="rId174" o:title="eqIdbe9b4a83b9aebebf29de0c4406ebf894"/>
            <o:lock v:ext="edit" aspectratio="t"/>
            <w10:anchorlock/>
          </v:shape>
          <o:OLEObject Type="Embed" ProgID="Equation.DSMT4" ShapeID="_x0000_i1113" DrawAspect="Content" ObjectID="_1468075813" r:id="rId203"/>
        </w:object>
      </w:r>
      <w:r>
        <w:rPr>
          <w:sz w:val="21"/>
        </w:rPr>
        <w:t>，小灯泡的额定电流为</w:t>
      </w:r>
      <w:r>
        <w:object>
          <v:shape id="_x0000_i1114" type="#_x0000_t75" alt="eqId291b9f95d71ba66b92f981069cd1e63e" style="width:14.05pt;height:16.8pt" o:ole="" coordsize="21600,21600" o:preferrelative="t" filled="f" stroked="f">
            <v:stroke joinstyle="miter"/>
            <v:imagedata r:id="rId204" o:title="eqId291b9f95d71ba66b92f981069cd1e63e"/>
            <o:lock v:ext="edit" aspectratio="t"/>
            <w10:anchorlock/>
          </v:shape>
          <o:OLEObject Type="Embed" ProgID="Equation.DSMT4" ShapeID="_x0000_i1114" DrawAspect="Content" ObjectID="_1468075814" r:id="rId205"/>
        </w:object>
      </w:r>
      <w:r>
        <w:rPr>
          <w:sz w:val="21"/>
        </w:rPr>
        <w:t>。请将以下实验步骤补充完整：</w:t>
      </w:r>
    </w:p>
    <w:p w14:paraId="167360F3">
      <w:pPr>
        <w:shd w:val="clear" w:color="auto" w:fill="auto"/>
        <w:spacing w:line="360" w:lineRule="auto"/>
        <w:jc w:val="left"/>
        <w:textAlignment w:val="center"/>
        <w:rPr>
          <w:sz w:val="21"/>
        </w:rPr>
      </w:pPr>
      <w:r>
        <w:rPr>
          <w:sz w:val="21"/>
        </w:rPr>
        <w:t>①只闭合开关S、</w:t>
      </w:r>
      <w:r>
        <w:object>
          <v:shape id="_x0000_i1115" type="#_x0000_t75" alt="eqId910f1655703721b51006b887a2394b6d" style="width:11.4pt;height:15.6pt" o:ole="" coordsize="21600,21600" o:preferrelative="t" filled="f" stroked="f">
            <v:stroke joinstyle="miter"/>
            <v:imagedata r:id="rId206" o:title="eqId910f1655703721b51006b887a2394b6d"/>
            <o:lock v:ext="edit" aspectratio="t"/>
            <w10:anchorlock/>
          </v:shape>
          <o:OLEObject Type="Embed" ProgID="Equation.DSMT4" ShapeID="_x0000_i1115" DrawAspect="Content" ObjectID="_1468075815" r:id="rId207"/>
        </w:object>
      </w:r>
      <w:r>
        <w:rPr>
          <w:sz w:val="21"/>
        </w:rPr>
        <w:t>，移动</w:t>
      </w:r>
      <w:r>
        <w:object>
          <v:shape id="_x0000_i1116" type="#_x0000_t75" alt="eqId9efc18a5bb2e53586331b2a58538a48b" style="width:11.4pt;height:17.4pt" o:ole="" coordsize="21600,21600" o:preferrelative="t" filled="f" stroked="f">
            <v:stroke joinstyle="miter"/>
            <v:imagedata r:id="rId196" o:title="eqId9efc18a5bb2e53586331b2a58538a48b"/>
            <o:lock v:ext="edit" aspectratio="t"/>
            <w10:anchorlock/>
          </v:shape>
          <o:OLEObject Type="Embed" ProgID="Equation.DSMT4" ShapeID="_x0000_i1116" DrawAspect="Content" ObjectID="_1468075816" r:id="rId208"/>
        </w:object>
      </w:r>
      <w:r>
        <w:rPr>
          <w:sz w:val="21"/>
        </w:rPr>
        <w:t>的滑片，使电流表示数为</w:t>
      </w:r>
      <w:r>
        <w:object>
          <v:shape id="_x0000_i1117" type="#_x0000_t75" alt="eqId291b9f95d71ba66b92f981069cd1e63e" style="width:14.05pt;height:16.8pt" o:ole="" coordsize="21600,21600" o:preferrelative="t" filled="f" stroked="f">
            <v:stroke joinstyle="miter"/>
            <v:imagedata r:id="rId204" o:title="eqId291b9f95d71ba66b92f981069cd1e63e"/>
            <o:lock v:ext="edit" aspectratio="t"/>
            <w10:anchorlock/>
          </v:shape>
          <o:OLEObject Type="Embed" ProgID="Equation.DSMT4" ShapeID="_x0000_i1117" DrawAspect="Content" ObjectID="_1468075817" r:id="rId209"/>
        </w:object>
      </w:r>
      <w:r>
        <w:rPr>
          <w:sz w:val="21"/>
        </w:rPr>
        <w:t>。</w:t>
      </w:r>
    </w:p>
    <w:p w14:paraId="49C11566">
      <w:pPr>
        <w:shd w:val="clear" w:color="auto" w:fill="auto"/>
        <w:spacing w:line="360" w:lineRule="auto"/>
        <w:jc w:val="left"/>
        <w:textAlignment w:val="center"/>
        <w:rPr>
          <w:sz w:val="21"/>
        </w:rPr>
      </w:pPr>
      <w:r>
        <w:rPr>
          <w:sz w:val="21"/>
        </w:rPr>
        <w:t>②断开开关</w:t>
      </w:r>
      <w:r>
        <w:object>
          <v:shape id="_x0000_i1118" type="#_x0000_t75" alt="eqId6574473697424f7d99b96199f4197b8b" style="width:10.55pt;height:15.8pt" o:ole="" coordsize="21600,21600" o:preferrelative="t" filled="f" stroked="f">
            <v:stroke joinstyle="miter"/>
            <v:imagedata r:id="rId210" o:title="eqId6574473697424f7d99b96199f4197b8b"/>
            <o:lock v:ext="edit" aspectratio="t"/>
            <w10:anchorlock/>
          </v:shape>
          <o:OLEObject Type="Embed" ProgID="Equation.DSMT4" ShapeID="_x0000_i1118" DrawAspect="Content" ObjectID="_1468075818" r:id="rId211"/>
        </w:object>
      </w:r>
      <w:r>
        <w:rPr>
          <w:sz w:val="21"/>
        </w:rPr>
        <w:t>，并保持</w:t>
      </w:r>
      <w:r>
        <w:object>
          <v:shape id="_x0000_i1119" type="#_x0000_t75" alt="eqId9efc18a5bb2e53586331b2a58538a48b" style="width:11.4pt;height:17.4pt" o:ole="" coordsize="21600,21600" o:preferrelative="t" filled="f" stroked="f">
            <v:stroke joinstyle="miter"/>
            <v:imagedata r:id="rId196" o:title="eqId9efc18a5bb2e53586331b2a58538a48b"/>
            <o:lock v:ext="edit" aspectratio="t"/>
            <w10:anchorlock/>
          </v:shape>
          <o:OLEObject Type="Embed" ProgID="Equation.DSMT4" ShapeID="_x0000_i1119" DrawAspect="Content" ObjectID="_1468075819" r:id="rId212"/>
        </w:object>
      </w:r>
      <w:r>
        <w:rPr>
          <w:sz w:val="21"/>
        </w:rPr>
        <w:t>滑片的位置不变，</w:t>
      </w:r>
      <w:r>
        <w:rPr>
          <w:rFonts w:ascii="Times New Roman" w:eastAsia="Times New Roman" w:hAnsi="Times New Roman" w:cs="Times New Roman"/>
          <w:b w:val="0"/>
          <w:sz w:val="21"/>
          <w:u w:val="single"/>
        </w:rPr>
        <w:t xml:space="preserve">      </w:t>
      </w:r>
      <w:r>
        <w:rPr>
          <w:sz w:val="21"/>
        </w:rPr>
        <w:t>，使电流表示数为</w:t>
      </w:r>
      <w:r>
        <w:object>
          <v:shape id="_x0000_i1120" type="#_x0000_t75" alt="eqId291b9f95d71ba66b92f981069cd1e63e" style="width:14.05pt;height:16.8pt" o:ole="" coordsize="21600,21600" o:preferrelative="t" filled="f" stroked="f">
            <v:stroke joinstyle="miter"/>
            <v:imagedata r:id="rId204" o:title="eqId291b9f95d71ba66b92f981069cd1e63e"/>
            <o:lock v:ext="edit" aspectratio="t"/>
            <w10:anchorlock/>
          </v:shape>
          <o:OLEObject Type="Embed" ProgID="Equation.DSMT4" ShapeID="_x0000_i1120" DrawAspect="Content" ObjectID="_1468075820" r:id="rId213"/>
        </w:object>
      </w:r>
      <w:r>
        <w:rPr>
          <w:sz w:val="21"/>
        </w:rPr>
        <w:t>。</w:t>
      </w:r>
    </w:p>
    <w:p w14:paraId="57FB1700">
      <w:pPr>
        <w:shd w:val="clear" w:color="auto" w:fill="auto"/>
        <w:spacing w:line="360" w:lineRule="auto"/>
        <w:jc w:val="left"/>
        <w:textAlignment w:val="center"/>
        <w:rPr>
          <w:sz w:val="21"/>
        </w:rPr>
      </w:pPr>
      <w:r>
        <w:rPr>
          <w:sz w:val="21"/>
        </w:rPr>
        <w:t>③保持</w:t>
      </w:r>
      <w:r>
        <w:object>
          <v:shape id="_x0000_i1121" type="#_x0000_t75" alt="eqId19f20f21a9d50b61dac519a3ddab539d" style="width:13.2pt;height:15.9pt" o:ole="" coordsize="21600,21600" o:preferrelative="t" filled="f" stroked="f">
            <v:stroke joinstyle="miter"/>
            <v:imagedata r:id="rId214" o:title="eqId19f20f21a9d50b61dac519a3ddab539d"/>
            <o:lock v:ext="edit" aspectratio="t"/>
            <w10:anchorlock/>
          </v:shape>
          <o:OLEObject Type="Embed" ProgID="Equation.DSMT4" ShapeID="_x0000_i1121" DrawAspect="Content" ObjectID="_1468075821" r:id="rId215"/>
        </w:object>
      </w:r>
      <w:r>
        <w:rPr>
          <w:sz w:val="21"/>
        </w:rPr>
        <w:t>滑片的位置不变，再将</w:t>
      </w:r>
      <w:r>
        <w:object>
          <v:shape id="_x0000_i1122" type="#_x0000_t75" alt="eqId9efc18a5bb2e53586331b2a58538a48b" style="width:11.4pt;height:17.4pt" o:ole="" coordsize="21600,21600" o:preferrelative="t" filled="f" stroked="f">
            <v:stroke joinstyle="miter"/>
            <v:imagedata r:id="rId196" o:title="eqId9efc18a5bb2e53586331b2a58538a48b"/>
            <o:lock v:ext="edit" aspectratio="t"/>
            <w10:anchorlock/>
          </v:shape>
          <o:OLEObject Type="Embed" ProgID="Equation.DSMT4" ShapeID="_x0000_i1122" DrawAspect="Content" ObjectID="_1468075822" r:id="rId216"/>
        </w:object>
      </w:r>
      <w:r>
        <w:rPr>
          <w:sz w:val="21"/>
        </w:rPr>
        <w:t>的滑片调至最左端，记下电流表的示数</w:t>
      </w:r>
      <w:r>
        <w:object>
          <v:shape id="_x0000_i1123" type="#_x0000_t75" alt="eqId2f1ac49b4139636fb1809fe970b23a87" style="width:9.65pt;height:15.7pt" o:ole="" coordsize="21600,21600" o:preferrelative="t" filled="f" stroked="f">
            <v:stroke joinstyle="miter"/>
            <v:imagedata r:id="rId217" o:title="eqId2f1ac49b4139636fb1809fe970b23a87"/>
            <o:lock v:ext="edit" aspectratio="t"/>
            <w10:anchorlock/>
          </v:shape>
          <o:OLEObject Type="Embed" ProgID="Equation.DSMT4" ShapeID="_x0000_i1123" DrawAspect="Content" ObjectID="_1468075823" r:id="rId218"/>
        </w:object>
      </w:r>
      <w:r>
        <w:rPr>
          <w:sz w:val="21"/>
        </w:rPr>
        <w:t>；将</w:t>
      </w:r>
      <w:r>
        <w:object>
          <v:shape id="_x0000_i1124" type="#_x0000_t75" alt="eqId9efc18a5bb2e53586331b2a58538a48b" style="width:11.4pt;height:17.4pt" o:ole="" coordsize="21600,21600" o:preferrelative="t" filled="f" stroked="f">
            <v:stroke joinstyle="miter"/>
            <v:imagedata r:id="rId196" o:title="eqId9efc18a5bb2e53586331b2a58538a48b"/>
            <o:lock v:ext="edit" aspectratio="t"/>
            <w10:anchorlock/>
          </v:shape>
          <o:OLEObject Type="Embed" ProgID="Equation.DSMT4" ShapeID="_x0000_i1124" DrawAspect="Content" ObjectID="_1468075824" r:id="rId219"/>
        </w:object>
      </w:r>
      <w:r>
        <w:rPr>
          <w:sz w:val="21"/>
        </w:rPr>
        <w:t>的滑片调至最右端，记下电流表的示数</w:t>
      </w:r>
      <w:r>
        <w:object>
          <v:shape id="_x0000_i1125" type="#_x0000_t75" alt="eqId2d1a0fd1ad044a9ecfcba672779bd678" style="width:10.55pt;height:15.9pt" o:ole="" coordsize="21600,21600" o:preferrelative="t" filled="f" stroked="f">
            <v:stroke joinstyle="miter"/>
            <v:imagedata r:id="rId220" o:title="eqId2d1a0fd1ad044a9ecfcba672779bd678"/>
            <o:lock v:ext="edit" aspectratio="t"/>
            <w10:anchorlock/>
          </v:shape>
          <o:OLEObject Type="Embed" ProgID="Equation.DSMT4" ShapeID="_x0000_i1125" DrawAspect="Content" ObjectID="_1468075825" r:id="rId221"/>
        </w:object>
      </w:r>
      <w:r>
        <w:rPr>
          <w:sz w:val="21"/>
        </w:rPr>
        <w:t>。</w:t>
      </w:r>
    </w:p>
    <w:p w14:paraId="08C606B6">
      <w:pPr>
        <w:shd w:val="clear" w:color="auto" w:fill="auto"/>
        <w:spacing w:line="360" w:lineRule="auto"/>
        <w:jc w:val="left"/>
        <w:textAlignment w:val="center"/>
        <w:rPr>
          <w:sz w:val="21"/>
        </w:rPr>
      </w:pPr>
      <w:r>
        <w:rPr>
          <w:sz w:val="21"/>
        </w:rPr>
        <w:t>④写出小灯泡额定功率的表达式：</w:t>
      </w:r>
      <w:r>
        <w:object>
          <v:shape id="_x0000_i1126" type="#_x0000_t75" alt="eqId3e989c65b1aaa8812e0e8bb6983c2bd0" style="width:18.45pt;height:11.4pt" o:ole="" coordsize="21600,21600" o:preferrelative="t" filled="f" stroked="f">
            <v:stroke joinstyle="miter"/>
            <v:imagedata r:id="rId222" o:title="eqId3e989c65b1aaa8812e0e8bb6983c2bd0"/>
            <o:lock v:ext="edit" aspectratio="t"/>
            <w10:anchorlock/>
          </v:shape>
          <o:OLEObject Type="Embed" ProgID="Equation.DSMT4" ShapeID="_x0000_i1126" DrawAspect="Content" ObjectID="_1468075826" r:id="rId223"/>
        </w:object>
      </w:r>
      <w:r>
        <w:rPr>
          <w:rFonts w:ascii="Times New Roman" w:eastAsia="Times New Roman" w:hAnsi="Times New Roman" w:cs="Times New Roman"/>
          <w:b w:val="0"/>
          <w:sz w:val="21"/>
          <w:u w:val="single"/>
        </w:rPr>
        <w:t xml:space="preserve">      </w:t>
      </w:r>
      <w:r>
        <w:rPr>
          <w:sz w:val="21"/>
        </w:rPr>
        <w:t>。（用</w:t>
      </w:r>
      <w:r>
        <w:object>
          <v:shape id="_x0000_i1127" type="#_x0000_t75" alt="eqId9867ba554a0f65657094dfb98a6cafec" style="width:66.85pt;height:17pt" o:ole="" coordsize="21600,21600" o:preferrelative="t" filled="f" stroked="f">
            <v:stroke joinstyle="miter"/>
            <v:imagedata r:id="rId224" o:title="eqId9867ba554a0f65657094dfb98a6cafec"/>
            <o:lock v:ext="edit" aspectratio="t"/>
            <w10:anchorlock/>
          </v:shape>
          <o:OLEObject Type="Embed" ProgID="Equation.DSMT4" ShapeID="_x0000_i1127" DrawAspect="Content" ObjectID="_1468075827" r:id="rId225"/>
        </w:object>
      </w:r>
      <w:r>
        <w:rPr>
          <w:sz w:val="21"/>
        </w:rPr>
        <w:t>表示）</w:t>
      </w:r>
    </w:p>
    <w:p w14:paraId="4EE8DFE7">
      <w:pPr>
        <w:shd w:val="clear" w:color="auto" w:fill="F2F2F2"/>
        <w:spacing w:line="360" w:lineRule="auto"/>
        <w:jc w:val="left"/>
        <w:textAlignment w:val="center"/>
        <w:rPr>
          <w:color w:val="FF0000"/>
          <w:sz w:val="21"/>
        </w:rPr>
      </w:pPr>
      <w:r>
        <w:rPr>
          <w:color w:val="FF0000"/>
          <w:sz w:val="21"/>
        </w:rPr>
        <w:t>【答案】(1)</w:t>
      </w:r>
      <w:r>
        <w:rPr>
          <w:i/>
          <w:color w:val="FF0000"/>
          <w:sz w:val="21"/>
        </w:rPr>
        <w:t>B</w:t>
      </w:r>
      <w:r>
        <w:rPr>
          <w:rFonts w:hint="eastAsia"/>
          <w:i/>
          <w:color w:val="FF0000"/>
          <w:sz w:val="21"/>
          <w:lang w:val="en-US" w:eastAsia="zh-CN"/>
        </w:rPr>
        <w:t xml:space="preserve">    </w:t>
      </w:r>
      <w:r>
        <w:rPr>
          <w:color w:val="FF0000"/>
          <w:sz w:val="21"/>
        </w:rPr>
        <w:t>(2)灯泡断路</w:t>
      </w:r>
      <w:r>
        <w:rPr>
          <w:rFonts w:hint="eastAsia"/>
          <w:color w:val="FF0000"/>
          <w:sz w:val="21"/>
          <w:lang w:val="en-US" w:eastAsia="zh-CN"/>
        </w:rPr>
        <w:t xml:space="preserve">   </w:t>
      </w:r>
      <w:r>
        <w:rPr>
          <w:color w:val="FF0000"/>
          <w:sz w:val="21"/>
        </w:rPr>
        <w:t>(3)     闭合开关S</w:t>
      </w:r>
      <w:r>
        <w:rPr>
          <w:color w:val="FF0000"/>
          <w:sz w:val="21"/>
          <w:vertAlign w:val="subscript"/>
        </w:rPr>
        <w:t>2</w:t>
      </w:r>
      <w:r>
        <w:rPr>
          <w:color w:val="FF0000"/>
          <w:sz w:val="21"/>
        </w:rPr>
        <w:t>，调节滑动变阻器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 xml:space="preserve">     </w:t>
      </w:r>
      <w:r>
        <w:rPr>
          <w:color w:val="FF0000"/>
        </w:rPr>
        <w:object>
          <v:shape id="_x0000_i1128" type="#_x0000_t75" alt="eqIdc112f7c2ee6263daf1f7e4e59c3e3548" style="width:46.6pt;height:29.7pt" o:ole="" coordsize="21600,21600" o:preferrelative="t" filled="f" stroked="f">
            <v:stroke joinstyle="miter"/>
            <v:imagedata r:id="rId226" o:title="eqIdc112f7c2ee6263daf1f7e4e59c3e3548"/>
            <o:lock v:ext="edit" aspectratio="t"/>
            <w10:anchorlock/>
          </v:shape>
          <o:OLEObject Type="Embed" ProgID="Equation.DSMT4" ShapeID="_x0000_i1128" DrawAspect="Content" ObjectID="_1468075828" r:id="rId227"/>
        </w:object>
      </w:r>
    </w:p>
    <w:p w14:paraId="6C88955A">
      <w:pPr>
        <w:shd w:val="clear" w:color="auto" w:fill="F2F2F2"/>
        <w:spacing w:line="360" w:lineRule="auto"/>
        <w:jc w:val="left"/>
        <w:textAlignment w:val="center"/>
        <w:rPr>
          <w:color w:val="FF0000"/>
          <w:sz w:val="21"/>
        </w:rPr>
      </w:pPr>
      <w:r>
        <w:rPr>
          <w:color w:val="FF0000"/>
          <w:sz w:val="21"/>
        </w:rPr>
        <w:t>【详解】（1）为保护电路，闭合开关前，应将滑动变阻器的滑片移至最大阻值处，即</w:t>
      </w:r>
      <w:r>
        <w:rPr>
          <w:rFonts w:ascii="Times New Roman" w:eastAsia="Times New Roman" w:hAnsi="Times New Roman" w:cs="Times New Roman"/>
          <w:i/>
          <w:color w:val="FF0000"/>
          <w:sz w:val="21"/>
        </w:rPr>
        <w:t>B</w:t>
      </w:r>
      <w:r>
        <w:rPr>
          <w:color w:val="FF0000"/>
          <w:sz w:val="21"/>
        </w:rPr>
        <w:t>端。</w:t>
      </w:r>
    </w:p>
    <w:p w14:paraId="71749C2C">
      <w:pPr>
        <w:shd w:val="clear" w:color="auto" w:fill="F2F2F2"/>
        <w:spacing w:line="360" w:lineRule="auto"/>
        <w:jc w:val="left"/>
        <w:textAlignment w:val="center"/>
        <w:rPr>
          <w:color w:val="FF0000"/>
          <w:sz w:val="21"/>
        </w:rPr>
      </w:pPr>
      <w:r>
        <w:rPr>
          <w:color w:val="FF0000"/>
          <w:sz w:val="21"/>
        </w:rPr>
        <w:t>（2）正确完成电路连接后，闭合开关时，电流表没有示数，小灯泡不亮，说明电路可能断路；电压表示数接近电源电压，说明电压表与电源两极相连，则电路故障可能是小灯泡断路。</w:t>
      </w:r>
    </w:p>
    <w:p w14:paraId="750E92B8">
      <w:pPr>
        <w:shd w:val="clear" w:color="auto" w:fill="F2F2F2"/>
        <w:spacing w:line="360" w:lineRule="auto"/>
        <w:jc w:val="left"/>
        <w:textAlignment w:val="center"/>
        <w:rPr>
          <w:color w:val="FF0000"/>
          <w:sz w:val="21"/>
        </w:rPr>
      </w:pPr>
      <w:r>
        <w:rPr>
          <w:color w:val="FF0000"/>
          <w:sz w:val="21"/>
        </w:rPr>
        <w:t>（3）[1][2]①只闭合开关S和S</w:t>
      </w:r>
      <w:r>
        <w:rPr>
          <w:color w:val="FF0000"/>
          <w:sz w:val="21"/>
          <w:vertAlign w:val="subscript"/>
        </w:rPr>
        <w:t>1</w:t>
      </w:r>
      <w:r>
        <w:rPr>
          <w:color w:val="FF0000"/>
          <w:sz w:val="21"/>
        </w:rPr>
        <w:t>，此时变阻器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与灯泡串联，调节滑动变阻器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，使电流表示数为</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额</w:t>
      </w:r>
      <w:r>
        <w:rPr>
          <w:color w:val="FF0000"/>
          <w:sz w:val="21"/>
        </w:rPr>
        <w:t>；</w:t>
      </w:r>
    </w:p>
    <w:p w14:paraId="7FF37C58">
      <w:pPr>
        <w:shd w:val="clear" w:color="auto" w:fill="F2F2F2"/>
        <w:spacing w:line="360" w:lineRule="auto"/>
        <w:jc w:val="left"/>
        <w:textAlignment w:val="center"/>
        <w:rPr>
          <w:color w:val="FF0000"/>
          <w:sz w:val="21"/>
        </w:rPr>
      </w:pPr>
      <w:r>
        <w:rPr>
          <w:color w:val="FF0000"/>
          <w:sz w:val="21"/>
        </w:rPr>
        <w:t>②断开开关</w:t>
      </w:r>
      <w:r>
        <w:rPr>
          <w:color w:val="FF0000"/>
        </w:rPr>
        <w:object>
          <v:shape id="_x0000_i1129" type="#_x0000_t75" alt="eqId6574473697424f7d99b96199f4197b8b" style="width:10.55pt;height:15.8pt" o:ole="" coordsize="21600,21600" o:preferrelative="t" filled="f" stroked="f">
            <v:stroke joinstyle="miter"/>
            <v:imagedata r:id="rId210" o:title="eqId6574473697424f7d99b96199f4197b8b"/>
            <o:lock v:ext="edit" aspectratio="t"/>
            <w10:anchorlock/>
          </v:shape>
          <o:OLEObject Type="Embed" ProgID="Equation.DSMT4" ShapeID="_x0000_i1129" DrawAspect="Content" ObjectID="_1468075829" r:id="rId228"/>
        </w:object>
      </w:r>
      <w:r>
        <w:rPr>
          <w:color w:val="FF0000"/>
          <w:sz w:val="21"/>
        </w:rPr>
        <w:t>，闭合开关S</w:t>
      </w:r>
      <w:r>
        <w:rPr>
          <w:color w:val="FF0000"/>
          <w:sz w:val="21"/>
          <w:vertAlign w:val="subscript"/>
        </w:rPr>
        <w:t>2</w:t>
      </w:r>
      <w:r>
        <w:rPr>
          <w:color w:val="FF0000"/>
          <w:sz w:val="21"/>
        </w:rPr>
        <w:t>，此时两个滑动变阻器串联，保持滑动变阻器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滑片位置不变，调节滑动变阻器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，使电流表示数为</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额</w:t>
      </w:r>
      <w:r>
        <w:rPr>
          <w:color w:val="FF0000"/>
          <w:sz w:val="21"/>
        </w:rPr>
        <w:t>；根据等效替代法，则此时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的电阻等于灯泡的电阻；</w:t>
      </w:r>
    </w:p>
    <w:p w14:paraId="5791D8E7">
      <w:pPr>
        <w:shd w:val="clear" w:color="auto" w:fill="F2F2F2"/>
        <w:spacing w:line="360" w:lineRule="auto"/>
        <w:jc w:val="left"/>
        <w:textAlignment w:val="center"/>
        <w:rPr>
          <w:color w:val="FF0000"/>
          <w:sz w:val="21"/>
        </w:rPr>
      </w:pPr>
      <w:r>
        <w:rPr>
          <w:color w:val="FF0000"/>
          <w:sz w:val="21"/>
        </w:rPr>
        <w:t>③保持</w:t>
      </w:r>
      <w:r>
        <w:rPr>
          <w:color w:val="FF0000"/>
        </w:rPr>
        <w:object>
          <v:shape id="_x0000_i1130" type="#_x0000_t75" alt="eqId19f20f21a9d50b61dac519a3ddab539d" style="width:13.2pt;height:15.9pt" o:ole="" coordsize="21600,21600" o:preferrelative="t" filled="f" stroked="f">
            <v:stroke joinstyle="miter"/>
            <v:imagedata r:id="rId214" o:title="eqId19f20f21a9d50b61dac519a3ddab539d"/>
            <o:lock v:ext="edit" aspectratio="t"/>
            <w10:anchorlock/>
          </v:shape>
          <o:OLEObject Type="Embed" ProgID="Equation.DSMT4" ShapeID="_x0000_i1130" DrawAspect="Content" ObjectID="_1468075830" r:id="rId229"/>
        </w:object>
      </w:r>
      <w:r>
        <w:rPr>
          <w:color w:val="FF0000"/>
          <w:sz w:val="21"/>
        </w:rPr>
        <w:t>滑片的位置不变，接着将</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的滑片P调至最左端，记下电流表的示数为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，再将</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的滑片P调至最右端，记下电流表的示数为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，根据滑片在最左端和最右端时电源电压相等，根据题意，由串联电阻的特点和欧姆定律得</w:t>
      </w:r>
      <w:r>
        <w:rPr>
          <w:color w:val="FF0000"/>
        </w:rPr>
        <w:object>
          <v:shape id="_x0000_i1131" type="#_x0000_t75" alt="eqId75c7c25140965bc130a12b8f0585209e" style="width:78.3pt;height:15.8pt" o:ole="" coordsize="21600,21600" o:preferrelative="t" filled="f" stroked="f">
            <v:stroke joinstyle="miter"/>
            <v:imagedata r:id="rId230" o:title="eqId75c7c25140965bc130a12b8f0585209e"/>
            <o:lock v:ext="edit" aspectratio="t"/>
            <w10:anchorlock/>
          </v:shape>
          <o:OLEObject Type="Embed" ProgID="Equation.DSMT4" ShapeID="_x0000_i1131" DrawAspect="Content" ObjectID="_1468075831" r:id="rId231"/>
        </w:object>
      </w:r>
    </w:p>
    <w:p w14:paraId="7CFBF768">
      <w:pPr>
        <w:shd w:val="clear" w:color="auto" w:fill="F2F2F2"/>
        <w:spacing w:line="360" w:lineRule="auto"/>
        <w:jc w:val="left"/>
        <w:textAlignment w:val="center"/>
        <w:rPr>
          <w:color w:val="FF0000"/>
          <w:sz w:val="21"/>
        </w:rPr>
      </w:pPr>
      <w:r>
        <w:rPr>
          <w:color w:val="FF0000"/>
          <w:sz w:val="21"/>
        </w:rPr>
        <w:t>则</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的电阻为</w:t>
      </w:r>
      <w:r>
        <w:rPr>
          <w:color w:val="FF0000"/>
        </w:rPr>
        <w:object>
          <v:shape id="_x0000_i1132" type="#_x0000_t75" alt="eqId1924337adddfc125e333feb11a927dc2" style="width:51.9pt;height:29.55pt" o:ole="" coordsize="21600,21600" o:preferrelative="t" filled="f" stroked="f">
            <v:stroke joinstyle="miter"/>
            <v:imagedata r:id="rId232" o:title="eqId1924337adddfc125e333feb11a927dc2"/>
            <o:lock v:ext="edit" aspectratio="t"/>
            <w10:anchorlock/>
          </v:shape>
          <o:OLEObject Type="Embed" ProgID="Equation.DSMT4" ShapeID="_x0000_i1132" DrawAspect="Content" ObjectID="_1468075832" r:id="rId233"/>
        </w:object>
      </w:r>
    </w:p>
    <w:p w14:paraId="480A6119">
      <w:pPr>
        <w:shd w:val="clear" w:color="auto" w:fill="F2F2F2"/>
        <w:spacing w:line="360" w:lineRule="auto"/>
        <w:jc w:val="left"/>
        <w:textAlignment w:val="center"/>
        <w:rPr>
          <w:color w:val="FF0000"/>
          <w:sz w:val="21"/>
        </w:rPr>
      </w:pPr>
      <w:r>
        <w:rPr>
          <w:color w:val="FF0000"/>
          <w:sz w:val="21"/>
        </w:rPr>
        <w:t>④该灯泡额定功率的表达式</w:t>
      </w:r>
      <w:r>
        <w:rPr>
          <w:color w:val="FF0000"/>
        </w:rPr>
        <w:object>
          <v:shape id="_x0000_i1133" type="#_x0000_t75" alt="eqIdbbcea52e81b1703e36380a40ab24c045" style="width:137.25pt;height:29.7pt" o:ole="" coordsize="21600,21600" o:preferrelative="t" filled="f" stroked="f">
            <v:stroke joinstyle="miter"/>
            <v:imagedata r:id="rId234" o:title="eqIdbbcea52e81b1703e36380a40ab24c045"/>
            <o:lock v:ext="edit" aspectratio="t"/>
            <w10:anchorlock/>
          </v:shape>
          <o:OLEObject Type="Embed" ProgID="Equation.DSMT4" ShapeID="_x0000_i1133" DrawAspect="Content" ObjectID="_1468075833" r:id="rId235"/>
        </w:object>
      </w:r>
    </w:p>
    <w:p w14:paraId="4A15131B">
      <w:pPr>
        <w:shd w:val="clear" w:color="auto" w:fill="auto"/>
        <w:spacing w:line="360" w:lineRule="auto"/>
        <w:jc w:val="left"/>
        <w:textAlignment w:val="center"/>
        <w:rPr>
          <w:sz w:val="21"/>
        </w:rPr>
      </w:pPr>
      <w:r>
        <w:rPr>
          <w:rFonts w:hint="eastAsia"/>
          <w:sz w:val="21"/>
          <w:lang w:val="en-US" w:eastAsia="zh-CN"/>
        </w:rPr>
        <w:t>14</w:t>
      </w:r>
      <w:r>
        <w:rPr>
          <w:sz w:val="21"/>
        </w:rPr>
        <w:t>．</w:t>
      </w:r>
      <w:r>
        <w:rPr>
          <w:b/>
          <w:bCs/>
          <w:color w:val="218854"/>
        </w:rPr>
        <w:t>（2025·湖南永州·二模）</w:t>
      </w:r>
      <w:r>
        <w:rPr>
          <w:sz w:val="21"/>
        </w:rPr>
        <w:t>小亮在做“测量小灯泡的电功率”的实验，所用的小灯泡额定电压为2.5V。</w:t>
      </w:r>
    </w:p>
    <w:p w14:paraId="065C892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33950" cy="1666875"/>
            <wp:effectExtent l="0" t="0" r="6350" b="9525"/>
            <wp:docPr id="100109" name="图片 100109" descr="@@@073f054f-2a5c-4935-a4e2-c4f8c7a1d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073f054f-2a5c-4935-a4e2-c4f8c7a1d4d7"/>
                    <pic:cNvPicPr>
                      <a:picLocks noChangeAspect="1"/>
                    </pic:cNvPicPr>
                  </pic:nvPicPr>
                  <pic:blipFill>
                    <a:blip xmlns:r="http://schemas.openxmlformats.org/officeDocument/2006/relationships" r:embed="rId236"/>
                    <a:stretch>
                      <a:fillRect/>
                    </a:stretch>
                  </pic:blipFill>
                  <pic:spPr>
                    <a:xfrm>
                      <a:off x="0" y="0"/>
                      <a:ext cx="4933950" cy="1666875"/>
                    </a:xfrm>
                    <a:prstGeom prst="rect">
                      <a:avLst/>
                    </a:prstGeom>
                  </pic:spPr>
                </pic:pic>
              </a:graphicData>
            </a:graphic>
          </wp:inline>
        </w:drawing>
      </w:r>
    </w:p>
    <w:p w14:paraId="1D3A4D8B">
      <w:pPr>
        <w:shd w:val="clear" w:color="auto" w:fill="auto"/>
        <w:spacing w:line="360" w:lineRule="auto"/>
        <w:jc w:val="left"/>
        <w:textAlignment w:val="center"/>
        <w:rPr>
          <w:sz w:val="21"/>
        </w:rPr>
      </w:pPr>
      <w:r>
        <w:rPr>
          <w:sz w:val="21"/>
        </w:rPr>
        <w:t>(1)图甲为小亮连接的实物电路，请你在图中画线代替导线，使电路完整；</w:t>
      </w:r>
    </w:p>
    <w:p w14:paraId="43744A46">
      <w:pPr>
        <w:shd w:val="clear" w:color="auto" w:fill="auto"/>
        <w:spacing w:line="360" w:lineRule="auto"/>
        <w:jc w:val="left"/>
        <w:textAlignment w:val="center"/>
        <w:rPr>
          <w:sz w:val="21"/>
        </w:rPr>
      </w:pPr>
      <w:r>
        <w:rPr>
          <w:sz w:val="21"/>
        </w:rPr>
        <w:t>(2)电路连接正确后，闭合开关，发现小灯泡不亮，电压表有示数，电流表无示数，则电路中存在的故障可能是</w:t>
      </w:r>
      <w:r>
        <w:rPr>
          <w:rFonts w:ascii="Times New Roman" w:eastAsia="Times New Roman" w:hAnsi="Times New Roman" w:cs="Times New Roman"/>
          <w:b w:val="0"/>
          <w:sz w:val="21"/>
          <w:u w:val="single"/>
        </w:rPr>
        <w:t xml:space="preserve">      </w:t>
      </w:r>
      <w:r>
        <w:rPr>
          <w:sz w:val="21"/>
        </w:rPr>
        <w:t>；</w:t>
      </w:r>
    </w:p>
    <w:p w14:paraId="1F637671">
      <w:pPr>
        <w:shd w:val="clear" w:color="auto" w:fill="auto"/>
        <w:spacing w:line="360" w:lineRule="auto"/>
        <w:jc w:val="left"/>
        <w:textAlignment w:val="center"/>
        <w:rPr>
          <w:sz w:val="21"/>
        </w:rPr>
      </w:pPr>
      <w:r>
        <w:rPr>
          <w:sz w:val="21"/>
        </w:rPr>
        <w:t>(3)根据实验数据绘制成了</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图像如图乙所示，根据图像提供的信息，可计算出小灯泡的额定功率是</w:t>
      </w:r>
      <w:r>
        <w:rPr>
          <w:rFonts w:ascii="Times New Roman" w:eastAsia="Times New Roman" w:hAnsi="Times New Roman" w:cs="Times New Roman"/>
          <w:b w:val="0"/>
          <w:sz w:val="21"/>
          <w:u w:val="single"/>
        </w:rPr>
        <w:t xml:space="preserve">      </w:t>
      </w:r>
      <w:r>
        <w:rPr>
          <w:sz w:val="21"/>
        </w:rPr>
        <w:t>W；</w:t>
      </w:r>
    </w:p>
    <w:p w14:paraId="25E7E00D">
      <w:pPr>
        <w:shd w:val="clear" w:color="auto" w:fill="auto"/>
        <w:spacing w:line="360" w:lineRule="auto"/>
        <w:jc w:val="left"/>
        <w:textAlignment w:val="center"/>
        <w:rPr>
          <w:sz w:val="21"/>
        </w:rPr>
      </w:pPr>
      <w:r>
        <w:rPr>
          <w:sz w:val="21"/>
        </w:rPr>
        <w:t>(4)完成上述实验后，小亮进一步思考，在没有电流表的情况下，能否测量小灯泡的额定功率？他想利用一个定值电阻</w:t>
      </w:r>
      <w:r>
        <w:object>
          <v:shape id="_x0000_i1134" type="#_x0000_t75" alt="eqIdbe9b4a83b9aebebf29de0c4406ebf894" style="width:13.2pt;height:15.8pt" o:ole="" coordsize="21600,21600" o:preferrelative="t" filled="f" stroked="f">
            <v:stroke joinstyle="miter"/>
            <v:imagedata r:id="rId174" o:title="eqIdbe9b4a83b9aebebf29de0c4406ebf894"/>
            <o:lock v:ext="edit" aspectratio="t"/>
            <w10:anchorlock/>
          </v:shape>
          <o:OLEObject Type="Embed" ProgID="Equation.DSMT4" ShapeID="_x0000_i1134" DrawAspect="Content" ObjectID="_1468075834" r:id="rId237"/>
        </w:object>
      </w:r>
      <w:r>
        <w:rPr>
          <w:sz w:val="21"/>
        </w:rPr>
        <w:t>接在原电路电流表的位置，设计的电路图如图丙所示，然后调节滑动变阻器滑片使电压表示数为</w:t>
      </w:r>
      <w:r>
        <w:object>
          <v:shape id="_x0000_i1135" type="#_x0000_t75" alt="eqId4c76eaa6628066e3bd985ca5945b5839" style="width:16.7pt;height:16.7pt" o:ole="" coordsize="21600,21600" o:preferrelative="t" filled="f" stroked="f">
            <v:stroke joinstyle="miter"/>
            <v:imagedata r:id="rId238" o:title="eqId4c76eaa6628066e3bd985ca5945b5839"/>
            <o:lock v:ext="edit" aspectratio="t"/>
            <w10:anchorlock/>
          </v:shape>
          <o:OLEObject Type="Embed" ProgID="Equation.DSMT4" ShapeID="_x0000_i1135" DrawAspect="Content" ObjectID="_1468075835" r:id="rId239"/>
        </w:object>
      </w:r>
      <w:r>
        <w:rPr>
          <w:sz w:val="21"/>
        </w:rPr>
        <w:t>，接着保持滑片位置不变，将电压表</w:t>
      </w:r>
      <w:r>
        <w:rPr>
          <w:rFonts w:ascii="Times New Roman" w:eastAsia="Times New Roman" w:hAnsi="Times New Roman" w:cs="Times New Roman"/>
          <w:i/>
          <w:sz w:val="21"/>
        </w:rPr>
        <w:t>B</w:t>
      </w:r>
      <w:r>
        <w:rPr>
          <w:sz w:val="21"/>
        </w:rPr>
        <w:t>点的接线改接到</w:t>
      </w:r>
      <w:r>
        <w:rPr>
          <w:rFonts w:ascii="Times New Roman" w:eastAsia="Times New Roman" w:hAnsi="Times New Roman" w:cs="Times New Roman"/>
          <w:i/>
          <w:sz w:val="21"/>
        </w:rPr>
        <w:t>C</w:t>
      </w:r>
      <w:r>
        <w:rPr>
          <w:sz w:val="21"/>
        </w:rPr>
        <w:t>点，观察并记录电压表示数为</w:t>
      </w:r>
      <w:r>
        <w:rPr>
          <w:rFonts w:ascii="Times New Roman" w:eastAsia="Times New Roman" w:hAnsi="Times New Roman" w:cs="Times New Roman"/>
          <w:i/>
          <w:sz w:val="21"/>
        </w:rPr>
        <w:t>U</w:t>
      </w:r>
      <w:r>
        <w:rPr>
          <w:sz w:val="21"/>
        </w:rPr>
        <w:t>，则小灯泡的额定功率可表示为</w:t>
      </w:r>
      <w:r>
        <w:object>
          <v:shape id="_x0000_i1136" type="#_x0000_t75" alt="eqId1d7648e5363f4e448af38e52e4c682ab" style="width:24.6pt;height:17.95pt" o:ole="" coordsize="21600,21600" o:preferrelative="t" filled="f" stroked="f">
            <v:stroke joinstyle="miter"/>
            <v:imagedata r:id="rId240" o:title="eqId1d7648e5363f4e448af38e52e4c682ab"/>
            <o:lock v:ext="edit" aspectratio="t"/>
            <w10:anchorlock/>
          </v:shape>
          <o:OLEObject Type="Embed" ProgID="Equation.DSMT4" ShapeID="_x0000_i1136" DrawAspect="Content" ObjectID="_1468075836" r:id="rId241"/>
        </w:object>
      </w:r>
      <w:r>
        <w:rPr>
          <w:rFonts w:ascii="Times New Roman" w:eastAsia="Times New Roman" w:hAnsi="Times New Roman" w:cs="Times New Roman"/>
          <w:b w:val="0"/>
          <w:sz w:val="21"/>
          <w:u w:val="single"/>
        </w:rPr>
        <w:t xml:space="preserve">      </w:t>
      </w:r>
      <w:r>
        <w:rPr>
          <w:sz w:val="21"/>
        </w:rPr>
        <w:t>（用</w:t>
      </w:r>
      <w:r>
        <w:object>
          <v:shape id="_x0000_i1137" type="#_x0000_t75" alt="eqIdbe9b4a83b9aebebf29de0c4406ebf894" style="width:13.2pt;height:15.8pt" o:ole="" coordsize="21600,21600" o:preferrelative="t" filled="f" stroked="f">
            <v:stroke joinstyle="miter"/>
            <v:imagedata r:id="rId174" o:title="eqIdbe9b4a83b9aebebf29de0c4406ebf894"/>
            <o:lock v:ext="edit" aspectratio="t"/>
            <w10:anchorlock/>
          </v:shape>
          <o:OLEObject Type="Embed" ProgID="Equation.DSMT4" ShapeID="_x0000_i1137" DrawAspect="Content" ObjectID="_1468075837" r:id="rId242"/>
        </w:object>
      </w:r>
      <w:r>
        <w:rPr>
          <w:sz w:val="21"/>
        </w:rPr>
        <w:t>、</w:t>
      </w:r>
      <w:r>
        <w:object>
          <v:shape id="_x0000_i1138" type="#_x0000_t75" alt="eqId4c76eaa6628066e3bd985ca5945b5839" style="width:16.7pt;height:16.7pt" o:ole="" coordsize="21600,21600" o:preferrelative="t" filled="f" stroked="f">
            <v:stroke joinstyle="miter"/>
            <v:imagedata r:id="rId238" o:title="eqId4c76eaa6628066e3bd985ca5945b5839"/>
            <o:lock v:ext="edit" aspectratio="t"/>
            <w10:anchorlock/>
          </v:shape>
          <o:OLEObject Type="Embed" ProgID="Equation.DSMT4" ShapeID="_x0000_i1138" DrawAspect="Content" ObjectID="_1468075838" r:id="rId243"/>
        </w:object>
      </w:r>
      <w:r>
        <w:rPr>
          <w:sz w:val="21"/>
        </w:rPr>
        <w:t>、</w:t>
      </w:r>
      <w:r>
        <w:rPr>
          <w:rFonts w:ascii="Times New Roman" w:eastAsia="Times New Roman" w:hAnsi="Times New Roman" w:cs="Times New Roman"/>
          <w:i/>
          <w:sz w:val="21"/>
        </w:rPr>
        <w:t>U</w:t>
      </w:r>
      <w:r>
        <w:rPr>
          <w:sz w:val="21"/>
        </w:rPr>
        <w:t>等物理量符号表示），此过程中所选用的定值电阻</w:t>
      </w:r>
      <w:r>
        <w:object>
          <v:shape id="_x0000_i1139" type="#_x0000_t75" alt="eqIdbe9b4a83b9aebebf29de0c4406ebf894" style="width:13.2pt;height:15.8pt" o:ole="" coordsize="21600,21600" o:preferrelative="t" filled="f" stroked="f">
            <v:stroke joinstyle="miter"/>
            <v:imagedata r:id="rId174" o:title="eqIdbe9b4a83b9aebebf29de0c4406ebf894"/>
            <o:lock v:ext="edit" aspectratio="t"/>
            <w10:anchorlock/>
          </v:shape>
          <o:OLEObject Type="Embed" ProgID="Equation.DSMT4" ShapeID="_x0000_i1139" DrawAspect="Content" ObjectID="_1468075839" r:id="rId244"/>
        </w:object>
      </w:r>
      <w:r>
        <w:rPr>
          <w:sz w:val="21"/>
        </w:rPr>
        <w:t>的阻值不得超过</w:t>
      </w:r>
      <w:r>
        <w:rPr>
          <w:rFonts w:ascii="Times New Roman" w:eastAsia="Times New Roman" w:hAnsi="Times New Roman" w:cs="Times New Roman"/>
          <w:b w:val="0"/>
          <w:sz w:val="21"/>
          <w:u w:val="single"/>
        </w:rPr>
        <w:t xml:space="preserve">      </w:t>
      </w:r>
      <w:r>
        <w:rPr>
          <w:sz w:val="21"/>
        </w:rPr>
        <w:t>Ω。</w:t>
      </w:r>
    </w:p>
    <w:p w14:paraId="54FC4DCB">
      <w:pPr>
        <w:shd w:val="clear" w:color="auto" w:fill="F2F2F2"/>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655445" cy="1208405"/>
            <wp:effectExtent l="0" t="0" r="8255" b="10795"/>
            <wp:docPr id="100111" name="图片 100111" descr="@@@7c5fed56-29c2-47e8-9db6-a522b80c8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7c5fed56-29c2-47e8-9db6-a522b80c8b31"/>
                    <pic:cNvPicPr>
                      <a:picLocks noChangeAspect="1"/>
                    </pic:cNvPicPr>
                  </pic:nvPicPr>
                  <pic:blipFill>
                    <a:blip xmlns:r="http://schemas.openxmlformats.org/officeDocument/2006/relationships" r:embed="rId245"/>
                    <a:stretch>
                      <a:fillRect/>
                    </a:stretch>
                  </pic:blipFill>
                  <pic:spPr>
                    <a:xfrm>
                      <a:off x="0" y="0"/>
                      <a:ext cx="1655445" cy="1208405"/>
                    </a:xfrm>
                    <a:prstGeom prst="rect">
                      <a:avLst/>
                    </a:prstGeom>
                  </pic:spPr>
                </pic:pic>
              </a:graphicData>
            </a:graphic>
          </wp:inline>
        </w:drawing>
      </w:r>
    </w:p>
    <w:p w14:paraId="7F1A9468">
      <w:pPr>
        <w:shd w:val="clear" w:color="auto" w:fill="F2F2F2"/>
        <w:spacing w:line="360" w:lineRule="auto"/>
        <w:jc w:val="left"/>
        <w:textAlignment w:val="center"/>
        <w:rPr>
          <w:color w:val="FF0000"/>
          <w:sz w:val="21"/>
        </w:rPr>
      </w:pPr>
      <w:r>
        <w:rPr>
          <w:color w:val="FF0000"/>
          <w:sz w:val="21"/>
        </w:rPr>
        <w:t>(2)灯泡断路</w:t>
      </w:r>
    </w:p>
    <w:p w14:paraId="44DC2D82">
      <w:pPr>
        <w:shd w:val="clear" w:color="auto" w:fill="F2F2F2"/>
        <w:spacing w:line="360" w:lineRule="auto"/>
        <w:jc w:val="left"/>
        <w:textAlignment w:val="center"/>
        <w:rPr>
          <w:color w:val="FF0000"/>
          <w:sz w:val="21"/>
        </w:rPr>
      </w:pPr>
      <w:r>
        <w:rPr>
          <w:color w:val="FF0000"/>
          <w:sz w:val="21"/>
        </w:rPr>
        <w:t>(3)0.5</w:t>
      </w:r>
    </w:p>
    <w:p w14:paraId="6594F34E">
      <w:pPr>
        <w:shd w:val="clear" w:color="auto" w:fill="F2F2F2"/>
        <w:spacing w:line="360" w:lineRule="auto"/>
        <w:jc w:val="left"/>
        <w:textAlignment w:val="center"/>
        <w:rPr>
          <w:color w:val="FF0000"/>
          <w:sz w:val="21"/>
        </w:rPr>
      </w:pPr>
      <w:r>
        <w:rPr>
          <w:color w:val="FF0000"/>
          <w:sz w:val="21"/>
        </w:rPr>
        <w:t xml:space="preserve">(4)     </w:t>
      </w:r>
      <w:r>
        <w:rPr>
          <w:color w:val="FF0000"/>
        </w:rPr>
        <w:object>
          <v:shape id="_x0000_i1140" type="#_x0000_t75" alt="eqId549827871f3acaed923d6f559138ac69" style="width:59.8pt;height:30.85pt" o:ole="" coordsize="21600,21600" o:preferrelative="t" filled="f" stroked="f">
            <v:stroke joinstyle="miter"/>
            <v:imagedata r:id="rId246" o:title="eqId549827871f3acaed923d6f559138ac69"/>
            <o:lock v:ext="edit" aspectratio="t"/>
            <w10:anchorlock/>
          </v:shape>
          <o:OLEObject Type="Embed" ProgID="Equation.DSMT4" ShapeID="_x0000_i1140" DrawAspect="Content" ObjectID="_1468075840" r:id="rId247"/>
        </w:object>
      </w:r>
      <w:r>
        <w:rPr>
          <w:color w:val="FF0000"/>
          <w:sz w:val="21"/>
        </w:rPr>
        <w:t xml:space="preserve">     2.5</w:t>
      </w:r>
    </w:p>
    <w:p w14:paraId="11A0D615">
      <w:pPr>
        <w:shd w:val="clear" w:color="auto" w:fill="F2F2F2"/>
        <w:spacing w:line="360" w:lineRule="auto"/>
        <w:jc w:val="left"/>
        <w:textAlignment w:val="center"/>
        <w:rPr>
          <w:color w:val="FF0000"/>
          <w:sz w:val="21"/>
        </w:rPr>
      </w:pPr>
      <w:r>
        <w:rPr>
          <w:color w:val="FF0000"/>
          <w:sz w:val="21"/>
        </w:rPr>
        <w:t>【详解】（1）滑动变阻器接一个上接线柱和一个下接线柱与电源串联在电路中，如下图</w:t>
      </w:r>
    </w:p>
    <w:p w14:paraId="591FA511">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152650" cy="1571625"/>
            <wp:effectExtent l="0" t="0" r="6350" b="3175"/>
            <wp:docPr id="100113" name="图片 100113" descr="@@@64b7fcf6-dcf5-40c1-b199-54a7c4704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64b7fcf6-dcf5-40c1-b199-54a7c4704fca"/>
                    <pic:cNvPicPr>
                      <a:picLocks noChangeAspect="1"/>
                    </pic:cNvPicPr>
                  </pic:nvPicPr>
                  <pic:blipFill>
                    <a:blip xmlns:r="http://schemas.openxmlformats.org/officeDocument/2006/relationships" r:embed="rId245"/>
                    <a:stretch>
                      <a:fillRect/>
                    </a:stretch>
                  </pic:blipFill>
                  <pic:spPr>
                    <a:xfrm>
                      <a:off x="0" y="0"/>
                      <a:ext cx="2152650" cy="1571625"/>
                    </a:xfrm>
                    <a:prstGeom prst="rect">
                      <a:avLst/>
                    </a:prstGeom>
                  </pic:spPr>
                </pic:pic>
              </a:graphicData>
            </a:graphic>
          </wp:inline>
        </w:drawing>
      </w:r>
    </w:p>
    <w:p w14:paraId="706BB8A0">
      <w:pPr>
        <w:shd w:val="clear" w:color="auto" w:fill="F2F2F2"/>
        <w:spacing w:line="360" w:lineRule="auto"/>
        <w:jc w:val="left"/>
        <w:textAlignment w:val="center"/>
        <w:rPr>
          <w:color w:val="FF0000"/>
          <w:sz w:val="21"/>
        </w:rPr>
      </w:pPr>
      <w:r>
        <w:rPr>
          <w:color w:val="FF0000"/>
          <w:sz w:val="21"/>
        </w:rPr>
        <w:t>（2）闭合开关，发现小灯泡不亮，电流表无示数，说明电路可能断路，电压表有示数，说明电压表与电源连通，电压表被串联在电路中，则与电压表并联的电路以外的电路是完好的，则与电压表并联的电路断路了，即电路中存在的故障可能是灯泡断路。</w:t>
      </w:r>
    </w:p>
    <w:p w14:paraId="6A5C57FC">
      <w:pPr>
        <w:shd w:val="clear" w:color="auto" w:fill="F2F2F2"/>
        <w:spacing w:line="360" w:lineRule="auto"/>
        <w:jc w:val="left"/>
        <w:textAlignment w:val="center"/>
        <w:rPr>
          <w:color w:val="FF0000"/>
          <w:sz w:val="21"/>
        </w:rPr>
      </w:pPr>
      <w:r>
        <w:rPr>
          <w:color w:val="FF0000"/>
          <w:sz w:val="21"/>
        </w:rPr>
        <w:t>（3）由乙图的</w:t>
      </w:r>
      <w:r>
        <w:rPr>
          <w:rFonts w:ascii="Times New Roman" w:eastAsia="Times New Roman" w:hAnsi="Times New Roman" w:cs="Times New Roman"/>
          <w:i/>
          <w:color w:val="FF0000"/>
          <w:sz w:val="21"/>
        </w:rPr>
        <w:t>U-I</w:t>
      </w:r>
      <w:r>
        <w:rPr>
          <w:color w:val="FF0000"/>
          <w:sz w:val="21"/>
        </w:rPr>
        <w:t>图像知道，当小灯泡的电压为额定电压</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额</w:t>
      </w:r>
      <w:r>
        <w:rPr>
          <w:color w:val="FF0000"/>
          <w:sz w:val="21"/>
        </w:rPr>
        <w:t>=2.5V时，电流</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L</w:t>
      </w:r>
      <w:r>
        <w:rPr>
          <w:color w:val="FF0000"/>
          <w:sz w:val="21"/>
        </w:rPr>
        <w:t>=0.2A，则小灯泡的额定功率为</w:t>
      </w:r>
      <w:r>
        <w:rPr>
          <w:color w:val="FF0000"/>
        </w:rPr>
        <w:object>
          <v:shape id="_x0000_i1141" type="#_x0000_t75" alt="eqId38bd4b24a17a4a11eb31640a1a85d025" style="width:134.6pt;height:15.8pt" o:ole="" coordsize="21600,21600" o:preferrelative="t" filled="f" stroked="f">
            <v:stroke joinstyle="miter"/>
            <v:imagedata r:id="rId248" o:title="eqId38bd4b24a17a4a11eb31640a1a85d025"/>
            <o:lock v:ext="edit" aspectratio="t"/>
            <w10:anchorlock/>
          </v:shape>
          <o:OLEObject Type="Embed" ProgID="Equation.DSMT4" ShapeID="_x0000_i1141" DrawAspect="Content" ObjectID="_1468075841" r:id="rId249"/>
        </w:object>
      </w:r>
    </w:p>
    <w:p w14:paraId="484915DF">
      <w:pPr>
        <w:shd w:val="clear" w:color="auto" w:fill="F2F2F2"/>
        <w:spacing w:line="360" w:lineRule="auto"/>
        <w:jc w:val="left"/>
        <w:textAlignment w:val="center"/>
        <w:rPr>
          <w:color w:val="FF0000"/>
          <w:sz w:val="21"/>
        </w:rPr>
      </w:pPr>
      <w:r>
        <w:rPr>
          <w:color w:val="FF0000"/>
          <w:sz w:val="21"/>
        </w:rPr>
        <w:t>（4）[1]调节滑动变阻器滑片使电压表示数为</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额</w:t>
      </w:r>
      <w:r>
        <w:rPr>
          <w:color w:val="FF0000"/>
          <w:sz w:val="21"/>
        </w:rPr>
        <w:t>，接着保持滑片位置不变，根据电流从电压表正接线柱流入，将电压表</w:t>
      </w:r>
      <w:r>
        <w:rPr>
          <w:rFonts w:ascii="Times New Roman" w:eastAsia="Times New Roman" w:hAnsi="Times New Roman" w:cs="Times New Roman"/>
          <w:i/>
          <w:color w:val="FF0000"/>
          <w:sz w:val="21"/>
        </w:rPr>
        <w:t>B</w:t>
      </w:r>
      <w:r>
        <w:rPr>
          <w:color w:val="FF0000"/>
          <w:sz w:val="21"/>
        </w:rPr>
        <w:t>点的接线改接到</w:t>
      </w:r>
      <w:r>
        <w:rPr>
          <w:rFonts w:ascii="Times New Roman" w:eastAsia="Times New Roman" w:hAnsi="Times New Roman" w:cs="Times New Roman"/>
          <w:i/>
          <w:color w:val="FF0000"/>
          <w:sz w:val="21"/>
        </w:rPr>
        <w:t>C</w:t>
      </w:r>
      <w:r>
        <w:rPr>
          <w:color w:val="FF0000"/>
          <w:sz w:val="21"/>
        </w:rPr>
        <w:t>点，观察并记录电压表示数</w:t>
      </w:r>
      <w:r>
        <w:rPr>
          <w:rFonts w:ascii="Times New Roman" w:eastAsia="Times New Roman" w:hAnsi="Times New Roman" w:cs="Times New Roman"/>
          <w:i/>
          <w:color w:val="FF0000"/>
          <w:sz w:val="21"/>
        </w:rPr>
        <w:t>U</w:t>
      </w:r>
      <w:r>
        <w:rPr>
          <w:color w:val="FF0000"/>
          <w:sz w:val="21"/>
        </w:rPr>
        <w:t>，因为各个电阻的大小和电压大小都不变，灯泡仍然正常发光，根据串联电路的电压规律，定值电阻的电压为</w:t>
      </w:r>
      <w:r>
        <w:rPr>
          <w:color w:val="FF0000"/>
        </w:rPr>
        <w:object>
          <v:shape id="_x0000_i1142" type="#_x0000_t75" alt="eqId3f9cc6cf32e17e89ce6c319518d7250d" style="width:56.3pt;height:16.55pt" o:ole="" coordsize="21600,21600" o:preferrelative="t" filled="f" stroked="f">
            <v:stroke joinstyle="miter"/>
            <v:imagedata r:id="rId250" o:title="eqId3f9cc6cf32e17e89ce6c319518d7250d"/>
            <o:lock v:ext="edit" aspectratio="t"/>
            <w10:anchorlock/>
          </v:shape>
          <o:OLEObject Type="Embed" ProgID="Equation.DSMT4" ShapeID="_x0000_i1142" DrawAspect="Content" ObjectID="_1468075842" r:id="rId251"/>
        </w:object>
      </w:r>
    </w:p>
    <w:p w14:paraId="35E675A1">
      <w:pPr>
        <w:shd w:val="clear" w:color="auto" w:fill="F2F2F2"/>
        <w:spacing w:line="360" w:lineRule="auto"/>
        <w:jc w:val="left"/>
        <w:textAlignment w:val="center"/>
        <w:rPr>
          <w:color w:val="FF0000"/>
          <w:sz w:val="21"/>
        </w:rPr>
      </w:pPr>
      <w:r>
        <w:rPr>
          <w:color w:val="FF0000"/>
          <w:sz w:val="21"/>
        </w:rPr>
        <w:t>由欧姆定律，通过定值电阻的电流</w:t>
      </w:r>
      <w:r>
        <w:rPr>
          <w:color w:val="FF0000"/>
        </w:rPr>
        <w:object>
          <v:shape id="_x0000_i1143" type="#_x0000_t75" alt="eqIdef9fd4ec34ff867dff64c5fc771a57f9" style="width:80.05pt;height:30.75pt" o:ole="" coordsize="21600,21600" o:preferrelative="t" filled="f" stroked="f">
            <v:stroke joinstyle="miter"/>
            <v:imagedata r:id="rId252" o:title="eqIdef9fd4ec34ff867dff64c5fc771a57f9"/>
            <o:lock v:ext="edit" aspectratio="t"/>
            <w10:anchorlock/>
          </v:shape>
          <o:OLEObject Type="Embed" ProgID="Equation.DSMT4" ShapeID="_x0000_i1143" DrawAspect="Content" ObjectID="_1468075843" r:id="rId253"/>
        </w:object>
      </w:r>
    </w:p>
    <w:p w14:paraId="2263F68A">
      <w:pPr>
        <w:shd w:val="clear" w:color="auto" w:fill="F2F2F2"/>
        <w:spacing w:line="360" w:lineRule="auto"/>
        <w:jc w:val="left"/>
        <w:textAlignment w:val="center"/>
        <w:rPr>
          <w:color w:val="FF0000"/>
          <w:sz w:val="21"/>
        </w:rPr>
      </w:pPr>
      <w:r>
        <w:rPr>
          <w:color w:val="FF0000"/>
          <w:sz w:val="21"/>
        </w:rPr>
        <w:t>根据串联电路的电流规律，通过定值电阻的电流即为小灯泡的额定电流，则小灯泡的额定功率可表示为</w:t>
      </w:r>
      <w:r>
        <w:rPr>
          <w:color w:val="FF0000"/>
        </w:rPr>
        <w:object>
          <v:shape id="_x0000_i1144" type="#_x0000_t75" alt="eqIdce9656ec7406d9d2e0a6b5950b636cee" style="width:117.9pt;height:30.85pt" o:ole="" coordsize="21600,21600" o:preferrelative="t" filled="f" stroked="f">
            <v:stroke joinstyle="miter"/>
            <v:imagedata r:id="rId254" o:title="eqIdce9656ec7406d9d2e0a6b5950b636cee"/>
            <o:lock v:ext="edit" aspectratio="t"/>
            <w10:anchorlock/>
          </v:shape>
          <o:OLEObject Type="Embed" ProgID="Equation.DSMT4" ShapeID="_x0000_i1144" DrawAspect="Content" ObjectID="_1468075844" r:id="rId255"/>
        </w:object>
      </w:r>
    </w:p>
    <w:p w14:paraId="76B05F58">
      <w:pPr>
        <w:shd w:val="clear" w:color="auto" w:fill="F2F2F2"/>
        <w:spacing w:line="360" w:lineRule="auto"/>
        <w:jc w:val="left"/>
        <w:textAlignment w:val="center"/>
        <w:rPr>
          <w:color w:val="FF0000"/>
          <w:sz w:val="21"/>
        </w:rPr>
      </w:pPr>
      <w:r>
        <w:rPr>
          <w:color w:val="FF0000"/>
          <w:sz w:val="21"/>
        </w:rPr>
        <w:t>[2]在实验操作中，因电压表选用0～3V的量程，故定值电阻的最大电压不能超过3V-2.5V=0.5V，因小灯泡正常工作时电流为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L</w:t>
      </w:r>
      <w:r>
        <w:rPr>
          <w:color w:val="FF0000"/>
          <w:sz w:val="21"/>
        </w:rPr>
        <w:t>=0.2A，由欧姆定律</w:t>
      </w:r>
      <w:r>
        <w:rPr>
          <w:color w:val="FF0000"/>
        </w:rPr>
        <w:object>
          <v:shape id="_x0000_i1145" type="#_x0000_t75" alt="eqId9c83f61a0d94fac4f83902a3ca0fc862" style="width:29pt;height:27.05pt" o:ole="" coordsize="21600,21600" o:preferrelative="t" filled="f" stroked="f">
            <v:stroke joinstyle="miter"/>
            <v:imagedata r:id="rId256" o:title="eqId9c83f61a0d94fac4f83902a3ca0fc862"/>
            <o:lock v:ext="edit" aspectratio="t"/>
            <w10:anchorlock/>
          </v:shape>
          <o:OLEObject Type="Embed" ProgID="Equation.DSMT4" ShapeID="_x0000_i1145" DrawAspect="Content" ObjectID="_1468075845" r:id="rId257"/>
        </w:object>
      </w:r>
      <w:r>
        <w:rPr>
          <w:color w:val="FF0000"/>
          <w:sz w:val="21"/>
        </w:rPr>
        <w:t xml:space="preserve">知道， </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的最大值不能超过</w:t>
      </w:r>
      <w:r>
        <w:rPr>
          <w:color w:val="FF0000"/>
        </w:rPr>
        <w:object>
          <v:shape id="_x0000_i1146" type="#_x0000_t75" alt="eqIdb90eb451a4125c9c2424098788671bcb" style="width:110.85pt;height:30.1pt" o:ole="" coordsize="21600,21600" o:preferrelative="t" filled="f" stroked="f">
            <v:stroke joinstyle="miter"/>
            <v:imagedata r:id="rId258" o:title="eqIdb90eb451a4125c9c2424098788671bcb"/>
            <o:lock v:ext="edit" aspectratio="t"/>
            <w10:anchorlock/>
          </v:shape>
          <o:OLEObject Type="Embed" ProgID="Equation.DSMT4" ShapeID="_x0000_i1146" DrawAspect="Content" ObjectID="_1468075846" r:id="rId259"/>
        </w:object>
      </w:r>
    </w:p>
    <w:p w14:paraId="7A28D93A">
      <w:pPr>
        <w:pStyle w:val="Heading1"/>
        <w:jc w:val="center"/>
      </w:pPr>
      <w:r>
        <w:drawing>
          <wp:inline distT="0" distB="0" distL="114300" distR="114300">
            <wp:extent cx="1952625" cy="733425"/>
            <wp:effectExtent l="0" t="0" r="9525" b="952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xmlns:r="http://schemas.openxmlformats.org/officeDocument/2006/relationships" r:embed="rId8"/>
                    <a:stretch>
                      <a:fillRect/>
                    </a:stretch>
                  </pic:blipFill>
                  <pic:spPr>
                    <a:xfrm>
                      <a:off x="0" y="0"/>
                      <a:ext cx="1952625" cy="733425"/>
                    </a:xfrm>
                    <a:prstGeom prst="rect">
                      <a:avLst/>
                    </a:prstGeom>
                    <a:noFill/>
                    <a:ln>
                      <a:noFill/>
                    </a:ln>
                  </pic:spPr>
                </pic:pic>
              </a:graphicData>
            </a:graphic>
          </wp:inline>
        </w:drawing>
      </w:r>
      <w:bookmarkEnd w:id="14"/>
    </w:p>
    <w:p w14:paraId="34465DB5">
      <w:pPr>
        <w:pStyle w:val="Heading2"/>
        <w:jc w:val="center"/>
        <w:rPr>
          <w:rFonts w:ascii="微软雅黑" w:eastAsia="微软雅黑" w:hAnsi="微软雅黑" w:cs="微软雅黑" w:hint="default"/>
          <w:bCs/>
          <w:color w:val="FFFFFF" w:themeColor="background1"/>
          <w:sz w:val="30"/>
          <w:szCs w:val="30"/>
          <w:highlight w:val="darkCyan"/>
          <w:shd w:val="clear" w:color="FFFFFF" w:fill="D9D9D9"/>
          <w:lang w:val="en-US" w:eastAsia="zh-CN"/>
          <w14:textFill>
            <w14:solidFill>
              <w14:schemeClr w14:val="bg1"/>
            </w14:solidFill>
          </w14:textFill>
        </w:rPr>
      </w:pPr>
      <w:bookmarkStart w:id="15" w:name="_Toc23212"/>
      <w:r>
        <w:drawing>
          <wp:inline distT="0" distB="0" distL="114300" distR="114300">
            <wp:extent cx="2228850" cy="361950"/>
            <wp:effectExtent l="0" t="0" r="0"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xmlns:r="http://schemas.openxmlformats.org/officeDocument/2006/relationships" r:embed="rId9"/>
                    <a:stretch>
                      <a:fillRect/>
                    </a:stretch>
                  </pic:blipFill>
                  <pic:spPr>
                    <a:xfrm>
                      <a:off x="0" y="0"/>
                      <a:ext cx="2228850" cy="361950"/>
                    </a:xfrm>
                    <a:prstGeom prst="rect">
                      <a:avLst/>
                    </a:prstGeom>
                    <a:noFill/>
                    <a:ln>
                      <a:noFill/>
                    </a:ln>
                  </pic:spPr>
                </pic:pic>
              </a:graphicData>
            </a:graphic>
          </wp:inline>
        </w:drawing>
      </w:r>
      <w:bookmarkEnd w:id="15"/>
    </w:p>
    <w:p w14:paraId="034F1C3F">
      <w:pPr>
        <w:shd w:val="clear" w:color="auto" w:fill="auto"/>
        <w:spacing w:line="360" w:lineRule="auto"/>
        <w:jc w:val="left"/>
        <w:textAlignment w:val="center"/>
        <w:rPr>
          <w:sz w:val="21"/>
        </w:rPr>
      </w:pPr>
      <w:r>
        <w:rPr>
          <w:rFonts w:hint="eastAsia"/>
          <w:sz w:val="21"/>
          <w:lang w:val="en-US" w:eastAsia="zh-CN"/>
        </w:rPr>
        <w:t>1</w:t>
      </w:r>
      <w:r>
        <w:rPr>
          <w:sz w:val="21"/>
        </w:rPr>
        <w:t>．</w:t>
      </w:r>
      <w:r>
        <w:rPr>
          <w:rFonts w:hint="eastAsia"/>
          <w:b/>
          <w:bCs/>
          <w:color w:val="218854"/>
          <w:lang w:val="en-US" w:eastAsia="zh-CN"/>
        </w:rPr>
        <w:t>（2025·西藏·中考真题）</w:t>
      </w:r>
      <w:r>
        <w:rPr>
          <w:sz w:val="21"/>
        </w:rPr>
        <w:t>摩擦在日常生产生活中无处不在。某兴趣小组用弹簧测力计、长方体木块、粗糙程度不同的两块长木板、砝码等器材“探究影响滑动摩擦力大小的因素”。按照图所示进行实验，收集实验数据如表所示。</w:t>
      </w:r>
    </w:p>
    <w:p w14:paraId="44AA19C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43150" cy="1876425"/>
            <wp:effectExtent l="0" t="0" r="6350" b="3175"/>
            <wp:docPr id="23" name="图片 23" descr="@@@31f4311f-4903-445a-90d9-0c11e834c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1f4311f-4903-445a-90d9-0c11e834cc66"/>
                    <pic:cNvPicPr>
                      <a:picLocks noChangeAspect="1"/>
                    </pic:cNvPicPr>
                  </pic:nvPicPr>
                  <pic:blipFill>
                    <a:blip xmlns:r="http://schemas.openxmlformats.org/officeDocument/2006/relationships" r:embed="rId260"/>
                    <a:stretch>
                      <a:fillRect/>
                    </a:stretch>
                  </pic:blipFill>
                  <pic:spPr>
                    <a:xfrm>
                      <a:off x="0" y="0"/>
                      <a:ext cx="2343150" cy="1876425"/>
                    </a:xfrm>
                    <a:prstGeom prst="rect">
                      <a:avLst/>
                    </a:prstGeom>
                  </pic:spPr>
                </pic:pic>
              </a:graphicData>
            </a:graphic>
          </wp:inline>
        </w:drawing>
      </w:r>
    </w:p>
    <w:p w14:paraId="0727DDCB">
      <w:pPr>
        <w:shd w:val="clear" w:color="auto" w:fill="auto"/>
        <w:spacing w:line="360" w:lineRule="auto"/>
        <w:jc w:val="left"/>
        <w:textAlignment w:val="center"/>
        <w:rPr>
          <w:sz w:val="21"/>
        </w:rPr>
      </w:pPr>
      <w:r>
        <w:rPr>
          <w:sz w:val="21"/>
        </w:rPr>
        <w:t>(1)某同学用弹簧测力计水平拉动木块，使它沿水平长木板</w:t>
      </w:r>
      <w:r>
        <w:rPr>
          <w:rFonts w:ascii="Times New Roman" w:eastAsia="Times New Roman" w:hAnsi="Times New Roman" w:cs="Times New Roman"/>
          <w:b w:val="0"/>
          <w:sz w:val="21"/>
          <w:u w:val="single"/>
        </w:rPr>
        <w:t xml:space="preserve">      </w:t>
      </w:r>
      <w:r>
        <w:rPr>
          <w:sz w:val="21"/>
        </w:rPr>
        <w:t>滑动，根据</w:t>
      </w:r>
      <w:r>
        <w:rPr>
          <w:rFonts w:ascii="Times New Roman" w:eastAsia="Times New Roman" w:hAnsi="Times New Roman" w:cs="Times New Roman"/>
          <w:b w:val="0"/>
          <w:sz w:val="21"/>
          <w:u w:val="single"/>
        </w:rPr>
        <w:t xml:space="preserve">      </w:t>
      </w:r>
      <w:r>
        <w:rPr>
          <w:sz w:val="21"/>
        </w:rPr>
        <w:t>的条件可知，滑动摩擦力的大小与弹簧测力计的示数相等；</w:t>
      </w:r>
    </w:p>
    <w:p w14:paraId="52E18587">
      <w:pPr>
        <w:shd w:val="clear" w:color="auto" w:fill="auto"/>
        <w:spacing w:line="360" w:lineRule="auto"/>
        <w:jc w:val="left"/>
        <w:textAlignment w:val="center"/>
        <w:rPr>
          <w:sz w:val="21"/>
        </w:rPr>
      </w:pPr>
      <w:r>
        <w:rPr>
          <w:sz w:val="21"/>
        </w:rPr>
        <w:t>(2)对比</w:t>
      </w:r>
      <w:r>
        <w:rPr>
          <w:rFonts w:ascii="Times New Roman" w:eastAsia="Times New Roman" w:hAnsi="Times New Roman" w:cs="Times New Roman"/>
          <w:b w:val="0"/>
          <w:sz w:val="21"/>
          <w:u w:val="single"/>
        </w:rPr>
        <w:t xml:space="preserve">      </w:t>
      </w:r>
      <w:r>
        <w:rPr>
          <w:sz w:val="21"/>
        </w:rPr>
        <w:t>（填表中的序号）两次实验数据，可探究滑动摩擦力的大小与接触面粗糙程度的关系；</w:t>
      </w:r>
    </w:p>
    <w:tbl>
      <w:tblPr>
        <w:tblStyle w:val="TableNormal"/>
        <w:tblpPr w:leftFromText="180" w:rightFromText="180" w:vertAnchor="text" w:horzAnchor="page" w:tblpX="1667" w:tblpY="30"/>
        <w:tblOverlap w:val="never"/>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55"/>
        <w:gridCol w:w="1755"/>
        <w:gridCol w:w="1590"/>
        <w:gridCol w:w="1905"/>
        <w:gridCol w:w="2490"/>
      </w:tblGrid>
      <w:tr w14:paraId="62B08E7A">
        <w:tblPrEx>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CB789E">
            <w:pPr>
              <w:shd w:val="clear" w:color="auto" w:fill="auto"/>
              <w:spacing w:line="360" w:lineRule="auto"/>
              <w:jc w:val="center"/>
              <w:textAlignment w:val="center"/>
              <w:rPr>
                <w:sz w:val="21"/>
              </w:rPr>
            </w:pPr>
            <w:r>
              <w:rPr>
                <w:sz w:val="21"/>
              </w:rPr>
              <w:t>序号</w:t>
            </w:r>
          </w:p>
        </w:tc>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3566D5">
            <w:pPr>
              <w:shd w:val="clear" w:color="auto" w:fill="auto"/>
              <w:spacing w:line="360" w:lineRule="auto"/>
              <w:jc w:val="center"/>
              <w:textAlignment w:val="center"/>
              <w:rPr>
                <w:sz w:val="21"/>
              </w:rPr>
            </w:pPr>
            <w:r>
              <w:rPr>
                <w:sz w:val="21"/>
              </w:rPr>
              <w:t>接触面受到的压力/N</w:t>
            </w:r>
          </w:p>
        </w:tc>
        <w:tc>
          <w:tcPr>
            <w:tcW w:w="15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60A1BA">
            <w:pPr>
              <w:shd w:val="clear" w:color="auto" w:fill="auto"/>
              <w:spacing w:line="360" w:lineRule="auto"/>
              <w:jc w:val="center"/>
              <w:textAlignment w:val="center"/>
              <w:rPr>
                <w:sz w:val="21"/>
              </w:rPr>
            </w:pPr>
            <w:r>
              <w:rPr>
                <w:sz w:val="21"/>
              </w:rPr>
              <w:t>接触面的粗糙程度</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033AC1">
            <w:pPr>
              <w:shd w:val="clear" w:color="auto" w:fill="auto"/>
              <w:spacing w:line="360" w:lineRule="auto"/>
              <w:jc w:val="center"/>
              <w:textAlignment w:val="center"/>
              <w:rPr>
                <w:sz w:val="21"/>
              </w:rPr>
            </w:pPr>
            <w:r>
              <w:rPr>
                <w:sz w:val="21"/>
              </w:rPr>
              <w:t>接触面积/</w:t>
            </w:r>
            <w:r>
              <w:object>
                <v:shape id="_x0000_i1147" type="#_x0000_t75" alt="eqId88ce13774b09ff2edddaf21a072cf60a" style="width:17.55pt;height:13.15pt" o:ole="" coordsize="21600,21600" o:preferrelative="t" filled="f" stroked="f">
                  <v:stroke joinstyle="miter"/>
                  <v:imagedata r:id="rId261" o:title="eqId88ce13774b09ff2edddaf21a072cf60a"/>
                  <o:lock v:ext="edit" aspectratio="t"/>
                  <w10:anchorlock/>
                </v:shape>
                <o:OLEObject Type="Embed" ProgID="Equation.DSMT4" ShapeID="_x0000_i1147" DrawAspect="Content" ObjectID="_1468075847" r:id="rId262"/>
              </w:object>
            </w:r>
          </w:p>
        </w:tc>
        <w:tc>
          <w:tcPr>
            <w:tcW w:w="24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79738E">
            <w:pPr>
              <w:shd w:val="clear" w:color="auto" w:fill="auto"/>
              <w:spacing w:line="360" w:lineRule="auto"/>
              <w:jc w:val="center"/>
              <w:textAlignment w:val="center"/>
              <w:rPr>
                <w:sz w:val="21"/>
              </w:rPr>
            </w:pPr>
            <w:r>
              <w:rPr>
                <w:sz w:val="21"/>
              </w:rPr>
              <w:t>弹簧测力计的示数/N</w:t>
            </w:r>
          </w:p>
        </w:tc>
      </w:tr>
      <w:tr w14:paraId="23019B77">
        <w:tblPrEx>
          <w:tblW w:w="8295" w:type="dxa"/>
          <w:tblInd w:w="0" w:type="dxa"/>
          <w:tblCellMar>
            <w:top w:w="120" w:type="dxa"/>
            <w:left w:w="120" w:type="dxa"/>
            <w:bottom w:w="120" w:type="dxa"/>
            <w:right w:w="120" w:type="dxa"/>
          </w:tblCellMar>
        </w:tblPrEx>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782CB1">
            <w:pPr>
              <w:shd w:val="clear" w:color="auto" w:fill="auto"/>
              <w:spacing w:line="360" w:lineRule="auto"/>
              <w:jc w:val="center"/>
              <w:textAlignment w:val="center"/>
              <w:rPr>
                <w:sz w:val="21"/>
              </w:rPr>
            </w:pPr>
            <w:r>
              <w:rPr>
                <w:sz w:val="21"/>
              </w:rPr>
              <w:t>①</w:t>
            </w:r>
          </w:p>
        </w:tc>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DE0072">
            <w:pPr>
              <w:shd w:val="clear" w:color="auto" w:fill="auto"/>
              <w:spacing w:line="360" w:lineRule="auto"/>
              <w:jc w:val="center"/>
              <w:textAlignment w:val="center"/>
              <w:rPr>
                <w:sz w:val="21"/>
              </w:rPr>
            </w:pPr>
            <w:r>
              <w:rPr>
                <w:sz w:val="21"/>
              </w:rPr>
              <w:t>2.0</w:t>
            </w:r>
          </w:p>
        </w:tc>
        <w:tc>
          <w:tcPr>
            <w:tcW w:w="15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55A7BF">
            <w:pPr>
              <w:shd w:val="clear" w:color="auto" w:fill="auto"/>
              <w:spacing w:line="360" w:lineRule="auto"/>
              <w:jc w:val="center"/>
              <w:textAlignment w:val="center"/>
              <w:rPr>
                <w:sz w:val="21"/>
              </w:rPr>
            </w:pPr>
            <w:r>
              <w:rPr>
                <w:sz w:val="21"/>
              </w:rPr>
              <w:t>较光滑</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56C079">
            <w:pPr>
              <w:shd w:val="clear" w:color="auto" w:fill="auto"/>
              <w:spacing w:line="360" w:lineRule="auto"/>
              <w:jc w:val="center"/>
              <w:textAlignment w:val="center"/>
              <w:rPr>
                <w:sz w:val="21"/>
              </w:rPr>
            </w:pPr>
            <w:r>
              <w:rPr>
                <w:sz w:val="21"/>
              </w:rPr>
              <w:t>20</w:t>
            </w:r>
          </w:p>
        </w:tc>
        <w:tc>
          <w:tcPr>
            <w:tcW w:w="24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AAD756">
            <w:pPr>
              <w:shd w:val="clear" w:color="auto" w:fill="auto"/>
              <w:spacing w:line="360" w:lineRule="auto"/>
              <w:jc w:val="center"/>
              <w:textAlignment w:val="center"/>
              <w:rPr>
                <w:sz w:val="21"/>
              </w:rPr>
            </w:pPr>
            <w:r>
              <w:rPr>
                <w:sz w:val="21"/>
              </w:rPr>
              <w:t>0.6</w:t>
            </w:r>
          </w:p>
        </w:tc>
      </w:tr>
      <w:tr w14:paraId="693A026D">
        <w:tblPrEx>
          <w:tblW w:w="8295" w:type="dxa"/>
          <w:tblInd w:w="0" w:type="dxa"/>
          <w:tblCellMar>
            <w:top w:w="120" w:type="dxa"/>
            <w:left w:w="120" w:type="dxa"/>
            <w:bottom w:w="120" w:type="dxa"/>
            <w:right w:w="120" w:type="dxa"/>
          </w:tblCellMar>
        </w:tblPrEx>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F78A35">
            <w:pPr>
              <w:shd w:val="clear" w:color="auto" w:fill="auto"/>
              <w:spacing w:line="360" w:lineRule="auto"/>
              <w:jc w:val="center"/>
              <w:textAlignment w:val="center"/>
              <w:rPr>
                <w:sz w:val="21"/>
              </w:rPr>
            </w:pPr>
            <w:r>
              <w:rPr>
                <w:sz w:val="21"/>
              </w:rPr>
              <w:t>②</w:t>
            </w:r>
          </w:p>
        </w:tc>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DA6ABC">
            <w:pPr>
              <w:shd w:val="clear" w:color="auto" w:fill="auto"/>
              <w:spacing w:line="360" w:lineRule="auto"/>
              <w:jc w:val="center"/>
              <w:textAlignment w:val="center"/>
              <w:rPr>
                <w:sz w:val="21"/>
              </w:rPr>
            </w:pPr>
            <w:r>
              <w:rPr>
                <w:sz w:val="21"/>
              </w:rPr>
              <w:t>2.0</w:t>
            </w:r>
          </w:p>
        </w:tc>
        <w:tc>
          <w:tcPr>
            <w:tcW w:w="15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4694EE">
            <w:pPr>
              <w:shd w:val="clear" w:color="auto" w:fill="auto"/>
              <w:spacing w:line="360" w:lineRule="auto"/>
              <w:jc w:val="center"/>
              <w:textAlignment w:val="center"/>
              <w:rPr>
                <w:sz w:val="21"/>
              </w:rPr>
            </w:pPr>
            <w:r>
              <w:rPr>
                <w:sz w:val="21"/>
              </w:rPr>
              <w:t>较光滑</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6FC1EA">
            <w:pPr>
              <w:shd w:val="clear" w:color="auto" w:fill="auto"/>
              <w:spacing w:line="360" w:lineRule="auto"/>
              <w:jc w:val="center"/>
              <w:textAlignment w:val="center"/>
              <w:rPr>
                <w:sz w:val="21"/>
              </w:rPr>
            </w:pPr>
            <w:r>
              <w:rPr>
                <w:sz w:val="21"/>
              </w:rPr>
              <w:t>40</w:t>
            </w:r>
          </w:p>
        </w:tc>
        <w:tc>
          <w:tcPr>
            <w:tcW w:w="24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B8736D">
            <w:pPr>
              <w:shd w:val="clear" w:color="auto" w:fill="auto"/>
              <w:spacing w:line="360" w:lineRule="auto"/>
              <w:jc w:val="center"/>
              <w:textAlignment w:val="center"/>
              <w:rPr>
                <w:sz w:val="21"/>
              </w:rPr>
            </w:pPr>
            <w:r>
              <w:rPr>
                <w:sz w:val="21"/>
              </w:rPr>
              <w:t>0.6</w:t>
            </w:r>
          </w:p>
        </w:tc>
      </w:tr>
      <w:tr w14:paraId="23EBFC5A">
        <w:tblPrEx>
          <w:tblW w:w="8295" w:type="dxa"/>
          <w:tblInd w:w="0" w:type="dxa"/>
          <w:tblCellMar>
            <w:top w:w="120" w:type="dxa"/>
            <w:left w:w="120" w:type="dxa"/>
            <w:bottom w:w="120" w:type="dxa"/>
            <w:right w:w="120" w:type="dxa"/>
          </w:tblCellMar>
        </w:tblPrEx>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87BD9A">
            <w:pPr>
              <w:shd w:val="clear" w:color="auto" w:fill="auto"/>
              <w:spacing w:line="360" w:lineRule="auto"/>
              <w:jc w:val="center"/>
              <w:textAlignment w:val="center"/>
              <w:rPr>
                <w:sz w:val="21"/>
              </w:rPr>
            </w:pPr>
            <w:r>
              <w:rPr>
                <w:sz w:val="21"/>
              </w:rPr>
              <w:t>③</w:t>
            </w:r>
          </w:p>
        </w:tc>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7E79B6">
            <w:pPr>
              <w:shd w:val="clear" w:color="auto" w:fill="auto"/>
              <w:spacing w:line="360" w:lineRule="auto"/>
              <w:jc w:val="center"/>
              <w:textAlignment w:val="center"/>
              <w:rPr>
                <w:sz w:val="21"/>
              </w:rPr>
            </w:pPr>
            <w:r>
              <w:rPr>
                <w:sz w:val="21"/>
              </w:rPr>
              <w:t>2.0</w:t>
            </w:r>
          </w:p>
        </w:tc>
        <w:tc>
          <w:tcPr>
            <w:tcW w:w="15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204A50">
            <w:pPr>
              <w:shd w:val="clear" w:color="auto" w:fill="auto"/>
              <w:spacing w:line="360" w:lineRule="auto"/>
              <w:jc w:val="center"/>
              <w:textAlignment w:val="center"/>
              <w:rPr>
                <w:sz w:val="21"/>
              </w:rPr>
            </w:pPr>
            <w:r>
              <w:rPr>
                <w:sz w:val="21"/>
              </w:rPr>
              <w:t>较粗糙</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F5C3F0">
            <w:pPr>
              <w:shd w:val="clear" w:color="auto" w:fill="auto"/>
              <w:spacing w:line="360" w:lineRule="auto"/>
              <w:jc w:val="center"/>
              <w:textAlignment w:val="center"/>
              <w:rPr>
                <w:sz w:val="21"/>
              </w:rPr>
            </w:pPr>
            <w:r>
              <w:rPr>
                <w:sz w:val="21"/>
              </w:rPr>
              <w:t>40</w:t>
            </w:r>
          </w:p>
        </w:tc>
        <w:tc>
          <w:tcPr>
            <w:tcW w:w="24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B16E51">
            <w:pPr>
              <w:shd w:val="clear" w:color="auto" w:fill="auto"/>
              <w:spacing w:line="360" w:lineRule="auto"/>
              <w:jc w:val="center"/>
              <w:textAlignment w:val="center"/>
              <w:rPr>
                <w:sz w:val="21"/>
              </w:rPr>
            </w:pPr>
            <w:r>
              <w:rPr>
                <w:sz w:val="21"/>
              </w:rPr>
              <w:t>0.8</w:t>
            </w:r>
          </w:p>
        </w:tc>
      </w:tr>
      <w:tr w14:paraId="1557CC25">
        <w:tblPrEx>
          <w:tblW w:w="8295" w:type="dxa"/>
          <w:tblInd w:w="0" w:type="dxa"/>
          <w:tblCellMar>
            <w:top w:w="120" w:type="dxa"/>
            <w:left w:w="120" w:type="dxa"/>
            <w:bottom w:w="120" w:type="dxa"/>
            <w:right w:w="120" w:type="dxa"/>
          </w:tblCellMar>
        </w:tblPrEx>
        <w:tc>
          <w:tcPr>
            <w:tcW w:w="5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01FB95">
            <w:pPr>
              <w:shd w:val="clear" w:color="auto" w:fill="auto"/>
              <w:spacing w:line="360" w:lineRule="auto"/>
              <w:jc w:val="center"/>
              <w:textAlignment w:val="center"/>
              <w:rPr>
                <w:sz w:val="21"/>
              </w:rPr>
            </w:pPr>
            <w:r>
              <w:rPr>
                <w:sz w:val="21"/>
              </w:rPr>
              <w:t>④</w:t>
            </w:r>
          </w:p>
        </w:tc>
        <w:tc>
          <w:tcPr>
            <w:tcW w:w="17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67C00E">
            <w:pPr>
              <w:shd w:val="clear" w:color="auto" w:fill="auto"/>
              <w:spacing w:line="360" w:lineRule="auto"/>
              <w:jc w:val="center"/>
              <w:textAlignment w:val="center"/>
              <w:rPr>
                <w:sz w:val="21"/>
              </w:rPr>
            </w:pPr>
            <w:r>
              <w:rPr>
                <w:sz w:val="21"/>
              </w:rPr>
              <w:t>3.0</w:t>
            </w:r>
          </w:p>
        </w:tc>
        <w:tc>
          <w:tcPr>
            <w:tcW w:w="15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A78755">
            <w:pPr>
              <w:shd w:val="clear" w:color="auto" w:fill="auto"/>
              <w:spacing w:line="360" w:lineRule="auto"/>
              <w:jc w:val="center"/>
              <w:textAlignment w:val="center"/>
              <w:rPr>
                <w:sz w:val="21"/>
              </w:rPr>
            </w:pPr>
            <w:r>
              <w:rPr>
                <w:sz w:val="21"/>
              </w:rPr>
              <w:t>较粗糙</w: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EEFE81">
            <w:pPr>
              <w:shd w:val="clear" w:color="auto" w:fill="auto"/>
              <w:spacing w:line="360" w:lineRule="auto"/>
              <w:jc w:val="center"/>
              <w:textAlignment w:val="center"/>
              <w:rPr>
                <w:sz w:val="21"/>
              </w:rPr>
            </w:pPr>
            <w:r>
              <w:rPr>
                <w:sz w:val="21"/>
              </w:rPr>
              <w:t>40</w:t>
            </w:r>
          </w:p>
        </w:tc>
        <w:tc>
          <w:tcPr>
            <w:tcW w:w="24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2848ED">
            <w:pPr>
              <w:shd w:val="clear" w:color="auto" w:fill="auto"/>
              <w:spacing w:line="360" w:lineRule="auto"/>
              <w:jc w:val="center"/>
              <w:textAlignment w:val="center"/>
              <w:rPr>
                <w:sz w:val="21"/>
              </w:rPr>
            </w:pPr>
            <w:r>
              <w:rPr>
                <w:sz w:val="21"/>
              </w:rPr>
              <w:t>1.2</w:t>
            </w:r>
          </w:p>
        </w:tc>
      </w:tr>
    </w:tbl>
    <w:p w14:paraId="2527FF77">
      <w:pPr>
        <w:shd w:val="clear" w:color="auto" w:fill="auto"/>
        <w:spacing w:line="360" w:lineRule="auto"/>
        <w:jc w:val="left"/>
        <w:textAlignment w:val="center"/>
        <w:rPr>
          <w:sz w:val="21"/>
        </w:rPr>
      </w:pPr>
    </w:p>
    <w:p w14:paraId="2ED1A464">
      <w:pPr>
        <w:shd w:val="clear" w:color="auto" w:fill="auto"/>
        <w:spacing w:line="360" w:lineRule="auto"/>
        <w:jc w:val="left"/>
        <w:textAlignment w:val="center"/>
        <w:rPr>
          <w:sz w:val="21"/>
        </w:rPr>
      </w:pPr>
    </w:p>
    <w:p w14:paraId="6034476C">
      <w:pPr>
        <w:shd w:val="clear" w:color="auto" w:fill="auto"/>
        <w:spacing w:line="360" w:lineRule="auto"/>
        <w:jc w:val="left"/>
        <w:textAlignment w:val="center"/>
        <w:rPr>
          <w:sz w:val="21"/>
        </w:rPr>
      </w:pPr>
    </w:p>
    <w:p w14:paraId="6FD1F193">
      <w:pPr>
        <w:shd w:val="clear" w:color="auto" w:fill="auto"/>
        <w:spacing w:line="360" w:lineRule="auto"/>
        <w:jc w:val="left"/>
        <w:textAlignment w:val="center"/>
        <w:rPr>
          <w:sz w:val="21"/>
        </w:rPr>
      </w:pPr>
    </w:p>
    <w:p w14:paraId="27D5345F">
      <w:pPr>
        <w:shd w:val="clear" w:color="auto" w:fill="auto"/>
        <w:spacing w:line="360" w:lineRule="auto"/>
        <w:jc w:val="left"/>
        <w:textAlignment w:val="center"/>
        <w:rPr>
          <w:sz w:val="21"/>
        </w:rPr>
      </w:pPr>
    </w:p>
    <w:p w14:paraId="2C9C72ED">
      <w:pPr>
        <w:shd w:val="clear" w:color="auto" w:fill="auto"/>
        <w:spacing w:line="360" w:lineRule="auto"/>
        <w:jc w:val="left"/>
        <w:textAlignment w:val="center"/>
        <w:rPr>
          <w:sz w:val="21"/>
        </w:rPr>
      </w:pPr>
    </w:p>
    <w:p w14:paraId="5711B802">
      <w:pPr>
        <w:shd w:val="clear" w:color="auto" w:fill="auto"/>
        <w:spacing w:line="360" w:lineRule="auto"/>
        <w:jc w:val="left"/>
        <w:textAlignment w:val="center"/>
        <w:rPr>
          <w:sz w:val="21"/>
        </w:rPr>
      </w:pPr>
    </w:p>
    <w:p w14:paraId="480EA346">
      <w:pPr>
        <w:shd w:val="clear" w:color="auto" w:fill="auto"/>
        <w:spacing w:line="360" w:lineRule="auto"/>
        <w:jc w:val="left"/>
        <w:textAlignment w:val="center"/>
        <w:rPr>
          <w:sz w:val="21"/>
        </w:rPr>
      </w:pPr>
    </w:p>
    <w:p w14:paraId="77516575">
      <w:pPr>
        <w:shd w:val="clear" w:color="auto" w:fill="auto"/>
        <w:spacing w:line="360" w:lineRule="auto"/>
        <w:jc w:val="left"/>
        <w:textAlignment w:val="center"/>
        <w:rPr>
          <w:sz w:val="21"/>
        </w:rPr>
      </w:pPr>
    </w:p>
    <w:p w14:paraId="027AB304">
      <w:pPr>
        <w:shd w:val="clear" w:color="auto" w:fill="auto"/>
        <w:spacing w:line="360" w:lineRule="auto"/>
        <w:jc w:val="left"/>
        <w:textAlignment w:val="center"/>
        <w:rPr>
          <w:sz w:val="21"/>
        </w:rPr>
      </w:pPr>
    </w:p>
    <w:p w14:paraId="64CD25A7">
      <w:pPr>
        <w:shd w:val="clear" w:color="auto" w:fill="auto"/>
        <w:spacing w:line="360" w:lineRule="auto"/>
        <w:jc w:val="left"/>
        <w:textAlignment w:val="center"/>
        <w:rPr>
          <w:sz w:val="21"/>
        </w:rPr>
      </w:pPr>
      <w:r>
        <w:rPr>
          <w:sz w:val="21"/>
        </w:rPr>
        <w:t>(3)分析表实验数据可知：滑动摩擦力的大小与接触面受到的压力和接触面的粗糙程度有关，与</w:t>
      </w:r>
      <w:r>
        <w:rPr>
          <w:rFonts w:ascii="Times New Roman" w:eastAsia="Times New Roman" w:hAnsi="Times New Roman" w:cs="Times New Roman"/>
          <w:b w:val="0"/>
          <w:sz w:val="21"/>
          <w:u w:val="single"/>
        </w:rPr>
        <w:t xml:space="preserve">          </w:t>
      </w:r>
      <w:r>
        <w:rPr>
          <w:sz w:val="21"/>
        </w:rPr>
        <w:t>无关；</w:t>
      </w:r>
    </w:p>
    <w:p w14:paraId="0A8968C7">
      <w:pPr>
        <w:shd w:val="clear" w:color="auto" w:fill="auto"/>
        <w:spacing w:line="360" w:lineRule="auto"/>
        <w:jc w:val="left"/>
        <w:textAlignment w:val="center"/>
        <w:rPr>
          <w:rFonts w:eastAsia="宋体" w:hint="eastAsia"/>
          <w:sz w:val="21"/>
          <w:lang w:eastAsia="zh-CN"/>
        </w:rPr>
      </w:pPr>
      <w:r>
        <w:rPr>
          <w:sz w:val="21"/>
        </w:rPr>
        <w:t>(4)请你利用本实验结论写一条冰雪路面的防滑措施：</w:t>
      </w:r>
      <w:r>
        <w:rPr>
          <w:rFonts w:ascii="Times New Roman" w:eastAsia="Times New Roman" w:hAnsi="Times New Roman" w:cs="Times New Roman"/>
          <w:b w:val="0"/>
          <w:sz w:val="21"/>
          <w:u w:val="single"/>
        </w:rPr>
        <w:t xml:space="preserve">                                  </w:t>
      </w:r>
    </w:p>
    <w:p w14:paraId="6BD9E933">
      <w:pPr>
        <w:shd w:val="clear" w:color="auto" w:fill="F2F2F2"/>
        <w:spacing w:line="360" w:lineRule="auto"/>
        <w:jc w:val="left"/>
        <w:textAlignment w:val="center"/>
        <w:rPr>
          <w:color w:val="FF0000"/>
          <w:sz w:val="21"/>
        </w:rPr>
      </w:pPr>
      <w:r>
        <w:rPr>
          <w:color w:val="FF0000"/>
          <w:sz w:val="21"/>
        </w:rPr>
        <w:t>【答案】(1)     匀速直线     二力平衡</w:t>
      </w:r>
      <w:r>
        <w:rPr>
          <w:rFonts w:hint="eastAsia"/>
          <w:color w:val="FF0000"/>
          <w:sz w:val="21"/>
          <w:lang w:val="en-US" w:eastAsia="zh-CN"/>
        </w:rPr>
        <w:t xml:space="preserve">     </w:t>
      </w:r>
      <w:r>
        <w:rPr>
          <w:color w:val="FF0000"/>
          <w:sz w:val="21"/>
        </w:rPr>
        <w:t>(2)②③</w:t>
      </w:r>
      <w:r>
        <w:rPr>
          <w:rFonts w:hint="eastAsia"/>
          <w:color w:val="FF0000"/>
          <w:sz w:val="21"/>
          <w:lang w:val="en-US" w:eastAsia="zh-CN"/>
        </w:rPr>
        <w:t xml:space="preserve">      </w:t>
      </w:r>
      <w:r>
        <w:rPr>
          <w:color w:val="FF0000"/>
          <w:sz w:val="21"/>
        </w:rPr>
        <w:t>(3)接触面积</w:t>
      </w:r>
      <w:r>
        <w:rPr>
          <w:rFonts w:hint="eastAsia"/>
          <w:color w:val="FF0000"/>
          <w:sz w:val="21"/>
          <w:lang w:val="en-US" w:eastAsia="zh-CN"/>
        </w:rPr>
        <w:t xml:space="preserve">       </w:t>
      </w:r>
      <w:r>
        <w:rPr>
          <w:color w:val="FF0000"/>
          <w:sz w:val="21"/>
        </w:rPr>
        <w:t>(4)撒灰渣</w:t>
      </w:r>
    </w:p>
    <w:p w14:paraId="6C39274D">
      <w:pPr>
        <w:shd w:val="clear" w:color="auto" w:fill="F2F2F2"/>
        <w:spacing w:line="360" w:lineRule="auto"/>
        <w:jc w:val="left"/>
        <w:textAlignment w:val="center"/>
        <w:rPr>
          <w:color w:val="FF0000"/>
          <w:sz w:val="21"/>
        </w:rPr>
      </w:pPr>
      <w:r>
        <w:rPr>
          <w:color w:val="FF0000"/>
          <w:sz w:val="21"/>
        </w:rPr>
        <w:t>【详解】（1）[1][2]用弹簧测力计水平拉动木块，使它沿水平长木板匀速直线滑动，木块处于平衡状态，水平方向受到滑动摩擦力和弹簧测力计的拉力两个力的作用，这两个力是一对平衡力，根据二力平衡的条件可知，滑动摩擦力的大小与弹簧测力计的示数相等。</w:t>
      </w:r>
    </w:p>
    <w:p w14:paraId="30E82D30">
      <w:pPr>
        <w:shd w:val="clear" w:color="auto" w:fill="F2F2F2"/>
        <w:spacing w:line="360" w:lineRule="auto"/>
        <w:jc w:val="left"/>
        <w:textAlignment w:val="center"/>
        <w:rPr>
          <w:color w:val="FF0000"/>
          <w:sz w:val="21"/>
        </w:rPr>
      </w:pPr>
      <w:r>
        <w:rPr>
          <w:color w:val="FF0000"/>
          <w:sz w:val="21"/>
        </w:rPr>
        <w:t>（2）对比②③两次实验数据，压力相同，接触面的粗糙程度不同，弹簧测力计示数不同，可知滑动摩擦力的大小与接触面的粗糙程度有关，所以可探究滑动摩擦力的大小与接触面粗糙程度的关系。</w:t>
      </w:r>
    </w:p>
    <w:p w14:paraId="33C98D40">
      <w:pPr>
        <w:shd w:val="clear" w:color="auto" w:fill="F2F2F2"/>
        <w:spacing w:line="360" w:lineRule="auto"/>
        <w:jc w:val="left"/>
        <w:textAlignment w:val="center"/>
        <w:rPr>
          <w:color w:val="FF0000"/>
          <w:sz w:val="21"/>
        </w:rPr>
      </w:pPr>
      <w:r>
        <w:rPr>
          <w:color w:val="FF0000"/>
          <w:sz w:val="21"/>
        </w:rPr>
        <w:t>（3）分析表中③④实验数据，压力不同，接触面的粗糙程度相同，弹簧测力计示数不同，可知滑动摩擦力的大小与接触面受到的压力有关。分析表中①②实验数据，压力相同，接触面的粗糙程度相同，接触面积不同，弹簧测力计示数相同，可知滑动摩擦力的大小与接触面积无关。</w:t>
      </w:r>
    </w:p>
    <w:p w14:paraId="142DBEE8">
      <w:pPr>
        <w:shd w:val="clear" w:color="auto" w:fill="F2F2F2"/>
        <w:spacing w:line="360" w:lineRule="auto"/>
        <w:jc w:val="left"/>
        <w:textAlignment w:val="center"/>
        <w:rPr>
          <w:color w:val="FF0000"/>
          <w:sz w:val="21"/>
        </w:rPr>
      </w:pPr>
      <w:r>
        <w:rPr>
          <w:color w:val="FF0000"/>
          <w:sz w:val="21"/>
        </w:rPr>
        <w:t>（4）冰雪路面较滑，为了防滑，可以在路面撒灰渣，增大接触面的粗糙程度，在压力一定时，增大了摩擦力。</w:t>
      </w:r>
    </w:p>
    <w:p w14:paraId="58ABAAD7">
      <w:pPr>
        <w:shd w:val="clear" w:color="auto" w:fill="auto"/>
        <w:spacing w:line="360" w:lineRule="auto"/>
        <w:jc w:val="left"/>
        <w:textAlignment w:val="center"/>
        <w:rPr>
          <w:sz w:val="21"/>
        </w:rPr>
      </w:pPr>
      <w:r>
        <w:rPr>
          <w:rFonts w:hint="eastAsia"/>
          <w:sz w:val="21"/>
          <w:lang w:val="en-US" w:eastAsia="zh-CN"/>
        </w:rPr>
        <w:t>2</w:t>
      </w:r>
      <w:r>
        <w:rPr>
          <w:sz w:val="21"/>
        </w:rPr>
        <w:t>．</w:t>
      </w:r>
      <w:r>
        <w:rPr>
          <w:rFonts w:hint="eastAsia"/>
          <w:b/>
          <w:bCs/>
          <w:color w:val="218854"/>
          <w:lang w:val="en-US" w:eastAsia="zh-CN"/>
        </w:rPr>
        <w:t>（2025·山东青岛·中考真题）</w:t>
      </w:r>
      <w:r>
        <w:rPr>
          <w:sz w:val="21"/>
        </w:rPr>
        <w:t>小明用如图所示的装置探究“阻力对物体运动的影响”。</w:t>
      </w:r>
    </w:p>
    <w:p w14:paraId="402A9434">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704215"/>
            <wp:effectExtent l="0" t="0" r="6985" b="6985"/>
            <wp:docPr id="100013" name="图片 100013" descr="@@@5de8c1a9-3680-428d-a7ef-8bb47605b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de8c1a9-3680-428d-a7ef-8bb47605ba84"/>
                    <pic:cNvPicPr>
                      <a:picLocks noChangeAspect="1"/>
                    </pic:cNvPicPr>
                  </pic:nvPicPr>
                  <pic:blipFill>
                    <a:blip xmlns:r="http://schemas.openxmlformats.org/officeDocument/2006/relationships" r:embed="rId263"/>
                    <a:stretch>
                      <a:fillRect/>
                    </a:stretch>
                  </pic:blipFill>
                  <pic:spPr>
                    <a:xfrm>
                      <a:off x="0" y="0"/>
                      <a:ext cx="5276800" cy="704778"/>
                    </a:xfrm>
                    <a:prstGeom prst="rect">
                      <a:avLst/>
                    </a:prstGeom>
                  </pic:spPr>
                </pic:pic>
              </a:graphicData>
            </a:graphic>
          </wp:inline>
        </w:drawing>
      </w:r>
    </w:p>
    <w:p w14:paraId="49DEDEC8">
      <w:pPr>
        <w:shd w:val="clear" w:color="auto" w:fill="auto"/>
        <w:spacing w:line="360" w:lineRule="auto"/>
        <w:jc w:val="left"/>
        <w:textAlignment w:val="center"/>
        <w:rPr>
          <w:sz w:val="21"/>
        </w:rPr>
      </w:pPr>
      <w:r>
        <w:rPr>
          <w:sz w:val="21"/>
        </w:rPr>
        <w:t>(1)让小车从同一斜面顶端由静止滑下，是为了使其到达水平面时的</w:t>
      </w:r>
      <w:r>
        <w:rPr>
          <w:rFonts w:ascii="Times New Roman" w:eastAsia="Times New Roman" w:hAnsi="Times New Roman" w:cs="Times New Roman"/>
          <w:b w:val="0"/>
          <w:sz w:val="21"/>
          <w:u w:val="single"/>
        </w:rPr>
        <w:t xml:space="preserve">        </w:t>
      </w:r>
      <w:r>
        <w:rPr>
          <w:sz w:val="21"/>
        </w:rPr>
        <w:t>相同。</w:t>
      </w:r>
    </w:p>
    <w:p w14:paraId="1D4A5E00">
      <w:pPr>
        <w:shd w:val="clear" w:color="auto" w:fill="auto"/>
        <w:spacing w:line="360" w:lineRule="auto"/>
        <w:jc w:val="left"/>
        <w:textAlignment w:val="center"/>
        <w:rPr>
          <w:sz w:val="21"/>
        </w:rPr>
      </w:pPr>
      <w:r>
        <w:rPr>
          <w:sz w:val="21"/>
        </w:rPr>
        <w:t>(2)实验发现，水平面越光滑，小车滑行的距离越远，速度减小的越</w:t>
      </w:r>
      <w:r>
        <w:rPr>
          <w:rFonts w:ascii="Times New Roman" w:eastAsia="Times New Roman" w:hAnsi="Times New Roman" w:cs="Times New Roman"/>
          <w:b w:val="0"/>
          <w:sz w:val="21"/>
          <w:u w:val="single"/>
        </w:rPr>
        <w:t xml:space="preserve">        </w:t>
      </w:r>
      <w:r>
        <w:rPr>
          <w:sz w:val="21"/>
        </w:rPr>
        <w:t>。进一步推理：如果水平面绝对光滑，小车将会做</w:t>
      </w:r>
      <w:r>
        <w:rPr>
          <w:rFonts w:ascii="Times New Roman" w:eastAsia="Times New Roman" w:hAnsi="Times New Roman" w:cs="Times New Roman"/>
          <w:b w:val="0"/>
          <w:sz w:val="21"/>
          <w:u w:val="single"/>
        </w:rPr>
        <w:t xml:space="preserve">        </w:t>
      </w:r>
      <w:r>
        <w:rPr>
          <w:sz w:val="21"/>
        </w:rPr>
        <w:t>运动。</w:t>
      </w:r>
    </w:p>
    <w:p w14:paraId="29973712">
      <w:pPr>
        <w:shd w:val="clear" w:color="auto" w:fill="auto"/>
        <w:spacing w:line="360" w:lineRule="auto"/>
        <w:jc w:val="left"/>
        <w:textAlignment w:val="center"/>
        <w:rPr>
          <w:sz w:val="21"/>
        </w:rPr>
      </w:pPr>
      <w:r>
        <w:rPr>
          <w:sz w:val="21"/>
        </w:rPr>
        <w:t>(3)小明接着用如图丁所示的装置探究“滑动摩擦力的大小与哪些因素有关”。用弹簧测力计a沿水平方向拉着物块A分别在毛巾、棉布、木板表面做匀速直线运动，发现弹簧测力计示数不同，说明滑动摩擦力的大小与</w:t>
      </w:r>
      <w:r>
        <w:rPr>
          <w:rFonts w:ascii="Times New Roman" w:eastAsia="Times New Roman" w:hAnsi="Times New Roman" w:cs="Times New Roman"/>
          <w:b w:val="0"/>
          <w:sz w:val="21"/>
          <w:u w:val="single"/>
        </w:rPr>
        <w:t xml:space="preserve">        </w:t>
      </w:r>
      <w:r>
        <w:rPr>
          <w:sz w:val="21"/>
        </w:rPr>
        <w:t>有关。</w:t>
      </w:r>
    </w:p>
    <w:p w14:paraId="2E12C46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43450" cy="1285875"/>
            <wp:effectExtent l="0" t="0" r="6350" b="9525"/>
            <wp:docPr id="100015" name="图片 100015" descr="@@@e626d979-b16d-4904-99af-2b02dafd2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626d979-b16d-4904-99af-2b02dafd271a"/>
                    <pic:cNvPicPr>
                      <a:picLocks noChangeAspect="1"/>
                    </pic:cNvPicPr>
                  </pic:nvPicPr>
                  <pic:blipFill>
                    <a:blip xmlns:r="http://schemas.openxmlformats.org/officeDocument/2006/relationships" r:embed="rId264"/>
                    <a:stretch>
                      <a:fillRect/>
                    </a:stretch>
                  </pic:blipFill>
                  <pic:spPr>
                    <a:xfrm>
                      <a:off x="0" y="0"/>
                      <a:ext cx="4743450" cy="1285875"/>
                    </a:xfrm>
                    <a:prstGeom prst="rect">
                      <a:avLst/>
                    </a:prstGeom>
                  </pic:spPr>
                </pic:pic>
              </a:graphicData>
            </a:graphic>
          </wp:inline>
        </w:drawing>
      </w:r>
    </w:p>
    <w:p w14:paraId="18173B93">
      <w:pPr>
        <w:shd w:val="clear" w:color="auto" w:fill="auto"/>
        <w:spacing w:line="360" w:lineRule="auto"/>
        <w:jc w:val="left"/>
        <w:textAlignment w:val="center"/>
        <w:rPr>
          <w:sz w:val="21"/>
        </w:rPr>
      </w:pPr>
      <w:r>
        <w:rPr>
          <w:sz w:val="21"/>
        </w:rPr>
        <w:t>(4)小红发现，实验中很难控制物块A做匀速直线运动，于是她对实验做了改进，如图戊所示。将物块A放在长木板B上，拉动长木板B，则图中弹簧测力计</w:t>
      </w:r>
      <w:r>
        <w:rPr>
          <w:rFonts w:ascii="Times New Roman" w:eastAsia="Times New Roman" w:hAnsi="Times New Roman" w:cs="Times New Roman"/>
          <w:b w:val="0"/>
          <w:sz w:val="21"/>
          <w:u w:val="single"/>
        </w:rPr>
        <w:t xml:space="preserve">        </w:t>
      </w:r>
      <w:r>
        <w:rPr>
          <w:sz w:val="21"/>
        </w:rPr>
        <w:t>（选填“a”或“b”）的示数表示A、B间滑动摩擦力的大小；小红改用力传感器测量实验中A、B间摩擦力的大小，力传感器记录的拉力与时间的关系图像如图己所示，则A、B间滑动摩擦力的大小为</w:t>
      </w:r>
      <w:r>
        <w:rPr>
          <w:rFonts w:ascii="Times New Roman" w:eastAsia="Times New Roman" w:hAnsi="Times New Roman" w:cs="Times New Roman"/>
          <w:b w:val="0"/>
          <w:sz w:val="21"/>
          <w:u w:val="single"/>
        </w:rPr>
        <w:t xml:space="preserve">        </w:t>
      </w:r>
      <w:r>
        <w:rPr>
          <w:sz w:val="21"/>
        </w:rPr>
        <w:t>N。</w:t>
      </w:r>
    </w:p>
    <w:p w14:paraId="03A980FF">
      <w:pPr>
        <w:shd w:val="clear" w:color="auto" w:fill="F2F2F2"/>
        <w:spacing w:line="360" w:lineRule="auto"/>
        <w:jc w:val="left"/>
        <w:textAlignment w:val="center"/>
        <w:rPr>
          <w:color w:val="FF0000"/>
          <w:sz w:val="21"/>
        </w:rPr>
      </w:pPr>
      <w:r>
        <w:rPr>
          <w:color w:val="FF0000"/>
          <w:sz w:val="21"/>
        </w:rPr>
        <w:t>【答案】(1)速度</w:t>
      </w:r>
      <w:r>
        <w:rPr>
          <w:rFonts w:hint="eastAsia"/>
          <w:color w:val="FF0000"/>
          <w:sz w:val="21"/>
          <w:lang w:val="en-US" w:eastAsia="zh-CN"/>
        </w:rPr>
        <w:t xml:space="preserve">    </w:t>
      </w:r>
      <w:r>
        <w:rPr>
          <w:color w:val="FF0000"/>
          <w:sz w:val="21"/>
        </w:rPr>
        <w:t>(2)     慢     匀速直线</w:t>
      </w:r>
      <w:r>
        <w:rPr>
          <w:rFonts w:hint="eastAsia"/>
          <w:color w:val="FF0000"/>
          <w:sz w:val="21"/>
          <w:lang w:val="en-US" w:eastAsia="zh-CN"/>
        </w:rPr>
        <w:t xml:space="preserve">     </w:t>
      </w:r>
      <w:r>
        <w:rPr>
          <w:color w:val="FF0000"/>
          <w:sz w:val="21"/>
        </w:rPr>
        <w:t>(3)接触面的粗糙程度</w:t>
      </w:r>
      <w:r>
        <w:rPr>
          <w:rFonts w:hint="eastAsia"/>
          <w:color w:val="FF0000"/>
          <w:sz w:val="21"/>
          <w:lang w:val="en-US" w:eastAsia="zh-CN"/>
        </w:rPr>
        <w:t xml:space="preserve">     </w:t>
      </w:r>
      <w:r>
        <w:rPr>
          <w:color w:val="FF0000"/>
          <w:sz w:val="21"/>
        </w:rPr>
        <w:t>(4)     a     1.0</w:t>
      </w:r>
    </w:p>
    <w:p w14:paraId="1CB88F1C">
      <w:pPr>
        <w:shd w:val="clear" w:color="auto" w:fill="F2F2F2"/>
        <w:spacing w:line="360" w:lineRule="auto"/>
        <w:jc w:val="left"/>
        <w:textAlignment w:val="center"/>
        <w:rPr>
          <w:color w:val="FF0000"/>
          <w:sz w:val="21"/>
        </w:rPr>
      </w:pPr>
      <w:r>
        <w:rPr>
          <w:color w:val="FF0000"/>
          <w:sz w:val="21"/>
        </w:rPr>
        <w:t>【详解】（1）要比较小车在不同表面上运动的距离，根据控制变量法可知，需使小车到达水平面时的速度相等，故让小车从同一斜面顶端由静止滑下，是为了使其到达水平面时的速度相同。</w:t>
      </w:r>
    </w:p>
    <w:p w14:paraId="7DAFF7DA">
      <w:pPr>
        <w:shd w:val="clear" w:color="auto" w:fill="F2F2F2"/>
        <w:spacing w:line="360" w:lineRule="auto"/>
        <w:jc w:val="left"/>
        <w:textAlignment w:val="center"/>
        <w:rPr>
          <w:color w:val="FF0000"/>
          <w:sz w:val="21"/>
        </w:rPr>
      </w:pPr>
      <w:r>
        <w:rPr>
          <w:color w:val="FF0000"/>
          <w:sz w:val="21"/>
        </w:rPr>
        <w:t>（2）[1]由图可知，毛巾表面粗糙，小车运动距离短，小车越容易停下，速度减小的快；木板表面光滑，小车运动距离长，小车越不容易停下，速度减小的慢。所以，水平面越光滑，小车滑行的距离越远，速度减小的越慢。</w:t>
      </w:r>
    </w:p>
    <w:p w14:paraId="7E95783E">
      <w:pPr>
        <w:shd w:val="clear" w:color="auto" w:fill="F2F2F2"/>
        <w:spacing w:line="360" w:lineRule="auto"/>
        <w:jc w:val="left"/>
        <w:textAlignment w:val="center"/>
        <w:rPr>
          <w:color w:val="FF0000"/>
          <w:sz w:val="21"/>
        </w:rPr>
      </w:pPr>
      <w:r>
        <w:rPr>
          <w:color w:val="FF0000"/>
          <w:sz w:val="21"/>
        </w:rPr>
        <w:t>[2]由实验现象推理可得，如果水平面绝对光滑，小车的速度不会减小，将一直运动下去，不会停下，将会做匀速直线运动。</w:t>
      </w:r>
    </w:p>
    <w:p w14:paraId="35944094">
      <w:pPr>
        <w:shd w:val="clear" w:color="auto" w:fill="F2F2F2"/>
        <w:spacing w:line="360" w:lineRule="auto"/>
        <w:jc w:val="left"/>
        <w:textAlignment w:val="center"/>
        <w:rPr>
          <w:color w:val="FF0000"/>
          <w:sz w:val="21"/>
        </w:rPr>
      </w:pPr>
      <w:r>
        <w:rPr>
          <w:color w:val="FF0000"/>
          <w:sz w:val="21"/>
        </w:rPr>
        <w:t>（3）用弹簧测力计沿水平方向拉着物块A做匀速直线运动，物块在水平方向上受到平衡力的作用，根据二力平衡，滑动摩擦力的大小等于弹簧测力计的示数。用弹簧测力计沿水平方向拉着物块A分别在毛巾、棉布、木板表面做匀速直线运动，此时物块对接触面的压力相同，而接触面粗糙程度不同，弹簧测力计示数不同即滑动摩擦力不同，说明滑动摩擦力的大小与接触面的粗糙程度有关。</w:t>
      </w:r>
    </w:p>
    <w:p w14:paraId="32CA7211">
      <w:pPr>
        <w:shd w:val="clear" w:color="auto" w:fill="F2F2F2"/>
        <w:spacing w:line="360" w:lineRule="auto"/>
        <w:jc w:val="left"/>
        <w:textAlignment w:val="center"/>
        <w:rPr>
          <w:color w:val="FF0000"/>
          <w:sz w:val="21"/>
        </w:rPr>
      </w:pPr>
      <w:r>
        <w:rPr>
          <w:color w:val="FF0000"/>
          <w:sz w:val="21"/>
        </w:rPr>
        <w:t>（4）[1]拉动长木板B的过程中，物块A相对地面静止，此时A受到弹簧测力计a的拉力和B对A的摩擦力作用，由于物块静止，受平衡力作用，故A、B间滑动摩擦力的大小等于a弹簧测力计的示数。</w:t>
      </w:r>
    </w:p>
    <w:p w14:paraId="3B89AD02">
      <w:pPr>
        <w:shd w:val="clear" w:color="auto" w:fill="F2F2F2"/>
        <w:spacing w:line="360" w:lineRule="auto"/>
        <w:jc w:val="left"/>
        <w:textAlignment w:val="center"/>
        <w:rPr>
          <w:color w:val="FF0000"/>
          <w:sz w:val="21"/>
        </w:rPr>
      </w:pPr>
      <w:r>
        <w:rPr>
          <w:color w:val="FF0000"/>
          <w:sz w:val="21"/>
        </w:rPr>
        <w:t>[2]开始拉物块时，拉力较小，物体处于静止，这时的摩擦是静摩擦；由图可知，当力至少达到1.0N多，物块才开始运动，当拉力为1N时，拉力不再变化，说明物体还是做匀速直线运动，此时的拉力等于滑动摩擦力，故由己图可知，A、B间滑动摩擦力的大小为1.0N。</w:t>
      </w:r>
    </w:p>
    <w:p w14:paraId="09AEA03A">
      <w:pPr>
        <w:shd w:val="clear" w:color="auto" w:fill="auto"/>
        <w:spacing w:line="360" w:lineRule="auto"/>
        <w:jc w:val="left"/>
        <w:textAlignment w:val="center"/>
        <w:rPr>
          <w:sz w:val="21"/>
        </w:rPr>
      </w:pPr>
      <w:r>
        <w:rPr>
          <w:rFonts w:hint="eastAsia"/>
          <w:sz w:val="21"/>
          <w:lang w:val="en-US" w:eastAsia="zh-CN"/>
        </w:rPr>
        <w:t>3</w:t>
      </w:r>
      <w:r>
        <w:rPr>
          <w:sz w:val="21"/>
        </w:rPr>
        <w:t>．</w:t>
      </w:r>
      <w:r>
        <w:rPr>
          <w:rFonts w:hint="eastAsia"/>
          <w:b/>
          <w:bCs/>
          <w:color w:val="218854"/>
          <w:lang w:val="en-US" w:eastAsia="zh-CN"/>
        </w:rPr>
        <w:t>（2025·广东·中考真题）</w:t>
      </w:r>
      <w:r>
        <w:rPr>
          <w:sz w:val="21"/>
        </w:rPr>
        <w:t>在探究液体压强与哪些因素有关时，小明提出如下猜想：</w:t>
      </w:r>
    </w:p>
    <w:p w14:paraId="07F840DF">
      <w:pPr>
        <w:shd w:val="clear" w:color="auto" w:fill="auto"/>
        <w:spacing w:line="360" w:lineRule="auto"/>
        <w:jc w:val="left"/>
        <w:textAlignment w:val="center"/>
        <w:rPr>
          <w:sz w:val="21"/>
        </w:rPr>
      </w:pPr>
      <w:r>
        <w:rPr>
          <w:sz w:val="21"/>
        </w:rPr>
        <w:t>①与深度有关；②与液体密度有关；③与容器大小有关。</w:t>
      </w:r>
    </w:p>
    <w:p w14:paraId="253AA73F">
      <w:pPr>
        <w:shd w:val="clear" w:color="auto" w:fill="auto"/>
        <w:spacing w:line="360" w:lineRule="auto"/>
        <w:jc w:val="left"/>
        <w:textAlignment w:val="center"/>
        <w:rPr>
          <w:sz w:val="21"/>
        </w:rPr>
      </w:pPr>
      <w:r>
        <w:rPr>
          <w:sz w:val="21"/>
        </w:rPr>
        <w:t>(1)实验前，U形管两侧液面如图甲，应重新安装橡胶管使两侧液面</w:t>
      </w:r>
      <w:r>
        <w:rPr>
          <w:rFonts w:ascii="Times New Roman" w:eastAsia="Times New Roman" w:hAnsi="Times New Roman" w:cs="Times New Roman"/>
          <w:b w:val="0"/>
          <w:sz w:val="21"/>
          <w:u w:val="single"/>
        </w:rPr>
        <w:t xml:space="preserve">        </w:t>
      </w:r>
      <w:r>
        <w:rPr>
          <w:sz w:val="21"/>
        </w:rPr>
        <w:t>。</w:t>
      </w:r>
    </w:p>
    <w:p w14:paraId="5EE227D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72075" cy="1238250"/>
            <wp:effectExtent l="0" t="0" r="9525" b="6350"/>
            <wp:docPr id="100051" name="图片 100051" descr="@@@98ac4250-a227-4267-979a-a19e6b3fb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98ac4250-a227-4267-979a-a19e6b3fbcd8"/>
                    <pic:cNvPicPr>
                      <a:picLocks noChangeAspect="1"/>
                    </pic:cNvPicPr>
                  </pic:nvPicPr>
                  <pic:blipFill>
                    <a:blip xmlns:r="http://schemas.openxmlformats.org/officeDocument/2006/relationships" r:embed="rId265"/>
                    <a:stretch>
                      <a:fillRect/>
                    </a:stretch>
                  </pic:blipFill>
                  <pic:spPr>
                    <a:xfrm>
                      <a:off x="0" y="0"/>
                      <a:ext cx="5172075" cy="1238250"/>
                    </a:xfrm>
                    <a:prstGeom prst="rect">
                      <a:avLst/>
                    </a:prstGeom>
                  </pic:spPr>
                </pic:pic>
              </a:graphicData>
            </a:graphic>
          </wp:inline>
        </w:drawing>
      </w:r>
    </w:p>
    <w:p w14:paraId="35AF4A03">
      <w:pPr>
        <w:shd w:val="clear" w:color="auto" w:fill="auto"/>
        <w:spacing w:line="360" w:lineRule="auto"/>
        <w:jc w:val="left"/>
        <w:textAlignment w:val="center"/>
        <w:rPr>
          <w:sz w:val="21"/>
        </w:rPr>
      </w:pPr>
      <w:r>
        <w:rPr>
          <w:sz w:val="21"/>
        </w:rPr>
        <w:t>(2)调好器材后，探究猜想①和②比较图乙、丙可知：同种液体，</w:t>
      </w:r>
      <w:r>
        <w:rPr>
          <w:rFonts w:ascii="Times New Roman" w:eastAsia="Times New Roman" w:hAnsi="Times New Roman" w:cs="Times New Roman"/>
          <w:b w:val="0"/>
          <w:sz w:val="21"/>
          <w:u w:val="single"/>
        </w:rPr>
        <w:t xml:space="preserve">        </w:t>
      </w:r>
      <w:r>
        <w:rPr>
          <w:sz w:val="21"/>
        </w:rPr>
        <w:t>，压强越大；已知</w:t>
      </w:r>
      <w:r>
        <w:object>
          <v:shape id="_x0000_i1148" type="#_x0000_t75" alt="eqId00c5da4ee31f56f0d40523efc76bac67" style="width:45.7pt;height:16.55pt" o:ole="" coordsize="21600,21600" o:preferrelative="t" filled="f" stroked="f">
            <v:stroke joinstyle="miter"/>
            <v:imagedata r:id="rId266" o:title="eqId00c5da4ee31f56f0d40523efc76bac67"/>
            <o:lock v:ext="edit" aspectratio="t"/>
            <w10:anchorlock/>
          </v:shape>
          <o:OLEObject Type="Embed" ProgID="Equation.DSMT4" ShapeID="_x0000_i1148" DrawAspect="Content" ObjectID="_1468075848" r:id="rId267"/>
        </w:object>
      </w:r>
      <w:r>
        <w:rPr>
          <w:sz w:val="21"/>
        </w:rPr>
        <w:t>，比较图丙、</w:t>
      </w:r>
      <w:r>
        <w:rPr>
          <w:rFonts w:ascii="Times New Roman" w:eastAsia="Times New Roman" w:hAnsi="Times New Roman" w:cs="Times New Roman"/>
          <w:b w:val="0"/>
          <w:sz w:val="21"/>
          <w:u w:val="single"/>
        </w:rPr>
        <w:t xml:space="preserve">        </w:t>
      </w:r>
      <w:r>
        <w:rPr>
          <w:sz w:val="21"/>
        </w:rPr>
        <w:t>可知：深度相同时，液体密度越大，压强越大。</w:t>
      </w:r>
    </w:p>
    <w:p w14:paraId="77778104">
      <w:pPr>
        <w:shd w:val="clear" w:color="auto" w:fill="auto"/>
        <w:spacing w:line="360" w:lineRule="auto"/>
        <w:jc w:val="left"/>
        <w:textAlignment w:val="center"/>
        <w:rPr>
          <w:sz w:val="21"/>
        </w:rPr>
      </w:pPr>
      <w:r>
        <w:rPr>
          <w:sz w:val="21"/>
        </w:rPr>
        <w:t>(3)将探头放入图戊的盐水中，U形管两侧液面高度差与图丙一致。已知</w:t>
      </w:r>
      <w:r>
        <w:object>
          <v:shape id="_x0000_i1149" type="#_x0000_t75" alt="eqIdd75f9716ce79ff3b40c1ce32a2d0dc2a" style="width:46.6pt;height:16.85pt" o:ole="" coordsize="21600,21600" o:preferrelative="t" filled="f" stroked="f">
            <v:stroke joinstyle="miter"/>
            <v:imagedata r:id="rId268" o:title="eqIdd75f9716ce79ff3b40c1ce32a2d0dc2a"/>
            <o:lock v:ext="edit" aspectratio="t"/>
            <w10:anchorlock/>
          </v:shape>
          <o:OLEObject Type="Embed" ProgID="Equation.DSMT4" ShapeID="_x0000_i1149" DrawAspect="Content" ObjectID="_1468075849" r:id="rId269"/>
        </w:object>
      </w:r>
      <w:r>
        <w:rPr>
          <w:sz w:val="21"/>
        </w:rPr>
        <w:t>，根据实验结论推测，探头的位置可能在</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c</w:t>
      </w:r>
      <w:r>
        <w:rPr>
          <w:sz w:val="21"/>
        </w:rPr>
        <w:t>”）处。</w:t>
      </w:r>
    </w:p>
    <w:p w14:paraId="4D00618E">
      <w:pPr>
        <w:shd w:val="clear" w:color="auto" w:fill="auto"/>
        <w:spacing w:line="360" w:lineRule="auto"/>
        <w:jc w:val="left"/>
        <w:textAlignment w:val="center"/>
        <w:rPr>
          <w:sz w:val="21"/>
        </w:rPr>
      </w:pPr>
      <w:r>
        <w:rPr>
          <w:sz w:val="21"/>
        </w:rPr>
        <w:t>(4)探究猜想③，如图，在大小不同的容器中装入深度相同的水，将探头分别放入容器底，观察U形管两侧液面，得出结论。此实验设计不合理的地方是</w:t>
      </w:r>
      <w:r>
        <w:rPr>
          <w:rFonts w:ascii="Times New Roman" w:eastAsia="Times New Roman" w:hAnsi="Times New Roman" w:cs="Times New Roman"/>
          <w:b w:val="0"/>
          <w:sz w:val="21"/>
          <w:u w:val="single"/>
        </w:rPr>
        <w:t xml:space="preserve">                                                </w:t>
      </w:r>
      <w:r>
        <w:rPr>
          <w:sz w:val="21"/>
        </w:rPr>
        <w:t>。</w:t>
      </w:r>
    </w:p>
    <w:p w14:paraId="647E1318">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05150" cy="876300"/>
            <wp:effectExtent l="0" t="0" r="6350" b="0"/>
            <wp:docPr id="100053" name="图片 100053" descr="@@@676870ea-95a7-42aa-8cd5-ad1981e64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76870ea-95a7-42aa-8cd5-ad1981e64d8d"/>
                    <pic:cNvPicPr>
                      <a:picLocks noChangeAspect="1"/>
                    </pic:cNvPicPr>
                  </pic:nvPicPr>
                  <pic:blipFill>
                    <a:blip xmlns:r="http://schemas.openxmlformats.org/officeDocument/2006/relationships" r:embed="rId270"/>
                    <a:stretch>
                      <a:fillRect/>
                    </a:stretch>
                  </pic:blipFill>
                  <pic:spPr>
                    <a:xfrm>
                      <a:off x="0" y="0"/>
                      <a:ext cx="3105150" cy="876300"/>
                    </a:xfrm>
                    <a:prstGeom prst="rect">
                      <a:avLst/>
                    </a:prstGeom>
                  </pic:spPr>
                </pic:pic>
              </a:graphicData>
            </a:graphic>
          </wp:inline>
        </w:drawing>
      </w:r>
    </w:p>
    <w:p w14:paraId="6771F14B">
      <w:pPr>
        <w:shd w:val="clear" w:color="auto" w:fill="auto"/>
        <w:spacing w:line="360" w:lineRule="auto"/>
        <w:jc w:val="left"/>
        <w:textAlignment w:val="center"/>
        <w:rPr>
          <w:sz w:val="21"/>
        </w:rPr>
      </w:pPr>
      <w:r>
        <w:rPr>
          <w:sz w:val="21"/>
        </w:rPr>
        <w:t>(5)完成实验后，针对猜想①的探究，为了使结论具有普遍性，除了在水中多次实验外，还应该进行的实验是</w:t>
      </w:r>
      <w:r>
        <w:rPr>
          <w:rFonts w:ascii="Times New Roman" w:eastAsia="Times New Roman" w:hAnsi="Times New Roman" w:cs="Times New Roman"/>
          <w:b w:val="0"/>
          <w:sz w:val="21"/>
          <w:u w:val="single"/>
        </w:rPr>
        <w:t xml:space="preserve">        </w:t>
      </w:r>
      <w:r>
        <w:rPr>
          <w:sz w:val="21"/>
        </w:rPr>
        <w:t>。</w:t>
      </w:r>
    </w:p>
    <w:p w14:paraId="328F3C45">
      <w:pPr>
        <w:shd w:val="clear" w:color="auto" w:fill="F2F2F2"/>
        <w:spacing w:line="360" w:lineRule="auto"/>
        <w:jc w:val="left"/>
        <w:textAlignment w:val="center"/>
        <w:rPr>
          <w:color w:val="FF0000"/>
          <w:sz w:val="21"/>
        </w:rPr>
      </w:pPr>
      <w:r>
        <w:rPr>
          <w:color w:val="FF0000"/>
          <w:sz w:val="21"/>
        </w:rPr>
        <w:t>【答案】(1)相平</w:t>
      </w:r>
      <w:r>
        <w:rPr>
          <w:rFonts w:hint="eastAsia"/>
          <w:color w:val="FF0000"/>
          <w:sz w:val="21"/>
          <w:lang w:val="en-US" w:eastAsia="zh-CN"/>
        </w:rPr>
        <w:t xml:space="preserve">     </w:t>
      </w:r>
      <w:r>
        <w:rPr>
          <w:color w:val="FF0000"/>
          <w:sz w:val="21"/>
        </w:rPr>
        <w:t>(2)     深度越深     丁</w:t>
      </w:r>
      <w:r>
        <w:rPr>
          <w:rFonts w:hint="eastAsia"/>
          <w:color w:val="FF0000"/>
          <w:sz w:val="21"/>
          <w:lang w:val="en-US" w:eastAsia="zh-CN"/>
        </w:rPr>
        <w:t xml:space="preserve">     </w:t>
      </w:r>
      <w:r>
        <w:rPr>
          <w:color w:val="FF0000"/>
          <w:sz w:val="21"/>
        </w:rPr>
        <w:t>(3)</w:t>
      </w:r>
      <w:r>
        <w:rPr>
          <w:rFonts w:ascii="Times New Roman" w:eastAsia="Times New Roman" w:hAnsi="Times New Roman" w:cs="Times New Roman"/>
          <w:i/>
          <w:color w:val="FF0000"/>
          <w:sz w:val="21"/>
        </w:rPr>
        <w:t>a</w:t>
      </w:r>
      <w:r>
        <w:rPr>
          <w:rFonts w:ascii="Times New Roman" w:eastAsia="宋体" w:hAnsi="Times New Roman" w:cs="Times New Roman" w:hint="eastAsia"/>
          <w:i/>
          <w:color w:val="FF0000"/>
          <w:sz w:val="21"/>
          <w:lang w:val="en-US" w:eastAsia="zh-CN"/>
        </w:rPr>
        <w:t xml:space="preserve">     </w:t>
      </w:r>
      <w:r>
        <w:rPr>
          <w:color w:val="FF0000"/>
          <w:sz w:val="21"/>
        </w:rPr>
        <w:t>(4)见解析</w:t>
      </w:r>
      <w:r>
        <w:rPr>
          <w:rFonts w:hint="eastAsia"/>
          <w:color w:val="FF0000"/>
          <w:sz w:val="21"/>
          <w:lang w:val="en-US" w:eastAsia="zh-CN"/>
        </w:rPr>
        <w:t xml:space="preserve">    </w:t>
      </w:r>
      <w:r>
        <w:rPr>
          <w:color w:val="FF0000"/>
          <w:sz w:val="21"/>
        </w:rPr>
        <w:t>(5)见解析</w:t>
      </w:r>
    </w:p>
    <w:p w14:paraId="4677B457">
      <w:pPr>
        <w:shd w:val="clear" w:color="auto" w:fill="F2F2F2"/>
        <w:spacing w:line="360" w:lineRule="auto"/>
        <w:jc w:val="left"/>
        <w:textAlignment w:val="center"/>
        <w:rPr>
          <w:color w:val="FF0000"/>
          <w:sz w:val="21"/>
        </w:rPr>
      </w:pPr>
      <w:r>
        <w:rPr>
          <w:color w:val="FF0000"/>
          <w:sz w:val="21"/>
        </w:rPr>
        <w:t>【详解】（1）实验前，U形管两侧液面如图甲，还没有按压橡皮膜前U形管两侧液面就存在一定的高度差，可知两管气压不相等，接下来的操作是拆除软管重新安装，则两管气体与大气连通，液面就是相平的。</w:t>
      </w:r>
    </w:p>
    <w:p w14:paraId="36668FBA">
      <w:pPr>
        <w:shd w:val="clear" w:color="auto" w:fill="F2F2F2"/>
        <w:spacing w:line="360" w:lineRule="auto"/>
        <w:jc w:val="left"/>
        <w:textAlignment w:val="center"/>
        <w:rPr>
          <w:color w:val="FF0000"/>
          <w:sz w:val="21"/>
        </w:rPr>
      </w:pPr>
      <w:r>
        <w:rPr>
          <w:color w:val="FF0000"/>
          <w:sz w:val="21"/>
        </w:rPr>
        <w:t>（2）[1]比较图乙、丙可知，同种液体，丙图中探头的深度较大，U形管两侧液面的高度差较大，液体压强较大，可以得到同种液体，深度越大，压强越大。</w:t>
      </w:r>
    </w:p>
    <w:p w14:paraId="19489A5A">
      <w:pPr>
        <w:shd w:val="clear" w:color="auto" w:fill="F2F2F2"/>
        <w:spacing w:line="360" w:lineRule="auto"/>
        <w:jc w:val="left"/>
        <w:textAlignment w:val="center"/>
        <w:rPr>
          <w:color w:val="FF0000"/>
          <w:sz w:val="21"/>
        </w:rPr>
      </w:pPr>
      <w:r>
        <w:rPr>
          <w:color w:val="FF0000"/>
          <w:sz w:val="21"/>
        </w:rPr>
        <w:t>[2]要得到深度相同时，液体密度越大，压强越大，需要控制液体的深度相同，改变液体的密度，比较图丙和图丁。</w:t>
      </w:r>
    </w:p>
    <w:p w14:paraId="00D84CA3">
      <w:pPr>
        <w:shd w:val="clear" w:color="auto" w:fill="F2F2F2"/>
        <w:spacing w:line="360" w:lineRule="auto"/>
        <w:jc w:val="left"/>
        <w:textAlignment w:val="center"/>
        <w:rPr>
          <w:color w:val="FF0000"/>
          <w:sz w:val="21"/>
        </w:rPr>
      </w:pPr>
      <w:r>
        <w:rPr>
          <w:color w:val="FF0000"/>
          <w:sz w:val="21"/>
        </w:rPr>
        <w:t>（3）深度相同，液体的密度越大，液体压强越大，盐水的密度大于水的密度，将探头放入图戊的盐水中，U形管两侧液面高度差与图丙一致，盐水和水产生的压强相等，盐水的深度较小，探头的位置可能在</w:t>
      </w:r>
      <w:r>
        <w:rPr>
          <w:rFonts w:ascii="Times New Roman" w:eastAsia="Times New Roman" w:hAnsi="Times New Roman" w:cs="Times New Roman"/>
          <w:i/>
          <w:color w:val="FF0000"/>
          <w:sz w:val="21"/>
        </w:rPr>
        <w:t>a</w:t>
      </w:r>
      <w:r>
        <w:rPr>
          <w:color w:val="FF0000"/>
          <w:sz w:val="21"/>
        </w:rPr>
        <w:t>处。</w:t>
      </w:r>
    </w:p>
    <w:p w14:paraId="399872C4">
      <w:pPr>
        <w:shd w:val="clear" w:color="auto" w:fill="F2F2F2"/>
        <w:spacing w:line="360" w:lineRule="auto"/>
        <w:jc w:val="left"/>
        <w:textAlignment w:val="center"/>
        <w:rPr>
          <w:color w:val="FF0000"/>
          <w:sz w:val="21"/>
        </w:rPr>
      </w:pPr>
      <w:r>
        <w:rPr>
          <w:color w:val="FF0000"/>
          <w:sz w:val="21"/>
        </w:rPr>
        <w:t>（4）探究液体压强与容器大小有关，要控制液体的种类以及深度相同，在大小不同的容器中装入深度相同的水，将探头分别放入容器底，排开液体的体积相同，大容器的底面积大于小容器的底面积，由</w:t>
      </w:r>
      <w:r>
        <w:rPr>
          <w:color w:val="FF0000"/>
        </w:rPr>
        <w:object>
          <v:shape id="_x0000_i1150" type="#_x0000_t75" alt="eqId52ecead6364c49a0257a3883630ed34a" style="width:42.2pt;height:27.25pt" o:ole="" coordsize="21600,21600" o:preferrelative="t" filled="f" stroked="f">
            <v:stroke joinstyle="miter"/>
            <v:imagedata r:id="rId271" o:title="eqId52ecead6364c49a0257a3883630ed34a"/>
            <o:lock v:ext="edit" aspectratio="t"/>
            <w10:anchorlock/>
          </v:shape>
          <o:OLEObject Type="Embed" ProgID="Equation.DSMT4" ShapeID="_x0000_i1150" DrawAspect="Content" ObjectID="_1468075850" r:id="rId272"/>
        </w:object>
      </w:r>
      <w:r>
        <w:rPr>
          <w:color w:val="FF0000"/>
          <w:sz w:val="21"/>
        </w:rPr>
        <w:t>可知，水升高的高度不同，最终水的深度不同。</w:t>
      </w:r>
    </w:p>
    <w:p w14:paraId="43850683">
      <w:pPr>
        <w:shd w:val="clear" w:color="auto" w:fill="F2F2F2"/>
        <w:spacing w:line="360" w:lineRule="auto"/>
        <w:jc w:val="left"/>
        <w:textAlignment w:val="center"/>
        <w:rPr>
          <w:color w:val="FF0000"/>
          <w:sz w:val="21"/>
        </w:rPr>
      </w:pPr>
      <w:r>
        <w:rPr>
          <w:color w:val="FF0000"/>
          <w:sz w:val="21"/>
        </w:rPr>
        <w:t>（5）探究液体压强与深度的关系，为了使结论具有普遍性，除了在水中多次实验外，还需要更换密度不同的液体重复操作。</w:t>
      </w:r>
    </w:p>
    <w:p w14:paraId="3C8E647F">
      <w:pPr>
        <w:shd w:val="clear" w:color="auto" w:fill="auto"/>
        <w:spacing w:line="360" w:lineRule="auto"/>
        <w:jc w:val="left"/>
        <w:textAlignment w:val="center"/>
        <w:rPr>
          <w:sz w:val="21"/>
        </w:rPr>
      </w:pPr>
      <w:r>
        <w:rPr>
          <w:rFonts w:hint="eastAsia"/>
          <w:sz w:val="21"/>
          <w:lang w:val="en-US" w:eastAsia="zh-CN"/>
        </w:rPr>
        <w:t>4</w:t>
      </w:r>
      <w:r>
        <w:rPr>
          <w:sz w:val="21"/>
        </w:rPr>
        <w:t>．</w:t>
      </w:r>
      <w:r>
        <w:rPr>
          <w:rFonts w:hint="eastAsia"/>
          <w:b/>
          <w:bCs/>
          <w:color w:val="218854"/>
          <w:lang w:val="en-US" w:eastAsia="zh-CN"/>
        </w:rPr>
        <w:t>（2025·重庆·中考真题）</w:t>
      </w:r>
      <w:r>
        <w:rPr>
          <w:sz w:val="21"/>
        </w:rPr>
        <w:t>小渝用图甲所示仪器探究液体压强与哪些因素有关。</w:t>
      </w:r>
    </w:p>
    <w:p w14:paraId="1CBA4BB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05325" cy="1377315"/>
            <wp:effectExtent l="0" t="0" r="3175" b="6985"/>
            <wp:docPr id="100059" name="图片 100059" descr="@@@a2c028df-7577-45be-b721-1954d0137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a2c028df-7577-45be-b721-1954d0137112"/>
                    <pic:cNvPicPr>
                      <a:picLocks noChangeAspect="1"/>
                    </pic:cNvPicPr>
                  </pic:nvPicPr>
                  <pic:blipFill>
                    <a:blip xmlns:r="http://schemas.openxmlformats.org/officeDocument/2006/relationships" r:embed="rId273"/>
                    <a:stretch>
                      <a:fillRect/>
                    </a:stretch>
                  </pic:blipFill>
                  <pic:spPr>
                    <a:xfrm>
                      <a:off x="0" y="0"/>
                      <a:ext cx="4505325" cy="1377315"/>
                    </a:xfrm>
                    <a:prstGeom prst="rect">
                      <a:avLst/>
                    </a:prstGeom>
                  </pic:spPr>
                </pic:pic>
              </a:graphicData>
            </a:graphic>
          </wp:inline>
        </w:drawing>
      </w:r>
    </w:p>
    <w:p w14:paraId="6A6F303B">
      <w:pPr>
        <w:shd w:val="clear" w:color="auto" w:fill="auto"/>
        <w:spacing w:line="360" w:lineRule="auto"/>
        <w:jc w:val="left"/>
        <w:textAlignment w:val="center"/>
        <w:rPr>
          <w:sz w:val="21"/>
        </w:rPr>
      </w:pPr>
      <w:r>
        <w:rPr>
          <w:sz w:val="21"/>
        </w:rPr>
        <w:t>(1)该仪器探头由空金属盒蒙上橡皮膜构成，探头通过橡胶管连在U形管上，将探头放在液体里橡皮膜就会发生</w:t>
      </w:r>
      <w:r>
        <w:rPr>
          <w:rFonts w:ascii="Times New Roman" w:eastAsia="Times New Roman" w:hAnsi="Times New Roman" w:cs="Times New Roman"/>
          <w:b w:val="0"/>
          <w:sz w:val="21"/>
          <w:u w:val="single"/>
        </w:rPr>
        <w:t xml:space="preserve">           </w:t>
      </w:r>
      <w:r>
        <w:rPr>
          <w:sz w:val="21"/>
        </w:rPr>
        <w:t>，U形管左右液面就会产生高度差，高度差的大小反映了橡皮膜所受</w:t>
      </w:r>
      <w:r>
        <w:rPr>
          <w:rFonts w:ascii="Times New Roman" w:eastAsia="Times New Roman" w:hAnsi="Times New Roman" w:cs="Times New Roman"/>
          <w:b w:val="0"/>
          <w:sz w:val="21"/>
          <w:u w:val="single"/>
        </w:rPr>
        <w:t xml:space="preserve">           </w:t>
      </w:r>
      <w:r>
        <w:rPr>
          <w:sz w:val="21"/>
        </w:rPr>
        <w:t>的大小。</w:t>
      </w:r>
    </w:p>
    <w:p w14:paraId="42D134BE">
      <w:pPr>
        <w:shd w:val="clear" w:color="auto" w:fill="auto"/>
        <w:spacing w:line="360" w:lineRule="auto"/>
        <w:jc w:val="left"/>
        <w:textAlignment w:val="center"/>
        <w:rPr>
          <w:sz w:val="21"/>
        </w:rPr>
      </w:pPr>
      <w:r>
        <w:rPr>
          <w:sz w:val="21"/>
        </w:rPr>
        <w:t>(2)小渝将支架固定在透明桶上，向桶中缓慢加水至如图乙所示位置，观察到U形管左右液面高度差逐渐变大，分析表明，同种液体内部压强随深度的增加而</w:t>
      </w:r>
      <w:r>
        <w:rPr>
          <w:rFonts w:ascii="Times New Roman" w:eastAsia="Times New Roman" w:hAnsi="Times New Roman" w:cs="Times New Roman"/>
          <w:b w:val="0"/>
          <w:sz w:val="21"/>
          <w:u w:val="single"/>
        </w:rPr>
        <w:t xml:space="preserve">           </w:t>
      </w:r>
      <w:r>
        <w:rPr>
          <w:sz w:val="21"/>
        </w:rPr>
        <w:t>；只改变图乙中探头方向，观察到U形管左右液面高度差不变，说明同种液体内部同一深度，向各个方向的压强大小</w:t>
      </w:r>
      <w:r>
        <w:rPr>
          <w:rFonts w:ascii="Times New Roman" w:eastAsia="Times New Roman" w:hAnsi="Times New Roman" w:cs="Times New Roman"/>
          <w:b w:val="0"/>
          <w:sz w:val="21"/>
          <w:u w:val="single"/>
        </w:rPr>
        <w:t xml:space="preserve">           </w:t>
      </w:r>
      <w:r>
        <w:rPr>
          <w:sz w:val="21"/>
        </w:rPr>
        <w:t>。</w:t>
      </w:r>
    </w:p>
    <w:p w14:paraId="17B86924">
      <w:pPr>
        <w:shd w:val="clear" w:color="auto" w:fill="auto"/>
        <w:spacing w:line="360" w:lineRule="auto"/>
        <w:jc w:val="left"/>
        <w:textAlignment w:val="center"/>
        <w:rPr>
          <w:sz w:val="21"/>
        </w:rPr>
      </w:pPr>
      <w:r>
        <w:rPr>
          <w:sz w:val="21"/>
        </w:rPr>
        <w:t>(3)观察图乙、丙，为保持探头所处深度相同，应将图丙中探头向</w:t>
      </w:r>
      <w:r>
        <w:rPr>
          <w:rFonts w:ascii="Times New Roman" w:eastAsia="Times New Roman" w:hAnsi="Times New Roman" w:cs="Times New Roman"/>
          <w:b w:val="0"/>
          <w:sz w:val="21"/>
          <w:u w:val="single"/>
        </w:rPr>
        <w:t xml:space="preserve">           </w:t>
      </w:r>
      <w:r>
        <w:rPr>
          <w:sz w:val="21"/>
        </w:rPr>
        <w:t>移动，移动后发现U形管左右液面的高度差比图乙大，可初步得出液体内部压强与液体的</w:t>
      </w:r>
      <w:r>
        <w:rPr>
          <w:rFonts w:ascii="Times New Roman" w:eastAsia="Times New Roman" w:hAnsi="Times New Roman" w:cs="Times New Roman"/>
          <w:b w:val="0"/>
          <w:sz w:val="21"/>
          <w:u w:val="single"/>
        </w:rPr>
        <w:t xml:space="preserve">           </w:t>
      </w:r>
      <w:r>
        <w:rPr>
          <w:sz w:val="21"/>
        </w:rPr>
        <w:t>有关。</w:t>
      </w:r>
    </w:p>
    <w:p w14:paraId="7AAEA294">
      <w:pPr>
        <w:shd w:val="clear" w:color="auto" w:fill="auto"/>
        <w:spacing w:line="360" w:lineRule="auto"/>
        <w:jc w:val="left"/>
        <w:textAlignment w:val="center"/>
        <w:rPr>
          <w:sz w:val="21"/>
        </w:rPr>
      </w:pPr>
      <w:r>
        <w:rPr>
          <w:sz w:val="21"/>
        </w:rPr>
        <w:t>(4)如图丁，为了便于测量探头所处的深度，小渝在探头支架上以橡皮膜平面所在位置作为起点标刻度，并将仪器改进为双探头，将左侧探头始终固定在水下</w:t>
      </w:r>
      <w:r>
        <w:object>
          <v:shape id="_x0000_i1151" type="#_x0000_t75" alt="eqIde887e7b9da93ee5786608d3136dd57c0" style="width:47.5pt;height:15.8pt" o:ole="" coordsize="21600,21600" o:preferrelative="t" filled="f" stroked="f">
            <v:stroke joinstyle="miter"/>
            <v:imagedata r:id="rId274" o:title="eqIde887e7b9da93ee5786608d3136dd57c0"/>
            <o:lock v:ext="edit" aspectratio="t"/>
            <w10:anchorlock/>
          </v:shape>
          <o:OLEObject Type="Embed" ProgID="Equation.DSMT4" ShapeID="_x0000_i1151" DrawAspect="Content" ObjectID="_1468075851" r:id="rId275"/>
        </w:object>
      </w:r>
      <w:r>
        <w:rPr>
          <w:sz w:val="21"/>
        </w:rPr>
        <w:t>深处，调节右侧探头在盐水（</w:t>
      </w:r>
      <w:r>
        <w:object>
          <v:shape id="_x0000_i1152" type="#_x0000_t75" alt="eqId0c75b29656cf456677a15c86205135bb" style="width:74.75pt;height:17.85pt" o:ole="" coordsize="21600,21600" o:preferrelative="t" filled="f" stroked="f">
            <v:stroke joinstyle="miter"/>
            <v:imagedata r:id="rId276" o:title="eqId0c75b29656cf456677a15c86205135bb"/>
            <o:lock v:ext="edit" aspectratio="t"/>
            <w10:anchorlock/>
          </v:shape>
          <o:OLEObject Type="Embed" ProgID="Equation.DSMT4" ShapeID="_x0000_i1152" DrawAspect="Content" ObjectID="_1468075852" r:id="rId277"/>
        </w:object>
      </w:r>
      <w:r>
        <w:rPr>
          <w:sz w:val="21"/>
        </w:rPr>
        <w:t>）中的位置，使U形管左右液面再次相平，读出深度</w:t>
      </w:r>
      <w:r>
        <w:object>
          <v:shape id="_x0000_i1153" type="#_x0000_t75" alt="eqIdcbd41b505ba8cd175764d8bf14699840" style="width:40.45pt;height:15.9pt" o:ole="" coordsize="21600,21600" o:preferrelative="t" filled="f" stroked="f">
            <v:stroke joinstyle="miter"/>
            <v:imagedata r:id="rId278" o:title="eqIdcbd41b505ba8cd175764d8bf14699840"/>
            <o:lock v:ext="edit" aspectratio="t"/>
            <w10:anchorlock/>
          </v:shape>
          <o:OLEObject Type="Embed" ProgID="Equation.DSMT4" ShapeID="_x0000_i1153" DrawAspect="Content" ObjectID="_1468075853" r:id="rId279"/>
        </w:object>
      </w:r>
      <w:r>
        <w:rPr>
          <w:sz w:val="21"/>
        </w:rPr>
        <w:t>，通过计算发现</w:t>
      </w:r>
      <w:r>
        <w:object>
          <v:shape id="_x0000_i1154" type="#_x0000_t75" alt="eqId745814b89eb23f2cc50f6904b787ab34" style="width:22.85pt;height:17.45pt" o:ole="" coordsize="21600,21600" o:preferrelative="t" filled="f" stroked="f">
            <v:stroke joinstyle="miter"/>
            <v:imagedata r:id="rId280" o:title="eqId745814b89eb23f2cc50f6904b787ab34"/>
            <o:lock v:ext="edit" aspectratio="t"/>
            <w10:anchorlock/>
          </v:shape>
          <o:OLEObject Type="Embed" ProgID="Equation.DSMT4" ShapeID="_x0000_i1154" DrawAspect="Content" ObjectID="_1468075854" r:id="rId281"/>
        </w:object>
      </w:r>
      <w:r>
        <w:rPr>
          <w:rFonts w:ascii="Times New Roman" w:eastAsia="Times New Roman" w:hAnsi="Times New Roman" w:cs="Times New Roman"/>
          <w:b w:val="0"/>
          <w:sz w:val="21"/>
          <w:u w:val="single"/>
        </w:rPr>
        <w:t xml:space="preserve">           </w:t>
      </w:r>
      <w:r>
        <w:object>
          <v:shape id="_x0000_i1155" type="#_x0000_t75" alt="eqId0fabe097753fdf6681edcfb2197315a9" style="width:30.75pt;height:16.35pt" o:ole="" coordsize="21600,21600" o:preferrelative="t" filled="f" stroked="f">
            <v:stroke joinstyle="miter"/>
            <v:imagedata r:id="rId282" o:title="eqId0fabe097753fdf6681edcfb2197315a9"/>
            <o:lock v:ext="edit" aspectratio="t"/>
            <w10:anchorlock/>
          </v:shape>
          <o:OLEObject Type="Embed" ProgID="Equation.DSMT4" ShapeID="_x0000_i1155" DrawAspect="Content" ObjectID="_1468075855" r:id="rId283"/>
        </w:object>
      </w:r>
      <w:r>
        <w:rPr>
          <w:sz w:val="21"/>
        </w:rPr>
        <w:t>（选填“&gt;”“=”或“&lt;”）；小渝将右侧盐水换成另一液体，当U形管左右液面再次相平时，右侧探头所处深度</w:t>
      </w:r>
      <w:r>
        <w:object>
          <v:shape id="_x0000_i1156" type="#_x0000_t75" alt="eqIdc9cc2b5c6c09443d79316a7eb5993ff1" style="width:47.5pt;height:16.5pt" o:ole="" coordsize="21600,21600" o:preferrelative="t" filled="f" stroked="f">
            <v:stroke joinstyle="miter"/>
            <v:imagedata r:id="rId284" o:title="eqIdc9cc2b5c6c09443d79316a7eb5993ff1"/>
            <o:lock v:ext="edit" aspectratio="t"/>
            <w10:anchorlock/>
          </v:shape>
          <o:OLEObject Type="Embed" ProgID="Equation.DSMT4" ShapeID="_x0000_i1156" DrawAspect="Content" ObjectID="_1468075856" r:id="rId285"/>
        </w:object>
      </w:r>
      <w:r>
        <w:rPr>
          <w:sz w:val="21"/>
        </w:rPr>
        <w:t>，通过进一步分析可以计算该液体密度为</w:t>
      </w:r>
      <w:r>
        <w:rPr>
          <w:rFonts w:ascii="Times New Roman" w:eastAsia="Times New Roman" w:hAnsi="Times New Roman" w:cs="Times New Roman"/>
          <w:b w:val="0"/>
          <w:sz w:val="21"/>
          <w:u w:val="single"/>
        </w:rPr>
        <w:t xml:space="preserve">           </w:t>
      </w:r>
      <w:r>
        <w:object>
          <v:shape id="_x0000_i1157" type="#_x0000_t75" alt="eqId1966c50a38f0e353660e21505c4cf2e4" style="width:27.25pt;height:15.95pt" o:ole="" coordsize="21600,21600" o:preferrelative="t" filled="f" stroked="f">
            <v:stroke joinstyle="miter"/>
            <v:imagedata r:id="rId286" o:title="eqId1966c50a38f0e353660e21505c4cf2e4"/>
            <o:lock v:ext="edit" aspectratio="t"/>
            <w10:anchorlock/>
          </v:shape>
          <o:OLEObject Type="Embed" ProgID="Equation.DSMT4" ShapeID="_x0000_i1157" DrawAspect="Content" ObjectID="_1468075857" r:id="rId287"/>
        </w:object>
      </w:r>
      <w:r>
        <w:rPr>
          <w:sz w:val="21"/>
        </w:rPr>
        <w:t>。</w:t>
      </w:r>
    </w:p>
    <w:p w14:paraId="728A6B61">
      <w:pPr>
        <w:shd w:val="clear" w:color="auto" w:fill="F2F2F2"/>
        <w:spacing w:line="360" w:lineRule="auto"/>
        <w:jc w:val="left"/>
        <w:textAlignment w:val="center"/>
        <w:rPr>
          <w:color w:val="FF0000"/>
          <w:sz w:val="21"/>
        </w:rPr>
      </w:pPr>
      <w:r>
        <w:rPr>
          <w:color w:val="FF0000"/>
          <w:sz w:val="21"/>
        </w:rPr>
        <w:t>【答案】(1)     形变     压强</w:t>
      </w:r>
      <w:r>
        <w:rPr>
          <w:rFonts w:hint="eastAsia"/>
          <w:color w:val="FF0000"/>
          <w:sz w:val="21"/>
          <w:lang w:val="en-US" w:eastAsia="zh-CN"/>
        </w:rPr>
        <w:t xml:space="preserve">    </w:t>
      </w:r>
      <w:r>
        <w:rPr>
          <w:color w:val="FF0000"/>
          <w:sz w:val="21"/>
        </w:rPr>
        <w:t>(2)     增大     相等</w:t>
      </w:r>
      <w:r>
        <w:rPr>
          <w:rFonts w:hint="eastAsia"/>
          <w:color w:val="FF0000"/>
          <w:sz w:val="21"/>
          <w:lang w:val="en-US" w:eastAsia="zh-CN"/>
        </w:rPr>
        <w:t xml:space="preserve">    </w:t>
      </w:r>
      <w:r>
        <w:rPr>
          <w:color w:val="FF0000"/>
          <w:sz w:val="21"/>
        </w:rPr>
        <w:t>(3)     下     密度</w:t>
      </w:r>
      <w:r>
        <w:rPr>
          <w:rFonts w:hint="eastAsia"/>
          <w:color w:val="FF0000"/>
          <w:sz w:val="21"/>
          <w:lang w:val="en-US" w:eastAsia="zh-CN"/>
        </w:rPr>
        <w:t xml:space="preserve"> </w:t>
      </w:r>
      <w:r>
        <w:rPr>
          <w:color w:val="FF0000"/>
          <w:sz w:val="21"/>
        </w:rPr>
        <w:t>(4)     =     0.8</w:t>
      </w:r>
    </w:p>
    <w:p w14:paraId="11004F5E">
      <w:pPr>
        <w:shd w:val="clear" w:color="auto" w:fill="F2F2F2"/>
        <w:spacing w:line="360" w:lineRule="auto"/>
        <w:jc w:val="left"/>
        <w:textAlignment w:val="center"/>
        <w:rPr>
          <w:color w:val="FF0000"/>
          <w:sz w:val="21"/>
        </w:rPr>
      </w:pPr>
      <w:r>
        <w:rPr>
          <w:color w:val="FF0000"/>
          <w:sz w:val="21"/>
        </w:rPr>
        <w:t>【详解】（1）[1][2]该仪器探头由空金属盒蒙上橡皮膜构成，探头通过橡胶管连在U形管上，将探头放在液体里橡皮膜就会发生形变，U形管左右液面就会产生高度差，高度差的大小反映了橡皮膜所受压强的大小，这是转换法的应用。</w:t>
      </w:r>
    </w:p>
    <w:p w14:paraId="0D70BE5C">
      <w:pPr>
        <w:shd w:val="clear" w:color="auto" w:fill="F2F2F2"/>
        <w:spacing w:line="360" w:lineRule="auto"/>
        <w:jc w:val="left"/>
        <w:textAlignment w:val="center"/>
        <w:rPr>
          <w:color w:val="FF0000"/>
          <w:sz w:val="21"/>
        </w:rPr>
      </w:pPr>
      <w:r>
        <w:rPr>
          <w:color w:val="FF0000"/>
          <w:sz w:val="21"/>
        </w:rPr>
        <w:t>（2）[1]小渝将支架固定在透明桶上，向桶中缓慢加水至如图乙所示位置，水面到探头的深度逐渐增大，观察到U形管左右液面高度差逐渐变大，说明探头受到水的压强变大，分析表明，同种液体内部压强随深度的增加而增大。</w:t>
      </w:r>
    </w:p>
    <w:p w14:paraId="3894F7D0">
      <w:pPr>
        <w:shd w:val="clear" w:color="auto" w:fill="F2F2F2"/>
        <w:spacing w:line="360" w:lineRule="auto"/>
        <w:jc w:val="left"/>
        <w:textAlignment w:val="center"/>
        <w:rPr>
          <w:color w:val="FF0000"/>
          <w:sz w:val="21"/>
        </w:rPr>
      </w:pPr>
      <w:r>
        <w:rPr>
          <w:color w:val="FF0000"/>
          <w:sz w:val="21"/>
        </w:rPr>
        <w:t>[2]只改变图乙中探头方向，观察到U形管左右液面高度差不变，说明橡皮膜受到水的压强不变，可得出：同种液体内部同一深度，向各个方向的压强大小相等。</w:t>
      </w:r>
    </w:p>
    <w:p w14:paraId="385596C6">
      <w:pPr>
        <w:shd w:val="clear" w:color="auto" w:fill="F2F2F2"/>
        <w:spacing w:line="360" w:lineRule="auto"/>
        <w:jc w:val="left"/>
        <w:textAlignment w:val="center"/>
        <w:rPr>
          <w:color w:val="FF0000"/>
          <w:sz w:val="21"/>
        </w:rPr>
      </w:pPr>
      <w:r>
        <w:rPr>
          <w:color w:val="FF0000"/>
          <w:sz w:val="21"/>
        </w:rPr>
        <w:t>（3）[1][2]观察图乙、丙，为保持探头所处深度相同，应将图丙中探头向下移动，移动后发现U形管左右液面的高度差比图乙大，说明探头受到盐水的压强大于受到水的压强，由于盐水和水的密度不同，可初步得出液体内部压强与液体的密度有关。</w:t>
      </w:r>
    </w:p>
    <w:p w14:paraId="4DB0C2AE">
      <w:pPr>
        <w:shd w:val="clear" w:color="auto" w:fill="F2F2F2"/>
        <w:spacing w:line="360" w:lineRule="auto"/>
        <w:jc w:val="left"/>
        <w:textAlignment w:val="center"/>
        <w:rPr>
          <w:color w:val="FF0000"/>
          <w:sz w:val="21"/>
        </w:rPr>
      </w:pPr>
      <w:r>
        <w:rPr>
          <w:color w:val="FF0000"/>
          <w:sz w:val="21"/>
        </w:rPr>
        <w:t>（4）[1]根据液体压强公式</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ρgh</w:t>
      </w:r>
      <w:r>
        <w:rPr>
          <w:color w:val="FF0000"/>
          <w:sz w:val="21"/>
        </w:rPr>
        <w:t>可知，当U形管左右液面再次相平，说明左右两侧液体对探头的压强相等，即</w:t>
      </w:r>
      <w:r>
        <w:rPr>
          <w:color w:val="FF0000"/>
        </w:rPr>
        <w:object>
          <v:shape id="_x0000_i1158" type="#_x0000_t75" alt="eqId632ad01521f95e3eef3bd812800b2473" style="width:73pt;height:16.65pt" o:ole="" coordsize="21600,21600" o:preferrelative="t" filled="f" stroked="f">
            <v:stroke joinstyle="miter"/>
            <v:imagedata r:id="rId288" o:title="eqId632ad01521f95e3eef3bd812800b2473"/>
            <o:lock v:ext="edit" aspectratio="t"/>
            <w10:anchorlock/>
          </v:shape>
          <o:OLEObject Type="Embed" ProgID="Equation.DSMT4" ShapeID="_x0000_i1158" DrawAspect="Content" ObjectID="_1468075858" r:id="rId289"/>
        </w:object>
      </w:r>
    </w:p>
    <w:p w14:paraId="12F224B9">
      <w:pPr>
        <w:shd w:val="clear" w:color="auto" w:fill="F2F2F2"/>
        <w:spacing w:line="360" w:lineRule="auto"/>
        <w:jc w:val="left"/>
        <w:textAlignment w:val="center"/>
        <w:rPr>
          <w:color w:val="FF0000"/>
          <w:sz w:val="21"/>
        </w:rPr>
      </w:pPr>
      <w:r>
        <w:rPr>
          <w:color w:val="FF0000"/>
          <w:sz w:val="21"/>
        </w:rPr>
        <w:t>则</w:t>
      </w:r>
      <w:r>
        <w:rPr>
          <w:color w:val="FF0000"/>
        </w:rPr>
        <w:object>
          <v:shape id="_x0000_i1159" type="#_x0000_t75" alt="eqIdd8303c26676ec7caa1a5e0f897e11606" style="width:57.2pt;height:16.8pt" o:ole="" coordsize="21600,21600" o:preferrelative="t" filled="f" stroked="f">
            <v:stroke joinstyle="miter"/>
            <v:imagedata r:id="rId290" o:title="eqIdd8303c26676ec7caa1a5e0f897e11606"/>
            <o:lock v:ext="edit" aspectratio="t"/>
            <w10:anchorlock/>
          </v:shape>
          <o:OLEObject Type="Embed" ProgID="Equation.DSMT4" ShapeID="_x0000_i1159" DrawAspect="Content" ObjectID="_1468075859" r:id="rId291"/>
        </w:object>
      </w:r>
    </w:p>
    <w:p w14:paraId="3F3D031C">
      <w:pPr>
        <w:shd w:val="clear" w:color="auto" w:fill="F2F2F2"/>
        <w:spacing w:line="360" w:lineRule="auto"/>
        <w:jc w:val="left"/>
        <w:textAlignment w:val="center"/>
        <w:rPr>
          <w:color w:val="FF0000"/>
          <w:sz w:val="21"/>
        </w:rPr>
      </w:pPr>
      <w:r>
        <w:rPr>
          <w:color w:val="FF0000"/>
          <w:sz w:val="21"/>
        </w:rPr>
        <w:t>[2]将右侧盐水换成另一液体，当U形管左右液面再次相平时，右侧探头所处深度</w:t>
      </w:r>
      <w:r>
        <w:rPr>
          <w:color w:val="FF0000"/>
        </w:rPr>
        <w:object>
          <v:shape id="_x0000_i1160" type="#_x0000_t75" alt="eqIdc9cc2b5c6c09443d79316a7eb5993ff1" style="width:47.5pt;height:16.5pt" o:ole="" coordsize="21600,21600" o:preferrelative="t" filled="f" stroked="f">
            <v:stroke joinstyle="miter"/>
            <v:imagedata r:id="rId284" o:title="eqIdc9cc2b5c6c09443d79316a7eb5993ff1"/>
            <o:lock v:ext="edit" aspectratio="t"/>
            <w10:anchorlock/>
          </v:shape>
          <o:OLEObject Type="Embed" ProgID="Equation.DSMT4" ShapeID="_x0000_i1160" DrawAspect="Content" ObjectID="_1468075860" r:id="rId292"/>
        </w:object>
      </w:r>
      <w:r>
        <w:rPr>
          <w:color w:val="FF0000"/>
          <w:sz w:val="21"/>
        </w:rPr>
        <w:t>，由</w:t>
      </w:r>
      <w:r>
        <w:rPr>
          <w:color w:val="FF0000"/>
        </w:rPr>
        <w:object>
          <v:shape id="_x0000_i1161" type="#_x0000_t75" alt="eqId8aed3f6c2e245393b23ace8cc2585787" style="width:69.45pt;height:16.75pt" o:ole="" coordsize="21600,21600" o:preferrelative="t" filled="f" stroked="f">
            <v:stroke joinstyle="miter"/>
            <v:imagedata r:id="rId293" o:title="eqId8aed3f6c2e245393b23ace8cc2585787"/>
            <o:lock v:ext="edit" aspectratio="t"/>
            <w10:anchorlock/>
          </v:shape>
          <o:OLEObject Type="Embed" ProgID="Equation.DSMT4" ShapeID="_x0000_i1161" DrawAspect="Content" ObjectID="_1468075861" r:id="rId294"/>
        </w:object>
      </w:r>
    </w:p>
    <w:p w14:paraId="6D726CAC">
      <w:pPr>
        <w:shd w:val="clear" w:color="auto" w:fill="F2F2F2"/>
        <w:spacing w:line="360" w:lineRule="auto"/>
        <w:jc w:val="left"/>
        <w:textAlignment w:val="center"/>
        <w:rPr>
          <w:color w:val="FF0000"/>
          <w:sz w:val="21"/>
        </w:rPr>
      </w:pPr>
      <w:r>
        <w:rPr>
          <w:color w:val="FF0000"/>
          <w:sz w:val="21"/>
        </w:rPr>
        <w:t>可得</w:t>
      </w:r>
      <w:r>
        <w:rPr>
          <w:color w:val="FF0000"/>
        </w:rPr>
        <w:object>
          <v:shape id="_x0000_i1162" type="#_x0000_t75" alt="eqIdddd93249730ea5c2664389f7d6c1e590" style="width:240.2pt;height:17.75pt" o:ole="" coordsize="21600,21600" o:preferrelative="t" filled="f" stroked="f">
            <v:stroke joinstyle="miter"/>
            <v:imagedata r:id="rId295" o:title="eqIdddd93249730ea5c2664389f7d6c1e590"/>
            <o:lock v:ext="edit" aspectratio="t"/>
            <w10:anchorlock/>
          </v:shape>
          <o:OLEObject Type="Embed" ProgID="Equation.DSMT4" ShapeID="_x0000_i1162" DrawAspect="Content" ObjectID="_1468075862" r:id="rId296"/>
        </w:object>
      </w:r>
    </w:p>
    <w:p w14:paraId="6371783C">
      <w:pPr>
        <w:shd w:val="clear" w:color="auto" w:fill="F2F2F2"/>
        <w:spacing w:line="360" w:lineRule="auto"/>
        <w:jc w:val="left"/>
        <w:textAlignment w:val="center"/>
        <w:rPr>
          <w:color w:val="FF0000"/>
          <w:sz w:val="21"/>
        </w:rPr>
      </w:pPr>
      <w:r>
        <w:rPr>
          <w:color w:val="FF0000"/>
          <w:sz w:val="21"/>
        </w:rPr>
        <w:t>解得</w:t>
      </w:r>
      <w:r>
        <w:rPr>
          <w:color w:val="FF0000"/>
        </w:rPr>
        <w:object>
          <v:shape id="_x0000_i1163" type="#_x0000_t75" alt="eqId76fcecd4c7b6d7cc35d3bfd89455dcfe" style="width:126.7pt;height:17.8pt" o:ole="" coordsize="21600,21600" o:preferrelative="t" filled="f" stroked="f">
            <v:stroke joinstyle="miter"/>
            <v:imagedata r:id="rId297" o:title="eqId76fcecd4c7b6d7cc35d3bfd89455dcfe"/>
            <o:lock v:ext="edit" aspectratio="t"/>
            <w10:anchorlock/>
          </v:shape>
          <o:OLEObject Type="Embed" ProgID="Equation.DSMT4" ShapeID="_x0000_i1163" DrawAspect="Content" ObjectID="_1468075863" r:id="rId298"/>
        </w:object>
      </w:r>
    </w:p>
    <w:p w14:paraId="7C9196B8">
      <w:pPr>
        <w:shd w:val="clear" w:color="auto" w:fill="auto"/>
        <w:spacing w:line="360" w:lineRule="auto"/>
        <w:jc w:val="left"/>
        <w:textAlignment w:val="center"/>
        <w:rPr>
          <w:sz w:val="21"/>
        </w:rPr>
      </w:pPr>
      <w:r>
        <w:rPr>
          <w:rFonts w:hint="eastAsia"/>
          <w:sz w:val="21"/>
          <w:lang w:val="en-US" w:eastAsia="zh-CN"/>
        </w:rPr>
        <w:t>5</w:t>
      </w:r>
      <w:r>
        <w:rPr>
          <w:sz w:val="21"/>
        </w:rPr>
        <w:t>．</w:t>
      </w:r>
      <w:r>
        <w:rPr>
          <w:rFonts w:hint="eastAsia"/>
          <w:b/>
          <w:bCs/>
          <w:color w:val="218854"/>
          <w:lang w:val="en-US" w:eastAsia="zh-CN"/>
        </w:rPr>
        <w:t>（2024·四川巴中·中考真题）</w:t>
      </w:r>
      <w:r>
        <w:rPr>
          <w:sz w:val="21"/>
        </w:rPr>
        <w:t>在“探究浮力的大小跟哪些因素有关”的实验中，小华猜想浮力的大小可能与以下因素有关：I液体的密度；Ⅱ物体受到的重力；Ⅲ物体的形状；Ⅳ物体排开液体的体积。</w:t>
      </w:r>
    </w:p>
    <w:p w14:paraId="0449DC5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57300"/>
            <wp:effectExtent l="0" t="0" r="6985" b="0"/>
            <wp:docPr id="32" name="图片 32" descr="@@@fe5c21ff-6135-43ca-b99a-b34b306a0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e5c21ff-6135-43ca-b99a-b34b306a0f13"/>
                    <pic:cNvPicPr>
                      <a:picLocks noChangeAspect="1"/>
                    </pic:cNvPicPr>
                  </pic:nvPicPr>
                  <pic:blipFill>
                    <a:blip xmlns:r="http://schemas.openxmlformats.org/officeDocument/2006/relationships" r:embed="rId299"/>
                    <a:stretch>
                      <a:fillRect/>
                    </a:stretch>
                  </pic:blipFill>
                  <pic:spPr>
                    <a:xfrm>
                      <a:off x="0" y="0"/>
                      <a:ext cx="5276800" cy="1257300"/>
                    </a:xfrm>
                    <a:prstGeom prst="rect">
                      <a:avLst/>
                    </a:prstGeom>
                  </pic:spPr>
                </pic:pic>
              </a:graphicData>
            </a:graphic>
          </wp:inline>
        </w:drawing>
      </w:r>
    </w:p>
    <w:p w14:paraId="1A928E73">
      <w:pPr>
        <w:shd w:val="clear" w:color="auto" w:fill="auto"/>
        <w:spacing w:line="360" w:lineRule="auto"/>
        <w:jc w:val="left"/>
        <w:textAlignment w:val="center"/>
        <w:rPr>
          <w:sz w:val="21"/>
        </w:rPr>
      </w:pPr>
      <w:r>
        <w:rPr>
          <w:sz w:val="21"/>
        </w:rPr>
        <w:t>(1)如图甲用手把空的易拉罐按入水中，易拉罐浸入水中越深，手会感觉越吃力。这个事实可以支持以上猜想</w:t>
      </w:r>
      <w:r>
        <w:rPr>
          <w:rFonts w:ascii="Times New Roman" w:eastAsia="Times New Roman" w:hAnsi="Times New Roman" w:cs="Times New Roman"/>
          <w:b w:val="0"/>
          <w:sz w:val="21"/>
          <w:u w:val="single"/>
        </w:rPr>
        <w:t xml:space="preserve">            </w:t>
      </w:r>
      <w:r>
        <w:rPr>
          <w:sz w:val="21"/>
        </w:rPr>
        <w:t>（选填“I”“Ⅱ”“Ⅲ”或“Ⅳ”）。</w:t>
      </w:r>
    </w:p>
    <w:p w14:paraId="65A23FF3">
      <w:pPr>
        <w:shd w:val="clear" w:color="auto" w:fill="auto"/>
        <w:spacing w:line="360" w:lineRule="auto"/>
        <w:jc w:val="left"/>
        <w:textAlignment w:val="center"/>
        <w:rPr>
          <w:sz w:val="21"/>
        </w:rPr>
      </w:pPr>
      <w:r>
        <w:rPr>
          <w:sz w:val="21"/>
        </w:rPr>
        <w:t>(2)为了研究猜想I和Ⅱ，用体积相同的A、B、C三个圆柱体，测得重力分别为4N、4.5N和5N，然后进行如图乙所示的实验：</w:t>
      </w:r>
    </w:p>
    <w:p w14:paraId="399829BD">
      <w:pPr>
        <w:shd w:val="clear" w:color="auto" w:fill="auto"/>
        <w:spacing w:line="360" w:lineRule="auto"/>
        <w:jc w:val="left"/>
        <w:textAlignment w:val="center"/>
        <w:rPr>
          <w:sz w:val="21"/>
        </w:rPr>
      </w:pPr>
      <w:r>
        <w:rPr>
          <w:sz w:val="21"/>
        </w:rPr>
        <w:t>①序号a的实验中物体A所受的浮力为</w:t>
      </w:r>
      <w:r>
        <w:rPr>
          <w:rFonts w:ascii="Times New Roman" w:eastAsia="Times New Roman" w:hAnsi="Times New Roman" w:cs="Times New Roman"/>
          <w:b w:val="0"/>
          <w:sz w:val="21"/>
          <w:u w:val="single"/>
        </w:rPr>
        <w:t xml:space="preserve">            </w:t>
      </w:r>
      <w:r>
        <w:rPr>
          <w:sz w:val="21"/>
        </w:rPr>
        <w:t>N。进一步计算得出A、B、C所受浮力</w:t>
      </w:r>
      <w:r>
        <w:rPr>
          <w:rFonts w:ascii="Times New Roman" w:eastAsia="Times New Roman" w:hAnsi="Times New Roman" w:cs="Times New Roman"/>
          <w:b w:val="0"/>
          <w:sz w:val="21"/>
          <w:u w:val="single"/>
        </w:rPr>
        <w:t xml:space="preserve">            </w:t>
      </w:r>
      <w:r>
        <w:rPr>
          <w:sz w:val="21"/>
        </w:rPr>
        <w:t>（选填“相等”或“不相等”），可得出初步结论：浮力的大小与物体的重力</w:t>
      </w:r>
      <w:r>
        <w:rPr>
          <w:rFonts w:ascii="Times New Roman" w:eastAsia="Times New Roman" w:hAnsi="Times New Roman" w:cs="Times New Roman"/>
          <w:b w:val="0"/>
          <w:sz w:val="21"/>
          <w:u w:val="single"/>
        </w:rPr>
        <w:t xml:space="preserve">            </w:t>
      </w:r>
      <w:r>
        <w:rPr>
          <w:sz w:val="21"/>
        </w:rPr>
        <w:t>（选填“有关”或“无关”）。</w:t>
      </w:r>
    </w:p>
    <w:p w14:paraId="452B0448">
      <w:pPr>
        <w:shd w:val="clear" w:color="auto" w:fill="auto"/>
        <w:spacing w:line="360" w:lineRule="auto"/>
        <w:jc w:val="left"/>
        <w:textAlignment w:val="center"/>
        <w:rPr>
          <w:sz w:val="21"/>
        </w:rPr>
      </w:pPr>
      <w:r>
        <w:rPr>
          <w:sz w:val="21"/>
        </w:rPr>
        <w:t>②比较序号</w:t>
      </w:r>
      <w:r>
        <w:rPr>
          <w:rFonts w:ascii="Times New Roman" w:eastAsia="Times New Roman" w:hAnsi="Times New Roman" w:cs="Times New Roman"/>
          <w:b w:val="0"/>
          <w:sz w:val="21"/>
          <w:u w:val="single"/>
        </w:rPr>
        <w:t xml:space="preserve">            </w:t>
      </w:r>
      <w:r>
        <w:rPr>
          <w:sz w:val="21"/>
        </w:rPr>
        <w:t>的三次实验，可得出初步结论：浮力大小与液体密度有关。</w:t>
      </w:r>
    </w:p>
    <w:p w14:paraId="7C0BA821">
      <w:pPr>
        <w:shd w:val="clear" w:color="auto" w:fill="auto"/>
        <w:spacing w:line="360" w:lineRule="auto"/>
        <w:jc w:val="left"/>
        <w:textAlignment w:val="center"/>
        <w:rPr>
          <w:sz w:val="21"/>
        </w:rPr>
      </w:pPr>
      <w:r>
        <w:rPr>
          <w:sz w:val="21"/>
        </w:rPr>
        <w:t>(3)为了研究猜想Ⅲ，将两块相同的橡皮泥（不吸水且不溶于水）分别做成不同形状，进行如图丙所示实验，此时两弹簧测力计的示数不同，得出浮力的大小与物体形状有关。同学小珍认为该结论不可靠，主要原因是</w:t>
      </w:r>
      <w:r>
        <w:rPr>
          <w:rFonts w:ascii="Times New Roman" w:eastAsia="Times New Roman" w:hAnsi="Times New Roman" w:cs="Times New Roman"/>
          <w:b w:val="0"/>
          <w:sz w:val="21"/>
          <w:u w:val="single"/>
        </w:rPr>
        <w:t xml:space="preserve">                                                </w:t>
      </w:r>
      <w:r>
        <w:rPr>
          <w:sz w:val="21"/>
        </w:rPr>
        <w:t>。</w:t>
      </w:r>
    </w:p>
    <w:p w14:paraId="01C75E08">
      <w:pPr>
        <w:shd w:val="clear" w:color="auto" w:fill="auto"/>
        <w:spacing w:line="360" w:lineRule="auto"/>
        <w:jc w:val="left"/>
        <w:textAlignment w:val="center"/>
        <w:rPr>
          <w:sz w:val="21"/>
        </w:rPr>
      </w:pPr>
      <w:r>
        <w:rPr>
          <w:sz w:val="21"/>
        </w:rPr>
        <w:t>(4)小珍觉得用量筒就可以测出橡皮泥的密度，进行了如图丁所示操作：</w:t>
      </w:r>
    </w:p>
    <w:p w14:paraId="15F6F0F2">
      <w:pPr>
        <w:shd w:val="clear" w:color="auto" w:fill="auto"/>
        <w:spacing w:line="360" w:lineRule="auto"/>
        <w:jc w:val="left"/>
        <w:textAlignment w:val="center"/>
        <w:rPr>
          <w:sz w:val="21"/>
        </w:rPr>
      </w:pPr>
      <w:r>
        <w:rPr>
          <w:sz w:val="21"/>
        </w:rPr>
        <w:t>①在量筒中加入适量的水，此时读数为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p>
    <w:p w14:paraId="18B5BE56">
      <w:pPr>
        <w:shd w:val="clear" w:color="auto" w:fill="auto"/>
        <w:spacing w:line="360" w:lineRule="auto"/>
        <w:jc w:val="left"/>
        <w:textAlignment w:val="center"/>
        <w:rPr>
          <w:sz w:val="21"/>
        </w:rPr>
      </w:pPr>
      <w:r>
        <w:rPr>
          <w:sz w:val="21"/>
        </w:rPr>
        <w:t>②将橡皮泥捏成小碗形，轻放入量筒中，使其漂浮在水面上，此时读数为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p>
    <w:p w14:paraId="0F30FF36">
      <w:pPr>
        <w:shd w:val="clear" w:color="auto" w:fill="auto"/>
        <w:spacing w:line="360" w:lineRule="auto"/>
        <w:jc w:val="left"/>
        <w:textAlignment w:val="center"/>
        <w:rPr>
          <w:sz w:val="21"/>
        </w:rPr>
      </w:pPr>
      <w:r>
        <w:rPr>
          <w:sz w:val="21"/>
        </w:rPr>
        <w:t>③将橡皮泥用细长针按入水中，此时读数为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w:t>
      </w:r>
    </w:p>
    <w:p w14:paraId="13C7EE05">
      <w:pPr>
        <w:shd w:val="clear" w:color="auto" w:fill="auto"/>
        <w:spacing w:line="360" w:lineRule="auto"/>
        <w:jc w:val="left"/>
        <w:textAlignment w:val="center"/>
        <w:rPr>
          <w:sz w:val="21"/>
        </w:rPr>
      </w:pPr>
      <w:r>
        <w:rPr>
          <w:sz w:val="21"/>
        </w:rPr>
        <w:t>橡皮泥的密度为ρ=</w:t>
      </w:r>
      <w:r>
        <w:rPr>
          <w:rFonts w:ascii="Times New Roman" w:eastAsia="Times New Roman" w:hAnsi="Times New Roman" w:cs="Times New Roman"/>
          <w:b w:val="0"/>
          <w:sz w:val="21"/>
          <w:u w:val="single"/>
        </w:rPr>
        <w:t xml:space="preserve">            </w:t>
      </w:r>
      <w:r>
        <w:rPr>
          <w:sz w:val="21"/>
        </w:rPr>
        <w:t>（用</w:t>
      </w:r>
      <w:r>
        <w:rPr>
          <w:i/>
          <w:sz w:val="21"/>
        </w:rPr>
        <w:t>ρ</w:t>
      </w:r>
      <w:r>
        <w:rPr>
          <w:i/>
          <w:sz w:val="21"/>
          <w:vertAlign w:val="subscript"/>
        </w:rPr>
        <w:t>水</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3</w:t>
      </w:r>
      <w:r>
        <w:rPr>
          <w:sz w:val="21"/>
        </w:rPr>
        <w:t>表示）。</w:t>
      </w:r>
    </w:p>
    <w:p w14:paraId="2A580155">
      <w:pPr>
        <w:shd w:val="clear" w:color="auto" w:fill="F2F2F2"/>
        <w:spacing w:line="360" w:lineRule="auto"/>
        <w:jc w:val="left"/>
        <w:textAlignment w:val="center"/>
        <w:rPr>
          <w:i/>
          <w:color w:val="FF0000"/>
          <w:sz w:val="21"/>
        </w:rPr>
      </w:pPr>
      <w:r>
        <w:rPr>
          <w:color w:val="FF0000"/>
          <w:sz w:val="21"/>
        </w:rPr>
        <w:t>【答案】(1)Ⅳ</w:t>
      </w:r>
      <w:r>
        <w:rPr>
          <w:rFonts w:hint="eastAsia"/>
          <w:color w:val="FF0000"/>
          <w:sz w:val="21"/>
          <w:lang w:val="en-US" w:eastAsia="zh-CN"/>
        </w:rPr>
        <w:t xml:space="preserve">   </w:t>
      </w:r>
      <w:r>
        <w:rPr>
          <w:color w:val="FF0000"/>
          <w:sz w:val="21"/>
        </w:rPr>
        <w:t>(2)    1    相等    无关    ade</w:t>
      </w:r>
      <w:r>
        <w:rPr>
          <w:rFonts w:hint="eastAsia"/>
          <w:color w:val="FF0000"/>
          <w:sz w:val="21"/>
          <w:lang w:val="en-US" w:eastAsia="zh-CN"/>
        </w:rPr>
        <w:t xml:space="preserve">   </w:t>
      </w:r>
      <w:r>
        <w:rPr>
          <w:color w:val="FF0000"/>
          <w:sz w:val="21"/>
        </w:rPr>
        <w:t>(3)没有保持橡皮泥排开液体体积相(4)</w:t>
      </w:r>
      <w:r>
        <w:rPr>
          <w:color w:val="FF0000"/>
        </w:rPr>
        <w:object>
          <v:shape id="_x0000_i1164" type="#_x0000_t75" alt="eqId2e83d9fa813302a3baac4c993a17401e" style="width:31.65pt;height:29.7pt" o:ole="" coordsize="21600,21600" o:preferrelative="t" filled="f" stroked="f">
            <v:stroke joinstyle="miter"/>
            <v:imagedata r:id="rId300" o:title="eqId2e83d9fa813302a3baac4c993a17401e"/>
            <o:lock v:ext="edit" aspectratio="t"/>
            <w10:anchorlock/>
          </v:shape>
          <o:OLEObject Type="Embed" ProgID="Equation.DSMT4" ShapeID="_x0000_i1164" DrawAspect="Content" ObjectID="_1468075864" r:id="rId301"/>
        </w:object>
      </w:r>
      <w:r>
        <w:rPr>
          <w:i/>
          <w:color w:val="FF0000"/>
          <w:sz w:val="21"/>
        </w:rPr>
        <w:t>ρ</w:t>
      </w:r>
      <w:r>
        <w:rPr>
          <w:i/>
          <w:color w:val="FF0000"/>
          <w:sz w:val="21"/>
          <w:vertAlign w:val="subscript"/>
        </w:rPr>
        <w:t>水</w:t>
      </w:r>
    </w:p>
    <w:p w14:paraId="000E10A2">
      <w:pPr>
        <w:shd w:val="clear" w:color="auto" w:fill="F2F2F2"/>
        <w:spacing w:line="360" w:lineRule="auto"/>
        <w:jc w:val="left"/>
        <w:textAlignment w:val="center"/>
        <w:rPr>
          <w:color w:val="FF0000"/>
          <w:sz w:val="21"/>
        </w:rPr>
      </w:pPr>
      <w:r>
        <w:rPr>
          <w:color w:val="FF0000"/>
          <w:sz w:val="21"/>
        </w:rPr>
        <w:t>【详解】（1）图甲易拉罐浸入水中越深，排开水的体积越大，手会感觉越吃力，也就是浮力越大。可知浮力与排开液体的体积有关。</w:t>
      </w:r>
    </w:p>
    <w:p w14:paraId="120FAE01">
      <w:pPr>
        <w:shd w:val="clear" w:color="auto" w:fill="F2F2F2"/>
        <w:spacing w:line="360" w:lineRule="auto"/>
        <w:jc w:val="left"/>
        <w:textAlignment w:val="center"/>
        <w:rPr>
          <w:color w:val="FF0000"/>
          <w:sz w:val="21"/>
        </w:rPr>
      </w:pPr>
      <w:r>
        <w:rPr>
          <w:color w:val="FF0000"/>
          <w:sz w:val="21"/>
        </w:rPr>
        <w:t>（2）①[1][2][3]A受到的浮力</w:t>
      </w:r>
    </w:p>
    <w:p w14:paraId="0FBFDA94">
      <w:pPr>
        <w:shd w:val="clear" w:color="auto" w:fill="F2F2F2"/>
        <w:spacing w:line="360" w:lineRule="auto"/>
        <w:jc w:val="center"/>
        <w:textAlignment w:val="center"/>
        <w:rPr>
          <w:color w:val="FF0000"/>
          <w:sz w:val="21"/>
        </w:rPr>
      </w:pPr>
      <w:r>
        <w:rPr>
          <w:i/>
          <w:color w:val="FF0000"/>
          <w:sz w:val="21"/>
        </w:rPr>
        <w:t>F</w:t>
      </w:r>
      <w:r>
        <w:rPr>
          <w:i/>
          <w:color w:val="FF0000"/>
          <w:sz w:val="21"/>
          <w:vertAlign w:val="subscript"/>
        </w:rPr>
        <w:t>浮A</w:t>
      </w:r>
      <w:r>
        <w:rPr>
          <w:color w:val="FF0000"/>
          <w:sz w:val="21"/>
        </w:rPr>
        <w:t>=</w:t>
      </w:r>
      <w:r>
        <w:rPr>
          <w:i/>
          <w:color w:val="FF0000"/>
          <w:sz w:val="21"/>
        </w:rPr>
        <w:t>G</w:t>
      </w:r>
      <w:r>
        <w:rPr>
          <w:i/>
          <w:color w:val="FF0000"/>
          <w:sz w:val="21"/>
          <w:vertAlign w:val="subscript"/>
        </w:rPr>
        <w:t>A</w:t>
      </w:r>
      <w:r>
        <w:rPr>
          <w:color w:val="FF0000"/>
          <w:sz w:val="21"/>
        </w:rPr>
        <w:t>-</w:t>
      </w:r>
      <w:r>
        <w:rPr>
          <w:i/>
          <w:color w:val="FF0000"/>
          <w:sz w:val="21"/>
        </w:rPr>
        <w:t>F</w:t>
      </w:r>
      <w:r>
        <w:rPr>
          <w:i/>
          <w:color w:val="FF0000"/>
          <w:sz w:val="21"/>
          <w:vertAlign w:val="subscript"/>
        </w:rPr>
        <w:t>A</w:t>
      </w:r>
      <w:r>
        <w:rPr>
          <w:color w:val="FF0000"/>
          <w:sz w:val="21"/>
        </w:rPr>
        <w:t>=4N-3N=1N</w:t>
      </w:r>
    </w:p>
    <w:p w14:paraId="05FD452B">
      <w:pPr>
        <w:shd w:val="clear" w:color="auto" w:fill="F2F2F2"/>
        <w:spacing w:line="360" w:lineRule="auto"/>
        <w:jc w:val="left"/>
        <w:textAlignment w:val="center"/>
        <w:rPr>
          <w:color w:val="FF0000"/>
          <w:sz w:val="21"/>
        </w:rPr>
      </w:pPr>
      <w:r>
        <w:rPr>
          <w:color w:val="FF0000"/>
          <w:sz w:val="21"/>
        </w:rPr>
        <w:t>B受到的浮力</w:t>
      </w:r>
    </w:p>
    <w:p w14:paraId="4FCAB53D">
      <w:pPr>
        <w:shd w:val="clear" w:color="auto" w:fill="F2F2F2"/>
        <w:spacing w:line="360" w:lineRule="auto"/>
        <w:jc w:val="center"/>
        <w:textAlignment w:val="center"/>
        <w:rPr>
          <w:color w:val="FF0000"/>
          <w:sz w:val="21"/>
        </w:rPr>
      </w:pPr>
      <w:r>
        <w:rPr>
          <w:i/>
          <w:color w:val="FF0000"/>
          <w:sz w:val="21"/>
        </w:rPr>
        <w:t>F</w:t>
      </w:r>
      <w:r>
        <w:rPr>
          <w:i/>
          <w:color w:val="FF0000"/>
          <w:sz w:val="21"/>
          <w:vertAlign w:val="subscript"/>
        </w:rPr>
        <w:t>浮B</w:t>
      </w:r>
      <w:r>
        <w:rPr>
          <w:color w:val="FF0000"/>
          <w:sz w:val="21"/>
        </w:rPr>
        <w:t>=</w:t>
      </w:r>
      <w:r>
        <w:rPr>
          <w:i/>
          <w:color w:val="FF0000"/>
          <w:sz w:val="21"/>
        </w:rPr>
        <w:t>G</w:t>
      </w:r>
      <w:r>
        <w:rPr>
          <w:i/>
          <w:color w:val="FF0000"/>
          <w:sz w:val="21"/>
          <w:vertAlign w:val="subscript"/>
        </w:rPr>
        <w:t>B</w:t>
      </w:r>
      <w:r>
        <w:rPr>
          <w:color w:val="FF0000"/>
          <w:sz w:val="21"/>
        </w:rPr>
        <w:t>-</w:t>
      </w:r>
      <w:r>
        <w:rPr>
          <w:i/>
          <w:color w:val="FF0000"/>
          <w:sz w:val="21"/>
        </w:rPr>
        <w:t>F</w:t>
      </w:r>
      <w:r>
        <w:rPr>
          <w:i/>
          <w:color w:val="FF0000"/>
          <w:sz w:val="21"/>
          <w:vertAlign w:val="subscript"/>
        </w:rPr>
        <w:t>B</w:t>
      </w:r>
      <w:r>
        <w:rPr>
          <w:color w:val="FF0000"/>
          <w:sz w:val="21"/>
        </w:rPr>
        <w:t>=4.5N-3.5N=1N</w:t>
      </w:r>
    </w:p>
    <w:p w14:paraId="73CAD594">
      <w:pPr>
        <w:shd w:val="clear" w:color="auto" w:fill="F2F2F2"/>
        <w:spacing w:line="360" w:lineRule="auto"/>
        <w:jc w:val="left"/>
        <w:textAlignment w:val="center"/>
        <w:rPr>
          <w:color w:val="FF0000"/>
          <w:sz w:val="21"/>
        </w:rPr>
      </w:pPr>
      <w:r>
        <w:rPr>
          <w:color w:val="FF0000"/>
          <w:sz w:val="21"/>
        </w:rPr>
        <w:t>C受到的浮力</w:t>
      </w:r>
    </w:p>
    <w:p w14:paraId="259ED7F0">
      <w:pPr>
        <w:shd w:val="clear" w:color="auto" w:fill="F2F2F2"/>
        <w:spacing w:line="360" w:lineRule="auto"/>
        <w:jc w:val="center"/>
        <w:textAlignment w:val="center"/>
        <w:rPr>
          <w:color w:val="FF0000"/>
          <w:sz w:val="21"/>
        </w:rPr>
      </w:pPr>
      <w:r>
        <w:rPr>
          <w:i/>
          <w:color w:val="FF0000"/>
          <w:sz w:val="21"/>
        </w:rPr>
        <w:t>F</w:t>
      </w:r>
      <w:r>
        <w:rPr>
          <w:i/>
          <w:color w:val="FF0000"/>
          <w:sz w:val="21"/>
          <w:vertAlign w:val="subscript"/>
        </w:rPr>
        <w:t>浮C</w:t>
      </w:r>
      <w:r>
        <w:rPr>
          <w:color w:val="FF0000"/>
          <w:sz w:val="21"/>
        </w:rPr>
        <w:t>=</w:t>
      </w:r>
      <w:r>
        <w:rPr>
          <w:i/>
          <w:color w:val="FF0000"/>
          <w:sz w:val="21"/>
        </w:rPr>
        <w:t>G</w:t>
      </w:r>
      <w:r>
        <w:rPr>
          <w:i/>
          <w:color w:val="FF0000"/>
          <w:sz w:val="21"/>
          <w:vertAlign w:val="subscript"/>
        </w:rPr>
        <w:t>C</w:t>
      </w:r>
      <w:r>
        <w:rPr>
          <w:color w:val="FF0000"/>
          <w:sz w:val="21"/>
        </w:rPr>
        <w:t>-</w:t>
      </w:r>
      <w:r>
        <w:rPr>
          <w:i/>
          <w:color w:val="FF0000"/>
          <w:sz w:val="21"/>
        </w:rPr>
        <w:t>F</w:t>
      </w:r>
      <w:r>
        <w:rPr>
          <w:i/>
          <w:color w:val="FF0000"/>
          <w:sz w:val="21"/>
          <w:vertAlign w:val="subscript"/>
        </w:rPr>
        <w:t>C</w:t>
      </w:r>
      <w:r>
        <w:rPr>
          <w:color w:val="FF0000"/>
          <w:sz w:val="21"/>
        </w:rPr>
        <w:t>=5N-4N=1N</w:t>
      </w:r>
    </w:p>
    <w:p w14:paraId="34E659BE">
      <w:pPr>
        <w:shd w:val="clear" w:color="auto" w:fill="F2F2F2"/>
        <w:spacing w:line="360" w:lineRule="auto"/>
        <w:jc w:val="left"/>
        <w:textAlignment w:val="center"/>
        <w:rPr>
          <w:color w:val="FF0000"/>
          <w:sz w:val="21"/>
        </w:rPr>
      </w:pPr>
      <w:r>
        <w:rPr>
          <w:color w:val="FF0000"/>
          <w:sz w:val="21"/>
        </w:rPr>
        <w:t>所以物体A、B、C受到的浮力相等为1N，但它们的重力不相等，由此可知浮力的大小与重力无关。</w:t>
      </w:r>
    </w:p>
    <w:p w14:paraId="0A999A43">
      <w:pPr>
        <w:shd w:val="clear" w:color="auto" w:fill="F2F2F2"/>
        <w:spacing w:line="360" w:lineRule="auto"/>
        <w:jc w:val="left"/>
        <w:textAlignment w:val="center"/>
        <w:rPr>
          <w:color w:val="FF0000"/>
          <w:sz w:val="21"/>
        </w:rPr>
      </w:pPr>
      <w:r>
        <w:rPr>
          <w:color w:val="FF0000"/>
          <w:sz w:val="21"/>
        </w:rPr>
        <w:t>②[4]a、d、e三次实验物体A浸入的体积相同，只改变浸入的液体种类即密度不同，受到的浮力也不同，由此可初步结论：浮力的大小与液体密度有关。</w:t>
      </w:r>
    </w:p>
    <w:p w14:paraId="3A9C9724">
      <w:pPr>
        <w:shd w:val="clear" w:color="auto" w:fill="F2F2F2"/>
        <w:spacing w:line="360" w:lineRule="auto"/>
        <w:jc w:val="left"/>
        <w:textAlignment w:val="center"/>
        <w:rPr>
          <w:color w:val="FF0000"/>
          <w:sz w:val="21"/>
        </w:rPr>
      </w:pPr>
      <w:r>
        <w:rPr>
          <w:color w:val="FF0000"/>
          <w:sz w:val="21"/>
        </w:rPr>
        <w:t>（3）要探究浮力的大小与物体形状的关系，要控制浸入的体积和液体密度都相同，只改变形状，比较浮力的大小，实验中没有控制排开液体的体积相同。</w:t>
      </w:r>
    </w:p>
    <w:p w14:paraId="165A3F71">
      <w:pPr>
        <w:shd w:val="clear" w:color="auto" w:fill="F2F2F2"/>
        <w:spacing w:line="360" w:lineRule="auto"/>
        <w:jc w:val="left"/>
        <w:textAlignment w:val="center"/>
        <w:rPr>
          <w:color w:val="FF0000"/>
          <w:sz w:val="21"/>
        </w:rPr>
      </w:pPr>
      <w:r>
        <w:rPr>
          <w:color w:val="FF0000"/>
          <w:sz w:val="21"/>
        </w:rPr>
        <w:t>（4）橡皮泥排开水的体积为</w:t>
      </w:r>
    </w:p>
    <w:p w14:paraId="5CA3D30F">
      <w:pPr>
        <w:shd w:val="clear" w:color="auto" w:fill="F2F2F2"/>
        <w:spacing w:line="360" w:lineRule="auto"/>
        <w:jc w:val="center"/>
        <w:textAlignment w:val="center"/>
        <w:rPr>
          <w:color w:val="FF0000"/>
          <w:sz w:val="21"/>
        </w:rPr>
      </w:pPr>
      <w:r>
        <w:rPr>
          <w:i/>
          <w:color w:val="FF0000"/>
          <w:sz w:val="21"/>
        </w:rPr>
        <w:t>V</w:t>
      </w:r>
      <w:r>
        <w:rPr>
          <w:i/>
          <w:color w:val="FF0000"/>
          <w:sz w:val="21"/>
          <w:vertAlign w:val="subscript"/>
        </w:rPr>
        <w:t>排</w:t>
      </w:r>
      <w:r>
        <w:rPr>
          <w:color w:val="FF0000"/>
          <w:sz w:val="21"/>
        </w:rPr>
        <w:t>=</w:t>
      </w:r>
      <w:r>
        <w:rPr>
          <w:i/>
          <w:color w:val="FF0000"/>
          <w:sz w:val="21"/>
        </w:rPr>
        <w:t>V</w:t>
      </w:r>
      <w:r>
        <w:rPr>
          <w:i/>
          <w:color w:val="FF0000"/>
          <w:sz w:val="21"/>
          <w:vertAlign w:val="subscript"/>
        </w:rPr>
        <w:t>2</w:t>
      </w:r>
      <w:r>
        <w:rPr>
          <w:color w:val="FF0000"/>
          <w:sz w:val="21"/>
        </w:rPr>
        <w:t>-</w:t>
      </w:r>
      <w:r>
        <w:rPr>
          <w:i/>
          <w:color w:val="FF0000"/>
          <w:sz w:val="21"/>
        </w:rPr>
        <w:t>V</w:t>
      </w:r>
      <w:r>
        <w:rPr>
          <w:i/>
          <w:color w:val="FF0000"/>
          <w:sz w:val="21"/>
          <w:vertAlign w:val="subscript"/>
        </w:rPr>
        <w:t>1</w:t>
      </w:r>
    </w:p>
    <w:p w14:paraId="215BEA7A">
      <w:pPr>
        <w:shd w:val="clear" w:color="auto" w:fill="F2F2F2"/>
        <w:spacing w:line="360" w:lineRule="auto"/>
        <w:jc w:val="left"/>
        <w:textAlignment w:val="center"/>
        <w:rPr>
          <w:color w:val="FF0000"/>
          <w:sz w:val="21"/>
        </w:rPr>
      </w:pPr>
      <w:r>
        <w:rPr>
          <w:color w:val="FF0000"/>
          <w:sz w:val="21"/>
        </w:rPr>
        <w:t>橡皮泥漂浮在水面上</w:t>
      </w:r>
    </w:p>
    <w:p w14:paraId="160BDC48">
      <w:pPr>
        <w:shd w:val="clear" w:color="auto" w:fill="F2F2F2"/>
        <w:spacing w:line="360" w:lineRule="auto"/>
        <w:jc w:val="center"/>
        <w:textAlignment w:val="center"/>
        <w:rPr>
          <w:color w:val="FF0000"/>
          <w:sz w:val="21"/>
        </w:rPr>
      </w:pPr>
      <w:r>
        <w:rPr>
          <w:i/>
          <w:color w:val="FF0000"/>
          <w:sz w:val="21"/>
        </w:rPr>
        <w:t>G=F</w:t>
      </w:r>
      <w:r>
        <w:rPr>
          <w:i/>
          <w:color w:val="FF0000"/>
          <w:sz w:val="21"/>
          <w:vertAlign w:val="subscript"/>
        </w:rPr>
        <w:t>浮</w:t>
      </w:r>
      <w:r>
        <w:rPr>
          <w:color w:val="FF0000"/>
          <w:sz w:val="21"/>
        </w:rPr>
        <w:t>=</w:t>
      </w:r>
      <w:r>
        <w:rPr>
          <w:i/>
          <w:color w:val="FF0000"/>
          <w:sz w:val="21"/>
        </w:rPr>
        <w:t>V</w:t>
      </w:r>
      <w:r>
        <w:rPr>
          <w:i/>
          <w:color w:val="FF0000"/>
          <w:sz w:val="21"/>
          <w:vertAlign w:val="subscript"/>
        </w:rPr>
        <w:t>排</w:t>
      </w:r>
      <w:r>
        <w:rPr>
          <w:i/>
          <w:color w:val="FF0000"/>
          <w:sz w:val="21"/>
        </w:rPr>
        <w:t>ρ</w:t>
      </w:r>
      <w:r>
        <w:rPr>
          <w:i/>
          <w:color w:val="FF0000"/>
          <w:sz w:val="21"/>
          <w:vertAlign w:val="subscript"/>
        </w:rPr>
        <w:t>水</w:t>
      </w:r>
      <w:r>
        <w:rPr>
          <w:i/>
          <w:color w:val="FF0000"/>
          <w:sz w:val="21"/>
        </w:rPr>
        <w:t>g</w:t>
      </w:r>
      <w:r>
        <w:rPr>
          <w:color w:val="FF0000"/>
          <w:sz w:val="21"/>
        </w:rPr>
        <w:t>=（</w:t>
      </w:r>
      <w:r>
        <w:rPr>
          <w:i/>
          <w:color w:val="FF0000"/>
          <w:sz w:val="21"/>
        </w:rPr>
        <w:t>V</w:t>
      </w:r>
      <w:r>
        <w:rPr>
          <w:i/>
          <w:color w:val="FF0000"/>
          <w:sz w:val="21"/>
          <w:vertAlign w:val="subscript"/>
        </w:rPr>
        <w:t>2</w:t>
      </w:r>
      <w:r>
        <w:rPr>
          <w:color w:val="FF0000"/>
          <w:sz w:val="21"/>
        </w:rPr>
        <w:t>-</w:t>
      </w:r>
      <w:r>
        <w:rPr>
          <w:i/>
          <w:color w:val="FF0000"/>
          <w:sz w:val="21"/>
        </w:rPr>
        <w:t>V</w:t>
      </w:r>
      <w:r>
        <w:rPr>
          <w:i/>
          <w:color w:val="FF0000"/>
          <w:sz w:val="21"/>
          <w:vertAlign w:val="subscript"/>
        </w:rPr>
        <w:t>1</w:t>
      </w:r>
      <w:r>
        <w:rPr>
          <w:color w:val="FF0000"/>
          <w:sz w:val="21"/>
        </w:rPr>
        <w:t>）</w:t>
      </w:r>
      <w:r>
        <w:rPr>
          <w:i/>
          <w:color w:val="FF0000"/>
          <w:sz w:val="21"/>
        </w:rPr>
        <w:t>ρ</w:t>
      </w:r>
      <w:r>
        <w:rPr>
          <w:i/>
          <w:color w:val="FF0000"/>
          <w:sz w:val="21"/>
          <w:vertAlign w:val="subscript"/>
        </w:rPr>
        <w:t>水</w:t>
      </w:r>
      <w:r>
        <w:rPr>
          <w:i/>
          <w:color w:val="FF0000"/>
          <w:sz w:val="21"/>
        </w:rPr>
        <w:t>g</w:t>
      </w:r>
    </w:p>
    <w:p w14:paraId="789039DA">
      <w:pPr>
        <w:shd w:val="clear" w:color="auto" w:fill="F2F2F2"/>
        <w:spacing w:line="360" w:lineRule="auto"/>
        <w:jc w:val="left"/>
        <w:textAlignment w:val="center"/>
        <w:rPr>
          <w:color w:val="FF0000"/>
          <w:sz w:val="21"/>
        </w:rPr>
      </w:pPr>
      <w:r>
        <w:rPr>
          <w:color w:val="FF0000"/>
          <w:sz w:val="21"/>
        </w:rPr>
        <w:t>橡皮泥的体积为</w:t>
      </w:r>
    </w:p>
    <w:p w14:paraId="6C93DDDC">
      <w:pPr>
        <w:shd w:val="clear" w:color="auto" w:fill="F2F2F2"/>
        <w:spacing w:line="360" w:lineRule="auto"/>
        <w:jc w:val="center"/>
        <w:textAlignment w:val="center"/>
        <w:rPr>
          <w:color w:val="FF0000"/>
          <w:sz w:val="21"/>
        </w:rPr>
      </w:pPr>
      <w:r>
        <w:rPr>
          <w:i/>
          <w:color w:val="FF0000"/>
          <w:sz w:val="21"/>
        </w:rPr>
        <w:t>V</w:t>
      </w:r>
      <w:r>
        <w:rPr>
          <w:color w:val="FF0000"/>
          <w:sz w:val="21"/>
        </w:rPr>
        <w:t>=</w:t>
      </w:r>
      <w:r>
        <w:rPr>
          <w:i/>
          <w:color w:val="FF0000"/>
          <w:sz w:val="21"/>
        </w:rPr>
        <w:t>V</w:t>
      </w:r>
      <w:r>
        <w:rPr>
          <w:i/>
          <w:color w:val="FF0000"/>
          <w:sz w:val="21"/>
          <w:vertAlign w:val="subscript"/>
        </w:rPr>
        <w:t>3</w:t>
      </w:r>
      <w:r>
        <w:rPr>
          <w:color w:val="FF0000"/>
          <w:sz w:val="21"/>
        </w:rPr>
        <w:t>-</w:t>
      </w:r>
      <w:r>
        <w:rPr>
          <w:i/>
          <w:color w:val="FF0000"/>
          <w:sz w:val="21"/>
        </w:rPr>
        <w:t>V</w:t>
      </w:r>
      <w:r>
        <w:rPr>
          <w:i/>
          <w:color w:val="FF0000"/>
          <w:sz w:val="21"/>
          <w:vertAlign w:val="subscript"/>
        </w:rPr>
        <w:t>1</w:t>
      </w:r>
    </w:p>
    <w:p w14:paraId="2AAB26D2">
      <w:pPr>
        <w:shd w:val="clear" w:color="auto" w:fill="F2F2F2"/>
        <w:spacing w:line="360" w:lineRule="auto"/>
        <w:jc w:val="left"/>
        <w:textAlignment w:val="center"/>
        <w:rPr>
          <w:color w:val="FF0000"/>
          <w:sz w:val="21"/>
        </w:rPr>
      </w:pPr>
      <w:r>
        <w:rPr>
          <w:color w:val="FF0000"/>
          <w:sz w:val="21"/>
        </w:rPr>
        <w:t>橡皮泥的密度为</w:t>
      </w:r>
    </w:p>
    <w:p w14:paraId="3E490527">
      <w:pPr>
        <w:shd w:val="clear" w:color="auto" w:fill="F2F2F2"/>
        <w:spacing w:line="360" w:lineRule="auto"/>
        <w:jc w:val="center"/>
        <w:textAlignment w:val="center"/>
        <w:rPr>
          <w:color w:val="FF0000"/>
          <w:sz w:val="21"/>
        </w:rPr>
      </w:pPr>
      <w:r>
        <w:rPr>
          <w:color w:val="FF0000"/>
        </w:rPr>
        <w:object>
          <v:shape id="_x0000_i1165" type="#_x0000_t75" alt="eqIdc9063b3834272cc7bebabe003efb80fe" style="width:106.45pt;height:29.75pt" o:ole="" coordsize="21600,21600" o:preferrelative="t" filled="f" stroked="f">
            <v:stroke joinstyle="miter"/>
            <v:imagedata r:id="rId302" o:title="eqIdc9063b3834272cc7bebabe003efb80fe"/>
            <o:lock v:ext="edit" aspectratio="t"/>
            <w10:anchorlock/>
          </v:shape>
          <o:OLEObject Type="Embed" ProgID="Equation.DSMT4" ShapeID="_x0000_i1165" DrawAspect="Content" ObjectID="_1468075865" r:id="rId303"/>
        </w:object>
      </w:r>
    </w:p>
    <w:p w14:paraId="76ED939C">
      <w:pPr>
        <w:shd w:val="clear" w:color="auto" w:fill="auto"/>
        <w:spacing w:line="360" w:lineRule="auto"/>
        <w:jc w:val="left"/>
        <w:textAlignment w:val="center"/>
        <w:rPr>
          <w:sz w:val="21"/>
        </w:rPr>
      </w:pPr>
      <w:r>
        <w:rPr>
          <w:rFonts w:hint="eastAsia"/>
          <w:sz w:val="21"/>
          <w:lang w:val="en-US" w:eastAsia="zh-CN"/>
        </w:rPr>
        <w:t>6</w:t>
      </w:r>
      <w:r>
        <w:rPr>
          <w:sz w:val="21"/>
        </w:rPr>
        <w:t>．</w:t>
      </w:r>
      <w:r>
        <w:rPr>
          <w:rFonts w:hint="eastAsia"/>
          <w:b/>
          <w:bCs/>
          <w:color w:val="218854"/>
          <w:lang w:val="en-US" w:eastAsia="zh-CN"/>
        </w:rPr>
        <w:t>（2025·陕西·中考真题）</w:t>
      </w:r>
      <w:r>
        <w:rPr>
          <w:sz w:val="21"/>
        </w:rPr>
        <w:t>小明在探究杠杆的平衡条件时，用到了铁架台、带有均匀刻度的轻质杠杆、细线、弹簧测力计、钩码若干（每个钩码重0.5N）等实验器材。</w:t>
      </w:r>
    </w:p>
    <w:p w14:paraId="505E119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309370"/>
            <wp:effectExtent l="0" t="0" r="6985" b="11430"/>
            <wp:docPr id="41" name="图片 41" descr="@@@0b1efaa6-d407-461b-9d4a-309c01a09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b1efaa6-d407-461b-9d4a-309c01a0986d"/>
                    <pic:cNvPicPr>
                      <a:picLocks noChangeAspect="1"/>
                    </pic:cNvPicPr>
                  </pic:nvPicPr>
                  <pic:blipFill>
                    <a:blip xmlns:r="http://schemas.openxmlformats.org/officeDocument/2006/relationships" r:embed="rId304"/>
                    <a:stretch>
                      <a:fillRect/>
                    </a:stretch>
                  </pic:blipFill>
                  <pic:spPr>
                    <a:xfrm>
                      <a:off x="0" y="0"/>
                      <a:ext cx="5276800" cy="1309709"/>
                    </a:xfrm>
                    <a:prstGeom prst="rect">
                      <a:avLst/>
                    </a:prstGeom>
                  </pic:spPr>
                </pic:pic>
              </a:graphicData>
            </a:graphic>
          </wp:inline>
        </w:drawing>
      </w:r>
    </w:p>
    <w:p w14:paraId="7AB44922">
      <w:pPr>
        <w:shd w:val="clear" w:color="auto" w:fill="auto"/>
        <w:spacing w:line="360" w:lineRule="auto"/>
        <w:jc w:val="left"/>
        <w:textAlignment w:val="center"/>
        <w:rPr>
          <w:sz w:val="21"/>
        </w:rPr>
      </w:pPr>
      <w:r>
        <w:rPr>
          <w:sz w:val="21"/>
        </w:rPr>
        <w:t>(1)实验操作中，为了便于测量，常把杠杆调至水平位置平衡。若调节时发现杠杆的右端下落，此时应将平衡螺母向</w:t>
      </w:r>
      <w:r>
        <w:rPr>
          <w:rFonts w:ascii="Times New Roman" w:eastAsia="Times New Roman" w:hAnsi="Times New Roman" w:cs="Times New Roman"/>
          <w:b w:val="0"/>
          <w:sz w:val="21"/>
          <w:u w:val="single"/>
        </w:rPr>
        <w:t xml:space="preserve">           </w:t>
      </w:r>
      <w:r>
        <w:rPr>
          <w:sz w:val="21"/>
        </w:rPr>
        <w:t>（选填“左”或“右”）调节。</w:t>
      </w:r>
    </w:p>
    <w:p w14:paraId="23758B15">
      <w:pPr>
        <w:shd w:val="clear" w:color="auto" w:fill="auto"/>
        <w:spacing w:line="360" w:lineRule="auto"/>
        <w:jc w:val="left"/>
        <w:textAlignment w:val="center"/>
        <w:rPr>
          <w:sz w:val="21"/>
        </w:rPr>
      </w:pPr>
      <w:r>
        <w:rPr>
          <w:sz w:val="21"/>
        </w:rPr>
        <w:t>(2)如图-1，杠杆在水平位置平衡后，小明在杠杆左右两侧分别挂上不同数量的钩码，改变钩码所挂位置，使杠杆重新在水平位置平衡，多次实验并记录数据，如下表所示。</w:t>
      </w:r>
    </w:p>
    <w:tbl>
      <w:tblPr>
        <w:tblStyle w:val="TableNormal"/>
        <w:tblW w:w="55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74"/>
        <w:gridCol w:w="1039"/>
        <w:gridCol w:w="1249"/>
        <w:gridCol w:w="1039"/>
        <w:gridCol w:w="1249"/>
      </w:tblGrid>
      <w:tr w14:paraId="36FDA3AA">
        <w:tblPrEx>
          <w:tblW w:w="55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B2FAC6">
            <w:pPr>
              <w:shd w:val="clear" w:color="auto" w:fill="auto"/>
              <w:spacing w:line="360" w:lineRule="auto"/>
              <w:jc w:val="left"/>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93D1F9">
            <w:pPr>
              <w:shd w:val="clear" w:color="auto" w:fill="auto"/>
              <w:spacing w:line="360" w:lineRule="auto"/>
              <w:jc w:val="left"/>
              <w:textAlignment w:val="center"/>
              <w:rPr>
                <w:sz w:val="21"/>
              </w:rPr>
            </w:pPr>
            <w:r>
              <w:rPr>
                <w:sz w:val="21"/>
              </w:rPr>
              <w:t>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F97282">
            <w:pPr>
              <w:shd w:val="clear" w:color="auto" w:fill="auto"/>
              <w:spacing w:line="360" w:lineRule="auto"/>
              <w:jc w:val="left"/>
              <w:textAlignment w:val="center"/>
              <w:rPr>
                <w:sz w:val="21"/>
              </w:rPr>
            </w:pPr>
            <w:r>
              <w:rPr>
                <w:sz w:val="21"/>
              </w:rPr>
              <w:t>动力臂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4C5233">
            <w:pPr>
              <w:shd w:val="clear" w:color="auto" w:fill="auto"/>
              <w:spacing w:line="360" w:lineRule="auto"/>
              <w:jc w:val="left"/>
              <w:textAlignment w:val="center"/>
              <w:rPr>
                <w:sz w:val="21"/>
              </w:rPr>
            </w:pPr>
            <w:r>
              <w:rPr>
                <w:sz w:val="21"/>
              </w:rPr>
              <w:t>阻力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8072A1">
            <w:pPr>
              <w:shd w:val="clear" w:color="auto" w:fill="auto"/>
              <w:spacing w:line="360" w:lineRule="auto"/>
              <w:jc w:val="left"/>
              <w:textAlignment w:val="center"/>
              <w:rPr>
                <w:sz w:val="21"/>
              </w:rPr>
            </w:pPr>
            <w:r>
              <w:rPr>
                <w:sz w:val="21"/>
              </w:rPr>
              <w:t>阻力臂</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/cm</w:t>
            </w:r>
          </w:p>
        </w:tc>
      </w:tr>
      <w:tr w14:paraId="3AB16D72">
        <w:tblPrEx>
          <w:tblW w:w="555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097BC4">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DE88EF">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7DA8FE">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BA8EDE">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DC0ABC">
            <w:pPr>
              <w:shd w:val="clear" w:color="auto" w:fill="auto"/>
              <w:spacing w:line="360" w:lineRule="auto"/>
              <w:jc w:val="left"/>
              <w:textAlignment w:val="center"/>
              <w:rPr>
                <w:sz w:val="21"/>
              </w:rPr>
            </w:pPr>
            <w:r>
              <w:rPr>
                <w:sz w:val="21"/>
              </w:rPr>
              <w:t>10</w:t>
            </w:r>
          </w:p>
        </w:tc>
      </w:tr>
      <w:tr w14:paraId="44521AEE">
        <w:tblPrEx>
          <w:tblW w:w="555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B80860">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8471CA">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62077E">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29CE9B">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1DB655">
            <w:pPr>
              <w:shd w:val="clear" w:color="auto" w:fill="auto"/>
              <w:spacing w:line="360" w:lineRule="auto"/>
              <w:jc w:val="left"/>
              <w:textAlignment w:val="center"/>
              <w:rPr>
                <w:sz w:val="21"/>
              </w:rPr>
            </w:pPr>
            <w:r>
              <w:rPr>
                <w:sz w:val="21"/>
              </w:rPr>
              <w:t>10</w:t>
            </w:r>
          </w:p>
        </w:tc>
      </w:tr>
      <w:tr w14:paraId="123C6FE3">
        <w:tblPrEx>
          <w:tblW w:w="555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FB20D9">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476CF3">
            <w:pPr>
              <w:shd w:val="clear" w:color="auto" w:fill="auto"/>
              <w:spacing w:line="360" w:lineRule="auto"/>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006468">
            <w:pPr>
              <w:shd w:val="clear" w:color="auto" w:fill="auto"/>
              <w:spacing w:line="360" w:lineRule="auto"/>
              <w:jc w:val="left"/>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84551C">
            <w:pPr>
              <w:shd w:val="clear" w:color="auto" w:fill="auto"/>
              <w:spacing w:line="360" w:lineRule="auto"/>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715378">
            <w:pPr>
              <w:shd w:val="clear" w:color="auto" w:fill="auto"/>
              <w:spacing w:line="360" w:lineRule="auto"/>
              <w:jc w:val="left"/>
              <w:textAlignment w:val="center"/>
              <w:rPr>
                <w:sz w:val="21"/>
              </w:rPr>
            </w:pPr>
            <w:r>
              <w:rPr>
                <w:sz w:val="21"/>
              </w:rPr>
              <w:t>20</w:t>
            </w:r>
          </w:p>
        </w:tc>
      </w:tr>
      <w:tr w14:paraId="57D2D7AE">
        <w:tblPrEx>
          <w:tblW w:w="555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4C76AC">
            <w:pPr>
              <w:shd w:val="clear" w:color="auto" w:fill="auto"/>
              <w:spacing w:line="360" w:lineRule="auto"/>
              <w:jc w:val="left"/>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C056EB">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3F6A04">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D8DC53">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1A0738">
            <w:pPr>
              <w:shd w:val="clear" w:color="auto" w:fill="auto"/>
              <w:spacing w:line="360" w:lineRule="auto"/>
              <w:jc w:val="left"/>
              <w:textAlignment w:val="center"/>
              <w:rPr>
                <w:sz w:val="21"/>
              </w:rPr>
            </w:pPr>
          </w:p>
        </w:tc>
      </w:tr>
    </w:tbl>
    <w:p w14:paraId="5822CA41">
      <w:pPr>
        <w:shd w:val="clear" w:color="auto" w:fill="auto"/>
        <w:spacing w:line="360" w:lineRule="auto"/>
        <w:jc w:val="left"/>
        <w:textAlignment w:val="center"/>
        <w:rPr>
          <w:sz w:val="21"/>
        </w:rPr>
      </w:pPr>
    </w:p>
    <w:p w14:paraId="4792A8EB">
      <w:pPr>
        <w:shd w:val="clear" w:color="auto" w:fill="auto"/>
        <w:spacing w:line="360" w:lineRule="auto"/>
        <w:jc w:val="left"/>
        <w:textAlignment w:val="center"/>
        <w:rPr>
          <w:sz w:val="21"/>
        </w:rPr>
      </w:pPr>
      <w:r>
        <w:rPr>
          <w:sz w:val="21"/>
        </w:rPr>
        <w:t>分析实验数据可以得出，杠杆的平衡条件是</w:t>
      </w:r>
      <w:r>
        <w:rPr>
          <w:rFonts w:ascii="Times New Roman" w:eastAsia="Times New Roman" w:hAnsi="Times New Roman" w:cs="Times New Roman"/>
          <w:b w:val="0"/>
          <w:sz w:val="21"/>
          <w:u w:val="single"/>
        </w:rPr>
        <w:t xml:space="preserve">           </w:t>
      </w:r>
      <w:r>
        <w:rPr>
          <w:sz w:val="21"/>
        </w:rPr>
        <w:t>。</w:t>
      </w:r>
    </w:p>
    <w:p w14:paraId="6F487C1A">
      <w:pPr>
        <w:shd w:val="clear" w:color="auto" w:fill="auto"/>
        <w:spacing w:line="360" w:lineRule="auto"/>
        <w:jc w:val="left"/>
        <w:textAlignment w:val="center"/>
        <w:rPr>
          <w:sz w:val="21"/>
        </w:rPr>
      </w:pPr>
      <w:r>
        <w:rPr>
          <w:sz w:val="21"/>
        </w:rPr>
        <w:t>(3)小明进一步改进了实验方案，增加了弹簧测力计，并将固定挂钩改为可移动的挂环，如图-2所示。这样做的优点是</w:t>
      </w:r>
      <w:r>
        <w:rPr>
          <w:rFonts w:ascii="Times New Roman" w:eastAsia="Times New Roman" w:hAnsi="Times New Roman" w:cs="Times New Roman"/>
          <w:b w:val="0"/>
          <w:sz w:val="21"/>
          <w:u w:val="single"/>
        </w:rPr>
        <w:t xml:space="preserve">                                           </w:t>
      </w:r>
      <w:r>
        <w:rPr>
          <w:sz w:val="21"/>
        </w:rPr>
        <w:t>。</w:t>
      </w:r>
    </w:p>
    <w:p w14:paraId="53F86FCA">
      <w:pPr>
        <w:shd w:val="clear" w:color="auto" w:fill="auto"/>
        <w:spacing w:line="360" w:lineRule="auto"/>
        <w:jc w:val="left"/>
        <w:textAlignment w:val="center"/>
        <w:rPr>
          <w:sz w:val="21"/>
        </w:rPr>
      </w:pPr>
      <w:r>
        <w:rPr>
          <w:sz w:val="21"/>
        </w:rPr>
        <w:t>(4)如图-3，园林工人操作车载起重机拉起一棵大树，绳端作用在</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”）处更省力。</w:t>
      </w:r>
    </w:p>
    <w:p w14:paraId="594718E6">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【答案】(1)左</w:t>
      </w:r>
      <w:r>
        <w:rPr>
          <w:rFonts w:hint="eastAsia"/>
          <w:color w:val="FF0000"/>
          <w:sz w:val="21"/>
          <w:lang w:val="en-US" w:eastAsia="zh-CN"/>
        </w:rPr>
        <w:t xml:space="preserve">   </w:t>
      </w:r>
      <w:r>
        <w:rPr>
          <w:color w:val="FF0000"/>
          <w:sz w:val="21"/>
        </w:rPr>
        <w:t>(2)</w:t>
      </w:r>
      <w:r>
        <w:rPr>
          <w:color w:val="FF0000"/>
        </w:rPr>
        <w:object>
          <v:shape id="_x0000_i1166" type="#_x0000_t75" alt="eqId3756f9db634dbbf9c70ada849818c024" style="width:43.1pt;height:15.9pt" o:ole="" coordsize="21600,21600" o:preferrelative="t" filled="f" stroked="f">
            <v:stroke joinstyle="miter"/>
            <v:imagedata r:id="rId305" o:title="eqId3756f9db634dbbf9c70ada849818c024"/>
            <o:lock v:ext="edit" aspectratio="t"/>
            <w10:anchorlock/>
          </v:shape>
          <o:OLEObject Type="Embed" ProgID="Equation.DSMT4" ShapeID="_x0000_i1166" DrawAspect="Content" ObjectID="_1468075866" r:id="rId306"/>
        </w:object>
      </w:r>
      <w:r>
        <w:rPr>
          <w:rFonts w:hint="eastAsia"/>
          <w:color w:val="FF0000"/>
          <w:lang w:val="en-US" w:eastAsia="zh-CN"/>
        </w:rPr>
        <w:t xml:space="preserve">    </w:t>
      </w:r>
      <w:r>
        <w:rPr>
          <w:color w:val="FF0000"/>
          <w:sz w:val="21"/>
        </w:rPr>
        <w:t>(3)见解析</w:t>
      </w:r>
      <w:r>
        <w:rPr>
          <w:rFonts w:hint="eastAsia"/>
          <w:color w:val="FF0000"/>
          <w:sz w:val="21"/>
          <w:lang w:val="en-US" w:eastAsia="zh-CN"/>
        </w:rPr>
        <w:t xml:space="preserve">    </w:t>
      </w:r>
      <w:r>
        <w:rPr>
          <w:color w:val="FF0000"/>
          <w:sz w:val="21"/>
        </w:rPr>
        <w:t>(4)</w:t>
      </w:r>
      <w:r>
        <w:rPr>
          <w:rFonts w:ascii="Times New Roman" w:eastAsia="Times New Roman" w:hAnsi="Times New Roman" w:cs="Times New Roman"/>
          <w:i/>
          <w:color w:val="FF0000"/>
          <w:sz w:val="21"/>
        </w:rPr>
        <w:t>A</w:t>
      </w:r>
    </w:p>
    <w:p w14:paraId="64B2E4AA">
      <w:pPr>
        <w:shd w:val="clear" w:color="auto" w:fill="F2F2F2"/>
        <w:spacing w:line="360" w:lineRule="auto"/>
        <w:jc w:val="left"/>
        <w:textAlignment w:val="center"/>
        <w:rPr>
          <w:color w:val="FF0000"/>
          <w:sz w:val="21"/>
        </w:rPr>
      </w:pPr>
      <w:r>
        <w:rPr>
          <w:color w:val="FF0000"/>
          <w:sz w:val="21"/>
        </w:rPr>
        <w:t>【详解】（1）杠杆的右端下落，说明杠杆右端偏重，应该将平衡螺母向左调，使杠杆在水平位置平衡。</w:t>
      </w:r>
    </w:p>
    <w:p w14:paraId="4AE1AFED">
      <w:pPr>
        <w:shd w:val="clear" w:color="auto" w:fill="F2F2F2"/>
        <w:spacing w:line="360" w:lineRule="auto"/>
        <w:jc w:val="left"/>
        <w:textAlignment w:val="center"/>
        <w:rPr>
          <w:color w:val="FF0000"/>
          <w:sz w:val="21"/>
        </w:rPr>
      </w:pPr>
      <w:r>
        <w:rPr>
          <w:color w:val="FF0000"/>
          <w:sz w:val="21"/>
        </w:rPr>
        <w:t>（2）由表格数据可知第一次实验：</w:t>
      </w:r>
      <w:r>
        <w:rPr>
          <w:color w:val="FF0000"/>
        </w:rPr>
        <w:object>
          <v:shape id="_x0000_i1167" type="#_x0000_t75" alt="eqId2932714f0fc8f64d21e43317ba5493ee" style="width:116.1pt;height:12.5pt" o:ole="" coordsize="21600,21600" o:preferrelative="t" filled="f" stroked="f">
            <v:stroke joinstyle="miter"/>
            <v:imagedata r:id="rId307" o:title="eqId2932714f0fc8f64d21e43317ba5493ee"/>
            <o:lock v:ext="edit" aspectratio="t"/>
            <w10:anchorlock/>
          </v:shape>
          <o:OLEObject Type="Embed" ProgID="Equation.DSMT4" ShapeID="_x0000_i1167" DrawAspect="Content" ObjectID="_1468075867" r:id="rId308"/>
        </w:object>
      </w:r>
      <w:r>
        <w:rPr>
          <w:color w:val="FF0000"/>
          <w:sz w:val="21"/>
        </w:rPr>
        <w:t>，即</w:t>
      </w:r>
      <w:r>
        <w:rPr>
          <w:color w:val="FF0000"/>
        </w:rPr>
        <w:object>
          <v:shape id="_x0000_i1168" type="#_x0000_t75" alt="eqId3756f9db634dbbf9c70ada849818c024" style="width:43.1pt;height:15.9pt" o:ole="" coordsize="21600,21600" o:preferrelative="t" filled="f" stroked="f">
            <v:stroke joinstyle="miter"/>
            <v:imagedata r:id="rId305" o:title="eqId3756f9db634dbbf9c70ada849818c024"/>
            <o:lock v:ext="edit" aspectratio="t"/>
            <w10:anchorlock/>
          </v:shape>
          <o:OLEObject Type="Embed" ProgID="Equation.DSMT4" ShapeID="_x0000_i1168" DrawAspect="Content" ObjectID="_1468075868" r:id="rId309"/>
        </w:object>
      </w:r>
    </w:p>
    <w:p w14:paraId="7B1AEC38">
      <w:pPr>
        <w:shd w:val="clear" w:color="auto" w:fill="F2F2F2"/>
        <w:spacing w:line="360" w:lineRule="auto"/>
        <w:jc w:val="left"/>
        <w:textAlignment w:val="center"/>
        <w:rPr>
          <w:color w:val="FF0000"/>
          <w:sz w:val="21"/>
        </w:rPr>
      </w:pPr>
      <w:r>
        <w:rPr>
          <w:color w:val="FF0000"/>
          <w:sz w:val="21"/>
        </w:rPr>
        <w:t>第二次实验：</w:t>
      </w:r>
      <w:r>
        <w:rPr>
          <w:color w:val="FF0000"/>
        </w:rPr>
        <w:object>
          <v:shape id="_x0000_i1169" type="#_x0000_t75" alt="eqId0f853a0b80668c839ecf1de123df4cea" style="width:116.1pt;height:12.5pt" o:ole="" coordsize="21600,21600" o:preferrelative="t" filled="f" stroked="f">
            <v:stroke joinstyle="miter"/>
            <v:imagedata r:id="rId310" o:title="eqId0f853a0b80668c839ecf1de123df4cea"/>
            <o:lock v:ext="edit" aspectratio="t"/>
            <w10:anchorlock/>
          </v:shape>
          <o:OLEObject Type="Embed" ProgID="Equation.DSMT4" ShapeID="_x0000_i1169" DrawAspect="Content" ObjectID="_1468075869" r:id="rId311"/>
        </w:object>
      </w:r>
      <w:r>
        <w:rPr>
          <w:color w:val="FF0000"/>
          <w:sz w:val="21"/>
        </w:rPr>
        <w:t>，即</w:t>
      </w:r>
      <w:r>
        <w:rPr>
          <w:color w:val="FF0000"/>
        </w:rPr>
        <w:object>
          <v:shape id="_x0000_i1170" type="#_x0000_t75" alt="eqId3756f9db634dbbf9c70ada849818c024" style="width:43.1pt;height:15.9pt" o:ole="" coordsize="21600,21600" o:preferrelative="t" filled="f" stroked="f">
            <v:stroke joinstyle="miter"/>
            <v:imagedata r:id="rId305" o:title="eqId3756f9db634dbbf9c70ada849818c024"/>
            <o:lock v:ext="edit" aspectratio="t"/>
            <w10:anchorlock/>
          </v:shape>
          <o:OLEObject Type="Embed" ProgID="Equation.DSMT4" ShapeID="_x0000_i1170" DrawAspect="Content" ObjectID="_1468075870" r:id="rId312"/>
        </w:object>
      </w:r>
    </w:p>
    <w:p w14:paraId="6F82B211">
      <w:pPr>
        <w:shd w:val="clear" w:color="auto" w:fill="F2F2F2"/>
        <w:spacing w:line="360" w:lineRule="auto"/>
        <w:jc w:val="left"/>
        <w:textAlignment w:val="center"/>
        <w:rPr>
          <w:color w:val="FF0000"/>
          <w:sz w:val="21"/>
        </w:rPr>
      </w:pPr>
      <w:r>
        <w:rPr>
          <w:color w:val="FF0000"/>
          <w:sz w:val="21"/>
        </w:rPr>
        <w:t>第三次实验：</w:t>
      </w:r>
      <w:r>
        <w:rPr>
          <w:color w:val="FF0000"/>
        </w:rPr>
        <w:object>
          <v:shape id="_x0000_i1171" type="#_x0000_t75" alt="eqIdb2c08b06d42a64201a515ee39e2603e4" style="width:114.4pt;height:12.55pt" o:ole="" coordsize="21600,21600" o:preferrelative="t" filled="f" stroked="f">
            <v:stroke joinstyle="miter"/>
            <v:imagedata r:id="rId313" o:title="eqIdb2c08b06d42a64201a515ee39e2603e4"/>
            <o:lock v:ext="edit" aspectratio="t"/>
            <w10:anchorlock/>
          </v:shape>
          <o:OLEObject Type="Embed" ProgID="Equation.DSMT4" ShapeID="_x0000_i1171" DrawAspect="Content" ObjectID="_1468075871" r:id="rId314"/>
        </w:object>
      </w:r>
      <w:r>
        <w:rPr>
          <w:color w:val="FF0000"/>
          <w:sz w:val="21"/>
        </w:rPr>
        <w:t>，即</w:t>
      </w:r>
      <w:r>
        <w:rPr>
          <w:color w:val="FF0000"/>
        </w:rPr>
        <w:object>
          <v:shape id="_x0000_i1172" type="#_x0000_t75" alt="eqId3756f9db634dbbf9c70ada849818c024" style="width:43.1pt;height:15.9pt" o:ole="" coordsize="21600,21600" o:preferrelative="t" filled="f" stroked="f">
            <v:stroke joinstyle="miter"/>
            <v:imagedata r:id="rId305" o:title="eqId3756f9db634dbbf9c70ada849818c024"/>
            <o:lock v:ext="edit" aspectratio="t"/>
            <w10:anchorlock/>
          </v:shape>
          <o:OLEObject Type="Embed" ProgID="Equation.DSMT4" ShapeID="_x0000_i1172" DrawAspect="Content" ObjectID="_1468075872" r:id="rId315"/>
        </w:object>
      </w:r>
    </w:p>
    <w:p w14:paraId="74C9C7FC">
      <w:pPr>
        <w:shd w:val="clear" w:color="auto" w:fill="F2F2F2"/>
        <w:spacing w:line="360" w:lineRule="auto"/>
        <w:jc w:val="left"/>
        <w:textAlignment w:val="center"/>
        <w:rPr>
          <w:color w:val="FF0000"/>
          <w:sz w:val="21"/>
        </w:rPr>
      </w:pPr>
      <w:r>
        <w:rPr>
          <w:color w:val="FF0000"/>
          <w:sz w:val="21"/>
        </w:rPr>
        <w:t>综上可得杠杆平衡条件为</w:t>
      </w:r>
      <w:r>
        <w:rPr>
          <w:color w:val="FF0000"/>
        </w:rPr>
        <w:object>
          <v:shape id="_x0000_i1173" type="#_x0000_t75" alt="eqId3756f9db634dbbf9c70ada849818c024" style="width:43.1pt;height:15.9pt" o:ole="" coordsize="21600,21600" o:preferrelative="t" filled="f" stroked="f">
            <v:stroke joinstyle="miter"/>
            <v:imagedata r:id="rId305" o:title="eqId3756f9db634dbbf9c70ada849818c024"/>
            <o:lock v:ext="edit" aspectratio="t"/>
            <w10:anchorlock/>
          </v:shape>
          <o:OLEObject Type="Embed" ProgID="Equation.DSMT4" ShapeID="_x0000_i1173" DrawAspect="Content" ObjectID="_1468075873" r:id="rId316"/>
        </w:object>
      </w:r>
    </w:p>
    <w:p w14:paraId="72ACA402">
      <w:pPr>
        <w:shd w:val="clear" w:color="auto" w:fill="F2F2F2"/>
        <w:spacing w:line="360" w:lineRule="auto"/>
        <w:jc w:val="left"/>
        <w:textAlignment w:val="center"/>
        <w:rPr>
          <w:color w:val="FF0000"/>
          <w:sz w:val="21"/>
        </w:rPr>
      </w:pPr>
      <w:r>
        <w:rPr>
          <w:color w:val="FF0000"/>
          <w:sz w:val="21"/>
        </w:rPr>
        <w:t>（3）增加了弹簧测力计，可以直接读出力的大小；将固定挂钩改为可移动的挂环，避免取下弹簧测力计，可以直接移动可移动的挂环，直接改变力臂的大小。</w:t>
      </w:r>
    </w:p>
    <w:p w14:paraId="4E64B210">
      <w:pPr>
        <w:shd w:val="clear" w:color="auto" w:fill="F2F2F2"/>
        <w:spacing w:line="360" w:lineRule="auto"/>
        <w:jc w:val="left"/>
        <w:textAlignment w:val="center"/>
        <w:rPr>
          <w:color w:val="FF0000"/>
          <w:sz w:val="21"/>
        </w:rPr>
      </w:pPr>
      <w:r>
        <w:rPr>
          <w:color w:val="FF0000"/>
          <w:sz w:val="21"/>
        </w:rPr>
        <w:t>（4）由图3可知，阻力和阻力臂不变，绳端的拉力作用在</w:t>
      </w:r>
      <w:r>
        <w:rPr>
          <w:rFonts w:ascii="Times New Roman" w:eastAsia="Times New Roman" w:hAnsi="Times New Roman" w:cs="Times New Roman"/>
          <w:i/>
          <w:color w:val="FF0000"/>
          <w:sz w:val="21"/>
        </w:rPr>
        <w:t>A</w:t>
      </w:r>
      <w:r>
        <w:rPr>
          <w:color w:val="FF0000"/>
          <w:sz w:val="21"/>
        </w:rPr>
        <w:t>处比作用在</w:t>
      </w:r>
      <w:r>
        <w:rPr>
          <w:rFonts w:ascii="Times New Roman" w:eastAsia="Times New Roman" w:hAnsi="Times New Roman" w:cs="Times New Roman"/>
          <w:i/>
          <w:color w:val="FF0000"/>
          <w:sz w:val="21"/>
        </w:rPr>
        <w:t>B</w:t>
      </w:r>
      <w:r>
        <w:rPr>
          <w:color w:val="FF0000"/>
          <w:sz w:val="21"/>
        </w:rPr>
        <w:t>动力臂更大，则作用在</w:t>
      </w:r>
      <w:r>
        <w:rPr>
          <w:rFonts w:ascii="Times New Roman" w:eastAsia="Times New Roman" w:hAnsi="Times New Roman" w:cs="Times New Roman"/>
          <w:i/>
          <w:color w:val="FF0000"/>
          <w:sz w:val="21"/>
        </w:rPr>
        <w:t>A</w:t>
      </w:r>
      <w:r>
        <w:rPr>
          <w:color w:val="FF0000"/>
          <w:sz w:val="21"/>
        </w:rPr>
        <w:t>处更省力。</w:t>
      </w:r>
    </w:p>
    <w:p w14:paraId="6093F418">
      <w:pPr>
        <w:shd w:val="clear" w:color="auto" w:fill="auto"/>
        <w:spacing w:line="360" w:lineRule="auto"/>
        <w:jc w:val="left"/>
        <w:textAlignment w:val="center"/>
        <w:rPr>
          <w:sz w:val="21"/>
        </w:rPr>
      </w:pPr>
      <w:r>
        <w:rPr>
          <w:rFonts w:hint="eastAsia"/>
          <w:sz w:val="21"/>
          <w:lang w:val="en-US" w:eastAsia="zh-CN"/>
        </w:rPr>
        <w:t>7</w:t>
      </w:r>
      <w:r>
        <w:rPr>
          <w:sz w:val="21"/>
        </w:rPr>
        <w:t>．</w:t>
      </w:r>
      <w:r>
        <w:rPr>
          <w:rFonts w:hint="eastAsia"/>
          <w:b/>
          <w:bCs/>
          <w:color w:val="218854"/>
          <w:lang w:val="en-US" w:eastAsia="zh-CN"/>
        </w:rPr>
        <w:t>（2025·四川乐山·中考真题）</w:t>
      </w:r>
      <w:r>
        <w:rPr>
          <w:sz w:val="21"/>
        </w:rPr>
        <w:t>要得出杠杆的平衡条件，需要经历以下过程：</w:t>
      </w:r>
    </w:p>
    <w:p w14:paraId="4FD5BB6F">
      <w:pPr>
        <w:shd w:val="clear" w:color="auto" w:fill="auto"/>
        <w:spacing w:line="360" w:lineRule="auto"/>
        <w:jc w:val="left"/>
        <w:textAlignment w:val="center"/>
        <w:rPr>
          <w:sz w:val="21"/>
        </w:rPr>
      </w:pPr>
      <w:r>
        <w:rPr>
          <w:sz w:val="21"/>
        </w:rPr>
        <w:t>（注：实验中所用的钩码质量均相等、杠杆上相邻刻线间的距离均相等）</w:t>
      </w:r>
    </w:p>
    <w:p w14:paraId="48D2A4F6">
      <w:pPr>
        <w:shd w:val="clear" w:color="auto" w:fill="auto"/>
        <w:spacing w:line="360" w:lineRule="auto"/>
        <w:jc w:val="left"/>
        <w:textAlignment w:val="center"/>
        <w:rPr>
          <w:sz w:val="21"/>
        </w:rPr>
      </w:pPr>
      <w:r>
        <w:rPr>
          <w:sz w:val="21"/>
        </w:rPr>
        <w:t>（一）观察杠杆在水平位置的平衡</w:t>
      </w:r>
    </w:p>
    <w:p w14:paraId="7589E5D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931545"/>
            <wp:effectExtent l="0" t="0" r="6985" b="8255"/>
            <wp:docPr id="42" name="图片 42" descr="@@@71d76b11-3f1d-40a8-b65a-01198060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71d76b11-3f1d-40a8-b65a-011980604590"/>
                    <pic:cNvPicPr>
                      <a:picLocks noChangeAspect="1"/>
                    </pic:cNvPicPr>
                  </pic:nvPicPr>
                  <pic:blipFill>
                    <a:blip xmlns:r="http://schemas.openxmlformats.org/officeDocument/2006/relationships" r:embed="rId317"/>
                    <a:stretch>
                      <a:fillRect/>
                    </a:stretch>
                  </pic:blipFill>
                  <pic:spPr>
                    <a:xfrm>
                      <a:off x="0" y="0"/>
                      <a:ext cx="5276800" cy="931545"/>
                    </a:xfrm>
                    <a:prstGeom prst="rect">
                      <a:avLst/>
                    </a:prstGeom>
                  </pic:spPr>
                </pic:pic>
              </a:graphicData>
            </a:graphic>
          </wp:inline>
        </w:drawing>
      </w:r>
    </w:p>
    <w:p w14:paraId="6C217E60">
      <w:pPr>
        <w:shd w:val="clear" w:color="auto" w:fill="auto"/>
        <w:spacing w:line="360" w:lineRule="auto"/>
        <w:jc w:val="left"/>
        <w:textAlignment w:val="center"/>
        <w:rPr>
          <w:sz w:val="21"/>
        </w:rPr>
      </w:pPr>
      <w:r>
        <w:rPr>
          <w:sz w:val="21"/>
        </w:rPr>
        <w:t>(1)如图甲（</w:t>
      </w:r>
      <w:r>
        <w:rPr>
          <w:rFonts w:ascii="Times New Roman" w:eastAsia="Times New Roman" w:hAnsi="Times New Roman" w:cs="Times New Roman"/>
          <w:i/>
          <w:sz w:val="21"/>
        </w:rPr>
        <w:t>a</w:t>
      </w:r>
      <w:r>
        <w:rPr>
          <w:sz w:val="21"/>
        </w:rPr>
        <w:t>）所示是一个在水平位置平衡的杠杆，减少其中一侧钩码的数量，发现杠杆发生倾斜，根据此现象可以猜想杠杆的平衡与</w:t>
      </w:r>
      <w:r>
        <w:rPr>
          <w:rFonts w:ascii="Times New Roman" w:eastAsia="Times New Roman" w:hAnsi="Times New Roman" w:cs="Times New Roman"/>
          <w:b w:val="0"/>
          <w:sz w:val="21"/>
          <w:u w:val="single"/>
        </w:rPr>
        <w:t xml:space="preserve">           </w:t>
      </w:r>
      <w:r>
        <w:rPr>
          <w:sz w:val="21"/>
        </w:rPr>
        <w:t>有关；</w:t>
      </w:r>
    </w:p>
    <w:p w14:paraId="343D88A2">
      <w:pPr>
        <w:shd w:val="clear" w:color="auto" w:fill="auto"/>
        <w:spacing w:line="360" w:lineRule="auto"/>
        <w:jc w:val="left"/>
        <w:textAlignment w:val="center"/>
        <w:rPr>
          <w:sz w:val="21"/>
        </w:rPr>
      </w:pPr>
      <w:r>
        <w:rPr>
          <w:sz w:val="21"/>
        </w:rPr>
        <w:t>(2)如图甲（</w:t>
      </w:r>
      <w:r>
        <w:rPr>
          <w:rFonts w:ascii="Times New Roman" w:eastAsia="Times New Roman" w:hAnsi="Times New Roman" w:cs="Times New Roman"/>
          <w:i/>
          <w:sz w:val="21"/>
        </w:rPr>
        <w:t>b</w:t>
      </w:r>
      <w:r>
        <w:rPr>
          <w:sz w:val="21"/>
        </w:rPr>
        <w:t>）所示用带杆的滑轮向左推动右侧挂钩码的悬线，发现杠杆发生倾斜，根据此现象可以猜想杠杆的平衡与</w:t>
      </w:r>
      <w:r>
        <w:rPr>
          <w:rFonts w:ascii="Times New Roman" w:eastAsia="Times New Roman" w:hAnsi="Times New Roman" w:cs="Times New Roman"/>
          <w:b w:val="0"/>
          <w:sz w:val="21"/>
          <w:u w:val="single"/>
        </w:rPr>
        <w:t xml:space="preserve">           </w:t>
      </w:r>
      <w:r>
        <w:rPr>
          <w:sz w:val="21"/>
        </w:rPr>
        <w:t>有关；</w:t>
      </w:r>
    </w:p>
    <w:p w14:paraId="5BCE40DB">
      <w:pPr>
        <w:shd w:val="clear" w:color="auto" w:fill="auto"/>
        <w:spacing w:line="360" w:lineRule="auto"/>
        <w:jc w:val="left"/>
        <w:textAlignment w:val="center"/>
        <w:rPr>
          <w:sz w:val="21"/>
        </w:rPr>
      </w:pPr>
      <w:r>
        <w:rPr>
          <w:sz w:val="21"/>
        </w:rPr>
        <w:t>（二）探究杠杆的平衡条件</w:t>
      </w:r>
    </w:p>
    <w:p w14:paraId="67242969">
      <w:pPr>
        <w:shd w:val="clear" w:color="auto" w:fill="auto"/>
        <w:spacing w:line="360" w:lineRule="auto"/>
        <w:jc w:val="left"/>
        <w:textAlignment w:val="center"/>
        <w:rPr>
          <w:sz w:val="21"/>
        </w:rPr>
      </w:pPr>
      <w:r>
        <w:rPr>
          <w:sz w:val="21"/>
        </w:rPr>
        <w:t>(3)如图乙所示，为使杠杆在水平位置平衡，应将平衡螺母向</w:t>
      </w:r>
      <w:r>
        <w:rPr>
          <w:rFonts w:ascii="Times New Roman" w:eastAsia="Times New Roman" w:hAnsi="Times New Roman" w:cs="Times New Roman"/>
          <w:b w:val="0"/>
          <w:sz w:val="21"/>
          <w:u w:val="single"/>
        </w:rPr>
        <w:t xml:space="preserve">           </w:t>
      </w:r>
      <w:r>
        <w:rPr>
          <w:sz w:val="21"/>
        </w:rPr>
        <w:t>（选填“左”或“右”）端调节。</w:t>
      </w:r>
    </w:p>
    <w:p w14:paraId="44F8C677">
      <w:pPr>
        <w:shd w:val="clear" w:color="auto" w:fill="auto"/>
        <w:spacing w:line="360" w:lineRule="auto"/>
        <w:jc w:val="left"/>
        <w:textAlignment w:val="center"/>
        <w:rPr>
          <w:sz w:val="21"/>
        </w:rPr>
      </w:pPr>
      <w:r>
        <w:rPr>
          <w:sz w:val="21"/>
        </w:rPr>
        <w:t>(4)如图丙所示，调平后在</w:t>
      </w:r>
      <w:r>
        <w:rPr>
          <w:rFonts w:ascii="Times New Roman" w:eastAsia="Times New Roman" w:hAnsi="Times New Roman" w:cs="Times New Roman"/>
          <w:i/>
          <w:sz w:val="21"/>
        </w:rPr>
        <w:t>A</w:t>
      </w:r>
      <w:r>
        <w:rPr>
          <w:sz w:val="21"/>
        </w:rPr>
        <w:t>点悬挂2个钩码，为使杠杆保持水平平衡，应在</w:t>
      </w:r>
      <w:r>
        <w:rPr>
          <w:rFonts w:ascii="Times New Roman" w:eastAsia="Times New Roman" w:hAnsi="Times New Roman" w:cs="Times New Roman"/>
          <w:i/>
          <w:sz w:val="21"/>
        </w:rPr>
        <w:t>B</w:t>
      </w:r>
      <w:r>
        <w:rPr>
          <w:sz w:val="21"/>
        </w:rPr>
        <w:t>点悬挂</w:t>
      </w:r>
      <w:r>
        <w:rPr>
          <w:rFonts w:ascii="Times New Roman" w:eastAsia="Times New Roman" w:hAnsi="Times New Roman" w:cs="Times New Roman"/>
          <w:b w:val="0"/>
          <w:sz w:val="21"/>
          <w:u w:val="single"/>
        </w:rPr>
        <w:t xml:space="preserve">           </w:t>
      </w:r>
      <w:r>
        <w:rPr>
          <w:sz w:val="21"/>
        </w:rPr>
        <w:t>个钩码。若规定</w:t>
      </w:r>
      <w:r>
        <w:rPr>
          <w:rFonts w:ascii="Times New Roman" w:eastAsia="Times New Roman" w:hAnsi="Times New Roman" w:cs="Times New Roman"/>
          <w:i/>
          <w:sz w:val="21"/>
        </w:rPr>
        <w:t>A</w:t>
      </w:r>
      <w:r>
        <w:rPr>
          <w:sz w:val="21"/>
        </w:rPr>
        <w:t>点处的力为动力，则此时的杠杆属于</w:t>
      </w:r>
      <w:r>
        <w:rPr>
          <w:rFonts w:ascii="Times New Roman" w:eastAsia="Times New Roman" w:hAnsi="Times New Roman" w:cs="Times New Roman"/>
          <w:b w:val="0"/>
          <w:sz w:val="21"/>
          <w:u w:val="single"/>
        </w:rPr>
        <w:t xml:space="preserve">           </w:t>
      </w:r>
      <w:r>
        <w:rPr>
          <w:sz w:val="21"/>
        </w:rPr>
        <w:t>杠杆；</w:t>
      </w:r>
    </w:p>
    <w:p w14:paraId="3353FA26">
      <w:pPr>
        <w:shd w:val="clear" w:color="auto" w:fill="auto"/>
        <w:spacing w:line="360" w:lineRule="auto"/>
        <w:jc w:val="left"/>
        <w:textAlignment w:val="center"/>
        <w:rPr>
          <w:sz w:val="21"/>
        </w:rPr>
      </w:pPr>
      <w:r>
        <w:rPr>
          <w:sz w:val="21"/>
        </w:rPr>
        <w:t>(5)通过多次实验测得数据并分析数据，可以得出杠杆的平衡条件为___________；</w:t>
      </w:r>
    </w:p>
    <w:p w14:paraId="76109CFD">
      <w:pPr>
        <w:shd w:val="clear" w:color="auto" w:fill="auto"/>
        <w:spacing w:line="360" w:lineRule="auto"/>
        <w:ind w:left="380"/>
        <w:jc w:val="left"/>
        <w:textAlignment w:val="center"/>
        <w:rPr>
          <w:sz w:val="21"/>
        </w:rPr>
      </w:pPr>
      <w:r>
        <w:rPr>
          <w:sz w:val="21"/>
        </w:rPr>
        <w:t>A．动力</w:t>
      </w:r>
      <w:r>
        <w:object>
          <v:shape id="_x0000_i1174" type="#_x0000_t75" alt="eqId2468403b3eba9e40bfa36f464e927738" style="width:7.9pt;height:8.75pt" o:ole="" coordsize="21600,21600" o:preferrelative="t" filled="f" stroked="f">
            <v:stroke joinstyle="miter"/>
            <v:imagedata r:id="rId318" o:title="eqId2468403b3eba9e40bfa36f464e927738"/>
            <o:lock v:ext="edit" aspectratio="t"/>
            <w10:anchorlock/>
          </v:shape>
          <o:OLEObject Type="Embed" ProgID="Equation.DSMT4" ShapeID="_x0000_i1174" DrawAspect="Content" ObjectID="_1468075874" r:id="rId319"/>
        </w:object>
      </w:r>
      <w:r>
        <w:rPr>
          <w:sz w:val="21"/>
        </w:rPr>
        <w:t>动力臂</w:t>
      </w:r>
      <w:r>
        <w:object>
          <v:shape id="_x0000_i1175" type="#_x0000_t75" alt="eqId6706fe00b4e231e62d9ecbec567d526b" style="width:8.75pt;height:7.85pt" o:ole="" coordsize="21600,21600" o:preferrelative="t" filled="f" stroked="f">
            <v:stroke joinstyle="miter"/>
            <v:imagedata r:id="rId320" o:title="eqId6706fe00b4e231e62d9ecbec567d526b"/>
            <o:lock v:ext="edit" aspectratio="t"/>
            <w10:anchorlock/>
          </v:shape>
          <o:OLEObject Type="Embed" ProgID="Equation.DSMT4" ShapeID="_x0000_i1175" DrawAspect="Content" ObjectID="_1468075875" r:id="rId321"/>
        </w:object>
      </w:r>
      <w:r>
        <w:rPr>
          <w:sz w:val="21"/>
        </w:rPr>
        <w:t>阻力</w:t>
      </w:r>
      <w:r>
        <w:object>
          <v:shape id="_x0000_i1176" type="#_x0000_t75" alt="eqId2468403b3eba9e40bfa36f464e927738" style="width:7.9pt;height:8.75pt" o:ole="" coordsize="21600,21600" o:preferrelative="t" filled="f" stroked="f">
            <v:stroke joinstyle="miter"/>
            <v:imagedata r:id="rId318" o:title="eqId2468403b3eba9e40bfa36f464e927738"/>
            <o:lock v:ext="edit" aspectratio="t"/>
            <w10:anchorlock/>
          </v:shape>
          <o:OLEObject Type="Embed" ProgID="Equation.DSMT4" ShapeID="_x0000_i1176" DrawAspect="Content" ObjectID="_1468075876" r:id="rId322"/>
        </w:object>
      </w:r>
      <w:r>
        <w:rPr>
          <w:sz w:val="21"/>
        </w:rPr>
        <w:t>阻力臂</w:t>
      </w:r>
    </w:p>
    <w:p w14:paraId="370C9FD2">
      <w:pPr>
        <w:shd w:val="clear" w:color="auto" w:fill="auto"/>
        <w:spacing w:line="360" w:lineRule="auto"/>
        <w:ind w:left="380"/>
        <w:jc w:val="left"/>
        <w:textAlignment w:val="center"/>
        <w:rPr>
          <w:sz w:val="21"/>
        </w:rPr>
      </w:pPr>
      <w:r>
        <w:rPr>
          <w:sz w:val="21"/>
        </w:rPr>
        <w:t>B．动力</w:t>
      </w:r>
      <w:r>
        <w:object>
          <v:shape id="_x0000_i1177" type="#_x0000_t75" alt="eqId4d4cd9a7068de096606d1ab991f5e6da" style="width:9.65pt;height:9.65pt" o:ole="" coordsize="21600,21600" o:preferrelative="t" filled="f" stroked="f">
            <v:stroke joinstyle="miter"/>
            <v:imagedata r:id="rId323" o:title="eqId4d4cd9a7068de096606d1ab991f5e6da"/>
            <o:lock v:ext="edit" aspectratio="t"/>
            <w10:anchorlock/>
          </v:shape>
          <o:OLEObject Type="Embed" ProgID="Equation.DSMT4" ShapeID="_x0000_i1177" DrawAspect="Content" ObjectID="_1468075877" r:id="rId324"/>
        </w:object>
      </w:r>
      <w:r>
        <w:rPr>
          <w:sz w:val="21"/>
        </w:rPr>
        <w:t>动力臂</w:t>
      </w:r>
      <w:r>
        <w:object>
          <v:shape id="_x0000_i1178" type="#_x0000_t75" alt="eqId6706fe00b4e231e62d9ecbec567d526b" style="width:8.75pt;height:7.85pt" o:ole="" coordsize="21600,21600" o:preferrelative="t" filled="f" stroked="f">
            <v:stroke joinstyle="miter"/>
            <v:imagedata r:id="rId320" o:title="eqId6706fe00b4e231e62d9ecbec567d526b"/>
            <o:lock v:ext="edit" aspectratio="t"/>
            <w10:anchorlock/>
          </v:shape>
          <o:OLEObject Type="Embed" ProgID="Equation.DSMT4" ShapeID="_x0000_i1178" DrawAspect="Content" ObjectID="_1468075878" r:id="rId325"/>
        </w:object>
      </w:r>
      <w:r>
        <w:rPr>
          <w:sz w:val="21"/>
        </w:rPr>
        <w:t>阻力</w:t>
      </w:r>
      <w:r>
        <w:object>
          <v:shape id="_x0000_i1179" type="#_x0000_t75" alt="eqId4d4cd9a7068de096606d1ab991f5e6da" style="width:9.65pt;height:9.65pt" o:ole="" coordsize="21600,21600" o:preferrelative="t" filled="f" stroked="f">
            <v:stroke joinstyle="miter"/>
            <v:imagedata r:id="rId323" o:title="eqId4d4cd9a7068de096606d1ab991f5e6da"/>
            <o:lock v:ext="edit" aspectratio="t"/>
            <w10:anchorlock/>
          </v:shape>
          <o:OLEObject Type="Embed" ProgID="Equation.DSMT4" ShapeID="_x0000_i1179" DrawAspect="Content" ObjectID="_1468075879" r:id="rId326"/>
        </w:object>
      </w:r>
      <w:r>
        <w:rPr>
          <w:sz w:val="21"/>
        </w:rPr>
        <w:t>阻力臂</w:t>
      </w:r>
    </w:p>
    <w:p w14:paraId="5CF04E98">
      <w:pPr>
        <w:shd w:val="clear" w:color="auto" w:fill="auto"/>
        <w:spacing w:line="360" w:lineRule="auto"/>
        <w:jc w:val="left"/>
        <w:textAlignment w:val="center"/>
        <w:rPr>
          <w:sz w:val="21"/>
        </w:rPr>
      </w:pPr>
      <w:r>
        <w:rPr>
          <w:sz w:val="21"/>
        </w:rPr>
        <w:t>（三）反思拓展</w:t>
      </w:r>
    </w:p>
    <w:p w14:paraId="1978DD57">
      <w:pPr>
        <w:shd w:val="clear" w:color="auto" w:fill="auto"/>
        <w:spacing w:line="360" w:lineRule="auto"/>
        <w:jc w:val="left"/>
        <w:textAlignment w:val="center"/>
        <w:rPr>
          <w:sz w:val="21"/>
        </w:rPr>
      </w:pPr>
      <w:r>
        <w:rPr>
          <w:sz w:val="21"/>
        </w:rPr>
        <w:t>(6)根据实验结论，为使杠杆满足如图丁所示的水平平衡，应将左侧的2个钩码悬挂至</w:t>
      </w:r>
      <w:r>
        <w:rPr>
          <w:rFonts w:ascii="Times New Roman" w:eastAsia="Times New Roman" w:hAnsi="Times New Roman" w:cs="Times New Roman"/>
          <w:b w:val="0"/>
          <w:sz w:val="21"/>
          <w:u w:val="single"/>
        </w:rPr>
        <w:t xml:space="preserve">           </w:t>
      </w:r>
      <w:r>
        <w:rPr>
          <w:sz w:val="21"/>
        </w:rPr>
        <w:t>（选填图丁中的数字编号）位置。</w:t>
      </w:r>
    </w:p>
    <w:p w14:paraId="71EBE15D">
      <w:pPr>
        <w:shd w:val="clear" w:color="auto" w:fill="F2F2F2"/>
        <w:spacing w:line="360" w:lineRule="auto"/>
        <w:jc w:val="left"/>
        <w:textAlignment w:val="center"/>
        <w:rPr>
          <w:color w:val="FF0000"/>
          <w:sz w:val="21"/>
        </w:rPr>
      </w:pPr>
      <w:r>
        <w:rPr>
          <w:color w:val="FF0000"/>
          <w:sz w:val="21"/>
        </w:rPr>
        <w:t>【答案】(1)力的大小</w:t>
      </w:r>
      <w:r>
        <w:rPr>
          <w:rFonts w:hint="eastAsia"/>
          <w:color w:val="FF0000"/>
          <w:sz w:val="21"/>
          <w:lang w:val="en-US" w:eastAsia="zh-CN"/>
        </w:rPr>
        <w:t xml:space="preserve">   </w:t>
      </w:r>
      <w:r>
        <w:rPr>
          <w:color w:val="FF0000"/>
          <w:sz w:val="21"/>
        </w:rPr>
        <w:t>(2)力臂的大小</w:t>
      </w:r>
      <w:r>
        <w:rPr>
          <w:rFonts w:hint="eastAsia"/>
          <w:color w:val="FF0000"/>
          <w:sz w:val="21"/>
          <w:lang w:val="en-US" w:eastAsia="zh-CN"/>
        </w:rPr>
        <w:t xml:space="preserve">    </w:t>
      </w:r>
      <w:r>
        <w:rPr>
          <w:color w:val="FF0000"/>
          <w:sz w:val="21"/>
        </w:rPr>
        <w:t>(3)左</w:t>
      </w:r>
      <w:r>
        <w:rPr>
          <w:rFonts w:hint="eastAsia"/>
          <w:color w:val="FF0000"/>
          <w:sz w:val="21"/>
          <w:lang w:val="en-US" w:eastAsia="zh-CN"/>
        </w:rPr>
        <w:t xml:space="preserve">    </w:t>
      </w:r>
      <w:r>
        <w:rPr>
          <w:color w:val="FF0000"/>
          <w:sz w:val="21"/>
        </w:rPr>
        <w:t>(4)     3     省力</w:t>
      </w:r>
      <w:r>
        <w:rPr>
          <w:rFonts w:hint="eastAsia"/>
          <w:color w:val="FF0000"/>
          <w:sz w:val="21"/>
          <w:lang w:val="en-US" w:eastAsia="zh-CN"/>
        </w:rPr>
        <w:t xml:space="preserve">     </w:t>
      </w:r>
      <w:r>
        <w:rPr>
          <w:color w:val="FF0000"/>
          <w:sz w:val="21"/>
        </w:rPr>
        <w:t>(5)A</w:t>
      </w:r>
      <w:r>
        <w:rPr>
          <w:rFonts w:hint="eastAsia"/>
          <w:color w:val="FF0000"/>
          <w:sz w:val="21"/>
          <w:lang w:val="en-US" w:eastAsia="zh-CN"/>
        </w:rPr>
        <w:t xml:space="preserve">     </w:t>
      </w:r>
      <w:r>
        <w:rPr>
          <w:color w:val="FF0000"/>
          <w:sz w:val="21"/>
        </w:rPr>
        <w:t>(6)③</w:t>
      </w:r>
    </w:p>
    <w:p w14:paraId="12E6E4AE">
      <w:pPr>
        <w:shd w:val="clear" w:color="auto" w:fill="F2F2F2"/>
        <w:spacing w:line="360" w:lineRule="auto"/>
        <w:jc w:val="left"/>
        <w:textAlignment w:val="center"/>
        <w:rPr>
          <w:color w:val="FF0000"/>
          <w:sz w:val="21"/>
        </w:rPr>
      </w:pPr>
      <w:r>
        <w:rPr>
          <w:color w:val="FF0000"/>
          <w:sz w:val="21"/>
        </w:rPr>
        <w:t>【详解】（1）图甲（</w:t>
      </w:r>
      <w:r>
        <w:rPr>
          <w:rFonts w:ascii="Times New Roman" w:eastAsia="Times New Roman" w:hAnsi="Times New Roman" w:cs="Times New Roman"/>
          <w:i/>
          <w:color w:val="FF0000"/>
          <w:sz w:val="21"/>
        </w:rPr>
        <w:t>a</w:t>
      </w:r>
      <w:r>
        <w:rPr>
          <w:color w:val="FF0000"/>
          <w:sz w:val="21"/>
        </w:rPr>
        <w:t>）中杠杆初始平衡，减少一侧钩码数量（改变了力的大小），杠杆倾斜。其他条件（力臂等）不变，仅力的大小改变，杠杆平衡被打破，则猜想杠杆平衡与力的大小有关。</w:t>
      </w:r>
    </w:p>
    <w:p w14:paraId="610A9BB1">
      <w:pPr>
        <w:shd w:val="clear" w:color="auto" w:fill="F2F2F2"/>
        <w:spacing w:line="360" w:lineRule="auto"/>
        <w:jc w:val="left"/>
        <w:textAlignment w:val="center"/>
        <w:rPr>
          <w:color w:val="FF0000"/>
          <w:sz w:val="21"/>
        </w:rPr>
      </w:pPr>
      <w:r>
        <w:rPr>
          <w:color w:val="FF0000"/>
          <w:sz w:val="21"/>
        </w:rPr>
        <w:t>（2）图甲（</w:t>
      </w:r>
      <w:r>
        <w:rPr>
          <w:rFonts w:ascii="Times New Roman" w:eastAsia="Times New Roman" w:hAnsi="Times New Roman" w:cs="Times New Roman"/>
          <w:i/>
          <w:color w:val="FF0000"/>
          <w:sz w:val="21"/>
        </w:rPr>
        <w:t>b</w:t>
      </w:r>
      <w:r>
        <w:rPr>
          <w:color w:val="FF0000"/>
          <w:sz w:val="21"/>
        </w:rPr>
        <w:t>）中用带杆滑轮推右侧悬线，改变了力的作用线（等效改变力臂长度，力臂是支点到力的作用线的垂直距离），杠杆倾斜。力的大小不变，力臂改变，杠杆平衡被打破，则猜想杠杆平衡与力臂的大小有关。</w:t>
      </w:r>
    </w:p>
    <w:p w14:paraId="56A2D1CE">
      <w:pPr>
        <w:shd w:val="clear" w:color="auto" w:fill="F2F2F2"/>
        <w:spacing w:line="360" w:lineRule="auto"/>
        <w:jc w:val="left"/>
        <w:textAlignment w:val="center"/>
        <w:rPr>
          <w:color w:val="FF0000"/>
          <w:sz w:val="21"/>
        </w:rPr>
      </w:pPr>
      <w:r>
        <w:rPr>
          <w:color w:val="FF0000"/>
          <w:sz w:val="21"/>
        </w:rPr>
        <w:t>（3）杠杆平衡调节遵循“左高左调，右高右调”。图乙中杠杆左端高，为使杠杆在水平位置平衡（水平位置便于直接从杠杆上读力臂），应将平衡螺母向左端调节，让杠杆重心回到支点正上方，减小自身重力对实验的影响。</w:t>
      </w:r>
    </w:p>
    <w:p w14:paraId="5BD1598F">
      <w:pPr>
        <w:shd w:val="clear" w:color="auto" w:fill="F2F2F2"/>
        <w:spacing w:line="360" w:lineRule="auto"/>
        <w:jc w:val="left"/>
        <w:textAlignment w:val="center"/>
        <w:rPr>
          <w:color w:val="FF0000"/>
          <w:sz w:val="21"/>
        </w:rPr>
      </w:pPr>
      <w:r>
        <w:rPr>
          <w:color w:val="FF0000"/>
          <w:sz w:val="21"/>
        </w:rPr>
        <w:t>（4）[1]设每个钩码重力为</w:t>
      </w:r>
      <w:r>
        <w:rPr>
          <w:color w:val="FF0000"/>
        </w:rPr>
        <w:object>
          <v:shape id="_x0000_i1180" type="#_x0000_t75" alt="eqId895dc3dc3a6606ff487a4c4863e18509" style="width:11.4pt;height:12.25pt" o:ole="" coordsize="21600,21600" o:preferrelative="t" filled="f" stroked="f">
            <v:stroke joinstyle="miter"/>
            <v:imagedata r:id="rId327" o:title="eqId895dc3dc3a6606ff487a4c4863e18509"/>
            <o:lock v:ext="edit" aspectratio="t"/>
            <w10:anchorlock/>
          </v:shape>
          <o:OLEObject Type="Embed" ProgID="Equation.DSMT4" ShapeID="_x0000_i1180" DrawAspect="Content" ObjectID="_1468075880" r:id="rId328"/>
        </w:object>
      </w:r>
      <w:r>
        <w:rPr>
          <w:color w:val="FF0000"/>
          <w:sz w:val="21"/>
        </w:rPr>
        <w:t>，杠杆每格长度为</w:t>
      </w:r>
      <w:r>
        <w:rPr>
          <w:color w:val="FF0000"/>
        </w:rPr>
        <w:object>
          <v:shape id="_x0000_i1181" type="#_x0000_t75" alt="eqId0f85fca60a11e1af2bf50138d0e3fe62" style="width:6.1pt;height:12.3pt" o:ole="" coordsize="21600,21600" o:preferrelative="t" filled="f" stroked="f">
            <v:stroke joinstyle="miter"/>
            <v:imagedata r:id="rId329" o:title="eqId0f85fca60a11e1af2bf50138d0e3fe62"/>
            <o:lock v:ext="edit" aspectratio="t"/>
            <w10:anchorlock/>
          </v:shape>
          <o:OLEObject Type="Embed" ProgID="Equation.DSMT4" ShapeID="_x0000_i1181" DrawAspect="Content" ObjectID="_1468075881" r:id="rId330"/>
        </w:object>
      </w:r>
      <w:r>
        <w:rPr>
          <w:color w:val="FF0000"/>
          <w:sz w:val="21"/>
        </w:rPr>
        <w:t>。根据杠杆平衡条件</w:t>
      </w:r>
      <w:r>
        <w:rPr>
          <w:color w:val="FF0000"/>
        </w:rPr>
        <w:object>
          <v:shape id="_x0000_i1182" type="#_x0000_t75" alt="eqId010d0407b6a9237ba19bf9a5a5b4cccb" style="width:43.1pt;height:16.65pt" o:ole="" coordsize="21600,21600" o:preferrelative="t" filled="f" stroked="f">
            <v:stroke joinstyle="miter"/>
            <v:imagedata r:id="rId36" o:title="eqId010d0407b6a9237ba19bf9a5a5b4cccb"/>
            <o:lock v:ext="edit" aspectratio="t"/>
            <w10:anchorlock/>
          </v:shape>
          <o:OLEObject Type="Embed" ProgID="Equation.DSMT4" ShapeID="_x0000_i1182" DrawAspect="Content" ObjectID="_1468075882" r:id="rId331"/>
        </w:object>
      </w:r>
      <w:r>
        <w:rPr>
          <w:color w:val="FF0000"/>
          <w:sz w:val="21"/>
        </w:rPr>
        <w:t>，</w:t>
      </w:r>
      <w:r>
        <w:rPr>
          <w:color w:val="FF0000"/>
        </w:rPr>
        <w:object>
          <v:shape id="_x0000_i1183" type="#_x0000_t75" alt="eqId5963abe8f421bd99a2aaa94831a951e9" style="width:10.55pt;height:11.2pt" o:ole="" coordsize="21600,21600" o:preferrelative="t" filled="f" stroked="f">
            <v:stroke joinstyle="miter"/>
            <v:imagedata r:id="rId332" o:title="eqId5963abe8f421bd99a2aaa94831a951e9"/>
            <o:lock v:ext="edit" aspectratio="t"/>
            <w10:anchorlock/>
          </v:shape>
          <o:OLEObject Type="Embed" ProgID="Equation.DSMT4" ShapeID="_x0000_i1183" DrawAspect="Content" ObjectID="_1468075883" r:id="rId333"/>
        </w:object>
      </w:r>
      <w:r>
        <w:rPr>
          <w:color w:val="FF0000"/>
          <w:sz w:val="21"/>
        </w:rPr>
        <w:t>点挂2个钩码（</w:t>
      </w:r>
      <w:r>
        <w:rPr>
          <w:color w:val="FF0000"/>
        </w:rPr>
        <w:object>
          <v:shape id="_x0000_i1184" type="#_x0000_t75" alt="eqId3420572bee0c0062c472e22a8d38f4e0" style="width:36.05pt;height:15.65pt" o:ole="" coordsize="21600,21600" o:preferrelative="t" filled="f" stroked="f">
            <v:stroke joinstyle="miter"/>
            <v:imagedata r:id="rId334" o:title="eqId3420572bee0c0062c472e22a8d38f4e0"/>
            <o:lock v:ext="edit" aspectratio="t"/>
            <w10:anchorlock/>
          </v:shape>
          <o:OLEObject Type="Embed" ProgID="Equation.DSMT4" ShapeID="_x0000_i1184" DrawAspect="Content" ObjectID="_1468075884" r:id="rId335"/>
        </w:object>
      </w:r>
      <w:r>
        <w:rPr>
          <w:color w:val="FF0000"/>
          <w:sz w:val="21"/>
        </w:rPr>
        <w:t>，</w:t>
      </w:r>
      <w:r>
        <w:rPr>
          <w:color w:val="FF0000"/>
        </w:rPr>
        <w:object>
          <v:shape id="_x0000_i1185" type="#_x0000_t75" alt="eqId7b872aecdc31b8b321c782f85b36def9" style="width:27.25pt;height:15.95pt" o:ole="" coordsize="21600,21600" o:preferrelative="t" filled="f" stroked="f">
            <v:stroke joinstyle="miter"/>
            <v:imagedata r:id="rId336" o:title="eqId7b872aecdc31b8b321c782f85b36def9"/>
            <o:lock v:ext="edit" aspectratio="t"/>
            <w10:anchorlock/>
          </v:shape>
          <o:OLEObject Type="Embed" ProgID="Equation.DSMT4" ShapeID="_x0000_i1185" DrawAspect="Content" ObjectID="_1468075885" r:id="rId337"/>
        </w:object>
      </w:r>
      <w:r>
        <w:rPr>
          <w:color w:val="FF0000"/>
          <w:sz w:val="21"/>
        </w:rPr>
        <w:t>），</w:t>
      </w:r>
      <w:r>
        <w:rPr>
          <w:color w:val="FF0000"/>
        </w:rPr>
        <w:object>
          <v:shape id="_x0000_i1186" type="#_x0000_t75" alt="eqId7f9e8449aad35c5d840a3395ea86df6d" style="width:9.65pt;height:10.4pt" o:ole="" coordsize="21600,21600" o:preferrelative="t" filled="f" stroked="f">
            <v:stroke joinstyle="miter"/>
            <v:imagedata r:id="rId338" o:title="eqId7f9e8449aad35c5d840a3395ea86df6d"/>
            <o:lock v:ext="edit" aspectratio="t"/>
            <w10:anchorlock/>
          </v:shape>
          <o:OLEObject Type="Embed" ProgID="Equation.DSMT4" ShapeID="_x0000_i1186" DrawAspect="Content" ObjectID="_1468075886" r:id="rId339"/>
        </w:object>
      </w:r>
      <w:r>
        <w:rPr>
          <w:color w:val="FF0000"/>
          <w:sz w:val="21"/>
        </w:rPr>
        <w:t>点力臂</w:t>
      </w:r>
      <w:r>
        <w:rPr>
          <w:color w:val="FF0000"/>
        </w:rPr>
        <w:object>
          <v:shape id="_x0000_i1187" type="#_x0000_t75" alt="eqId0cc5faee617c98eb93beffcebb22bc81" style="width:29pt;height:15.8pt" o:ole="" coordsize="21600,21600" o:preferrelative="t" filled="f" stroked="f">
            <v:stroke joinstyle="miter"/>
            <v:imagedata r:id="rId340" o:title="eqId0cc5faee617c98eb93beffcebb22bc81"/>
            <o:lock v:ext="edit" aspectratio="t"/>
            <w10:anchorlock/>
          </v:shape>
          <o:OLEObject Type="Embed" ProgID="Equation.DSMT4" ShapeID="_x0000_i1187" DrawAspect="Content" ObjectID="_1468075887" r:id="rId341"/>
        </w:object>
      </w:r>
      <w:r>
        <w:rPr>
          <w:color w:val="FF0000"/>
          <w:sz w:val="21"/>
        </w:rPr>
        <w:t>，则</w:t>
      </w:r>
      <w:r>
        <w:rPr>
          <w:color w:val="FF0000"/>
        </w:rPr>
        <w:object>
          <v:shape id="_x0000_i1188" type="#_x0000_t75" alt="eqId1a533f6eb50d9caff1968edaf4a9652a" style="width:80.9pt;height:26.95pt" o:ole="" coordsize="21600,21600" o:preferrelative="t" filled="f" stroked="f">
            <v:stroke joinstyle="miter"/>
            <v:imagedata r:id="rId342" o:title="eqId1a533f6eb50d9caff1968edaf4a9652a"/>
            <o:lock v:ext="edit" aspectratio="t"/>
            <w10:anchorlock/>
          </v:shape>
          <o:OLEObject Type="Embed" ProgID="Equation.DSMT4" ShapeID="_x0000_i1188" DrawAspect="Content" ObjectID="_1468075888" r:id="rId343"/>
        </w:object>
      </w:r>
      <w:r>
        <w:rPr>
          <w:color w:val="FF0000"/>
          <w:sz w:val="21"/>
        </w:rPr>
        <w:t>，即需挂3个钩码。</w:t>
      </w:r>
    </w:p>
    <w:p w14:paraId="2CA473E2">
      <w:pPr>
        <w:shd w:val="clear" w:color="auto" w:fill="F2F2F2"/>
        <w:spacing w:line="360" w:lineRule="auto"/>
        <w:jc w:val="left"/>
        <w:textAlignment w:val="center"/>
        <w:rPr>
          <w:color w:val="FF0000"/>
          <w:sz w:val="21"/>
        </w:rPr>
      </w:pPr>
      <w:r>
        <w:rPr>
          <w:color w:val="FF0000"/>
          <w:sz w:val="21"/>
        </w:rPr>
        <w:t>[2]因为动力臂为</w:t>
      </w:r>
      <w:r>
        <w:rPr>
          <w:color w:val="FF0000"/>
        </w:rPr>
        <w:object>
          <v:shape id="_x0000_i1189" type="#_x0000_t75" alt="eqId79f38adcc7b5c435ab3acb52651c3940" style="width:11.4pt;height:12.25pt" o:ole="" coordsize="21600,21600" o:preferrelative="t" filled="f" stroked="f">
            <v:stroke joinstyle="miter"/>
            <v:imagedata r:id="rId344" o:title="eqId79f38adcc7b5c435ab3acb52651c3940"/>
            <o:lock v:ext="edit" aspectratio="t"/>
            <w10:anchorlock/>
          </v:shape>
          <o:OLEObject Type="Embed" ProgID="Equation.DSMT4" ShapeID="_x0000_i1189" DrawAspect="Content" ObjectID="_1468075889" r:id="rId345"/>
        </w:object>
      </w:r>
      <w:r>
        <w:rPr>
          <w:color w:val="FF0000"/>
          <w:sz w:val="21"/>
        </w:rPr>
        <w:t>，阻力臂为</w:t>
      </w:r>
      <w:r>
        <w:rPr>
          <w:color w:val="FF0000"/>
        </w:rPr>
        <w:object>
          <v:shape id="_x0000_i1190" type="#_x0000_t75" alt="eqIdb400d0f1815cb5953b1221ce690caef4" style="width:12.3pt;height:12.3pt" o:ole="" coordsize="21600,21600" o:preferrelative="t" filled="f" stroked="f">
            <v:stroke joinstyle="miter"/>
            <v:imagedata r:id="rId346" o:title="eqIdb400d0f1815cb5953b1221ce690caef4"/>
            <o:lock v:ext="edit" aspectratio="t"/>
            <w10:anchorlock/>
          </v:shape>
          <o:OLEObject Type="Embed" ProgID="Equation.DSMT4" ShapeID="_x0000_i1190" DrawAspect="Content" ObjectID="_1468075890" r:id="rId347"/>
        </w:object>
      </w:r>
      <w:r>
        <w:rPr>
          <w:color w:val="FF0000"/>
          <w:sz w:val="21"/>
        </w:rPr>
        <w:t>，动力臂大于阻力臂，所以此时的杠杆属于省力杠杆。</w:t>
      </w:r>
    </w:p>
    <w:p w14:paraId="41CC3EFB">
      <w:pPr>
        <w:shd w:val="clear" w:color="auto" w:fill="F2F2F2"/>
        <w:spacing w:line="360" w:lineRule="auto"/>
        <w:jc w:val="left"/>
        <w:textAlignment w:val="center"/>
        <w:rPr>
          <w:color w:val="FF0000"/>
          <w:sz w:val="21"/>
        </w:rPr>
      </w:pPr>
      <w:r>
        <w:rPr>
          <w:color w:val="FF0000"/>
          <w:sz w:val="21"/>
        </w:rPr>
        <w:t>（5）多次实验（改变力和力臂的大小组合），分析数据发现“动力×动力臂”与“阻力×阻力臂”的数值始终相等。则杠杆平衡条件是动力×动力臂=阻力×阻力臂（</w:t>
      </w:r>
      <w:r>
        <w:rPr>
          <w:color w:val="FF0000"/>
        </w:rPr>
        <w:object>
          <v:shape id="_x0000_i1191" type="#_x0000_t75" alt="eqId010d0407b6a9237ba19bf9a5a5b4cccb" style="width:43.1pt;height:16.65pt" o:ole="" coordsize="21600,21600" o:preferrelative="t" filled="f" stroked="f">
            <v:stroke joinstyle="miter"/>
            <v:imagedata r:id="rId36" o:title="eqId010d0407b6a9237ba19bf9a5a5b4cccb"/>
            <o:lock v:ext="edit" aspectratio="t"/>
            <w10:anchorlock/>
          </v:shape>
          <o:OLEObject Type="Embed" ProgID="Equation.DSMT4" ShapeID="_x0000_i1191" DrawAspect="Content" ObjectID="_1468075891" r:id="rId348"/>
        </w:object>
      </w:r>
      <w:r>
        <w:rPr>
          <w:color w:val="FF0000"/>
          <w:sz w:val="21"/>
        </w:rPr>
        <w:t>）。“动力+动力臂=阻力+阻力臂”无物理意义，力和力臂是不同物理量，不能直接相加。故A符合题意，B不符合题意。</w:t>
      </w:r>
    </w:p>
    <w:p w14:paraId="621463FE">
      <w:pPr>
        <w:shd w:val="clear" w:color="auto" w:fill="F2F2F2"/>
        <w:spacing w:line="360" w:lineRule="auto"/>
        <w:jc w:val="left"/>
        <w:textAlignment w:val="center"/>
        <w:rPr>
          <w:color w:val="FF0000"/>
          <w:sz w:val="21"/>
        </w:rPr>
      </w:pPr>
      <w:r>
        <w:rPr>
          <w:color w:val="FF0000"/>
          <w:sz w:val="21"/>
        </w:rPr>
        <w:t>故选A。</w:t>
      </w:r>
    </w:p>
    <w:p w14:paraId="447DF6EE">
      <w:pPr>
        <w:shd w:val="clear" w:color="auto" w:fill="F2F2F2"/>
        <w:spacing w:line="360" w:lineRule="auto"/>
        <w:jc w:val="left"/>
        <w:textAlignment w:val="center"/>
        <w:rPr>
          <w:color w:val="FF0000"/>
          <w:sz w:val="21"/>
        </w:rPr>
      </w:pPr>
      <w:r>
        <w:rPr>
          <w:color w:val="FF0000"/>
          <w:sz w:val="21"/>
        </w:rPr>
        <w:t>（6）设每个钩码重力</w:t>
      </w:r>
      <w:r>
        <w:rPr>
          <w:color w:val="FF0000"/>
        </w:rPr>
        <w:object>
          <v:shape id="_x0000_i1192" type="#_x0000_t75" alt="eqId895dc3dc3a6606ff487a4c4863e18509" style="width:11.4pt;height:12.25pt" o:ole="" coordsize="21600,21600" o:preferrelative="t" filled="f" stroked="f">
            <v:stroke joinstyle="miter"/>
            <v:imagedata r:id="rId327" o:title="eqId895dc3dc3a6606ff487a4c4863e18509"/>
            <o:lock v:ext="edit" aspectratio="t"/>
            <w10:anchorlock/>
          </v:shape>
          <o:OLEObject Type="Embed" ProgID="Equation.DSMT4" ShapeID="_x0000_i1192" DrawAspect="Content" ObjectID="_1468075892" r:id="rId349"/>
        </w:object>
      </w:r>
      <w:r>
        <w:rPr>
          <w:color w:val="FF0000"/>
          <w:sz w:val="21"/>
        </w:rPr>
        <w:t>，每格长度</w:t>
      </w:r>
      <w:r>
        <w:rPr>
          <w:color w:val="FF0000"/>
        </w:rPr>
        <w:object>
          <v:shape id="_x0000_i1193" type="#_x0000_t75" alt="eqId0f85fca60a11e1af2bf50138d0e3fe62" style="width:6.1pt;height:12.3pt" o:ole="" coordsize="21600,21600" o:preferrelative="t" filled="f" stroked="f">
            <v:stroke joinstyle="miter"/>
            <v:imagedata r:id="rId329" o:title="eqId0f85fca60a11e1af2bf50138d0e3fe62"/>
            <o:lock v:ext="edit" aspectratio="t"/>
            <w10:anchorlock/>
          </v:shape>
          <o:OLEObject Type="Embed" ProgID="Equation.DSMT4" ShapeID="_x0000_i1193" DrawAspect="Content" ObjectID="_1468075893" r:id="rId350"/>
        </w:object>
      </w:r>
      <w:r>
        <w:rPr>
          <w:color w:val="FF0000"/>
          <w:sz w:val="21"/>
        </w:rPr>
        <w:t>，格数为</w:t>
      </w:r>
      <w:r>
        <w:rPr>
          <w:color w:val="FF0000"/>
        </w:rPr>
        <w:object>
          <v:shape id="_x0000_i1194" type="#_x0000_t75" alt="eqIdb6a24198bd04c29321ae5dc5a28fe421" style="width:8.75pt;height:9.3pt" o:ole="" coordsize="21600,21600" o:preferrelative="t" filled="f" stroked="f">
            <v:stroke joinstyle="miter"/>
            <v:imagedata r:id="rId351" o:title="eqIdb6a24198bd04c29321ae5dc5a28fe421"/>
            <o:lock v:ext="edit" aspectratio="t"/>
            <w10:anchorlock/>
          </v:shape>
          <o:OLEObject Type="Embed" ProgID="Equation.DSMT4" ShapeID="_x0000_i1194" DrawAspect="Content" ObjectID="_1468075894" r:id="rId352"/>
        </w:object>
      </w:r>
      <w:r>
        <w:rPr>
          <w:color w:val="FF0000"/>
          <w:sz w:val="21"/>
        </w:rPr>
        <w:t>。左侧</w:t>
      </w:r>
      <w:r>
        <w:rPr>
          <w:color w:val="FF0000"/>
        </w:rPr>
        <w:object>
          <v:shape id="_x0000_i1195" type="#_x0000_t75" alt="eqId3420572bee0c0062c472e22a8d38f4e0" style="width:36.05pt;height:15.65pt" o:ole="" coordsize="21600,21600" o:preferrelative="t" filled="f" stroked="f">
            <v:stroke joinstyle="miter"/>
            <v:imagedata r:id="rId334" o:title="eqId3420572bee0c0062c472e22a8d38f4e0"/>
            <o:lock v:ext="edit" aspectratio="t"/>
            <w10:anchorlock/>
          </v:shape>
          <o:OLEObject Type="Embed" ProgID="Equation.DSMT4" ShapeID="_x0000_i1195" DrawAspect="Content" ObjectID="_1468075895" r:id="rId353"/>
        </w:object>
      </w:r>
      <w:r>
        <w:rPr>
          <w:color w:val="FF0000"/>
          <w:sz w:val="21"/>
        </w:rPr>
        <w:t>，动力臂</w:t>
      </w:r>
      <w:r>
        <w:rPr>
          <w:color w:val="FF0000"/>
        </w:rPr>
        <w:object>
          <v:shape id="_x0000_i1196" type="#_x0000_t75" alt="eqIda82128e0422cc66d200ec41d7fd254c4" style="width:28.15pt;height:15.85pt" o:ole="" coordsize="21600,21600" o:preferrelative="t" filled="f" stroked="f">
            <v:stroke joinstyle="miter"/>
            <v:imagedata r:id="rId354" o:title="eqIda82128e0422cc66d200ec41d7fd254c4"/>
            <o:lock v:ext="edit" aspectratio="t"/>
            <w10:anchorlock/>
          </v:shape>
          <o:OLEObject Type="Embed" ProgID="Equation.DSMT4" ShapeID="_x0000_i1196" DrawAspect="Content" ObjectID="_1468075896" r:id="rId355"/>
        </w:object>
      </w:r>
      <w:r>
        <w:rPr>
          <w:color w:val="FF0000"/>
          <w:sz w:val="21"/>
        </w:rPr>
        <w:t>；右侧</w:t>
      </w:r>
      <w:r>
        <w:rPr>
          <w:color w:val="FF0000"/>
        </w:rPr>
        <w:object>
          <v:shape id="_x0000_i1197" type="#_x0000_t75" alt="eqId07322b3552dfa5b9eaf1a5272032e3aa" style="width:36.9pt;height:15.95pt" o:ole="" coordsize="21600,21600" o:preferrelative="t" filled="f" stroked="f">
            <v:stroke joinstyle="miter"/>
            <v:imagedata r:id="rId356" o:title="eqId07322b3552dfa5b9eaf1a5272032e3aa"/>
            <o:lock v:ext="edit" aspectratio="t"/>
            <w10:anchorlock/>
          </v:shape>
          <o:OLEObject Type="Embed" ProgID="Equation.DSMT4" ShapeID="_x0000_i1197" DrawAspect="Content" ObjectID="_1468075897" r:id="rId357"/>
        </w:object>
      </w:r>
      <w:r>
        <w:rPr>
          <w:color w:val="FF0000"/>
          <w:sz w:val="21"/>
        </w:rPr>
        <w:t>，绳与杆夹角</w:t>
      </w:r>
      <w:r>
        <w:rPr>
          <w:color w:val="FF0000"/>
        </w:rPr>
        <w:object>
          <v:shape id="_x0000_i1198" type="#_x0000_t75" alt="eqId996bf3d35b6763cbc1a423b13a9df2dd" style="width:15.8pt;height:14.25pt" o:ole="" coordsize="21600,21600" o:preferrelative="t" filled="f" stroked="f">
            <v:stroke joinstyle="miter"/>
            <v:imagedata r:id="rId358" o:title="eqId996bf3d35b6763cbc1a423b13a9df2dd"/>
            <o:lock v:ext="edit" aspectratio="t"/>
            <w10:anchorlock/>
          </v:shape>
          <o:OLEObject Type="Embed" ProgID="Equation.DSMT4" ShapeID="_x0000_i1198" DrawAspect="Content" ObjectID="_1468075898" r:id="rId359"/>
        </w:object>
      </w:r>
      <w:r>
        <w:rPr>
          <w:color w:val="FF0000"/>
          <w:sz w:val="21"/>
        </w:rPr>
        <w:t>，根据几何关系，直角三角形中</w:t>
      </w:r>
      <w:r>
        <w:rPr>
          <w:color w:val="FF0000"/>
        </w:rPr>
        <w:object>
          <v:shape id="_x0000_i1199" type="#_x0000_t75" alt="eqId996bf3d35b6763cbc1a423b13a9df2dd" style="width:15.8pt;height:14.25pt" o:ole="" coordsize="21600,21600" o:preferrelative="t" filled="f" stroked="f">
            <v:stroke joinstyle="miter"/>
            <v:imagedata r:id="rId358" o:title="eqId996bf3d35b6763cbc1a423b13a9df2dd"/>
            <o:lock v:ext="edit" aspectratio="t"/>
            <w10:anchorlock/>
          </v:shape>
          <o:OLEObject Type="Embed" ProgID="Equation.DSMT4" ShapeID="_x0000_i1199" DrawAspect="Content" ObjectID="_1468075899" r:id="rId360"/>
        </w:object>
      </w:r>
      <w:r>
        <w:rPr>
          <w:color w:val="FF0000"/>
          <w:sz w:val="21"/>
        </w:rPr>
        <w:t>角所对直角边是斜边的一半，可知阻力臂</w:t>
      </w:r>
      <w:r>
        <w:rPr>
          <w:color w:val="FF0000"/>
        </w:rPr>
        <w:object>
          <v:shape id="_x0000_i1200" type="#_x0000_t75" alt="eqId6761ed04f4b1a926ed5bab00207f5d0d" style="width:63.35pt;height:27.35pt" o:ole="" coordsize="21600,21600" o:preferrelative="t" filled="f" stroked="f">
            <v:stroke joinstyle="miter"/>
            <v:imagedata r:id="rId361" o:title="eqId6761ed04f4b1a926ed5bab00207f5d0d"/>
            <o:lock v:ext="edit" aspectratio="t"/>
            <w10:anchorlock/>
          </v:shape>
          <o:OLEObject Type="Embed" ProgID="Equation.DSMT4" ShapeID="_x0000_i1200" DrawAspect="Content" ObjectID="_1468075900" r:id="rId362"/>
        </w:object>
      </w:r>
      <w:r>
        <w:rPr>
          <w:color w:val="FF0000"/>
          <w:sz w:val="21"/>
        </w:rPr>
        <w:t>（右侧钩码挂在第4格，对应力的作用点到支点距离为</w:t>
      </w:r>
      <w:r>
        <w:rPr>
          <w:color w:val="FF0000"/>
        </w:rPr>
        <w:object>
          <v:shape id="_x0000_i1201" type="#_x0000_t75" alt="eqIdf46f4977e6dd031846957ba702a9b07b" style="width:12.3pt;height:12.3pt" o:ole="" coordsize="21600,21600" o:preferrelative="t" filled="f" stroked="f">
            <v:stroke joinstyle="miter"/>
            <v:imagedata r:id="rId363" o:title="eqIdf46f4977e6dd031846957ba702a9b07b"/>
            <o:lock v:ext="edit" aspectratio="t"/>
            <w10:anchorlock/>
          </v:shape>
          <o:OLEObject Type="Embed" ProgID="Equation.DSMT4" ShapeID="_x0000_i1201" DrawAspect="Content" ObjectID="_1468075901" r:id="rId364"/>
        </w:object>
      </w:r>
      <w:r>
        <w:rPr>
          <w:color w:val="FF0000"/>
          <w:sz w:val="21"/>
        </w:rPr>
        <w:t>，力臂是支点到力的作用线的垂直距离）。根据杠杆平衡条件列方程求解：由</w:t>
      </w:r>
      <w:r>
        <w:rPr>
          <w:color w:val="FF0000"/>
        </w:rPr>
        <w:object>
          <v:shape id="_x0000_i1202" type="#_x0000_t75" alt="eqId010d0407b6a9237ba19bf9a5a5b4cccb" style="width:43.1pt;height:16.65pt" o:ole="" coordsize="21600,21600" o:preferrelative="t" filled="f" stroked="f">
            <v:stroke joinstyle="miter"/>
            <v:imagedata r:id="rId36" o:title="eqId010d0407b6a9237ba19bf9a5a5b4cccb"/>
            <o:lock v:ext="edit" aspectratio="t"/>
            <w10:anchorlock/>
          </v:shape>
          <o:OLEObject Type="Embed" ProgID="Equation.DSMT4" ShapeID="_x0000_i1202" DrawAspect="Content" ObjectID="_1468075902" r:id="rId365"/>
        </w:object>
      </w:r>
      <w:r>
        <w:rPr>
          <w:color w:val="FF0000"/>
          <w:sz w:val="21"/>
        </w:rPr>
        <w:t>，代入数据可得</w:t>
      </w:r>
      <w:r>
        <w:rPr>
          <w:color w:val="FF0000"/>
        </w:rPr>
        <w:object>
          <v:shape id="_x0000_i1203" type="#_x0000_t75" alt="eqIdd239290017e557f7b68deb4030bb34b9" style="width:74.75pt;height:12.1pt" o:ole="" coordsize="21600,21600" o:preferrelative="t" filled="f" stroked="f">
            <v:stroke joinstyle="miter"/>
            <v:imagedata r:id="rId366" o:title="eqIdd239290017e557f7b68deb4030bb34b9"/>
            <o:lock v:ext="edit" aspectratio="t"/>
            <w10:anchorlock/>
          </v:shape>
          <o:OLEObject Type="Embed" ProgID="Equation.DSMT4" ShapeID="_x0000_i1203" DrawAspect="Content" ObjectID="_1468075903" r:id="rId367"/>
        </w:object>
      </w:r>
      <w:r>
        <w:rPr>
          <w:color w:val="FF0000"/>
          <w:sz w:val="21"/>
        </w:rPr>
        <w:t>，则</w:t>
      </w:r>
      <w:r>
        <w:rPr>
          <w:color w:val="FF0000"/>
        </w:rPr>
        <w:object>
          <v:shape id="_x0000_i1204" type="#_x0000_t75" alt="eqIdcc2d3df37e73a8abea815f37dbb3fff5" style="width:24.6pt;height:12pt" o:ole="" coordsize="21600,21600" o:preferrelative="t" filled="f" stroked="f">
            <v:stroke joinstyle="miter"/>
            <v:imagedata r:id="rId368" o:title="eqIdcc2d3df37e73a8abea815f37dbb3fff5"/>
            <o:lock v:ext="edit" aspectratio="t"/>
            <w10:anchorlock/>
          </v:shape>
          <o:OLEObject Type="Embed" ProgID="Equation.DSMT4" ShapeID="_x0000_i1204" DrawAspect="Content" ObjectID="_1468075904" r:id="rId369"/>
        </w:object>
      </w:r>
      <w:r>
        <w:rPr>
          <w:color w:val="FF0000"/>
          <w:sz w:val="21"/>
        </w:rPr>
        <w:t>。所以，为使杠杆满足如图丁所示的水平平衡，应将左侧的2个钩码悬挂至③位置。</w:t>
      </w:r>
    </w:p>
    <w:p w14:paraId="146B9E2C">
      <w:pPr>
        <w:shd w:val="clear" w:color="auto" w:fill="auto"/>
        <w:spacing w:line="360" w:lineRule="auto"/>
        <w:jc w:val="left"/>
        <w:textAlignment w:val="center"/>
        <w:rPr>
          <w:sz w:val="21"/>
        </w:rPr>
      </w:pPr>
      <w:r>
        <w:rPr>
          <w:rFonts w:hint="eastAsia"/>
          <w:sz w:val="21"/>
          <w:lang w:val="en-US" w:eastAsia="zh-CN"/>
        </w:rPr>
        <w:t>8</w:t>
      </w:r>
      <w:r>
        <w:rPr>
          <w:sz w:val="21"/>
        </w:rPr>
        <w:t>．</w:t>
      </w:r>
      <w:r>
        <w:rPr>
          <w:rFonts w:hint="eastAsia"/>
          <w:b/>
          <w:bCs/>
          <w:color w:val="218854"/>
          <w:lang w:val="en-US" w:eastAsia="zh-CN"/>
        </w:rPr>
        <w:t>（2025·江苏盐城·中考真题）</w:t>
      </w:r>
      <w:r>
        <w:rPr>
          <w:sz w:val="21"/>
        </w:rPr>
        <w:t>小明选用电源（电压恒为4.5V）、定值电阻（若干）、滑动变阻器（20Ω2A）、电流表、电压表、开关及导线，探究电流与电压的关系。</w:t>
      </w:r>
    </w:p>
    <w:p w14:paraId="3590D23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57650" cy="1067435"/>
            <wp:effectExtent l="0" t="0" r="6350" b="12065"/>
            <wp:docPr id="47" name="图片 47" descr="@@@5febde87-98cb-48dd-8d1a-a518d18df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5febde87-98cb-48dd-8d1a-a518d18df891"/>
                    <pic:cNvPicPr>
                      <a:picLocks noChangeAspect="1"/>
                    </pic:cNvPicPr>
                  </pic:nvPicPr>
                  <pic:blipFill>
                    <a:blip xmlns:r="http://schemas.openxmlformats.org/officeDocument/2006/relationships" r:embed="rId370"/>
                    <a:stretch>
                      <a:fillRect/>
                    </a:stretch>
                  </pic:blipFill>
                  <pic:spPr>
                    <a:xfrm>
                      <a:off x="0" y="0"/>
                      <a:ext cx="4057650" cy="1067435"/>
                    </a:xfrm>
                    <a:prstGeom prst="rect">
                      <a:avLst/>
                    </a:prstGeom>
                  </pic:spPr>
                </pic:pic>
              </a:graphicData>
            </a:graphic>
          </wp:inline>
        </w:drawing>
      </w:r>
    </w:p>
    <w:p w14:paraId="6AB19930">
      <w:pPr>
        <w:shd w:val="clear" w:color="auto" w:fill="auto"/>
        <w:spacing w:line="360" w:lineRule="auto"/>
        <w:jc w:val="left"/>
        <w:textAlignment w:val="center"/>
        <w:rPr>
          <w:sz w:val="21"/>
        </w:rPr>
      </w:pPr>
      <w:r>
        <w:rPr>
          <w:sz w:val="21"/>
        </w:rPr>
        <w:t>(1)如图甲所示，小明选取阻值为10Ω的电阻进行实验。用笔画线代替导线将电路连接完整；</w:t>
      </w:r>
    </w:p>
    <w:p w14:paraId="26E69C15">
      <w:pPr>
        <w:shd w:val="clear" w:color="auto" w:fill="auto"/>
        <w:spacing w:line="360" w:lineRule="auto"/>
        <w:jc w:val="left"/>
        <w:textAlignment w:val="center"/>
        <w:rPr>
          <w:sz w:val="21"/>
        </w:rPr>
      </w:pPr>
      <w:r>
        <w:rPr>
          <w:sz w:val="21"/>
        </w:rPr>
        <w:t>(2)将滑动变阻器的滑片移至最右端。闭合开关，移动滑片，当电压表示数为2V时，电流表的示数如图乙所示，为</w:t>
      </w:r>
      <w:r>
        <w:rPr>
          <w:rFonts w:ascii="Times New Roman" w:eastAsia="Times New Roman" w:hAnsi="Times New Roman" w:cs="Times New Roman"/>
          <w:b w:val="0"/>
          <w:sz w:val="21"/>
          <w:u w:val="single"/>
        </w:rPr>
        <w:t xml:space="preserve">        </w:t>
      </w:r>
      <w:r>
        <w:rPr>
          <w:sz w:val="21"/>
        </w:rPr>
        <w:t>A；</w:t>
      </w:r>
    </w:p>
    <w:p w14:paraId="1ECE9F2A">
      <w:pPr>
        <w:shd w:val="clear" w:color="auto" w:fill="auto"/>
        <w:spacing w:line="360" w:lineRule="auto"/>
        <w:jc w:val="left"/>
        <w:textAlignment w:val="center"/>
        <w:rPr>
          <w:sz w:val="21"/>
        </w:rPr>
      </w:pPr>
      <w:r>
        <w:rPr>
          <w:sz w:val="21"/>
        </w:rPr>
        <w:t>(3)小明测得多组数据，分析得出结论：导体的电阻一定时，通过导体的电流与导体两端的电压成正比。为验证结论是否具有普遍性，小明应更换</w:t>
      </w:r>
      <w:r>
        <w:rPr>
          <w:rFonts w:ascii="Times New Roman" w:eastAsia="Times New Roman" w:hAnsi="Times New Roman" w:cs="Times New Roman"/>
          <w:b w:val="0"/>
          <w:sz w:val="21"/>
          <w:u w:val="single"/>
        </w:rPr>
        <w:t xml:space="preserve">                        </w:t>
      </w:r>
      <w:r>
        <w:rPr>
          <w:sz w:val="21"/>
        </w:rPr>
        <w:t>重复上述实验；</w:t>
      </w:r>
    </w:p>
    <w:p w14:paraId="31CCAB20">
      <w:pPr>
        <w:shd w:val="clear" w:color="auto" w:fill="auto"/>
        <w:spacing w:line="360" w:lineRule="auto"/>
        <w:jc w:val="left"/>
        <w:textAlignment w:val="center"/>
        <w:rPr>
          <w:sz w:val="21"/>
        </w:rPr>
      </w:pPr>
      <w:r>
        <w:rPr>
          <w:sz w:val="21"/>
        </w:rPr>
        <w:t>(4)第（2）问中，若预先未将滑动变阻器的滑片移至最右端，闭合开关时，</w:t>
      </w:r>
      <w:r>
        <w:rPr>
          <w:rFonts w:ascii="Times New Roman" w:eastAsia="Times New Roman" w:hAnsi="Times New Roman" w:cs="Times New Roman"/>
          <w:b w:val="0"/>
          <w:sz w:val="21"/>
          <w:u w:val="single"/>
        </w:rPr>
        <w:t xml:space="preserve">        </w:t>
      </w:r>
      <w:r>
        <w:rPr>
          <w:sz w:val="21"/>
        </w:rPr>
        <w:t>可能损坏；</w:t>
      </w:r>
    </w:p>
    <w:p w14:paraId="583355A2">
      <w:pPr>
        <w:shd w:val="clear" w:color="auto" w:fill="auto"/>
        <w:spacing w:line="360" w:lineRule="auto"/>
        <w:jc w:val="left"/>
        <w:textAlignment w:val="center"/>
        <w:rPr>
          <w:sz w:val="21"/>
        </w:rPr>
      </w:pPr>
      <w:r>
        <w:rPr>
          <w:sz w:val="21"/>
        </w:rPr>
        <w:t>(5)另一组的小华记录的数据比较杂乱，如图丙所示。请指出小华操作中存在的问题：</w:t>
      </w:r>
      <w:r>
        <w:rPr>
          <w:rFonts w:ascii="Times New Roman" w:eastAsia="Times New Roman" w:hAnsi="Times New Roman" w:cs="Times New Roman"/>
          <w:b w:val="0"/>
          <w:sz w:val="21"/>
          <w:u w:val="single"/>
        </w:rPr>
        <w:t xml:space="preserve">                 </w:t>
      </w:r>
      <w:r>
        <w:rPr>
          <w:sz w:val="21"/>
        </w:rPr>
        <w:t>。</w:t>
      </w:r>
    </w:p>
    <w:p w14:paraId="709D366B">
      <w:pPr>
        <w:shd w:val="clear" w:color="auto" w:fill="F2F2F2"/>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265680" cy="967740"/>
            <wp:effectExtent l="0" t="0" r="7620" b="10160"/>
            <wp:docPr id="100023" name="图片 100023" descr="@@@ae4d6466-518a-4456-949e-db90c6205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e4d6466-518a-4456-949e-db90c62052b3"/>
                    <pic:cNvPicPr>
                      <a:picLocks noChangeAspect="1"/>
                    </pic:cNvPicPr>
                  </pic:nvPicPr>
                  <pic:blipFill>
                    <a:blip xmlns:r="http://schemas.openxmlformats.org/officeDocument/2006/relationships" r:embed="rId371"/>
                    <a:stretch>
                      <a:fillRect/>
                    </a:stretch>
                  </pic:blipFill>
                  <pic:spPr>
                    <a:xfrm>
                      <a:off x="0" y="0"/>
                      <a:ext cx="2265680" cy="967740"/>
                    </a:xfrm>
                    <a:prstGeom prst="rect">
                      <a:avLst/>
                    </a:prstGeom>
                  </pic:spPr>
                </pic:pic>
              </a:graphicData>
            </a:graphic>
          </wp:inline>
        </w:drawing>
      </w:r>
    </w:p>
    <w:p w14:paraId="3C231540">
      <w:pPr>
        <w:shd w:val="clear" w:color="auto" w:fill="F2F2F2"/>
        <w:spacing w:line="360" w:lineRule="auto"/>
        <w:jc w:val="left"/>
        <w:textAlignment w:val="center"/>
        <w:rPr>
          <w:color w:val="FF0000"/>
          <w:sz w:val="21"/>
        </w:rPr>
      </w:pPr>
      <w:r>
        <w:rPr>
          <w:color w:val="FF0000"/>
          <w:sz w:val="21"/>
        </w:rPr>
        <w:t>(2)0.2</w:t>
      </w:r>
    </w:p>
    <w:p w14:paraId="314AA616">
      <w:pPr>
        <w:shd w:val="clear" w:color="auto" w:fill="F2F2F2"/>
        <w:spacing w:line="360" w:lineRule="auto"/>
        <w:jc w:val="left"/>
        <w:textAlignment w:val="center"/>
        <w:rPr>
          <w:color w:val="FF0000"/>
          <w:sz w:val="21"/>
        </w:rPr>
      </w:pPr>
      <w:r>
        <w:rPr>
          <w:color w:val="FF0000"/>
          <w:sz w:val="21"/>
        </w:rPr>
        <w:t>(3)阻值不同的定值电阻</w:t>
      </w:r>
    </w:p>
    <w:p w14:paraId="260AC149">
      <w:pPr>
        <w:shd w:val="clear" w:color="auto" w:fill="F2F2F2"/>
        <w:spacing w:line="360" w:lineRule="auto"/>
        <w:jc w:val="left"/>
        <w:textAlignment w:val="center"/>
        <w:rPr>
          <w:color w:val="FF0000"/>
          <w:sz w:val="21"/>
        </w:rPr>
      </w:pPr>
      <w:r>
        <w:rPr>
          <w:color w:val="FF0000"/>
          <w:sz w:val="21"/>
        </w:rPr>
        <w:t>(4)电压表</w:t>
      </w:r>
    </w:p>
    <w:p w14:paraId="715F0C73">
      <w:pPr>
        <w:shd w:val="clear" w:color="auto" w:fill="F2F2F2"/>
        <w:spacing w:line="360" w:lineRule="auto"/>
        <w:jc w:val="left"/>
        <w:textAlignment w:val="center"/>
        <w:rPr>
          <w:color w:val="FF0000"/>
          <w:sz w:val="21"/>
        </w:rPr>
      </w:pPr>
      <w:r>
        <w:rPr>
          <w:color w:val="FF0000"/>
          <w:sz w:val="21"/>
        </w:rPr>
        <w:t>(5)没有记录数据单位</w:t>
      </w:r>
    </w:p>
    <w:p w14:paraId="47A09682">
      <w:pPr>
        <w:shd w:val="clear" w:color="auto" w:fill="F2F2F2"/>
        <w:spacing w:line="360" w:lineRule="auto"/>
        <w:jc w:val="left"/>
        <w:textAlignment w:val="center"/>
        <w:rPr>
          <w:color w:val="FF0000"/>
          <w:sz w:val="21"/>
        </w:rPr>
      </w:pPr>
      <w:r>
        <w:rPr>
          <w:color w:val="FF0000"/>
          <w:sz w:val="21"/>
        </w:rPr>
        <w:t>【详解】（1）实验中，定值电阻与滑动变阻器串联，电压表测量定值电阻的电压，电流表测量电路电流，如图所示：</w:t>
      </w:r>
    </w:p>
    <w:p w14:paraId="6FEB9C3E">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663190" cy="1143635"/>
            <wp:effectExtent l="0" t="0" r="3810" b="12065"/>
            <wp:docPr id="100025" name="图片 100025" descr="@@@e8d32c44-659b-47d2-b1f1-bedc42563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8d32c44-659b-47d2-b1f1-bedc42563750"/>
                    <pic:cNvPicPr>
                      <a:picLocks noChangeAspect="1"/>
                    </pic:cNvPicPr>
                  </pic:nvPicPr>
                  <pic:blipFill>
                    <a:blip xmlns:r="http://schemas.openxmlformats.org/officeDocument/2006/relationships" r:embed="rId371"/>
                    <a:stretch>
                      <a:fillRect/>
                    </a:stretch>
                  </pic:blipFill>
                  <pic:spPr>
                    <a:xfrm>
                      <a:off x="0" y="0"/>
                      <a:ext cx="2663190" cy="1143635"/>
                    </a:xfrm>
                    <a:prstGeom prst="rect">
                      <a:avLst/>
                    </a:prstGeom>
                  </pic:spPr>
                </pic:pic>
              </a:graphicData>
            </a:graphic>
          </wp:inline>
        </w:drawing>
      </w:r>
    </w:p>
    <w:p w14:paraId="5DE21DD4">
      <w:pPr>
        <w:shd w:val="clear" w:color="auto" w:fill="F2F2F2"/>
        <w:spacing w:line="360" w:lineRule="auto"/>
        <w:jc w:val="left"/>
        <w:textAlignment w:val="center"/>
        <w:rPr>
          <w:color w:val="FF0000"/>
          <w:sz w:val="21"/>
        </w:rPr>
      </w:pPr>
      <w:r>
        <w:rPr>
          <w:color w:val="FF0000"/>
          <w:sz w:val="21"/>
        </w:rPr>
        <w:t>（2）图乙中电流表的分度值为0.02A，示数为0.2A。</w:t>
      </w:r>
    </w:p>
    <w:p w14:paraId="385A8923">
      <w:pPr>
        <w:shd w:val="clear" w:color="auto" w:fill="F2F2F2"/>
        <w:spacing w:line="360" w:lineRule="auto"/>
        <w:jc w:val="left"/>
        <w:textAlignment w:val="center"/>
        <w:rPr>
          <w:color w:val="FF0000"/>
          <w:sz w:val="21"/>
        </w:rPr>
      </w:pPr>
      <w:r>
        <w:rPr>
          <w:color w:val="FF0000"/>
          <w:sz w:val="21"/>
        </w:rPr>
        <w:t>（3）为验证结论是否具有普遍性，小明应更换阻值不同的定值电阻重复上述实验，避免实验结论的偶然性。</w:t>
      </w:r>
    </w:p>
    <w:p w14:paraId="2057D6DC">
      <w:pPr>
        <w:shd w:val="clear" w:color="auto" w:fill="F2F2F2"/>
        <w:spacing w:line="360" w:lineRule="auto"/>
        <w:jc w:val="left"/>
        <w:textAlignment w:val="center"/>
        <w:rPr>
          <w:color w:val="FF0000"/>
          <w:sz w:val="21"/>
        </w:rPr>
      </w:pPr>
      <w:r>
        <w:rPr>
          <w:color w:val="FF0000"/>
          <w:sz w:val="21"/>
        </w:rPr>
        <w:t>（4）电源电压由3节干电池串联组成，电源电压为4.5V，定值电阻的阻值为10Ω，电路最大电流为</w:t>
      </w:r>
      <w:r>
        <w:rPr>
          <w:color w:val="FF0000"/>
        </w:rPr>
        <w:object>
          <v:shape id="_x0000_i1205" type="#_x0000_t75" alt="eqId87d624bb7a75426aa64d3b06f9d766d0" style="width:124.95pt;height:27.1pt" o:ole="" coordsize="21600,21600" o:preferrelative="t" filled="f" stroked="f">
            <v:stroke joinstyle="miter"/>
            <v:imagedata r:id="rId372" o:title="eqId87d624bb7a75426aa64d3b06f9d766d0"/>
            <o:lock v:ext="edit" aspectratio="t"/>
            <w10:anchorlock/>
          </v:shape>
          <o:OLEObject Type="Embed" ProgID="Equation.DSMT4" ShapeID="_x0000_i1205" DrawAspect="Content" ObjectID="_1468075905" r:id="rId373"/>
        </w:object>
      </w:r>
    </w:p>
    <w:p w14:paraId="141599D8">
      <w:pPr>
        <w:shd w:val="clear" w:color="auto" w:fill="F2F2F2"/>
        <w:spacing w:line="360" w:lineRule="auto"/>
        <w:jc w:val="left"/>
        <w:textAlignment w:val="center"/>
        <w:rPr>
          <w:color w:val="FF0000"/>
          <w:sz w:val="21"/>
        </w:rPr>
      </w:pPr>
      <w:r>
        <w:rPr>
          <w:color w:val="FF0000"/>
          <w:sz w:val="21"/>
        </w:rPr>
        <w:t>小于电流表的最大测量值，则电流表不会损坏；电压表的最大示数为电源电压的电压值，为4.5V，超过电压表的最大测量值3V，则第（2）问中，若预先未将滑动变阻器的滑片移至最右端，闭合开关时，电压表可能会损坏。</w:t>
      </w:r>
    </w:p>
    <w:p w14:paraId="55217239">
      <w:pPr>
        <w:shd w:val="clear" w:color="auto" w:fill="F2F2F2"/>
        <w:spacing w:line="360" w:lineRule="auto"/>
        <w:jc w:val="left"/>
        <w:textAlignment w:val="center"/>
        <w:rPr>
          <w:color w:val="FF0000"/>
          <w:sz w:val="21"/>
        </w:rPr>
      </w:pPr>
      <w:r>
        <w:rPr>
          <w:color w:val="FF0000"/>
          <w:sz w:val="21"/>
        </w:rPr>
        <w:t>（5）物理量的大小由数值与单位组成，由图丙得，小华没有记录数据单位。</w:t>
      </w:r>
    </w:p>
    <w:p w14:paraId="3B2C41DE">
      <w:pPr>
        <w:shd w:val="clear" w:color="auto" w:fill="auto"/>
        <w:spacing w:line="360" w:lineRule="auto"/>
        <w:jc w:val="left"/>
        <w:textAlignment w:val="center"/>
        <w:rPr>
          <w:sz w:val="21"/>
        </w:rPr>
      </w:pPr>
      <w:r>
        <w:rPr>
          <w:rFonts w:hint="eastAsia"/>
          <w:sz w:val="21"/>
          <w:lang w:val="en-US" w:eastAsia="zh-CN"/>
        </w:rPr>
        <w:t>9</w:t>
      </w:r>
      <w:r>
        <w:rPr>
          <w:sz w:val="21"/>
        </w:rPr>
        <w:t>．</w:t>
      </w:r>
      <w:r>
        <w:rPr>
          <w:rFonts w:hint="eastAsia"/>
          <w:b/>
          <w:bCs/>
          <w:color w:val="218854"/>
          <w:lang w:val="en-US" w:eastAsia="zh-CN"/>
        </w:rPr>
        <w:t>（2025·山东·中考真题）</w:t>
      </w:r>
      <w:r>
        <w:rPr>
          <w:sz w:val="21"/>
        </w:rPr>
        <w:t>某小组在“探究电压一定时，电流与电阻的关系”实验中，设计的电路图如图甲所示。</w:t>
      </w:r>
    </w:p>
    <w:p w14:paraId="31F5C2C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67250" cy="1313180"/>
            <wp:effectExtent l="0" t="0" r="6350" b="7620"/>
            <wp:docPr id="100027" name="图片 100027" descr="@@@8d7e1c39-4fcf-420c-a86d-4b63cf7e2f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d7e1c39-4fcf-420c-a86d-4b63cf7e2f0e"/>
                    <pic:cNvPicPr>
                      <a:picLocks noChangeAspect="1"/>
                    </pic:cNvPicPr>
                  </pic:nvPicPr>
                  <pic:blipFill>
                    <a:blip xmlns:r="http://schemas.openxmlformats.org/officeDocument/2006/relationships" r:embed="rId374"/>
                    <a:stretch>
                      <a:fillRect/>
                    </a:stretch>
                  </pic:blipFill>
                  <pic:spPr>
                    <a:xfrm>
                      <a:off x="0" y="0"/>
                      <a:ext cx="4667250" cy="1313180"/>
                    </a:xfrm>
                    <a:prstGeom prst="rect">
                      <a:avLst/>
                    </a:prstGeom>
                  </pic:spPr>
                </pic:pic>
              </a:graphicData>
            </a:graphic>
          </wp:inline>
        </w:drawing>
      </w:r>
    </w:p>
    <w:p w14:paraId="11E9EE15">
      <w:pPr>
        <w:shd w:val="clear" w:color="auto" w:fill="auto"/>
        <w:spacing w:line="360" w:lineRule="auto"/>
        <w:jc w:val="left"/>
        <w:textAlignment w:val="center"/>
        <w:rPr>
          <w:sz w:val="21"/>
        </w:rPr>
      </w:pPr>
      <w:r>
        <w:rPr>
          <w:sz w:val="21"/>
        </w:rPr>
        <w:t>(1)根据电路图甲，用笔画线代替导线在图乙中的电路补充完整。</w:t>
      </w:r>
    </w:p>
    <w:p w14:paraId="557A809C">
      <w:pPr>
        <w:shd w:val="clear" w:color="auto" w:fill="auto"/>
        <w:spacing w:line="360" w:lineRule="auto"/>
        <w:jc w:val="left"/>
        <w:textAlignment w:val="center"/>
        <w:rPr>
          <w:sz w:val="21"/>
        </w:rPr>
      </w:pPr>
      <w:r>
        <w:rPr>
          <w:sz w:val="21"/>
        </w:rPr>
        <w:t>(2)正确连接电路，闭合开关后，发现电流表，电压表均无示数，将另一电压表的两端依次连接图乙中的</w:t>
      </w:r>
      <w:r>
        <w:rPr>
          <w:rFonts w:ascii="Times New Roman" w:eastAsia="Times New Roman" w:hAnsi="Times New Roman" w:cs="Times New Roman"/>
          <w:i/>
          <w:sz w:val="21"/>
        </w:rPr>
        <w:t>M</w:t>
      </w:r>
      <w:r>
        <w:rPr>
          <w:sz w:val="21"/>
        </w:rPr>
        <w:t>与</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N</w:t>
      </w:r>
      <w:r>
        <w:rPr>
          <w:sz w:val="21"/>
        </w:rPr>
        <w:t>与</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O</w:t>
      </w:r>
      <w:r>
        <w:rPr>
          <w:sz w:val="21"/>
        </w:rPr>
        <w:t>与</w:t>
      </w:r>
      <w:r>
        <w:rPr>
          <w:rFonts w:ascii="Times New Roman" w:eastAsia="Times New Roman" w:hAnsi="Times New Roman" w:cs="Times New Roman"/>
          <w:i/>
          <w:sz w:val="21"/>
        </w:rPr>
        <w:t>P</w:t>
      </w:r>
      <w:r>
        <w:rPr>
          <w:sz w:val="21"/>
        </w:rPr>
        <w:t>，分别显示0、0、3.0V，由此判断电路故障为</w:t>
      </w:r>
      <w:r>
        <w:rPr>
          <w:rFonts w:ascii="Times New Roman" w:eastAsia="Times New Roman" w:hAnsi="Times New Roman" w:cs="Times New Roman"/>
          <w:b w:val="0"/>
          <w:sz w:val="21"/>
          <w:u w:val="single"/>
        </w:rPr>
        <w:t xml:space="preserve">                 </w:t>
      </w:r>
      <w:r>
        <w:rPr>
          <w:sz w:val="21"/>
        </w:rPr>
        <w:t>。</w:t>
      </w:r>
    </w:p>
    <w:p w14:paraId="02DBA1E2">
      <w:pPr>
        <w:shd w:val="clear" w:color="auto" w:fill="auto"/>
        <w:spacing w:line="360" w:lineRule="auto"/>
        <w:jc w:val="left"/>
        <w:textAlignment w:val="center"/>
        <w:rPr>
          <w:sz w:val="21"/>
        </w:rPr>
      </w:pPr>
      <w:r>
        <w:rPr>
          <w:sz w:val="21"/>
        </w:rPr>
        <w:t>(3)排除以上故障后，接入4Ω的定值电阻，闭合开关。调节滑动变阻器，使电压表的示数为2.0V，此时电流表的示数如图丙所示，为</w:t>
      </w:r>
      <w:r>
        <w:rPr>
          <w:rFonts w:ascii="Times New Roman" w:eastAsia="Times New Roman" w:hAnsi="Times New Roman" w:cs="Times New Roman"/>
          <w:b w:val="0"/>
          <w:sz w:val="21"/>
          <w:u w:val="single"/>
        </w:rPr>
        <w:t xml:space="preserve">               </w:t>
      </w:r>
      <w:r>
        <w:rPr>
          <w:sz w:val="21"/>
        </w:rPr>
        <w:t>。</w:t>
      </w:r>
    </w:p>
    <w:p w14:paraId="28596C8B">
      <w:pPr>
        <w:shd w:val="clear" w:color="auto" w:fill="auto"/>
        <w:spacing w:line="360" w:lineRule="auto"/>
        <w:jc w:val="left"/>
        <w:textAlignment w:val="center"/>
        <w:rPr>
          <w:sz w:val="21"/>
        </w:rPr>
      </w:pPr>
      <w:r>
        <w:rPr>
          <w:sz w:val="21"/>
        </w:rPr>
        <w:t>(4)断开开关，用5Ω的定值电阻替换4Ω的定值电阻后，闭合开关，接下来的操作是：</w:t>
      </w:r>
      <w:r>
        <w:rPr>
          <w:rFonts w:ascii="Times New Roman" w:eastAsia="Times New Roman" w:hAnsi="Times New Roman" w:cs="Times New Roman"/>
          <w:b w:val="0"/>
          <w:sz w:val="21"/>
          <w:u w:val="single"/>
        </w:rPr>
        <w:t xml:space="preserve">                  </w:t>
      </w:r>
      <w:r>
        <w:rPr>
          <w:sz w:val="21"/>
        </w:rPr>
        <w:t>，并记录电流表的示数。</w:t>
      </w:r>
    </w:p>
    <w:p w14:paraId="594304D7">
      <w:pPr>
        <w:shd w:val="clear" w:color="auto" w:fill="auto"/>
        <w:spacing w:line="360" w:lineRule="auto"/>
        <w:jc w:val="left"/>
        <w:textAlignment w:val="center"/>
        <w:rPr>
          <w:sz w:val="21"/>
        </w:rPr>
      </w:pPr>
      <w:r>
        <w:rPr>
          <w:sz w:val="21"/>
        </w:rPr>
        <w:t>(5)更换不同定值电阻进行实验，得到如下数据:</w:t>
      </w:r>
    </w:p>
    <w:tbl>
      <w:tblPr>
        <w:tblStyle w:val="TableNormal"/>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70"/>
        <w:gridCol w:w="1080"/>
        <w:gridCol w:w="1080"/>
        <w:gridCol w:w="1290"/>
        <w:gridCol w:w="1080"/>
        <w:gridCol w:w="1080"/>
      </w:tblGrid>
      <w:tr w14:paraId="2F48DAF3">
        <w:tblPrEx>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6F05F7">
            <w:pPr>
              <w:shd w:val="clear" w:color="auto" w:fill="auto"/>
              <w:spacing w:line="360" w:lineRule="auto"/>
              <w:jc w:val="center"/>
              <w:textAlignment w:val="center"/>
              <w:rPr>
                <w:sz w:val="21"/>
              </w:rPr>
            </w:pPr>
            <w:r>
              <w:rPr>
                <w:rFonts w:ascii="Times New Roman" w:eastAsia="Times New Roman" w:hAnsi="Times New Roman" w:cs="Times New Roman"/>
                <w:i/>
                <w:sz w:val="21"/>
              </w:rPr>
              <w:t>R</w:t>
            </w:r>
            <w:r>
              <w:rPr>
                <w:sz w:val="21"/>
              </w:rPr>
              <w:t>/Ω</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515BA1">
            <w:pPr>
              <w:shd w:val="clear" w:color="auto" w:fill="auto"/>
              <w:spacing w:line="360" w:lineRule="auto"/>
              <w:jc w:val="center"/>
              <w:textAlignment w:val="center"/>
              <w:rPr>
                <w:sz w:val="21"/>
              </w:rPr>
            </w:pPr>
            <w:r>
              <w:rPr>
                <w:sz w:val="21"/>
              </w:rPr>
              <w:t>4</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344430">
            <w:pPr>
              <w:shd w:val="clear" w:color="auto" w:fill="auto"/>
              <w:spacing w:line="360" w:lineRule="auto"/>
              <w:jc w:val="center"/>
              <w:textAlignment w:val="center"/>
              <w:rPr>
                <w:sz w:val="21"/>
              </w:rPr>
            </w:pPr>
            <w:r>
              <w:rPr>
                <w:sz w:val="21"/>
              </w:rPr>
              <w:t>5</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D6B95B">
            <w:pPr>
              <w:shd w:val="clear" w:color="auto" w:fill="auto"/>
              <w:spacing w:line="360" w:lineRule="auto"/>
              <w:jc w:val="center"/>
              <w:textAlignment w:val="center"/>
              <w:rPr>
                <w:sz w:val="21"/>
              </w:rPr>
            </w:pPr>
            <w:r>
              <w:rPr>
                <w:sz w:val="21"/>
              </w:rPr>
              <w:t>8</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47A183">
            <w:pPr>
              <w:shd w:val="clear" w:color="auto" w:fill="auto"/>
              <w:spacing w:line="360" w:lineRule="auto"/>
              <w:jc w:val="center"/>
              <w:textAlignment w:val="center"/>
              <w:rPr>
                <w:sz w:val="21"/>
              </w:rPr>
            </w:pPr>
            <w:r>
              <w:rPr>
                <w:sz w:val="21"/>
              </w:rPr>
              <w:t>10</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AD8785">
            <w:pPr>
              <w:shd w:val="clear" w:color="auto" w:fill="auto"/>
              <w:spacing w:line="360" w:lineRule="auto"/>
              <w:jc w:val="center"/>
              <w:textAlignment w:val="center"/>
              <w:rPr>
                <w:sz w:val="21"/>
              </w:rPr>
            </w:pPr>
            <w:r>
              <w:rPr>
                <w:sz w:val="21"/>
              </w:rPr>
              <w:t>20</w:t>
            </w:r>
          </w:p>
        </w:tc>
      </w:tr>
      <w:tr w14:paraId="156CA694">
        <w:tblPrEx>
          <w:tblW w:w="8280" w:type="dxa"/>
          <w:jc w:val="center"/>
          <w:tblCellMar>
            <w:top w:w="120" w:type="dxa"/>
            <w:left w:w="120" w:type="dxa"/>
            <w:bottom w:w="120" w:type="dxa"/>
            <w:right w:w="120" w:type="dxa"/>
          </w:tblCellMar>
        </w:tblPrEx>
        <w:trPr>
          <w:jc w:val="center"/>
        </w:trPr>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1369AF">
            <w:pPr>
              <w:shd w:val="clear" w:color="auto" w:fill="auto"/>
              <w:spacing w:line="360" w:lineRule="auto"/>
              <w:jc w:val="center"/>
              <w:textAlignment w:val="center"/>
              <w:rPr>
                <w:sz w:val="21"/>
              </w:rPr>
            </w:pPr>
            <w:r>
              <w:object>
                <v:shape id="_x0000_i1206" type="#_x0000_t75" alt="eqIda70600cd8369083001384c5ecd3c6eae" style="width:33.4pt;height:26.85pt" o:ole="" coordsize="21600,21600" o:preferrelative="t" filled="f" stroked="f">
                  <v:stroke joinstyle="miter"/>
                  <v:imagedata r:id="rId375" o:title="eqIda70600cd8369083001384c5ecd3c6eae"/>
                  <o:lock v:ext="edit" aspectratio="t"/>
                  <w10:anchorlock/>
                </v:shape>
                <o:OLEObject Type="Embed" ProgID="Equation.DSMT4" ShapeID="_x0000_i1206" DrawAspect="Content" ObjectID="_1468075906" r:id="rId376"/>
              </w:objec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046DAD">
            <w:pPr>
              <w:shd w:val="clear" w:color="auto" w:fill="auto"/>
              <w:spacing w:line="360" w:lineRule="auto"/>
              <w:jc w:val="center"/>
              <w:textAlignment w:val="center"/>
              <w:rPr>
                <w:sz w:val="21"/>
              </w:rPr>
            </w:pPr>
            <w:r>
              <w:rPr>
                <w:sz w:val="21"/>
              </w:rPr>
              <w:t>0.25</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92141E">
            <w:pPr>
              <w:shd w:val="clear" w:color="auto" w:fill="auto"/>
              <w:spacing w:line="360" w:lineRule="auto"/>
              <w:jc w:val="center"/>
              <w:textAlignment w:val="center"/>
              <w:rPr>
                <w:sz w:val="21"/>
              </w:rPr>
            </w:pPr>
            <w:r>
              <w:rPr>
                <w:sz w:val="21"/>
              </w:rPr>
              <w:t>0.2</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4BB292">
            <w:pPr>
              <w:shd w:val="clear" w:color="auto" w:fill="auto"/>
              <w:spacing w:line="360" w:lineRule="auto"/>
              <w:jc w:val="center"/>
              <w:textAlignment w:val="center"/>
              <w:rPr>
                <w:sz w:val="21"/>
              </w:rPr>
            </w:pPr>
            <w:r>
              <w:rPr>
                <w:sz w:val="21"/>
              </w:rPr>
              <w:t>0.125</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16C45A">
            <w:pPr>
              <w:shd w:val="clear" w:color="auto" w:fill="auto"/>
              <w:spacing w:line="360" w:lineRule="auto"/>
              <w:jc w:val="center"/>
              <w:textAlignment w:val="center"/>
              <w:rPr>
                <w:sz w:val="21"/>
              </w:rPr>
            </w:pPr>
            <w:r>
              <w:rPr>
                <w:sz w:val="21"/>
              </w:rPr>
              <w:t>0.1</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5BBED1">
            <w:pPr>
              <w:shd w:val="clear" w:color="auto" w:fill="auto"/>
              <w:spacing w:line="360" w:lineRule="auto"/>
              <w:jc w:val="center"/>
              <w:textAlignment w:val="center"/>
              <w:rPr>
                <w:sz w:val="21"/>
              </w:rPr>
            </w:pPr>
            <w:r>
              <w:rPr>
                <w:sz w:val="21"/>
              </w:rPr>
              <w:t>0.05</w:t>
            </w:r>
          </w:p>
        </w:tc>
      </w:tr>
      <w:tr w14:paraId="3CB5B625">
        <w:tblPrEx>
          <w:tblW w:w="8280" w:type="dxa"/>
          <w:jc w:val="center"/>
          <w:tblCellMar>
            <w:top w:w="120" w:type="dxa"/>
            <w:left w:w="120" w:type="dxa"/>
            <w:bottom w:w="120" w:type="dxa"/>
            <w:right w:w="120" w:type="dxa"/>
          </w:tblCellMar>
        </w:tblPrEx>
        <w:trPr>
          <w:jc w:val="center"/>
        </w:trPr>
        <w:tc>
          <w:tcPr>
            <w:tcW w:w="26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C91773">
            <w:pPr>
              <w:shd w:val="clear" w:color="auto" w:fill="auto"/>
              <w:spacing w:line="360" w:lineRule="auto"/>
              <w:jc w:val="center"/>
              <w:textAlignment w:val="center"/>
              <w:rPr>
                <w:sz w:val="21"/>
              </w:rPr>
            </w:pPr>
            <w:r>
              <w:rPr>
                <w:rFonts w:ascii="Times New Roman" w:eastAsia="Times New Roman" w:hAnsi="Times New Roman" w:cs="Times New Roman"/>
                <w:i/>
                <w:sz w:val="21"/>
              </w:rPr>
              <w:t>I</w:t>
            </w:r>
            <w:r>
              <w:rPr>
                <w:sz w:val="21"/>
              </w:rPr>
              <w:t>/A</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CE9871">
            <w:pPr>
              <w:shd w:val="clear" w:color="auto" w:fill="auto"/>
              <w:spacing w:line="360" w:lineRule="auto"/>
              <w:jc w:val="center"/>
              <w:textAlignment w:val="center"/>
              <w:rPr>
                <w:sz w:val="21"/>
              </w:rPr>
            </w:pPr>
            <w:r>
              <w:rPr>
                <w:sz w:val="21"/>
              </w:rPr>
              <w:t>0.40</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40A533">
            <w:pPr>
              <w:shd w:val="clear" w:color="auto" w:fill="auto"/>
              <w:spacing w:line="360" w:lineRule="auto"/>
              <w:jc w:val="center"/>
              <w:textAlignment w:val="center"/>
              <w:rPr>
                <w:sz w:val="21"/>
              </w:rPr>
            </w:pPr>
            <w:r>
              <w:rPr>
                <w:sz w:val="21"/>
              </w:rPr>
              <w:t>0.32</w:t>
            </w:r>
          </w:p>
        </w:tc>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20A4EA">
            <w:pPr>
              <w:shd w:val="clear" w:color="auto" w:fill="auto"/>
              <w:spacing w:line="360" w:lineRule="auto"/>
              <w:jc w:val="center"/>
              <w:textAlignment w:val="center"/>
              <w:rPr>
                <w:sz w:val="21"/>
              </w:rPr>
            </w:pPr>
            <w:r>
              <w:rPr>
                <w:sz w:val="21"/>
              </w:rPr>
              <w:t>0.21</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6E2B13">
            <w:pPr>
              <w:shd w:val="clear" w:color="auto" w:fill="auto"/>
              <w:spacing w:line="360" w:lineRule="auto"/>
              <w:jc w:val="center"/>
              <w:textAlignment w:val="center"/>
              <w:rPr>
                <w:sz w:val="21"/>
              </w:rPr>
            </w:pPr>
            <w:r>
              <w:rPr>
                <w:sz w:val="21"/>
              </w:rPr>
              <w:t>0.16</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E48178">
            <w:pPr>
              <w:shd w:val="clear" w:color="auto" w:fill="auto"/>
              <w:spacing w:line="360" w:lineRule="auto"/>
              <w:jc w:val="center"/>
              <w:textAlignment w:val="center"/>
              <w:rPr>
                <w:sz w:val="21"/>
              </w:rPr>
            </w:pPr>
            <w:r>
              <w:rPr>
                <w:sz w:val="21"/>
              </w:rPr>
              <w:t>0.08</w:t>
            </w:r>
          </w:p>
        </w:tc>
      </w:tr>
    </w:tbl>
    <w:p w14:paraId="3DEB1EC4">
      <w:pPr>
        <w:shd w:val="clear" w:color="auto" w:fill="auto"/>
        <w:spacing w:line="360" w:lineRule="auto"/>
        <w:jc w:val="left"/>
        <w:textAlignment w:val="center"/>
        <w:rPr>
          <w:sz w:val="21"/>
        </w:rPr>
      </w:pPr>
      <w:r>
        <w:rPr>
          <w:sz w:val="21"/>
        </w:rPr>
        <w:t>分析数据，小华发现保持电压不变时，通过导体的电流随着电阻的增大而减小，猜想电流与电阻成反比。为了验证他的猜想，请在坐标纸上描点并作出</w:t>
      </w:r>
      <w:r>
        <w:object>
          <v:shape id="_x0000_i1207" type="#_x0000_t75" alt="eqIdb097b070279f0af332e0174751b5c993" style="width:26.35pt;height:27.05pt" o:ole="" coordsize="21600,21600" o:preferrelative="t" filled="f" stroked="f">
            <v:stroke joinstyle="miter"/>
            <v:imagedata r:id="rId377" o:title="eqIdb097b070279f0af332e0174751b5c993"/>
            <o:lock v:ext="edit" aspectratio="t"/>
            <w10:anchorlock/>
          </v:shape>
          <o:OLEObject Type="Embed" ProgID="Equation.DSMT4" ShapeID="_x0000_i1207" DrawAspect="Content" ObjectID="_1468075907" r:id="rId378"/>
        </w:object>
      </w:r>
      <w:r>
        <w:rPr>
          <w:sz w:val="21"/>
        </w:rPr>
        <w:t>图像。</w:t>
      </w:r>
    </w:p>
    <w:p w14:paraId="6CDF5B4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171575"/>
            <wp:effectExtent l="0" t="0" r="6350" b="9525"/>
            <wp:docPr id="100029" name="图片 100029" descr="@@@27c7f296-95b5-4fa2-bec8-1419069d4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7c7f296-95b5-4fa2-bec8-1419069d47ee"/>
                    <pic:cNvPicPr>
                      <a:picLocks noChangeAspect="1"/>
                    </pic:cNvPicPr>
                  </pic:nvPicPr>
                  <pic:blipFill>
                    <a:blip xmlns:r="http://schemas.openxmlformats.org/officeDocument/2006/relationships" r:embed="rId379"/>
                    <a:stretch>
                      <a:fillRect/>
                    </a:stretch>
                  </pic:blipFill>
                  <pic:spPr>
                    <a:xfrm>
                      <a:off x="0" y="0"/>
                      <a:ext cx="1581150" cy="1171575"/>
                    </a:xfrm>
                    <a:prstGeom prst="rect">
                      <a:avLst/>
                    </a:prstGeom>
                  </pic:spPr>
                </pic:pic>
              </a:graphicData>
            </a:graphic>
          </wp:inline>
        </w:drawing>
      </w:r>
    </w:p>
    <w:p w14:paraId="47FF2D76">
      <w:pPr>
        <w:shd w:val="clear" w:color="auto" w:fill="auto"/>
        <w:spacing w:line="360" w:lineRule="auto"/>
        <w:jc w:val="left"/>
        <w:textAlignment w:val="center"/>
        <w:rPr>
          <w:sz w:val="21"/>
        </w:rPr>
      </w:pPr>
      <w:r>
        <w:rPr>
          <w:sz w:val="21"/>
        </w:rPr>
        <w:t>(6)根据图像得出结论：实验误差允许范围内，在电压一定的情况下，通过导体的电流与</w:t>
      </w:r>
      <w:r>
        <w:rPr>
          <w:rFonts w:ascii="Times New Roman" w:eastAsia="Times New Roman" w:hAnsi="Times New Roman" w:cs="Times New Roman"/>
          <w:b w:val="0"/>
          <w:sz w:val="21"/>
          <w:u w:val="single"/>
        </w:rPr>
        <w:t xml:space="preserve">     </w:t>
      </w:r>
      <w:r>
        <w:rPr>
          <w:sz w:val="21"/>
        </w:rPr>
        <w:t>成正比，即电流与</w:t>
      </w:r>
      <w:r>
        <w:rPr>
          <w:rFonts w:ascii="Times New Roman" w:eastAsia="Times New Roman" w:hAnsi="Times New Roman" w:cs="Times New Roman"/>
          <w:b w:val="0"/>
          <w:sz w:val="21"/>
          <w:u w:val="single"/>
        </w:rPr>
        <w:t xml:space="preserve">    </w:t>
      </w:r>
      <w:r>
        <w:rPr>
          <w:sz w:val="21"/>
        </w:rPr>
        <w:t>成反比。</w:t>
      </w:r>
    </w:p>
    <w:p w14:paraId="23DE3FCB">
      <w:pPr>
        <w:shd w:val="clear" w:color="auto" w:fill="F2F2F2"/>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437005" cy="895350"/>
            <wp:effectExtent l="0" t="0" r="10795" b="6350"/>
            <wp:docPr id="100031" name="图片 100031" descr="@@@aca719c1-e860-4e46-8f46-4d93fe6a9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ca719c1-e860-4e46-8f46-4d93fe6a9525"/>
                    <pic:cNvPicPr>
                      <a:picLocks noChangeAspect="1"/>
                    </pic:cNvPicPr>
                  </pic:nvPicPr>
                  <pic:blipFill>
                    <a:blip xmlns:r="http://schemas.openxmlformats.org/officeDocument/2006/relationships" r:embed="rId380"/>
                    <a:stretch>
                      <a:fillRect/>
                    </a:stretch>
                  </pic:blipFill>
                  <pic:spPr>
                    <a:xfrm>
                      <a:off x="0" y="0"/>
                      <a:ext cx="1437005" cy="895350"/>
                    </a:xfrm>
                    <a:prstGeom prst="rect">
                      <a:avLst/>
                    </a:prstGeom>
                  </pic:spPr>
                </pic:pic>
              </a:graphicData>
            </a:graphic>
          </wp:inline>
        </w:drawing>
      </w:r>
      <w:r>
        <w:rPr>
          <w:rFonts w:ascii="Times New Roman" w:eastAsia="宋体" w:hAnsi="Times New Roman" w:cs="Times New Roman" w:hint="eastAsia"/>
          <w:strike w:val="0"/>
          <w:color w:val="FF0000"/>
          <w:kern w:val="0"/>
          <w:sz w:val="24"/>
          <w:szCs w:val="24"/>
          <w:u w:val="none"/>
          <w:lang w:val="en-US" w:eastAsia="zh-CN"/>
        </w:rPr>
        <w:t xml:space="preserve">   </w:t>
      </w:r>
      <w:r>
        <w:rPr>
          <w:color w:val="FF0000"/>
          <w:sz w:val="21"/>
        </w:rPr>
        <w:t>(2)导线</w:t>
      </w:r>
      <w:r>
        <w:rPr>
          <w:i/>
          <w:color w:val="FF0000"/>
          <w:sz w:val="21"/>
        </w:rPr>
        <w:t>PM</w:t>
      </w:r>
      <w:r>
        <w:rPr>
          <w:color w:val="FF0000"/>
          <w:sz w:val="21"/>
        </w:rPr>
        <w:t>断路</w:t>
      </w:r>
      <w:r>
        <w:rPr>
          <w:rFonts w:hint="eastAsia"/>
          <w:color w:val="FF0000"/>
          <w:sz w:val="21"/>
          <w:lang w:val="en-US" w:eastAsia="zh-CN"/>
        </w:rPr>
        <w:t xml:space="preserve">      </w:t>
      </w:r>
      <w:r>
        <w:rPr>
          <w:color w:val="FF0000"/>
          <w:sz w:val="21"/>
        </w:rPr>
        <w:t>(3)0.52A</w:t>
      </w:r>
    </w:p>
    <w:p w14:paraId="59446710">
      <w:pPr>
        <w:shd w:val="clear" w:color="auto" w:fill="F2F2F2"/>
        <w:spacing w:line="360" w:lineRule="auto"/>
        <w:jc w:val="left"/>
        <w:textAlignment w:val="center"/>
        <w:rPr>
          <w:color w:val="FF0000"/>
          <w:sz w:val="21"/>
        </w:rPr>
      </w:pPr>
      <w:r>
        <w:rPr>
          <w:color w:val="FF0000"/>
          <w:sz w:val="21"/>
        </w:rPr>
        <w:t>(4)向左调节滑动变阻器的滑片，使电压表的示数为2.0V</w:t>
      </w:r>
    </w:p>
    <w:p w14:paraId="40CAAFC4">
      <w:pPr>
        <w:shd w:val="clear" w:color="auto" w:fill="F2F2F2"/>
        <w:spacing w:line="360" w:lineRule="auto"/>
        <w:jc w:val="left"/>
        <w:textAlignment w:val="center"/>
        <w:rPr>
          <w:color w:val="FF0000"/>
          <w:sz w:val="21"/>
        </w:rPr>
      </w:pPr>
      <w:r>
        <w:rPr>
          <w:color w:val="FF0000"/>
          <w:sz w:val="21"/>
        </w:rPr>
        <w:t>(5)</w:t>
      </w:r>
      <w:r>
        <w:rPr>
          <w:rFonts w:ascii="Times New Roman" w:eastAsia="Times New Roman" w:hAnsi="Times New Roman" w:cs="Times New Roman"/>
          <w:strike w:val="0"/>
          <w:color w:val="FF0000"/>
          <w:kern w:val="0"/>
          <w:sz w:val="24"/>
          <w:szCs w:val="24"/>
          <w:u w:val="none"/>
        </w:rPr>
        <w:drawing>
          <wp:inline distT="0" distB="0" distL="114300" distR="114300">
            <wp:extent cx="1638300" cy="1152525"/>
            <wp:effectExtent l="0" t="0" r="0" b="3175"/>
            <wp:docPr id="48" name="图片 48" descr="@@@e60aa5d6-0311-498b-b260-d1e9bc498f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e60aa5d6-0311-498b-b260-d1e9bc498f40"/>
                    <pic:cNvPicPr>
                      <a:picLocks noChangeAspect="1"/>
                    </pic:cNvPicPr>
                  </pic:nvPicPr>
                  <pic:blipFill>
                    <a:blip xmlns:r="http://schemas.openxmlformats.org/officeDocument/2006/relationships" r:embed="rId381"/>
                    <a:stretch>
                      <a:fillRect/>
                    </a:stretch>
                  </pic:blipFill>
                  <pic:spPr>
                    <a:xfrm>
                      <a:off x="0" y="0"/>
                      <a:ext cx="1638300" cy="1152525"/>
                    </a:xfrm>
                    <a:prstGeom prst="rect">
                      <a:avLst/>
                    </a:prstGeom>
                  </pic:spPr>
                </pic:pic>
              </a:graphicData>
            </a:graphic>
          </wp:inline>
        </w:drawing>
      </w:r>
      <w:r>
        <w:rPr>
          <w:rFonts w:ascii="Times New Roman" w:eastAsia="宋体" w:hAnsi="Times New Roman" w:cs="Times New Roman" w:hint="eastAsia"/>
          <w:strike w:val="0"/>
          <w:color w:val="FF0000"/>
          <w:kern w:val="0"/>
          <w:sz w:val="24"/>
          <w:szCs w:val="24"/>
          <w:u w:val="none"/>
          <w:lang w:val="en-US" w:eastAsia="zh-CN"/>
        </w:rPr>
        <w:t xml:space="preserve">    </w:t>
      </w:r>
      <w:r>
        <w:rPr>
          <w:color w:val="FF0000"/>
          <w:sz w:val="21"/>
        </w:rPr>
        <w:t xml:space="preserve">(6)     </w:t>
      </w:r>
      <w:r>
        <w:rPr>
          <w:color w:val="FF0000"/>
        </w:rPr>
        <w:object>
          <v:shape id="_x0000_i1208" type="#_x0000_t75" alt="eqIde4bc939ee508e7e6109f3ba162a7032a" style="width:12.3pt;height:26.55pt" o:ole="" coordsize="21600,21600" o:preferrelative="t" filled="f" stroked="f">
            <v:stroke joinstyle="miter"/>
            <v:imagedata r:id="rId382" o:title="eqIde4bc939ee508e7e6109f3ba162a7032a"/>
            <o:lock v:ext="edit" aspectratio="t"/>
            <w10:anchorlock/>
          </v:shape>
          <o:OLEObject Type="Embed" ProgID="Equation.DSMT4" ShapeID="_x0000_i1208" DrawAspect="Content" ObjectID="_1468075908" r:id="rId383"/>
        </w:object>
      </w:r>
      <w:r>
        <w:rPr>
          <w:color w:val="FF0000"/>
          <w:sz w:val="21"/>
        </w:rPr>
        <w:t xml:space="preserve">     电阻</w:t>
      </w:r>
    </w:p>
    <w:p w14:paraId="46FACBEA">
      <w:pPr>
        <w:shd w:val="clear" w:color="auto" w:fill="F2F2F2"/>
        <w:spacing w:line="360" w:lineRule="auto"/>
        <w:jc w:val="left"/>
        <w:textAlignment w:val="center"/>
        <w:rPr>
          <w:color w:val="FF0000"/>
          <w:sz w:val="21"/>
        </w:rPr>
      </w:pPr>
      <w:r>
        <w:rPr>
          <w:color w:val="FF0000"/>
          <w:sz w:val="21"/>
        </w:rPr>
        <w:t>【详解】（1）根据电路图甲，滑动变阻器应与定值电阻串联，且采用 “一上一下” 的接法（电路图中滑动变阻器右下接线柱接入电路，故选右下接线柱）。电压表并联在定值电阻两端（电源为2节电池，故电压表选用0～3V量程），如图所示：</w:t>
      </w:r>
    </w:p>
    <w:p w14:paraId="077B7CF7">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34160" cy="942975"/>
            <wp:effectExtent l="0" t="0" r="2540" b="9525"/>
            <wp:docPr id="49" name="图片 49" descr="@@@d93201f3-a198-404f-bf02-b4baaf62b6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93201f3-a198-404f-bf02-b4baaf62b62f"/>
                    <pic:cNvPicPr>
                      <a:picLocks noChangeAspect="1"/>
                    </pic:cNvPicPr>
                  </pic:nvPicPr>
                  <pic:blipFill>
                    <a:blip xmlns:r="http://schemas.openxmlformats.org/officeDocument/2006/relationships" r:embed="rId380"/>
                    <a:stretch>
                      <a:fillRect/>
                    </a:stretch>
                  </pic:blipFill>
                  <pic:spPr>
                    <a:xfrm>
                      <a:off x="0" y="0"/>
                      <a:ext cx="1534160" cy="942975"/>
                    </a:xfrm>
                    <a:prstGeom prst="rect">
                      <a:avLst/>
                    </a:prstGeom>
                  </pic:spPr>
                </pic:pic>
              </a:graphicData>
            </a:graphic>
          </wp:inline>
        </w:drawing>
      </w:r>
    </w:p>
    <w:p w14:paraId="040E74FE">
      <w:pPr>
        <w:shd w:val="clear" w:color="auto" w:fill="F2F2F2"/>
        <w:spacing w:line="360" w:lineRule="auto"/>
        <w:jc w:val="left"/>
        <w:textAlignment w:val="center"/>
        <w:rPr>
          <w:color w:val="FF0000"/>
          <w:sz w:val="21"/>
        </w:rPr>
      </w:pPr>
      <w:r>
        <w:rPr>
          <w:color w:val="FF0000"/>
          <w:sz w:val="21"/>
        </w:rPr>
        <w:t>（2）电流表、电压表均无示数，说明电路存在断路。将电压表两端依次连接图乙中的</w:t>
      </w:r>
      <w:r>
        <w:rPr>
          <w:i/>
          <w:color w:val="FF0000"/>
          <w:sz w:val="21"/>
        </w:rPr>
        <w:t>M</w:t>
      </w:r>
      <w:r>
        <w:rPr>
          <w:color w:val="FF0000"/>
          <w:sz w:val="21"/>
        </w:rPr>
        <w:t>与</w:t>
      </w:r>
      <w:r>
        <w:rPr>
          <w:i/>
          <w:color w:val="FF0000"/>
          <w:sz w:val="21"/>
        </w:rPr>
        <w:t>N</w:t>
      </w:r>
      <w:r>
        <w:rPr>
          <w:color w:val="FF0000"/>
          <w:sz w:val="21"/>
        </w:rPr>
        <w:t>、</w:t>
      </w:r>
      <w:r>
        <w:rPr>
          <w:i/>
          <w:color w:val="FF0000"/>
          <w:sz w:val="21"/>
        </w:rPr>
        <w:t>N</w:t>
      </w:r>
      <w:r>
        <w:rPr>
          <w:color w:val="FF0000"/>
          <w:sz w:val="21"/>
        </w:rPr>
        <w:t>与</w:t>
      </w:r>
      <w:r>
        <w:rPr>
          <w:i/>
          <w:color w:val="FF0000"/>
          <w:sz w:val="21"/>
        </w:rPr>
        <w:t>O</w:t>
      </w:r>
      <w:r>
        <w:rPr>
          <w:color w:val="FF0000"/>
          <w:sz w:val="21"/>
        </w:rPr>
        <w:t>显示0V，说明</w:t>
      </w:r>
      <w:r>
        <w:rPr>
          <w:i/>
          <w:color w:val="FF0000"/>
          <w:sz w:val="21"/>
        </w:rPr>
        <w:t>MN</w:t>
      </w:r>
      <w:r>
        <w:rPr>
          <w:color w:val="FF0000"/>
          <w:sz w:val="21"/>
        </w:rPr>
        <w:t>、</w:t>
      </w:r>
      <w:r>
        <w:rPr>
          <w:i/>
          <w:color w:val="FF0000"/>
          <w:sz w:val="21"/>
        </w:rPr>
        <w:t>NO</w:t>
      </w:r>
      <w:r>
        <w:rPr>
          <w:color w:val="FF0000"/>
          <w:sz w:val="21"/>
        </w:rPr>
        <w:t>之间没有断路；而连接</w:t>
      </w:r>
      <w:r>
        <w:rPr>
          <w:i/>
          <w:color w:val="FF0000"/>
          <w:sz w:val="21"/>
        </w:rPr>
        <w:t>O</w:t>
      </w:r>
      <w:r>
        <w:rPr>
          <w:color w:val="FF0000"/>
          <w:sz w:val="21"/>
        </w:rPr>
        <w:t>与</w:t>
      </w:r>
      <w:r>
        <w:rPr>
          <w:i/>
          <w:color w:val="FF0000"/>
          <w:sz w:val="21"/>
        </w:rPr>
        <w:t>P</w:t>
      </w:r>
      <w:r>
        <w:rPr>
          <w:color w:val="FF0000"/>
          <w:sz w:val="21"/>
        </w:rPr>
        <w:t>时显示3.0V，等于电源电压，说明</w:t>
      </w:r>
      <w:r>
        <w:rPr>
          <w:i/>
          <w:color w:val="FF0000"/>
          <w:sz w:val="21"/>
        </w:rPr>
        <w:t>OP</w:t>
      </w:r>
      <w:r>
        <w:rPr>
          <w:color w:val="FF0000"/>
          <w:sz w:val="21"/>
        </w:rPr>
        <w:t>之间存在断路，即导线</w:t>
      </w:r>
      <w:r>
        <w:rPr>
          <w:i/>
          <w:color w:val="FF0000"/>
          <w:sz w:val="21"/>
        </w:rPr>
        <w:t>PM</w:t>
      </w:r>
      <w:r>
        <w:rPr>
          <w:color w:val="FF0000"/>
          <w:sz w:val="21"/>
        </w:rPr>
        <w:t>断路。</w:t>
      </w:r>
    </w:p>
    <w:p w14:paraId="376478CE">
      <w:pPr>
        <w:shd w:val="clear" w:color="auto" w:fill="F2F2F2"/>
        <w:spacing w:line="360" w:lineRule="auto"/>
        <w:jc w:val="left"/>
        <w:textAlignment w:val="center"/>
        <w:rPr>
          <w:color w:val="FF0000"/>
          <w:sz w:val="21"/>
        </w:rPr>
      </w:pPr>
      <w:r>
        <w:rPr>
          <w:color w:val="FF0000"/>
          <w:sz w:val="21"/>
        </w:rPr>
        <w:t>（3）由图可知，电流表选用0～0.6A量程，分度值为0.02A，示数为0.52A。</w:t>
      </w:r>
    </w:p>
    <w:p w14:paraId="152BF4FD">
      <w:pPr>
        <w:shd w:val="clear" w:color="auto" w:fill="F2F2F2"/>
        <w:spacing w:line="360" w:lineRule="auto"/>
        <w:jc w:val="left"/>
        <w:textAlignment w:val="center"/>
        <w:rPr>
          <w:color w:val="FF0000"/>
          <w:sz w:val="21"/>
        </w:rPr>
      </w:pPr>
      <w:r>
        <w:rPr>
          <w:color w:val="FF0000"/>
          <w:sz w:val="21"/>
        </w:rPr>
        <w:t>（4）用5Ω的定值电阻替换4Ω的定值电阻后，根据串联分压原理，定值电阻两端电压会变大。要探究电压一定时电流与电阻的关系，需保持定值电阻两端电压不变，所以接下来应向左调节滑动变阻器的滑片，调大滑动变阻器电阻，使电压表的示数为2.0V。</w:t>
      </w:r>
    </w:p>
    <w:p w14:paraId="76E457DA">
      <w:pPr>
        <w:shd w:val="clear" w:color="auto" w:fill="F2F2F2"/>
        <w:spacing w:line="360" w:lineRule="auto"/>
        <w:jc w:val="left"/>
        <w:textAlignment w:val="center"/>
        <w:rPr>
          <w:color w:val="FF0000"/>
          <w:sz w:val="21"/>
        </w:rPr>
      </w:pPr>
      <w:r>
        <w:rPr>
          <w:color w:val="FF0000"/>
          <w:sz w:val="21"/>
        </w:rPr>
        <w:t>（5）据表格中的数据，在坐标纸上描出对应的点，然后将这些点连接起来，作出</w:t>
      </w:r>
      <w:r>
        <w:rPr>
          <w:color w:val="FF0000"/>
        </w:rPr>
        <w:object>
          <v:shape id="_x0000_i1209" type="#_x0000_t75" alt="eqIdb097b070279f0af332e0174751b5c993" style="width:26.35pt;height:27.05pt" o:ole="" coordsize="21600,21600" o:preferrelative="t" filled="f" stroked="f">
            <v:stroke joinstyle="miter"/>
            <v:imagedata r:id="rId377" o:title="eqIdb097b070279f0af332e0174751b5c993"/>
            <o:lock v:ext="edit" aspectratio="t"/>
            <w10:anchorlock/>
          </v:shape>
          <o:OLEObject Type="Embed" ProgID="Equation.DSMT4" ShapeID="_x0000_i1209" DrawAspect="Content" ObjectID="_1468075909" r:id="rId384"/>
        </w:object>
      </w:r>
      <w:r>
        <w:rPr>
          <w:color w:val="FF0000"/>
          <w:sz w:val="21"/>
        </w:rPr>
        <w:t>图像，如图所示：</w:t>
      </w:r>
    </w:p>
    <w:p w14:paraId="1815F0BC">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47825" cy="1152525"/>
            <wp:effectExtent l="0" t="0" r="3175" b="3175"/>
            <wp:docPr id="50" name="图片 50" descr="@@@e20a4683-e7ba-47c0-8c09-23273073e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e20a4683-e7ba-47c0-8c09-23273073effc"/>
                    <pic:cNvPicPr>
                      <a:picLocks noChangeAspect="1"/>
                    </pic:cNvPicPr>
                  </pic:nvPicPr>
                  <pic:blipFill>
                    <a:blip xmlns:r="http://schemas.openxmlformats.org/officeDocument/2006/relationships" r:embed="rId381"/>
                    <a:stretch>
                      <a:fillRect/>
                    </a:stretch>
                  </pic:blipFill>
                  <pic:spPr>
                    <a:xfrm>
                      <a:off x="0" y="0"/>
                      <a:ext cx="1647825" cy="1152525"/>
                    </a:xfrm>
                    <a:prstGeom prst="rect">
                      <a:avLst/>
                    </a:prstGeom>
                  </pic:spPr>
                </pic:pic>
              </a:graphicData>
            </a:graphic>
          </wp:inline>
        </w:drawing>
      </w:r>
    </w:p>
    <w:p w14:paraId="35742378">
      <w:pPr>
        <w:shd w:val="clear" w:color="auto" w:fill="F2F2F2"/>
        <w:spacing w:line="360" w:lineRule="auto"/>
        <w:jc w:val="left"/>
        <w:textAlignment w:val="center"/>
        <w:rPr>
          <w:color w:val="FF0000"/>
          <w:sz w:val="21"/>
        </w:rPr>
      </w:pPr>
      <w:r>
        <w:rPr>
          <w:color w:val="FF0000"/>
          <w:sz w:val="21"/>
        </w:rPr>
        <w:t>（6）[1][2]从作出的</w:t>
      </w:r>
      <w:r>
        <w:rPr>
          <w:color w:val="FF0000"/>
        </w:rPr>
        <w:object>
          <v:shape id="_x0000_i1210" type="#_x0000_t75" alt="eqIdb097b070279f0af332e0174751b5c993" style="width:26.35pt;height:27.05pt" o:ole="" coordsize="21600,21600" o:preferrelative="t" filled="f" stroked="f">
            <v:stroke joinstyle="miter"/>
            <v:imagedata r:id="rId377" o:title="eqIdb097b070279f0af332e0174751b5c993"/>
            <o:lock v:ext="edit" aspectratio="t"/>
            <w10:anchorlock/>
          </v:shape>
          <o:OLEObject Type="Embed" ProgID="Equation.DSMT4" ShapeID="_x0000_i1210" DrawAspect="Content" ObjectID="_1468075910" r:id="rId385"/>
        </w:object>
      </w:r>
      <w:r>
        <w:rPr>
          <w:color w:val="FF0000"/>
          <w:sz w:val="21"/>
        </w:rPr>
        <w:t>图像可以看出，在实验误差允许范围内，图像是一条过原点的直线，说明在电压一定的情况下，通过导体的电流与</w:t>
      </w:r>
      <w:r>
        <w:rPr>
          <w:color w:val="FF0000"/>
        </w:rPr>
        <w:object>
          <v:shape id="_x0000_i1211" type="#_x0000_t75" alt="eqIde4bc939ee508e7e6109f3ba162a7032a" style="width:12.3pt;height:26.55pt" o:ole="" coordsize="21600,21600" o:preferrelative="t" filled="f" stroked="f">
            <v:stroke joinstyle="miter"/>
            <v:imagedata r:id="rId382" o:title="eqIde4bc939ee508e7e6109f3ba162a7032a"/>
            <o:lock v:ext="edit" aspectratio="t"/>
            <w10:anchorlock/>
          </v:shape>
          <o:OLEObject Type="Embed" ProgID="Equation.DSMT4" ShapeID="_x0000_i1211" DrawAspect="Content" ObjectID="_1468075911" r:id="rId386"/>
        </w:object>
      </w:r>
      <w:r>
        <w:rPr>
          <w:color w:val="FF0000"/>
          <w:sz w:val="21"/>
        </w:rPr>
        <w:t>成正比，即电流与电阻成反比。</w:t>
      </w:r>
    </w:p>
    <w:p w14:paraId="3B40CF98">
      <w:pPr>
        <w:shd w:val="clear" w:color="auto" w:fill="auto"/>
        <w:spacing w:line="360" w:lineRule="auto"/>
        <w:jc w:val="left"/>
        <w:textAlignment w:val="center"/>
        <w:rPr>
          <w:sz w:val="21"/>
        </w:rPr>
      </w:pPr>
      <w:r>
        <w:rPr>
          <w:sz w:val="21"/>
        </w:rPr>
        <w:t>1</w:t>
      </w:r>
      <w:r>
        <w:rPr>
          <w:rFonts w:hint="eastAsia"/>
          <w:sz w:val="21"/>
          <w:lang w:val="en-US" w:eastAsia="zh-CN"/>
        </w:rPr>
        <w:t>0</w:t>
      </w:r>
      <w:r>
        <w:rPr>
          <w:sz w:val="21"/>
        </w:rPr>
        <w:t>．</w:t>
      </w:r>
      <w:r>
        <w:rPr>
          <w:rFonts w:hint="eastAsia"/>
          <w:b/>
          <w:bCs/>
          <w:color w:val="218854"/>
          <w:lang w:val="en-US" w:eastAsia="zh-CN"/>
        </w:rPr>
        <w:t>（2025·四川绵阳·中考真题）</w:t>
      </w:r>
      <w:r>
        <w:rPr>
          <w:sz w:val="21"/>
        </w:rPr>
        <w:t>小灯泡工作时的电阻会随着温度升高而增大，为测量额定电压为2.0V的小灯泡正常发光时的电阻，某同学用两节干电池、两个电压表、滑动变阻器和阻值为1.0Ω的定值电阻等器材，连接成如图甲所示的电路进行实验。</w:t>
      </w:r>
    </w:p>
    <w:p w14:paraId="3C7B96ED">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57600" cy="1524000"/>
            <wp:effectExtent l="0" t="0" r="0" b="0"/>
            <wp:docPr id="100063" name="图片 100063" descr="@@@300a8ee3-e7ad-4ecd-a8e5-8e82f829a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300a8ee3-e7ad-4ecd-a8e5-8e82f829a046"/>
                    <pic:cNvPicPr>
                      <a:picLocks noChangeAspect="1"/>
                    </pic:cNvPicPr>
                  </pic:nvPicPr>
                  <pic:blipFill>
                    <a:blip xmlns:r="http://schemas.openxmlformats.org/officeDocument/2006/relationships" r:embed="rId387"/>
                    <a:stretch>
                      <a:fillRect/>
                    </a:stretch>
                  </pic:blipFill>
                  <pic:spPr>
                    <a:xfrm>
                      <a:off x="0" y="0"/>
                      <a:ext cx="3657600" cy="1524000"/>
                    </a:xfrm>
                    <a:prstGeom prst="rect">
                      <a:avLst/>
                    </a:prstGeom>
                  </pic:spPr>
                </pic:pic>
              </a:graphicData>
            </a:graphic>
          </wp:inline>
        </w:drawing>
      </w:r>
    </w:p>
    <w:p w14:paraId="6B7D239F">
      <w:pPr>
        <w:shd w:val="clear" w:color="auto" w:fill="auto"/>
        <w:spacing w:line="360" w:lineRule="auto"/>
        <w:jc w:val="left"/>
        <w:textAlignment w:val="center"/>
        <w:rPr>
          <w:sz w:val="21"/>
        </w:rPr>
      </w:pPr>
      <w:r>
        <w:rPr>
          <w:sz w:val="21"/>
        </w:rPr>
        <w:t>(1)正确连接电路，闭合开关前，应将滑动变阻器的滑片滑到最</w:t>
      </w:r>
      <w:r>
        <w:rPr>
          <w:rFonts w:ascii="Times New Roman" w:eastAsia="Times New Roman" w:hAnsi="Times New Roman" w:cs="Times New Roman"/>
          <w:b w:val="0"/>
          <w:sz w:val="21"/>
          <w:u w:val="single"/>
        </w:rPr>
        <w:t xml:space="preserve">       </w:t>
      </w:r>
      <w:r>
        <w:rPr>
          <w:sz w:val="21"/>
        </w:rPr>
        <w:t>（选填“左”或“右”）端；</w:t>
      </w:r>
    </w:p>
    <w:p w14:paraId="1BBDFA6E">
      <w:pPr>
        <w:shd w:val="clear" w:color="auto" w:fill="auto"/>
        <w:spacing w:line="360" w:lineRule="auto"/>
        <w:jc w:val="left"/>
        <w:textAlignment w:val="center"/>
        <w:rPr>
          <w:sz w:val="21"/>
        </w:rPr>
      </w:pPr>
      <w:r>
        <w:rPr>
          <w:sz w:val="21"/>
        </w:rPr>
        <w:t>(2)闭合开关，调节滑动变阻器，发现灯泡始终不亮，两个电压表示数相等且不为零，若电路中只有一处故障，则故障可能是</w:t>
      </w:r>
      <w:r>
        <w:rPr>
          <w:rFonts w:ascii="Times New Roman" w:eastAsia="Times New Roman" w:hAnsi="Times New Roman" w:cs="Times New Roman"/>
          <w:b w:val="0"/>
          <w:sz w:val="21"/>
          <w:u w:val="single"/>
        </w:rPr>
        <w:t xml:space="preserve">        </w:t>
      </w:r>
      <w:r>
        <w:rPr>
          <w:sz w:val="21"/>
        </w:rPr>
        <w:t>；</w:t>
      </w:r>
    </w:p>
    <w:p w14:paraId="73E581A9">
      <w:pPr>
        <w:shd w:val="clear" w:color="auto" w:fill="auto"/>
        <w:spacing w:line="360" w:lineRule="auto"/>
        <w:jc w:val="left"/>
        <w:textAlignment w:val="center"/>
        <w:rPr>
          <w:sz w:val="21"/>
        </w:rPr>
      </w:pPr>
      <w:r>
        <w:rPr>
          <w:sz w:val="21"/>
        </w:rPr>
        <w:t>(3)排除故障后，闭合开关，调节滑动变阻器，使一个电压表的示数达到2.0V，另一个电压表的示数如图乙所示，则小灯泡正常发光时的电阻为</w:t>
      </w:r>
      <w:r>
        <w:rPr>
          <w:rFonts w:ascii="Times New Roman" w:eastAsia="Times New Roman" w:hAnsi="Times New Roman" w:cs="Times New Roman"/>
          <w:b w:val="0"/>
          <w:sz w:val="21"/>
          <w:u w:val="single"/>
        </w:rPr>
        <w:t xml:space="preserve">        </w:t>
      </w:r>
      <w:r>
        <w:rPr>
          <w:sz w:val="21"/>
        </w:rPr>
        <w:t>Ω；</w:t>
      </w:r>
    </w:p>
    <w:p w14:paraId="7406876C">
      <w:pPr>
        <w:shd w:val="clear" w:color="auto" w:fill="auto"/>
        <w:spacing w:line="360" w:lineRule="auto"/>
        <w:jc w:val="left"/>
        <w:textAlignment w:val="center"/>
        <w:rPr>
          <w:sz w:val="21"/>
        </w:rPr>
      </w:pPr>
      <w:r>
        <w:rPr>
          <w:sz w:val="21"/>
        </w:rPr>
        <w:t>(4)将直接与灯泡并联的电压表示数记为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，另一电压表示数记为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，当滑动变阻器的滑片从最右端向最左端移动的过程中，以下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与</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的变化关系图像可能是________。（选填序号）</w:t>
      </w:r>
    </w:p>
    <w:p w14:paraId="7CBC0B1A">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90575" cy="714375"/>
            <wp:effectExtent l="0" t="0" r="9525" b="0"/>
            <wp:docPr id="100065" name="图片 100065" descr="@@@50f66f26-4c85-49b1-9179-63dd7ab47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50f66f26-4c85-49b1-9179-63dd7ab4792e"/>
                    <pic:cNvPicPr>
                      <a:picLocks noChangeAspect="1"/>
                    </pic:cNvPicPr>
                  </pic:nvPicPr>
                  <pic:blipFill>
                    <a:blip xmlns:r="http://schemas.openxmlformats.org/officeDocument/2006/relationships" r:embed="rId388"/>
                    <a:stretch>
                      <a:fillRect/>
                    </a:stretch>
                  </pic:blipFill>
                  <pic:spPr>
                    <a:xfrm>
                      <a:off x="0" y="0"/>
                      <a:ext cx="790575" cy="71437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762000" cy="695325"/>
            <wp:effectExtent l="0" t="0" r="0" b="0"/>
            <wp:docPr id="100067" name="图片 100067" descr="@@@5167ee47-b78c-424a-bec5-105c6051a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167ee47-b78c-424a-bec5-105c6051a72b"/>
                    <pic:cNvPicPr>
                      <a:picLocks noChangeAspect="1"/>
                    </pic:cNvPicPr>
                  </pic:nvPicPr>
                  <pic:blipFill>
                    <a:blip xmlns:r="http://schemas.openxmlformats.org/officeDocument/2006/relationships" r:embed="rId389"/>
                    <a:stretch>
                      <a:fillRect/>
                    </a:stretch>
                  </pic:blipFill>
                  <pic:spPr>
                    <a:xfrm>
                      <a:off x="0" y="0"/>
                      <a:ext cx="762000" cy="695325"/>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C．</w:t>
      </w:r>
      <w:r>
        <w:rPr>
          <w:rFonts w:ascii="Times New Roman" w:eastAsia="Times New Roman" w:hAnsi="Times New Roman" w:cs="Times New Roman"/>
          <w:strike w:val="0"/>
          <w:kern w:val="0"/>
          <w:sz w:val="24"/>
          <w:szCs w:val="24"/>
          <w:u w:val="none"/>
        </w:rPr>
        <w:drawing>
          <wp:inline distT="0" distB="0" distL="114300" distR="114300">
            <wp:extent cx="838200" cy="762000"/>
            <wp:effectExtent l="0" t="0" r="0" b="0"/>
            <wp:docPr id="100069" name="图片 100069" descr="@@@cd2b33e5-fea1-454d-b834-129273c5e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d2b33e5-fea1-454d-b834-129273c5ea9d"/>
                    <pic:cNvPicPr>
                      <a:picLocks noChangeAspect="1"/>
                    </pic:cNvPicPr>
                  </pic:nvPicPr>
                  <pic:blipFill>
                    <a:blip xmlns:r="http://schemas.openxmlformats.org/officeDocument/2006/relationships" r:embed="rId390"/>
                    <a:stretch>
                      <a:fillRect/>
                    </a:stretch>
                  </pic:blipFill>
                  <pic:spPr>
                    <a:xfrm>
                      <a:off x="0" y="0"/>
                      <a:ext cx="838200" cy="762000"/>
                    </a:xfrm>
                    <a:prstGeom prst="rect">
                      <a:avLst/>
                    </a:prstGeom>
                  </pic:spPr>
                </pic:pic>
              </a:graphicData>
            </a:graphic>
          </wp:inline>
        </w:drawing>
      </w:r>
      <w:r>
        <w:rPr>
          <w:rFonts w:ascii="Times New Roman" w:eastAsia="宋体" w:hAnsi="Times New Roman" w:cs="Times New Roman" w:hint="eastAsia"/>
          <w:strike w:val="0"/>
          <w:kern w:val="0"/>
          <w:sz w:val="24"/>
          <w:szCs w:val="24"/>
          <w:u w:val="none"/>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781050" cy="714375"/>
            <wp:effectExtent l="0" t="0" r="6350" b="0"/>
            <wp:docPr id="100071" name="图片 100071" descr="@@@87f8417b-c9fd-4945-8025-056f627fb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87f8417b-c9fd-4945-8025-056f627fb51f"/>
                    <pic:cNvPicPr>
                      <a:picLocks noChangeAspect="1"/>
                    </pic:cNvPicPr>
                  </pic:nvPicPr>
                  <pic:blipFill>
                    <a:blip xmlns:r="http://schemas.openxmlformats.org/officeDocument/2006/relationships" r:embed="rId391"/>
                    <a:stretch>
                      <a:fillRect/>
                    </a:stretch>
                  </pic:blipFill>
                  <pic:spPr>
                    <a:xfrm>
                      <a:off x="0" y="0"/>
                      <a:ext cx="781050" cy="714375"/>
                    </a:xfrm>
                    <a:prstGeom prst="rect">
                      <a:avLst/>
                    </a:prstGeom>
                  </pic:spPr>
                </pic:pic>
              </a:graphicData>
            </a:graphic>
          </wp:inline>
        </w:drawing>
      </w:r>
    </w:p>
    <w:p w14:paraId="22AD3C90">
      <w:pPr>
        <w:shd w:val="clear" w:color="auto" w:fill="F2F2F2"/>
        <w:spacing w:line="360" w:lineRule="auto"/>
        <w:jc w:val="left"/>
        <w:textAlignment w:val="center"/>
        <w:rPr>
          <w:color w:val="FF0000"/>
          <w:sz w:val="21"/>
        </w:rPr>
      </w:pPr>
      <w:r>
        <w:rPr>
          <w:color w:val="FF0000"/>
          <w:sz w:val="21"/>
        </w:rPr>
        <w:t>【答案】(1)右</w:t>
      </w:r>
      <w:r>
        <w:rPr>
          <w:rFonts w:hint="eastAsia"/>
          <w:color w:val="FF0000"/>
          <w:sz w:val="21"/>
          <w:lang w:val="en-US" w:eastAsia="zh-CN"/>
        </w:rPr>
        <w:t xml:space="preserve"> </w:t>
      </w:r>
      <w:r>
        <w:rPr>
          <w:color w:val="FF0000"/>
          <w:sz w:val="21"/>
        </w:rPr>
        <w:t>(2)灯泡断路</w:t>
      </w:r>
      <w:r>
        <w:rPr>
          <w:rFonts w:hint="eastAsia"/>
          <w:color w:val="FF0000"/>
          <w:sz w:val="21"/>
          <w:lang w:val="en-US" w:eastAsia="zh-CN"/>
        </w:rPr>
        <w:t xml:space="preserve"> </w:t>
      </w:r>
      <w:r>
        <w:rPr>
          <w:color w:val="FF0000"/>
          <w:sz w:val="21"/>
        </w:rPr>
        <w:t>(3)4</w:t>
      </w:r>
      <w:r>
        <w:rPr>
          <w:rFonts w:hint="eastAsia"/>
          <w:color w:val="FF0000"/>
          <w:sz w:val="21"/>
          <w:lang w:val="en-US" w:eastAsia="zh-CN"/>
        </w:rPr>
        <w:t xml:space="preserve"> </w:t>
      </w:r>
      <w:r>
        <w:rPr>
          <w:color w:val="FF0000"/>
          <w:sz w:val="21"/>
        </w:rPr>
        <w:t>(4)D</w:t>
      </w:r>
    </w:p>
    <w:p w14:paraId="12940252">
      <w:pPr>
        <w:shd w:val="clear" w:color="auto" w:fill="F2F2F2"/>
        <w:spacing w:line="360" w:lineRule="auto"/>
        <w:jc w:val="left"/>
        <w:textAlignment w:val="center"/>
        <w:rPr>
          <w:color w:val="FF0000"/>
          <w:sz w:val="21"/>
        </w:rPr>
      </w:pPr>
      <w:r>
        <w:rPr>
          <w:color w:val="FF0000"/>
          <w:sz w:val="21"/>
        </w:rPr>
        <w:t>【详解】（1）为了保护电路，闭合开关前，应将滑动变阻器的滑片滑到阻值最大处，即最右端。</w:t>
      </w:r>
    </w:p>
    <w:p w14:paraId="24265FC4">
      <w:pPr>
        <w:shd w:val="clear" w:color="auto" w:fill="F2F2F2"/>
        <w:spacing w:line="360" w:lineRule="auto"/>
        <w:jc w:val="left"/>
        <w:textAlignment w:val="center"/>
        <w:rPr>
          <w:color w:val="FF0000"/>
          <w:sz w:val="21"/>
        </w:rPr>
      </w:pPr>
      <w:r>
        <w:rPr>
          <w:color w:val="FF0000"/>
          <w:sz w:val="21"/>
        </w:rPr>
        <w:t>（2）闭合开关，调节滑动变阻器，发现灯泡始终不亮，说明电路可能断路，两个电压表示数相等且不为零，说明电压表与电源连通，电压表被串联在电路中，则与电压表并联的电路以外的电路是完好的，则与电压表并联的电路断路了，即故障可能是灯泡断路。</w:t>
      </w:r>
    </w:p>
    <w:p w14:paraId="717E7C6C">
      <w:pPr>
        <w:shd w:val="clear" w:color="auto" w:fill="F2F2F2"/>
        <w:spacing w:line="360" w:lineRule="auto"/>
        <w:jc w:val="left"/>
        <w:textAlignment w:val="center"/>
        <w:rPr>
          <w:color w:val="FF0000"/>
          <w:sz w:val="21"/>
        </w:rPr>
      </w:pPr>
      <w:r>
        <w:rPr>
          <w:color w:val="FF0000"/>
          <w:sz w:val="21"/>
        </w:rPr>
        <w:t>（3）由图甲可知，灯泡、定值电阻和滑动变阻器串联，其中一个电压表测灯泡两端电压，另一个电压表测灯泡和定值电阻两端电压，由图乙可知，另一个电压表选用小测量范围，分度值0.1V，其示数为2.5V，说明此时灯泡两端电压为2.0V，灯泡正常发光，根据串联电路电压规律，定值电阻两端电压为</w:t>
      </w:r>
      <w:r>
        <w:rPr>
          <w:color w:val="FF0000"/>
        </w:rPr>
        <w:object>
          <v:shape id="_x0000_i1212" type="#_x0000_t75" alt="eqId56f94146a20335048472f7e436992bb5" style="width:150.45pt;height:15.8pt" o:ole="" coordsize="21600,21600" o:preferrelative="t" filled="f" stroked="f">
            <v:stroke joinstyle="miter"/>
            <v:imagedata r:id="rId392" o:title="eqId56f94146a20335048472f7e436992bb5"/>
            <o:lock v:ext="edit" aspectratio="t"/>
            <w10:anchorlock/>
          </v:shape>
          <o:OLEObject Type="Embed" ProgID="Equation.DSMT4" ShapeID="_x0000_i1212" DrawAspect="Content" ObjectID="_1468075912" r:id="rId393"/>
        </w:object>
      </w:r>
    </w:p>
    <w:p w14:paraId="0FA1C131">
      <w:pPr>
        <w:shd w:val="clear" w:color="auto" w:fill="F2F2F2"/>
        <w:spacing w:line="360" w:lineRule="auto"/>
        <w:jc w:val="left"/>
        <w:textAlignment w:val="center"/>
        <w:rPr>
          <w:color w:val="FF0000"/>
          <w:sz w:val="21"/>
        </w:rPr>
      </w:pPr>
      <w:r>
        <w:rPr>
          <w:color w:val="FF0000"/>
          <w:sz w:val="21"/>
        </w:rPr>
        <w:t>根据串联电路电流特点，灯泡额定电流为</w:t>
      </w:r>
      <w:r>
        <w:rPr>
          <w:color w:val="FF0000"/>
        </w:rPr>
        <w:object>
          <v:shape id="_x0000_i1213" type="#_x0000_t75" alt="eqIdf1ca10c438e03b6c52cc658e75414caa" style="width:123.15pt;height:27pt" o:ole="" coordsize="21600,21600" o:preferrelative="t" filled="f" stroked="f">
            <v:stroke joinstyle="miter"/>
            <v:imagedata r:id="rId394" o:title="eqIdf1ca10c438e03b6c52cc658e75414caa"/>
            <o:lock v:ext="edit" aspectratio="t"/>
            <w10:anchorlock/>
          </v:shape>
          <o:OLEObject Type="Embed" ProgID="Equation.DSMT4" ShapeID="_x0000_i1213" DrawAspect="Content" ObjectID="_1468075913" r:id="rId395"/>
        </w:object>
      </w:r>
    </w:p>
    <w:p w14:paraId="6D09B119">
      <w:pPr>
        <w:shd w:val="clear" w:color="auto" w:fill="F2F2F2"/>
        <w:spacing w:line="360" w:lineRule="auto"/>
        <w:jc w:val="left"/>
        <w:textAlignment w:val="center"/>
        <w:rPr>
          <w:color w:val="FF0000"/>
          <w:sz w:val="21"/>
        </w:rPr>
      </w:pPr>
      <w:r>
        <w:rPr>
          <w:color w:val="FF0000"/>
          <w:sz w:val="21"/>
        </w:rPr>
        <w:t>则小灯泡正常发光时的电阻为</w:t>
      </w:r>
      <w:r>
        <w:rPr>
          <w:color w:val="FF0000"/>
        </w:rPr>
        <w:object>
          <v:shape id="_x0000_i1214" type="#_x0000_t75" alt="eqId8bc620d73b232224549bd07d2d1c4f1d" style="width:96.8pt;height:29.75pt" o:ole="" coordsize="21600,21600" o:preferrelative="t" filled="f" stroked="f">
            <v:stroke joinstyle="miter"/>
            <v:imagedata r:id="rId396" o:title="eqId8bc620d73b232224549bd07d2d1c4f1d"/>
            <o:lock v:ext="edit" aspectratio="t"/>
            <w10:anchorlock/>
          </v:shape>
          <o:OLEObject Type="Embed" ProgID="Equation.DSMT4" ShapeID="_x0000_i1214" DrawAspect="Content" ObjectID="_1468075914" r:id="rId397"/>
        </w:object>
      </w:r>
    </w:p>
    <w:p w14:paraId="63A74313">
      <w:pPr>
        <w:shd w:val="clear" w:color="auto" w:fill="F2F2F2"/>
        <w:spacing w:line="360" w:lineRule="auto"/>
        <w:jc w:val="left"/>
        <w:textAlignment w:val="center"/>
        <w:rPr>
          <w:color w:val="FF0000"/>
          <w:sz w:val="21"/>
        </w:rPr>
      </w:pPr>
      <w:r>
        <w:rPr>
          <w:color w:val="FF0000"/>
          <w:sz w:val="21"/>
        </w:rPr>
        <w:t>（4）将直接与灯泡并联的电压表示数记为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，另一电压表示数记为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，根据串联电路电压规律，</w:t>
      </w:r>
      <w:r>
        <w:rPr>
          <w:color w:val="FF0000"/>
        </w:rPr>
        <w:object>
          <v:shape id="_x0000_i1215" type="#_x0000_t75" alt="eqId7f1b84393a5c0def4ffae6d4cdb1a4b1" style="width:55.4pt;height:15.8pt" o:ole="" coordsize="21600,21600" o:preferrelative="t" filled="f" stroked="f">
            <v:stroke joinstyle="miter"/>
            <v:imagedata r:id="rId398" o:title="eqId7f1b84393a5c0def4ffae6d4cdb1a4b1"/>
            <o:lock v:ext="edit" aspectratio="t"/>
            <w10:anchorlock/>
          </v:shape>
          <o:OLEObject Type="Embed" ProgID="Equation.DSMT4" ShapeID="_x0000_i1215" DrawAspect="Content" ObjectID="_1468075915" r:id="rId399"/>
        </w:object>
      </w:r>
      <w:r>
        <w:rPr>
          <w:color w:val="FF0000"/>
          <w:sz w:val="21"/>
        </w:rPr>
        <w:t>，当滑动变阻器的滑片从最右端向最左端移动的过程中，滑动变阻器阻值变小，电路中电流变大，灯泡和定值电阻两端电压变大，因此示数变大，且</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增大的速度大于</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，其图像向</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轴靠近，故ABC错误，D正确。</w:t>
      </w:r>
    </w:p>
    <w:p w14:paraId="163C03C1">
      <w:pPr>
        <w:shd w:val="clear" w:color="auto" w:fill="F2F2F2"/>
        <w:spacing w:line="360" w:lineRule="auto"/>
        <w:jc w:val="left"/>
        <w:textAlignment w:val="center"/>
        <w:rPr>
          <w:color w:val="FF0000"/>
          <w:sz w:val="21"/>
        </w:rPr>
      </w:pPr>
      <w:r>
        <w:rPr>
          <w:color w:val="FF0000"/>
          <w:sz w:val="21"/>
        </w:rPr>
        <w:t>故选D。</w:t>
      </w:r>
    </w:p>
    <w:p w14:paraId="7246DC31">
      <w:pPr>
        <w:shd w:val="clear" w:color="auto" w:fill="auto"/>
        <w:spacing w:line="360" w:lineRule="auto"/>
        <w:jc w:val="left"/>
        <w:textAlignment w:val="center"/>
        <w:rPr>
          <w:sz w:val="21"/>
        </w:rPr>
      </w:pPr>
      <w:r>
        <w:rPr>
          <w:sz w:val="21"/>
        </w:rPr>
        <w:t>1</w:t>
      </w:r>
      <w:r>
        <w:rPr>
          <w:rFonts w:hint="eastAsia"/>
          <w:sz w:val="21"/>
          <w:lang w:val="en-US" w:eastAsia="zh-CN"/>
        </w:rPr>
        <w:t>1</w:t>
      </w:r>
      <w:r>
        <w:rPr>
          <w:sz w:val="21"/>
        </w:rPr>
        <w:t>．</w:t>
      </w:r>
      <w:r>
        <w:rPr>
          <w:rFonts w:hint="eastAsia"/>
          <w:b/>
          <w:bCs/>
          <w:color w:val="218854"/>
          <w:lang w:val="en-US" w:eastAsia="zh-CN"/>
        </w:rPr>
        <w:t>（2025·江苏南京·中考真题）</w:t>
      </w:r>
      <w:r>
        <w:rPr>
          <w:sz w:val="21"/>
        </w:rPr>
        <w:t>现要测量两个小灯泡L</w:t>
      </w:r>
      <w:r>
        <w:rPr>
          <w:sz w:val="21"/>
          <w:vertAlign w:val="subscript"/>
        </w:rPr>
        <w:t>1</w:t>
      </w:r>
      <w:r>
        <w:rPr>
          <w:sz w:val="21"/>
        </w:rPr>
        <w:t>、L</w:t>
      </w:r>
      <w:r>
        <w:rPr>
          <w:sz w:val="21"/>
          <w:vertAlign w:val="subscript"/>
        </w:rPr>
        <w:t>2</w:t>
      </w:r>
      <w:r>
        <w:rPr>
          <w:sz w:val="21"/>
        </w:rPr>
        <w:t>正常发光时的电阻。</w:t>
      </w:r>
    </w:p>
    <w:p w14:paraId="7415740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62475" cy="1362075"/>
            <wp:effectExtent l="0" t="0" r="9525" b="9525"/>
            <wp:docPr id="100073" name="图片 100073" descr="@@@4e749fde-437d-43b2-b6e9-d085e0409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4e749fde-437d-43b2-b6e9-d085e0409673"/>
                    <pic:cNvPicPr>
                      <a:picLocks noChangeAspect="1"/>
                    </pic:cNvPicPr>
                  </pic:nvPicPr>
                  <pic:blipFill>
                    <a:blip xmlns:r="http://schemas.openxmlformats.org/officeDocument/2006/relationships" r:embed="rId400"/>
                    <a:stretch>
                      <a:fillRect/>
                    </a:stretch>
                  </pic:blipFill>
                  <pic:spPr>
                    <a:xfrm>
                      <a:off x="0" y="0"/>
                      <a:ext cx="4562475" cy="1362075"/>
                    </a:xfrm>
                    <a:prstGeom prst="rect">
                      <a:avLst/>
                    </a:prstGeom>
                  </pic:spPr>
                </pic:pic>
              </a:graphicData>
            </a:graphic>
          </wp:inline>
        </w:drawing>
      </w:r>
    </w:p>
    <w:p w14:paraId="0C5960C1">
      <w:pPr>
        <w:shd w:val="clear" w:color="auto" w:fill="auto"/>
        <w:spacing w:line="360" w:lineRule="auto"/>
        <w:jc w:val="left"/>
        <w:textAlignment w:val="center"/>
        <w:rPr>
          <w:sz w:val="21"/>
        </w:rPr>
      </w:pPr>
      <w:r>
        <w:rPr>
          <w:sz w:val="21"/>
        </w:rPr>
        <w:t>(1)图甲是用“伏安法”测量L</w:t>
      </w:r>
      <w:r>
        <w:rPr>
          <w:sz w:val="21"/>
          <w:vertAlign w:val="subscript"/>
        </w:rPr>
        <w:t>1</w:t>
      </w:r>
      <w:r>
        <w:rPr>
          <w:sz w:val="21"/>
        </w:rPr>
        <w:t>（</w:t>
      </w:r>
      <w:r>
        <w:rPr>
          <w:rFonts w:ascii="Times New Roman" w:eastAsia="Times New Roman" w:hAnsi="Times New Roman" w:cs="Times New Roman"/>
          <w:i/>
          <w:sz w:val="21"/>
        </w:rPr>
        <w:t>U</w:t>
      </w:r>
      <w:r>
        <w:rPr>
          <w:rFonts w:ascii="宋体" w:eastAsia="宋体" w:hAnsi="宋体" w:cs="宋体"/>
          <w:i/>
          <w:sz w:val="21"/>
          <w:vertAlign w:val="subscript"/>
        </w:rPr>
        <w:t>额</w:t>
      </w:r>
      <w:r>
        <w:rPr>
          <w:sz w:val="21"/>
        </w:rPr>
        <w:t>=2.5V）正常发光时电阻的实物电路。</w:t>
      </w:r>
    </w:p>
    <w:p w14:paraId="4E6F2541">
      <w:pPr>
        <w:shd w:val="clear" w:color="auto" w:fill="auto"/>
        <w:spacing w:line="360" w:lineRule="auto"/>
        <w:jc w:val="left"/>
        <w:textAlignment w:val="center"/>
        <w:rPr>
          <w:sz w:val="21"/>
        </w:rPr>
      </w:pPr>
      <w:r>
        <w:rPr>
          <w:sz w:val="21"/>
        </w:rPr>
        <w:t>①用笔画线代替导线，将图甲电路连接完整（导线不允许交叉）；</w:t>
      </w:r>
    </w:p>
    <w:p w14:paraId="662A325D">
      <w:pPr>
        <w:shd w:val="clear" w:color="auto" w:fill="auto"/>
        <w:spacing w:line="360" w:lineRule="auto"/>
        <w:jc w:val="left"/>
        <w:textAlignment w:val="center"/>
        <w:rPr>
          <w:sz w:val="21"/>
        </w:rPr>
      </w:pPr>
      <w:r>
        <w:rPr>
          <w:sz w:val="21"/>
        </w:rPr>
        <w:t>②闭合开关，发现小灯泡不亮，电流表指针几乎不动，电压表指针明显偏转，故障原因可能是小灯泡</w:t>
      </w:r>
      <w:r>
        <w:rPr>
          <w:rFonts w:ascii="Times New Roman" w:eastAsia="Times New Roman" w:hAnsi="Times New Roman" w:cs="Times New Roman"/>
          <w:b w:val="0"/>
          <w:sz w:val="21"/>
          <w:u w:val="single"/>
        </w:rPr>
        <w:t xml:space="preserve">       </w:t>
      </w:r>
      <w:r>
        <w:rPr>
          <w:sz w:val="21"/>
        </w:rPr>
        <w:t xml:space="preserve"> （选填“断路”或“短路”）；</w:t>
      </w:r>
    </w:p>
    <w:p w14:paraId="7EC54E26">
      <w:pPr>
        <w:shd w:val="clear" w:color="auto" w:fill="auto"/>
        <w:spacing w:line="360" w:lineRule="auto"/>
        <w:jc w:val="left"/>
        <w:textAlignment w:val="center"/>
        <w:rPr>
          <w:sz w:val="21"/>
        </w:rPr>
      </w:pPr>
      <w:r>
        <w:rPr>
          <w:sz w:val="21"/>
        </w:rPr>
        <w:t>③排除故障后，闭合开关，移动滑片，当电压表示数为2.5V时，电流表示数如图乙所示，则小灯泡正常发光时的电阻为</w:t>
      </w:r>
      <w:r>
        <w:rPr>
          <w:rFonts w:ascii="Times New Roman" w:eastAsia="Times New Roman" w:hAnsi="Times New Roman" w:cs="Times New Roman"/>
          <w:b w:val="0"/>
          <w:sz w:val="21"/>
          <w:u w:val="single"/>
        </w:rPr>
        <w:t xml:space="preserve">        </w:t>
      </w:r>
      <w:r>
        <w:rPr>
          <w:sz w:val="21"/>
        </w:rPr>
        <w:t>Ω（精确到0.1）。</w:t>
      </w:r>
    </w:p>
    <w:p w14:paraId="5A9E15A2">
      <w:pPr>
        <w:shd w:val="clear" w:color="auto" w:fill="auto"/>
        <w:spacing w:line="360" w:lineRule="auto"/>
        <w:jc w:val="left"/>
        <w:textAlignment w:val="center"/>
        <w:rPr>
          <w:sz w:val="21"/>
        </w:rPr>
      </w:pPr>
      <w:r>
        <w:rPr>
          <w:sz w:val="21"/>
        </w:rPr>
        <w:t>(2)为了测量额定电流为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的小灯泡L</w:t>
      </w:r>
      <w:r>
        <w:rPr>
          <w:sz w:val="21"/>
          <w:vertAlign w:val="subscript"/>
        </w:rPr>
        <w:t>2</w:t>
      </w:r>
      <w:r>
        <w:rPr>
          <w:sz w:val="21"/>
        </w:rPr>
        <w:t>正常发光时的电阻，小明和小华设计了图丙所示的电路，定值电阻的阻值为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，电源电压恒为</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U</w:t>
      </w:r>
      <w:r>
        <w:rPr>
          <w:sz w:val="21"/>
        </w:rPr>
        <w:t>已知，且满足测量要求）</w:t>
      </w:r>
    </w:p>
    <w:p w14:paraId="1E36C02D">
      <w:pPr>
        <w:shd w:val="clear" w:color="auto" w:fill="auto"/>
        <w:spacing w:line="360" w:lineRule="auto"/>
        <w:jc w:val="left"/>
        <w:textAlignment w:val="center"/>
        <w:rPr>
          <w:sz w:val="21"/>
        </w:rPr>
      </w:pPr>
      <w:r>
        <w:rPr>
          <w:sz w:val="21"/>
        </w:rPr>
        <w:t>①将滑动变阻器</w:t>
      </w:r>
      <w:r>
        <w:rPr>
          <w:rFonts w:ascii="Times New Roman" w:eastAsia="Times New Roman" w:hAnsi="Times New Roman" w:cs="Times New Roman"/>
          <w:i/>
          <w:sz w:val="21"/>
        </w:rPr>
        <w:t>R</w:t>
      </w:r>
      <w:r>
        <w:rPr>
          <w:sz w:val="21"/>
        </w:rPr>
        <w:t>的滑片移至阻值最大端；</w:t>
      </w:r>
    </w:p>
    <w:p w14:paraId="7E1A770E">
      <w:pPr>
        <w:shd w:val="clear" w:color="auto" w:fill="auto"/>
        <w:spacing w:line="360" w:lineRule="auto"/>
        <w:jc w:val="left"/>
        <w:textAlignment w:val="center"/>
        <w:rPr>
          <w:sz w:val="21"/>
        </w:rPr>
      </w:pPr>
      <w:r>
        <w:rPr>
          <w:sz w:val="21"/>
        </w:rPr>
        <w:t>②闭合S、S</w:t>
      </w:r>
      <w:r>
        <w:rPr>
          <w:sz w:val="21"/>
          <w:vertAlign w:val="subscript"/>
        </w:rPr>
        <w:t>1</w:t>
      </w:r>
      <w:r>
        <w:rPr>
          <w:sz w:val="21"/>
        </w:rPr>
        <w:t>，断开S</w:t>
      </w:r>
      <w:r>
        <w:rPr>
          <w:sz w:val="21"/>
          <w:vertAlign w:val="subscript"/>
        </w:rPr>
        <w:t>2</w:t>
      </w:r>
      <w:r>
        <w:rPr>
          <w:sz w:val="21"/>
        </w:rPr>
        <w:t>，调节滑片P，使电压表示数为</w:t>
      </w:r>
      <w:r>
        <w:rPr>
          <w:rFonts w:ascii="Times New Roman" w:eastAsia="Times New Roman" w:hAnsi="Times New Roman" w:cs="Times New Roman"/>
          <w:b w:val="0"/>
          <w:sz w:val="21"/>
          <w:u w:val="single"/>
        </w:rPr>
        <w:t xml:space="preserve">           </w:t>
      </w:r>
      <w:r>
        <w:rPr>
          <w:sz w:val="21"/>
        </w:rPr>
        <w:t xml:space="preserve"> 时，小灯泡正常发光；</w:t>
      </w:r>
    </w:p>
    <w:p w14:paraId="39C1DA7C">
      <w:pPr>
        <w:shd w:val="clear" w:color="auto" w:fill="auto"/>
        <w:spacing w:line="360" w:lineRule="auto"/>
        <w:jc w:val="left"/>
        <w:textAlignment w:val="center"/>
        <w:rPr>
          <w:sz w:val="21"/>
        </w:rPr>
      </w:pPr>
      <w:r>
        <w:rPr>
          <w:sz w:val="21"/>
        </w:rPr>
        <w:t>③共同完成上述操作后，小明和小华分别只进行了以下一步操作。</w:t>
      </w:r>
    </w:p>
    <w:p w14:paraId="236BA7AA">
      <w:pPr>
        <w:shd w:val="clear" w:color="auto" w:fill="auto"/>
        <w:spacing w:line="360" w:lineRule="auto"/>
        <w:jc w:val="left"/>
        <w:textAlignment w:val="center"/>
        <w:rPr>
          <w:sz w:val="21"/>
        </w:rPr>
      </w:pPr>
      <w:r>
        <w:rPr>
          <w:sz w:val="21"/>
        </w:rPr>
        <w:t>小明：保持滑片不动，断开S</w:t>
      </w:r>
      <w:r>
        <w:rPr>
          <w:sz w:val="21"/>
          <w:vertAlign w:val="subscript"/>
        </w:rPr>
        <w:t>1</w:t>
      </w:r>
      <w:r>
        <w:rPr>
          <w:sz w:val="21"/>
        </w:rPr>
        <w:t>，闭合S、S</w:t>
      </w:r>
      <w:r>
        <w:rPr>
          <w:sz w:val="21"/>
          <w:vertAlign w:val="subscript"/>
        </w:rPr>
        <w:t>2</w:t>
      </w:r>
      <w:r>
        <w:rPr>
          <w:sz w:val="21"/>
        </w:rPr>
        <w:t>，读出电压表的示数。</w:t>
      </w:r>
    </w:p>
    <w:p w14:paraId="5D547767">
      <w:pPr>
        <w:shd w:val="clear" w:color="auto" w:fill="auto"/>
        <w:spacing w:line="360" w:lineRule="auto"/>
        <w:jc w:val="left"/>
        <w:textAlignment w:val="center"/>
        <w:rPr>
          <w:sz w:val="21"/>
        </w:rPr>
      </w:pPr>
      <w:r>
        <w:rPr>
          <w:sz w:val="21"/>
        </w:rPr>
        <w:t>小华：保持滑片不动，闭合S、S</w:t>
      </w:r>
      <w:r>
        <w:rPr>
          <w:sz w:val="21"/>
          <w:vertAlign w:val="subscript"/>
        </w:rPr>
        <w:t>1</w:t>
      </w:r>
      <w:r>
        <w:rPr>
          <w:sz w:val="21"/>
        </w:rPr>
        <w:t>、S</w:t>
      </w:r>
      <w:r>
        <w:rPr>
          <w:sz w:val="21"/>
          <w:vertAlign w:val="subscript"/>
        </w:rPr>
        <w:t>2</w:t>
      </w:r>
      <w:r>
        <w:rPr>
          <w:sz w:val="21"/>
        </w:rPr>
        <w:t>，读出电压表的示数。</w:t>
      </w:r>
    </w:p>
    <w:p w14:paraId="1F0C511E">
      <w:pPr>
        <w:shd w:val="clear" w:color="auto" w:fill="auto"/>
        <w:spacing w:line="360" w:lineRule="auto"/>
        <w:jc w:val="left"/>
        <w:textAlignment w:val="center"/>
        <w:rPr>
          <w:sz w:val="21"/>
        </w:rPr>
      </w:pPr>
      <w:r>
        <w:rPr>
          <w:sz w:val="21"/>
        </w:rPr>
        <w:t>综合以上信息，对小明、小华的方案能否测量出小灯泡正常发光时的电阻进行评价</w:t>
      </w:r>
      <w:r>
        <w:rPr>
          <w:rFonts w:ascii="Times New Roman" w:eastAsia="Times New Roman" w:hAnsi="Times New Roman" w:cs="Times New Roman"/>
          <w:b w:val="0"/>
          <w:sz w:val="21"/>
          <w:u w:val="single"/>
        </w:rPr>
        <w:t xml:space="preserve">     </w:t>
      </w:r>
      <w:r>
        <w:rPr>
          <w:sz w:val="21"/>
        </w:rPr>
        <w:t xml:space="preserve"> （填字母）。</w:t>
      </w:r>
    </w:p>
    <w:p w14:paraId="23B0DE24">
      <w:pPr>
        <w:shd w:val="clear" w:color="auto" w:fill="auto"/>
        <w:spacing w:line="360" w:lineRule="auto"/>
        <w:jc w:val="left"/>
        <w:textAlignment w:val="center"/>
        <w:rPr>
          <w:sz w:val="21"/>
        </w:rPr>
      </w:pPr>
      <w:r>
        <w:rPr>
          <w:sz w:val="21"/>
        </w:rPr>
        <w:t>A．只有小明的方案可行</w:t>
      </w:r>
    </w:p>
    <w:p w14:paraId="6320ED66">
      <w:pPr>
        <w:shd w:val="clear" w:color="auto" w:fill="auto"/>
        <w:spacing w:line="360" w:lineRule="auto"/>
        <w:jc w:val="left"/>
        <w:textAlignment w:val="center"/>
        <w:rPr>
          <w:sz w:val="21"/>
        </w:rPr>
      </w:pPr>
      <w:r>
        <w:rPr>
          <w:sz w:val="21"/>
        </w:rPr>
        <w:t>B．只有小华的方案可行</w:t>
      </w:r>
    </w:p>
    <w:p w14:paraId="56F2A7B8">
      <w:pPr>
        <w:shd w:val="clear" w:color="auto" w:fill="auto"/>
        <w:spacing w:line="360" w:lineRule="auto"/>
        <w:jc w:val="left"/>
        <w:textAlignment w:val="center"/>
        <w:rPr>
          <w:sz w:val="21"/>
        </w:rPr>
      </w:pPr>
      <w:r>
        <w:rPr>
          <w:sz w:val="21"/>
        </w:rPr>
        <w:t>C．两人的方案都可行</w:t>
      </w:r>
    </w:p>
    <w:p w14:paraId="2F9E6DF7">
      <w:pPr>
        <w:shd w:val="clear" w:color="auto" w:fill="auto"/>
        <w:spacing w:line="360" w:lineRule="auto"/>
        <w:jc w:val="left"/>
        <w:textAlignment w:val="center"/>
        <w:rPr>
          <w:sz w:val="21"/>
        </w:rPr>
      </w:pPr>
      <w:r>
        <w:rPr>
          <w:sz w:val="21"/>
        </w:rPr>
        <w:t>D．两人的方案都不可行</w:t>
      </w:r>
    </w:p>
    <w:p w14:paraId="6419A61F">
      <w:pPr>
        <w:shd w:val="clear" w:color="auto" w:fill="F2F2F2"/>
        <w:spacing w:line="360" w:lineRule="auto"/>
        <w:jc w:val="left"/>
        <w:textAlignment w:val="center"/>
        <w:rPr>
          <w:color w:val="FF0000"/>
          <w:sz w:val="21"/>
        </w:rPr>
      </w:pPr>
      <w:r>
        <w:rPr>
          <w:color w:val="FF0000"/>
          <w:sz w:val="21"/>
        </w:rPr>
        <w:t xml:space="preserve">【答案】(1)     </w:t>
      </w:r>
      <w:r>
        <w:rPr>
          <w:rFonts w:ascii="Times New Roman" w:eastAsia="Times New Roman" w:hAnsi="Times New Roman" w:cs="Times New Roman"/>
          <w:strike w:val="0"/>
          <w:color w:val="FF0000"/>
          <w:kern w:val="0"/>
          <w:sz w:val="24"/>
          <w:szCs w:val="24"/>
          <w:u w:val="none"/>
        </w:rPr>
        <w:drawing>
          <wp:inline distT="0" distB="0" distL="114300" distR="114300">
            <wp:extent cx="1990725" cy="1714500"/>
            <wp:effectExtent l="0" t="0" r="3175" b="0"/>
            <wp:docPr id="100075" name="图片 100075" descr="@@@d9b8af1f-e7b7-4cbf-aca1-1ecfd3958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d9b8af1f-e7b7-4cbf-aca1-1ecfd39583b1"/>
                    <pic:cNvPicPr>
                      <a:picLocks noChangeAspect="1"/>
                    </pic:cNvPicPr>
                  </pic:nvPicPr>
                  <pic:blipFill>
                    <a:blip xmlns:r="http://schemas.openxmlformats.org/officeDocument/2006/relationships" r:embed="rId401"/>
                    <a:stretch>
                      <a:fillRect/>
                    </a:stretch>
                  </pic:blipFill>
                  <pic:spPr>
                    <a:xfrm>
                      <a:off x="0" y="0"/>
                      <a:ext cx="1990725" cy="1714500"/>
                    </a:xfrm>
                    <a:prstGeom prst="rect">
                      <a:avLst/>
                    </a:prstGeom>
                  </pic:spPr>
                </pic:pic>
              </a:graphicData>
            </a:graphic>
          </wp:inline>
        </w:drawing>
      </w:r>
      <w:r>
        <w:rPr>
          <w:color w:val="FF0000"/>
          <w:sz w:val="21"/>
        </w:rPr>
        <w:t xml:space="preserve">     断路     8.3</w:t>
      </w:r>
    </w:p>
    <w:p w14:paraId="56D29549">
      <w:pPr>
        <w:shd w:val="clear" w:color="auto" w:fill="F2F2F2"/>
        <w:spacing w:line="360" w:lineRule="auto"/>
        <w:jc w:val="left"/>
        <w:textAlignment w:val="center"/>
        <w:rPr>
          <w:color w:val="FF0000"/>
          <w:sz w:val="21"/>
        </w:rPr>
      </w:pPr>
      <w:r>
        <w:rPr>
          <w:color w:val="FF0000"/>
          <w:sz w:val="21"/>
        </w:rPr>
        <w:t xml:space="preserve">(2)     </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 xml:space="preserve">     C</w:t>
      </w:r>
    </w:p>
    <w:p w14:paraId="24E9B938">
      <w:pPr>
        <w:shd w:val="clear" w:color="auto" w:fill="F2F2F2"/>
        <w:spacing w:line="360" w:lineRule="auto"/>
        <w:jc w:val="left"/>
        <w:textAlignment w:val="center"/>
        <w:rPr>
          <w:color w:val="FF0000"/>
          <w:sz w:val="21"/>
        </w:rPr>
      </w:pPr>
      <w:r>
        <w:rPr>
          <w:color w:val="FF0000"/>
          <w:sz w:val="21"/>
        </w:rPr>
        <w:t>【详解】（1）[1]伏安法测小灯泡正常发光时的电阻，电压表并联在小灯泡两端测电压，电流表串联在电路中测电流，且两表都要使电流从正接线柱流入，负接线柱流出，如图所示；</w:t>
      </w:r>
    </w:p>
    <w:p w14:paraId="284050E2">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38350" cy="1752600"/>
            <wp:effectExtent l="0" t="0" r="6350" b="0"/>
            <wp:docPr id="100077" name="图片 100077" descr="@@@3e2e6e64-6be5-4a66-8379-eba56a0c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3e2e6e64-6be5-4a66-8379-eba56a0c6692"/>
                    <pic:cNvPicPr>
                      <a:picLocks noChangeAspect="1"/>
                    </pic:cNvPicPr>
                  </pic:nvPicPr>
                  <pic:blipFill>
                    <a:blip xmlns:r="http://schemas.openxmlformats.org/officeDocument/2006/relationships" r:embed="rId401"/>
                    <a:stretch>
                      <a:fillRect/>
                    </a:stretch>
                  </pic:blipFill>
                  <pic:spPr>
                    <a:xfrm>
                      <a:off x="0" y="0"/>
                      <a:ext cx="2038350" cy="1752600"/>
                    </a:xfrm>
                    <a:prstGeom prst="rect">
                      <a:avLst/>
                    </a:prstGeom>
                  </pic:spPr>
                </pic:pic>
              </a:graphicData>
            </a:graphic>
          </wp:inline>
        </w:drawing>
      </w:r>
    </w:p>
    <w:p w14:paraId="5A818A6E">
      <w:pPr>
        <w:shd w:val="clear" w:color="auto" w:fill="F2F2F2"/>
        <w:spacing w:line="360" w:lineRule="auto"/>
        <w:jc w:val="left"/>
        <w:textAlignment w:val="center"/>
        <w:rPr>
          <w:color w:val="FF0000"/>
          <w:sz w:val="21"/>
        </w:rPr>
      </w:pPr>
      <w:r>
        <w:rPr>
          <w:color w:val="FF0000"/>
          <w:sz w:val="21"/>
        </w:rPr>
        <w:t>[2]闭合开关，发现小灯泡不亮，电流表指针几乎不动，电路中出现断路，电压表指针明显偏转，故障原因可能是小灯泡断路。</w:t>
      </w:r>
    </w:p>
    <w:p w14:paraId="40EAF3FE">
      <w:pPr>
        <w:shd w:val="clear" w:color="auto" w:fill="F2F2F2"/>
        <w:spacing w:line="360" w:lineRule="auto"/>
        <w:jc w:val="left"/>
        <w:textAlignment w:val="center"/>
        <w:rPr>
          <w:color w:val="FF0000"/>
          <w:sz w:val="21"/>
        </w:rPr>
      </w:pPr>
      <w:r>
        <w:rPr>
          <w:color w:val="FF0000"/>
          <w:sz w:val="21"/>
        </w:rPr>
        <w:t>[3]电流表的量程0～0.6A，分度值为0.02A，电流为</w:t>
      </w:r>
      <w:r>
        <w:rPr>
          <w:rFonts w:ascii="Times New Roman" w:eastAsia="Times New Roman" w:hAnsi="Times New Roman" w:cs="Times New Roman"/>
          <w:i/>
          <w:color w:val="FF0000"/>
          <w:sz w:val="21"/>
        </w:rPr>
        <w:t>I</w:t>
      </w:r>
      <w:r>
        <w:rPr>
          <w:color w:val="FF0000"/>
          <w:sz w:val="21"/>
        </w:rPr>
        <w:t>=0.3A，电阻为</w:t>
      </w:r>
      <w:r>
        <w:rPr>
          <w:color w:val="FF0000"/>
        </w:rPr>
        <w:object>
          <v:shape id="_x0000_i1216" type="#_x0000_t75" alt="eqId16b2ba11ba9f51fc5c6953db0c30a7ea" style="width:95pt;height:27.05pt" o:ole="" coordsize="21600,21600" o:preferrelative="t" filled="f" stroked="f">
            <v:stroke joinstyle="miter"/>
            <v:imagedata r:id="rId402" o:title="eqId16b2ba11ba9f51fc5c6953db0c30a7ea"/>
            <o:lock v:ext="edit" aspectratio="t"/>
            <w10:anchorlock/>
          </v:shape>
          <o:OLEObject Type="Embed" ProgID="Equation.DSMT4" ShapeID="_x0000_i1216" DrawAspect="Content" ObjectID="_1468075916" r:id="rId403"/>
        </w:object>
      </w:r>
    </w:p>
    <w:p w14:paraId="71F6865D">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（2）闭合S、S</w:t>
      </w:r>
      <w:r>
        <w:rPr>
          <w:color w:val="FF0000"/>
          <w:sz w:val="21"/>
          <w:vertAlign w:val="subscript"/>
        </w:rPr>
        <w:t>1</w:t>
      </w:r>
      <w:r>
        <w:rPr>
          <w:color w:val="FF0000"/>
          <w:sz w:val="21"/>
        </w:rPr>
        <w:t>，断开S</w:t>
      </w:r>
      <w:r>
        <w:rPr>
          <w:color w:val="FF0000"/>
          <w:sz w:val="21"/>
          <w:vertAlign w:val="subscript"/>
        </w:rPr>
        <w:t>2</w:t>
      </w:r>
      <w:r>
        <w:rPr>
          <w:color w:val="FF0000"/>
          <w:sz w:val="21"/>
        </w:rPr>
        <w:t>，小灯泡、滑动变阻器和定值电阻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串联；小灯泡正常发光时，电路中的电流为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color w:val="FF0000"/>
          <w:sz w:val="21"/>
        </w:rPr>
        <w:t>，因此调节滑动变阻器滑片P使电压表的示数为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p>
    <w:p w14:paraId="32722ABF">
      <w:pPr>
        <w:shd w:val="clear" w:color="auto" w:fill="F2F2F2"/>
        <w:spacing w:line="360" w:lineRule="auto"/>
        <w:jc w:val="left"/>
        <w:textAlignment w:val="center"/>
        <w:rPr>
          <w:color w:val="FF0000"/>
          <w:sz w:val="21"/>
        </w:rPr>
      </w:pPr>
      <w:r>
        <w:rPr>
          <w:color w:val="FF0000"/>
          <w:sz w:val="21"/>
        </w:rPr>
        <w:t>①小明：保持滑片不动，断开S</w:t>
      </w:r>
      <w:r>
        <w:rPr>
          <w:color w:val="FF0000"/>
          <w:sz w:val="21"/>
          <w:vertAlign w:val="subscript"/>
        </w:rPr>
        <w:t>1</w:t>
      </w:r>
      <w:r>
        <w:rPr>
          <w:color w:val="FF0000"/>
          <w:sz w:val="21"/>
        </w:rPr>
        <w:t>，闭合S、S</w:t>
      </w:r>
      <w:r>
        <w:rPr>
          <w:color w:val="FF0000"/>
          <w:sz w:val="21"/>
          <w:vertAlign w:val="subscript"/>
        </w:rPr>
        <w:t>2</w:t>
      </w:r>
      <w:r>
        <w:rPr>
          <w:color w:val="FF0000"/>
          <w:sz w:val="21"/>
        </w:rPr>
        <w:t>，电压表测滑动变阻器两端的电压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p>
    <w:p w14:paraId="2C18C570">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小灯泡正常发光时的电压为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L</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p>
    <w:p w14:paraId="70748FDB">
      <w:pPr>
        <w:shd w:val="clear" w:color="auto" w:fill="F2F2F2"/>
        <w:spacing w:line="360" w:lineRule="auto"/>
        <w:jc w:val="left"/>
        <w:textAlignment w:val="center"/>
        <w:rPr>
          <w:color w:val="FF0000"/>
          <w:sz w:val="21"/>
        </w:rPr>
      </w:pPr>
      <w:r>
        <w:rPr>
          <w:color w:val="FF0000"/>
          <w:sz w:val="21"/>
        </w:rPr>
        <w:t>小灯泡正常发光时的电阻为</w:t>
      </w:r>
      <w:r>
        <w:rPr>
          <w:color w:val="FF0000"/>
        </w:rPr>
        <w:object>
          <v:shape id="_x0000_i1217" type="#_x0000_t75" alt="eqId2bbf45a585193cbfce4755f40602fe48" style="width:108.2pt;height:29.7pt" o:ole="" coordsize="21600,21600" o:preferrelative="t" filled="f" stroked="f">
            <v:stroke joinstyle="miter"/>
            <v:imagedata r:id="rId404" o:title="eqId2bbf45a585193cbfce4755f40602fe48"/>
            <o:lock v:ext="edit" aspectratio="t"/>
            <w10:anchorlock/>
          </v:shape>
          <o:OLEObject Type="Embed" ProgID="Equation.DSMT4" ShapeID="_x0000_i1217" DrawAspect="Content" ObjectID="_1468075917" r:id="rId405"/>
        </w:object>
      </w:r>
    </w:p>
    <w:p w14:paraId="72E5816F">
      <w:pPr>
        <w:shd w:val="clear" w:color="auto" w:fill="F2F2F2"/>
        <w:spacing w:line="360" w:lineRule="auto"/>
        <w:jc w:val="left"/>
        <w:textAlignment w:val="center"/>
        <w:rPr>
          <w:color w:val="FF0000"/>
          <w:sz w:val="21"/>
        </w:rPr>
      </w:pPr>
      <w:r>
        <w:rPr>
          <w:color w:val="FF0000"/>
          <w:sz w:val="21"/>
        </w:rPr>
        <w:t>小明的方案可行；</w:t>
      </w:r>
    </w:p>
    <w:p w14:paraId="7169C12F">
      <w:pPr>
        <w:shd w:val="clear" w:color="auto" w:fill="F2F2F2"/>
        <w:spacing w:line="360" w:lineRule="auto"/>
        <w:jc w:val="left"/>
        <w:textAlignment w:val="center"/>
        <w:rPr>
          <w:color w:val="FF0000"/>
          <w:sz w:val="21"/>
        </w:rPr>
      </w:pPr>
      <w:r>
        <w:rPr>
          <w:color w:val="FF0000"/>
          <w:sz w:val="21"/>
        </w:rPr>
        <w:t>②小华：保持滑片不动，闭合S、S</w:t>
      </w:r>
      <w:r>
        <w:rPr>
          <w:color w:val="FF0000"/>
          <w:sz w:val="21"/>
          <w:vertAlign w:val="subscript"/>
        </w:rPr>
        <w:t>1</w:t>
      </w:r>
      <w:r>
        <w:rPr>
          <w:color w:val="FF0000"/>
          <w:sz w:val="21"/>
        </w:rPr>
        <w:t>、S</w:t>
      </w:r>
      <w:r>
        <w:rPr>
          <w:color w:val="FF0000"/>
          <w:sz w:val="21"/>
          <w:vertAlign w:val="subscript"/>
        </w:rPr>
        <w:t>2</w:t>
      </w:r>
      <w:r>
        <w:rPr>
          <w:color w:val="FF0000"/>
          <w:sz w:val="21"/>
        </w:rPr>
        <w:t>，读出电压表的示数</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3</w:t>
      </w:r>
      <w:r>
        <w:rPr>
          <w:color w:val="FF0000"/>
          <w:sz w:val="21"/>
        </w:rPr>
        <w:t>。此时小灯泡被短路，电路由滑动变阻器和定值电阻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w:t>
      </w:r>
    </w:p>
    <w:p w14:paraId="1A310129">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0</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3</w:t>
      </w:r>
    </w:p>
    <w:p w14:paraId="204AE8AB">
      <w:pPr>
        <w:shd w:val="clear" w:color="auto" w:fill="F2F2F2"/>
        <w:spacing w:line="360" w:lineRule="auto"/>
        <w:jc w:val="left"/>
        <w:textAlignment w:val="center"/>
        <w:rPr>
          <w:color w:val="FF0000"/>
          <w:sz w:val="21"/>
        </w:rPr>
      </w:pPr>
      <w:r>
        <w:rPr>
          <w:color w:val="FF0000"/>
          <w:sz w:val="21"/>
        </w:rPr>
        <w:t>通过定值电阻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电流为</w:t>
      </w:r>
      <w:r>
        <w:rPr>
          <w:color w:val="FF0000"/>
        </w:rPr>
        <w:object>
          <v:shape id="_x0000_i1218" type="#_x0000_t75" alt="eqId7f9436ad0eb2ff5dc2373429322163ff" style="width:75.65pt;height:29.7pt" o:ole="" coordsize="21600,21600" o:preferrelative="t" filled="f" stroked="f">
            <v:stroke joinstyle="miter"/>
            <v:imagedata r:id="rId406" o:title="eqId7f9436ad0eb2ff5dc2373429322163ff"/>
            <o:lock v:ext="edit" aspectratio="t"/>
            <w10:anchorlock/>
          </v:shape>
          <o:OLEObject Type="Embed" ProgID="Equation.DSMT4" ShapeID="_x0000_i1218" DrawAspect="Content" ObjectID="_1468075918" r:id="rId407"/>
        </w:object>
      </w:r>
    </w:p>
    <w:p w14:paraId="0AC463E3">
      <w:pPr>
        <w:shd w:val="clear" w:color="auto" w:fill="F2F2F2"/>
        <w:spacing w:line="360" w:lineRule="auto"/>
        <w:jc w:val="left"/>
        <w:textAlignment w:val="center"/>
        <w:rPr>
          <w:color w:val="FF0000"/>
          <w:sz w:val="21"/>
        </w:rPr>
      </w:pPr>
      <w:r>
        <w:rPr>
          <w:color w:val="FF0000"/>
          <w:sz w:val="21"/>
        </w:rPr>
        <w:t>串联电路各处电流相等，则</w:t>
      </w:r>
      <w:r>
        <w:rPr>
          <w:color w:val="FF0000"/>
        </w:rPr>
        <w:object>
          <v:shape id="_x0000_i1219" type="#_x0000_t75" alt="eqIdb3daa59be61de83053e2b05b4f7b9a6f" style="width:67.75pt;height:29.7pt" o:ole="" coordsize="21600,21600" o:preferrelative="t" filled="f" stroked="f">
            <v:stroke joinstyle="miter"/>
            <v:imagedata r:id="rId408" o:title="eqIdb3daa59be61de83053e2b05b4f7b9a6f"/>
            <o:lock v:ext="edit" aspectratio="t"/>
            <w10:anchorlock/>
          </v:shape>
          <o:OLEObject Type="Embed" ProgID="Equation.DSMT4" ShapeID="_x0000_i1219" DrawAspect="Content" ObjectID="_1468075919" r:id="rId409"/>
        </w:object>
      </w:r>
    </w:p>
    <w:p w14:paraId="4EC0023F">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滑动变阻器现在的阻值为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P</w:t>
      </w:r>
      <w:r>
        <w:rPr>
          <w:color w:val="FF0000"/>
        </w:rPr>
        <w:object>
          <v:shape id="_x0000_i1220" type="#_x0000_t75" alt="eqId5302d927f9d16f06de1f70d8f9fe6f3f" style="width:84.4pt;height:42.85pt" o:ole="" coordsize="21600,21600" o:preferrelative="t" filled="f" stroked="f">
            <v:stroke joinstyle="miter"/>
            <v:imagedata r:id="rId410" o:title="eqId5302d927f9d16f06de1f70d8f9fe6f3f"/>
            <o:lock v:ext="edit" aspectratio="t"/>
            <w10:anchorlock/>
          </v:shape>
          <o:OLEObject Type="Embed" ProgID="Equation.DSMT4" ShapeID="_x0000_i1220" DrawAspect="Content" ObjectID="_1468075920" r:id="rId411"/>
        </w:object>
      </w:r>
    </w:p>
    <w:p w14:paraId="7A9127AB">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当闭合S、S</w:t>
      </w:r>
      <w:r>
        <w:rPr>
          <w:color w:val="FF0000"/>
          <w:sz w:val="21"/>
          <w:vertAlign w:val="subscript"/>
        </w:rPr>
        <w:t>1</w:t>
      </w:r>
      <w:r>
        <w:rPr>
          <w:color w:val="FF0000"/>
          <w:sz w:val="21"/>
        </w:rPr>
        <w:t>，断开S</w:t>
      </w:r>
      <w:r>
        <w:rPr>
          <w:color w:val="FF0000"/>
          <w:sz w:val="21"/>
          <w:vertAlign w:val="subscript"/>
        </w:rPr>
        <w:t>2</w:t>
      </w:r>
      <w:r>
        <w:rPr>
          <w:color w:val="FF0000"/>
          <w:sz w:val="21"/>
        </w:rPr>
        <w:t>，小灯泡、滑动变阻器和定值电阻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串联时，电压表的示数为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p>
    <w:p w14:paraId="466674FE">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电路中的电流为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color w:val="FF0000"/>
          <w:sz w:val="21"/>
        </w:rPr>
        <w:t>，滑动变阻器两端的电压为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P</w:t>
      </w:r>
      <w:r>
        <w:rPr>
          <w:color w:val="FF0000"/>
        </w:rPr>
        <w:object>
          <v:shape id="_x0000_i1221" type="#_x0000_t75" alt="eqId1f54e2053a5f2d2f86959fa7b85ede84" style="width:73.9pt;height:29.7pt" o:ole="" coordsize="21600,21600" o:preferrelative="t" filled="f" stroked="f">
            <v:stroke joinstyle="miter"/>
            <v:imagedata r:id="rId412" o:title="eqId1f54e2053a5f2d2f86959fa7b85ede84"/>
            <o:lock v:ext="edit" aspectratio="t"/>
            <w10:anchorlock/>
          </v:shape>
          <o:OLEObject Type="Embed" ProgID="Equation.DSMT4" ShapeID="_x0000_i1221" DrawAspect="Content" ObjectID="_1468075921" r:id="rId413"/>
        </w:object>
      </w:r>
    </w:p>
    <w:p w14:paraId="66F89A15">
      <w:pPr>
        <w:shd w:val="clear" w:color="auto" w:fill="F2F2F2"/>
        <w:spacing w:line="360" w:lineRule="auto"/>
        <w:jc w:val="left"/>
        <w:textAlignment w:val="center"/>
        <w:rPr>
          <w:color w:val="FF0000"/>
          <w:sz w:val="21"/>
        </w:rPr>
      </w:pPr>
      <w:r>
        <w:rPr>
          <w:color w:val="FF0000"/>
          <w:sz w:val="21"/>
        </w:rPr>
        <w:t>小灯泡正常发光时的电阻为</w:t>
      </w:r>
      <w:r>
        <w:rPr>
          <w:color w:val="FF0000"/>
        </w:rPr>
        <w:object>
          <v:shape id="_x0000_i1222" type="#_x0000_t75" alt="eqIdcb7e9d970135473f26f2fb5cc2f180d5" style="width:127.6pt;height:44.95pt" o:ole="" coordsize="21600,21600" o:preferrelative="t" filled="f" stroked="f">
            <v:stroke joinstyle="miter"/>
            <v:imagedata r:id="rId414" o:title="eqIdcb7e9d970135473f26f2fb5cc2f180d5"/>
            <o:lock v:ext="edit" aspectratio="t"/>
            <w10:anchorlock/>
          </v:shape>
          <o:OLEObject Type="Embed" ProgID="Equation.DSMT4" ShapeID="_x0000_i1222" DrawAspect="Content" ObjectID="_1468075922" r:id="rId415"/>
        </w:object>
      </w:r>
    </w:p>
    <w:p w14:paraId="61371663">
      <w:pPr>
        <w:shd w:val="clear" w:color="auto" w:fill="F2F2F2"/>
        <w:spacing w:line="360" w:lineRule="auto"/>
        <w:jc w:val="left"/>
        <w:textAlignment w:val="center"/>
        <w:rPr>
          <w:color w:val="FF0000"/>
          <w:sz w:val="21"/>
        </w:rPr>
      </w:pPr>
      <w:r>
        <w:rPr>
          <w:color w:val="FF0000"/>
          <w:sz w:val="21"/>
        </w:rPr>
        <w:t>小华的方案可行；</w:t>
      </w:r>
    </w:p>
    <w:p w14:paraId="562AA568">
      <w:pPr>
        <w:shd w:val="clear" w:color="auto" w:fill="F2F2F2"/>
        <w:spacing w:line="360" w:lineRule="auto"/>
        <w:jc w:val="left"/>
        <w:textAlignment w:val="center"/>
        <w:rPr>
          <w:color w:val="FF0000"/>
          <w:sz w:val="21"/>
        </w:rPr>
      </w:pPr>
      <w:r>
        <w:rPr>
          <w:color w:val="FF0000"/>
          <w:sz w:val="21"/>
        </w:rPr>
        <w:t>故选C。</w:t>
      </w:r>
    </w:p>
    <w:p w14:paraId="201B4FA4">
      <w:pPr>
        <w:shd w:val="clear" w:color="auto" w:fill="auto"/>
        <w:spacing w:line="360" w:lineRule="auto"/>
        <w:jc w:val="left"/>
        <w:textAlignment w:val="center"/>
        <w:rPr>
          <w:sz w:val="21"/>
        </w:rPr>
      </w:pPr>
      <w:r>
        <w:rPr>
          <w:rFonts w:hint="eastAsia"/>
          <w:sz w:val="21"/>
          <w:lang w:val="en-US" w:eastAsia="zh-CN"/>
        </w:rPr>
        <w:t>12</w:t>
      </w:r>
      <w:r>
        <w:rPr>
          <w:sz w:val="21"/>
        </w:rPr>
        <w:t>．</w:t>
      </w:r>
      <w:r>
        <w:rPr>
          <w:rFonts w:hint="eastAsia"/>
          <w:b/>
          <w:bCs/>
          <w:color w:val="218854"/>
          <w:lang w:val="en-US" w:eastAsia="zh-CN"/>
        </w:rPr>
        <w:t>（2025·山东德州·中考真题）</w:t>
      </w:r>
      <w:r>
        <w:rPr>
          <w:sz w:val="21"/>
        </w:rPr>
        <w:t>在用电流表和电压表测量小灯泡电阻的实验中，电源电压为3V，待测小灯泡L的额定电压为2.5V，正常发光时阻值约为8Ω。</w:t>
      </w:r>
    </w:p>
    <w:p w14:paraId="341ED904">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57725" cy="1743075"/>
            <wp:effectExtent l="0" t="0" r="3175" b="9525"/>
            <wp:docPr id="100147" name="图片 100147" descr="@@@d66dc0d0-2e1f-4d5b-ab14-8da01a44c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d66dc0d0-2e1f-4d5b-ab14-8da01a44c3aa"/>
                    <pic:cNvPicPr>
                      <a:picLocks noChangeAspect="1"/>
                    </pic:cNvPicPr>
                  </pic:nvPicPr>
                  <pic:blipFill>
                    <a:blip xmlns:r="http://schemas.openxmlformats.org/officeDocument/2006/relationships" r:embed="rId416"/>
                    <a:stretch>
                      <a:fillRect/>
                    </a:stretch>
                  </pic:blipFill>
                  <pic:spPr>
                    <a:xfrm>
                      <a:off x="0" y="0"/>
                      <a:ext cx="4657725" cy="1743075"/>
                    </a:xfrm>
                    <a:prstGeom prst="rect">
                      <a:avLst/>
                    </a:prstGeom>
                  </pic:spPr>
                </pic:pic>
              </a:graphicData>
            </a:graphic>
          </wp:inline>
        </w:drawing>
      </w:r>
    </w:p>
    <w:tbl>
      <w:tblPr>
        <w:tblStyle w:val="TableNormal"/>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3"/>
        <w:gridCol w:w="2089"/>
        <w:gridCol w:w="2089"/>
        <w:gridCol w:w="2074"/>
      </w:tblGrid>
      <w:tr w14:paraId="10D6E52A">
        <w:tblPrEx>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041669">
            <w:pPr>
              <w:shd w:val="clear" w:color="auto" w:fill="auto"/>
              <w:spacing w:line="360" w:lineRule="auto"/>
              <w:jc w:val="center"/>
              <w:textAlignment w:val="center"/>
              <w:rPr>
                <w:sz w:val="21"/>
              </w:rPr>
            </w:pPr>
            <w:r>
              <w:rPr>
                <w:sz w:val="21"/>
              </w:rPr>
              <w:t>实验次数</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73A2EA">
            <w:pPr>
              <w:shd w:val="clear" w:color="auto" w:fill="auto"/>
              <w:spacing w:line="360" w:lineRule="auto"/>
              <w:jc w:val="center"/>
              <w:textAlignment w:val="center"/>
              <w:rPr>
                <w:sz w:val="21"/>
              </w:rPr>
            </w:pPr>
            <w:r>
              <w:rPr>
                <w:sz w:val="21"/>
              </w:rPr>
              <w:t>电压</w:t>
            </w:r>
            <w:r>
              <w:rPr>
                <w:i/>
                <w:sz w:val="21"/>
              </w:rPr>
              <w:t>U</w:t>
            </w:r>
            <w:r>
              <w:rPr>
                <w:sz w:val="21"/>
              </w:rPr>
              <w:t>/V</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66F8E2">
            <w:pPr>
              <w:shd w:val="clear" w:color="auto" w:fill="auto"/>
              <w:spacing w:line="360" w:lineRule="auto"/>
              <w:jc w:val="center"/>
              <w:textAlignment w:val="center"/>
              <w:rPr>
                <w:sz w:val="21"/>
              </w:rPr>
            </w:pPr>
            <w:r>
              <w:rPr>
                <w:sz w:val="21"/>
              </w:rPr>
              <w:t>电流</w:t>
            </w:r>
            <w:r>
              <w:rPr>
                <w:i/>
                <w:sz w:val="21"/>
              </w:rPr>
              <w:t>I</w:t>
            </w:r>
            <w:r>
              <w:rPr>
                <w:sz w:val="21"/>
              </w:rPr>
              <w:t>/A</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659BC3">
            <w:pPr>
              <w:shd w:val="clear" w:color="auto" w:fill="auto"/>
              <w:spacing w:line="360" w:lineRule="auto"/>
              <w:jc w:val="center"/>
              <w:textAlignment w:val="center"/>
              <w:rPr>
                <w:sz w:val="21"/>
              </w:rPr>
            </w:pPr>
            <w:r>
              <w:rPr>
                <w:sz w:val="21"/>
              </w:rPr>
              <w:t>灯泡发光情况</w:t>
            </w:r>
          </w:p>
        </w:tc>
      </w:tr>
      <w:tr w14:paraId="31604B55">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B5F92F">
            <w:pPr>
              <w:shd w:val="clear" w:color="auto" w:fill="auto"/>
              <w:spacing w:line="360" w:lineRule="auto"/>
              <w:jc w:val="center"/>
              <w:textAlignment w:val="center"/>
              <w:rPr>
                <w:sz w:val="21"/>
              </w:rPr>
            </w:pPr>
            <w:r>
              <w:rPr>
                <w:sz w:val="21"/>
              </w:rPr>
              <w:t>1</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6380C5">
            <w:pPr>
              <w:shd w:val="clear" w:color="auto" w:fill="auto"/>
              <w:spacing w:line="360" w:lineRule="auto"/>
              <w:jc w:val="center"/>
              <w:textAlignment w:val="center"/>
              <w:rPr>
                <w:sz w:val="21"/>
              </w:rPr>
            </w:pPr>
            <w:r>
              <w:rPr>
                <w:sz w:val="21"/>
              </w:rPr>
              <w:t>1.5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0C9A9C">
            <w:pPr>
              <w:shd w:val="clear" w:color="auto" w:fill="auto"/>
              <w:spacing w:line="360" w:lineRule="auto"/>
              <w:jc w:val="center"/>
              <w:textAlignment w:val="center"/>
              <w:rPr>
                <w:sz w:val="21"/>
              </w:rPr>
            </w:pPr>
            <w:r>
              <w:rPr>
                <w:sz w:val="21"/>
              </w:rPr>
              <w:t>0.24</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6FCAB3">
            <w:pPr>
              <w:shd w:val="clear" w:color="auto" w:fill="auto"/>
              <w:spacing w:line="360" w:lineRule="auto"/>
              <w:jc w:val="center"/>
              <w:textAlignment w:val="center"/>
              <w:rPr>
                <w:sz w:val="21"/>
              </w:rPr>
            </w:pPr>
            <w:r>
              <w:rPr>
                <w:sz w:val="21"/>
              </w:rPr>
              <w:t>较暗</w:t>
            </w:r>
          </w:p>
        </w:tc>
      </w:tr>
      <w:tr w14:paraId="1B6D063A">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9E5C86">
            <w:pPr>
              <w:shd w:val="clear" w:color="auto" w:fill="auto"/>
              <w:spacing w:line="360" w:lineRule="auto"/>
              <w:jc w:val="center"/>
              <w:textAlignment w:val="center"/>
              <w:rPr>
                <w:sz w:val="21"/>
              </w:rPr>
            </w:pPr>
            <w:r>
              <w:rPr>
                <w:sz w:val="21"/>
              </w:rPr>
              <w:t>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851987">
            <w:pPr>
              <w:shd w:val="clear" w:color="auto" w:fill="auto"/>
              <w:spacing w:line="360" w:lineRule="auto"/>
              <w:jc w:val="center"/>
              <w:textAlignment w:val="center"/>
              <w:rPr>
                <w:sz w:val="21"/>
              </w:rPr>
            </w:pPr>
            <w:r>
              <w:rPr>
                <w:sz w:val="21"/>
              </w:rPr>
              <w:t>2.5</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D2D73B">
            <w:pPr>
              <w:shd w:val="clear" w:color="auto" w:fill="auto"/>
              <w:spacing w:line="360" w:lineRule="auto"/>
              <w:jc w:val="center"/>
              <w:textAlignment w:val="center"/>
              <w:rPr>
                <w:sz w:val="21"/>
              </w:rPr>
            </w:pPr>
            <w:r>
              <w:rPr>
                <w:sz w:val="21"/>
              </w:rPr>
              <w:t>0.30</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9AF631">
            <w:pPr>
              <w:shd w:val="clear" w:color="auto" w:fill="auto"/>
              <w:spacing w:line="360" w:lineRule="auto"/>
              <w:jc w:val="center"/>
              <w:textAlignment w:val="center"/>
              <w:rPr>
                <w:sz w:val="21"/>
              </w:rPr>
            </w:pPr>
            <w:r>
              <w:rPr>
                <w:sz w:val="21"/>
              </w:rPr>
              <w:t>正常发光</w:t>
            </w:r>
          </w:p>
        </w:tc>
      </w:tr>
      <w:tr w14:paraId="76C19BD5">
        <w:tblPrEx>
          <w:tblW w:w="8325" w:type="dxa"/>
          <w:jc w:val="center"/>
          <w:tblCellMar>
            <w:top w:w="120" w:type="dxa"/>
            <w:left w:w="120" w:type="dxa"/>
            <w:bottom w:w="120" w:type="dxa"/>
            <w:right w:w="120" w:type="dxa"/>
          </w:tblCellMar>
        </w:tblPrEx>
        <w:trPr>
          <w:jc w:val="center"/>
        </w:trPr>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E364F4">
            <w:pPr>
              <w:shd w:val="clear" w:color="auto" w:fill="auto"/>
              <w:spacing w:line="360" w:lineRule="auto"/>
              <w:jc w:val="center"/>
              <w:textAlignment w:val="center"/>
              <w:rPr>
                <w:sz w:val="21"/>
              </w:rPr>
            </w:pPr>
            <w:r>
              <w:rPr>
                <w:sz w:val="21"/>
              </w:rPr>
              <w:t>3</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3C7476">
            <w:pPr>
              <w:shd w:val="clear" w:color="auto" w:fill="auto"/>
              <w:spacing w:line="360" w:lineRule="auto"/>
              <w:jc w:val="center"/>
              <w:textAlignment w:val="center"/>
              <w:rPr>
                <w:sz w:val="21"/>
              </w:rPr>
            </w:pPr>
            <w:r>
              <w:rPr>
                <w:sz w:val="21"/>
              </w:rPr>
              <w:t>2.8</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969204">
            <w:pPr>
              <w:shd w:val="clear" w:color="auto" w:fill="auto"/>
              <w:spacing w:line="360" w:lineRule="auto"/>
              <w:jc w:val="center"/>
              <w:textAlignment w:val="center"/>
              <w:rPr>
                <w:sz w:val="21"/>
              </w:rPr>
            </w:pPr>
            <w:r>
              <w:rPr>
                <w:sz w:val="21"/>
              </w:rPr>
              <w:t>0.32</w:t>
            </w:r>
          </w:p>
        </w:tc>
        <w:tc>
          <w:tcPr>
            <w:tcW w:w="22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856365">
            <w:pPr>
              <w:shd w:val="clear" w:color="auto" w:fill="auto"/>
              <w:spacing w:line="360" w:lineRule="auto"/>
              <w:jc w:val="center"/>
              <w:textAlignment w:val="center"/>
              <w:rPr>
                <w:sz w:val="21"/>
              </w:rPr>
            </w:pPr>
            <w:r>
              <w:rPr>
                <w:sz w:val="21"/>
              </w:rPr>
              <w:t>较亮</w:t>
            </w:r>
          </w:p>
        </w:tc>
      </w:tr>
    </w:tbl>
    <w:p w14:paraId="50DD7F32">
      <w:pPr>
        <w:shd w:val="clear" w:color="auto" w:fill="auto"/>
        <w:spacing w:line="360" w:lineRule="auto"/>
        <w:jc w:val="left"/>
        <w:textAlignment w:val="center"/>
        <w:rPr>
          <w:sz w:val="21"/>
        </w:rPr>
      </w:pPr>
      <w:r>
        <w:rPr>
          <w:sz w:val="21"/>
        </w:rPr>
        <w:t>(1)请用笔画线代替导线将图甲电路补充完整（导线不得交叉）；</w:t>
      </w:r>
    </w:p>
    <w:p w14:paraId="2CF650DB">
      <w:pPr>
        <w:shd w:val="clear" w:color="auto" w:fill="auto"/>
        <w:spacing w:line="360" w:lineRule="auto"/>
        <w:jc w:val="left"/>
        <w:textAlignment w:val="center"/>
        <w:rPr>
          <w:sz w:val="21"/>
        </w:rPr>
      </w:pPr>
      <w:r>
        <w:rPr>
          <w:sz w:val="21"/>
        </w:rPr>
        <w:t>(2)闭合开关，移动滑片P至某位置，电压表示数如图乙所示，为</w:t>
      </w:r>
      <w:r>
        <w:rPr>
          <w:rFonts w:ascii="Times New Roman" w:eastAsia="Times New Roman" w:hAnsi="Times New Roman" w:cs="Times New Roman"/>
          <w:b w:val="0"/>
          <w:sz w:val="21"/>
          <w:u w:val="single"/>
        </w:rPr>
        <w:t xml:space="preserve">      </w:t>
      </w:r>
      <w:r>
        <w:rPr>
          <w:sz w:val="21"/>
        </w:rPr>
        <w:t>V。为测量小灯泡正常发光时的电阻，应将滑动变阻器的滑片向</w:t>
      </w:r>
      <w:r>
        <w:rPr>
          <w:rFonts w:ascii="Times New Roman" w:eastAsia="Times New Roman" w:hAnsi="Times New Roman" w:cs="Times New Roman"/>
          <w:b w:val="0"/>
          <w:sz w:val="21"/>
          <w:u w:val="single"/>
        </w:rPr>
        <w:t xml:space="preserve">      </w:t>
      </w:r>
      <w:r>
        <w:rPr>
          <w:sz w:val="21"/>
        </w:rPr>
        <w:t>（选填“左”或“右”）端滑动；</w:t>
      </w:r>
    </w:p>
    <w:p w14:paraId="437F9FEB">
      <w:pPr>
        <w:shd w:val="clear" w:color="auto" w:fill="auto"/>
        <w:spacing w:line="360" w:lineRule="auto"/>
        <w:jc w:val="left"/>
        <w:textAlignment w:val="center"/>
        <w:rPr>
          <w:sz w:val="21"/>
        </w:rPr>
      </w:pPr>
      <w:r>
        <w:rPr>
          <w:sz w:val="21"/>
        </w:rPr>
        <w:t>(3)多次实验后，实验数据如表所示，可知小灯泡L正常发光时的阻值为</w:t>
      </w:r>
      <w:r>
        <w:rPr>
          <w:rFonts w:ascii="Times New Roman" w:eastAsia="Times New Roman" w:hAnsi="Times New Roman" w:cs="Times New Roman"/>
          <w:b w:val="0"/>
          <w:sz w:val="21"/>
          <w:u w:val="single"/>
        </w:rPr>
        <w:t xml:space="preserve">      </w:t>
      </w:r>
      <w:r>
        <w:rPr>
          <w:sz w:val="21"/>
        </w:rPr>
        <w:t>Ω（结果保留一位小数）；</w:t>
      </w:r>
    </w:p>
    <w:p w14:paraId="61B87280">
      <w:pPr>
        <w:shd w:val="clear" w:color="auto" w:fill="auto"/>
        <w:spacing w:line="360" w:lineRule="auto"/>
        <w:jc w:val="left"/>
        <w:textAlignment w:val="center"/>
        <w:rPr>
          <w:sz w:val="21"/>
        </w:rPr>
      </w:pPr>
      <w:r>
        <w:rPr>
          <w:sz w:val="21"/>
        </w:rPr>
        <w:t>(4)根据表中数据可推测闭合开关前小灯泡阻值可能为______；</w:t>
      </w:r>
    </w:p>
    <w:p w14:paraId="4F50B800">
      <w:pPr>
        <w:shd w:val="clear" w:color="auto" w:fill="auto"/>
        <w:tabs>
          <w:tab w:val="left" w:pos="2078"/>
          <w:tab w:val="left" w:pos="4156"/>
          <w:tab w:val="left" w:pos="6234"/>
        </w:tabs>
        <w:spacing w:line="360" w:lineRule="auto"/>
        <w:ind w:left="380"/>
        <w:jc w:val="left"/>
        <w:textAlignment w:val="center"/>
        <w:rPr>
          <w:sz w:val="21"/>
        </w:rPr>
      </w:pPr>
      <w:r>
        <w:rPr>
          <w:sz w:val="21"/>
        </w:rPr>
        <w:t>A．0Ω</w:t>
      </w:r>
      <w:r>
        <w:rPr>
          <w:sz w:val="21"/>
        </w:rPr>
        <w:tab/>
      </w:r>
      <w:r>
        <w:rPr>
          <w:sz w:val="21"/>
        </w:rPr>
        <w:t>B．3Ω</w:t>
      </w:r>
      <w:r>
        <w:rPr>
          <w:sz w:val="21"/>
        </w:rPr>
        <w:tab/>
      </w:r>
      <w:r>
        <w:rPr>
          <w:sz w:val="21"/>
        </w:rPr>
        <w:t>C．6.3Ω</w:t>
      </w:r>
      <w:r>
        <w:rPr>
          <w:sz w:val="21"/>
        </w:rPr>
        <w:tab/>
      </w:r>
      <w:r>
        <w:rPr>
          <w:sz w:val="21"/>
        </w:rPr>
        <w:t>D．10Ω</w:t>
      </w:r>
    </w:p>
    <w:p w14:paraId="6542EFF9">
      <w:pPr>
        <w:shd w:val="clear" w:color="auto" w:fill="auto"/>
        <w:spacing w:line="360" w:lineRule="auto"/>
        <w:jc w:val="left"/>
        <w:textAlignment w:val="center"/>
        <w:rPr>
          <w:sz w:val="21"/>
        </w:rPr>
      </w:pPr>
      <w:r>
        <w:rPr>
          <w:sz w:val="21"/>
        </w:rPr>
        <w:t>(5)根据表中数据，可得小灯泡正常发光时的电功率为</w:t>
      </w:r>
      <w:r>
        <w:rPr>
          <w:rFonts w:ascii="Times New Roman" w:eastAsia="Times New Roman" w:hAnsi="Times New Roman" w:cs="Times New Roman"/>
          <w:b w:val="0"/>
          <w:sz w:val="21"/>
          <w:u w:val="single"/>
        </w:rPr>
        <w:t xml:space="preserve">      </w:t>
      </w:r>
      <w:r>
        <w:rPr>
          <w:sz w:val="21"/>
        </w:rPr>
        <w:t>W。结合实验数据和发光情况，可知小灯泡的亮度取决于其</w:t>
      </w:r>
      <w:r>
        <w:rPr>
          <w:rFonts w:ascii="Times New Roman" w:eastAsia="Times New Roman" w:hAnsi="Times New Roman" w:cs="Times New Roman"/>
          <w:b w:val="0"/>
          <w:sz w:val="21"/>
          <w:u w:val="single"/>
        </w:rPr>
        <w:t xml:space="preserve">          </w:t>
      </w:r>
      <w:r>
        <w:rPr>
          <w:sz w:val="21"/>
        </w:rPr>
        <w:t>。</w:t>
      </w:r>
    </w:p>
    <w:p w14:paraId="25EE0DA0">
      <w:pPr>
        <w:shd w:val="clear" w:color="auto" w:fill="F2F2F2"/>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462530" cy="1277620"/>
            <wp:effectExtent l="0" t="0" r="1270" b="5080"/>
            <wp:docPr id="100149" name="图片 100149" descr="@@@22f124f4-aae2-4def-92c7-44413ef481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22f124f4-aae2-4def-92c7-44413ef4817a"/>
                    <pic:cNvPicPr>
                      <a:picLocks noChangeAspect="1"/>
                    </pic:cNvPicPr>
                  </pic:nvPicPr>
                  <pic:blipFill>
                    <a:blip xmlns:r="http://schemas.openxmlformats.org/officeDocument/2006/relationships" r:embed="rId417"/>
                    <a:stretch>
                      <a:fillRect/>
                    </a:stretch>
                  </pic:blipFill>
                  <pic:spPr>
                    <a:xfrm>
                      <a:off x="0" y="0"/>
                      <a:ext cx="2462530" cy="1277620"/>
                    </a:xfrm>
                    <a:prstGeom prst="rect">
                      <a:avLst/>
                    </a:prstGeom>
                  </pic:spPr>
                </pic:pic>
              </a:graphicData>
            </a:graphic>
          </wp:inline>
        </w:drawing>
      </w:r>
    </w:p>
    <w:p w14:paraId="0B3EC170">
      <w:pPr>
        <w:shd w:val="clear" w:color="auto" w:fill="F2F2F2"/>
        <w:spacing w:line="360" w:lineRule="auto"/>
        <w:jc w:val="left"/>
        <w:textAlignment w:val="center"/>
        <w:rPr>
          <w:color w:val="FF0000"/>
          <w:sz w:val="21"/>
        </w:rPr>
      </w:pPr>
      <w:r>
        <w:rPr>
          <w:color w:val="FF0000"/>
          <w:sz w:val="21"/>
        </w:rPr>
        <w:t>(2)     2.3     右</w:t>
      </w:r>
    </w:p>
    <w:p w14:paraId="138ED198">
      <w:pPr>
        <w:shd w:val="clear" w:color="auto" w:fill="F2F2F2"/>
        <w:spacing w:line="360" w:lineRule="auto"/>
        <w:jc w:val="left"/>
        <w:textAlignment w:val="center"/>
        <w:rPr>
          <w:color w:val="FF0000"/>
          <w:sz w:val="21"/>
        </w:rPr>
      </w:pPr>
      <w:r>
        <w:rPr>
          <w:color w:val="FF0000"/>
          <w:sz w:val="21"/>
        </w:rPr>
        <w:t>(3)8.3</w:t>
      </w:r>
    </w:p>
    <w:p w14:paraId="2B7B2517">
      <w:pPr>
        <w:shd w:val="clear" w:color="auto" w:fill="F2F2F2"/>
        <w:spacing w:line="360" w:lineRule="auto"/>
        <w:jc w:val="left"/>
        <w:textAlignment w:val="center"/>
        <w:rPr>
          <w:color w:val="FF0000"/>
          <w:sz w:val="21"/>
        </w:rPr>
      </w:pPr>
      <w:r>
        <w:rPr>
          <w:color w:val="FF0000"/>
          <w:sz w:val="21"/>
        </w:rPr>
        <w:t>(4)B</w:t>
      </w:r>
    </w:p>
    <w:p w14:paraId="6A251EE0">
      <w:pPr>
        <w:shd w:val="clear" w:color="auto" w:fill="F2F2F2"/>
        <w:spacing w:line="360" w:lineRule="auto"/>
        <w:jc w:val="left"/>
        <w:textAlignment w:val="center"/>
        <w:rPr>
          <w:color w:val="FF0000"/>
          <w:sz w:val="21"/>
        </w:rPr>
      </w:pPr>
      <w:r>
        <w:rPr>
          <w:color w:val="FF0000"/>
          <w:sz w:val="21"/>
        </w:rPr>
        <w:t>(5)     0.75     实际功率</w:t>
      </w:r>
    </w:p>
    <w:p w14:paraId="6E960B5E">
      <w:pPr>
        <w:shd w:val="clear" w:color="auto" w:fill="F2F2F2"/>
        <w:spacing w:line="360" w:lineRule="auto"/>
        <w:jc w:val="left"/>
        <w:textAlignment w:val="center"/>
        <w:rPr>
          <w:color w:val="FF0000"/>
          <w:sz w:val="21"/>
        </w:rPr>
      </w:pPr>
      <w:r>
        <w:rPr>
          <w:color w:val="FF0000"/>
          <w:sz w:val="21"/>
        </w:rPr>
        <w:t>【详解】（1）由题意，电源电压为 3V，小灯泡额定电压为 2.5V，正常发光时电阻约为 8Ω，所以额定电流约为</w:t>
      </w:r>
      <w:r>
        <w:rPr>
          <w:color w:val="FF0000"/>
        </w:rPr>
        <w:object>
          <v:shape id="_x0000_i1223" type="#_x0000_t75" alt="eqIdb75f09d0d663290f9db48068b0bbc19b" style="width:88.85pt;height:26.95pt" o:ole="" coordsize="21600,21600" o:preferrelative="t" filled="f" stroked="f">
            <v:stroke joinstyle="miter"/>
            <v:imagedata r:id="rId418" o:title="eqIdb75f09d0d663290f9db48068b0bbc19b"/>
            <o:lock v:ext="edit" aspectratio="t"/>
            <w10:anchorlock/>
          </v:shape>
          <o:OLEObject Type="Embed" ProgID="Equation.DSMT4" ShapeID="_x0000_i1223" DrawAspect="Content" ObjectID="_1468075923" r:id="rId419"/>
        </w:object>
      </w:r>
    </w:p>
    <w:p w14:paraId="3C8BAC84">
      <w:pPr>
        <w:shd w:val="clear" w:color="auto" w:fill="F2F2F2"/>
        <w:spacing w:line="360" w:lineRule="auto"/>
        <w:jc w:val="left"/>
        <w:textAlignment w:val="center"/>
        <w:rPr>
          <w:color w:val="FF0000"/>
          <w:sz w:val="21"/>
        </w:rPr>
      </w:pPr>
      <w:r>
        <w:rPr>
          <w:color w:val="FF0000"/>
          <w:sz w:val="21"/>
        </w:rPr>
        <w:t>所以电流表应选 0~0.6A 量程，电压表选 0~3V 量程。滑动变阻器要串联在电路中，用来调节小灯泡两端电压。如图所示：</w:t>
      </w:r>
    </w:p>
    <w:p w14:paraId="02981580">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590800" cy="1343025"/>
            <wp:effectExtent l="0" t="0" r="0" b="3175"/>
            <wp:docPr id="100151" name="图片 100151" descr="@@@801ba265-e161-4d81-be9e-f981f8ee2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801ba265-e161-4d81-be9e-f981f8ee2f54"/>
                    <pic:cNvPicPr>
                      <a:picLocks noChangeAspect="1"/>
                    </pic:cNvPicPr>
                  </pic:nvPicPr>
                  <pic:blipFill>
                    <a:blip xmlns:r="http://schemas.openxmlformats.org/officeDocument/2006/relationships" r:embed="rId417"/>
                    <a:stretch>
                      <a:fillRect/>
                    </a:stretch>
                  </pic:blipFill>
                  <pic:spPr>
                    <a:xfrm>
                      <a:off x="0" y="0"/>
                      <a:ext cx="2590800" cy="1343025"/>
                    </a:xfrm>
                    <a:prstGeom prst="rect">
                      <a:avLst/>
                    </a:prstGeom>
                  </pic:spPr>
                </pic:pic>
              </a:graphicData>
            </a:graphic>
          </wp:inline>
        </w:drawing>
      </w:r>
    </w:p>
    <w:p w14:paraId="44030B4B">
      <w:pPr>
        <w:shd w:val="clear" w:color="auto" w:fill="F2F2F2"/>
        <w:spacing w:line="360" w:lineRule="auto"/>
        <w:jc w:val="left"/>
        <w:textAlignment w:val="center"/>
        <w:rPr>
          <w:color w:val="FF0000"/>
          <w:sz w:val="21"/>
        </w:rPr>
      </w:pPr>
      <w:r>
        <w:rPr>
          <w:color w:val="FF0000"/>
          <w:sz w:val="21"/>
        </w:rPr>
        <w:t>（2）[1][2]如图乙，电压表量程为0~3V，分度值为0.1V，故读数为2.3V，小于小灯泡额定电压，要使灯泡电压增大到 2.5V，应减小滑动变阻器连入电阻，滑动变阻器接入右下接线柱 ，故应将滑动变阻器的滑片向右端移动。</w:t>
      </w:r>
    </w:p>
    <w:p w14:paraId="08D902C0">
      <w:pPr>
        <w:shd w:val="clear" w:color="auto" w:fill="F2F2F2"/>
        <w:spacing w:line="360" w:lineRule="auto"/>
        <w:jc w:val="left"/>
        <w:textAlignment w:val="center"/>
        <w:rPr>
          <w:color w:val="FF0000"/>
          <w:sz w:val="21"/>
        </w:rPr>
      </w:pPr>
      <w:r>
        <w:rPr>
          <w:color w:val="FF0000"/>
          <w:sz w:val="21"/>
        </w:rPr>
        <w:t>（3）由表中第 2 次实验数据：</w:t>
      </w:r>
      <w:r>
        <w:rPr>
          <w:color w:val="FF0000"/>
        </w:rPr>
        <w:object>
          <v:shape id="_x0000_i1224" type="#_x0000_t75" alt="eqId3ad1a46caa72e4329b608ff67d97bc3a" style="width:43.05pt;height:12.55pt" o:ole="" coordsize="21600,21600" o:preferrelative="t" filled="f" stroked="f">
            <v:stroke joinstyle="miter"/>
            <v:imagedata r:id="rId420" o:title="eqId3ad1a46caa72e4329b608ff67d97bc3a"/>
            <o:lock v:ext="edit" aspectratio="t"/>
            <w10:anchorlock/>
          </v:shape>
          <o:OLEObject Type="Embed" ProgID="Equation.DSMT4" ShapeID="_x0000_i1224" DrawAspect="Content" ObjectID="_1468075924" r:id="rId421"/>
        </w:object>
      </w:r>
      <w:r>
        <w:rPr>
          <w:color w:val="FF0000"/>
          <w:sz w:val="21"/>
        </w:rPr>
        <w:t>，</w:t>
      </w:r>
      <w:r>
        <w:rPr>
          <w:color w:val="FF0000"/>
        </w:rPr>
        <w:object>
          <v:shape id="_x0000_i1225" type="#_x0000_t75" alt="eqId8244b07e61d3cc4dff7b28348adde87e" style="width:45.7pt;height:12.45pt" o:ole="" coordsize="21600,21600" o:preferrelative="t" filled="f" stroked="f">
            <v:stroke joinstyle="miter"/>
            <v:imagedata r:id="rId422" o:title="eqId8244b07e61d3cc4dff7b28348adde87e"/>
            <o:lock v:ext="edit" aspectratio="t"/>
            <w10:anchorlock/>
          </v:shape>
          <o:OLEObject Type="Embed" ProgID="Equation.DSMT4" ShapeID="_x0000_i1225" DrawAspect="Content" ObjectID="_1468075925" r:id="rId423"/>
        </w:object>
      </w:r>
      <w:r>
        <w:rPr>
          <w:color w:val="FF0000"/>
          <w:sz w:val="21"/>
        </w:rPr>
        <w:t>，则小灯泡正常发光时的电阻</w:t>
      </w:r>
      <w:r>
        <w:rPr>
          <w:color w:val="FF0000"/>
        </w:rPr>
        <w:object>
          <v:shape id="_x0000_i1226" type="#_x0000_t75" alt="eqId0d0e3fd19f6a65914b885808fff85dec" style="width:100.25pt;height:27.05pt" o:ole="" coordsize="21600,21600" o:preferrelative="t" filled="f" stroked="f">
            <v:stroke joinstyle="miter"/>
            <v:imagedata r:id="rId424" o:title="eqId0d0e3fd19f6a65914b885808fff85dec"/>
            <o:lock v:ext="edit" aspectratio="t"/>
            <w10:anchorlock/>
          </v:shape>
          <o:OLEObject Type="Embed" ProgID="Equation.DSMT4" ShapeID="_x0000_i1226" DrawAspect="Content" ObjectID="_1468075926" r:id="rId425"/>
        </w:object>
      </w:r>
    </w:p>
    <w:p w14:paraId="7FE7BB4A">
      <w:pPr>
        <w:shd w:val="clear" w:color="auto" w:fill="F2F2F2"/>
        <w:spacing w:line="360" w:lineRule="auto"/>
        <w:jc w:val="left"/>
        <w:textAlignment w:val="center"/>
        <w:rPr>
          <w:color w:val="FF0000"/>
          <w:sz w:val="21"/>
        </w:rPr>
      </w:pPr>
      <w:r>
        <w:rPr>
          <w:color w:val="FF0000"/>
          <w:sz w:val="21"/>
        </w:rPr>
        <w:t>（4）闭合开关前，灯丝温度低，电阻比正常发光时小。由第1次实验数据：</w:t>
      </w:r>
      <w:r>
        <w:rPr>
          <w:color w:val="FF0000"/>
        </w:rPr>
        <w:object>
          <v:shape id="_x0000_i1227" type="#_x0000_t75" alt="eqId3cad045be794158eb9b6d8453cc309f7" style="width:42.2pt;height:12.5pt" o:ole="" coordsize="21600,21600" o:preferrelative="t" filled="f" stroked="f">
            <v:stroke joinstyle="miter"/>
            <v:imagedata r:id="rId426" o:title="eqId3cad045be794158eb9b6d8453cc309f7"/>
            <o:lock v:ext="edit" aspectratio="t"/>
            <w10:anchorlock/>
          </v:shape>
          <o:OLEObject Type="Embed" ProgID="Equation.DSMT4" ShapeID="_x0000_i1227" DrawAspect="Content" ObjectID="_1468075927" r:id="rId427"/>
        </w:object>
      </w:r>
      <w:r>
        <w:rPr>
          <w:color w:val="FF0000"/>
          <w:sz w:val="21"/>
        </w:rPr>
        <w:t>，</w:t>
      </w:r>
      <w:r>
        <w:rPr>
          <w:color w:val="FF0000"/>
        </w:rPr>
        <w:object>
          <v:shape id="_x0000_i1228" type="#_x0000_t75" alt="eqId993cd916dbd068b9f8ef83cda41bba02" style="width:45.7pt;height:12.45pt" o:ole="" coordsize="21600,21600" o:preferrelative="t" filled="f" stroked="f">
            <v:stroke joinstyle="miter"/>
            <v:imagedata r:id="rId428" o:title="eqId993cd916dbd068b9f8ef83cda41bba02"/>
            <o:lock v:ext="edit" aspectratio="t"/>
            <w10:anchorlock/>
          </v:shape>
          <o:OLEObject Type="Embed" ProgID="Equation.DSMT4" ShapeID="_x0000_i1228" DrawAspect="Content" ObjectID="_1468075928" r:id="rId429"/>
        </w:object>
      </w:r>
      <w:r>
        <w:rPr>
          <w:color w:val="FF0000"/>
          <w:sz w:val="21"/>
        </w:rPr>
        <w:t>，对应电阻</w:t>
      </w:r>
      <w:r>
        <w:rPr>
          <w:color w:val="FF0000"/>
        </w:rPr>
        <w:object>
          <v:shape id="_x0000_i1229" type="#_x0000_t75" alt="eqId547d5d207da2c3d19184315d70fff0cd" style="width:87.95pt;height:27.1pt" o:ole="" coordsize="21600,21600" o:preferrelative="t" filled="f" stroked="f">
            <v:stroke joinstyle="miter"/>
            <v:imagedata r:id="rId430" o:title="eqId547d5d207da2c3d19184315d70fff0cd"/>
            <o:lock v:ext="edit" aspectratio="t"/>
            <w10:anchorlock/>
          </v:shape>
          <o:OLEObject Type="Embed" ProgID="Equation.DSMT4" ShapeID="_x0000_i1229" DrawAspect="Content" ObjectID="_1468075929" r:id="rId431"/>
        </w:object>
      </w:r>
    </w:p>
    <w:p w14:paraId="1A60E3A1">
      <w:pPr>
        <w:shd w:val="clear" w:color="auto" w:fill="F2F2F2"/>
        <w:spacing w:line="360" w:lineRule="auto"/>
        <w:jc w:val="left"/>
        <w:textAlignment w:val="center"/>
        <w:rPr>
          <w:color w:val="FF0000"/>
          <w:sz w:val="21"/>
        </w:rPr>
      </w:pPr>
      <w:r>
        <w:rPr>
          <w:color w:val="FF0000"/>
          <w:sz w:val="21"/>
        </w:rPr>
        <w:t>但这是通电后较暗时的电阻，比闭合开关前小灯泡阻值大。闭合开关前小灯泡温度更低，小灯泡阻值比 6.25Ω 更小，但不会为0，故闭合开关前小灯泡阻值可能为3Ω，故ACD不符合题意，B符合题意。</w:t>
      </w:r>
    </w:p>
    <w:p w14:paraId="23C4D2A7">
      <w:pPr>
        <w:shd w:val="clear" w:color="auto" w:fill="F2F2F2"/>
        <w:spacing w:line="360" w:lineRule="auto"/>
        <w:jc w:val="left"/>
        <w:textAlignment w:val="center"/>
        <w:rPr>
          <w:color w:val="FF0000"/>
          <w:sz w:val="21"/>
        </w:rPr>
      </w:pPr>
      <w:r>
        <w:rPr>
          <w:color w:val="FF0000"/>
          <w:sz w:val="21"/>
        </w:rPr>
        <w:t>故选B。</w:t>
      </w:r>
    </w:p>
    <w:p w14:paraId="167ACD61">
      <w:pPr>
        <w:shd w:val="clear" w:color="auto" w:fill="F2F2F2"/>
        <w:spacing w:line="360" w:lineRule="auto"/>
        <w:jc w:val="left"/>
        <w:textAlignment w:val="center"/>
        <w:rPr>
          <w:color w:val="FF0000"/>
          <w:sz w:val="21"/>
        </w:rPr>
      </w:pPr>
      <w:r>
        <w:rPr>
          <w:color w:val="FF0000"/>
          <w:sz w:val="21"/>
        </w:rPr>
        <w:t>（5）由表可知，小灯泡正常发光时的电功率</w:t>
      </w:r>
      <w:r>
        <w:rPr>
          <w:color w:val="FF0000"/>
        </w:rPr>
        <w:object>
          <v:shape id="_x0000_i1230" type="#_x0000_t75" alt="eqIdce3ee3928e7153dee75af5add1741b7d" style="width:138.1pt;height:12.55pt" o:ole="" coordsize="21600,21600" o:preferrelative="t" filled="f" stroked="f">
            <v:stroke joinstyle="miter"/>
            <v:imagedata r:id="rId432" o:title="eqIdce3ee3928e7153dee75af5add1741b7d"/>
            <o:lock v:ext="edit" aspectratio="t"/>
            <w10:anchorlock/>
          </v:shape>
          <o:OLEObject Type="Embed" ProgID="Equation.DSMT4" ShapeID="_x0000_i1230" DrawAspect="Content" ObjectID="_1468075930" r:id="rId433"/>
        </w:object>
      </w:r>
    </w:p>
    <w:p w14:paraId="618314AB">
      <w:pPr>
        <w:shd w:val="clear" w:color="auto" w:fill="F2F2F2"/>
        <w:spacing w:line="360" w:lineRule="auto"/>
        <w:jc w:val="left"/>
        <w:textAlignment w:val="center"/>
        <w:rPr>
          <w:color w:val="FF0000"/>
          <w:sz w:val="21"/>
        </w:rPr>
      </w:pPr>
      <w:r>
        <w:rPr>
          <w:color w:val="FF0000"/>
          <w:sz w:val="21"/>
        </w:rPr>
        <w:t>结合实验数据和发光情况可知小灯泡的亮度取决于实际功率。</w:t>
      </w:r>
    </w:p>
    <w:p w14:paraId="4864D7BD">
      <w:pPr>
        <w:rPr>
          <w:color w:val="FF0000"/>
        </w:rPr>
      </w:pPr>
    </w:p>
    <w:sectPr>
      <w:headerReference w:type="default" r:id="rId434"/>
      <w:footerReference w:type="default" r:id="rId435"/>
      <w:type w:val="continuous"/>
      <w:pgSz w:w="11906" w:h="16838"/>
      <w:pgMar w:top="1440" w:right="1083" w:bottom="1440" w:left="1083" w:header="851" w:footer="992" w:gutter="0"/>
      <w:pgBorders>
        <w:top w:val="none" w:sz="0" w:space="0" w:color="auto"/>
        <w:left w:val="none" w:sz="0" w:space="0" w:color="auto"/>
        <w:bottom w:val="none" w:sz="0" w:space="0" w:color="auto"/>
        <w:right w:val="none" w:sz="0" w:space="0" w:color="auto"/>
      </w:pgBorders>
      <w:pgNumType w:start="1"/>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88"/>
    <w:family w:val="swiss"/>
    <w:pitch w:val="variable"/>
    <w:sig w:usb0="00000203" w:usb1="288F0000" w:usb2="00000006" w:usb3="00000000" w:csb0="00140001" w:csb1="00000000"/>
    <w:embedRegular r:id="rId1" w:subsetted="1" w:fontKey="{932C7DD7-86DC-4136-AD10-86C321C387B2}"/>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embedRegular r:id="rId2" w:subsetted="1" w:fontKey="{9D940016-4611-4B23-8B08-79FB5AD44167}"/>
    <w:embedBold r:id="rId3" w:subsetted="1" w:fontKey="{3CEA8357-89A2-48F0-96FA-96ACB8B71097}"/>
  </w:font>
  <w:font w:name="微软雅黑">
    <w:panose1 w:val="020B0503020204020204"/>
    <w:charset w:val="86"/>
    <w:family w:val="swiss"/>
    <w:pitch w:val="default"/>
    <w:sig w:usb0="80000287" w:usb1="2ACF3C50" w:usb2="00000016" w:usb3="00000000" w:csb0="0004001F" w:csb1="00000000"/>
    <w:embedRegular r:id="rId4" w:subsetted="1" w:fontKey="{1F74AFD8-5F52-4088-B718-408E26F8193D}"/>
    <w:embedBold r:id="rId5" w:subsetted="1" w:fontKey="{E0FB55B8-DF3C-4FA6-8DE1-960CC594AAE6}"/>
  </w:font>
  <w:font w:name="Calibri Light">
    <w:panose1 w:val="020F0302020204030204"/>
    <w:charset w:val="00"/>
    <w:family w:val="swiss"/>
    <w:pitch w:val="default"/>
    <w:sig w:usb0="E4002EFF" w:usb1="C2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9446B3E">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17</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18</w:t>
    </w:r>
    <w:r>
      <w:rPr>
        <w:rFonts w:eastAsia="Times New Roman"/>
      </w:rPr>
      <w:fldChar w:fldCharType="end"/>
    </w: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F52C457">
    <w:r>
      <w:drawing>
        <wp:inline distT="0" distB="0" distL="0" distR="0">
          <wp:extent cx="6210300" cy="190500"/>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210300" cy="190500"/>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embedTrueTypeFonts/>
  <w:saveSubsetFonts/>
  <w:mirrorMargins/>
  <w:defaultTabStop w:val="2307"/>
  <w:drawingGridHorizontalSpacing w:val="105"/>
  <w:drawingGridVerticalSpacing w:val="156"/>
  <w:noPunctuationKerning/>
  <w:characterSpacingControl w:val="compressPunctuation"/>
  <w:noLineBreaksAfter w:lang="zh-CN" w:val="([{·‘“〈《「『【〔〖（．［｛￡￥"/>
  <w:noLineBreaksBefore w:lang="zh-CN" w:val="!),.:;?]}¨·ˇˉ―‖’”…∶、。〃々〉》」』】〕〗！＂＇），．：；？］｀｜｝～￠"/>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1986"/>
    <w:rsid w:val="00002BF3"/>
    <w:rsid w:val="00004143"/>
    <w:rsid w:val="00005E4F"/>
    <w:rsid w:val="0001131C"/>
    <w:rsid w:val="00012F00"/>
    <w:rsid w:val="0001563F"/>
    <w:rsid w:val="00015B42"/>
    <w:rsid w:val="00017325"/>
    <w:rsid w:val="00023CE2"/>
    <w:rsid w:val="00024769"/>
    <w:rsid w:val="00026E7D"/>
    <w:rsid w:val="00027AC9"/>
    <w:rsid w:val="00027DA2"/>
    <w:rsid w:val="00031A46"/>
    <w:rsid w:val="000510C7"/>
    <w:rsid w:val="00061045"/>
    <w:rsid w:val="00062788"/>
    <w:rsid w:val="00066A10"/>
    <w:rsid w:val="00072C40"/>
    <w:rsid w:val="000759D7"/>
    <w:rsid w:val="00076DCD"/>
    <w:rsid w:val="00080792"/>
    <w:rsid w:val="00082E56"/>
    <w:rsid w:val="00091019"/>
    <w:rsid w:val="00097F12"/>
    <w:rsid w:val="000A172D"/>
    <w:rsid w:val="000B4145"/>
    <w:rsid w:val="000B4F50"/>
    <w:rsid w:val="000C23C8"/>
    <w:rsid w:val="000C542D"/>
    <w:rsid w:val="000C5B80"/>
    <w:rsid w:val="000C6393"/>
    <w:rsid w:val="000D0837"/>
    <w:rsid w:val="000D348A"/>
    <w:rsid w:val="000D64F8"/>
    <w:rsid w:val="000D7A08"/>
    <w:rsid w:val="000E02C5"/>
    <w:rsid w:val="000E33C8"/>
    <w:rsid w:val="000E6963"/>
    <w:rsid w:val="000F10B0"/>
    <w:rsid w:val="000F51A4"/>
    <w:rsid w:val="000F7CD1"/>
    <w:rsid w:val="00100B31"/>
    <w:rsid w:val="00100BC7"/>
    <w:rsid w:val="00103372"/>
    <w:rsid w:val="001056CB"/>
    <w:rsid w:val="00116E91"/>
    <w:rsid w:val="001236FF"/>
    <w:rsid w:val="0012450A"/>
    <w:rsid w:val="001275BE"/>
    <w:rsid w:val="001332AC"/>
    <w:rsid w:val="0013339B"/>
    <w:rsid w:val="00136C64"/>
    <w:rsid w:val="00140EF3"/>
    <w:rsid w:val="001426D1"/>
    <w:rsid w:val="00142B71"/>
    <w:rsid w:val="00143676"/>
    <w:rsid w:val="00145A4B"/>
    <w:rsid w:val="0014780C"/>
    <w:rsid w:val="00161D5E"/>
    <w:rsid w:val="00166418"/>
    <w:rsid w:val="0017188B"/>
    <w:rsid w:val="00184952"/>
    <w:rsid w:val="00194908"/>
    <w:rsid w:val="0019547C"/>
    <w:rsid w:val="001A0CD1"/>
    <w:rsid w:val="001A759E"/>
    <w:rsid w:val="001B2478"/>
    <w:rsid w:val="001B36BE"/>
    <w:rsid w:val="001C0374"/>
    <w:rsid w:val="001C057E"/>
    <w:rsid w:val="001C0C7C"/>
    <w:rsid w:val="001C3ED2"/>
    <w:rsid w:val="001C42BF"/>
    <w:rsid w:val="001C526D"/>
    <w:rsid w:val="001C5F86"/>
    <w:rsid w:val="001C68B0"/>
    <w:rsid w:val="001D1CFB"/>
    <w:rsid w:val="001D75B3"/>
    <w:rsid w:val="001E0B9A"/>
    <w:rsid w:val="001E57AF"/>
    <w:rsid w:val="001E7CF9"/>
    <w:rsid w:val="001F0724"/>
    <w:rsid w:val="001F741C"/>
    <w:rsid w:val="00201DD0"/>
    <w:rsid w:val="00204D76"/>
    <w:rsid w:val="00207AB9"/>
    <w:rsid w:val="00214704"/>
    <w:rsid w:val="002159B7"/>
    <w:rsid w:val="00220489"/>
    <w:rsid w:val="00221FBA"/>
    <w:rsid w:val="00226275"/>
    <w:rsid w:val="002326F5"/>
    <w:rsid w:val="00232AB4"/>
    <w:rsid w:val="00243B6D"/>
    <w:rsid w:val="002453F7"/>
    <w:rsid w:val="00246252"/>
    <w:rsid w:val="00250D76"/>
    <w:rsid w:val="00255EA8"/>
    <w:rsid w:val="00261210"/>
    <w:rsid w:val="00261F48"/>
    <w:rsid w:val="00264A07"/>
    <w:rsid w:val="00266CF2"/>
    <w:rsid w:val="00272C3B"/>
    <w:rsid w:val="0028404C"/>
    <w:rsid w:val="002906D6"/>
    <w:rsid w:val="00295395"/>
    <w:rsid w:val="002A19F4"/>
    <w:rsid w:val="002A1FCD"/>
    <w:rsid w:val="002A6150"/>
    <w:rsid w:val="002B4A46"/>
    <w:rsid w:val="002B51AA"/>
    <w:rsid w:val="002C1E03"/>
    <w:rsid w:val="002C2EB0"/>
    <w:rsid w:val="002D779B"/>
    <w:rsid w:val="002E1A93"/>
    <w:rsid w:val="002E765A"/>
    <w:rsid w:val="002E7C48"/>
    <w:rsid w:val="002F1DFC"/>
    <w:rsid w:val="002F25A8"/>
    <w:rsid w:val="002F4246"/>
    <w:rsid w:val="002F4E17"/>
    <w:rsid w:val="002F5751"/>
    <w:rsid w:val="002F5E7E"/>
    <w:rsid w:val="003068A0"/>
    <w:rsid w:val="003156F4"/>
    <w:rsid w:val="00320EF4"/>
    <w:rsid w:val="00321A3B"/>
    <w:rsid w:val="0032381D"/>
    <w:rsid w:val="00327526"/>
    <w:rsid w:val="00331EB3"/>
    <w:rsid w:val="00337491"/>
    <w:rsid w:val="00343C0F"/>
    <w:rsid w:val="00347D20"/>
    <w:rsid w:val="00355C01"/>
    <w:rsid w:val="0036082E"/>
    <w:rsid w:val="0036472B"/>
    <w:rsid w:val="0036627D"/>
    <w:rsid w:val="0036708C"/>
    <w:rsid w:val="003672E4"/>
    <w:rsid w:val="00390CCA"/>
    <w:rsid w:val="00393824"/>
    <w:rsid w:val="003A1AA8"/>
    <w:rsid w:val="003A1D58"/>
    <w:rsid w:val="003A3D94"/>
    <w:rsid w:val="003A5546"/>
    <w:rsid w:val="003B53C2"/>
    <w:rsid w:val="003C7598"/>
    <w:rsid w:val="003D42EA"/>
    <w:rsid w:val="003D5581"/>
    <w:rsid w:val="003E163A"/>
    <w:rsid w:val="003E5BD6"/>
    <w:rsid w:val="003E5C19"/>
    <w:rsid w:val="003E5CC3"/>
    <w:rsid w:val="003F0EC6"/>
    <w:rsid w:val="003F174A"/>
    <w:rsid w:val="003F4FCB"/>
    <w:rsid w:val="003F7820"/>
    <w:rsid w:val="0041357E"/>
    <w:rsid w:val="004151FC"/>
    <w:rsid w:val="004203FD"/>
    <w:rsid w:val="00427EC5"/>
    <w:rsid w:val="00431D3D"/>
    <w:rsid w:val="00434BC8"/>
    <w:rsid w:val="00441430"/>
    <w:rsid w:val="00441E0F"/>
    <w:rsid w:val="00446C9D"/>
    <w:rsid w:val="004514F5"/>
    <w:rsid w:val="004536F9"/>
    <w:rsid w:val="00454073"/>
    <w:rsid w:val="004552E9"/>
    <w:rsid w:val="0045617F"/>
    <w:rsid w:val="00457934"/>
    <w:rsid w:val="004637CD"/>
    <w:rsid w:val="00464023"/>
    <w:rsid w:val="00465EC6"/>
    <w:rsid w:val="00466887"/>
    <w:rsid w:val="00470CCE"/>
    <w:rsid w:val="00473C81"/>
    <w:rsid w:val="0048564A"/>
    <w:rsid w:val="0048773C"/>
    <w:rsid w:val="00490D66"/>
    <w:rsid w:val="00490D6E"/>
    <w:rsid w:val="004A19CE"/>
    <w:rsid w:val="004B0C0E"/>
    <w:rsid w:val="004B1988"/>
    <w:rsid w:val="004C63B2"/>
    <w:rsid w:val="004C7676"/>
    <w:rsid w:val="004D0F94"/>
    <w:rsid w:val="004D145D"/>
    <w:rsid w:val="004E0774"/>
    <w:rsid w:val="004E1296"/>
    <w:rsid w:val="004E6C81"/>
    <w:rsid w:val="004F08FC"/>
    <w:rsid w:val="005075FA"/>
    <w:rsid w:val="0051242C"/>
    <w:rsid w:val="00513C51"/>
    <w:rsid w:val="00513E17"/>
    <w:rsid w:val="00521A1E"/>
    <w:rsid w:val="00531E31"/>
    <w:rsid w:val="00532070"/>
    <w:rsid w:val="00532C0F"/>
    <w:rsid w:val="00533FE0"/>
    <w:rsid w:val="00534DEE"/>
    <w:rsid w:val="00541621"/>
    <w:rsid w:val="00542026"/>
    <w:rsid w:val="00550498"/>
    <w:rsid w:val="0055403D"/>
    <w:rsid w:val="00555347"/>
    <w:rsid w:val="005554E9"/>
    <w:rsid w:val="00556818"/>
    <w:rsid w:val="00562F57"/>
    <w:rsid w:val="005728CA"/>
    <w:rsid w:val="00572BD6"/>
    <w:rsid w:val="00574B79"/>
    <w:rsid w:val="005772D1"/>
    <w:rsid w:val="00595607"/>
    <w:rsid w:val="005A428A"/>
    <w:rsid w:val="005A564E"/>
    <w:rsid w:val="005A78DF"/>
    <w:rsid w:val="005B264C"/>
    <w:rsid w:val="005B404E"/>
    <w:rsid w:val="005B4DF8"/>
    <w:rsid w:val="005B57D4"/>
    <w:rsid w:val="005B662A"/>
    <w:rsid w:val="005C48AE"/>
    <w:rsid w:val="005C49EA"/>
    <w:rsid w:val="005C4AC9"/>
    <w:rsid w:val="005D6EAC"/>
    <w:rsid w:val="005E008F"/>
    <w:rsid w:val="005E063B"/>
    <w:rsid w:val="005E4D7C"/>
    <w:rsid w:val="005E6192"/>
    <w:rsid w:val="005F12BF"/>
    <w:rsid w:val="005F65AC"/>
    <w:rsid w:val="005F676F"/>
    <w:rsid w:val="005F78FC"/>
    <w:rsid w:val="00603B25"/>
    <w:rsid w:val="00605228"/>
    <w:rsid w:val="00614864"/>
    <w:rsid w:val="006152B5"/>
    <w:rsid w:val="00615751"/>
    <w:rsid w:val="00616C5E"/>
    <w:rsid w:val="00621621"/>
    <w:rsid w:val="00625BFC"/>
    <w:rsid w:val="00636DBE"/>
    <w:rsid w:val="00642E13"/>
    <w:rsid w:val="00644B7C"/>
    <w:rsid w:val="00650984"/>
    <w:rsid w:val="0065119A"/>
    <w:rsid w:val="00653630"/>
    <w:rsid w:val="006544C2"/>
    <w:rsid w:val="00657604"/>
    <w:rsid w:val="00672EA9"/>
    <w:rsid w:val="006735E2"/>
    <w:rsid w:val="00673F3E"/>
    <w:rsid w:val="00677E46"/>
    <w:rsid w:val="00685CE2"/>
    <w:rsid w:val="006865ED"/>
    <w:rsid w:val="00690AD2"/>
    <w:rsid w:val="00692028"/>
    <w:rsid w:val="00696222"/>
    <w:rsid w:val="00696441"/>
    <w:rsid w:val="00697075"/>
    <w:rsid w:val="006A1E0A"/>
    <w:rsid w:val="006A20D5"/>
    <w:rsid w:val="006A2F77"/>
    <w:rsid w:val="006A6055"/>
    <w:rsid w:val="006B7734"/>
    <w:rsid w:val="006D1B19"/>
    <w:rsid w:val="006D2F43"/>
    <w:rsid w:val="006D4060"/>
    <w:rsid w:val="006D54B7"/>
    <w:rsid w:val="006D570C"/>
    <w:rsid w:val="006D67F1"/>
    <w:rsid w:val="006D73F6"/>
    <w:rsid w:val="006D7D0E"/>
    <w:rsid w:val="006E356F"/>
    <w:rsid w:val="006E5885"/>
    <w:rsid w:val="006E5BE3"/>
    <w:rsid w:val="006F1A68"/>
    <w:rsid w:val="006F3940"/>
    <w:rsid w:val="007014C7"/>
    <w:rsid w:val="00702636"/>
    <w:rsid w:val="00704494"/>
    <w:rsid w:val="00705216"/>
    <w:rsid w:val="00711762"/>
    <w:rsid w:val="00717E18"/>
    <w:rsid w:val="0072159E"/>
    <w:rsid w:val="0072526C"/>
    <w:rsid w:val="00731777"/>
    <w:rsid w:val="0073375F"/>
    <w:rsid w:val="007363A4"/>
    <w:rsid w:val="007408ED"/>
    <w:rsid w:val="00744A1A"/>
    <w:rsid w:val="00747839"/>
    <w:rsid w:val="0075012C"/>
    <w:rsid w:val="0076280E"/>
    <w:rsid w:val="00765D97"/>
    <w:rsid w:val="007672FE"/>
    <w:rsid w:val="00767347"/>
    <w:rsid w:val="00772BB0"/>
    <w:rsid w:val="007816D0"/>
    <w:rsid w:val="00782222"/>
    <w:rsid w:val="0078377F"/>
    <w:rsid w:val="007845D0"/>
    <w:rsid w:val="00785A8B"/>
    <w:rsid w:val="00786243"/>
    <w:rsid w:val="00790C1A"/>
    <w:rsid w:val="00790F2A"/>
    <w:rsid w:val="00792DB2"/>
    <w:rsid w:val="007A75D3"/>
    <w:rsid w:val="007A7A45"/>
    <w:rsid w:val="007B0B4D"/>
    <w:rsid w:val="007B2B8B"/>
    <w:rsid w:val="007C3B63"/>
    <w:rsid w:val="007C3D29"/>
    <w:rsid w:val="007C49B2"/>
    <w:rsid w:val="007C5258"/>
    <w:rsid w:val="007D39F0"/>
    <w:rsid w:val="007F23F2"/>
    <w:rsid w:val="007F54D7"/>
    <w:rsid w:val="007F6797"/>
    <w:rsid w:val="007F6AE0"/>
    <w:rsid w:val="007F7A9E"/>
    <w:rsid w:val="00803D2C"/>
    <w:rsid w:val="00804B80"/>
    <w:rsid w:val="00805C0B"/>
    <w:rsid w:val="008078A8"/>
    <w:rsid w:val="00817A90"/>
    <w:rsid w:val="008222A7"/>
    <w:rsid w:val="0082760C"/>
    <w:rsid w:val="00830F14"/>
    <w:rsid w:val="008363D0"/>
    <w:rsid w:val="00837D76"/>
    <w:rsid w:val="00842C4E"/>
    <w:rsid w:val="008471D4"/>
    <w:rsid w:val="008478AF"/>
    <w:rsid w:val="00851C47"/>
    <w:rsid w:val="00856B34"/>
    <w:rsid w:val="00856F01"/>
    <w:rsid w:val="00861CEE"/>
    <w:rsid w:val="00873A30"/>
    <w:rsid w:val="0087474F"/>
    <w:rsid w:val="008756F5"/>
    <w:rsid w:val="008821D5"/>
    <w:rsid w:val="00885979"/>
    <w:rsid w:val="0089077C"/>
    <w:rsid w:val="00893721"/>
    <w:rsid w:val="00895B11"/>
    <w:rsid w:val="008968B6"/>
    <w:rsid w:val="008A1F3A"/>
    <w:rsid w:val="008A2220"/>
    <w:rsid w:val="008A2EF1"/>
    <w:rsid w:val="008A30C6"/>
    <w:rsid w:val="008A4242"/>
    <w:rsid w:val="008B0F61"/>
    <w:rsid w:val="008B6385"/>
    <w:rsid w:val="008C380C"/>
    <w:rsid w:val="008C7082"/>
    <w:rsid w:val="008C7BF2"/>
    <w:rsid w:val="008D102C"/>
    <w:rsid w:val="008D513D"/>
    <w:rsid w:val="008D6B13"/>
    <w:rsid w:val="008E4B9A"/>
    <w:rsid w:val="008E50FB"/>
    <w:rsid w:val="008F5191"/>
    <w:rsid w:val="0090056B"/>
    <w:rsid w:val="00901950"/>
    <w:rsid w:val="00901AD9"/>
    <w:rsid w:val="009030FF"/>
    <w:rsid w:val="00903D8D"/>
    <w:rsid w:val="00904D6F"/>
    <w:rsid w:val="009055CA"/>
    <w:rsid w:val="00910F73"/>
    <w:rsid w:val="00911351"/>
    <w:rsid w:val="00913D30"/>
    <w:rsid w:val="00917094"/>
    <w:rsid w:val="00920220"/>
    <w:rsid w:val="009255AD"/>
    <w:rsid w:val="00926EE7"/>
    <w:rsid w:val="00927651"/>
    <w:rsid w:val="00930221"/>
    <w:rsid w:val="00930908"/>
    <w:rsid w:val="009322BA"/>
    <w:rsid w:val="009334ED"/>
    <w:rsid w:val="00936DD4"/>
    <w:rsid w:val="00941DB2"/>
    <w:rsid w:val="0095423F"/>
    <w:rsid w:val="00954A4E"/>
    <w:rsid w:val="00962B7F"/>
    <w:rsid w:val="00964AD2"/>
    <w:rsid w:val="00966ECA"/>
    <w:rsid w:val="00970AFB"/>
    <w:rsid w:val="00974481"/>
    <w:rsid w:val="0097545C"/>
    <w:rsid w:val="009773CB"/>
    <w:rsid w:val="00977B60"/>
    <w:rsid w:val="009919C6"/>
    <w:rsid w:val="00997410"/>
    <w:rsid w:val="00997C9E"/>
    <w:rsid w:val="009A7949"/>
    <w:rsid w:val="009B796F"/>
    <w:rsid w:val="009C05BC"/>
    <w:rsid w:val="009C6838"/>
    <w:rsid w:val="009C6B7A"/>
    <w:rsid w:val="009D127C"/>
    <w:rsid w:val="009D56F0"/>
    <w:rsid w:val="009E25B3"/>
    <w:rsid w:val="009E461D"/>
    <w:rsid w:val="009E5E1A"/>
    <w:rsid w:val="009E7370"/>
    <w:rsid w:val="009F5812"/>
    <w:rsid w:val="009F7CF6"/>
    <w:rsid w:val="00A02BF6"/>
    <w:rsid w:val="00A11CF2"/>
    <w:rsid w:val="00A25A5D"/>
    <w:rsid w:val="00A321F8"/>
    <w:rsid w:val="00A331C5"/>
    <w:rsid w:val="00A3474C"/>
    <w:rsid w:val="00A46E5E"/>
    <w:rsid w:val="00A47697"/>
    <w:rsid w:val="00A50629"/>
    <w:rsid w:val="00A51947"/>
    <w:rsid w:val="00A5246A"/>
    <w:rsid w:val="00A61FDA"/>
    <w:rsid w:val="00A6443B"/>
    <w:rsid w:val="00A6606D"/>
    <w:rsid w:val="00A71C30"/>
    <w:rsid w:val="00A72E1E"/>
    <w:rsid w:val="00A73877"/>
    <w:rsid w:val="00A77A21"/>
    <w:rsid w:val="00A821C0"/>
    <w:rsid w:val="00A82F2C"/>
    <w:rsid w:val="00A865C3"/>
    <w:rsid w:val="00A90616"/>
    <w:rsid w:val="00A90736"/>
    <w:rsid w:val="00A909EC"/>
    <w:rsid w:val="00A95D6B"/>
    <w:rsid w:val="00A972C1"/>
    <w:rsid w:val="00AA62A9"/>
    <w:rsid w:val="00AB19C3"/>
    <w:rsid w:val="00AB4425"/>
    <w:rsid w:val="00AB48AE"/>
    <w:rsid w:val="00AB4E52"/>
    <w:rsid w:val="00AC3A63"/>
    <w:rsid w:val="00AD15EC"/>
    <w:rsid w:val="00AD494F"/>
    <w:rsid w:val="00B00BC4"/>
    <w:rsid w:val="00B11E23"/>
    <w:rsid w:val="00B135F2"/>
    <w:rsid w:val="00B159AE"/>
    <w:rsid w:val="00B16282"/>
    <w:rsid w:val="00B20C86"/>
    <w:rsid w:val="00B270A7"/>
    <w:rsid w:val="00B31793"/>
    <w:rsid w:val="00B40746"/>
    <w:rsid w:val="00B44EF7"/>
    <w:rsid w:val="00B504B2"/>
    <w:rsid w:val="00B513C4"/>
    <w:rsid w:val="00B575DD"/>
    <w:rsid w:val="00B61B8E"/>
    <w:rsid w:val="00B62419"/>
    <w:rsid w:val="00B6710F"/>
    <w:rsid w:val="00B74DA4"/>
    <w:rsid w:val="00B76311"/>
    <w:rsid w:val="00B76482"/>
    <w:rsid w:val="00B90A51"/>
    <w:rsid w:val="00B917CF"/>
    <w:rsid w:val="00B92E00"/>
    <w:rsid w:val="00B92E7E"/>
    <w:rsid w:val="00B93F2F"/>
    <w:rsid w:val="00BA30E7"/>
    <w:rsid w:val="00BA4A05"/>
    <w:rsid w:val="00BB57D6"/>
    <w:rsid w:val="00BB68A3"/>
    <w:rsid w:val="00BC1F62"/>
    <w:rsid w:val="00BC263D"/>
    <w:rsid w:val="00BC5F3F"/>
    <w:rsid w:val="00BD05B7"/>
    <w:rsid w:val="00BD189C"/>
    <w:rsid w:val="00BD4E78"/>
    <w:rsid w:val="00BD5633"/>
    <w:rsid w:val="00BD5783"/>
    <w:rsid w:val="00BD5890"/>
    <w:rsid w:val="00BD66D9"/>
    <w:rsid w:val="00BE06FB"/>
    <w:rsid w:val="00BE3ED8"/>
    <w:rsid w:val="00BE5D13"/>
    <w:rsid w:val="00BE6272"/>
    <w:rsid w:val="00BF311D"/>
    <w:rsid w:val="00BF6B95"/>
    <w:rsid w:val="00C00B4B"/>
    <w:rsid w:val="00C02B89"/>
    <w:rsid w:val="00C02FC6"/>
    <w:rsid w:val="00C033C4"/>
    <w:rsid w:val="00C068FC"/>
    <w:rsid w:val="00C0694A"/>
    <w:rsid w:val="00C11C3A"/>
    <w:rsid w:val="00C13FAD"/>
    <w:rsid w:val="00C22063"/>
    <w:rsid w:val="00C24F72"/>
    <w:rsid w:val="00C267FE"/>
    <w:rsid w:val="00C271BB"/>
    <w:rsid w:val="00C303CD"/>
    <w:rsid w:val="00C4524B"/>
    <w:rsid w:val="00C45314"/>
    <w:rsid w:val="00C45F01"/>
    <w:rsid w:val="00C5168A"/>
    <w:rsid w:val="00C53F36"/>
    <w:rsid w:val="00C669E7"/>
    <w:rsid w:val="00C71E3B"/>
    <w:rsid w:val="00C722F5"/>
    <w:rsid w:val="00C72613"/>
    <w:rsid w:val="00C73A64"/>
    <w:rsid w:val="00C74714"/>
    <w:rsid w:val="00C750A2"/>
    <w:rsid w:val="00C76651"/>
    <w:rsid w:val="00C830E6"/>
    <w:rsid w:val="00C84FE5"/>
    <w:rsid w:val="00C9012A"/>
    <w:rsid w:val="00C95A55"/>
    <w:rsid w:val="00C97955"/>
    <w:rsid w:val="00CB36E7"/>
    <w:rsid w:val="00CB3C2A"/>
    <w:rsid w:val="00CC28C5"/>
    <w:rsid w:val="00CC44C2"/>
    <w:rsid w:val="00CD6FC8"/>
    <w:rsid w:val="00CE27C3"/>
    <w:rsid w:val="00CE4FBF"/>
    <w:rsid w:val="00CF0787"/>
    <w:rsid w:val="00CF2686"/>
    <w:rsid w:val="00CF4582"/>
    <w:rsid w:val="00CF5C6C"/>
    <w:rsid w:val="00CF7AED"/>
    <w:rsid w:val="00D12A5D"/>
    <w:rsid w:val="00D14AAA"/>
    <w:rsid w:val="00D217BC"/>
    <w:rsid w:val="00D2560F"/>
    <w:rsid w:val="00D35952"/>
    <w:rsid w:val="00D47C75"/>
    <w:rsid w:val="00D47EEF"/>
    <w:rsid w:val="00D54156"/>
    <w:rsid w:val="00D54B9D"/>
    <w:rsid w:val="00D54E62"/>
    <w:rsid w:val="00D5538F"/>
    <w:rsid w:val="00D60819"/>
    <w:rsid w:val="00D65D2B"/>
    <w:rsid w:val="00D74617"/>
    <w:rsid w:val="00D861FB"/>
    <w:rsid w:val="00D92ADB"/>
    <w:rsid w:val="00D93C79"/>
    <w:rsid w:val="00D95228"/>
    <w:rsid w:val="00DA1327"/>
    <w:rsid w:val="00DA1A41"/>
    <w:rsid w:val="00DA33C8"/>
    <w:rsid w:val="00DA51AF"/>
    <w:rsid w:val="00DA51EA"/>
    <w:rsid w:val="00DB0157"/>
    <w:rsid w:val="00DB060B"/>
    <w:rsid w:val="00DB1672"/>
    <w:rsid w:val="00DB16B1"/>
    <w:rsid w:val="00DC3802"/>
    <w:rsid w:val="00DC39FB"/>
    <w:rsid w:val="00DC5126"/>
    <w:rsid w:val="00DC5A2B"/>
    <w:rsid w:val="00DC72CD"/>
    <w:rsid w:val="00DD2E9F"/>
    <w:rsid w:val="00DE22EF"/>
    <w:rsid w:val="00DE2DA7"/>
    <w:rsid w:val="00DE4B50"/>
    <w:rsid w:val="00DF0EAD"/>
    <w:rsid w:val="00DF1B17"/>
    <w:rsid w:val="00DF3087"/>
    <w:rsid w:val="00E00FDA"/>
    <w:rsid w:val="00E0150B"/>
    <w:rsid w:val="00E05FA5"/>
    <w:rsid w:val="00E121F2"/>
    <w:rsid w:val="00E13411"/>
    <w:rsid w:val="00E14F76"/>
    <w:rsid w:val="00E21F5C"/>
    <w:rsid w:val="00E233A2"/>
    <w:rsid w:val="00E24128"/>
    <w:rsid w:val="00E31CEB"/>
    <w:rsid w:val="00E41941"/>
    <w:rsid w:val="00E42357"/>
    <w:rsid w:val="00E42D19"/>
    <w:rsid w:val="00E44891"/>
    <w:rsid w:val="00E51A2E"/>
    <w:rsid w:val="00E538EB"/>
    <w:rsid w:val="00E549BE"/>
    <w:rsid w:val="00E56937"/>
    <w:rsid w:val="00E60689"/>
    <w:rsid w:val="00E6777B"/>
    <w:rsid w:val="00E67A47"/>
    <w:rsid w:val="00E67CB3"/>
    <w:rsid w:val="00E72D4A"/>
    <w:rsid w:val="00E7495B"/>
    <w:rsid w:val="00E76DEE"/>
    <w:rsid w:val="00E85CEA"/>
    <w:rsid w:val="00E863D3"/>
    <w:rsid w:val="00E87674"/>
    <w:rsid w:val="00E94D75"/>
    <w:rsid w:val="00EA2A75"/>
    <w:rsid w:val="00EA5B21"/>
    <w:rsid w:val="00EB1F5D"/>
    <w:rsid w:val="00EB41DD"/>
    <w:rsid w:val="00EB6F5D"/>
    <w:rsid w:val="00EB700D"/>
    <w:rsid w:val="00ED04BC"/>
    <w:rsid w:val="00ED42D8"/>
    <w:rsid w:val="00ED5D7A"/>
    <w:rsid w:val="00ED7B8D"/>
    <w:rsid w:val="00EE1737"/>
    <w:rsid w:val="00EF1E2B"/>
    <w:rsid w:val="00EF36CF"/>
    <w:rsid w:val="00EF683A"/>
    <w:rsid w:val="00F0237A"/>
    <w:rsid w:val="00F04A1F"/>
    <w:rsid w:val="00F06373"/>
    <w:rsid w:val="00F10A74"/>
    <w:rsid w:val="00F160C6"/>
    <w:rsid w:val="00F21A20"/>
    <w:rsid w:val="00F224B2"/>
    <w:rsid w:val="00F25B0A"/>
    <w:rsid w:val="00F266A5"/>
    <w:rsid w:val="00F3140F"/>
    <w:rsid w:val="00F33C65"/>
    <w:rsid w:val="00F34946"/>
    <w:rsid w:val="00F35CE9"/>
    <w:rsid w:val="00F365AD"/>
    <w:rsid w:val="00F366DB"/>
    <w:rsid w:val="00F36DAD"/>
    <w:rsid w:val="00F44907"/>
    <w:rsid w:val="00F50FCE"/>
    <w:rsid w:val="00F51D0A"/>
    <w:rsid w:val="00F63AA4"/>
    <w:rsid w:val="00F63F4E"/>
    <w:rsid w:val="00F65156"/>
    <w:rsid w:val="00F66C96"/>
    <w:rsid w:val="00F73534"/>
    <w:rsid w:val="00F7481C"/>
    <w:rsid w:val="00F75FEB"/>
    <w:rsid w:val="00F76E95"/>
    <w:rsid w:val="00F83731"/>
    <w:rsid w:val="00F90DE6"/>
    <w:rsid w:val="00F91AFD"/>
    <w:rsid w:val="00F91C60"/>
    <w:rsid w:val="00F953EA"/>
    <w:rsid w:val="00F95CD5"/>
    <w:rsid w:val="00FA0A30"/>
    <w:rsid w:val="00FA1E38"/>
    <w:rsid w:val="00FB3C1E"/>
    <w:rsid w:val="00FC057F"/>
    <w:rsid w:val="00FC133E"/>
    <w:rsid w:val="00FC6F0A"/>
    <w:rsid w:val="00FD3295"/>
    <w:rsid w:val="00FD52C7"/>
    <w:rsid w:val="00FD69E3"/>
    <w:rsid w:val="00FF2889"/>
    <w:rsid w:val="010A0BD7"/>
    <w:rsid w:val="011610EC"/>
    <w:rsid w:val="01205D5C"/>
    <w:rsid w:val="022B650F"/>
    <w:rsid w:val="023757B3"/>
    <w:rsid w:val="024B6E08"/>
    <w:rsid w:val="027D71DE"/>
    <w:rsid w:val="032D650E"/>
    <w:rsid w:val="044D046A"/>
    <w:rsid w:val="04536448"/>
    <w:rsid w:val="04612A49"/>
    <w:rsid w:val="0480497E"/>
    <w:rsid w:val="05641308"/>
    <w:rsid w:val="05AD39DB"/>
    <w:rsid w:val="05CA57A8"/>
    <w:rsid w:val="05E9713E"/>
    <w:rsid w:val="061D286A"/>
    <w:rsid w:val="06B219F3"/>
    <w:rsid w:val="078139DC"/>
    <w:rsid w:val="094F0588"/>
    <w:rsid w:val="09FB7366"/>
    <w:rsid w:val="0A943317"/>
    <w:rsid w:val="0B8F3EAA"/>
    <w:rsid w:val="0CD81BE1"/>
    <w:rsid w:val="0D9D2CF0"/>
    <w:rsid w:val="0DF353AB"/>
    <w:rsid w:val="0E14021F"/>
    <w:rsid w:val="0E7C47EE"/>
    <w:rsid w:val="0E8A1640"/>
    <w:rsid w:val="0F4946D0"/>
    <w:rsid w:val="105B0B5E"/>
    <w:rsid w:val="10AA5642"/>
    <w:rsid w:val="10C2298C"/>
    <w:rsid w:val="10D75D0B"/>
    <w:rsid w:val="11034D52"/>
    <w:rsid w:val="113E5D8A"/>
    <w:rsid w:val="115157F7"/>
    <w:rsid w:val="115B06EA"/>
    <w:rsid w:val="11A227BD"/>
    <w:rsid w:val="11A7392F"/>
    <w:rsid w:val="11FD5C45"/>
    <w:rsid w:val="11FE3E97"/>
    <w:rsid w:val="12753A2E"/>
    <w:rsid w:val="12AF0CEE"/>
    <w:rsid w:val="12C66037"/>
    <w:rsid w:val="12D469A6"/>
    <w:rsid w:val="131B2AF6"/>
    <w:rsid w:val="132842AD"/>
    <w:rsid w:val="137E6912"/>
    <w:rsid w:val="13D32735"/>
    <w:rsid w:val="13E10520"/>
    <w:rsid w:val="13E112E9"/>
    <w:rsid w:val="140F1F1D"/>
    <w:rsid w:val="14AB3737"/>
    <w:rsid w:val="14D91C80"/>
    <w:rsid w:val="154047C7"/>
    <w:rsid w:val="15A308B2"/>
    <w:rsid w:val="15FB7556"/>
    <w:rsid w:val="16500A3A"/>
    <w:rsid w:val="16B5089D"/>
    <w:rsid w:val="180C0990"/>
    <w:rsid w:val="191D561E"/>
    <w:rsid w:val="19BF54F5"/>
    <w:rsid w:val="1A734CF7"/>
    <w:rsid w:val="1BD17F27"/>
    <w:rsid w:val="1BE7774A"/>
    <w:rsid w:val="1C67450B"/>
    <w:rsid w:val="1C870ECB"/>
    <w:rsid w:val="1CB211D6"/>
    <w:rsid w:val="1CEC16A6"/>
    <w:rsid w:val="1F134CFA"/>
    <w:rsid w:val="1F3E283A"/>
    <w:rsid w:val="1F8452B0"/>
    <w:rsid w:val="1FC63B1B"/>
    <w:rsid w:val="1FEF6BCD"/>
    <w:rsid w:val="20D12777"/>
    <w:rsid w:val="2188356A"/>
    <w:rsid w:val="21DF40A1"/>
    <w:rsid w:val="221C2118"/>
    <w:rsid w:val="22476450"/>
    <w:rsid w:val="229843E4"/>
    <w:rsid w:val="231C70BF"/>
    <w:rsid w:val="23490CEA"/>
    <w:rsid w:val="23503E27"/>
    <w:rsid w:val="23551929"/>
    <w:rsid w:val="2377121F"/>
    <w:rsid w:val="23BC326A"/>
    <w:rsid w:val="24415E66"/>
    <w:rsid w:val="24525164"/>
    <w:rsid w:val="24967F5F"/>
    <w:rsid w:val="25431B62"/>
    <w:rsid w:val="25531B76"/>
    <w:rsid w:val="257C6F29"/>
    <w:rsid w:val="25FC112C"/>
    <w:rsid w:val="2615600A"/>
    <w:rsid w:val="261E020C"/>
    <w:rsid w:val="266930A6"/>
    <w:rsid w:val="27614B39"/>
    <w:rsid w:val="27A6495D"/>
    <w:rsid w:val="293C0B8E"/>
    <w:rsid w:val="295C2DFA"/>
    <w:rsid w:val="2A1E6246"/>
    <w:rsid w:val="2A4E6BE6"/>
    <w:rsid w:val="2B053749"/>
    <w:rsid w:val="2B157704"/>
    <w:rsid w:val="2B536BAA"/>
    <w:rsid w:val="2BF75050"/>
    <w:rsid w:val="2C0A4D8F"/>
    <w:rsid w:val="2C8C39F6"/>
    <w:rsid w:val="2CD86C3B"/>
    <w:rsid w:val="2D2A56E9"/>
    <w:rsid w:val="2D360531"/>
    <w:rsid w:val="2DBA0995"/>
    <w:rsid w:val="2E1E4B22"/>
    <w:rsid w:val="2E536EC1"/>
    <w:rsid w:val="2E543C2D"/>
    <w:rsid w:val="2F77098D"/>
    <w:rsid w:val="2FBB4D1E"/>
    <w:rsid w:val="2FD97870"/>
    <w:rsid w:val="30B967B5"/>
    <w:rsid w:val="31083F93"/>
    <w:rsid w:val="314B26DB"/>
    <w:rsid w:val="317E4255"/>
    <w:rsid w:val="31C0486E"/>
    <w:rsid w:val="32087FC3"/>
    <w:rsid w:val="32110C25"/>
    <w:rsid w:val="32A61CB5"/>
    <w:rsid w:val="32F44BDC"/>
    <w:rsid w:val="33122EA7"/>
    <w:rsid w:val="33226A5A"/>
    <w:rsid w:val="332F0397"/>
    <w:rsid w:val="343F67AE"/>
    <w:rsid w:val="34411D61"/>
    <w:rsid w:val="34563267"/>
    <w:rsid w:val="34AE7550"/>
    <w:rsid w:val="359A7184"/>
    <w:rsid w:val="36710DB1"/>
    <w:rsid w:val="36F6663C"/>
    <w:rsid w:val="39240F90"/>
    <w:rsid w:val="398B5761"/>
    <w:rsid w:val="3A701DD4"/>
    <w:rsid w:val="3AD62A0C"/>
    <w:rsid w:val="3B577F0B"/>
    <w:rsid w:val="3C503ABB"/>
    <w:rsid w:val="3C9F32D2"/>
    <w:rsid w:val="3D68740E"/>
    <w:rsid w:val="3D8C7CFA"/>
    <w:rsid w:val="3DD05E38"/>
    <w:rsid w:val="3ED92ACB"/>
    <w:rsid w:val="3F2D1069"/>
    <w:rsid w:val="3F32042D"/>
    <w:rsid w:val="3F746C97"/>
    <w:rsid w:val="3F9B2476"/>
    <w:rsid w:val="3FCB4B12"/>
    <w:rsid w:val="407707ED"/>
    <w:rsid w:val="41090AC3"/>
    <w:rsid w:val="410A1661"/>
    <w:rsid w:val="418B1381"/>
    <w:rsid w:val="41E9396D"/>
    <w:rsid w:val="425E2AAF"/>
    <w:rsid w:val="429A329C"/>
    <w:rsid w:val="42CD2D91"/>
    <w:rsid w:val="43094CE9"/>
    <w:rsid w:val="44112D07"/>
    <w:rsid w:val="461B60BF"/>
    <w:rsid w:val="465D0485"/>
    <w:rsid w:val="46A86EE9"/>
    <w:rsid w:val="48427933"/>
    <w:rsid w:val="489D31D4"/>
    <w:rsid w:val="48C540C0"/>
    <w:rsid w:val="491312CF"/>
    <w:rsid w:val="492E34AE"/>
    <w:rsid w:val="4A443B37"/>
    <w:rsid w:val="4A58168F"/>
    <w:rsid w:val="4A987CDE"/>
    <w:rsid w:val="4BC14154"/>
    <w:rsid w:val="4BE64A79"/>
    <w:rsid w:val="4C2947C2"/>
    <w:rsid w:val="4C4679C0"/>
    <w:rsid w:val="4C870ABC"/>
    <w:rsid w:val="4DBC1850"/>
    <w:rsid w:val="4DF571F5"/>
    <w:rsid w:val="4E47146D"/>
    <w:rsid w:val="4E504BAB"/>
    <w:rsid w:val="4FF66054"/>
    <w:rsid w:val="4FFC0D0F"/>
    <w:rsid w:val="504A46EB"/>
    <w:rsid w:val="504C625A"/>
    <w:rsid w:val="50D4017A"/>
    <w:rsid w:val="51307654"/>
    <w:rsid w:val="51C30A72"/>
    <w:rsid w:val="52651D6D"/>
    <w:rsid w:val="52884ADC"/>
    <w:rsid w:val="5385537D"/>
    <w:rsid w:val="5394125E"/>
    <w:rsid w:val="53BC7961"/>
    <w:rsid w:val="53F90774"/>
    <w:rsid w:val="54D51B2F"/>
    <w:rsid w:val="552503C0"/>
    <w:rsid w:val="55843B71"/>
    <w:rsid w:val="559A7000"/>
    <w:rsid w:val="580F3C20"/>
    <w:rsid w:val="59091457"/>
    <w:rsid w:val="59143DC5"/>
    <w:rsid w:val="5A5726A3"/>
    <w:rsid w:val="5A9B1124"/>
    <w:rsid w:val="5AA601F5"/>
    <w:rsid w:val="5C124875"/>
    <w:rsid w:val="5CFA65D6"/>
    <w:rsid w:val="5D335644"/>
    <w:rsid w:val="5DC72774"/>
    <w:rsid w:val="5DEA21A7"/>
    <w:rsid w:val="5E1436C8"/>
    <w:rsid w:val="5ED70398"/>
    <w:rsid w:val="5F682C60"/>
    <w:rsid w:val="5F973A15"/>
    <w:rsid w:val="60432042"/>
    <w:rsid w:val="60A940C8"/>
    <w:rsid w:val="60CA4511"/>
    <w:rsid w:val="60FD033D"/>
    <w:rsid w:val="61421F7B"/>
    <w:rsid w:val="61E64D53"/>
    <w:rsid w:val="627D7A8D"/>
    <w:rsid w:val="63075073"/>
    <w:rsid w:val="631F430E"/>
    <w:rsid w:val="63ED29F1"/>
    <w:rsid w:val="651D7AAE"/>
    <w:rsid w:val="65AF772D"/>
    <w:rsid w:val="65C21C5B"/>
    <w:rsid w:val="664922F3"/>
    <w:rsid w:val="664B39FF"/>
    <w:rsid w:val="666F161D"/>
    <w:rsid w:val="67050051"/>
    <w:rsid w:val="67760F4F"/>
    <w:rsid w:val="67825B46"/>
    <w:rsid w:val="67F7371C"/>
    <w:rsid w:val="68523A33"/>
    <w:rsid w:val="68F569C1"/>
    <w:rsid w:val="6974326C"/>
    <w:rsid w:val="69796435"/>
    <w:rsid w:val="69847AB3"/>
    <w:rsid w:val="6C523F43"/>
    <w:rsid w:val="6C6E4DAC"/>
    <w:rsid w:val="6C7D19DB"/>
    <w:rsid w:val="6CB44CFD"/>
    <w:rsid w:val="6CC76DD2"/>
    <w:rsid w:val="6E737F96"/>
    <w:rsid w:val="6EC72736"/>
    <w:rsid w:val="6F2614AD"/>
    <w:rsid w:val="701337DF"/>
    <w:rsid w:val="7091303E"/>
    <w:rsid w:val="71121B25"/>
    <w:rsid w:val="71B763EC"/>
    <w:rsid w:val="728C7879"/>
    <w:rsid w:val="72A2709C"/>
    <w:rsid w:val="736B5452"/>
    <w:rsid w:val="74230B34"/>
    <w:rsid w:val="74385AD5"/>
    <w:rsid w:val="7456013E"/>
    <w:rsid w:val="7499002B"/>
    <w:rsid w:val="74AC72D9"/>
    <w:rsid w:val="74DF584C"/>
    <w:rsid w:val="754828CA"/>
    <w:rsid w:val="75C1264E"/>
    <w:rsid w:val="76257DC8"/>
    <w:rsid w:val="766308F1"/>
    <w:rsid w:val="76962A74"/>
    <w:rsid w:val="77664B3C"/>
    <w:rsid w:val="77770AF7"/>
    <w:rsid w:val="77C90C27"/>
    <w:rsid w:val="77EA356A"/>
    <w:rsid w:val="77F35DB8"/>
    <w:rsid w:val="7A1545F8"/>
    <w:rsid w:val="7ABE4F6D"/>
    <w:rsid w:val="7ADE6B48"/>
    <w:rsid w:val="7B5B235A"/>
    <w:rsid w:val="7B5C0B86"/>
    <w:rsid w:val="7C0219F7"/>
    <w:rsid w:val="7DF84014"/>
    <w:rsid w:val="7DFE6A93"/>
    <w:rsid w:val="7E8D0C00"/>
    <w:rsid w:val="7EF72D2F"/>
    <w:rsid w:val="7F802513"/>
    <w:rsid w:val="7F9A25ED"/>
  </w:rsids>
  <w:docVars>
    <w:docVar w:name="commondata" w:val="eyJoZGlkIjoiMjE0Zjg1NzA1MTMwZjY0M2MzNjJjZWFlYzBhMTg4Y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uiPriority="0"/>
    <w:lsdException w:name="footnote text" w:uiPriority="0"/>
    <w:lsdException w:name="annotation text" w:semiHidden="0" w:uiPriority="0" w:unhideWhenUsed="0" w:qFormat="1"/>
    <w:lsdException w:name="header" w:semiHidden="0" w:uiPriority="0" w:unhideWhenUsed="0" w:qFormat="1"/>
    <w:lsdException w:name="footer" w:semiHidden="0" w:unhideWhenUsed="0" w:qFormat="1"/>
    <w:lsdException w:name="index heading" w:uiPriority="0"/>
    <w:lsdException w:name="caption" w:uiPriority="0" w:qFormat="1"/>
    <w:lsdException w:name="table of figures" w:uiPriority="0"/>
    <w:lsdException w:name="envelope address" w:uiPriority="0"/>
    <w:lsdException w:name="envelope return" w:uiPriority="0"/>
    <w:lsdException w:name="footnote reference" w:uiPriority="0"/>
    <w:lsdException w:name="annotation reference" w:semiHidden="0" w:uiPriority="0" w:unhideWhenUsed="0" w:qFormat="1"/>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semiHidden="0" w:uiPriority="0" w:unhideWhenUsed="0"/>
    <w:lsdException w:name="List 2" w:uiPriority="0"/>
    <w:lsdException w:name="List 3" w:uiPriority="0"/>
    <w:lsdException w:name="List 4" w:semiHidden="0" w:uiPriority="0" w:unhideWhenUsed="0"/>
    <w:lsdException w:name="List 5" w:semiHidden="0" w:uiPriority="0" w:unhideWhenUsed="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semiHidden="0" w:unhideWhenUsed="0" w:qFormat="1"/>
    <w:lsdException w:name="FollowedHyperlink" w:semiHidden="0" w:uiPriority="0" w:unhideWhenUsed="0" w:qFormat="1"/>
    <w:lsdException w:name="Strong" w:semiHidden="0" w:uiPriority="22" w:unhideWhenUsed="0" w:qFormat="1"/>
    <w:lsdException w:name="Emphasis" w:semiHidden="0" w:uiPriority="0" w:unhideWhenUsed="0" w:qFormat="1"/>
    <w:lsdException w:name="Document Map" w:uiPriority="0"/>
    <w:lsdException w:name="Plain Text" w:semiHidden="0" w:unhideWhenUsed="0" w:qFormat="1"/>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qFormat="1"/>
    <w:lsdException w:name="annotation subject" w:semiHidden="0" w:uiPriority="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line="360" w:lineRule="auto"/>
      <w:jc w:val="center"/>
      <w:outlineLvl w:val="0"/>
    </w:pPr>
    <w:rPr>
      <w:rFonts w:eastAsia="微软雅黑"/>
      <w:b/>
      <w:bCs/>
      <w:color w:val="76923C"/>
      <w:kern w:val="44"/>
      <w:sz w:val="30"/>
      <w:szCs w:val="44"/>
    </w:rPr>
  </w:style>
  <w:style w:type="paragraph" w:styleId="Heading2">
    <w:name w:val="heading 2"/>
    <w:basedOn w:val="Normal"/>
    <w:next w:val="Normal"/>
    <w:link w:val="2Char"/>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Char"/>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Theme="minorHAnsi" w:hAnsiTheme="minorHAnsi" w:cstheme="minorHAnsi"/>
      <w:sz w:val="18"/>
      <w:szCs w:val="18"/>
    </w:rPr>
  </w:style>
  <w:style w:type="paragraph" w:styleId="CommentText">
    <w:name w:val="annotation text"/>
    <w:basedOn w:val="Normal"/>
    <w:link w:val="Char3"/>
    <w:qFormat/>
    <w:pPr>
      <w:jc w:val="left"/>
    </w:pPr>
  </w:style>
  <w:style w:type="paragraph" w:styleId="BodyText">
    <w:name w:val="Body Text"/>
    <w:basedOn w:val="Normal"/>
    <w:qFormat/>
    <w:pPr>
      <w:spacing w:after="120"/>
    </w:pPr>
  </w:style>
  <w:style w:type="paragraph" w:styleId="TOC5">
    <w:name w:val="toc 5"/>
    <w:basedOn w:val="Normal"/>
    <w:next w:val="Normal"/>
    <w:qFormat/>
    <w:pPr>
      <w:ind w:left="840"/>
      <w:jc w:val="left"/>
    </w:pPr>
    <w:rPr>
      <w:rFonts w:asciiTheme="minorHAnsi" w:hAnsiTheme="minorHAnsi" w:cstheme="minorHAnsi"/>
      <w:sz w:val="18"/>
      <w:szCs w:val="18"/>
    </w:rPr>
  </w:style>
  <w:style w:type="paragraph" w:styleId="TOC3">
    <w:name w:val="toc 3"/>
    <w:basedOn w:val="Normal"/>
    <w:next w:val="Normal"/>
    <w:uiPriority w:val="39"/>
    <w:qFormat/>
    <w:pPr>
      <w:ind w:left="420"/>
      <w:jc w:val="left"/>
    </w:pPr>
    <w:rPr>
      <w:rFonts w:asciiTheme="minorHAnsi" w:hAnsiTheme="minorHAnsi" w:cstheme="minorHAnsi"/>
      <w:i/>
      <w:iCs/>
      <w:sz w:val="20"/>
      <w:szCs w:val="20"/>
    </w:rPr>
  </w:style>
  <w:style w:type="paragraph" w:styleId="PlainText">
    <w:name w:val="Plain Text"/>
    <w:basedOn w:val="Normal"/>
    <w:link w:val="Char"/>
    <w:uiPriority w:val="99"/>
    <w:qFormat/>
    <w:rPr>
      <w:rFonts w:ascii="宋体" w:hAnsi="Courier New" w:cs="Courier New"/>
      <w:szCs w:val="21"/>
    </w:rPr>
  </w:style>
  <w:style w:type="paragraph" w:styleId="TOC8">
    <w:name w:val="toc 8"/>
    <w:basedOn w:val="Normal"/>
    <w:next w:val="Normal"/>
    <w:qFormat/>
    <w:pPr>
      <w:ind w:left="1470"/>
      <w:jc w:val="left"/>
    </w:pPr>
    <w:rPr>
      <w:rFonts w:asciiTheme="minorHAnsi" w:hAnsiTheme="minorHAnsi" w:cstheme="minorHAnsi"/>
      <w:sz w:val="18"/>
      <w:szCs w:val="18"/>
    </w:rPr>
  </w:style>
  <w:style w:type="paragraph" w:styleId="BalloonText">
    <w:name w:val="Balloon Text"/>
    <w:basedOn w:val="Normal"/>
    <w:link w:val="Char0"/>
    <w:qFormat/>
    <w:rPr>
      <w:sz w:val="18"/>
      <w:szCs w:val="18"/>
    </w:rPr>
  </w:style>
  <w:style w:type="paragraph" w:styleId="Footer">
    <w:name w:val="footer"/>
    <w:basedOn w:val="Normal"/>
    <w:link w:val="Char10"/>
    <w:uiPriority w:val="99"/>
    <w:qFormat/>
    <w:pPr>
      <w:tabs>
        <w:tab w:val="center" w:pos="4153"/>
        <w:tab w:val="right" w:pos="8306"/>
      </w:tabs>
      <w:snapToGrid w:val="0"/>
      <w:jc w:val="left"/>
    </w:pPr>
    <w:rPr>
      <w:sz w:val="18"/>
    </w:rPr>
  </w:style>
  <w:style w:type="paragraph" w:styleId="Header">
    <w:name w:val="header"/>
    <w:basedOn w:val="Normal"/>
    <w:link w:val="Char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120" w:after="120"/>
      <w:jc w:val="left"/>
    </w:pPr>
    <w:rPr>
      <w:rFonts w:asciiTheme="minorHAnsi" w:hAnsiTheme="minorHAnsi" w:cstheme="minorHAnsi"/>
      <w:b/>
      <w:bCs/>
      <w:caps/>
      <w:sz w:val="20"/>
      <w:szCs w:val="20"/>
    </w:rPr>
  </w:style>
  <w:style w:type="paragraph" w:styleId="TOC4">
    <w:name w:val="toc 4"/>
    <w:basedOn w:val="Normal"/>
    <w:next w:val="Normal"/>
    <w:qFormat/>
    <w:pPr>
      <w:ind w:left="630"/>
      <w:jc w:val="left"/>
    </w:pPr>
    <w:rPr>
      <w:rFonts w:asciiTheme="minorHAnsi" w:hAnsiTheme="minorHAnsi" w:cstheme="minorHAnsi"/>
      <w:sz w:val="18"/>
      <w:szCs w:val="18"/>
    </w:rPr>
  </w:style>
  <w:style w:type="paragraph" w:styleId="TOC6">
    <w:name w:val="toc 6"/>
    <w:basedOn w:val="Normal"/>
    <w:next w:val="Normal"/>
    <w:qFormat/>
    <w:pPr>
      <w:ind w:left="1050"/>
      <w:jc w:val="left"/>
    </w:pPr>
    <w:rPr>
      <w:rFonts w:asciiTheme="minorHAnsi" w:hAnsiTheme="minorHAnsi" w:cstheme="minorHAnsi"/>
      <w:sz w:val="18"/>
      <w:szCs w:val="18"/>
    </w:rPr>
  </w:style>
  <w:style w:type="paragraph" w:styleId="TOC2">
    <w:name w:val="toc 2"/>
    <w:basedOn w:val="Normal"/>
    <w:next w:val="Normal"/>
    <w:uiPriority w:val="39"/>
    <w:qFormat/>
    <w:pPr>
      <w:ind w:left="210"/>
      <w:jc w:val="left"/>
    </w:pPr>
    <w:rPr>
      <w:rFonts w:asciiTheme="minorHAnsi" w:hAnsiTheme="minorHAnsi" w:cstheme="minorHAnsi"/>
      <w:smallCaps/>
      <w:sz w:val="20"/>
      <w:szCs w:val="20"/>
    </w:rPr>
  </w:style>
  <w:style w:type="paragraph" w:styleId="TOC9">
    <w:name w:val="toc 9"/>
    <w:basedOn w:val="Normal"/>
    <w:next w:val="Normal"/>
    <w:qFormat/>
    <w:pPr>
      <w:ind w:left="1680"/>
      <w:jc w:val="left"/>
    </w:pPr>
    <w:rPr>
      <w:rFonts w:asciiTheme="minorHAnsi" w:hAnsiTheme="minorHAnsi" w:cstheme="minorHAnsi"/>
      <w:sz w:val="18"/>
      <w:szCs w:val="18"/>
    </w:rPr>
  </w:style>
  <w:style w:type="paragraph" w:styleId="NormalWeb">
    <w:name w:val="Normal (Web)"/>
    <w:basedOn w:val="Normal"/>
    <w:uiPriority w:val="99"/>
    <w:qFormat/>
    <w:pPr>
      <w:spacing w:after="200" w:line="276" w:lineRule="auto"/>
    </w:pPr>
    <w:rPr>
      <w:sz w:val="24"/>
      <w:szCs w:val="24"/>
    </w:rPr>
  </w:style>
  <w:style w:type="paragraph" w:styleId="CommentSubject">
    <w:name w:val="annotation subject"/>
    <w:basedOn w:val="CommentText"/>
    <w:next w:val="CommentText"/>
    <w:link w:val="Char4"/>
    <w:qFormat/>
    <w:rPr>
      <w:b/>
      <w:bCs/>
    </w:rPr>
  </w:style>
  <w:style w:type="table" w:styleId="TableGrid">
    <w:name w:val="Table Grid"/>
    <w:basedOn w:val="TableNormal"/>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styleId="CommentReference">
    <w:name w:val="annotation reference"/>
    <w:qFormat/>
    <w:rPr>
      <w:sz w:val="21"/>
      <w:szCs w:val="21"/>
    </w:rPr>
  </w:style>
  <w:style w:type="character" w:customStyle="1" w:styleId="1Char">
    <w:name w:val="标题 1 Char"/>
    <w:link w:val="Heading1"/>
    <w:qFormat/>
    <w:rPr>
      <w:rFonts w:eastAsia="微软雅黑"/>
      <w:b/>
      <w:bCs/>
      <w:color w:val="76923C"/>
      <w:kern w:val="44"/>
      <w:sz w:val="30"/>
      <w:szCs w:val="44"/>
    </w:rPr>
  </w:style>
  <w:style w:type="character" w:customStyle="1" w:styleId="2Char">
    <w:name w:val="标题 2 Char"/>
    <w:link w:val="Heading2"/>
    <w:qFormat/>
    <w:rPr>
      <w:rFonts w:ascii="Calibri Light" w:hAnsi="Calibri Light"/>
      <w:b/>
      <w:bCs/>
      <w:sz w:val="32"/>
      <w:szCs w:val="32"/>
    </w:rPr>
  </w:style>
  <w:style w:type="character" w:customStyle="1" w:styleId="3Char">
    <w:name w:val="标题 3 Char"/>
    <w:link w:val="Heading3"/>
    <w:qFormat/>
    <w:rPr>
      <w:rFonts w:eastAsia="微软雅黑"/>
      <w:b/>
      <w:bCs/>
      <w:color w:val="00B050"/>
      <w:sz w:val="24"/>
      <w:szCs w:val="32"/>
    </w:rPr>
  </w:style>
  <w:style w:type="character" w:customStyle="1" w:styleId="Char">
    <w:name w:val="纯文本 Char"/>
    <w:link w:val="PlainText"/>
    <w:uiPriority w:val="99"/>
    <w:qFormat/>
    <w:rPr>
      <w:rFonts w:ascii="宋体" w:hAnsi="Courier New" w:cs="Courier New"/>
      <w:szCs w:val="21"/>
    </w:rPr>
  </w:style>
  <w:style w:type="character" w:customStyle="1" w:styleId="Char0">
    <w:name w:val="批注框文本 Char"/>
    <w:link w:val="BalloonText"/>
    <w:qFormat/>
    <w:rPr>
      <w:sz w:val="18"/>
      <w:szCs w:val="18"/>
    </w:rPr>
  </w:style>
  <w:style w:type="character" w:customStyle="1" w:styleId="Char1">
    <w:name w:val="页脚 Char"/>
    <w:uiPriority w:val="99"/>
    <w:qFormat/>
    <w:rPr>
      <w:sz w:val="18"/>
    </w:rPr>
  </w:style>
  <w:style w:type="paragraph" w:customStyle="1" w:styleId="Normal0">
    <w:name w:val="Normal_0"/>
    <w:qFormat/>
    <w:pPr>
      <w:widowControl w:val="0"/>
      <w:jc w:val="both"/>
    </w:pPr>
    <w:rPr>
      <w:rFonts w:ascii="Calibri" w:eastAsia="宋体" w:hAnsi="Calibri" w:cs="Times New Roman"/>
      <w:kern w:val="2"/>
      <w:sz w:val="21"/>
      <w:szCs w:val="24"/>
      <w:lang w:val="en-US" w:eastAsia="zh-CN" w:bidi="ar-SA"/>
    </w:rPr>
  </w:style>
  <w:style w:type="paragraph" w:styleId="Quote">
    <w:name w:val="Quote"/>
    <w:basedOn w:val="Normal"/>
    <w:next w:val="Normal"/>
    <w:link w:val="Char2"/>
    <w:uiPriority w:val="29"/>
    <w:qFormat/>
    <w:pPr>
      <w:widowControl/>
      <w:spacing w:after="200" w:line="276" w:lineRule="auto"/>
      <w:jc w:val="left"/>
    </w:pPr>
    <w:rPr>
      <w:rFonts w:ascii="Calibri" w:hAnsi="Calibri"/>
      <w:i/>
      <w:iCs/>
      <w:color w:val="000000"/>
      <w:kern w:val="0"/>
      <w:sz w:val="22"/>
    </w:rPr>
  </w:style>
  <w:style w:type="character" w:customStyle="1" w:styleId="Char2">
    <w:name w:val="引用 Char"/>
    <w:link w:val="Quote"/>
    <w:uiPriority w:val="29"/>
    <w:qFormat/>
    <w:rPr>
      <w:rFonts w:ascii="Calibri" w:hAnsi="Calibri"/>
      <w:i/>
      <w:iCs/>
      <w:color w:val="000000"/>
      <w:kern w:val="0"/>
      <w:sz w:val="22"/>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Calibri" w:eastAsia="宋体" w:hAnsi="Calibri" w:cs="Times New Roman"/>
      <w:kern w:val="2"/>
      <w:sz w:val="21"/>
      <w:szCs w:val="24"/>
      <w:lang w:val="en-US" w:eastAsia="zh-CN" w:bidi="ar-SA"/>
    </w:rPr>
  </w:style>
  <w:style w:type="paragraph" w:customStyle="1" w:styleId="Normal4">
    <w:name w:val="Normal_4"/>
    <w:uiPriority w:val="99"/>
    <w:qFormat/>
    <w:pPr>
      <w:widowControl w:val="0"/>
      <w:jc w:val="both"/>
    </w:pPr>
    <w:rPr>
      <w:rFonts w:ascii="Calibri" w:eastAsia="宋体" w:hAnsi="Calibri"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character" w:customStyle="1" w:styleId="Char3">
    <w:name w:val="批注文字 Char"/>
    <w:link w:val="CommentText"/>
    <w:qFormat/>
  </w:style>
  <w:style w:type="character" w:customStyle="1" w:styleId="Char4">
    <w:name w:val="批注主题 Char"/>
    <w:link w:val="CommentSubject"/>
    <w:qFormat/>
    <w:rPr>
      <w:b/>
      <w:bCs/>
    </w:rPr>
  </w:style>
  <w:style w:type="paragraph" w:customStyle="1" w:styleId="-16-a">
    <w:name w:val="内容块-16-a"/>
    <w:basedOn w:val="Normal"/>
    <w:next w:val="Normal"/>
    <w:qFormat/>
    <w:pPr>
      <w:pBdr>
        <w:top w:val="single" w:sz="4" w:space="10" w:color="F6F8FB" w:themeColor="accent1" w:themeTint="0D"/>
        <w:left w:val="single" w:sz="4" w:space="17" w:color="F6F8FB" w:themeColor="accent1" w:themeTint="0D"/>
        <w:bottom w:val="single" w:sz="4" w:space="10" w:color="F6F8FB" w:themeColor="accent1" w:themeTint="0D"/>
        <w:right w:val="single" w:sz="4" w:space="17" w:color="F6F8FB" w:themeColor="accent1" w:themeTint="0D"/>
      </w:pBdr>
      <w:shd w:val="clear" w:color="auto" w:fill="F6F8FB" w:themeFill="accent1" w:themeFillTint="0D"/>
      <w:ind w:left="357" w:right="357"/>
      <w:textAlignment w:val="center"/>
    </w:pPr>
    <w:rPr>
      <w:szCs w:val="21"/>
    </w:rPr>
  </w:style>
  <w:style w:type="character" w:customStyle="1" w:styleId="Char5">
    <w:name w:val="页眉 Char"/>
    <w:link w:val="Header"/>
    <w:qFormat/>
    <w:rPr>
      <w:sz w:val="18"/>
    </w:rPr>
  </w:style>
  <w:style w:type="character" w:customStyle="1" w:styleId="Char10">
    <w:name w:val="页脚 Char1"/>
    <w:link w:val="Footer"/>
    <w:qFormat/>
    <w:rPr>
      <w:sz w:val="18"/>
    </w:rPr>
  </w:style>
  <w:style w:type="paragraph" w:customStyle="1" w:styleId="ne-p">
    <w:name w:val="ne-p"/>
    <w:basedOn w:val="Normal"/>
    <w:qFormat/>
    <w:pPr>
      <w:widowControl/>
      <w:spacing w:before="100" w:beforeAutospacing="1" w:after="100" w:afterAutospacing="1"/>
      <w:jc w:val="left"/>
    </w:pPr>
    <w:rPr>
      <w:rFonts w:ascii="宋体" w:hAnsi="宋体" w:cs="宋体"/>
      <w:kern w:val="0"/>
      <w:sz w:val="24"/>
      <w:szCs w:val="24"/>
    </w:rPr>
  </w:style>
  <w:style w:type="character" w:customStyle="1" w:styleId="ne-text">
    <w:name w:val="ne-text"/>
    <w:basedOn w:val="DefaultParagraphFont"/>
    <w:qFormat/>
  </w:style>
  <w:style w:type="table" w:customStyle="1" w:styleId="1">
    <w:name w:val="网格型1"/>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6.wmf" /><Relationship Id="rId101" Type="http://schemas.openxmlformats.org/officeDocument/2006/relationships/oleObject" Target="embeddings/oleObject41.bin" /><Relationship Id="rId102" Type="http://schemas.openxmlformats.org/officeDocument/2006/relationships/image" Target="media/image57.wmf" /><Relationship Id="rId103" Type="http://schemas.openxmlformats.org/officeDocument/2006/relationships/oleObject" Target="embeddings/oleObject42.bin" /><Relationship Id="rId104" Type="http://schemas.openxmlformats.org/officeDocument/2006/relationships/image" Target="media/image58.png" /><Relationship Id="rId105" Type="http://schemas.openxmlformats.org/officeDocument/2006/relationships/image" Target="media/image59.png" /><Relationship Id="rId106" Type="http://schemas.openxmlformats.org/officeDocument/2006/relationships/image" Target="media/image60.wmf" /><Relationship Id="rId107" Type="http://schemas.openxmlformats.org/officeDocument/2006/relationships/oleObject" Target="embeddings/oleObject43.bin" /><Relationship Id="rId108" Type="http://schemas.openxmlformats.org/officeDocument/2006/relationships/image" Target="media/image61.png" /><Relationship Id="rId109" Type="http://schemas.openxmlformats.org/officeDocument/2006/relationships/image" Target="media/image62.wmf" /><Relationship Id="rId11" Type="http://schemas.openxmlformats.org/officeDocument/2006/relationships/image" Target="media/image7.png" /><Relationship Id="rId110" Type="http://schemas.openxmlformats.org/officeDocument/2006/relationships/oleObject" Target="embeddings/oleObject44.bin" /><Relationship Id="rId111" Type="http://schemas.openxmlformats.org/officeDocument/2006/relationships/image" Target="media/image63.wmf" /><Relationship Id="rId112" Type="http://schemas.openxmlformats.org/officeDocument/2006/relationships/oleObject" Target="embeddings/oleObject45.bin" /><Relationship Id="rId113" Type="http://schemas.openxmlformats.org/officeDocument/2006/relationships/image" Target="media/image64.wmf" /><Relationship Id="rId114" Type="http://schemas.openxmlformats.org/officeDocument/2006/relationships/oleObject" Target="embeddings/oleObject46.bin" /><Relationship Id="rId115" Type="http://schemas.openxmlformats.org/officeDocument/2006/relationships/image" Target="media/image65.png" /><Relationship Id="rId116" Type="http://schemas.openxmlformats.org/officeDocument/2006/relationships/image" Target="media/image66.png" /><Relationship Id="rId117" Type="http://schemas.openxmlformats.org/officeDocument/2006/relationships/image" Target="media/image67.png" /><Relationship Id="rId118" Type="http://schemas.openxmlformats.org/officeDocument/2006/relationships/image" Target="media/image68.png" /><Relationship Id="rId119" Type="http://schemas.openxmlformats.org/officeDocument/2006/relationships/image" Target="media/image69.wmf" /><Relationship Id="rId12" Type="http://schemas.openxmlformats.org/officeDocument/2006/relationships/image" Target="media/image8.png" /><Relationship Id="rId120" Type="http://schemas.openxmlformats.org/officeDocument/2006/relationships/oleObject" Target="embeddings/oleObject47.bin" /><Relationship Id="rId121" Type="http://schemas.openxmlformats.org/officeDocument/2006/relationships/image" Target="media/image70.wmf" /><Relationship Id="rId122" Type="http://schemas.openxmlformats.org/officeDocument/2006/relationships/oleObject" Target="embeddings/oleObject48.bin" /><Relationship Id="rId123" Type="http://schemas.openxmlformats.org/officeDocument/2006/relationships/image" Target="media/image71.png" /><Relationship Id="rId124" Type="http://schemas.openxmlformats.org/officeDocument/2006/relationships/image" Target="media/image72.wmf" /><Relationship Id="rId125" Type="http://schemas.openxmlformats.org/officeDocument/2006/relationships/oleObject" Target="embeddings/oleObject49.bin" /><Relationship Id="rId126" Type="http://schemas.openxmlformats.org/officeDocument/2006/relationships/image" Target="media/image73.wmf" /><Relationship Id="rId127" Type="http://schemas.openxmlformats.org/officeDocument/2006/relationships/oleObject" Target="embeddings/oleObject50.bin" /><Relationship Id="rId128" Type="http://schemas.openxmlformats.org/officeDocument/2006/relationships/image" Target="media/image74.wmf" /><Relationship Id="rId129" Type="http://schemas.openxmlformats.org/officeDocument/2006/relationships/oleObject" Target="embeddings/oleObject51.bin" /><Relationship Id="rId13" Type="http://schemas.openxmlformats.org/officeDocument/2006/relationships/image" Target="media/image9.wmf" /><Relationship Id="rId130" Type="http://schemas.openxmlformats.org/officeDocument/2006/relationships/image" Target="media/image75.wmf" /><Relationship Id="rId131" Type="http://schemas.openxmlformats.org/officeDocument/2006/relationships/oleObject" Target="embeddings/oleObject52.bin" /><Relationship Id="rId132" Type="http://schemas.openxmlformats.org/officeDocument/2006/relationships/image" Target="media/image76.wmf" /><Relationship Id="rId133" Type="http://schemas.openxmlformats.org/officeDocument/2006/relationships/oleObject" Target="embeddings/oleObject53.bin" /><Relationship Id="rId134" Type="http://schemas.openxmlformats.org/officeDocument/2006/relationships/image" Target="media/image77.png" /><Relationship Id="rId135" Type="http://schemas.openxmlformats.org/officeDocument/2006/relationships/image" Target="media/image78.wmf" /><Relationship Id="rId136" Type="http://schemas.openxmlformats.org/officeDocument/2006/relationships/oleObject" Target="embeddings/oleObject54.bin" /><Relationship Id="rId137" Type="http://schemas.openxmlformats.org/officeDocument/2006/relationships/image" Target="media/image79.wmf" /><Relationship Id="rId138" Type="http://schemas.openxmlformats.org/officeDocument/2006/relationships/oleObject" Target="embeddings/oleObject55.bin" /><Relationship Id="rId139" Type="http://schemas.openxmlformats.org/officeDocument/2006/relationships/image" Target="media/image80.wmf" /><Relationship Id="rId14" Type="http://schemas.openxmlformats.org/officeDocument/2006/relationships/oleObject" Target="embeddings/oleObject1.bin" /><Relationship Id="rId140" Type="http://schemas.openxmlformats.org/officeDocument/2006/relationships/oleObject" Target="embeddings/oleObject56.bin" /><Relationship Id="rId141" Type="http://schemas.openxmlformats.org/officeDocument/2006/relationships/image" Target="media/image81.wmf" /><Relationship Id="rId142" Type="http://schemas.openxmlformats.org/officeDocument/2006/relationships/oleObject" Target="embeddings/oleObject57.bin" /><Relationship Id="rId143" Type="http://schemas.openxmlformats.org/officeDocument/2006/relationships/image" Target="media/image82.wmf" /><Relationship Id="rId144" Type="http://schemas.openxmlformats.org/officeDocument/2006/relationships/oleObject" Target="embeddings/oleObject58.bin" /><Relationship Id="rId145" Type="http://schemas.openxmlformats.org/officeDocument/2006/relationships/image" Target="media/image83.wmf" /><Relationship Id="rId146" Type="http://schemas.openxmlformats.org/officeDocument/2006/relationships/oleObject" Target="embeddings/oleObject59.bin" /><Relationship Id="rId147" Type="http://schemas.openxmlformats.org/officeDocument/2006/relationships/image" Target="media/image84.wmf" /><Relationship Id="rId148" Type="http://schemas.openxmlformats.org/officeDocument/2006/relationships/oleObject" Target="embeddings/oleObject60.bin" /><Relationship Id="rId149" Type="http://schemas.openxmlformats.org/officeDocument/2006/relationships/image" Target="media/image85.png" /><Relationship Id="rId15" Type="http://schemas.openxmlformats.org/officeDocument/2006/relationships/image" Target="media/image10.wmf" /><Relationship Id="rId150" Type="http://schemas.openxmlformats.org/officeDocument/2006/relationships/image" Target="media/image86.wmf" /><Relationship Id="rId151" Type="http://schemas.openxmlformats.org/officeDocument/2006/relationships/oleObject" Target="embeddings/oleObject61.bin" /><Relationship Id="rId152" Type="http://schemas.openxmlformats.org/officeDocument/2006/relationships/image" Target="media/image87.wmf" /><Relationship Id="rId153" Type="http://schemas.openxmlformats.org/officeDocument/2006/relationships/oleObject" Target="embeddings/oleObject62.bin" /><Relationship Id="rId154" Type="http://schemas.openxmlformats.org/officeDocument/2006/relationships/image" Target="media/image88.png" /><Relationship Id="rId155" Type="http://schemas.openxmlformats.org/officeDocument/2006/relationships/image" Target="media/image89.png" /><Relationship Id="rId156" Type="http://schemas.openxmlformats.org/officeDocument/2006/relationships/oleObject" Target="embeddings/oleObject63.bin" /><Relationship Id="rId157" Type="http://schemas.openxmlformats.org/officeDocument/2006/relationships/oleObject" Target="embeddings/oleObject64.bin" /><Relationship Id="rId158" Type="http://schemas.openxmlformats.org/officeDocument/2006/relationships/image" Target="media/image90.png" /><Relationship Id="rId159" Type="http://schemas.openxmlformats.org/officeDocument/2006/relationships/image" Target="media/image91.wmf" /><Relationship Id="rId16" Type="http://schemas.openxmlformats.org/officeDocument/2006/relationships/oleObject" Target="embeddings/oleObject2.bin" /><Relationship Id="rId160" Type="http://schemas.openxmlformats.org/officeDocument/2006/relationships/oleObject" Target="embeddings/oleObject65.bin" /><Relationship Id="rId161" Type="http://schemas.openxmlformats.org/officeDocument/2006/relationships/image" Target="media/image92.wmf" /><Relationship Id="rId162" Type="http://schemas.openxmlformats.org/officeDocument/2006/relationships/oleObject" Target="embeddings/oleObject66.bin" /><Relationship Id="rId163" Type="http://schemas.openxmlformats.org/officeDocument/2006/relationships/image" Target="media/image93.wmf" /><Relationship Id="rId164" Type="http://schemas.openxmlformats.org/officeDocument/2006/relationships/oleObject" Target="embeddings/oleObject67.bin" /><Relationship Id="rId165" Type="http://schemas.openxmlformats.org/officeDocument/2006/relationships/image" Target="media/image94.png" /><Relationship Id="rId166" Type="http://schemas.openxmlformats.org/officeDocument/2006/relationships/image" Target="media/image95.wmf" /><Relationship Id="rId167" Type="http://schemas.openxmlformats.org/officeDocument/2006/relationships/oleObject" Target="embeddings/oleObject68.bin" /><Relationship Id="rId168" Type="http://schemas.openxmlformats.org/officeDocument/2006/relationships/image" Target="media/image96.png" /><Relationship Id="rId169" Type="http://schemas.openxmlformats.org/officeDocument/2006/relationships/image" Target="media/image97.wmf" /><Relationship Id="rId17" Type="http://schemas.openxmlformats.org/officeDocument/2006/relationships/image" Target="media/image11.wmf" /><Relationship Id="rId170" Type="http://schemas.openxmlformats.org/officeDocument/2006/relationships/oleObject" Target="embeddings/oleObject69.bin" /><Relationship Id="rId171" Type="http://schemas.openxmlformats.org/officeDocument/2006/relationships/image" Target="media/image98.png" /><Relationship Id="rId172" Type="http://schemas.openxmlformats.org/officeDocument/2006/relationships/image" Target="media/image99.wmf" /><Relationship Id="rId173" Type="http://schemas.openxmlformats.org/officeDocument/2006/relationships/oleObject" Target="embeddings/oleObject70.bin" /><Relationship Id="rId174" Type="http://schemas.openxmlformats.org/officeDocument/2006/relationships/image" Target="media/image100.wmf" /><Relationship Id="rId175" Type="http://schemas.openxmlformats.org/officeDocument/2006/relationships/oleObject" Target="embeddings/oleObject71.bin" /><Relationship Id="rId176" Type="http://schemas.openxmlformats.org/officeDocument/2006/relationships/image" Target="media/image101.wmf" /><Relationship Id="rId177" Type="http://schemas.openxmlformats.org/officeDocument/2006/relationships/oleObject" Target="embeddings/oleObject72.bin" /><Relationship Id="rId178" Type="http://schemas.openxmlformats.org/officeDocument/2006/relationships/image" Target="media/image102.wmf" /><Relationship Id="rId179" Type="http://schemas.openxmlformats.org/officeDocument/2006/relationships/oleObject" Target="embeddings/oleObject73.bin" /><Relationship Id="rId18" Type="http://schemas.openxmlformats.org/officeDocument/2006/relationships/oleObject" Target="embeddings/oleObject3.bin" /><Relationship Id="rId180" Type="http://schemas.openxmlformats.org/officeDocument/2006/relationships/image" Target="media/image103.wmf" /><Relationship Id="rId181" Type="http://schemas.openxmlformats.org/officeDocument/2006/relationships/oleObject" Target="embeddings/oleObject74.bin" /><Relationship Id="rId182" Type="http://schemas.openxmlformats.org/officeDocument/2006/relationships/oleObject" Target="embeddings/oleObject75.bin" /><Relationship Id="rId183" Type="http://schemas.openxmlformats.org/officeDocument/2006/relationships/oleObject" Target="embeddings/oleObject76.bin" /><Relationship Id="rId184" Type="http://schemas.openxmlformats.org/officeDocument/2006/relationships/image" Target="media/image104.wmf" /><Relationship Id="rId185" Type="http://schemas.openxmlformats.org/officeDocument/2006/relationships/oleObject" Target="embeddings/oleObject77.bin" /><Relationship Id="rId186" Type="http://schemas.openxmlformats.org/officeDocument/2006/relationships/oleObject" Target="embeddings/oleObject78.bin" /><Relationship Id="rId187" Type="http://schemas.openxmlformats.org/officeDocument/2006/relationships/image" Target="media/image105.wmf" /><Relationship Id="rId188" Type="http://schemas.openxmlformats.org/officeDocument/2006/relationships/oleObject" Target="embeddings/oleObject79.bin" /><Relationship Id="rId189" Type="http://schemas.openxmlformats.org/officeDocument/2006/relationships/image" Target="media/image106.wmf" /><Relationship Id="rId19" Type="http://schemas.openxmlformats.org/officeDocument/2006/relationships/image" Target="media/image12.wmf" /><Relationship Id="rId190" Type="http://schemas.openxmlformats.org/officeDocument/2006/relationships/oleObject" Target="embeddings/oleObject80.bin" /><Relationship Id="rId191" Type="http://schemas.openxmlformats.org/officeDocument/2006/relationships/image" Target="media/image107.wmf" /><Relationship Id="rId192" Type="http://schemas.openxmlformats.org/officeDocument/2006/relationships/oleObject" Target="embeddings/oleObject81.bin" /><Relationship Id="rId193" Type="http://schemas.openxmlformats.org/officeDocument/2006/relationships/oleObject" Target="embeddings/oleObject82.bin" /><Relationship Id="rId194" Type="http://schemas.openxmlformats.org/officeDocument/2006/relationships/oleObject" Target="embeddings/oleObject83.bin" /><Relationship Id="rId195" Type="http://schemas.openxmlformats.org/officeDocument/2006/relationships/oleObject" Target="embeddings/oleObject84.bin" /><Relationship Id="rId196" Type="http://schemas.openxmlformats.org/officeDocument/2006/relationships/image" Target="media/image108.wmf" /><Relationship Id="rId197" Type="http://schemas.openxmlformats.org/officeDocument/2006/relationships/oleObject" Target="embeddings/oleObject85.bin" /><Relationship Id="rId198" Type="http://schemas.openxmlformats.org/officeDocument/2006/relationships/oleObject" Target="embeddings/oleObject86.bin" /><Relationship Id="rId199" Type="http://schemas.openxmlformats.org/officeDocument/2006/relationships/oleObject" Target="embeddings/oleObject87.bin" /><Relationship Id="rId2" Type="http://schemas.openxmlformats.org/officeDocument/2006/relationships/webSettings" Target="webSettings.xml" /><Relationship Id="rId20" Type="http://schemas.openxmlformats.org/officeDocument/2006/relationships/oleObject" Target="embeddings/oleObject4.bin" /><Relationship Id="rId200" Type="http://schemas.openxmlformats.org/officeDocument/2006/relationships/image" Target="media/image109.wmf" /><Relationship Id="rId201" Type="http://schemas.openxmlformats.org/officeDocument/2006/relationships/oleObject" Target="embeddings/oleObject88.bin" /><Relationship Id="rId202" Type="http://schemas.openxmlformats.org/officeDocument/2006/relationships/image" Target="media/image110.png" /><Relationship Id="rId203" Type="http://schemas.openxmlformats.org/officeDocument/2006/relationships/oleObject" Target="embeddings/oleObject89.bin" /><Relationship Id="rId204" Type="http://schemas.openxmlformats.org/officeDocument/2006/relationships/image" Target="media/image111.wmf" /><Relationship Id="rId205" Type="http://schemas.openxmlformats.org/officeDocument/2006/relationships/oleObject" Target="embeddings/oleObject90.bin" /><Relationship Id="rId206" Type="http://schemas.openxmlformats.org/officeDocument/2006/relationships/image" Target="media/image112.wmf" /><Relationship Id="rId207" Type="http://schemas.openxmlformats.org/officeDocument/2006/relationships/oleObject" Target="embeddings/oleObject91.bin" /><Relationship Id="rId208" Type="http://schemas.openxmlformats.org/officeDocument/2006/relationships/oleObject" Target="embeddings/oleObject92.bin" /><Relationship Id="rId209" Type="http://schemas.openxmlformats.org/officeDocument/2006/relationships/oleObject" Target="embeddings/oleObject93.bin" /><Relationship Id="rId21" Type="http://schemas.openxmlformats.org/officeDocument/2006/relationships/image" Target="media/image13.wmf" /><Relationship Id="rId210" Type="http://schemas.openxmlformats.org/officeDocument/2006/relationships/image" Target="media/image113.wmf" /><Relationship Id="rId211" Type="http://schemas.openxmlformats.org/officeDocument/2006/relationships/oleObject" Target="embeddings/oleObject94.bin" /><Relationship Id="rId212" Type="http://schemas.openxmlformats.org/officeDocument/2006/relationships/oleObject" Target="embeddings/oleObject95.bin" /><Relationship Id="rId213" Type="http://schemas.openxmlformats.org/officeDocument/2006/relationships/oleObject" Target="embeddings/oleObject96.bin" /><Relationship Id="rId214" Type="http://schemas.openxmlformats.org/officeDocument/2006/relationships/image" Target="media/image114.wmf" /><Relationship Id="rId215" Type="http://schemas.openxmlformats.org/officeDocument/2006/relationships/oleObject" Target="embeddings/oleObject97.bin" /><Relationship Id="rId216" Type="http://schemas.openxmlformats.org/officeDocument/2006/relationships/oleObject" Target="embeddings/oleObject98.bin" /><Relationship Id="rId217" Type="http://schemas.openxmlformats.org/officeDocument/2006/relationships/image" Target="media/image115.wmf" /><Relationship Id="rId218" Type="http://schemas.openxmlformats.org/officeDocument/2006/relationships/oleObject" Target="embeddings/oleObject99.bin" /><Relationship Id="rId219" Type="http://schemas.openxmlformats.org/officeDocument/2006/relationships/oleObject" Target="embeddings/oleObject100.bin" /><Relationship Id="rId22" Type="http://schemas.openxmlformats.org/officeDocument/2006/relationships/oleObject" Target="embeddings/oleObject5.bin" /><Relationship Id="rId220" Type="http://schemas.openxmlformats.org/officeDocument/2006/relationships/image" Target="media/image116.wmf" /><Relationship Id="rId221" Type="http://schemas.openxmlformats.org/officeDocument/2006/relationships/oleObject" Target="embeddings/oleObject101.bin" /><Relationship Id="rId222" Type="http://schemas.openxmlformats.org/officeDocument/2006/relationships/image" Target="media/image117.wmf" /><Relationship Id="rId223" Type="http://schemas.openxmlformats.org/officeDocument/2006/relationships/oleObject" Target="embeddings/oleObject102.bin" /><Relationship Id="rId224" Type="http://schemas.openxmlformats.org/officeDocument/2006/relationships/image" Target="media/image118.wmf" /><Relationship Id="rId225" Type="http://schemas.openxmlformats.org/officeDocument/2006/relationships/oleObject" Target="embeddings/oleObject103.bin" /><Relationship Id="rId226" Type="http://schemas.openxmlformats.org/officeDocument/2006/relationships/image" Target="media/image119.wmf" /><Relationship Id="rId227" Type="http://schemas.openxmlformats.org/officeDocument/2006/relationships/oleObject" Target="embeddings/oleObject104.bin" /><Relationship Id="rId228" Type="http://schemas.openxmlformats.org/officeDocument/2006/relationships/oleObject" Target="embeddings/oleObject105.bin" /><Relationship Id="rId229" Type="http://schemas.openxmlformats.org/officeDocument/2006/relationships/oleObject" Target="embeddings/oleObject106.bin" /><Relationship Id="rId23" Type="http://schemas.openxmlformats.org/officeDocument/2006/relationships/image" Target="media/image14.wmf" /><Relationship Id="rId230" Type="http://schemas.openxmlformats.org/officeDocument/2006/relationships/image" Target="media/image120.wmf" /><Relationship Id="rId231" Type="http://schemas.openxmlformats.org/officeDocument/2006/relationships/oleObject" Target="embeddings/oleObject107.bin" /><Relationship Id="rId232" Type="http://schemas.openxmlformats.org/officeDocument/2006/relationships/image" Target="media/image121.wmf" /><Relationship Id="rId233" Type="http://schemas.openxmlformats.org/officeDocument/2006/relationships/oleObject" Target="embeddings/oleObject108.bin" /><Relationship Id="rId234" Type="http://schemas.openxmlformats.org/officeDocument/2006/relationships/image" Target="media/image122.wmf" /><Relationship Id="rId235" Type="http://schemas.openxmlformats.org/officeDocument/2006/relationships/oleObject" Target="embeddings/oleObject109.bin" /><Relationship Id="rId236" Type="http://schemas.openxmlformats.org/officeDocument/2006/relationships/image" Target="media/image123.png" /><Relationship Id="rId237" Type="http://schemas.openxmlformats.org/officeDocument/2006/relationships/oleObject" Target="embeddings/oleObject110.bin" /><Relationship Id="rId238" Type="http://schemas.openxmlformats.org/officeDocument/2006/relationships/image" Target="media/image124.wmf" /><Relationship Id="rId239" Type="http://schemas.openxmlformats.org/officeDocument/2006/relationships/oleObject" Target="embeddings/oleObject111.bin" /><Relationship Id="rId24" Type="http://schemas.openxmlformats.org/officeDocument/2006/relationships/oleObject" Target="embeddings/oleObject6.bin" /><Relationship Id="rId240" Type="http://schemas.openxmlformats.org/officeDocument/2006/relationships/image" Target="media/image125.wmf" /><Relationship Id="rId241" Type="http://schemas.openxmlformats.org/officeDocument/2006/relationships/oleObject" Target="embeddings/oleObject112.bin" /><Relationship Id="rId242" Type="http://schemas.openxmlformats.org/officeDocument/2006/relationships/oleObject" Target="embeddings/oleObject113.bin" /><Relationship Id="rId243" Type="http://schemas.openxmlformats.org/officeDocument/2006/relationships/oleObject" Target="embeddings/oleObject114.bin" /><Relationship Id="rId244" Type="http://schemas.openxmlformats.org/officeDocument/2006/relationships/oleObject" Target="embeddings/oleObject115.bin" /><Relationship Id="rId245" Type="http://schemas.openxmlformats.org/officeDocument/2006/relationships/image" Target="media/image126.png" /><Relationship Id="rId246" Type="http://schemas.openxmlformats.org/officeDocument/2006/relationships/image" Target="media/image127.wmf" /><Relationship Id="rId247" Type="http://schemas.openxmlformats.org/officeDocument/2006/relationships/oleObject" Target="embeddings/oleObject116.bin" /><Relationship Id="rId248" Type="http://schemas.openxmlformats.org/officeDocument/2006/relationships/image" Target="media/image128.wmf" /><Relationship Id="rId249" Type="http://schemas.openxmlformats.org/officeDocument/2006/relationships/oleObject" Target="embeddings/oleObject117.bin" /><Relationship Id="rId25" Type="http://schemas.openxmlformats.org/officeDocument/2006/relationships/image" Target="media/image15.png" /><Relationship Id="rId250" Type="http://schemas.openxmlformats.org/officeDocument/2006/relationships/image" Target="media/image129.wmf" /><Relationship Id="rId251" Type="http://schemas.openxmlformats.org/officeDocument/2006/relationships/oleObject" Target="embeddings/oleObject118.bin" /><Relationship Id="rId252" Type="http://schemas.openxmlformats.org/officeDocument/2006/relationships/image" Target="media/image130.wmf" /><Relationship Id="rId253" Type="http://schemas.openxmlformats.org/officeDocument/2006/relationships/oleObject" Target="embeddings/oleObject119.bin" /><Relationship Id="rId254" Type="http://schemas.openxmlformats.org/officeDocument/2006/relationships/image" Target="media/image131.wmf" /><Relationship Id="rId255" Type="http://schemas.openxmlformats.org/officeDocument/2006/relationships/oleObject" Target="embeddings/oleObject120.bin" /><Relationship Id="rId256" Type="http://schemas.openxmlformats.org/officeDocument/2006/relationships/image" Target="media/image132.wmf" /><Relationship Id="rId257" Type="http://schemas.openxmlformats.org/officeDocument/2006/relationships/oleObject" Target="embeddings/oleObject121.bin" /><Relationship Id="rId258" Type="http://schemas.openxmlformats.org/officeDocument/2006/relationships/image" Target="media/image133.wmf" /><Relationship Id="rId259" Type="http://schemas.openxmlformats.org/officeDocument/2006/relationships/oleObject" Target="embeddings/oleObject122.bin" /><Relationship Id="rId26" Type="http://schemas.openxmlformats.org/officeDocument/2006/relationships/image" Target="media/image16.png" /><Relationship Id="rId260" Type="http://schemas.openxmlformats.org/officeDocument/2006/relationships/image" Target="media/image134.png" /><Relationship Id="rId261" Type="http://schemas.openxmlformats.org/officeDocument/2006/relationships/image" Target="media/image135.wmf" /><Relationship Id="rId262" Type="http://schemas.openxmlformats.org/officeDocument/2006/relationships/oleObject" Target="embeddings/oleObject123.bin" /><Relationship Id="rId263" Type="http://schemas.openxmlformats.org/officeDocument/2006/relationships/image" Target="media/image136.png" /><Relationship Id="rId264" Type="http://schemas.openxmlformats.org/officeDocument/2006/relationships/image" Target="media/image137.png" /><Relationship Id="rId265" Type="http://schemas.openxmlformats.org/officeDocument/2006/relationships/image" Target="media/image138.png" /><Relationship Id="rId266" Type="http://schemas.openxmlformats.org/officeDocument/2006/relationships/image" Target="media/image139.wmf" /><Relationship Id="rId267" Type="http://schemas.openxmlformats.org/officeDocument/2006/relationships/oleObject" Target="embeddings/oleObject124.bin" /><Relationship Id="rId268" Type="http://schemas.openxmlformats.org/officeDocument/2006/relationships/image" Target="media/image140.wmf" /><Relationship Id="rId269" Type="http://schemas.openxmlformats.org/officeDocument/2006/relationships/oleObject" Target="embeddings/oleObject125.bin" /><Relationship Id="rId27" Type="http://schemas.openxmlformats.org/officeDocument/2006/relationships/image" Target="media/image17.wmf" /><Relationship Id="rId270" Type="http://schemas.openxmlformats.org/officeDocument/2006/relationships/image" Target="media/image141.png" /><Relationship Id="rId271" Type="http://schemas.openxmlformats.org/officeDocument/2006/relationships/image" Target="media/image142.wmf" /><Relationship Id="rId272" Type="http://schemas.openxmlformats.org/officeDocument/2006/relationships/oleObject" Target="embeddings/oleObject126.bin" /><Relationship Id="rId273" Type="http://schemas.openxmlformats.org/officeDocument/2006/relationships/image" Target="media/image143.png" /><Relationship Id="rId274" Type="http://schemas.openxmlformats.org/officeDocument/2006/relationships/image" Target="media/image144.wmf" /><Relationship Id="rId275" Type="http://schemas.openxmlformats.org/officeDocument/2006/relationships/oleObject" Target="embeddings/oleObject127.bin" /><Relationship Id="rId276" Type="http://schemas.openxmlformats.org/officeDocument/2006/relationships/image" Target="media/image145.wmf" /><Relationship Id="rId277" Type="http://schemas.openxmlformats.org/officeDocument/2006/relationships/oleObject" Target="embeddings/oleObject128.bin" /><Relationship Id="rId278" Type="http://schemas.openxmlformats.org/officeDocument/2006/relationships/image" Target="media/image146.wmf" /><Relationship Id="rId279" Type="http://schemas.openxmlformats.org/officeDocument/2006/relationships/oleObject" Target="embeddings/oleObject129.bin" /><Relationship Id="rId28" Type="http://schemas.openxmlformats.org/officeDocument/2006/relationships/oleObject" Target="embeddings/oleObject7.bin" /><Relationship Id="rId280" Type="http://schemas.openxmlformats.org/officeDocument/2006/relationships/image" Target="media/image147.wmf" /><Relationship Id="rId281" Type="http://schemas.openxmlformats.org/officeDocument/2006/relationships/oleObject" Target="embeddings/oleObject130.bin" /><Relationship Id="rId282" Type="http://schemas.openxmlformats.org/officeDocument/2006/relationships/image" Target="media/image148.wmf" /><Relationship Id="rId283" Type="http://schemas.openxmlformats.org/officeDocument/2006/relationships/oleObject" Target="embeddings/oleObject131.bin" /><Relationship Id="rId284" Type="http://schemas.openxmlformats.org/officeDocument/2006/relationships/image" Target="media/image149.wmf" /><Relationship Id="rId285" Type="http://schemas.openxmlformats.org/officeDocument/2006/relationships/oleObject" Target="embeddings/oleObject132.bin" /><Relationship Id="rId286" Type="http://schemas.openxmlformats.org/officeDocument/2006/relationships/image" Target="media/image150.wmf" /><Relationship Id="rId287" Type="http://schemas.openxmlformats.org/officeDocument/2006/relationships/oleObject" Target="embeddings/oleObject133.bin" /><Relationship Id="rId288" Type="http://schemas.openxmlformats.org/officeDocument/2006/relationships/image" Target="media/image151.wmf" /><Relationship Id="rId289" Type="http://schemas.openxmlformats.org/officeDocument/2006/relationships/oleObject" Target="embeddings/oleObject134.bin" /><Relationship Id="rId29" Type="http://schemas.openxmlformats.org/officeDocument/2006/relationships/image" Target="media/image18.wmf" /><Relationship Id="rId290" Type="http://schemas.openxmlformats.org/officeDocument/2006/relationships/image" Target="media/image152.wmf" /><Relationship Id="rId291" Type="http://schemas.openxmlformats.org/officeDocument/2006/relationships/oleObject" Target="embeddings/oleObject135.bin" /><Relationship Id="rId292" Type="http://schemas.openxmlformats.org/officeDocument/2006/relationships/oleObject" Target="embeddings/oleObject136.bin" /><Relationship Id="rId293" Type="http://schemas.openxmlformats.org/officeDocument/2006/relationships/image" Target="media/image153.wmf" /><Relationship Id="rId294" Type="http://schemas.openxmlformats.org/officeDocument/2006/relationships/oleObject" Target="embeddings/oleObject137.bin" /><Relationship Id="rId295" Type="http://schemas.openxmlformats.org/officeDocument/2006/relationships/image" Target="media/image154.wmf" /><Relationship Id="rId296" Type="http://schemas.openxmlformats.org/officeDocument/2006/relationships/oleObject" Target="embeddings/oleObject138.bin" /><Relationship Id="rId297" Type="http://schemas.openxmlformats.org/officeDocument/2006/relationships/image" Target="media/image155.wmf" /><Relationship Id="rId298" Type="http://schemas.openxmlformats.org/officeDocument/2006/relationships/oleObject" Target="embeddings/oleObject139.bin" /><Relationship Id="rId299" Type="http://schemas.openxmlformats.org/officeDocument/2006/relationships/image" Target="media/image156.png" /><Relationship Id="rId3" Type="http://schemas.openxmlformats.org/officeDocument/2006/relationships/fontTable" Target="fontTable.xml" /><Relationship Id="rId30" Type="http://schemas.openxmlformats.org/officeDocument/2006/relationships/oleObject" Target="embeddings/oleObject8.bin" /><Relationship Id="rId300" Type="http://schemas.openxmlformats.org/officeDocument/2006/relationships/image" Target="media/image157.wmf" /><Relationship Id="rId301" Type="http://schemas.openxmlformats.org/officeDocument/2006/relationships/oleObject" Target="embeddings/oleObject140.bin" /><Relationship Id="rId302" Type="http://schemas.openxmlformats.org/officeDocument/2006/relationships/image" Target="media/image158.wmf" /><Relationship Id="rId303" Type="http://schemas.openxmlformats.org/officeDocument/2006/relationships/oleObject" Target="embeddings/oleObject141.bin" /><Relationship Id="rId304" Type="http://schemas.openxmlformats.org/officeDocument/2006/relationships/image" Target="media/image159.png" /><Relationship Id="rId305" Type="http://schemas.openxmlformats.org/officeDocument/2006/relationships/image" Target="media/image160.wmf" /><Relationship Id="rId306" Type="http://schemas.openxmlformats.org/officeDocument/2006/relationships/oleObject" Target="embeddings/oleObject142.bin" /><Relationship Id="rId307" Type="http://schemas.openxmlformats.org/officeDocument/2006/relationships/image" Target="media/image161.wmf" /><Relationship Id="rId308" Type="http://schemas.openxmlformats.org/officeDocument/2006/relationships/oleObject" Target="embeddings/oleObject143.bin" /><Relationship Id="rId309" Type="http://schemas.openxmlformats.org/officeDocument/2006/relationships/oleObject" Target="embeddings/oleObject144.bin" /><Relationship Id="rId31" Type="http://schemas.openxmlformats.org/officeDocument/2006/relationships/image" Target="media/image19.wmf" /><Relationship Id="rId310" Type="http://schemas.openxmlformats.org/officeDocument/2006/relationships/image" Target="media/image162.wmf" /><Relationship Id="rId311" Type="http://schemas.openxmlformats.org/officeDocument/2006/relationships/oleObject" Target="embeddings/oleObject145.bin" /><Relationship Id="rId312" Type="http://schemas.openxmlformats.org/officeDocument/2006/relationships/oleObject" Target="embeddings/oleObject146.bin" /><Relationship Id="rId313" Type="http://schemas.openxmlformats.org/officeDocument/2006/relationships/image" Target="media/image163.wmf" /><Relationship Id="rId314" Type="http://schemas.openxmlformats.org/officeDocument/2006/relationships/oleObject" Target="embeddings/oleObject147.bin" /><Relationship Id="rId315" Type="http://schemas.openxmlformats.org/officeDocument/2006/relationships/oleObject" Target="embeddings/oleObject148.bin" /><Relationship Id="rId316" Type="http://schemas.openxmlformats.org/officeDocument/2006/relationships/oleObject" Target="embeddings/oleObject149.bin" /><Relationship Id="rId317" Type="http://schemas.openxmlformats.org/officeDocument/2006/relationships/image" Target="media/image164.png" /><Relationship Id="rId318" Type="http://schemas.openxmlformats.org/officeDocument/2006/relationships/image" Target="media/image165.wmf" /><Relationship Id="rId319" Type="http://schemas.openxmlformats.org/officeDocument/2006/relationships/oleObject" Target="embeddings/oleObject150.bin" /><Relationship Id="rId32" Type="http://schemas.openxmlformats.org/officeDocument/2006/relationships/oleObject" Target="embeddings/oleObject9.bin" /><Relationship Id="rId320" Type="http://schemas.openxmlformats.org/officeDocument/2006/relationships/image" Target="media/image166.wmf" /><Relationship Id="rId321" Type="http://schemas.openxmlformats.org/officeDocument/2006/relationships/oleObject" Target="embeddings/oleObject151.bin" /><Relationship Id="rId322" Type="http://schemas.openxmlformats.org/officeDocument/2006/relationships/oleObject" Target="embeddings/oleObject152.bin" /><Relationship Id="rId323" Type="http://schemas.openxmlformats.org/officeDocument/2006/relationships/image" Target="media/image167.wmf" /><Relationship Id="rId324" Type="http://schemas.openxmlformats.org/officeDocument/2006/relationships/oleObject" Target="embeddings/oleObject153.bin" /><Relationship Id="rId325" Type="http://schemas.openxmlformats.org/officeDocument/2006/relationships/oleObject" Target="embeddings/oleObject154.bin" /><Relationship Id="rId326" Type="http://schemas.openxmlformats.org/officeDocument/2006/relationships/oleObject" Target="embeddings/oleObject155.bin" /><Relationship Id="rId327" Type="http://schemas.openxmlformats.org/officeDocument/2006/relationships/image" Target="media/image168.wmf" /><Relationship Id="rId328" Type="http://schemas.openxmlformats.org/officeDocument/2006/relationships/oleObject" Target="embeddings/oleObject156.bin" /><Relationship Id="rId329" Type="http://schemas.openxmlformats.org/officeDocument/2006/relationships/image" Target="media/image169.wmf" /><Relationship Id="rId33" Type="http://schemas.openxmlformats.org/officeDocument/2006/relationships/image" Target="media/image20.wmf" /><Relationship Id="rId330" Type="http://schemas.openxmlformats.org/officeDocument/2006/relationships/oleObject" Target="embeddings/oleObject157.bin" /><Relationship Id="rId331" Type="http://schemas.openxmlformats.org/officeDocument/2006/relationships/oleObject" Target="embeddings/oleObject158.bin" /><Relationship Id="rId332" Type="http://schemas.openxmlformats.org/officeDocument/2006/relationships/image" Target="media/image170.wmf" /><Relationship Id="rId333" Type="http://schemas.openxmlformats.org/officeDocument/2006/relationships/oleObject" Target="embeddings/oleObject159.bin" /><Relationship Id="rId334" Type="http://schemas.openxmlformats.org/officeDocument/2006/relationships/image" Target="media/image171.wmf" /><Relationship Id="rId335" Type="http://schemas.openxmlformats.org/officeDocument/2006/relationships/oleObject" Target="embeddings/oleObject160.bin" /><Relationship Id="rId336" Type="http://schemas.openxmlformats.org/officeDocument/2006/relationships/image" Target="media/image172.wmf" /><Relationship Id="rId337" Type="http://schemas.openxmlformats.org/officeDocument/2006/relationships/oleObject" Target="embeddings/oleObject161.bin" /><Relationship Id="rId338" Type="http://schemas.openxmlformats.org/officeDocument/2006/relationships/image" Target="media/image173.wmf" /><Relationship Id="rId339" Type="http://schemas.openxmlformats.org/officeDocument/2006/relationships/oleObject" Target="embeddings/oleObject162.bin" /><Relationship Id="rId34" Type="http://schemas.openxmlformats.org/officeDocument/2006/relationships/oleObject" Target="embeddings/oleObject10.bin" /><Relationship Id="rId340" Type="http://schemas.openxmlformats.org/officeDocument/2006/relationships/image" Target="media/image174.wmf" /><Relationship Id="rId341" Type="http://schemas.openxmlformats.org/officeDocument/2006/relationships/oleObject" Target="embeddings/oleObject163.bin" /><Relationship Id="rId342" Type="http://schemas.openxmlformats.org/officeDocument/2006/relationships/image" Target="media/image175.wmf" /><Relationship Id="rId343" Type="http://schemas.openxmlformats.org/officeDocument/2006/relationships/oleObject" Target="embeddings/oleObject164.bin" /><Relationship Id="rId344" Type="http://schemas.openxmlformats.org/officeDocument/2006/relationships/image" Target="media/image176.wmf" /><Relationship Id="rId345" Type="http://schemas.openxmlformats.org/officeDocument/2006/relationships/oleObject" Target="embeddings/oleObject165.bin" /><Relationship Id="rId346" Type="http://schemas.openxmlformats.org/officeDocument/2006/relationships/image" Target="media/image177.wmf" /><Relationship Id="rId347" Type="http://schemas.openxmlformats.org/officeDocument/2006/relationships/oleObject" Target="embeddings/oleObject166.bin" /><Relationship Id="rId348" Type="http://schemas.openxmlformats.org/officeDocument/2006/relationships/oleObject" Target="embeddings/oleObject167.bin" /><Relationship Id="rId349" Type="http://schemas.openxmlformats.org/officeDocument/2006/relationships/oleObject" Target="embeddings/oleObject168.bin" /><Relationship Id="rId35" Type="http://schemas.openxmlformats.org/officeDocument/2006/relationships/image" Target="media/image21.png" /><Relationship Id="rId350" Type="http://schemas.openxmlformats.org/officeDocument/2006/relationships/oleObject" Target="embeddings/oleObject169.bin" /><Relationship Id="rId351" Type="http://schemas.openxmlformats.org/officeDocument/2006/relationships/image" Target="media/image178.wmf" /><Relationship Id="rId352" Type="http://schemas.openxmlformats.org/officeDocument/2006/relationships/oleObject" Target="embeddings/oleObject170.bin" /><Relationship Id="rId353" Type="http://schemas.openxmlformats.org/officeDocument/2006/relationships/oleObject" Target="embeddings/oleObject171.bin" /><Relationship Id="rId354" Type="http://schemas.openxmlformats.org/officeDocument/2006/relationships/image" Target="media/image179.wmf" /><Relationship Id="rId355" Type="http://schemas.openxmlformats.org/officeDocument/2006/relationships/oleObject" Target="embeddings/oleObject172.bin" /><Relationship Id="rId356" Type="http://schemas.openxmlformats.org/officeDocument/2006/relationships/image" Target="media/image180.wmf" /><Relationship Id="rId357" Type="http://schemas.openxmlformats.org/officeDocument/2006/relationships/oleObject" Target="embeddings/oleObject173.bin" /><Relationship Id="rId358" Type="http://schemas.openxmlformats.org/officeDocument/2006/relationships/image" Target="media/image181.wmf" /><Relationship Id="rId359" Type="http://schemas.openxmlformats.org/officeDocument/2006/relationships/oleObject" Target="embeddings/oleObject174.bin" /><Relationship Id="rId36" Type="http://schemas.openxmlformats.org/officeDocument/2006/relationships/image" Target="media/image22.wmf" /><Relationship Id="rId360" Type="http://schemas.openxmlformats.org/officeDocument/2006/relationships/oleObject" Target="embeddings/oleObject175.bin" /><Relationship Id="rId361" Type="http://schemas.openxmlformats.org/officeDocument/2006/relationships/image" Target="media/image182.wmf" /><Relationship Id="rId362" Type="http://schemas.openxmlformats.org/officeDocument/2006/relationships/oleObject" Target="embeddings/oleObject176.bin" /><Relationship Id="rId363" Type="http://schemas.openxmlformats.org/officeDocument/2006/relationships/image" Target="media/image183.wmf" /><Relationship Id="rId364" Type="http://schemas.openxmlformats.org/officeDocument/2006/relationships/oleObject" Target="embeddings/oleObject177.bin" /><Relationship Id="rId365" Type="http://schemas.openxmlformats.org/officeDocument/2006/relationships/oleObject" Target="embeddings/oleObject178.bin" /><Relationship Id="rId366" Type="http://schemas.openxmlformats.org/officeDocument/2006/relationships/image" Target="media/image184.wmf" /><Relationship Id="rId367" Type="http://schemas.openxmlformats.org/officeDocument/2006/relationships/oleObject" Target="embeddings/oleObject179.bin" /><Relationship Id="rId368" Type="http://schemas.openxmlformats.org/officeDocument/2006/relationships/image" Target="media/image185.wmf" /><Relationship Id="rId369" Type="http://schemas.openxmlformats.org/officeDocument/2006/relationships/oleObject" Target="embeddings/oleObject180.bin" /><Relationship Id="rId37" Type="http://schemas.openxmlformats.org/officeDocument/2006/relationships/oleObject" Target="embeddings/oleObject11.bin" /><Relationship Id="rId370" Type="http://schemas.openxmlformats.org/officeDocument/2006/relationships/image" Target="media/image186.png" /><Relationship Id="rId371" Type="http://schemas.openxmlformats.org/officeDocument/2006/relationships/image" Target="media/image187.png" /><Relationship Id="rId372" Type="http://schemas.openxmlformats.org/officeDocument/2006/relationships/image" Target="media/image188.wmf" /><Relationship Id="rId373" Type="http://schemas.openxmlformats.org/officeDocument/2006/relationships/oleObject" Target="embeddings/oleObject181.bin" /><Relationship Id="rId374" Type="http://schemas.openxmlformats.org/officeDocument/2006/relationships/image" Target="media/image189.png" /><Relationship Id="rId375" Type="http://schemas.openxmlformats.org/officeDocument/2006/relationships/image" Target="media/image190.wmf" /><Relationship Id="rId376" Type="http://schemas.openxmlformats.org/officeDocument/2006/relationships/oleObject" Target="embeddings/oleObject182.bin" /><Relationship Id="rId377" Type="http://schemas.openxmlformats.org/officeDocument/2006/relationships/image" Target="media/image191.wmf" /><Relationship Id="rId378" Type="http://schemas.openxmlformats.org/officeDocument/2006/relationships/oleObject" Target="embeddings/oleObject183.bin" /><Relationship Id="rId379" Type="http://schemas.openxmlformats.org/officeDocument/2006/relationships/image" Target="media/image192.png" /><Relationship Id="rId38" Type="http://schemas.openxmlformats.org/officeDocument/2006/relationships/image" Target="media/image23.wmf" /><Relationship Id="rId380" Type="http://schemas.openxmlformats.org/officeDocument/2006/relationships/image" Target="media/image193.png" /><Relationship Id="rId381" Type="http://schemas.openxmlformats.org/officeDocument/2006/relationships/image" Target="media/image194.png" /><Relationship Id="rId382" Type="http://schemas.openxmlformats.org/officeDocument/2006/relationships/image" Target="media/image195.wmf" /><Relationship Id="rId383" Type="http://schemas.openxmlformats.org/officeDocument/2006/relationships/oleObject" Target="embeddings/oleObject184.bin" /><Relationship Id="rId384" Type="http://schemas.openxmlformats.org/officeDocument/2006/relationships/oleObject" Target="embeddings/oleObject185.bin" /><Relationship Id="rId385" Type="http://schemas.openxmlformats.org/officeDocument/2006/relationships/oleObject" Target="embeddings/oleObject186.bin" /><Relationship Id="rId386" Type="http://schemas.openxmlformats.org/officeDocument/2006/relationships/oleObject" Target="embeddings/oleObject187.bin" /><Relationship Id="rId387" Type="http://schemas.openxmlformats.org/officeDocument/2006/relationships/image" Target="media/image196.png" /><Relationship Id="rId388" Type="http://schemas.openxmlformats.org/officeDocument/2006/relationships/image" Target="media/image197.png" /><Relationship Id="rId389" Type="http://schemas.openxmlformats.org/officeDocument/2006/relationships/image" Target="media/image198.png" /><Relationship Id="rId39" Type="http://schemas.openxmlformats.org/officeDocument/2006/relationships/oleObject" Target="embeddings/oleObject12.bin" /><Relationship Id="rId390" Type="http://schemas.openxmlformats.org/officeDocument/2006/relationships/image" Target="media/image199.png" /><Relationship Id="rId391" Type="http://schemas.openxmlformats.org/officeDocument/2006/relationships/image" Target="media/image200.png" /><Relationship Id="rId392" Type="http://schemas.openxmlformats.org/officeDocument/2006/relationships/image" Target="media/image201.wmf" /><Relationship Id="rId393" Type="http://schemas.openxmlformats.org/officeDocument/2006/relationships/oleObject" Target="embeddings/oleObject188.bin" /><Relationship Id="rId394" Type="http://schemas.openxmlformats.org/officeDocument/2006/relationships/image" Target="media/image202.wmf" /><Relationship Id="rId395" Type="http://schemas.openxmlformats.org/officeDocument/2006/relationships/oleObject" Target="embeddings/oleObject189.bin" /><Relationship Id="rId396" Type="http://schemas.openxmlformats.org/officeDocument/2006/relationships/image" Target="media/image203.wmf" /><Relationship Id="rId397" Type="http://schemas.openxmlformats.org/officeDocument/2006/relationships/oleObject" Target="embeddings/oleObject190.bin" /><Relationship Id="rId398" Type="http://schemas.openxmlformats.org/officeDocument/2006/relationships/image" Target="media/image204.wmf" /><Relationship Id="rId399" Type="http://schemas.openxmlformats.org/officeDocument/2006/relationships/oleObject" Target="embeddings/oleObject191.bin" /><Relationship Id="rId4" Type="http://schemas.openxmlformats.org/officeDocument/2006/relationships/customXml" Target="../customXml/item1.xml" /><Relationship Id="rId40" Type="http://schemas.openxmlformats.org/officeDocument/2006/relationships/image" Target="media/image24.wmf" /><Relationship Id="rId400" Type="http://schemas.openxmlformats.org/officeDocument/2006/relationships/image" Target="media/image205.png" /><Relationship Id="rId401" Type="http://schemas.openxmlformats.org/officeDocument/2006/relationships/image" Target="media/image206.png" /><Relationship Id="rId402" Type="http://schemas.openxmlformats.org/officeDocument/2006/relationships/image" Target="media/image207.wmf" /><Relationship Id="rId403" Type="http://schemas.openxmlformats.org/officeDocument/2006/relationships/oleObject" Target="embeddings/oleObject192.bin" /><Relationship Id="rId404" Type="http://schemas.openxmlformats.org/officeDocument/2006/relationships/image" Target="media/image208.wmf" /><Relationship Id="rId405" Type="http://schemas.openxmlformats.org/officeDocument/2006/relationships/oleObject" Target="embeddings/oleObject193.bin" /><Relationship Id="rId406" Type="http://schemas.openxmlformats.org/officeDocument/2006/relationships/image" Target="media/image209.wmf" /><Relationship Id="rId407" Type="http://schemas.openxmlformats.org/officeDocument/2006/relationships/oleObject" Target="embeddings/oleObject194.bin" /><Relationship Id="rId408" Type="http://schemas.openxmlformats.org/officeDocument/2006/relationships/image" Target="media/image210.wmf" /><Relationship Id="rId409" Type="http://schemas.openxmlformats.org/officeDocument/2006/relationships/oleObject" Target="embeddings/oleObject195.bin" /><Relationship Id="rId41" Type="http://schemas.openxmlformats.org/officeDocument/2006/relationships/oleObject" Target="embeddings/oleObject13.bin" /><Relationship Id="rId410" Type="http://schemas.openxmlformats.org/officeDocument/2006/relationships/image" Target="media/image211.wmf" /><Relationship Id="rId411" Type="http://schemas.openxmlformats.org/officeDocument/2006/relationships/oleObject" Target="embeddings/oleObject196.bin" /><Relationship Id="rId412" Type="http://schemas.openxmlformats.org/officeDocument/2006/relationships/image" Target="media/image212.wmf" /><Relationship Id="rId413" Type="http://schemas.openxmlformats.org/officeDocument/2006/relationships/oleObject" Target="embeddings/oleObject197.bin" /><Relationship Id="rId414" Type="http://schemas.openxmlformats.org/officeDocument/2006/relationships/image" Target="media/image213.wmf" /><Relationship Id="rId415" Type="http://schemas.openxmlformats.org/officeDocument/2006/relationships/oleObject" Target="embeddings/oleObject198.bin" /><Relationship Id="rId416" Type="http://schemas.openxmlformats.org/officeDocument/2006/relationships/image" Target="media/image214.png" /><Relationship Id="rId417" Type="http://schemas.openxmlformats.org/officeDocument/2006/relationships/image" Target="media/image215.png" /><Relationship Id="rId418" Type="http://schemas.openxmlformats.org/officeDocument/2006/relationships/image" Target="media/image216.wmf" /><Relationship Id="rId419" Type="http://schemas.openxmlformats.org/officeDocument/2006/relationships/oleObject" Target="embeddings/oleObject199.bin" /><Relationship Id="rId42" Type="http://schemas.openxmlformats.org/officeDocument/2006/relationships/image" Target="media/image25.wmf" /><Relationship Id="rId420" Type="http://schemas.openxmlformats.org/officeDocument/2006/relationships/image" Target="media/image217.wmf" /><Relationship Id="rId421" Type="http://schemas.openxmlformats.org/officeDocument/2006/relationships/oleObject" Target="embeddings/oleObject200.bin" /><Relationship Id="rId422" Type="http://schemas.openxmlformats.org/officeDocument/2006/relationships/image" Target="media/image218.wmf" /><Relationship Id="rId423" Type="http://schemas.openxmlformats.org/officeDocument/2006/relationships/oleObject" Target="embeddings/oleObject201.bin" /><Relationship Id="rId424" Type="http://schemas.openxmlformats.org/officeDocument/2006/relationships/image" Target="media/image219.wmf" /><Relationship Id="rId425" Type="http://schemas.openxmlformats.org/officeDocument/2006/relationships/oleObject" Target="embeddings/oleObject202.bin" /><Relationship Id="rId426" Type="http://schemas.openxmlformats.org/officeDocument/2006/relationships/image" Target="media/image220.wmf" /><Relationship Id="rId427" Type="http://schemas.openxmlformats.org/officeDocument/2006/relationships/oleObject" Target="embeddings/oleObject203.bin" /><Relationship Id="rId428" Type="http://schemas.openxmlformats.org/officeDocument/2006/relationships/image" Target="media/image221.wmf" /><Relationship Id="rId429" Type="http://schemas.openxmlformats.org/officeDocument/2006/relationships/oleObject" Target="embeddings/oleObject204.bin" /><Relationship Id="rId43" Type="http://schemas.openxmlformats.org/officeDocument/2006/relationships/oleObject" Target="embeddings/oleObject14.bin" /><Relationship Id="rId430" Type="http://schemas.openxmlformats.org/officeDocument/2006/relationships/image" Target="media/image222.wmf" /><Relationship Id="rId431" Type="http://schemas.openxmlformats.org/officeDocument/2006/relationships/oleObject" Target="embeddings/oleObject205.bin" /><Relationship Id="rId432" Type="http://schemas.openxmlformats.org/officeDocument/2006/relationships/image" Target="media/image223.wmf" /><Relationship Id="rId433" Type="http://schemas.openxmlformats.org/officeDocument/2006/relationships/oleObject" Target="embeddings/oleObject206.bin" /><Relationship Id="rId434" Type="http://schemas.openxmlformats.org/officeDocument/2006/relationships/header" Target="header1.xml" /><Relationship Id="rId435" Type="http://schemas.openxmlformats.org/officeDocument/2006/relationships/footer" Target="footer1.xml" /><Relationship Id="rId436" Type="http://schemas.openxmlformats.org/officeDocument/2006/relationships/theme" Target="theme/theme1.xml" /><Relationship Id="rId437" Type="http://schemas.openxmlformats.org/officeDocument/2006/relationships/styles" Target="styles.xml" /><Relationship Id="rId44" Type="http://schemas.openxmlformats.org/officeDocument/2006/relationships/image" Target="media/image26.png" /><Relationship Id="rId45" Type="http://schemas.openxmlformats.org/officeDocument/2006/relationships/image" Target="media/image27.wmf" /><Relationship Id="rId46" Type="http://schemas.openxmlformats.org/officeDocument/2006/relationships/oleObject" Target="embeddings/oleObject15.bin" /><Relationship Id="rId47" Type="http://schemas.openxmlformats.org/officeDocument/2006/relationships/image" Target="media/image28.wmf" /><Relationship Id="rId48" Type="http://schemas.openxmlformats.org/officeDocument/2006/relationships/oleObject" Target="embeddings/oleObject16.bin" /><Relationship Id="rId49" Type="http://schemas.openxmlformats.org/officeDocument/2006/relationships/image" Target="media/image29.wmf" /><Relationship Id="rId5" Type="http://schemas.openxmlformats.org/officeDocument/2006/relationships/image" Target="media/image1.png" /><Relationship Id="rId50" Type="http://schemas.openxmlformats.org/officeDocument/2006/relationships/oleObject" Target="embeddings/oleObject17.bin" /><Relationship Id="rId51" Type="http://schemas.openxmlformats.org/officeDocument/2006/relationships/image" Target="media/image30.wmf" /><Relationship Id="rId52" Type="http://schemas.openxmlformats.org/officeDocument/2006/relationships/oleObject" Target="embeddings/oleObject18.bin" /><Relationship Id="rId53" Type="http://schemas.openxmlformats.org/officeDocument/2006/relationships/image" Target="media/image31.wmf" /><Relationship Id="rId54" Type="http://schemas.openxmlformats.org/officeDocument/2006/relationships/oleObject" Target="embeddings/oleObject19.bin" /><Relationship Id="rId55" Type="http://schemas.openxmlformats.org/officeDocument/2006/relationships/image" Target="media/image32.wmf" /><Relationship Id="rId56" Type="http://schemas.openxmlformats.org/officeDocument/2006/relationships/oleObject" Target="embeddings/oleObject20.bin" /><Relationship Id="rId57" Type="http://schemas.openxmlformats.org/officeDocument/2006/relationships/image" Target="media/image33.wmf" /><Relationship Id="rId58" Type="http://schemas.openxmlformats.org/officeDocument/2006/relationships/oleObject" Target="embeddings/oleObject21.bin" /><Relationship Id="rId59" Type="http://schemas.openxmlformats.org/officeDocument/2006/relationships/image" Target="media/image34.wmf" /><Relationship Id="rId6" Type="http://schemas.openxmlformats.org/officeDocument/2006/relationships/image" Target="media/image2.png" /><Relationship Id="rId60" Type="http://schemas.openxmlformats.org/officeDocument/2006/relationships/oleObject" Target="embeddings/oleObject22.bin" /><Relationship Id="rId61" Type="http://schemas.openxmlformats.org/officeDocument/2006/relationships/image" Target="media/image35.png" /><Relationship Id="rId62" Type="http://schemas.openxmlformats.org/officeDocument/2006/relationships/image" Target="media/image36.png" /><Relationship Id="rId63" Type="http://schemas.openxmlformats.org/officeDocument/2006/relationships/image" Target="media/image37.png" /><Relationship Id="rId64" Type="http://schemas.openxmlformats.org/officeDocument/2006/relationships/image" Target="media/image38.png" /><Relationship Id="rId65" Type="http://schemas.openxmlformats.org/officeDocument/2006/relationships/image" Target="media/image39.wmf" /><Relationship Id="rId66" Type="http://schemas.openxmlformats.org/officeDocument/2006/relationships/oleObject" Target="embeddings/oleObject23.bin" /><Relationship Id="rId67" Type="http://schemas.openxmlformats.org/officeDocument/2006/relationships/image" Target="media/image40.wmf" /><Relationship Id="rId68" Type="http://schemas.openxmlformats.org/officeDocument/2006/relationships/oleObject" Target="embeddings/oleObject24.bin" /><Relationship Id="rId69" Type="http://schemas.openxmlformats.org/officeDocument/2006/relationships/image" Target="media/image41.wmf" /><Relationship Id="rId7" Type="http://schemas.openxmlformats.org/officeDocument/2006/relationships/image" Target="media/image3.png" /><Relationship Id="rId70" Type="http://schemas.openxmlformats.org/officeDocument/2006/relationships/oleObject" Target="embeddings/oleObject25.bin" /><Relationship Id="rId71" Type="http://schemas.openxmlformats.org/officeDocument/2006/relationships/image" Target="media/image42.wmf" /><Relationship Id="rId72" Type="http://schemas.openxmlformats.org/officeDocument/2006/relationships/oleObject" Target="embeddings/oleObject26.bin" /><Relationship Id="rId73" Type="http://schemas.openxmlformats.org/officeDocument/2006/relationships/image" Target="media/image43.wmf" /><Relationship Id="rId74" Type="http://schemas.openxmlformats.org/officeDocument/2006/relationships/oleObject" Target="embeddings/oleObject27.bin" /><Relationship Id="rId75" Type="http://schemas.openxmlformats.org/officeDocument/2006/relationships/image" Target="media/image44.png" /><Relationship Id="rId76" Type="http://schemas.openxmlformats.org/officeDocument/2006/relationships/image" Target="media/image45.wmf" /><Relationship Id="rId77" Type="http://schemas.openxmlformats.org/officeDocument/2006/relationships/oleObject" Target="embeddings/oleObject28.bin" /><Relationship Id="rId78" Type="http://schemas.openxmlformats.org/officeDocument/2006/relationships/image" Target="media/image46.wmf" /><Relationship Id="rId79" Type="http://schemas.openxmlformats.org/officeDocument/2006/relationships/oleObject" Target="embeddings/oleObject29.bin" /><Relationship Id="rId8" Type="http://schemas.openxmlformats.org/officeDocument/2006/relationships/image" Target="media/image4.png" /><Relationship Id="rId80" Type="http://schemas.openxmlformats.org/officeDocument/2006/relationships/image" Target="media/image47.wmf" /><Relationship Id="rId81" Type="http://schemas.openxmlformats.org/officeDocument/2006/relationships/oleObject" Target="embeddings/oleObject30.bin" /><Relationship Id="rId82" Type="http://schemas.openxmlformats.org/officeDocument/2006/relationships/image" Target="media/image48.wmf" /><Relationship Id="rId83" Type="http://schemas.openxmlformats.org/officeDocument/2006/relationships/oleObject" Target="embeddings/oleObject31.bin" /><Relationship Id="rId84" Type="http://schemas.openxmlformats.org/officeDocument/2006/relationships/oleObject" Target="embeddings/oleObject32.bin" /><Relationship Id="rId85" Type="http://schemas.openxmlformats.org/officeDocument/2006/relationships/image" Target="media/image49.wmf" /><Relationship Id="rId86" Type="http://schemas.openxmlformats.org/officeDocument/2006/relationships/oleObject" Target="embeddings/oleObject33.bin" /><Relationship Id="rId87" Type="http://schemas.openxmlformats.org/officeDocument/2006/relationships/oleObject" Target="embeddings/oleObject34.bin" /><Relationship Id="rId88" Type="http://schemas.openxmlformats.org/officeDocument/2006/relationships/image" Target="media/image50.wmf" /><Relationship Id="rId89" Type="http://schemas.openxmlformats.org/officeDocument/2006/relationships/oleObject" Target="embeddings/oleObject35.bin" /><Relationship Id="rId9" Type="http://schemas.openxmlformats.org/officeDocument/2006/relationships/image" Target="media/image5.png" /><Relationship Id="rId90" Type="http://schemas.openxmlformats.org/officeDocument/2006/relationships/image" Target="media/image51.wmf" /><Relationship Id="rId91" Type="http://schemas.openxmlformats.org/officeDocument/2006/relationships/oleObject" Target="embeddings/oleObject36.bin" /><Relationship Id="rId92" Type="http://schemas.openxmlformats.org/officeDocument/2006/relationships/image" Target="media/image52.wmf" /><Relationship Id="rId93" Type="http://schemas.openxmlformats.org/officeDocument/2006/relationships/oleObject" Target="embeddings/oleObject37.bin" /><Relationship Id="rId94" Type="http://schemas.openxmlformats.org/officeDocument/2006/relationships/image" Target="media/image53.wmf" /><Relationship Id="rId95" Type="http://schemas.openxmlformats.org/officeDocument/2006/relationships/oleObject" Target="embeddings/oleObject38.bin" /><Relationship Id="rId96" Type="http://schemas.openxmlformats.org/officeDocument/2006/relationships/image" Target="media/image54.wmf" /><Relationship Id="rId97" Type="http://schemas.openxmlformats.org/officeDocument/2006/relationships/oleObject" Target="embeddings/oleObject39.bin" /><Relationship Id="rId98" Type="http://schemas.openxmlformats.org/officeDocument/2006/relationships/image" Target="media/image55.wmf" /><Relationship Id="rId99" Type="http://schemas.openxmlformats.org/officeDocument/2006/relationships/oleObject" Target="embeddings/oleObject40.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_rels/footer1.xml.rels><?xml version="1.0" encoding="utf-8" standalone="yes"?><Relationships xmlns="http://schemas.openxmlformats.org/package/2006/relationships"><Relationship Id="rId1" Type="http://schemas.openxmlformats.org/officeDocument/2006/relationships/image" Target="media/image22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24.png" /><Relationship Id="rId2" Type="http://schemas.openxmlformats.org/officeDocument/2006/relationships/image" Target="media/image22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CC9960-2507-4BAE-A96E-A87CD4242B4E}">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40</Pages>
  <Words>12809</Words>
  <Characters>13731</Characters>
  <Application>Microsoft Office Word</Application>
  <DocSecurity>0</DocSecurity>
  <Lines>104</Lines>
  <Paragraphs>29</Paragraphs>
  <ScaleCrop>false</ScaleCrop>
  <Company/>
  <LinksUpToDate>false</LinksUpToDate>
  <CharactersWithSpaces>14741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毕毕</cp:lastModifiedBy>
  <cp:revision>34</cp:revision>
  <cp:lastPrinted>2024-10-24T03:35:00Z</cp:lastPrinted>
  <dcterms:created xsi:type="dcterms:W3CDTF">2025-10-22T05:35:00Z</dcterms:created>
  <dcterms:modified xsi:type="dcterms:W3CDTF">2026-01-08T04:00:12Z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