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051FB2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11277600</wp:posOffset>
            </wp:positionV>
            <wp:extent cx="495300" cy="3556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姓名_________     日期______    等第_____</w:t>
      </w:r>
    </w:p>
    <w:p w14:paraId="20D264C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第九章 压强</w:t>
      </w:r>
    </w:p>
    <w:p w14:paraId="3BD74F7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小专题（三）　固体和液体压强问题的分析与计算</w:t>
      </w:r>
    </w:p>
    <w:p w14:paraId="39459CA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类型一　固体的压强</w:t>
      </w:r>
    </w:p>
    <w:p w14:paraId="0DFDC2E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1. 如图所示，甲、乙两个正方体对水平地面的压强相同，则对地面压力较大的是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，密度较大的是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。若将甲沿着竖直方向切去一部分（如图甲中虚线所示），则甲的剩余部分与乙对水平地面的压强关系是p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（填“＞”“＜”或“＝”）p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5F2B94F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123950" cy="699135"/>
            <wp:effectExtent l="0" t="0" r="0" b="5715"/>
            <wp:docPr id="11380" name="yt_image_1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" name="yt_image_1138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/>
                    <a:srcRect b="1838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9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EC9E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2. 将8个完全相同的正方体物块分两部分叠放在水平地面上，如图甲、乙所示，它们对地面的压力之比F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∶F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等于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，压强之比p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∶p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等于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</w:t>
      </w:r>
    </w:p>
    <w:p w14:paraId="6E5CC0B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293495" cy="643890"/>
            <wp:effectExtent l="0" t="0" r="1905" b="3810"/>
            <wp:docPr id="11383" name="yt_image_11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" name="yt_image_1138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/>
                    <a:srcRect b="18829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64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947F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如图所示,在水平地面上有两个由同种材料制成的均匀正方体甲和乙,它们的棱长分别为h和3h,则甲、乙对地面的压强之比为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;若乙沿竖直方向切割一部分(切割面与竖直面平行)叠放在甲的正上方,此时甲、乙对地面的压强相等,则乙正方体切去的厚度Δd=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h。 </w:t>
      </w:r>
    </w:p>
    <w:p w14:paraId="0CCEDB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1162050" cy="664210"/>
            <wp:effectExtent l="0" t="0" r="0" b="2540"/>
            <wp:docPr id="12186" name="yt_image_12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" name="yt_image_1218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/>
                    <a:srcRect b="2027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F390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如图甲所示,质量分布均匀的实心正方体放在水平地面上,对地面的压强为p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。现按图乙的方式沿对角线将上半部分切除后,剩余部分对地面的压强p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=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,若将切除部分按图丙的方式放置于地面,整体对地面的压强p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(&gt;/=/&lt;)p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;若将该正方体按图丁的方式沿ABCD面将右边部分切除,则剩余部分对地面的压强p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(&gt;/=/&lt;)p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。 </w:t>
      </w:r>
    </w:p>
    <w:p w14:paraId="499FC62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2863215" cy="842645"/>
            <wp:effectExtent l="0" t="0" r="13335" b="14605"/>
            <wp:docPr id="12190" name="yt_image_1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" name="yt_image_1219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/>
                    <a:srcRect b="14166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84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D8FF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5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小明同学的质量是50kg，他的鞋垫放在方格纸上描出的形状如图所示。已知每个方格都是边长为2cm的正方形，数一下鞋底覆盖的方格数（凡不满一格的都计为半格），可算出这只鞋底的面积约为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cm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per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，小明穿上这双鞋站立时对地面的压力等于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N，以此可估算出双脚对地面的压强为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Pa。（g取10N/kg）</w:t>
      </w:r>
    </w:p>
    <w:p w14:paraId="02FB96A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544195" cy="1115695"/>
            <wp:effectExtent l="0" t="0" r="0" b="0"/>
            <wp:docPr id="11386" name="yt_image_11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" name="yt_image_1138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/>
                    <a:srcRect b="14584"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111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FF6A9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6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如图所示，质地均匀粗细相同的实心圆柱体甲、乙放在水平地面上，它们对地面的压力分别为F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、F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，对地面的压强分别为p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、p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，已知它们的密度之比ρ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∶ρ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＝2∶1，高度之比h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∶h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＝1∶3，则（　　）</w:t>
      </w:r>
    </w:p>
    <w:p w14:paraId="0277114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102995" cy="932815"/>
            <wp:effectExtent l="0" t="0" r="0" b="0"/>
            <wp:docPr id="11389" name="yt_image_11389_sk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" name="yt_image_11389_skip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/>
                    <a:srcRect b="13180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51DB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m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∶m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＝3∶2</w:t>
      </w: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val="en-US" w:eastAsia="zh-CN"/>
        </w:rPr>
        <w:t xml:space="preserve">        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∶F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＝1∶6</w:t>
      </w:r>
    </w:p>
    <w:p w14:paraId="4CB2C09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∶p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＝2∶3</w:t>
      </w: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val="en-US" w:eastAsia="zh-CN"/>
        </w:rPr>
        <w:t xml:space="preserve">        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G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∶G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＝1∶6</w:t>
      </w:r>
    </w:p>
    <w:p w14:paraId="4645879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7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两个均匀实心正方体金属块A、B,单独放在水平地面对地面的压强分别为p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和p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,将它们叠放在水平地面上,如图所示,金属块B对地面的压强为p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,已知金属块A、B棱长之比L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∶L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=2∶3,p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∶p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=3∶2。下列说法正确的是(　　)</w:t>
      </w:r>
    </w:p>
    <w:p w14:paraId="1DF3D72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049020" cy="906780"/>
            <wp:effectExtent l="0" t="0" r="17780" b="7620"/>
            <wp:docPr id="5" name="yt_image_12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yt_image_1219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/>
                    <a:srcRect b="15768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90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B705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金属块A、B对地面的压强之比p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∶p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=9∶8</w:t>
      </w:r>
    </w:p>
    <w:p w14:paraId="4467A7B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金属块A、B的底面积之比为2∶3</w:t>
      </w:r>
    </w:p>
    <w:p w14:paraId="655ABF3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金属块A、B的重力之比为2∶1</w:t>
      </w:r>
    </w:p>
    <w:p w14:paraId="5D601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金属块A、B的密度之比为26∶17</w:t>
      </w:r>
    </w:p>
    <w:p w14:paraId="6E6077B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8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两个质量分布均匀的正方体放在水平地面上如图甲所示,将A沿水平方向切去高为L的部分,并把切去部分叠放在B上,B对地面的压强为p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,A剩余部分对地面的压强为p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,p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、p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与L的变化关系如图乙所示。以下说法错误的是(g取10N/kg)(　　)</w:t>
      </w:r>
    </w:p>
    <w:p w14:paraId="44A387E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bookmarkStart w:id="0" w:name="_GoBack"/>
      <w:r>
        <w:drawing>
          <wp:inline distT="0" distB="0" distL="114300" distR="114300">
            <wp:extent cx="2065655" cy="993140"/>
            <wp:effectExtent l="0" t="0" r="10795" b="16510"/>
            <wp:docPr id="12198" name="yt_image_12198_sk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" name="yt_image_12198_skip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/>
                    <a:srcRect b="12298"/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99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14C7D45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切除之前,A的重力为40N</w:t>
      </w:r>
    </w:p>
    <w:p w14:paraId="558C898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A与B的密度之比为2∶1</w:t>
      </w:r>
    </w:p>
    <w:p w14:paraId="02DD34F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L=5cm时,p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∶p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=4∶7</w:t>
      </w:r>
    </w:p>
    <w:p w14:paraId="0A2CD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若将B叠放在A上,A对地面的压强为2×10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perscript"/>
          <w:lang w:eastAsia="zh-CN"/>
        </w:rPr>
        <w:t>4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Pa</w:t>
      </w:r>
    </w:p>
    <w:p w14:paraId="7FD9BBD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类型二　液体的压强</w:t>
      </w:r>
    </w:p>
    <w:p w14:paraId="43ACAEA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9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如图是放置在水平桌面上的一密闭容器，容器底面积为100cm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perscript"/>
          <w:lang w:eastAsia="zh-CN"/>
        </w:rPr>
        <w:t>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，容器内盛有深度为20cm、重为100N的水，则容器底部受到水的压强p＝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Pa，压力F＝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N；若将容器倒置放在水平桌面上，则容器底部受到水的压力F'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（填“＞”“＜”或“＝”）F。（g取10N/kg）</w:t>
      </w:r>
    </w:p>
    <w:p w14:paraId="2F772D6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683260" cy="690245"/>
            <wp:effectExtent l="0" t="0" r="2540" b="14605"/>
            <wp:docPr id="11399" name="yt_image_11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" name="yt_image_1139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/>
                    <a:srcRect b="15094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70C3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10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如图所示，两个完全相同的柱形容器内盛有质量相同的水和酒精，A、B是两容器液体中离容器底相同高度的两点，某同学对一些物理量作了如下判断：</w:t>
      </w:r>
    </w:p>
    <w:p w14:paraId="47F8848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555115" cy="1078230"/>
            <wp:effectExtent l="0" t="0" r="6985" b="7620"/>
            <wp:docPr id="11407" name="yt_image_11407_sk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" name="yt_image_11407_skip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/>
                    <a:srcRect b="11864"/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07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8D25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① 甲容器中装的是水，乙容器中装的是酒精。</w:t>
      </w:r>
    </w:p>
    <w:p w14:paraId="0157AEE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② A、B两点的压强相等。</w:t>
      </w:r>
    </w:p>
    <w:p w14:paraId="530C3D7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③ A点的压强小于B点的压强。</w:t>
      </w:r>
    </w:p>
    <w:p w14:paraId="170A48F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④ 两容器中液体对容器底部的压强相等。</w:t>
      </w:r>
    </w:p>
    <w:p w14:paraId="1D6730C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其中正确的是（ρ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水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＞ρ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酒精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）（　　）</w:t>
      </w:r>
    </w:p>
    <w:p w14:paraId="21AEE87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①③④</w:t>
      </w: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val="en-US" w:eastAsia="zh-CN"/>
        </w:rPr>
        <w:t xml:space="preserve">         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①②④</w:t>
      </w:r>
    </w:p>
    <w:p w14:paraId="47659D5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①②</w:t>
      </w: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①③</w:t>
      </w:r>
    </w:p>
    <w:p w14:paraId="692343F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类型三　固体和液体压强的综合</w:t>
      </w:r>
    </w:p>
    <w:p w14:paraId="3FB68A1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11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如图所示，在水平桌面上，有质量相等、底面积相同、形状不同的甲、乙两个容器，分别装有质量相等的水。将两个相同的金属球浸没到甲、乙容器的水中后（水不溢出），水对两个容器底部的压力变化量ΔF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ΔF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，水对容器底部的压强p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，容器对桌面的压强p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'</w:t>
      </w:r>
      <w:r>
        <w:rPr>
          <w:rFonts w:ascii="宋体" w:eastAsia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  <w:t>____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'。（填“＞”“＜”或“＝”）</w:t>
      </w:r>
    </w:p>
    <w:p w14:paraId="01A12EB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633220" cy="729615"/>
            <wp:effectExtent l="0" t="0" r="0" b="0"/>
            <wp:docPr id="11412" name="yt_image_1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" name="yt_image_114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/>
                    <a:srcRect b="19255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72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BE05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12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如图所示，质量、底面积相同的薄壁容器甲、乙、丙放在水平桌面上，甲为圆柱形，乙、丙为圆台形，分别装有A、B、C三种质量和深度均相同的液体，下列说法正确的是（　　）</w:t>
      </w:r>
    </w:p>
    <w:p w14:paraId="4177F11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2689860" cy="877570"/>
            <wp:effectExtent l="0" t="0" r="0" b="0"/>
            <wp:docPr id="11415" name="yt_image_11415_sk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" name="yt_image_11415_skip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print"/>
                    <a:srcRect b="17933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87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33549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液体的密度关系是ρ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C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＞ρ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＞ρ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</w:p>
    <w:p w14:paraId="4F2D953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液体对容器底部的压强关系是p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＞p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＞p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C</w:t>
      </w:r>
    </w:p>
    <w:p w14:paraId="74FE690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容器底部对桌面的压力关系是F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＜F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＜F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C</w:t>
      </w:r>
    </w:p>
    <w:p w14:paraId="54DB7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液体对容器底部的压力关系是F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＝F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＝F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C</w:t>
      </w:r>
    </w:p>
    <w:p w14:paraId="5E14999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1</w:t>
      </w: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如图所示，水平桌面上有甲、乙两个质量相同的薄壁容器，两个容器开口大小相同、底面积相同，分别装有质量相同的a、b两种液体，两个容器中的液面高度不同。下列说法正确的是（　　）</w:t>
      </w:r>
    </w:p>
    <w:p w14:paraId="1422164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center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drawing>
          <wp:inline distT="0" distB="0" distL="114300" distR="114300">
            <wp:extent cx="1392555" cy="755015"/>
            <wp:effectExtent l="0" t="0" r="17145" b="6985"/>
            <wp:docPr id="11419" name="yt_image_11419_sk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" name="yt_image_11419_skip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 cstate="print"/>
                    <a:srcRect b="15536"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AD78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A. 两种液体密度的大小关系是ρ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＞ρ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</w:p>
    <w:p w14:paraId="368D925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B. 桌面对两个容器支持力的大小关系是F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＜F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</w:p>
    <w:p w14:paraId="1DF8DB7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C. 两种液体对容器底压强的大小关系是p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a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＜p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b</w:t>
      </w:r>
    </w:p>
    <w:p w14:paraId="1F7F0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D. 两个容器对桌面压强的大小关系是p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甲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  <w:t>＜p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bscript"/>
          <w:lang w:eastAsia="zh-CN"/>
        </w:rPr>
        <w:t>乙</w:t>
      </w:r>
    </w:p>
    <w:p w14:paraId="47ADB6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1</w:t>
      </w:r>
      <w:r>
        <w:rPr>
          <w:rFonts w:ascii="宋体" w:hAnsi="宋体" w:cs="宋体" w:hint="eastAsia"/>
          <w:b w:val="0"/>
          <w:bCs w:val="0"/>
          <w:i w:val="0"/>
          <w:iCs w:val="0"/>
          <w:sz w:val="21"/>
          <w:u w:val="none"/>
          <w:lang w:val="en-US" w:eastAsia="zh-CN"/>
        </w:rPr>
        <w:t>4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. 如图所示，重为4N的薄壁容器（容器厚度不计）放在水平桌面上，容器下部是棱长a＝10cm的正方体，上部是棱长b＝5cm的正方体，若向容器内注入体积为1.1×10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perscript"/>
          <w:lang w:eastAsia="zh-CN"/>
        </w:rPr>
        <w:t>－3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m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perscript"/>
          <w:lang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的水，求：（水的密度ρ＝1.0×10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perscript"/>
          <w:lang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kg/m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superscript"/>
          <w:lang w:eastAsia="zh-CN"/>
        </w:rPr>
        <w:t>3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，g取10N/kg）</w:t>
      </w:r>
    </w:p>
    <w:p w14:paraId="27A57D7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（1） 水的质量。</w:t>
      </w:r>
    </w:p>
    <w:p w14:paraId="4F719EC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（2） 这个装着水的容器对桌面的压强。</w:t>
      </w:r>
    </w:p>
    <w:p w14:paraId="1596193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  <w:t>（3） 水对容器底部的压强和压力。</w:t>
      </w:r>
    </w:p>
    <w:p w14:paraId="3DC27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both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  <w:r>
        <w:drawing>
          <wp:inline distT="0" distB="0" distL="114300" distR="114300">
            <wp:extent cx="1397000" cy="900430"/>
            <wp:effectExtent l="0" t="0" r="12700" b="13970"/>
            <wp:docPr id="1" name="yt_image_11425" descr="{&quot;rangeId&quot;:0,&quot;⚘_3&quot;: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t_image_11425" descr="{&quot;rangeId&quot;:0,&quot;⚘_3&quot;:1}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90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72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vertAlign w:val="baseline"/>
          <w:lang w:eastAsia="zh-CN"/>
        </w:rPr>
      </w:pPr>
    </w:p>
    <w:p w14:paraId="102FB3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</w:p>
    <w:p w14:paraId="13B94E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</w:p>
    <w:p w14:paraId="687A77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</w:p>
    <w:p w14:paraId="203197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</w:p>
    <w:p w14:paraId="463AD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</w:p>
    <w:p w14:paraId="3C110B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</w:p>
    <w:p w14:paraId="1DD37F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</w:p>
    <w:p w14:paraId="44F773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</w:p>
    <w:p w14:paraId="05D415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</w:p>
    <w:p w14:paraId="4A1268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</w:p>
    <w:p w14:paraId="2BFB0B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eastAsia="宋体" w:hAnsi="宋体" w:cs="宋体" w:hint="eastAsia"/>
          <w:b w:val="0"/>
          <w:bCs w:val="0"/>
          <w:i w:val="0"/>
          <w:iCs w:val="0"/>
          <w:sz w:val="21"/>
          <w:u w:val="none"/>
          <w:lang w:eastAsia="zh-CN"/>
        </w:rPr>
      </w:pPr>
    </w:p>
    <w:p w14:paraId="2CB605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/>
        <w:jc w:val="left"/>
        <w:textAlignment w:val="auto"/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i w:val="0"/>
          <w:iCs w:val="0"/>
          <w:color w:val="FF00FF"/>
          <w:sz w:val="21"/>
          <w:szCs w:val="21"/>
          <w:highlight w:val="none"/>
          <w:lang w:val="en-US" w:eastAsia="zh-CN"/>
        </w:rPr>
        <w:t>参考答案</w:t>
      </w:r>
    </w:p>
    <w:p w14:paraId="7DF755E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1、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乙；甲；＝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；2、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5∶3；10∶9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35C157B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3、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1∶3；2/9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；4、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p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vertAlign w:val="subscript"/>
          <w:lang w:eastAsia="zh-CN"/>
        </w:rPr>
        <w:t>0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/2；&lt;；=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524A837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5、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160；500；15625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；6、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C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432677E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7、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A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；8、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C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0059D20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9、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2000；20；＞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；18、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A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7C3015A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11、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＜；＜；＝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；12、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B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；13、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C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p w14:paraId="560002D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ascii="宋体" w:hAnsi="宋体" w:cs="宋体" w:hint="eastAsia"/>
          <w:b/>
          <w:bCs w:val="0"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14、</w:t>
      </w:r>
      <w:r>
        <w:rPr>
          <w:rFonts w:ascii="宋体" w:eastAsia="宋体" w:hAnsi="宋体" w:cs="宋体" w:hint="eastAsia"/>
          <w:b/>
          <w:bCs w:val="0"/>
          <w:i w:val="0"/>
          <w:iCs w:val="0"/>
          <w:color w:val="0000FF"/>
          <w:sz w:val="21"/>
          <w:u w:val="none"/>
          <w:lang w:eastAsia="zh-CN"/>
        </w:rPr>
        <w:t>（1）1.1kg；（2）1500Pa；（3）1400Pa；14N</w:t>
      </w:r>
      <w:r>
        <w:rPr>
          <w:rFonts w:ascii="宋体" w:hAnsi="宋体" w:cs="宋体" w:hint="eastAsia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；</w:t>
      </w:r>
    </w:p>
    <w:sectPr>
      <w:headerReference w:type="default" r:id="rId20"/>
      <w:footerReference w:type="default" r:id="rId21"/>
      <w:type w:val="continuous"/>
      <w:pgSz w:w="11906" w:h="16838"/>
      <w:pgMar w:top="1134" w:right="1134" w:bottom="1134" w:left="1134" w:header="851" w:footer="992" w:gutter="0"/>
      <w:pgBorders>
        <w:top w:val="double" w:sz="6" w:space="1" w:color="C81D31"/>
        <w:left w:val="double" w:sz="6" w:space="4" w:color="C81D31"/>
        <w:bottom w:val="double" w:sz="6" w:space="1" w:color="C81D31"/>
        <w:right w:val="double" w:sz="6" w:space="4" w:color="C81D31"/>
      </w:pgBorders>
      <w:cols w:num="2" w:space="708" w:equalWidth="0">
        <w:col w:w="4606" w:space="425"/>
        <w:col w:w="4606" w:space="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8A8F146"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3E172134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B76D31"/>
    <w:rsid w:val="000969AD"/>
    <w:rsid w:val="004151FC"/>
    <w:rsid w:val="00C02FC6"/>
    <w:rsid w:val="010D7DD7"/>
    <w:rsid w:val="02753F82"/>
    <w:rsid w:val="02A9706C"/>
    <w:rsid w:val="033F3DFA"/>
    <w:rsid w:val="0B420FC5"/>
    <w:rsid w:val="0BB76D31"/>
    <w:rsid w:val="0CEF5748"/>
    <w:rsid w:val="0E3966AF"/>
    <w:rsid w:val="0FF3288D"/>
    <w:rsid w:val="10066A65"/>
    <w:rsid w:val="11AA5877"/>
    <w:rsid w:val="12843C71"/>
    <w:rsid w:val="13313261"/>
    <w:rsid w:val="13A8699E"/>
    <w:rsid w:val="14AD678B"/>
    <w:rsid w:val="156A2AC2"/>
    <w:rsid w:val="166B5873"/>
    <w:rsid w:val="178B201B"/>
    <w:rsid w:val="198C3F5C"/>
    <w:rsid w:val="1A9829AF"/>
    <w:rsid w:val="1AAD418D"/>
    <w:rsid w:val="1ACA6DB9"/>
    <w:rsid w:val="1D417767"/>
    <w:rsid w:val="1D5C4168"/>
    <w:rsid w:val="1DDD0EA6"/>
    <w:rsid w:val="1FC90EBE"/>
    <w:rsid w:val="219C02C4"/>
    <w:rsid w:val="21C01115"/>
    <w:rsid w:val="23B90B33"/>
    <w:rsid w:val="261D0995"/>
    <w:rsid w:val="2646146A"/>
    <w:rsid w:val="26CD5EB8"/>
    <w:rsid w:val="27083953"/>
    <w:rsid w:val="2A5012A5"/>
    <w:rsid w:val="2A5E32CD"/>
    <w:rsid w:val="2C0B54B7"/>
    <w:rsid w:val="2D0F67D5"/>
    <w:rsid w:val="2DFB239F"/>
    <w:rsid w:val="2E802F9E"/>
    <w:rsid w:val="2EF66547"/>
    <w:rsid w:val="301B40F0"/>
    <w:rsid w:val="32D17F71"/>
    <w:rsid w:val="33294694"/>
    <w:rsid w:val="338C0F3E"/>
    <w:rsid w:val="33F757E3"/>
    <w:rsid w:val="345A26F2"/>
    <w:rsid w:val="350E235E"/>
    <w:rsid w:val="372D2177"/>
    <w:rsid w:val="37695060"/>
    <w:rsid w:val="38746131"/>
    <w:rsid w:val="388D68D4"/>
    <w:rsid w:val="391335FE"/>
    <w:rsid w:val="3A895415"/>
    <w:rsid w:val="3BEC6400"/>
    <w:rsid w:val="3F684F93"/>
    <w:rsid w:val="40EF2A79"/>
    <w:rsid w:val="41285903"/>
    <w:rsid w:val="42877A8B"/>
    <w:rsid w:val="42D24626"/>
    <w:rsid w:val="442824A7"/>
    <w:rsid w:val="44556C13"/>
    <w:rsid w:val="44A2007D"/>
    <w:rsid w:val="45F232D4"/>
    <w:rsid w:val="46CD087B"/>
    <w:rsid w:val="46E42E0C"/>
    <w:rsid w:val="4752619C"/>
    <w:rsid w:val="47F55F13"/>
    <w:rsid w:val="48C87D13"/>
    <w:rsid w:val="48F02CCC"/>
    <w:rsid w:val="498E45EE"/>
    <w:rsid w:val="49A14B2D"/>
    <w:rsid w:val="4B2953DD"/>
    <w:rsid w:val="4B477408"/>
    <w:rsid w:val="4BAF3531"/>
    <w:rsid w:val="4BE14173"/>
    <w:rsid w:val="4ECA6798"/>
    <w:rsid w:val="510A745C"/>
    <w:rsid w:val="51BF6B15"/>
    <w:rsid w:val="529671F9"/>
    <w:rsid w:val="52E952F9"/>
    <w:rsid w:val="53EB3896"/>
    <w:rsid w:val="546E1AAF"/>
    <w:rsid w:val="55171D5C"/>
    <w:rsid w:val="56020701"/>
    <w:rsid w:val="58F22E92"/>
    <w:rsid w:val="5A352B21"/>
    <w:rsid w:val="5B435A44"/>
    <w:rsid w:val="5C166CB5"/>
    <w:rsid w:val="5D9D2A7B"/>
    <w:rsid w:val="600F62AF"/>
    <w:rsid w:val="60600E46"/>
    <w:rsid w:val="619C3059"/>
    <w:rsid w:val="61DE026F"/>
    <w:rsid w:val="622609A7"/>
    <w:rsid w:val="624D4520"/>
    <w:rsid w:val="632C6D85"/>
    <w:rsid w:val="63DE5EC2"/>
    <w:rsid w:val="6569024F"/>
    <w:rsid w:val="659D3FA3"/>
    <w:rsid w:val="66FE6CC3"/>
    <w:rsid w:val="67C95523"/>
    <w:rsid w:val="67F87ABD"/>
    <w:rsid w:val="69CA7D61"/>
    <w:rsid w:val="6B6B7640"/>
    <w:rsid w:val="6C262F44"/>
    <w:rsid w:val="6C4A4161"/>
    <w:rsid w:val="6CFA7F2C"/>
    <w:rsid w:val="6E245261"/>
    <w:rsid w:val="704B47D3"/>
    <w:rsid w:val="716B396D"/>
    <w:rsid w:val="71F71538"/>
    <w:rsid w:val="744349DE"/>
    <w:rsid w:val="75B01006"/>
    <w:rsid w:val="785859A5"/>
    <w:rsid w:val="797F1570"/>
    <w:rsid w:val="7A8179AA"/>
    <w:rsid w:val="7B3C5A14"/>
    <w:rsid w:val="7DCA47B3"/>
    <w:rsid w:val="7F5F141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qFormat/>
    <w:pPr>
      <w:spacing w:after="120" w:afterLines="0" w:afterAutospacing="0"/>
    </w:pPr>
  </w:style>
  <w:style w:type="paragraph" w:styleId="TOC5">
    <w:name w:val="toc 5"/>
    <w:next w:val="Normal"/>
    <w:qFormat/>
    <w:pPr>
      <w:wordWrap w:val="0"/>
      <w:spacing w:after="200" w:line="276" w:lineRule="auto"/>
      <w:ind w:left="1275"/>
      <w:jc w:val="both"/>
    </w:pPr>
    <w:rPr>
      <w:rFonts w:ascii="宋体" w:eastAsia="Times New Roman" w:hAnsi="宋体" w:cs="Times New Roman"/>
      <w:lang w:val="en-US" w:eastAsia="zh-CN" w:bidi="ar-SA"/>
    </w:r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样式1"/>
    <w:basedOn w:val="Normal"/>
    <w:qFormat/>
    <w:rPr>
      <w:sz w:val="28"/>
      <w:szCs w:val="24"/>
    </w:rPr>
  </w:style>
  <w:style w:type="paragraph" w:customStyle="1" w:styleId="DefaultParagraph">
    <w:name w:val="DefaultParagraph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jpeg" /><Relationship Id="rId12" Type="http://schemas.openxmlformats.org/officeDocument/2006/relationships/image" Target="media/image8.jpeg" /><Relationship Id="rId13" Type="http://schemas.openxmlformats.org/officeDocument/2006/relationships/image" Target="media/image9.jpeg" /><Relationship Id="rId14" Type="http://schemas.openxmlformats.org/officeDocument/2006/relationships/image" Target="media/image10.jpeg" /><Relationship Id="rId15" Type="http://schemas.openxmlformats.org/officeDocument/2006/relationships/image" Target="media/image11.jpeg" /><Relationship Id="rId16" Type="http://schemas.openxmlformats.org/officeDocument/2006/relationships/image" Target="media/image12.jpeg" /><Relationship Id="rId17" Type="http://schemas.openxmlformats.org/officeDocument/2006/relationships/image" Target="media/image13.jpeg" /><Relationship Id="rId18" Type="http://schemas.openxmlformats.org/officeDocument/2006/relationships/image" Target="media/image14.jpe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1654</Words>
  <Characters>1912</Characters>
  <Application>Microsoft Office Word</Application>
  <DocSecurity>0</DocSecurity>
  <Lines>0</Lines>
  <Paragraphs>0</Paragraphs>
  <ScaleCrop>false</ScaleCrop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随风</dc:creator>
  <cp:lastModifiedBy>随风</cp:lastModifiedBy>
  <cp:revision>1</cp:revision>
  <dcterms:created xsi:type="dcterms:W3CDTF">2025-06-21T00:56:00Z</dcterms:created>
  <dcterms:modified xsi:type="dcterms:W3CDTF">2026-02-03T13:30:50Z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