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11061700</wp:posOffset>
            </wp:positionH>
            <wp:positionV relativeFrom="topMargin">
              <wp:posOffset>10287000</wp:posOffset>
            </wp:positionV>
            <wp:extent cx="495300" cy="254000"/>
            <wp:wrapNone/>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5"/>
                    <a:stretch>
                      <a:fillRect/>
                    </a:stretch>
                  </pic:blipFill>
                  <pic:spPr>
                    <a:xfrm>
                      <a:off x="0" y="0"/>
                      <a:ext cx="495300" cy="254000"/>
                    </a:xfrm>
                    <a:prstGeom prst="rect">
                      <a:avLst/>
                    </a:prstGeom>
                  </pic:spPr>
                </pic:pic>
              </a:graphicData>
            </a:graphic>
          </wp:anchor>
        </w:drawing>
      </w:r>
      <w:r>
        <w:rPr>
          <w:rFonts w:ascii="黑体" w:eastAsia="黑体" w:hAnsi="黑体" w:cs="黑体" w:hint="eastAsia"/>
          <w:b/>
          <w:bCs/>
          <w:color w:val="FFFFFF" w:themeColor="background1"/>
          <w:sz w:val="32"/>
          <w:szCs w:val="32"/>
          <w14:textFill>
            <w14:solidFill>
              <w14:schemeClr w14:val="bg1"/>
            </w14:solidFill>
          </w14:textFill>
        </w:rPr>
        <w:drawing>
          <wp:anchor distT="0" distB="0" distL="114300" distR="114300" simplePos="0" relativeHeight="251659264" behindDoc="0" locked="0" layoutInCell="1" allowOverlap="1">
            <wp:simplePos x="0" y="0"/>
            <wp:positionH relativeFrom="page">
              <wp:posOffset>12179300</wp:posOffset>
            </wp:positionH>
            <wp:positionV relativeFrom="topMargin">
              <wp:posOffset>11734800</wp:posOffset>
            </wp:positionV>
            <wp:extent cx="330200" cy="495300"/>
            <wp:effectExtent l="0" t="0" r="1270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bCs/>
          <w:color w:val="FFFFFF" w:themeColor="background1"/>
          <w:sz w:val="32"/>
          <w:szCs w:val="32"/>
          <w14:textFill>
            <w14:solidFill>
              <w14:schemeClr w14:val="bg1"/>
            </w14:solidFill>
          </w14:textFill>
        </w:rPr>
        <w:t>第</w:t>
      </w:r>
      <w:r>
        <w:rPr>
          <w:rFonts w:ascii="黑体" w:eastAsia="黑体" w:hAnsi="黑体" w:cs="黑体" w:hint="eastAsia"/>
          <w:b/>
          <w:bCs/>
          <w:color w:val="FFFFFF" w:themeColor="background1"/>
          <w:sz w:val="32"/>
          <w:szCs w:val="32"/>
          <w:lang w:val="en-US" w:eastAsia="zh-CN"/>
          <w14:textFill>
            <w14:solidFill>
              <w14:schemeClr w14:val="bg1"/>
            </w14:solidFill>
          </w14:textFill>
        </w:rPr>
        <w:t>十</w:t>
      </w:r>
      <w:r>
        <w:rPr>
          <w:rFonts w:ascii="黑体" w:eastAsia="黑体" w:hAnsi="黑体" w:cs="黑体" w:hint="eastAsia"/>
          <w:b/>
          <w:bCs/>
          <w:color w:val="FFFFFF" w:themeColor="background1"/>
          <w:sz w:val="32"/>
          <w:szCs w:val="32"/>
          <w14:textFill>
            <w14:solidFill>
              <w14:schemeClr w14:val="bg1"/>
            </w14:solidFill>
          </w14:textFill>
        </w:rPr>
        <w:t xml:space="preserve">章 </w:t>
      </w:r>
      <w:r>
        <w:rPr>
          <w:rFonts w:ascii="黑体" w:eastAsia="黑体" w:hAnsi="黑体" w:cs="黑体" w:hint="eastAsia"/>
          <w:b/>
          <w:bCs/>
          <w:color w:val="FFFFFF" w:themeColor="background1"/>
          <w:sz w:val="32"/>
          <w:szCs w:val="32"/>
          <w:lang w:val="en-US" w:eastAsia="zh-CN"/>
          <w14:textFill>
            <w14:solidFill>
              <w14:schemeClr w14:val="bg1"/>
            </w14:solidFill>
          </w14:textFill>
        </w:rPr>
        <w:t xml:space="preserve"> 从粒子到宇宙</w:t>
      </w:r>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13EFAFB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易错题型讲练</w:t>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168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_Toc11686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w:t>
        </w:r>
        <w:r>
          <w:rPr>
            <w:rFonts w:ascii="宋体" w:eastAsia="宋体" w:hAnsi="宋体" w:cs="宋体" w:hint="eastAsia"/>
            <w:b/>
            <w:bCs/>
            <w:lang w:val="en-US" w:eastAsia="zh-CN"/>
          </w:rPr>
          <w:fldChar w:fldCharType="end"/>
        </w:r>
      </w:hyperlink>
    </w:p>
    <w:p w14:paraId="6727E2FA">
      <w:pPr>
        <w:pStyle w:val="TOC2"/>
        <w:tabs>
          <w:tab w:val="right" w:leader="dot" w:pos="9746"/>
        </w:tabs>
        <w:spacing w:line="360" w:lineRule="auto"/>
        <w:rPr>
          <w:rFonts w:ascii="宋体" w:eastAsia="宋体" w:hAnsi="宋体" w:cs="宋体" w:hint="eastAsia"/>
          <w:lang w:val="en-US" w:eastAsia="zh-CN"/>
        </w:rPr>
      </w:pPr>
      <w:hyperlink w:anchor="_Toc4780" w:history="1">
        <w:r>
          <w:rPr>
            <w:rFonts w:ascii="宋体" w:eastAsia="宋体" w:hAnsi="宋体" w:cs="宋体" w:hint="eastAsia"/>
            <w:lang w:val="en-US" w:eastAsia="zh-CN"/>
          </w:rPr>
          <w:t>题型一 物质是由分子、原子构成的</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_Toc4780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w:t>
        </w:r>
        <w:r>
          <w:rPr>
            <w:rFonts w:ascii="宋体" w:eastAsia="宋体" w:hAnsi="宋体" w:cs="宋体" w:hint="eastAsia"/>
            <w:lang w:val="en-US" w:eastAsia="zh-CN"/>
          </w:rPr>
          <w:fldChar w:fldCharType="end"/>
        </w:r>
      </w:hyperlink>
    </w:p>
    <w:p w14:paraId="3C7F59DC">
      <w:pPr>
        <w:pStyle w:val="TOC2"/>
        <w:tabs>
          <w:tab w:val="right" w:leader="dot" w:pos="9746"/>
        </w:tabs>
        <w:spacing w:line="360" w:lineRule="auto"/>
        <w:rPr>
          <w:rFonts w:ascii="宋体" w:eastAsia="宋体" w:hAnsi="宋体" w:cs="宋体" w:hint="eastAsia"/>
          <w:lang w:val="en-US" w:eastAsia="zh-CN"/>
        </w:rPr>
      </w:pPr>
      <w:hyperlink w:anchor="_Toc1031" w:history="1">
        <w:r>
          <w:rPr>
            <w:rFonts w:ascii="宋体" w:eastAsia="宋体" w:hAnsi="宋体" w:cs="宋体" w:hint="eastAsia"/>
            <w:lang w:val="en-US" w:eastAsia="zh-CN"/>
          </w:rPr>
          <w:t>题型二 认识分子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_Toc1031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F0E2ECE">
      <w:pPr>
        <w:pStyle w:val="TOC2"/>
        <w:tabs>
          <w:tab w:val="right" w:leader="dot" w:pos="9746"/>
        </w:tabs>
        <w:spacing w:line="360" w:lineRule="auto"/>
        <w:rPr>
          <w:rFonts w:ascii="宋体" w:eastAsia="宋体" w:hAnsi="宋体" w:cs="宋体" w:hint="eastAsia"/>
          <w:lang w:val="en-US" w:eastAsia="zh-CN"/>
        </w:rPr>
      </w:pPr>
      <w:hyperlink w:anchor="_Toc31078" w:history="1">
        <w:r>
          <w:rPr>
            <w:rFonts w:ascii="宋体" w:eastAsia="宋体" w:hAnsi="宋体" w:cs="宋体" w:hint="eastAsia"/>
            <w:lang w:val="en-US" w:eastAsia="zh-CN"/>
          </w:rPr>
          <w:t>题型三 分子之间存在间隙</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_Toc31078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4B495F6">
      <w:pPr>
        <w:pStyle w:val="TOC2"/>
        <w:tabs>
          <w:tab w:val="right" w:leader="dot" w:pos="9746"/>
        </w:tabs>
        <w:spacing w:line="360" w:lineRule="auto"/>
        <w:rPr>
          <w:rFonts w:ascii="宋体" w:eastAsia="宋体" w:hAnsi="宋体" w:cs="宋体" w:hint="eastAsia"/>
          <w:lang w:val="en-US" w:eastAsia="zh-CN"/>
        </w:rPr>
      </w:pPr>
      <w:hyperlink w:anchor="_Toc31979" w:history="1">
        <w:r>
          <w:rPr>
            <w:rFonts w:ascii="宋体" w:eastAsia="宋体" w:hAnsi="宋体" w:cs="宋体" w:hint="eastAsia"/>
            <w:lang w:val="en-US" w:eastAsia="zh-CN"/>
          </w:rPr>
          <w:t>题型四 物质的微观模型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_Toc31979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751B5F3">
      <w:pPr>
        <w:pStyle w:val="TOC2"/>
        <w:tabs>
          <w:tab w:val="right" w:leader="dot" w:pos="9746"/>
        </w:tabs>
        <w:spacing w:line="360" w:lineRule="auto"/>
        <w:rPr>
          <w:rFonts w:ascii="宋体" w:eastAsia="宋体" w:hAnsi="宋体" w:cs="宋体" w:hint="eastAsia"/>
          <w:lang w:val="en-US" w:eastAsia="zh-CN"/>
        </w:rPr>
      </w:pPr>
      <w:hyperlink w:anchor="_Toc18340" w:history="1">
        <w:r>
          <w:rPr>
            <w:rFonts w:ascii="宋体" w:eastAsia="宋体" w:hAnsi="宋体" w:cs="宋体" w:hint="eastAsia"/>
            <w:lang w:val="en-US" w:eastAsia="zh-CN"/>
          </w:rPr>
          <w:t>题型五 扩散现象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_Toc18340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24E66E29">
      <w:pPr>
        <w:pStyle w:val="TOC2"/>
        <w:tabs>
          <w:tab w:val="right" w:leader="dot" w:pos="9746"/>
        </w:tabs>
        <w:spacing w:line="360" w:lineRule="auto"/>
        <w:rPr>
          <w:rFonts w:ascii="宋体" w:eastAsia="宋体" w:hAnsi="宋体" w:cs="宋体" w:hint="eastAsia"/>
          <w:lang w:val="en-US" w:eastAsia="zh-CN"/>
        </w:rPr>
      </w:pPr>
      <w:hyperlink w:anchor="_Toc9996" w:history="1">
        <w:r>
          <w:rPr>
            <w:rFonts w:ascii="宋体" w:eastAsia="宋体" w:hAnsi="宋体" w:cs="宋体" w:hint="eastAsia"/>
            <w:lang w:val="en-US" w:eastAsia="zh-CN"/>
          </w:rPr>
          <w:t>题型六 分子间作用力的现象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_Toc9996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30ECDCC2">
      <w:pPr>
        <w:pStyle w:val="TOC2"/>
        <w:tabs>
          <w:tab w:val="right" w:leader="dot" w:pos="9746"/>
        </w:tabs>
        <w:spacing w:line="360" w:lineRule="auto"/>
        <w:rPr>
          <w:rFonts w:ascii="宋体" w:eastAsia="宋体" w:hAnsi="宋体" w:cs="宋体" w:hint="eastAsia"/>
          <w:lang w:val="en-US" w:eastAsia="zh-CN"/>
        </w:rPr>
      </w:pPr>
      <w:hyperlink w:anchor="_Toc19399" w:history="1">
        <w:r>
          <w:rPr>
            <w:rFonts w:ascii="宋体" w:eastAsia="宋体" w:hAnsi="宋体" w:cs="宋体" w:hint="eastAsia"/>
            <w:lang w:val="en-US" w:eastAsia="zh-CN"/>
          </w:rPr>
          <w:t>题型七 分子间作用力的规律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_Toc19399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0A49792">
      <w:pPr>
        <w:pStyle w:val="TOC2"/>
        <w:tabs>
          <w:tab w:val="right" w:leader="dot" w:pos="9746"/>
        </w:tabs>
        <w:spacing w:line="360" w:lineRule="auto"/>
        <w:rPr>
          <w:rFonts w:ascii="宋体" w:eastAsia="宋体" w:hAnsi="宋体" w:cs="宋体" w:hint="eastAsia"/>
          <w:lang w:val="en-US" w:eastAsia="zh-CN"/>
        </w:rPr>
      </w:pPr>
      <w:hyperlink w:anchor="_Toc20401" w:history="1">
        <w:r>
          <w:rPr>
            <w:rFonts w:ascii="宋体" w:eastAsia="宋体" w:hAnsi="宋体" w:cs="宋体" w:hint="eastAsia"/>
            <w:lang w:val="en-US" w:eastAsia="zh-CN"/>
          </w:rPr>
          <w:t>题型八 分子动理论解释生活现象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_Toc20401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D9E85FC">
      <w:pPr>
        <w:pStyle w:val="TOC2"/>
        <w:tabs>
          <w:tab w:val="right" w:leader="dot" w:pos="9746"/>
        </w:tabs>
        <w:spacing w:line="360" w:lineRule="auto"/>
        <w:rPr>
          <w:rFonts w:ascii="宋体" w:eastAsia="宋体" w:hAnsi="宋体" w:cs="宋体" w:hint="eastAsia"/>
          <w:lang w:val="en-US" w:eastAsia="zh-CN"/>
        </w:rPr>
      </w:pPr>
      <w:hyperlink w:anchor="_Toc31957" w:history="1">
        <w:r>
          <w:rPr>
            <w:rFonts w:ascii="宋体" w:eastAsia="宋体" w:hAnsi="宋体" w:cs="宋体" w:hint="eastAsia"/>
            <w:lang w:val="en-US" w:eastAsia="zh-CN"/>
          </w:rPr>
          <w:t>题型九 摩擦起电现象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_Toc31957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70B4D1DD">
      <w:pPr>
        <w:pStyle w:val="TOC2"/>
        <w:tabs>
          <w:tab w:val="right" w:leader="dot" w:pos="9746"/>
        </w:tabs>
        <w:spacing w:line="360" w:lineRule="auto"/>
        <w:rPr>
          <w:rFonts w:ascii="宋体" w:eastAsia="宋体" w:hAnsi="宋体" w:cs="宋体" w:hint="eastAsia"/>
          <w:lang w:val="en-US" w:eastAsia="zh-CN"/>
        </w:rPr>
      </w:pPr>
      <w:hyperlink w:anchor="_Toc23858" w:history="1">
        <w:r>
          <w:rPr>
            <w:rFonts w:ascii="宋体" w:eastAsia="宋体" w:hAnsi="宋体" w:cs="宋体" w:hint="eastAsia"/>
            <w:lang w:val="en-US" w:eastAsia="zh-CN"/>
          </w:rPr>
          <w:t>题型十 生活中的静电现象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_Toc23858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5E5DECF2">
      <w:pPr>
        <w:pStyle w:val="TOC2"/>
        <w:tabs>
          <w:tab w:val="right" w:leader="dot" w:pos="9746"/>
        </w:tabs>
        <w:spacing w:line="360" w:lineRule="auto"/>
        <w:rPr>
          <w:rFonts w:ascii="宋体" w:eastAsia="宋体" w:hAnsi="宋体" w:cs="宋体" w:hint="eastAsia"/>
          <w:lang w:val="en-US" w:eastAsia="zh-CN"/>
        </w:rPr>
      </w:pPr>
      <w:hyperlink w:anchor="_Toc3438" w:history="1">
        <w:r>
          <w:rPr>
            <w:rFonts w:ascii="宋体" w:eastAsia="宋体" w:hAnsi="宋体" w:cs="宋体" w:hint="eastAsia"/>
            <w:lang w:val="en-US" w:eastAsia="zh-CN"/>
          </w:rPr>
          <w:t>题型十一 正电荷和负电荷的概念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_Toc3438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6ECC747D">
      <w:pPr>
        <w:pStyle w:val="TOC2"/>
        <w:tabs>
          <w:tab w:val="right" w:leader="dot" w:pos="9746"/>
        </w:tabs>
        <w:spacing w:line="360" w:lineRule="auto"/>
        <w:rPr>
          <w:rFonts w:ascii="宋体" w:eastAsia="宋体" w:hAnsi="宋体" w:cs="宋体" w:hint="eastAsia"/>
          <w:lang w:val="en-US" w:eastAsia="zh-CN"/>
        </w:rPr>
      </w:pPr>
      <w:hyperlink w:anchor="_Toc11960" w:history="1">
        <w:r>
          <w:rPr>
            <w:rFonts w:ascii="宋体" w:eastAsia="宋体" w:hAnsi="宋体" w:cs="宋体" w:hint="eastAsia"/>
            <w:lang w:val="en-US" w:eastAsia="zh-CN"/>
          </w:rPr>
          <w:t>题型十二 两种电荷的相互作用规律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_Toc11960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4109FAD2">
      <w:pPr>
        <w:pStyle w:val="TOC2"/>
        <w:tabs>
          <w:tab w:val="right" w:leader="dot" w:pos="9746"/>
        </w:tabs>
        <w:spacing w:line="360" w:lineRule="auto"/>
        <w:rPr>
          <w:rFonts w:ascii="宋体" w:eastAsia="宋体" w:hAnsi="宋体" w:cs="宋体" w:hint="eastAsia"/>
          <w:lang w:val="en-US" w:eastAsia="zh-CN"/>
        </w:rPr>
      </w:pPr>
      <w:hyperlink w:anchor="_Toc784" w:history="1">
        <w:r>
          <w:rPr>
            <w:rFonts w:ascii="宋体" w:eastAsia="宋体" w:hAnsi="宋体" w:cs="宋体" w:hint="eastAsia"/>
            <w:lang w:val="en-US" w:eastAsia="zh-CN"/>
          </w:rPr>
          <w:t>题型十三 验电器的构造和原理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_Toc784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1748BF97">
      <w:pPr>
        <w:pStyle w:val="TOC2"/>
        <w:tabs>
          <w:tab w:val="right" w:leader="dot" w:pos="9746"/>
        </w:tabs>
        <w:spacing w:line="360" w:lineRule="auto"/>
        <w:rPr>
          <w:rFonts w:ascii="宋体" w:eastAsia="宋体" w:hAnsi="宋体" w:cs="宋体" w:hint="eastAsia"/>
          <w:lang w:val="en-US" w:eastAsia="zh-CN"/>
        </w:rPr>
      </w:pPr>
      <w:hyperlink w:anchor="_Toc13011" w:history="1">
        <w:r>
          <w:rPr>
            <w:rFonts w:ascii="宋体" w:eastAsia="宋体" w:hAnsi="宋体" w:cs="宋体" w:hint="eastAsia"/>
            <w:lang w:val="en-US" w:eastAsia="zh-CN"/>
          </w:rPr>
          <w:t>题型十四 认识原子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_Toc13011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7C3BF8F5">
      <w:pPr>
        <w:pStyle w:val="TOC2"/>
        <w:tabs>
          <w:tab w:val="right" w:leader="dot" w:pos="9746"/>
        </w:tabs>
        <w:spacing w:line="360" w:lineRule="auto"/>
        <w:rPr>
          <w:rFonts w:ascii="宋体" w:eastAsia="宋体" w:hAnsi="宋体" w:cs="宋体" w:hint="eastAsia"/>
          <w:lang w:val="en-US" w:eastAsia="zh-CN"/>
        </w:rPr>
      </w:pPr>
      <w:hyperlink w:anchor="_Toc23767" w:history="1">
        <w:r>
          <w:rPr>
            <w:rFonts w:ascii="宋体" w:eastAsia="宋体" w:hAnsi="宋体" w:cs="宋体" w:hint="eastAsia"/>
            <w:lang w:val="en-US" w:eastAsia="zh-CN"/>
          </w:rPr>
          <w:t>题型十五 从地心说到日心说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_Toc23767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2D59C35B">
      <w:pPr>
        <w:pStyle w:val="TOC2"/>
        <w:tabs>
          <w:tab w:val="right" w:leader="dot" w:pos="9746"/>
        </w:tabs>
        <w:spacing w:line="360" w:lineRule="auto"/>
        <w:rPr>
          <w:rFonts w:ascii="宋体" w:eastAsia="宋体" w:hAnsi="宋体" w:cs="宋体" w:hint="eastAsia"/>
          <w:lang w:val="en-US" w:eastAsia="zh-CN"/>
        </w:rPr>
      </w:pPr>
      <w:hyperlink w:anchor="_Toc13272" w:history="1">
        <w:r>
          <w:rPr>
            <w:rFonts w:ascii="宋体" w:eastAsia="宋体" w:hAnsi="宋体" w:cs="宋体" w:hint="eastAsia"/>
            <w:lang w:val="en-US" w:eastAsia="zh-CN"/>
          </w:rPr>
          <w:t>题型十六 飞出地球</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_Toc13272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1B02E04D">
      <w:pPr>
        <w:pStyle w:val="TOC2"/>
        <w:tabs>
          <w:tab w:val="right" w:leader="dot" w:pos="9746"/>
        </w:tabs>
        <w:spacing w:line="360" w:lineRule="auto"/>
        <w:rPr>
          <w:rFonts w:ascii="宋体" w:eastAsia="宋体" w:hAnsi="宋体" w:cs="宋体" w:hint="eastAsia"/>
          <w:lang w:val="en-US" w:eastAsia="zh-CN"/>
        </w:rPr>
      </w:pPr>
      <w:hyperlink w:anchor="_Toc27866" w:history="1">
        <w:r>
          <w:rPr>
            <w:rFonts w:ascii="宋体" w:eastAsia="宋体" w:hAnsi="宋体" w:cs="宋体" w:hint="eastAsia"/>
            <w:lang w:val="en-US" w:eastAsia="zh-CN"/>
          </w:rPr>
          <w:t>题型十七 星空世界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_Toc27866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461CD027">
      <w:pPr>
        <w:pStyle w:val="TOC2"/>
        <w:tabs>
          <w:tab w:val="right" w:leader="dot" w:pos="9746"/>
        </w:tabs>
        <w:spacing w:line="360" w:lineRule="auto"/>
        <w:rPr>
          <w:rFonts w:ascii="宋体" w:eastAsia="宋体" w:hAnsi="宋体" w:cs="宋体" w:hint="eastAsia"/>
          <w:lang w:val="en-US" w:eastAsia="zh-CN"/>
        </w:rPr>
      </w:pPr>
      <w:hyperlink w:anchor="_Toc4142" w:history="1">
        <w:r>
          <w:rPr>
            <w:rFonts w:ascii="宋体" w:eastAsia="宋体" w:hAnsi="宋体" w:cs="宋体" w:hint="eastAsia"/>
            <w:lang w:val="en-US" w:eastAsia="zh-CN"/>
          </w:rPr>
          <w:t>题型十八 光年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_Toc4142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76B1A4CC">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hyperlink w:anchor="_Toc25045" w:history="1">
        <w:r>
          <w:rPr>
            <w:rFonts w:ascii="宋体" w:eastAsia="宋体" w:hAnsi="宋体" w:cs="宋体" w:hint="eastAsia"/>
            <w:b/>
            <w:bCs/>
            <w:lang w:val="en-US" w:eastAsia="zh-CN"/>
          </w:rPr>
          <w:t>提升训练</w:t>
        </w:r>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_Toc25045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8</w:t>
        </w:r>
        <w:r>
          <w:rPr>
            <w:rFonts w:ascii="宋体" w:eastAsia="宋体" w:hAnsi="宋体" w:cs="宋体" w:hint="eastAsia"/>
            <w:b/>
            <w:bCs/>
            <w:lang w:val="en-US" w:eastAsia="zh-CN"/>
          </w:rPr>
          <w:fldChar w:fldCharType="end"/>
        </w:r>
      </w:hyperlink>
    </w:p>
    <w:p w14:paraId="43C1085A">
      <w:pPr>
        <w:pStyle w:val="TOC2"/>
        <w:tabs>
          <w:tab w:val="right" w:leader="dot" w:pos="9746"/>
        </w:tabs>
        <w:spacing w:line="360" w:lineRule="auto"/>
        <w:ind w:left="0" w:firstLine="0" w:leftChars="0" w:firstLineChars="0"/>
        <w:rPr>
          <w:rFonts w:ascii="宋体" w:eastAsia="宋体" w:hAnsi="宋体" w:cs="宋体" w:hint="eastAsia"/>
          <w:b w:val="0"/>
          <w:bCs w:val="0"/>
          <w:szCs w:val="21"/>
        </w:rPr>
      </w:pPr>
      <w:r>
        <w:rPr>
          <w:rFonts w:ascii="宋体" w:eastAsia="宋体" w:hAnsi="宋体" w:cs="宋体" w:hint="eastAsia"/>
          <w:b/>
          <w:bCs/>
          <w:lang w:val="en-US" w:eastAsia="zh-CN"/>
        </w:rPr>
        <w:fldChar w:fldCharType="end"/>
      </w:r>
    </w:p>
    <w:p w14:paraId="06B2F6D1">
      <w:pPr>
        <w:pStyle w:val="Heading1"/>
        <w:bidi w:val="0"/>
        <w:rPr>
          <w:rFonts w:hint="eastAsia"/>
          <w:lang w:val="en-US" w:eastAsia="zh-CN"/>
        </w:rPr>
      </w:pPr>
      <w:bookmarkStart w:id="0" w:name="_Toc11686"/>
      <w:r>
        <w:drawing>
          <wp:inline distT="0" distB="0" distL="114300" distR="114300">
            <wp:extent cx="6187440" cy="420370"/>
            <wp:effectExtent l="0" t="0" r="3810" b="1778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8"/>
                    <a:stretch>
                      <a:fillRect/>
                    </a:stretch>
                  </pic:blipFill>
                  <pic:spPr>
                    <a:xfrm>
                      <a:off x="0" y="0"/>
                      <a:ext cx="6187440" cy="420370"/>
                    </a:xfrm>
                    <a:prstGeom prst="rect">
                      <a:avLst/>
                    </a:prstGeom>
                    <a:noFill/>
                    <a:ln>
                      <a:noFill/>
                    </a:ln>
                  </pic:spPr>
                </pic:pic>
              </a:graphicData>
            </a:graphic>
          </wp:inline>
        </w:drawing>
      </w:r>
      <w:bookmarkEnd w:id="0"/>
    </w:p>
    <w:p w14:paraId="73C658F1">
      <w:pPr>
        <w:pStyle w:val="Heading2"/>
        <w:bidi w:val="0"/>
        <w:rPr>
          <w:rFonts w:hint="eastAsia"/>
          <w:lang w:val="en-US" w:eastAsia="zh-CN"/>
        </w:rPr>
      </w:pPr>
      <w:bookmarkStart w:id="1" w:name="_Toc4780"/>
      <w:r>
        <w:rPr>
          <w:rFonts w:hint="eastAsia"/>
          <w:lang w:val="en-US" w:eastAsia="zh-CN"/>
        </w:rPr>
        <w:t>题型一 物质是由分子、原子构成的</w:t>
      </w:r>
      <w:bookmarkEnd w:id="1"/>
    </w:p>
    <w:p w14:paraId="4415DED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为了探究分子的直径的大小，我们可以将一滴油酸滴到水面上，看到油酸在水面上会尽可能地扩张开来。形成单分子油膜，如图所示。若把分子看成球形，则分子油膜的厚度等于油酸分子的直径。现将一滴体积为1mm</w:t>
      </w:r>
      <w:r>
        <w:rPr>
          <w:rFonts w:ascii="宋体" w:eastAsia="宋体" w:hAnsi="宋体" w:cs="宋体" w:hint="eastAsia"/>
          <w:sz w:val="21"/>
          <w:szCs w:val="21"/>
          <w:vertAlign w:val="superscript"/>
        </w:rPr>
        <w:t>3</w:t>
      </w:r>
      <w:r>
        <w:rPr>
          <w:rFonts w:ascii="宋体" w:eastAsia="宋体" w:hAnsi="宋体" w:cs="宋体" w:hint="eastAsia"/>
          <w:sz w:val="21"/>
          <w:szCs w:val="21"/>
        </w:rPr>
        <w:t>的油酸放在水面上，让其均匀散开，其扩散面积可达3m</w:t>
      </w:r>
      <w:r>
        <w:rPr>
          <w:rFonts w:ascii="宋体" w:eastAsia="宋体" w:hAnsi="宋体" w:cs="宋体" w:hint="eastAsia"/>
          <w:sz w:val="21"/>
          <w:szCs w:val="21"/>
          <w:vertAlign w:val="superscript"/>
        </w:rPr>
        <w:t>2</w:t>
      </w:r>
      <w:r>
        <w:rPr>
          <w:rFonts w:ascii="宋体" w:eastAsia="宋体" w:hAnsi="宋体" w:cs="宋体" w:hint="eastAsia"/>
          <w:sz w:val="21"/>
          <w:szCs w:val="21"/>
        </w:rPr>
        <w:t>请根据这些数据，估算油分子的直径有多大。</w:t>
      </w:r>
    </w:p>
    <w:p w14:paraId="77F279B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85925" cy="1009650"/>
            <wp:effectExtent l="0" t="0" r="9525" b="0"/>
            <wp:docPr id="100015" name="图片 100015" descr="@@@1c91130d-9448-4f7a-afc9-717b15033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c91130d-9448-4f7a-afc9-717b15033b78"/>
                    <pic:cNvPicPr>
                      <a:picLocks noChangeAspect="1"/>
                    </pic:cNvPicPr>
                  </pic:nvPicPr>
                  <pic:blipFill>
                    <a:blip xmlns:r="http://schemas.openxmlformats.org/officeDocument/2006/relationships" r:embed="rId9"/>
                    <a:stretch>
                      <a:fillRect/>
                    </a:stretch>
                  </pic:blipFill>
                  <pic:spPr>
                    <a:xfrm>
                      <a:off x="0" y="0"/>
                      <a:ext cx="1685925" cy="1009650"/>
                    </a:xfrm>
                    <a:prstGeom prst="rect">
                      <a:avLst/>
                    </a:prstGeom>
                  </pic:spPr>
                </pic:pic>
              </a:graphicData>
            </a:graphic>
          </wp:inline>
        </w:drawing>
      </w:r>
    </w:p>
    <w:p w14:paraId="02CF957D">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物理学拓展了人类对微观世界和宏观宇宙的认识。研究发现，常见的物质是由大量的</w:t>
      </w:r>
      <w:r>
        <w:rPr>
          <w:rFonts w:ascii="宋体" w:eastAsia="宋体" w:hAnsi="宋体" w:cs="宋体" w:hint="eastAsia"/>
          <w:b w:val="0"/>
          <w:sz w:val="21"/>
          <w:szCs w:val="21"/>
        </w:rPr>
        <w:t>_______</w:t>
      </w:r>
      <w:r>
        <w:rPr>
          <w:rFonts w:ascii="宋体" w:eastAsia="宋体" w:hAnsi="宋体" w:cs="宋体" w:hint="eastAsia"/>
          <w:sz w:val="21"/>
          <w:szCs w:val="21"/>
        </w:rPr>
        <w:t>构成的。</w:t>
      </w:r>
    </w:p>
    <w:p w14:paraId="10F3B4F3">
      <w:pPr>
        <w:pStyle w:val="Heading2"/>
        <w:bidi w:val="0"/>
        <w:rPr>
          <w:rFonts w:hint="eastAsia"/>
          <w:lang w:val="en-US" w:eastAsia="zh-CN"/>
        </w:rPr>
      </w:pPr>
      <w:bookmarkStart w:id="2" w:name="_Toc1031"/>
      <w:r>
        <w:rPr>
          <w:rFonts w:hint="eastAsia"/>
          <w:lang w:val="en-US" w:eastAsia="zh-CN"/>
        </w:rPr>
        <w:t>题型二 认识分子</w:t>
      </w:r>
      <w:bookmarkEnd w:id="2"/>
    </w:p>
    <w:p w14:paraId="7887A11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如图是构成物质的固、液、气三态的分子模型，其中是液态分子模型的是图</w:t>
      </w:r>
      <w:r>
        <w:rPr>
          <w:rFonts w:ascii="宋体" w:eastAsia="宋体" w:hAnsi="宋体" w:cs="宋体" w:hint="eastAsia"/>
          <w:b w:val="0"/>
          <w:sz w:val="21"/>
          <w:szCs w:val="21"/>
        </w:rPr>
        <w:t>__________</w:t>
      </w:r>
      <w:r>
        <w:rPr>
          <w:rFonts w:ascii="宋体" w:eastAsia="宋体" w:hAnsi="宋体" w:cs="宋体" w:hint="eastAsia"/>
          <w:sz w:val="21"/>
          <w:szCs w:val="21"/>
        </w:rPr>
        <w:t>；而物质所处的不同状态与分子的</w:t>
      </w:r>
      <w:r>
        <w:rPr>
          <w:rFonts w:ascii="宋体" w:eastAsia="宋体" w:hAnsi="宋体" w:cs="宋体" w:hint="eastAsia"/>
          <w:b w:val="0"/>
          <w:sz w:val="21"/>
          <w:szCs w:val="21"/>
        </w:rPr>
        <w:t>__________</w:t>
      </w:r>
      <w:r>
        <w:rPr>
          <w:rFonts w:ascii="宋体" w:eastAsia="宋体" w:hAnsi="宋体" w:cs="宋体" w:hint="eastAsia"/>
          <w:sz w:val="21"/>
          <w:szCs w:val="21"/>
        </w:rPr>
        <w:t>情况有关。</w:t>
      </w:r>
    </w:p>
    <w:p w14:paraId="59D80C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742950"/>
            <wp:effectExtent l="0" t="0" r="0" b="0"/>
            <wp:docPr id="100017" name="图片 100017" descr="@@@97dbec96-77dd-4dac-a9f7-a7f085a2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7dbec96-77dd-4dac-a9f7-a7f085a2f9cf"/>
                    <pic:cNvPicPr>
                      <a:picLocks noChangeAspect="1"/>
                    </pic:cNvPicPr>
                  </pic:nvPicPr>
                  <pic:blipFill>
                    <a:blip xmlns:r="http://schemas.openxmlformats.org/officeDocument/2006/relationships" r:embed="rId10"/>
                    <a:stretch>
                      <a:fillRect/>
                    </a:stretch>
                  </pic:blipFill>
                  <pic:spPr>
                    <a:xfrm>
                      <a:off x="0" y="0"/>
                      <a:ext cx="2019300" cy="742950"/>
                    </a:xfrm>
                    <a:prstGeom prst="rect">
                      <a:avLst/>
                    </a:prstGeom>
                  </pic:spPr>
                </pic:pic>
              </a:graphicData>
            </a:graphic>
          </wp:inline>
        </w:drawing>
      </w:r>
    </w:p>
    <w:p w14:paraId="6037C841">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向清水中滴入一滴墨水，墨水会扩散到水中。这一现象说明（　　）</w:t>
      </w:r>
    </w:p>
    <w:p w14:paraId="182B5DF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A．分子是运动的</w:t>
      </w:r>
      <w:r>
        <w:rPr>
          <w:rFonts w:ascii="宋体" w:eastAsia="宋体" w:hAnsi="宋体" w:cs="宋体" w:hint="eastAsia"/>
          <w:sz w:val="21"/>
          <w:szCs w:val="21"/>
        </w:rPr>
        <w:tab/>
      </w:r>
      <w:r>
        <w:rPr>
          <w:rFonts w:ascii="宋体" w:eastAsia="宋体" w:hAnsi="宋体" w:cs="宋体" w:hint="eastAsia"/>
          <w:sz w:val="21"/>
          <w:szCs w:val="21"/>
        </w:rPr>
        <w:t>B．分子有大小</w:t>
      </w:r>
      <w:r>
        <w:rPr>
          <w:rFonts w:ascii="宋体" w:eastAsia="宋体" w:hAnsi="宋体" w:cs="宋体" w:hint="eastAsia"/>
          <w:sz w:val="21"/>
          <w:szCs w:val="21"/>
        </w:rPr>
        <w:tab/>
      </w:r>
      <w:r>
        <w:rPr>
          <w:rFonts w:ascii="宋体" w:eastAsia="宋体" w:hAnsi="宋体" w:cs="宋体" w:hint="eastAsia"/>
          <w:sz w:val="21"/>
          <w:szCs w:val="21"/>
        </w:rPr>
        <w:t>C．分子间有斥力</w:t>
      </w:r>
      <w:r>
        <w:rPr>
          <w:rFonts w:ascii="宋体" w:eastAsia="宋体" w:hAnsi="宋体" w:cs="宋体" w:hint="eastAsia"/>
          <w:sz w:val="21"/>
          <w:szCs w:val="21"/>
        </w:rPr>
        <w:tab/>
      </w:r>
      <w:r>
        <w:rPr>
          <w:rFonts w:ascii="宋体" w:eastAsia="宋体" w:hAnsi="宋体" w:cs="宋体" w:hint="eastAsia"/>
          <w:sz w:val="21"/>
          <w:szCs w:val="21"/>
        </w:rPr>
        <w:t>D．分子间有引力</w:t>
      </w:r>
    </w:p>
    <w:p w14:paraId="7B80659F">
      <w:pPr>
        <w:pStyle w:val="Heading2"/>
        <w:bidi w:val="0"/>
        <w:rPr>
          <w:rFonts w:hint="eastAsia"/>
          <w:lang w:val="en-US" w:eastAsia="zh-CN"/>
        </w:rPr>
      </w:pPr>
      <w:bookmarkStart w:id="3" w:name="_Toc31078"/>
      <w:r>
        <w:rPr>
          <w:rFonts w:hint="eastAsia"/>
          <w:lang w:val="en-US" w:eastAsia="zh-CN"/>
        </w:rPr>
        <w:t>题型三 分子之间存在间隙</w:t>
      </w:r>
      <w:bookmarkEnd w:id="3"/>
    </w:p>
    <w:p w14:paraId="5A7393E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把30mL酒精与30mL水混合，我们会发现两者混合后的体积小于60mL，原因是水分子（　　）</w:t>
      </w:r>
    </w:p>
    <w:p w14:paraId="3B3B22B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A．没有固定的体积</w:t>
      </w:r>
      <w:r>
        <w:rPr>
          <w:rFonts w:ascii="宋体" w:eastAsia="宋体" w:hAnsi="宋体" w:cs="宋体" w:hint="eastAsia"/>
          <w:sz w:val="21"/>
          <w:szCs w:val="21"/>
        </w:rPr>
        <w:tab/>
      </w:r>
      <w:r>
        <w:rPr>
          <w:rFonts w:ascii="宋体" w:eastAsia="宋体" w:hAnsi="宋体" w:cs="宋体" w:hint="eastAsia"/>
          <w:sz w:val="21"/>
          <w:szCs w:val="21"/>
        </w:rPr>
        <w:t>B．比酒精的分子重</w:t>
      </w:r>
    </w:p>
    <w:p w14:paraId="1F84FC3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C．填塞进了酒精分子之间的空隙中</w:t>
      </w:r>
      <w:r>
        <w:rPr>
          <w:rFonts w:ascii="宋体" w:eastAsia="宋体" w:hAnsi="宋体" w:cs="宋体" w:hint="eastAsia"/>
          <w:sz w:val="21"/>
          <w:szCs w:val="21"/>
        </w:rPr>
        <w:tab/>
      </w:r>
      <w:r>
        <w:rPr>
          <w:rFonts w:ascii="宋体" w:eastAsia="宋体" w:hAnsi="宋体" w:cs="宋体" w:hint="eastAsia"/>
          <w:sz w:val="21"/>
          <w:szCs w:val="21"/>
        </w:rPr>
        <w:t>D．没有固定的形状</w:t>
      </w:r>
    </w:p>
    <w:p w14:paraId="77895758">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将等体积的水和酒精混合，可以观察到混合后液体的总体积小于混合前两种液体的总体积，对此现象最合理的解释是（　　）</w:t>
      </w:r>
    </w:p>
    <w:p w14:paraId="10947C9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A．分子在不停地做无规则运动</w:t>
      </w:r>
      <w:r>
        <w:rPr>
          <w:rFonts w:ascii="宋体" w:eastAsia="宋体" w:hAnsi="宋体" w:cs="宋体" w:hint="eastAsia"/>
          <w:sz w:val="21"/>
          <w:szCs w:val="21"/>
        </w:rPr>
        <w:tab/>
      </w:r>
      <w:r>
        <w:rPr>
          <w:rFonts w:ascii="宋体" w:eastAsia="宋体" w:hAnsi="宋体" w:cs="宋体" w:hint="eastAsia"/>
          <w:sz w:val="21"/>
          <w:szCs w:val="21"/>
        </w:rPr>
        <w:t>B．分子间有空隙</w:t>
      </w:r>
    </w:p>
    <w:p w14:paraId="73FBD45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C．分子间有引力</w:t>
      </w:r>
      <w:r>
        <w:rPr>
          <w:rFonts w:ascii="宋体" w:eastAsia="宋体" w:hAnsi="宋体" w:cs="宋体" w:hint="eastAsia"/>
          <w:sz w:val="21"/>
          <w:szCs w:val="21"/>
        </w:rPr>
        <w:tab/>
      </w:r>
      <w:r>
        <w:rPr>
          <w:rFonts w:ascii="宋体" w:eastAsia="宋体" w:hAnsi="宋体" w:cs="宋体" w:hint="eastAsia"/>
          <w:sz w:val="21"/>
          <w:szCs w:val="21"/>
        </w:rPr>
        <w:t>D．分子间存在斥力</w:t>
      </w:r>
    </w:p>
    <w:p w14:paraId="106DA6FA">
      <w:pPr>
        <w:pStyle w:val="Heading2"/>
        <w:bidi w:val="0"/>
        <w:rPr>
          <w:rFonts w:hint="eastAsia"/>
          <w:lang w:val="en-US" w:eastAsia="zh-CN"/>
        </w:rPr>
      </w:pPr>
      <w:bookmarkStart w:id="4" w:name="_Toc31979"/>
      <w:r>
        <w:rPr>
          <w:rFonts w:hint="eastAsia"/>
          <w:lang w:val="en-US" w:eastAsia="zh-CN"/>
        </w:rPr>
        <w:t>题型四 物质的微观模型</w:t>
      </w:r>
      <w:bookmarkEnd w:id="4"/>
    </w:p>
    <w:p w14:paraId="74FA2B9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关于固体、液体、气体物质的微观特性和宏观特性，下列说法正确的是（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AB754F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A．一般情况下，分子间的距离关系为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r>
        <w:rPr>
          <w:rFonts w:ascii="宋体" w:eastAsia="宋体" w:hAnsi="宋体" w:cs="宋体" w:hint="eastAsia"/>
          <w:sz w:val="21"/>
          <w:szCs w:val="21"/>
        </w:rPr>
        <w:t>，分子间的作用力关系为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p>
    <w:p w14:paraId="4CCF772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B．一般情况下，分子间的距离关系为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r>
        <w:rPr>
          <w:rFonts w:ascii="宋体" w:eastAsia="宋体" w:hAnsi="宋体" w:cs="宋体" w:hint="eastAsia"/>
          <w:sz w:val="21"/>
          <w:szCs w:val="21"/>
        </w:rPr>
        <w:t>，分子间的作用力关系为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p>
    <w:p w14:paraId="2742D03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C．固体、液体均有固定体积和形状</w:t>
      </w:r>
    </w:p>
    <w:p w14:paraId="02F563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D．液体、气体均无固定体积和形状</w:t>
      </w:r>
    </w:p>
    <w:p w14:paraId="4FB937AC">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探究世界的奥秘需要像科学家一样思考，要求我们具备科学思维和科学精神。用如图所示的原子结构图来说明原子的结构，这种最基本的科学思维方法是（</w:t>
      </w:r>
      <w:r>
        <w:rPr>
          <w:rFonts w:ascii="宋体" w:eastAsia="宋体" w:hAnsi="宋体" w:cs="宋体" w:hint="eastAsia"/>
          <w:kern w:val="0"/>
          <w:sz w:val="21"/>
          <w:szCs w:val="21"/>
        </w:rPr>
        <w:t>   </w:t>
      </w:r>
      <w:r>
        <w:rPr>
          <w:rFonts w:ascii="宋体" w:eastAsia="宋体" w:hAnsi="宋体" w:cs="宋体" w:hint="eastAsia"/>
          <w:sz w:val="21"/>
          <w:szCs w:val="21"/>
        </w:rPr>
        <w:t>）</w:t>
      </w:r>
    </w:p>
    <w:p w14:paraId="2BFC1D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28675" cy="847725"/>
            <wp:effectExtent l="0" t="0" r="9525" b="9525"/>
            <wp:docPr id="100019" name="图片 100019" descr="@@@e30cfd5a-76fd-4ae2-8886-a966e2a1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30cfd5a-76fd-4ae2-8886-a966e2a18956"/>
                    <pic:cNvPicPr>
                      <a:picLocks noChangeAspect="1"/>
                    </pic:cNvPicPr>
                  </pic:nvPicPr>
                  <pic:blipFill>
                    <a:blip xmlns:r="http://schemas.openxmlformats.org/officeDocument/2006/relationships" r:embed="rId11"/>
                    <a:stretch>
                      <a:fillRect/>
                    </a:stretch>
                  </pic:blipFill>
                  <pic:spPr>
                    <a:xfrm>
                      <a:off x="0" y="0"/>
                      <a:ext cx="828675" cy="847725"/>
                    </a:xfrm>
                    <a:prstGeom prst="rect">
                      <a:avLst/>
                    </a:prstGeom>
                  </pic:spPr>
                </pic:pic>
              </a:graphicData>
            </a:graphic>
          </wp:inline>
        </w:drawing>
      </w:r>
    </w:p>
    <w:p w14:paraId="2BEA6C84">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A．分类</w:t>
      </w:r>
      <w:r>
        <w:rPr>
          <w:rFonts w:ascii="宋体" w:eastAsia="宋体" w:hAnsi="宋体" w:cs="宋体" w:hint="eastAsia"/>
          <w:sz w:val="21"/>
          <w:szCs w:val="21"/>
        </w:rPr>
        <w:tab/>
      </w:r>
      <w:r>
        <w:rPr>
          <w:rFonts w:ascii="宋体" w:eastAsia="宋体" w:hAnsi="宋体" w:cs="宋体" w:hint="eastAsia"/>
          <w:sz w:val="21"/>
          <w:szCs w:val="21"/>
        </w:rPr>
        <w:t>B．推理</w:t>
      </w:r>
      <w:r>
        <w:rPr>
          <w:rFonts w:ascii="宋体" w:eastAsia="宋体" w:hAnsi="宋体" w:cs="宋体" w:hint="eastAsia"/>
          <w:sz w:val="21"/>
          <w:szCs w:val="21"/>
        </w:rPr>
        <w:tab/>
      </w:r>
      <w:r>
        <w:rPr>
          <w:rFonts w:ascii="宋体" w:eastAsia="宋体" w:hAnsi="宋体" w:cs="宋体" w:hint="eastAsia"/>
          <w:sz w:val="21"/>
          <w:szCs w:val="21"/>
        </w:rPr>
        <w:t>C．预测</w:t>
      </w:r>
      <w:r>
        <w:rPr>
          <w:rFonts w:ascii="宋体" w:eastAsia="宋体" w:hAnsi="宋体" w:cs="宋体" w:hint="eastAsia"/>
          <w:sz w:val="21"/>
          <w:szCs w:val="21"/>
        </w:rPr>
        <w:tab/>
      </w:r>
      <w:r>
        <w:rPr>
          <w:rFonts w:ascii="宋体" w:eastAsia="宋体" w:hAnsi="宋体" w:cs="宋体" w:hint="eastAsia"/>
          <w:sz w:val="21"/>
          <w:szCs w:val="21"/>
        </w:rPr>
        <w:t>D．建立模型</w:t>
      </w:r>
    </w:p>
    <w:p w14:paraId="3C8543EE">
      <w:pPr>
        <w:pStyle w:val="Heading2"/>
        <w:bidi w:val="0"/>
        <w:rPr>
          <w:rFonts w:hint="eastAsia"/>
          <w:lang w:val="en-US" w:eastAsia="zh-CN"/>
        </w:rPr>
      </w:pPr>
      <w:bookmarkStart w:id="5" w:name="_Toc18340"/>
      <w:r>
        <w:rPr>
          <w:rFonts w:hint="eastAsia"/>
          <w:lang w:val="en-US" w:eastAsia="zh-CN"/>
        </w:rPr>
        <w:t>题型五 扩散现象</w:t>
      </w:r>
      <w:bookmarkEnd w:id="5"/>
    </w:p>
    <w:p w14:paraId="1DC3940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中药是中医预防治疗疾病所使用的独特药物，中药的疗效在当今世界上越来越受重视。捆扎药包的细绳很难被拉断，是因为分子间存在</w:t>
      </w:r>
      <w:r>
        <w:rPr>
          <w:rFonts w:ascii="宋体" w:eastAsia="宋体" w:hAnsi="宋体" w:cs="宋体" w:hint="eastAsia"/>
          <w:b w:val="0"/>
          <w:sz w:val="21"/>
          <w:szCs w:val="21"/>
        </w:rPr>
        <w:t>___________</w:t>
      </w:r>
      <w:r>
        <w:rPr>
          <w:rFonts w:ascii="宋体" w:eastAsia="宋体" w:hAnsi="宋体" w:cs="宋体" w:hint="eastAsia"/>
          <w:sz w:val="21"/>
          <w:szCs w:val="21"/>
        </w:rPr>
        <w:t>（选填“引力”或“斥力”）；打开中药包会闻到淡淡的药香味，这是</w:t>
      </w:r>
      <w:r>
        <w:rPr>
          <w:rFonts w:ascii="宋体" w:eastAsia="宋体" w:hAnsi="宋体" w:cs="宋体" w:hint="eastAsia"/>
          <w:b w:val="0"/>
          <w:sz w:val="21"/>
          <w:szCs w:val="21"/>
        </w:rPr>
        <w:t>___________</w:t>
      </w:r>
      <w:r>
        <w:rPr>
          <w:rFonts w:ascii="宋体" w:eastAsia="宋体" w:hAnsi="宋体" w:cs="宋体" w:hint="eastAsia"/>
          <w:sz w:val="21"/>
          <w:szCs w:val="21"/>
        </w:rPr>
        <w:t>现象。</w:t>
      </w:r>
    </w:p>
    <w:p w14:paraId="475B11C6">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如图所示，小明在参加生物实验操作考试时，用小刀将洋葱切片划“井”字，再用镊子夹取洋葱内膜，制作和观察洋葱表皮细胞的临时装片。小明实验时，手没有接触眼睛，但眼睛也有很“辣”的感受，从分子的角度分析，主要原因是洋葱中致辣的物质分子在做</w:t>
      </w:r>
      <w:r>
        <w:rPr>
          <w:rFonts w:ascii="宋体" w:eastAsia="宋体" w:hAnsi="宋体" w:cs="宋体" w:hint="eastAsia"/>
          <w:b w:val="0"/>
          <w:sz w:val="21"/>
          <w:szCs w:val="21"/>
        </w:rPr>
        <w:t>______</w:t>
      </w:r>
      <w:r>
        <w:rPr>
          <w:rFonts w:ascii="宋体" w:eastAsia="宋体" w:hAnsi="宋体" w:cs="宋体" w:hint="eastAsia"/>
          <w:sz w:val="21"/>
          <w:szCs w:val="21"/>
        </w:rPr>
        <w:t>运动，这是</w:t>
      </w:r>
      <w:r>
        <w:rPr>
          <w:rFonts w:ascii="宋体" w:eastAsia="宋体" w:hAnsi="宋体" w:cs="宋体" w:hint="eastAsia"/>
          <w:b w:val="0"/>
          <w:sz w:val="21"/>
          <w:szCs w:val="21"/>
        </w:rPr>
        <w:t>______</w:t>
      </w:r>
      <w:r>
        <w:rPr>
          <w:rFonts w:ascii="宋体" w:eastAsia="宋体" w:hAnsi="宋体" w:cs="宋体" w:hint="eastAsia"/>
          <w:sz w:val="21"/>
          <w:szCs w:val="21"/>
        </w:rPr>
        <w:t>现象。</w:t>
      </w:r>
    </w:p>
    <w:p w14:paraId="0F2623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1276350"/>
            <wp:effectExtent l="0" t="0" r="0" b="0"/>
            <wp:docPr id="100021" name="图片 100021" descr="@@@4bbfacd6-9cef-4f99-a44a-b6f96efc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bbfacd6-9cef-4f99-a44a-b6f96efc8966"/>
                    <pic:cNvPicPr>
                      <a:picLocks noChangeAspect="1"/>
                    </pic:cNvPicPr>
                  </pic:nvPicPr>
                  <pic:blipFill>
                    <a:blip xmlns:r="http://schemas.openxmlformats.org/officeDocument/2006/relationships" r:embed="rId12"/>
                    <a:stretch>
                      <a:fillRect/>
                    </a:stretch>
                  </pic:blipFill>
                  <pic:spPr>
                    <a:xfrm>
                      <a:off x="0" y="0"/>
                      <a:ext cx="1162050" cy="1276350"/>
                    </a:xfrm>
                    <a:prstGeom prst="rect">
                      <a:avLst/>
                    </a:prstGeom>
                  </pic:spPr>
                </pic:pic>
              </a:graphicData>
            </a:graphic>
          </wp:inline>
        </w:drawing>
      </w:r>
    </w:p>
    <w:p w14:paraId="00FD4844">
      <w:pPr>
        <w:pStyle w:val="Heading2"/>
        <w:bidi w:val="0"/>
        <w:rPr>
          <w:rFonts w:hint="eastAsia"/>
          <w:lang w:val="en-US" w:eastAsia="zh-CN"/>
        </w:rPr>
      </w:pPr>
      <w:bookmarkStart w:id="6" w:name="_Toc9996"/>
      <w:r>
        <w:rPr>
          <w:rFonts w:hint="eastAsia"/>
          <w:lang w:val="en-US" w:eastAsia="zh-CN"/>
        </w:rPr>
        <w:t>题型六 分子间作用力的现象</w:t>
      </w:r>
      <w:bookmarkEnd w:id="6"/>
    </w:p>
    <w:p w14:paraId="4DF449B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如图所示，“天宫课堂”上航天员先将两块透明板上的水球接触并粘在一起，然后慢慢拉开两块透明板，发现水形成了一个长长的“液桥”，可以说明（</w:t>
      </w:r>
      <w:r>
        <w:rPr>
          <w:rFonts w:ascii="宋体" w:eastAsia="宋体" w:hAnsi="宋体" w:cs="宋体" w:hint="eastAsia"/>
          <w:kern w:val="0"/>
          <w:sz w:val="21"/>
          <w:szCs w:val="21"/>
        </w:rPr>
        <w:t>    </w:t>
      </w:r>
      <w:r>
        <w:rPr>
          <w:rFonts w:ascii="宋体" w:eastAsia="宋体" w:hAnsi="宋体" w:cs="宋体" w:hint="eastAsia"/>
          <w:sz w:val="21"/>
          <w:szCs w:val="21"/>
        </w:rPr>
        <w:t>）</w:t>
      </w:r>
    </w:p>
    <w:p w14:paraId="493AA78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43100" cy="933450"/>
            <wp:effectExtent l="0" t="0" r="0" b="0"/>
            <wp:docPr id="100023" name="图片 100023" descr="@@@49d79920-1cd5-46ca-9227-b58f3780d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d79920-1cd5-46ca-9227-b58f3780df84"/>
                    <pic:cNvPicPr>
                      <a:picLocks noChangeAspect="1"/>
                    </pic:cNvPicPr>
                  </pic:nvPicPr>
                  <pic:blipFill>
                    <a:blip xmlns:r="http://schemas.openxmlformats.org/officeDocument/2006/relationships" r:embed="rId13"/>
                    <a:stretch>
                      <a:fillRect/>
                    </a:stretch>
                  </pic:blipFill>
                  <pic:spPr>
                    <a:xfrm>
                      <a:off x="0" y="0"/>
                      <a:ext cx="1943100" cy="933450"/>
                    </a:xfrm>
                    <a:prstGeom prst="rect">
                      <a:avLst/>
                    </a:prstGeom>
                  </pic:spPr>
                </pic:pic>
              </a:graphicData>
            </a:graphic>
          </wp:inline>
        </w:drawing>
      </w:r>
    </w:p>
    <w:p w14:paraId="2ED3BB9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A．水分子之间存在斥力</w:t>
      </w:r>
      <w:r>
        <w:rPr>
          <w:rFonts w:ascii="宋体" w:eastAsia="宋体" w:hAnsi="宋体" w:cs="宋体" w:hint="eastAsia"/>
          <w:sz w:val="21"/>
          <w:szCs w:val="21"/>
        </w:rPr>
        <w:tab/>
      </w:r>
      <w:r>
        <w:rPr>
          <w:rFonts w:ascii="宋体" w:eastAsia="宋体" w:hAnsi="宋体" w:cs="宋体" w:hint="eastAsia"/>
          <w:sz w:val="21"/>
          <w:szCs w:val="21"/>
        </w:rPr>
        <w:t>B．水分子之间存在引力</w:t>
      </w:r>
    </w:p>
    <w:p w14:paraId="4E92EDA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C．水分子之间存在空隙</w:t>
      </w:r>
      <w:r>
        <w:rPr>
          <w:rFonts w:ascii="宋体" w:eastAsia="宋体" w:hAnsi="宋体" w:cs="宋体" w:hint="eastAsia"/>
          <w:sz w:val="21"/>
          <w:szCs w:val="21"/>
        </w:rPr>
        <w:tab/>
      </w:r>
      <w:r>
        <w:rPr>
          <w:rFonts w:ascii="宋体" w:eastAsia="宋体" w:hAnsi="宋体" w:cs="宋体" w:hint="eastAsia"/>
          <w:sz w:val="21"/>
          <w:szCs w:val="21"/>
        </w:rPr>
        <w:t>D．水分子在进行无规则运动</w:t>
      </w:r>
    </w:p>
    <w:p w14:paraId="78AC68FF">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小旺同学在卧室写作业时，发现木质积木不易被压缩，是因为分子间存在</w:t>
      </w:r>
      <w:r>
        <w:rPr>
          <w:rFonts w:ascii="宋体" w:eastAsia="宋体" w:hAnsi="宋体" w:cs="宋体" w:hint="eastAsia"/>
          <w:b w:val="0"/>
          <w:sz w:val="21"/>
          <w:szCs w:val="21"/>
        </w:rPr>
        <w:t>___________</w:t>
      </w:r>
      <w:r>
        <w:rPr>
          <w:rFonts w:ascii="宋体" w:eastAsia="宋体" w:hAnsi="宋体" w:cs="宋体" w:hint="eastAsia"/>
          <w:sz w:val="21"/>
          <w:szCs w:val="21"/>
        </w:rPr>
        <w:t>；也能闻到妈妈在厨房煮粽子的香味，这是分子无规则运动现象。</w:t>
      </w:r>
    </w:p>
    <w:p w14:paraId="1E3C1285">
      <w:pPr>
        <w:pStyle w:val="Heading2"/>
        <w:bidi w:val="0"/>
        <w:rPr>
          <w:rFonts w:hint="eastAsia"/>
          <w:lang w:val="en-US" w:eastAsia="zh-CN"/>
        </w:rPr>
      </w:pPr>
      <w:bookmarkStart w:id="7" w:name="_Toc19399"/>
      <w:r>
        <w:rPr>
          <w:rFonts w:hint="eastAsia"/>
          <w:lang w:val="en-US" w:eastAsia="zh-CN"/>
        </w:rPr>
        <w:t>题型七 分子间作用力的规律</w:t>
      </w:r>
      <w:bookmarkEnd w:id="7"/>
    </w:p>
    <w:p w14:paraId="78200DD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小小粽叶香，浓浓端午情。剥粽子时有一些糯米粘到粽叶上，这是因为（　　）</w:t>
      </w:r>
    </w:p>
    <w:p w14:paraId="50798D5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A．分子间存在间隙</w:t>
      </w:r>
      <w:r>
        <w:rPr>
          <w:rFonts w:ascii="宋体" w:eastAsia="宋体" w:hAnsi="宋体" w:cs="宋体" w:hint="eastAsia"/>
          <w:sz w:val="21"/>
          <w:szCs w:val="21"/>
        </w:rPr>
        <w:tab/>
      </w:r>
      <w:r>
        <w:rPr>
          <w:rFonts w:ascii="宋体" w:eastAsia="宋体" w:hAnsi="宋体" w:cs="宋体" w:hint="eastAsia"/>
          <w:sz w:val="21"/>
          <w:szCs w:val="21"/>
        </w:rPr>
        <w:t>B．分子间存在引力</w:t>
      </w:r>
    </w:p>
    <w:p w14:paraId="563E242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C．分子间存在斥力</w:t>
      </w:r>
      <w:r>
        <w:rPr>
          <w:rFonts w:ascii="宋体" w:eastAsia="宋体" w:hAnsi="宋体" w:cs="宋体" w:hint="eastAsia"/>
          <w:sz w:val="21"/>
          <w:szCs w:val="21"/>
        </w:rPr>
        <w:tab/>
      </w:r>
      <w:r>
        <w:rPr>
          <w:rFonts w:ascii="宋体" w:eastAsia="宋体" w:hAnsi="宋体" w:cs="宋体" w:hint="eastAsia"/>
          <w:sz w:val="21"/>
          <w:szCs w:val="21"/>
        </w:rPr>
        <w:t>D．分子不停地运动</w:t>
      </w:r>
    </w:p>
    <w:p w14:paraId="500738B8">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 xml:space="preserve">如图所示，两个压紧的铅块能吊起钩码，这一现象可以说明 </w:t>
      </w:r>
      <w:r>
        <w:rPr>
          <w:rFonts w:ascii="宋体" w:eastAsia="宋体" w:hAnsi="宋体" w:cs="宋体" w:hint="eastAsia"/>
          <w:b w:val="0"/>
          <w:sz w:val="21"/>
          <w:szCs w:val="21"/>
        </w:rPr>
        <w:t>___________</w:t>
      </w:r>
      <w:r>
        <w:rPr>
          <w:rFonts w:ascii="宋体" w:eastAsia="宋体" w:hAnsi="宋体" w:cs="宋体" w:hint="eastAsia"/>
          <w:sz w:val="21"/>
          <w:szCs w:val="21"/>
        </w:rPr>
        <w:t>；“破镜难重圆”</w:t>
      </w:r>
      <w:r>
        <w:rPr>
          <w:rFonts w:ascii="宋体" w:eastAsia="宋体" w:hAnsi="宋体" w:cs="宋体" w:hint="eastAsia"/>
          <w:b w:val="0"/>
          <w:sz w:val="21"/>
          <w:szCs w:val="21"/>
        </w:rPr>
        <w:t>___________</w:t>
      </w:r>
      <w:r>
        <w:rPr>
          <w:rFonts w:ascii="宋体" w:eastAsia="宋体" w:hAnsi="宋体" w:cs="宋体" w:hint="eastAsia"/>
          <w:sz w:val="21"/>
          <w:szCs w:val="21"/>
        </w:rPr>
        <w:t>（能/不能）说明分子之间存在斥力。</w:t>
      </w:r>
    </w:p>
    <w:p w14:paraId="405665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3850" cy="952500"/>
            <wp:effectExtent l="0" t="0" r="0" b="0"/>
            <wp:docPr id="100025" name="图片 100025" descr="@@@e1cdd303-797a-4816-9c89-c56895d0d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1cdd303-797a-4816-9c89-c56895d0d9fd"/>
                    <pic:cNvPicPr>
                      <a:picLocks noChangeAspect="1"/>
                    </pic:cNvPicPr>
                  </pic:nvPicPr>
                  <pic:blipFill>
                    <a:blip xmlns:r="http://schemas.openxmlformats.org/officeDocument/2006/relationships" r:embed="rId14"/>
                    <a:stretch>
                      <a:fillRect/>
                    </a:stretch>
                  </pic:blipFill>
                  <pic:spPr>
                    <a:xfrm>
                      <a:off x="0" y="0"/>
                      <a:ext cx="323850" cy="952500"/>
                    </a:xfrm>
                    <a:prstGeom prst="rect">
                      <a:avLst/>
                    </a:prstGeom>
                  </pic:spPr>
                </pic:pic>
              </a:graphicData>
            </a:graphic>
          </wp:inline>
        </w:drawing>
      </w:r>
    </w:p>
    <w:p w14:paraId="294FB4AF">
      <w:pPr>
        <w:pStyle w:val="Heading2"/>
        <w:bidi w:val="0"/>
        <w:rPr>
          <w:rFonts w:hint="eastAsia"/>
          <w:lang w:val="en-US" w:eastAsia="zh-CN"/>
        </w:rPr>
      </w:pPr>
      <w:bookmarkStart w:id="8" w:name="_Toc20401"/>
      <w:r>
        <w:rPr>
          <w:rFonts w:hint="eastAsia"/>
          <w:lang w:val="en-US" w:eastAsia="zh-CN"/>
        </w:rPr>
        <w:t>题型八 分子动理论解释生活现象</w:t>
      </w:r>
      <w:bookmarkEnd w:id="8"/>
    </w:p>
    <w:p w14:paraId="7E2EB83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下列现象中，不能用分子动理论解释的是（</w:t>
      </w:r>
      <w:r>
        <w:rPr>
          <w:rFonts w:ascii="宋体" w:eastAsia="宋体" w:hAnsi="宋体" w:cs="宋体" w:hint="eastAsia"/>
          <w:kern w:val="0"/>
          <w:sz w:val="21"/>
          <w:szCs w:val="21"/>
        </w:rPr>
        <w:t>    </w:t>
      </w:r>
      <w:r>
        <w:rPr>
          <w:rFonts w:ascii="宋体" w:eastAsia="宋体" w:hAnsi="宋体" w:cs="宋体" w:hint="eastAsia"/>
          <w:sz w:val="21"/>
          <w:szCs w:val="21"/>
        </w:rPr>
        <w:t>）</w:t>
      </w:r>
    </w:p>
    <w:p w14:paraId="3ABA4A4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A．海绵很容易被压缩</w:t>
      </w:r>
    </w:p>
    <w:p w14:paraId="30F297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B．湿衣服在太阳光下逐渐晒干</w:t>
      </w:r>
    </w:p>
    <w:p w14:paraId="3738943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C．两个表面光滑的铅块紧压后“粘”在一起</w:t>
      </w:r>
    </w:p>
    <w:p w14:paraId="3FDBE1B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D．酒精和水混合后总体积变小</w:t>
      </w:r>
    </w:p>
    <w:p w14:paraId="6DAFE12D">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分子动理论的初步知识：物质是由大量</w:t>
      </w:r>
      <w:r>
        <w:rPr>
          <w:rFonts w:ascii="宋体" w:eastAsia="宋体" w:hAnsi="宋体" w:cs="宋体" w:hint="eastAsia"/>
          <w:b w:val="0"/>
          <w:sz w:val="21"/>
          <w:szCs w:val="21"/>
        </w:rPr>
        <w:t>______</w:t>
      </w:r>
      <w:r>
        <w:rPr>
          <w:rFonts w:ascii="宋体" w:eastAsia="宋体" w:hAnsi="宋体" w:cs="宋体" w:hint="eastAsia"/>
          <w:sz w:val="21"/>
          <w:szCs w:val="21"/>
        </w:rPr>
        <w:t>构成的；分子间是有间隙的；分子在永不停息地做无规则运动；分子间存在</w:t>
      </w:r>
      <w:r>
        <w:rPr>
          <w:rFonts w:ascii="宋体" w:eastAsia="宋体" w:hAnsi="宋体" w:cs="宋体" w:hint="eastAsia"/>
          <w:b w:val="0"/>
          <w:sz w:val="21"/>
          <w:szCs w:val="21"/>
        </w:rPr>
        <w:t>______</w:t>
      </w:r>
      <w:r>
        <w:rPr>
          <w:rFonts w:ascii="宋体" w:eastAsia="宋体" w:hAnsi="宋体" w:cs="宋体" w:hint="eastAsia"/>
          <w:sz w:val="21"/>
          <w:szCs w:val="21"/>
        </w:rPr>
        <w:t>。</w:t>
      </w:r>
    </w:p>
    <w:p w14:paraId="7DBB5348">
      <w:pPr>
        <w:pStyle w:val="Heading2"/>
        <w:bidi w:val="0"/>
        <w:rPr>
          <w:rFonts w:hint="eastAsia"/>
          <w:lang w:val="en-US" w:eastAsia="zh-CN"/>
        </w:rPr>
      </w:pPr>
      <w:bookmarkStart w:id="9" w:name="_Toc31957"/>
      <w:r>
        <w:rPr>
          <w:rFonts w:hint="eastAsia"/>
          <w:lang w:val="en-US" w:eastAsia="zh-CN"/>
        </w:rPr>
        <w:t>题型九 摩擦起电现象</w:t>
      </w:r>
      <w:bookmarkEnd w:id="9"/>
    </w:p>
    <w:p w14:paraId="20D4F7B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一段细铁丝做一个支架，作为转动轴（没有戳穿）的饮料吸管放在转动轴上，吸管能在水平面内自由转动，再用毛皮摩擦过的橡胶棒去靠近吸管的两端，发现吸管一端与橡胶棒相互排斥，据此我们可以判断：吸管与橡胶棒相互排斥的一端</w:t>
      </w:r>
      <w:r>
        <w:rPr>
          <w:rFonts w:ascii="宋体" w:eastAsia="宋体" w:hAnsi="宋体" w:cs="宋体" w:hint="eastAsia"/>
          <w:b w:val="0"/>
          <w:sz w:val="21"/>
          <w:szCs w:val="21"/>
        </w:rPr>
        <w:t>________</w:t>
      </w:r>
      <w:r>
        <w:rPr>
          <w:rFonts w:ascii="宋体" w:eastAsia="宋体" w:hAnsi="宋体" w:cs="宋体" w:hint="eastAsia"/>
          <w:sz w:val="21"/>
          <w:szCs w:val="21"/>
        </w:rPr>
        <w:t>（“带正电”“带负电”或“不带电”）；餐巾纸和吸管摩擦起电时，吸管</w:t>
      </w:r>
      <w:r>
        <w:rPr>
          <w:rFonts w:ascii="宋体" w:eastAsia="宋体" w:hAnsi="宋体" w:cs="宋体" w:hint="eastAsia"/>
          <w:b w:val="0"/>
          <w:sz w:val="21"/>
          <w:szCs w:val="21"/>
        </w:rPr>
        <w:t>_______</w:t>
      </w:r>
      <w:r>
        <w:rPr>
          <w:rFonts w:ascii="宋体" w:eastAsia="宋体" w:hAnsi="宋体" w:cs="宋体" w:hint="eastAsia"/>
          <w:sz w:val="21"/>
          <w:szCs w:val="21"/>
        </w:rPr>
        <w:t>（填“失去”或“得到”）电子。</w:t>
      </w:r>
    </w:p>
    <w:p w14:paraId="0CBB26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647700"/>
            <wp:effectExtent l="0" t="0" r="0" b="0"/>
            <wp:docPr id="100027" name="图片 100027" descr="@@@b93c5d11-a99f-4b00-b1d3-973d44f9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93c5d11-a99f-4b00-b1d3-973d44f99959"/>
                    <pic:cNvPicPr>
                      <a:picLocks noChangeAspect="1"/>
                    </pic:cNvPicPr>
                  </pic:nvPicPr>
                  <pic:blipFill>
                    <a:blip xmlns:r="http://schemas.openxmlformats.org/officeDocument/2006/relationships" r:embed="rId15"/>
                    <a:stretch>
                      <a:fillRect/>
                    </a:stretch>
                  </pic:blipFill>
                  <pic:spPr>
                    <a:xfrm>
                      <a:off x="0" y="0"/>
                      <a:ext cx="1619250" cy="647700"/>
                    </a:xfrm>
                    <a:prstGeom prst="rect">
                      <a:avLst/>
                    </a:prstGeom>
                  </pic:spPr>
                </pic:pic>
              </a:graphicData>
            </a:graphic>
          </wp:inline>
        </w:drawing>
      </w:r>
    </w:p>
    <w:p w14:paraId="370179A0">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如图所示为小朋友从滑梯滑下后，出现了“怒发冲冠”的情景。产生这种现象的原因是小朋友从滑梯滑下时发生了</w:t>
      </w:r>
      <w:r>
        <w:rPr>
          <w:rFonts w:ascii="宋体" w:eastAsia="宋体" w:hAnsi="宋体" w:cs="宋体" w:hint="eastAsia"/>
          <w:b w:val="0"/>
          <w:sz w:val="21"/>
          <w:szCs w:val="21"/>
        </w:rPr>
        <w:t>________</w:t>
      </w:r>
      <w:r>
        <w:rPr>
          <w:rFonts w:ascii="宋体" w:eastAsia="宋体" w:hAnsi="宋体" w:cs="宋体" w:hint="eastAsia"/>
          <w:sz w:val="21"/>
          <w:szCs w:val="21"/>
        </w:rPr>
        <w:t>现象，使头发带上了</w:t>
      </w:r>
      <w:r>
        <w:rPr>
          <w:rFonts w:ascii="宋体" w:eastAsia="宋体" w:hAnsi="宋体" w:cs="宋体" w:hint="eastAsia"/>
          <w:b w:val="0"/>
          <w:sz w:val="21"/>
          <w:szCs w:val="21"/>
        </w:rPr>
        <w:t>________</w:t>
      </w:r>
      <w:r>
        <w:rPr>
          <w:rFonts w:ascii="宋体" w:eastAsia="宋体" w:hAnsi="宋体" w:cs="宋体" w:hint="eastAsia"/>
          <w:sz w:val="21"/>
          <w:szCs w:val="21"/>
        </w:rPr>
        <w:t>（选填“同种”或“异种”）电荷互相</w:t>
      </w:r>
      <w:r>
        <w:rPr>
          <w:rFonts w:ascii="宋体" w:eastAsia="宋体" w:hAnsi="宋体" w:cs="宋体" w:hint="eastAsia"/>
          <w:b w:val="0"/>
          <w:sz w:val="21"/>
          <w:szCs w:val="21"/>
        </w:rPr>
        <w:t>________</w:t>
      </w:r>
      <w:r>
        <w:rPr>
          <w:rFonts w:ascii="宋体" w:eastAsia="宋体" w:hAnsi="宋体" w:cs="宋体" w:hint="eastAsia"/>
          <w:sz w:val="21"/>
          <w:szCs w:val="21"/>
        </w:rPr>
        <w:t>而张开。</w:t>
      </w:r>
    </w:p>
    <w:p w14:paraId="607E9FD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19150" cy="1009650"/>
            <wp:effectExtent l="0" t="0" r="0" b="0"/>
            <wp:docPr id="100029" name="图片 100029" descr="@@@579678d9-29dd-47ba-9141-cf3745429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79678d9-29dd-47ba-9141-cf374542914e"/>
                    <pic:cNvPicPr>
                      <a:picLocks noChangeAspect="1"/>
                    </pic:cNvPicPr>
                  </pic:nvPicPr>
                  <pic:blipFill>
                    <a:blip xmlns:r="http://schemas.openxmlformats.org/officeDocument/2006/relationships" r:embed="rId16"/>
                    <a:stretch>
                      <a:fillRect/>
                    </a:stretch>
                  </pic:blipFill>
                  <pic:spPr>
                    <a:xfrm>
                      <a:off x="0" y="0"/>
                      <a:ext cx="819150" cy="1009650"/>
                    </a:xfrm>
                    <a:prstGeom prst="rect">
                      <a:avLst/>
                    </a:prstGeom>
                  </pic:spPr>
                </pic:pic>
              </a:graphicData>
            </a:graphic>
          </wp:inline>
        </w:drawing>
      </w:r>
    </w:p>
    <w:p w14:paraId="27BB8CF8">
      <w:pPr>
        <w:pStyle w:val="Heading2"/>
        <w:bidi w:val="0"/>
        <w:rPr>
          <w:rFonts w:hint="eastAsia"/>
          <w:lang w:val="en-US" w:eastAsia="zh-CN"/>
        </w:rPr>
      </w:pPr>
      <w:bookmarkStart w:id="10" w:name="_Toc23858"/>
      <w:r>
        <w:rPr>
          <w:rFonts w:hint="eastAsia"/>
          <w:lang w:val="en-US" w:eastAsia="zh-CN"/>
        </w:rPr>
        <w:t>题型十 生活中的静电现象</w:t>
      </w:r>
      <w:bookmarkEnd w:id="10"/>
    </w:p>
    <w:p w14:paraId="0975F5A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下列哪些措施是为了防止静电危害（　　）</w:t>
      </w:r>
    </w:p>
    <w:p w14:paraId="1717C2D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A．静电复印</w:t>
      </w:r>
      <w:r>
        <w:rPr>
          <w:rFonts w:ascii="宋体" w:eastAsia="宋体" w:hAnsi="宋体" w:cs="宋体" w:hint="eastAsia"/>
          <w:sz w:val="21"/>
          <w:szCs w:val="21"/>
        </w:rPr>
        <w:tab/>
      </w:r>
      <w:r>
        <w:rPr>
          <w:rFonts w:ascii="宋体" w:eastAsia="宋体" w:hAnsi="宋体" w:cs="宋体" w:hint="eastAsia"/>
          <w:sz w:val="21"/>
          <w:szCs w:val="21"/>
        </w:rPr>
        <w:t>B．静电油漆</w:t>
      </w:r>
    </w:p>
    <w:p w14:paraId="00142DC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C．在高大的建筑物顶端装上避雷针</w:t>
      </w:r>
      <w:r>
        <w:rPr>
          <w:rFonts w:ascii="宋体" w:eastAsia="宋体" w:hAnsi="宋体" w:cs="宋体" w:hint="eastAsia"/>
          <w:sz w:val="21"/>
          <w:szCs w:val="21"/>
        </w:rPr>
        <w:tab/>
      </w:r>
      <w:r>
        <w:rPr>
          <w:rFonts w:ascii="宋体" w:eastAsia="宋体" w:hAnsi="宋体" w:cs="宋体" w:hint="eastAsia"/>
          <w:sz w:val="21"/>
          <w:szCs w:val="21"/>
        </w:rPr>
        <w:t>D．在高大烟囱中安装静电除尘器</w:t>
      </w:r>
    </w:p>
    <w:p w14:paraId="5D094B39">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盛放在油罐车内的石油产品振荡时可产生静电，容易引起火灾或爆炸，所以油罐车尾部有一条拖地的铁链，这是利用了铁具有的性质是（　　）</w:t>
      </w:r>
    </w:p>
    <w:p w14:paraId="1FB7220C">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A．导热性</w:t>
      </w:r>
      <w:r>
        <w:rPr>
          <w:rFonts w:ascii="宋体" w:eastAsia="宋体" w:hAnsi="宋体" w:cs="宋体" w:hint="eastAsia"/>
          <w:sz w:val="21"/>
          <w:szCs w:val="21"/>
        </w:rPr>
        <w:tab/>
      </w:r>
      <w:r>
        <w:rPr>
          <w:rFonts w:ascii="宋体" w:eastAsia="宋体" w:hAnsi="宋体" w:cs="宋体" w:hint="eastAsia"/>
          <w:sz w:val="21"/>
          <w:szCs w:val="21"/>
        </w:rPr>
        <w:t>B．延展性</w:t>
      </w:r>
      <w:r>
        <w:rPr>
          <w:rFonts w:ascii="宋体" w:eastAsia="宋体" w:hAnsi="宋体" w:cs="宋体" w:hint="eastAsia"/>
          <w:sz w:val="21"/>
          <w:szCs w:val="21"/>
        </w:rPr>
        <w:tab/>
      </w:r>
      <w:r>
        <w:rPr>
          <w:rFonts w:ascii="宋体" w:eastAsia="宋体" w:hAnsi="宋体" w:cs="宋体" w:hint="eastAsia"/>
          <w:sz w:val="21"/>
          <w:szCs w:val="21"/>
        </w:rPr>
        <w:t>C．导电性</w:t>
      </w:r>
      <w:r>
        <w:rPr>
          <w:rFonts w:ascii="宋体" w:eastAsia="宋体" w:hAnsi="宋体" w:cs="宋体" w:hint="eastAsia"/>
          <w:sz w:val="21"/>
          <w:szCs w:val="21"/>
        </w:rPr>
        <w:tab/>
      </w:r>
      <w:r>
        <w:rPr>
          <w:rFonts w:ascii="宋体" w:eastAsia="宋体" w:hAnsi="宋体" w:cs="宋体" w:hint="eastAsia"/>
          <w:sz w:val="21"/>
          <w:szCs w:val="21"/>
        </w:rPr>
        <w:t>D．可锻性</w:t>
      </w:r>
    </w:p>
    <w:p w14:paraId="343CAE53">
      <w:pPr>
        <w:pStyle w:val="Heading2"/>
        <w:bidi w:val="0"/>
        <w:rPr>
          <w:rFonts w:hint="eastAsia"/>
          <w:lang w:val="en-US" w:eastAsia="zh-CN"/>
        </w:rPr>
      </w:pPr>
      <w:bookmarkStart w:id="11" w:name="_Toc3438"/>
      <w:r>
        <w:rPr>
          <w:rFonts w:hint="eastAsia"/>
          <w:lang w:val="en-US" w:eastAsia="zh-CN"/>
        </w:rPr>
        <w:t>题型十一 正电荷和负电荷的概念</w:t>
      </w:r>
      <w:bookmarkEnd w:id="11"/>
    </w:p>
    <w:p w14:paraId="32B9663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丝绸与玻璃棒相摩擦后，玻璃棒带</w:t>
      </w:r>
      <w:r>
        <w:rPr>
          <w:rFonts w:ascii="宋体" w:eastAsia="宋体" w:hAnsi="宋体" w:cs="宋体" w:hint="eastAsia"/>
          <w:b w:val="0"/>
          <w:sz w:val="21"/>
          <w:szCs w:val="21"/>
        </w:rPr>
        <w:t>_________</w:t>
      </w:r>
      <w:r>
        <w:rPr>
          <w:rFonts w:ascii="宋体" w:eastAsia="宋体" w:hAnsi="宋体" w:cs="宋体" w:hint="eastAsia"/>
          <w:sz w:val="21"/>
          <w:szCs w:val="21"/>
        </w:rPr>
        <w:t>（正/负）电，将丝绸靠近带负电的轻质小球时会相互</w:t>
      </w:r>
      <w:r>
        <w:rPr>
          <w:rFonts w:ascii="宋体" w:eastAsia="宋体" w:hAnsi="宋体" w:cs="宋体" w:hint="eastAsia"/>
          <w:b w:val="0"/>
          <w:sz w:val="21"/>
          <w:szCs w:val="21"/>
        </w:rPr>
        <w:t>_________</w:t>
      </w:r>
      <w:r>
        <w:rPr>
          <w:rFonts w:ascii="宋体" w:eastAsia="宋体" w:hAnsi="宋体" w:cs="宋体" w:hint="eastAsia"/>
          <w:sz w:val="21"/>
          <w:szCs w:val="21"/>
        </w:rPr>
        <w:t>（排斥/吸引）</w:t>
      </w:r>
    </w:p>
    <w:p w14:paraId="5CEAD7B6">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毛皮摩擦过的橡胶棒上带有的电荷叫做</w:t>
      </w:r>
      <w:r>
        <w:rPr>
          <w:rFonts w:ascii="宋体" w:eastAsia="宋体" w:hAnsi="宋体" w:cs="宋体" w:hint="eastAsia"/>
          <w:b w:val="0"/>
          <w:sz w:val="21"/>
          <w:szCs w:val="21"/>
        </w:rPr>
        <w:t>______</w:t>
      </w:r>
      <w:r>
        <w:rPr>
          <w:rFonts w:ascii="宋体" w:eastAsia="宋体" w:hAnsi="宋体" w:cs="宋体" w:hint="eastAsia"/>
          <w:sz w:val="21"/>
          <w:szCs w:val="21"/>
        </w:rPr>
        <w:t>电荷。若将一带电体靠近用毛皮摩擦过的橡胶棒时，它们互相排斥，则带电体所带的电荷是</w:t>
      </w:r>
      <w:r>
        <w:rPr>
          <w:rFonts w:ascii="宋体" w:eastAsia="宋体" w:hAnsi="宋体" w:cs="宋体" w:hint="eastAsia"/>
          <w:b w:val="0"/>
          <w:sz w:val="21"/>
          <w:szCs w:val="21"/>
        </w:rPr>
        <w:t>______</w:t>
      </w:r>
      <w:r>
        <w:rPr>
          <w:rFonts w:ascii="宋体" w:eastAsia="宋体" w:hAnsi="宋体" w:cs="宋体" w:hint="eastAsia"/>
          <w:sz w:val="21"/>
          <w:szCs w:val="21"/>
        </w:rPr>
        <w:t>电荷。验电器是根据同种电荷互相</w:t>
      </w:r>
      <w:r>
        <w:rPr>
          <w:rFonts w:ascii="宋体" w:eastAsia="宋体" w:hAnsi="宋体" w:cs="宋体" w:hint="eastAsia"/>
          <w:b w:val="0"/>
          <w:sz w:val="21"/>
          <w:szCs w:val="21"/>
        </w:rPr>
        <w:t>______</w:t>
      </w:r>
      <w:r>
        <w:rPr>
          <w:rFonts w:ascii="宋体" w:eastAsia="宋体" w:hAnsi="宋体" w:cs="宋体" w:hint="eastAsia"/>
          <w:sz w:val="21"/>
          <w:szCs w:val="21"/>
        </w:rPr>
        <w:t>的原理制成的。</w:t>
      </w:r>
    </w:p>
    <w:p w14:paraId="26DF4ABB">
      <w:pPr>
        <w:pStyle w:val="Heading2"/>
        <w:bidi w:val="0"/>
        <w:rPr>
          <w:rFonts w:hint="eastAsia"/>
          <w:lang w:val="en-US" w:eastAsia="zh-CN"/>
        </w:rPr>
      </w:pPr>
      <w:bookmarkStart w:id="12" w:name="_Toc11960"/>
      <w:r>
        <w:rPr>
          <w:rFonts w:hint="eastAsia"/>
          <w:lang w:val="en-US" w:eastAsia="zh-CN"/>
        </w:rPr>
        <w:t>题型十二 两种电荷的相互作用规律</w:t>
      </w:r>
      <w:bookmarkEnd w:id="12"/>
    </w:p>
    <w:p w14:paraId="3224FB2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如图所示的仪器叫作验电器，用它可检验物体是否</w:t>
      </w:r>
      <w:r>
        <w:rPr>
          <w:rFonts w:ascii="宋体" w:eastAsia="宋体" w:hAnsi="宋体" w:cs="宋体" w:hint="eastAsia"/>
          <w:b w:val="0"/>
          <w:sz w:val="21"/>
          <w:szCs w:val="21"/>
        </w:rPr>
        <w:t>_______</w:t>
      </w:r>
      <w:r>
        <w:rPr>
          <w:rFonts w:ascii="宋体" w:eastAsia="宋体" w:hAnsi="宋体" w:cs="宋体" w:hint="eastAsia"/>
          <w:sz w:val="21"/>
          <w:szCs w:val="21"/>
        </w:rPr>
        <w:t>。当带电体接触它的金属球后，会有一部分电荷转移到金属箔片上，金属箔片就会张开，两片箔片上带的是</w:t>
      </w:r>
      <w:r>
        <w:rPr>
          <w:rFonts w:ascii="宋体" w:eastAsia="宋体" w:hAnsi="宋体" w:cs="宋体" w:hint="eastAsia"/>
          <w:b w:val="0"/>
          <w:sz w:val="21"/>
          <w:szCs w:val="21"/>
        </w:rPr>
        <w:t>_______</w:t>
      </w:r>
      <w:r>
        <w:rPr>
          <w:rFonts w:ascii="宋体" w:eastAsia="宋体" w:hAnsi="宋体" w:cs="宋体" w:hint="eastAsia"/>
          <w:sz w:val="21"/>
          <w:szCs w:val="21"/>
        </w:rPr>
        <w:t>（选填“同种”或“异种”）电荷。</w:t>
      </w:r>
    </w:p>
    <w:p w14:paraId="23A4DF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38300" cy="1123950"/>
            <wp:effectExtent l="0" t="0" r="0" b="0"/>
            <wp:docPr id="100031" name="图片 100031" descr="@@@47534124-4f44-42a1-9085-a1fbb322d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7534124-4f44-42a1-9085-a1fbb322d8db"/>
                    <pic:cNvPicPr>
                      <a:picLocks noChangeAspect="1"/>
                    </pic:cNvPicPr>
                  </pic:nvPicPr>
                  <pic:blipFill>
                    <a:blip xmlns:r="http://schemas.openxmlformats.org/officeDocument/2006/relationships" r:embed="rId17"/>
                    <a:stretch>
                      <a:fillRect/>
                    </a:stretch>
                  </pic:blipFill>
                  <pic:spPr>
                    <a:xfrm>
                      <a:off x="0" y="0"/>
                      <a:ext cx="1638300" cy="1123950"/>
                    </a:xfrm>
                    <a:prstGeom prst="rect">
                      <a:avLst/>
                    </a:prstGeom>
                  </pic:spPr>
                </pic:pic>
              </a:graphicData>
            </a:graphic>
          </wp:inline>
        </w:drawing>
      </w:r>
    </w:p>
    <w:p w14:paraId="36E57054">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如图所示是甲、乙两个轻质小球相互作用的情况，由此可知（　　）</w:t>
      </w:r>
    </w:p>
    <w:p w14:paraId="790E3F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43025" cy="800100"/>
            <wp:effectExtent l="0" t="0" r="9525" b="0"/>
            <wp:docPr id="100033" name="图片 100033" descr="@@@02058044-ad85-40fe-a0d8-216a162b5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058044-ad85-40fe-a0d8-216a162b55a7"/>
                    <pic:cNvPicPr>
                      <a:picLocks noChangeAspect="1"/>
                    </pic:cNvPicPr>
                  </pic:nvPicPr>
                  <pic:blipFill>
                    <a:blip xmlns:r="http://schemas.openxmlformats.org/officeDocument/2006/relationships" r:embed="rId18"/>
                    <a:stretch>
                      <a:fillRect/>
                    </a:stretch>
                  </pic:blipFill>
                  <pic:spPr>
                    <a:xfrm>
                      <a:off x="0" y="0"/>
                      <a:ext cx="1343025" cy="800100"/>
                    </a:xfrm>
                    <a:prstGeom prst="rect">
                      <a:avLst/>
                    </a:prstGeom>
                  </pic:spPr>
                </pic:pic>
              </a:graphicData>
            </a:graphic>
          </wp:inline>
        </w:drawing>
      </w:r>
    </w:p>
    <w:p w14:paraId="04F14F1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A．两球一定带异种电荷</w:t>
      </w:r>
      <w:r>
        <w:rPr>
          <w:rFonts w:ascii="宋体" w:eastAsia="宋体" w:hAnsi="宋体" w:cs="宋体" w:hint="eastAsia"/>
          <w:sz w:val="21"/>
          <w:szCs w:val="21"/>
        </w:rPr>
        <w:tab/>
      </w:r>
      <w:r>
        <w:rPr>
          <w:rFonts w:ascii="宋体" w:eastAsia="宋体" w:hAnsi="宋体" w:cs="宋体" w:hint="eastAsia"/>
          <w:sz w:val="21"/>
          <w:szCs w:val="21"/>
        </w:rPr>
        <w:t>B．两球一定带同种电荷</w:t>
      </w:r>
    </w:p>
    <w:p w14:paraId="486256C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C．只有一个球带电</w:t>
      </w:r>
      <w:r>
        <w:rPr>
          <w:rFonts w:ascii="宋体" w:eastAsia="宋体" w:hAnsi="宋体" w:cs="宋体" w:hint="eastAsia"/>
          <w:sz w:val="21"/>
          <w:szCs w:val="21"/>
        </w:rPr>
        <w:tab/>
      </w:r>
      <w:r>
        <w:rPr>
          <w:rFonts w:ascii="宋体" w:eastAsia="宋体" w:hAnsi="宋体" w:cs="宋体" w:hint="eastAsia"/>
          <w:sz w:val="21"/>
          <w:szCs w:val="21"/>
        </w:rPr>
        <w:t>D．两球都不带电</w:t>
      </w:r>
    </w:p>
    <w:p w14:paraId="5249A5FB">
      <w:pPr>
        <w:pStyle w:val="Heading2"/>
        <w:bidi w:val="0"/>
        <w:rPr>
          <w:rFonts w:hint="eastAsia"/>
          <w:lang w:val="en-US" w:eastAsia="zh-CN"/>
        </w:rPr>
      </w:pPr>
      <w:bookmarkStart w:id="13" w:name="_Toc784"/>
      <w:r>
        <w:rPr>
          <w:rFonts w:hint="eastAsia"/>
          <w:lang w:val="en-US" w:eastAsia="zh-CN"/>
        </w:rPr>
        <w:t>题型十三 验电器的构造和原理</w:t>
      </w:r>
      <w:bookmarkEnd w:id="13"/>
    </w:p>
    <w:p w14:paraId="141A60B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关于物质结构及相关原理的说法，正确的是（　　）</w:t>
      </w:r>
    </w:p>
    <w:p w14:paraId="08CEA5F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A．卢瑟福发现电子说明原子是可分的</w:t>
      </w:r>
      <w:r>
        <w:rPr>
          <w:rFonts w:ascii="宋体" w:eastAsia="宋体" w:hAnsi="宋体" w:cs="宋体" w:hint="eastAsia"/>
          <w:sz w:val="21"/>
          <w:szCs w:val="21"/>
        </w:rPr>
        <w:tab/>
      </w:r>
      <w:r>
        <w:rPr>
          <w:rFonts w:ascii="宋体" w:eastAsia="宋体" w:hAnsi="宋体" w:cs="宋体" w:hint="eastAsia"/>
          <w:sz w:val="21"/>
          <w:szCs w:val="21"/>
        </w:rPr>
        <w:t>B．摩擦起电的过程中产生了电荷</w:t>
      </w:r>
    </w:p>
    <w:p w14:paraId="51AB9B5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C．验电器的原理是同种电荷相互排斥</w:t>
      </w:r>
      <w:r>
        <w:rPr>
          <w:rFonts w:ascii="宋体" w:eastAsia="宋体" w:hAnsi="宋体" w:cs="宋体" w:hint="eastAsia"/>
          <w:sz w:val="21"/>
          <w:szCs w:val="21"/>
        </w:rPr>
        <w:tab/>
      </w:r>
      <w:r>
        <w:rPr>
          <w:rFonts w:ascii="宋体" w:eastAsia="宋体" w:hAnsi="宋体" w:cs="宋体" w:hint="eastAsia"/>
          <w:sz w:val="21"/>
          <w:szCs w:val="21"/>
        </w:rPr>
        <w:t>D．原子核由质子和电子组成</w:t>
      </w:r>
    </w:p>
    <w:p w14:paraId="306EFDCB">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小华制作的验电器如图所示，将带电体接触验电器的金属小球后，金属箔片张开，其原理是</w:t>
      </w:r>
      <w:r>
        <w:rPr>
          <w:rFonts w:ascii="宋体" w:eastAsia="宋体" w:hAnsi="宋体" w:cs="宋体" w:hint="eastAsia"/>
          <w:b w:val="0"/>
          <w:sz w:val="21"/>
          <w:szCs w:val="21"/>
        </w:rPr>
        <w:t>______</w:t>
      </w:r>
      <w:r>
        <w:rPr>
          <w:rFonts w:ascii="宋体" w:eastAsia="宋体" w:hAnsi="宋体" w:cs="宋体" w:hint="eastAsia"/>
          <w:sz w:val="21"/>
          <w:szCs w:val="21"/>
        </w:rPr>
        <w:t>。</w:t>
      </w:r>
    </w:p>
    <w:p w14:paraId="49E672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1419225"/>
            <wp:effectExtent l="0" t="0" r="9525" b="9525"/>
            <wp:docPr id="100035" name="图片 100035" descr="@@@6dd0a276-549a-488b-ba52-2f450493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d0a276-549a-488b-ba52-2f4504934493"/>
                    <pic:cNvPicPr>
                      <a:picLocks noChangeAspect="1"/>
                    </pic:cNvPicPr>
                  </pic:nvPicPr>
                  <pic:blipFill>
                    <a:blip xmlns:r="http://schemas.openxmlformats.org/officeDocument/2006/relationships" r:embed="rId19"/>
                    <a:stretch>
                      <a:fillRect/>
                    </a:stretch>
                  </pic:blipFill>
                  <pic:spPr>
                    <a:xfrm>
                      <a:off x="0" y="0"/>
                      <a:ext cx="1533525" cy="1419225"/>
                    </a:xfrm>
                    <a:prstGeom prst="rect">
                      <a:avLst/>
                    </a:prstGeom>
                  </pic:spPr>
                </pic:pic>
              </a:graphicData>
            </a:graphic>
          </wp:inline>
        </w:drawing>
      </w:r>
    </w:p>
    <w:p w14:paraId="3875112C">
      <w:pPr>
        <w:pStyle w:val="Heading2"/>
        <w:bidi w:val="0"/>
        <w:rPr>
          <w:rFonts w:hint="eastAsia"/>
          <w:lang w:val="en-US" w:eastAsia="zh-CN"/>
        </w:rPr>
      </w:pPr>
      <w:bookmarkStart w:id="14" w:name="_Toc13011"/>
      <w:r>
        <w:rPr>
          <w:rFonts w:hint="eastAsia"/>
          <w:lang w:val="en-US" w:eastAsia="zh-CN"/>
        </w:rPr>
        <w:t>题型十四 认识原子</w:t>
      </w:r>
      <w:bookmarkEnd w:id="14"/>
    </w:p>
    <w:p w14:paraId="61A939C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中国物理学家赵忠尧于1930年发现了“正电子”的存在，成为世界上第一个发现反物质的科学家。已知“正电子”带正电荷，质量、体积和电子相当，是电子的反粒子。下列物质微粒中，空间尺度由大到小排序正确的是（　　）</w:t>
      </w:r>
    </w:p>
    <w:p w14:paraId="6658927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w:t>
      </w:r>
      <w:r>
        <w:rPr>
          <w:rFonts w:ascii="宋体" w:eastAsia="宋体" w:hAnsi="宋体" w:cs="宋体" w:hint="eastAsia"/>
          <w:kern w:val="0"/>
          <w:sz w:val="21"/>
          <w:szCs w:val="21"/>
        </w:rPr>
        <w:t>   </w:t>
      </w:r>
      <w:r>
        <w:rPr>
          <w:rFonts w:ascii="宋体" w:eastAsia="宋体" w:hAnsi="宋体" w:cs="宋体" w:hint="eastAsia"/>
          <w:sz w:val="21"/>
          <w:szCs w:val="21"/>
        </w:rPr>
        <w:t>分子</w:t>
      </w:r>
      <w:r>
        <w:rPr>
          <w:rFonts w:ascii="宋体" w:eastAsia="宋体" w:hAnsi="宋体" w:cs="宋体" w:hint="eastAsia"/>
          <w:kern w:val="0"/>
          <w:sz w:val="21"/>
          <w:szCs w:val="21"/>
        </w:rPr>
        <w:t>   </w:t>
      </w:r>
      <w:r>
        <w:rPr>
          <w:rFonts w:ascii="宋体" w:eastAsia="宋体" w:hAnsi="宋体" w:cs="宋体" w:hint="eastAsia"/>
          <w:sz w:val="21"/>
          <w:szCs w:val="21"/>
        </w:rPr>
        <w:t>正电子</w:t>
      </w:r>
    </w:p>
    <w:p w14:paraId="6D6F536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B．分子</w:t>
      </w:r>
      <w:r>
        <w:rPr>
          <w:rFonts w:ascii="宋体" w:eastAsia="宋体" w:hAnsi="宋体" w:cs="宋体" w:hint="eastAsia"/>
          <w:kern w:val="0"/>
          <w:sz w:val="21"/>
          <w:szCs w:val="21"/>
        </w:rPr>
        <w:t>    </w:t>
      </w:r>
      <w:r>
        <w:rPr>
          <w:rFonts w:ascii="宋体" w:eastAsia="宋体" w:hAnsi="宋体" w:cs="宋体" w:hint="eastAsia"/>
          <w:sz w:val="21"/>
          <w:szCs w:val="21"/>
        </w:rPr>
        <w:t>原子</w:t>
      </w:r>
      <w:r>
        <w:rPr>
          <w:rFonts w:ascii="宋体" w:eastAsia="宋体" w:hAnsi="宋体" w:cs="宋体" w:hint="eastAsia"/>
          <w:kern w:val="0"/>
          <w:sz w:val="21"/>
          <w:szCs w:val="21"/>
        </w:rPr>
        <w:t>   </w:t>
      </w:r>
      <w:r>
        <w:rPr>
          <w:rFonts w:ascii="宋体" w:eastAsia="宋体" w:hAnsi="宋体" w:cs="宋体" w:hint="eastAsia"/>
          <w:sz w:val="21"/>
          <w:szCs w:val="21"/>
        </w:rPr>
        <w:t>正电子</w:t>
      </w:r>
    </w:p>
    <w:p w14:paraId="46F3B73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w:t>
      </w:r>
      <w:r>
        <w:rPr>
          <w:rFonts w:ascii="宋体" w:eastAsia="宋体" w:hAnsi="宋体" w:cs="宋体" w:hint="eastAsia"/>
          <w:kern w:val="0"/>
          <w:sz w:val="21"/>
          <w:szCs w:val="21"/>
        </w:rPr>
        <w:t>   </w:t>
      </w:r>
      <w:r>
        <w:rPr>
          <w:rFonts w:ascii="宋体" w:eastAsia="宋体" w:hAnsi="宋体" w:cs="宋体" w:hint="eastAsia"/>
          <w:sz w:val="21"/>
          <w:szCs w:val="21"/>
        </w:rPr>
        <w:t>正电子</w:t>
      </w:r>
      <w:r>
        <w:rPr>
          <w:rFonts w:ascii="宋体" w:eastAsia="宋体" w:hAnsi="宋体" w:cs="宋体" w:hint="eastAsia"/>
          <w:kern w:val="0"/>
          <w:sz w:val="21"/>
          <w:szCs w:val="21"/>
        </w:rPr>
        <w:t>   </w:t>
      </w:r>
      <w:r>
        <w:rPr>
          <w:rFonts w:ascii="宋体" w:eastAsia="宋体" w:hAnsi="宋体" w:cs="宋体" w:hint="eastAsia"/>
          <w:sz w:val="21"/>
          <w:szCs w:val="21"/>
        </w:rPr>
        <w:t>原子</w:t>
      </w:r>
    </w:p>
    <w:p w14:paraId="7D6C072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D．正电子</w:t>
      </w:r>
      <w:r>
        <w:rPr>
          <w:rFonts w:ascii="宋体" w:eastAsia="宋体" w:hAnsi="宋体" w:cs="宋体" w:hint="eastAsia"/>
          <w:kern w:val="0"/>
          <w:sz w:val="21"/>
          <w:szCs w:val="21"/>
        </w:rPr>
        <w:t>  </w:t>
      </w:r>
      <w:r>
        <w:rPr>
          <w:rFonts w:ascii="宋体" w:eastAsia="宋体" w:hAnsi="宋体" w:cs="宋体" w:hint="eastAsia"/>
          <w:sz w:val="21"/>
          <w:szCs w:val="21"/>
        </w:rPr>
        <w:t>原子</w:t>
      </w:r>
      <w:r>
        <w:rPr>
          <w:rFonts w:ascii="宋体" w:eastAsia="宋体" w:hAnsi="宋体" w:cs="宋体" w:hint="eastAsia"/>
          <w:kern w:val="0"/>
          <w:sz w:val="21"/>
          <w:szCs w:val="21"/>
        </w:rPr>
        <w:t>    </w:t>
      </w:r>
      <w:r>
        <w:rPr>
          <w:rFonts w:ascii="宋体" w:eastAsia="宋体" w:hAnsi="宋体" w:cs="宋体" w:hint="eastAsia"/>
          <w:sz w:val="21"/>
          <w:szCs w:val="21"/>
        </w:rPr>
        <w:t>分子</w:t>
      </w:r>
    </w:p>
    <w:p w14:paraId="541D9DB7">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摩擦起电并不是创造了电荷，只是电子由一个物体</w:t>
      </w:r>
      <w:r>
        <w:rPr>
          <w:rFonts w:ascii="宋体" w:eastAsia="宋体" w:hAnsi="宋体" w:cs="宋体" w:hint="eastAsia"/>
          <w:b w:val="0"/>
          <w:sz w:val="21"/>
          <w:szCs w:val="21"/>
        </w:rPr>
        <w:t>_____</w:t>
      </w:r>
      <w:r>
        <w:rPr>
          <w:rFonts w:ascii="宋体" w:eastAsia="宋体" w:hAnsi="宋体" w:cs="宋体" w:hint="eastAsia"/>
          <w:sz w:val="21"/>
          <w:szCs w:val="21"/>
        </w:rPr>
        <w:t>到了另一个物体。原子核是由</w:t>
      </w:r>
      <w:r>
        <w:rPr>
          <w:rFonts w:ascii="宋体" w:eastAsia="宋体" w:hAnsi="宋体" w:cs="宋体" w:hint="eastAsia"/>
          <w:b w:val="0"/>
          <w:sz w:val="21"/>
          <w:szCs w:val="21"/>
        </w:rPr>
        <w:t>_______</w:t>
      </w:r>
      <w:r>
        <w:rPr>
          <w:rFonts w:ascii="宋体" w:eastAsia="宋体" w:hAnsi="宋体" w:cs="宋体" w:hint="eastAsia"/>
          <w:sz w:val="21"/>
          <w:szCs w:val="21"/>
        </w:rPr>
        <w:t>和中子组成的。</w:t>
      </w:r>
    </w:p>
    <w:p w14:paraId="05D417A6">
      <w:pPr>
        <w:pStyle w:val="Heading2"/>
        <w:bidi w:val="0"/>
        <w:rPr>
          <w:rFonts w:hint="eastAsia"/>
          <w:lang w:val="en-US" w:eastAsia="zh-CN"/>
        </w:rPr>
      </w:pPr>
      <w:bookmarkStart w:id="15" w:name="_Toc23767"/>
      <w:r>
        <w:rPr>
          <w:rFonts w:hint="eastAsia"/>
          <w:lang w:val="en-US" w:eastAsia="zh-CN"/>
        </w:rPr>
        <w:t>题型十五 从地心说到日心说</w:t>
      </w:r>
      <w:bookmarkEnd w:id="15"/>
    </w:p>
    <w:p w14:paraId="13F6A2C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下列关于人类对粒子和宇宙的认识正确的是（　　）</w:t>
      </w:r>
    </w:p>
    <w:p w14:paraId="2E0AF62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A．地球等行星绕太阳转动，太阳是宇宙的中心</w:t>
      </w:r>
    </w:p>
    <w:p w14:paraId="3BC8A8A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B．哥白尼提出了“地心说”</w:t>
      </w:r>
    </w:p>
    <w:p w14:paraId="160B221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C．科学家在研究物质内部结构时，常应用建立“模型”的方法</w:t>
      </w:r>
    </w:p>
    <w:p w14:paraId="23557C4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D．质子、中子和电子就像行星绕太阳运动一样在绕原子核运动</w:t>
      </w:r>
    </w:p>
    <w:p w14:paraId="52EEAFA7">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为了揭示大自然的奥秘，无数科学家进行了不懈的探索，下列说法错误的是（　　）</w:t>
      </w:r>
    </w:p>
    <w:p w14:paraId="0723416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A．汤姆生发现了电子，从而揭示了原子是可分的</w:t>
      </w:r>
    </w:p>
    <w:p w14:paraId="3115ECB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B．卢瑟福建立了类似行星绕日的原子的核式结构模型</w:t>
      </w:r>
    </w:p>
    <w:p w14:paraId="35050DE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C．在天文学中，用“光年”作为时间单位</w:t>
      </w:r>
    </w:p>
    <w:p w14:paraId="47CB265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D．太阳是太阳系的中心，地球是它的一颗行星</w:t>
      </w:r>
    </w:p>
    <w:p w14:paraId="0B6ED2FD">
      <w:pPr>
        <w:pStyle w:val="Heading2"/>
        <w:bidi w:val="0"/>
        <w:rPr>
          <w:rFonts w:hint="eastAsia"/>
          <w:lang w:val="en-US" w:eastAsia="zh-CN"/>
        </w:rPr>
      </w:pPr>
      <w:bookmarkStart w:id="16" w:name="_Toc13272"/>
      <w:r>
        <w:rPr>
          <w:rFonts w:hint="eastAsia"/>
          <w:lang w:val="en-US" w:eastAsia="zh-CN"/>
        </w:rPr>
        <w:t>题型十六 飞出地球</w:t>
      </w:r>
      <w:bookmarkEnd w:id="16"/>
    </w:p>
    <w:p w14:paraId="3DB23F8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下列物体尺度最大的是（</w:t>
      </w:r>
      <w:r>
        <w:rPr>
          <w:rFonts w:ascii="宋体" w:eastAsia="宋体" w:hAnsi="宋体" w:cs="宋体" w:hint="eastAsia"/>
          <w:kern w:val="0"/>
          <w:sz w:val="21"/>
          <w:szCs w:val="21"/>
        </w:rPr>
        <w:t>    </w:t>
      </w:r>
      <w:r>
        <w:rPr>
          <w:rFonts w:ascii="宋体" w:eastAsia="宋体" w:hAnsi="宋体" w:cs="宋体" w:hint="eastAsia"/>
          <w:sz w:val="21"/>
          <w:szCs w:val="21"/>
        </w:rPr>
        <w:t>）</w:t>
      </w:r>
    </w:p>
    <w:p w14:paraId="02ED0A85">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A．太阳</w:t>
      </w:r>
      <w:r>
        <w:rPr>
          <w:rFonts w:ascii="宋体" w:eastAsia="宋体" w:hAnsi="宋体" w:cs="宋体" w:hint="eastAsia"/>
          <w:sz w:val="21"/>
          <w:szCs w:val="21"/>
        </w:rPr>
        <w:tab/>
      </w:r>
      <w:r>
        <w:rPr>
          <w:rFonts w:ascii="宋体" w:eastAsia="宋体" w:hAnsi="宋体" w:cs="宋体" w:hint="eastAsia"/>
          <w:sz w:val="21"/>
          <w:szCs w:val="21"/>
        </w:rPr>
        <w:t>B．地球</w:t>
      </w:r>
      <w:r>
        <w:rPr>
          <w:rFonts w:ascii="宋体" w:eastAsia="宋体" w:hAnsi="宋体" w:cs="宋体" w:hint="eastAsia"/>
          <w:sz w:val="21"/>
          <w:szCs w:val="21"/>
        </w:rPr>
        <w:tab/>
      </w:r>
      <w:r>
        <w:rPr>
          <w:rFonts w:ascii="宋体" w:eastAsia="宋体" w:hAnsi="宋体" w:cs="宋体" w:hint="eastAsia"/>
          <w:sz w:val="21"/>
          <w:szCs w:val="21"/>
        </w:rPr>
        <w:t>C．银河系</w:t>
      </w:r>
      <w:r>
        <w:rPr>
          <w:rFonts w:ascii="宋体" w:eastAsia="宋体" w:hAnsi="宋体" w:cs="宋体" w:hint="eastAsia"/>
          <w:sz w:val="21"/>
          <w:szCs w:val="21"/>
        </w:rPr>
        <w:tab/>
      </w:r>
      <w:r>
        <w:rPr>
          <w:rFonts w:ascii="宋体" w:eastAsia="宋体" w:hAnsi="宋体" w:cs="宋体" w:hint="eastAsia"/>
          <w:sz w:val="21"/>
          <w:szCs w:val="21"/>
        </w:rPr>
        <w:t>D．太阳系</w:t>
      </w:r>
    </w:p>
    <w:p w14:paraId="740C9348">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宇宙是一个</w:t>
      </w:r>
      <w:r>
        <w:rPr>
          <w:rFonts w:ascii="宋体" w:eastAsia="宋体" w:hAnsi="宋体" w:cs="宋体" w:hint="eastAsia"/>
          <w:b w:val="0"/>
          <w:sz w:val="21"/>
          <w:szCs w:val="21"/>
        </w:rPr>
        <w:t>______</w:t>
      </w:r>
      <w:r>
        <w:rPr>
          <w:rFonts w:ascii="宋体" w:eastAsia="宋体" w:hAnsi="宋体" w:cs="宋体" w:hint="eastAsia"/>
          <w:sz w:val="21"/>
          <w:szCs w:val="21"/>
        </w:rPr>
        <w:t>（选填“有”或“无”）层次的天体结构系统，天体之间相距遥远，天文学中常用</w:t>
      </w:r>
      <w:r>
        <w:rPr>
          <w:rFonts w:ascii="宋体" w:eastAsia="宋体" w:hAnsi="宋体" w:cs="宋体" w:hint="eastAsia"/>
          <w:b w:val="0"/>
          <w:sz w:val="21"/>
          <w:szCs w:val="21"/>
        </w:rPr>
        <w:t>______</w:t>
      </w:r>
      <w:r>
        <w:rPr>
          <w:rFonts w:ascii="宋体" w:eastAsia="宋体" w:hAnsi="宋体" w:cs="宋体" w:hint="eastAsia"/>
          <w:sz w:val="21"/>
          <w:szCs w:val="21"/>
        </w:rPr>
        <w:t>做长度单位，火星是太阳系中的一个</w:t>
      </w:r>
      <w:r>
        <w:rPr>
          <w:rFonts w:ascii="宋体" w:eastAsia="宋体" w:hAnsi="宋体" w:cs="宋体" w:hint="eastAsia"/>
          <w:b w:val="0"/>
          <w:sz w:val="21"/>
          <w:szCs w:val="21"/>
        </w:rPr>
        <w:t>______</w:t>
      </w:r>
      <w:r>
        <w:rPr>
          <w:rFonts w:ascii="宋体" w:eastAsia="宋体" w:hAnsi="宋体" w:cs="宋体" w:hint="eastAsia"/>
          <w:sz w:val="21"/>
          <w:szCs w:val="21"/>
        </w:rPr>
        <w:t>（选填“恒”、“行”或“卫”）星。</w:t>
      </w:r>
    </w:p>
    <w:p w14:paraId="54AF79A0">
      <w:pPr>
        <w:pStyle w:val="Heading2"/>
        <w:bidi w:val="0"/>
        <w:rPr>
          <w:rFonts w:hint="eastAsia"/>
          <w:lang w:val="en-US" w:eastAsia="zh-CN"/>
        </w:rPr>
      </w:pPr>
      <w:bookmarkStart w:id="17" w:name="_Toc27866"/>
      <w:r>
        <w:rPr>
          <w:rFonts w:hint="eastAsia"/>
          <w:lang w:val="en-US" w:eastAsia="zh-CN"/>
        </w:rPr>
        <w:t>题型十七 星空世界</w:t>
      </w:r>
      <w:bookmarkEnd w:id="17"/>
    </w:p>
    <w:p w14:paraId="720DCAA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在探索宇宙过程中，</w:t>
      </w:r>
      <w:r>
        <w:rPr>
          <w:rFonts w:ascii="宋体" w:eastAsia="宋体" w:hAnsi="宋体" w:cs="宋体" w:hint="eastAsia"/>
          <w:b w:val="0"/>
          <w:sz w:val="21"/>
          <w:szCs w:val="21"/>
        </w:rPr>
        <w:t>_________</w:t>
      </w:r>
      <w:r>
        <w:rPr>
          <w:rFonts w:ascii="宋体" w:eastAsia="宋体" w:hAnsi="宋体" w:cs="宋体" w:hint="eastAsia"/>
          <w:sz w:val="21"/>
          <w:szCs w:val="21"/>
        </w:rPr>
        <w:t>（选填“托勒密”或“哥白尼”）创立了“日心说”。如图所示，向粘有金属小颗粒的气球中打气时，任一金属小颗粒与周围的其他小颗粒都相互远离；同理，我们观察到所有的星系正在远离我们而去，我们就会得出宇宙正在</w:t>
      </w:r>
      <w:r>
        <w:rPr>
          <w:rFonts w:ascii="宋体" w:eastAsia="宋体" w:hAnsi="宋体" w:cs="宋体" w:hint="eastAsia"/>
          <w:b w:val="0"/>
          <w:sz w:val="21"/>
          <w:szCs w:val="21"/>
        </w:rPr>
        <w:t>_________</w:t>
      </w:r>
      <w:r>
        <w:rPr>
          <w:rFonts w:ascii="宋体" w:eastAsia="宋体" w:hAnsi="宋体" w:cs="宋体" w:hint="eastAsia"/>
          <w:sz w:val="21"/>
          <w:szCs w:val="21"/>
        </w:rPr>
        <w:t>（选填“膨胀”或“收缩”）的结论。</w:t>
      </w:r>
    </w:p>
    <w:p w14:paraId="1CDCB47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00275" cy="1057275"/>
            <wp:effectExtent l="0" t="0" r="9525" b="9525"/>
            <wp:docPr id="100037" name="图片 100037" descr="@@@5223f89d-c5e3-4868-a625-cad5dd5c3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223f89d-c5e3-4868-a625-cad5dd5c37e8"/>
                    <pic:cNvPicPr>
                      <a:picLocks noChangeAspect="1"/>
                    </pic:cNvPicPr>
                  </pic:nvPicPr>
                  <pic:blipFill>
                    <a:blip xmlns:r="http://schemas.openxmlformats.org/officeDocument/2006/relationships" r:embed="rId20"/>
                    <a:stretch>
                      <a:fillRect/>
                    </a:stretch>
                  </pic:blipFill>
                  <pic:spPr>
                    <a:xfrm>
                      <a:off x="0" y="0"/>
                      <a:ext cx="2200275" cy="1057275"/>
                    </a:xfrm>
                    <a:prstGeom prst="rect">
                      <a:avLst/>
                    </a:prstGeom>
                  </pic:spPr>
                </pic:pic>
              </a:graphicData>
            </a:graphic>
          </wp:inline>
        </w:drawing>
      </w:r>
    </w:p>
    <w:p w14:paraId="6B90532D">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下列说法正确的是（　　）</w:t>
      </w:r>
    </w:p>
    <w:p w14:paraId="204B3E5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A．宇宙是指由太阳、地球、月球这几个天体所运行的空间</w:t>
      </w:r>
    </w:p>
    <w:p w14:paraId="0A16D26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B．银河系只有一个恒星——太阳</w:t>
      </w:r>
    </w:p>
    <w:p w14:paraId="5D71002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C．月球是地球唯一的天然卫星</w:t>
      </w:r>
    </w:p>
    <w:p w14:paraId="53B238B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D．太阳系就是由太阳和八大行星组成的系统</w:t>
      </w:r>
    </w:p>
    <w:p w14:paraId="259B847D">
      <w:pPr>
        <w:pStyle w:val="Heading2"/>
        <w:bidi w:val="0"/>
        <w:rPr>
          <w:rFonts w:hint="eastAsia"/>
          <w:lang w:val="en-US" w:eastAsia="zh-CN"/>
        </w:rPr>
      </w:pPr>
      <w:bookmarkStart w:id="18" w:name="_Toc4142"/>
      <w:r>
        <w:rPr>
          <w:rFonts w:hint="eastAsia"/>
          <w:lang w:val="en-US" w:eastAsia="zh-CN"/>
        </w:rPr>
        <w:t>题型十八 光年</w:t>
      </w:r>
      <w:bookmarkEnd w:id="18"/>
    </w:p>
    <w:p w14:paraId="4CC9F11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被称为“中国天眼”的500米口径球面射电望远镜是世界上口径最大的射电望远镜（如图），其形状、原理类似凹面镜，太空投射来的电磁波被精确</w:t>
      </w:r>
      <w:r>
        <w:rPr>
          <w:rFonts w:ascii="宋体" w:eastAsia="宋体" w:hAnsi="宋体" w:cs="宋体" w:hint="eastAsia"/>
          <w:b w:val="0"/>
          <w:sz w:val="21"/>
          <w:szCs w:val="21"/>
        </w:rPr>
        <w:t>_______</w:t>
      </w:r>
      <w:r>
        <w:rPr>
          <w:rFonts w:ascii="宋体" w:eastAsia="宋体" w:hAnsi="宋体" w:cs="宋体" w:hint="eastAsia"/>
          <w:sz w:val="21"/>
          <w:szCs w:val="21"/>
        </w:rPr>
        <w:t>（选填：反射或折射）后到达公共焦点，实现聚焦。目前已观测到的最远的一颗脉冲星，据估算距离地球1.6万</w:t>
      </w:r>
      <w:r>
        <w:rPr>
          <w:rFonts w:ascii="宋体" w:eastAsia="宋体" w:hAnsi="宋体" w:cs="宋体" w:hint="eastAsia"/>
          <w:b w:val="0"/>
          <w:sz w:val="21"/>
          <w:szCs w:val="21"/>
        </w:rPr>
        <w:t>_______</w:t>
      </w:r>
      <w:r>
        <w:rPr>
          <w:rFonts w:ascii="宋体" w:eastAsia="宋体" w:hAnsi="宋体" w:cs="宋体" w:hint="eastAsia"/>
          <w:sz w:val="21"/>
          <w:szCs w:val="21"/>
        </w:rPr>
        <w:t>（填写一长度单位）。</w:t>
      </w:r>
      <w:r>
        <w:rPr>
          <w:rFonts w:ascii="宋体" w:eastAsia="宋体" w:hAnsi="宋体" w:cs="宋体" w:hint="eastAsia"/>
          <w:kern w:val="0"/>
          <w:sz w:val="21"/>
          <w:szCs w:val="21"/>
        </w:rPr>
        <w:t>            </w:t>
      </w:r>
    </w:p>
    <w:p w14:paraId="3F3EBDA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38300" cy="1009650"/>
            <wp:effectExtent l="0" t="0" r="0" b="0"/>
            <wp:docPr id="100039" name="图片 100039" descr="@@@fe5c88ff-6982-4391-9d35-0e4114a3b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e5c88ff-6982-4391-9d35-0e4114a3b525"/>
                    <pic:cNvPicPr>
                      <a:picLocks noChangeAspect="1"/>
                    </pic:cNvPicPr>
                  </pic:nvPicPr>
                  <pic:blipFill>
                    <a:blip xmlns:r="http://schemas.openxmlformats.org/officeDocument/2006/relationships" r:embed="rId21"/>
                    <a:stretch>
                      <a:fillRect/>
                    </a:stretch>
                  </pic:blipFill>
                  <pic:spPr>
                    <a:xfrm>
                      <a:off x="0" y="0"/>
                      <a:ext cx="1638300" cy="1009650"/>
                    </a:xfrm>
                    <a:prstGeom prst="rect">
                      <a:avLst/>
                    </a:prstGeom>
                  </pic:spPr>
                </pic:pic>
              </a:graphicData>
            </a:graphic>
          </wp:inline>
        </w:drawing>
      </w:r>
      <w:r>
        <w:rPr>
          <w:rFonts w:ascii="宋体" w:eastAsia="宋体" w:hAnsi="宋体" w:cs="宋体" w:hint="eastAsia"/>
          <w:kern w:val="0"/>
          <w:sz w:val="21"/>
          <w:szCs w:val="21"/>
        </w:rPr>
        <w:t>  </w:t>
      </w:r>
    </w:p>
    <w:p w14:paraId="5961FA63">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影片《流浪地球》中，人类齐心协力在地球表面建造了上万座发动机，使地球获得动力奔赴4.2光年外的新家园。光年是天文上常用的</w:t>
      </w:r>
      <w:r>
        <w:rPr>
          <w:rFonts w:ascii="宋体" w:eastAsia="宋体" w:hAnsi="宋体" w:cs="宋体" w:hint="eastAsia"/>
          <w:b w:val="0"/>
          <w:sz w:val="21"/>
          <w:szCs w:val="21"/>
        </w:rPr>
        <w:t>_______</w:t>
      </w:r>
      <w:r>
        <w:rPr>
          <w:rFonts w:ascii="宋体" w:eastAsia="宋体" w:hAnsi="宋体" w:cs="宋体" w:hint="eastAsia"/>
          <w:sz w:val="21"/>
          <w:szCs w:val="21"/>
        </w:rPr>
        <w:t>单位。当“流浪地球”发动机给地球减速时，需要获得一个与地球运动方向相反的作用力，则“流浪地球”自带的发动机喷射“火焰”的方向应与地球前进方向</w:t>
      </w:r>
      <w:r>
        <w:rPr>
          <w:rFonts w:ascii="宋体" w:eastAsia="宋体" w:hAnsi="宋体" w:cs="宋体" w:hint="eastAsia"/>
          <w:b w:val="0"/>
          <w:sz w:val="21"/>
          <w:szCs w:val="21"/>
        </w:rPr>
        <w:t>_______</w:t>
      </w:r>
      <w:r>
        <w:rPr>
          <w:rFonts w:ascii="宋体" w:eastAsia="宋体" w:hAnsi="宋体" w:cs="宋体" w:hint="eastAsia"/>
          <w:sz w:val="21"/>
          <w:szCs w:val="21"/>
        </w:rPr>
        <w:t>（选填“相同”或“相反”），此时给地球阻力的物体是</w:t>
      </w:r>
      <w:r>
        <w:rPr>
          <w:rFonts w:ascii="宋体" w:eastAsia="宋体" w:hAnsi="宋体" w:cs="宋体" w:hint="eastAsia"/>
          <w:b w:val="0"/>
          <w:sz w:val="21"/>
          <w:szCs w:val="21"/>
        </w:rPr>
        <w:t>________</w:t>
      </w:r>
      <w:r>
        <w:rPr>
          <w:rFonts w:ascii="宋体" w:eastAsia="宋体" w:hAnsi="宋体" w:cs="宋体" w:hint="eastAsia"/>
          <w:sz w:val="21"/>
          <w:szCs w:val="21"/>
        </w:rPr>
        <w:t>（选填“空气”或“火焰”）。</w:t>
      </w:r>
    </w:p>
    <w:p w14:paraId="6DEBCC90">
      <w:pPr>
        <w:pStyle w:val="Heading1"/>
        <w:bidi w:val="0"/>
        <w:rPr>
          <w:rFonts w:hint="eastAsia"/>
          <w:lang w:val="en-US" w:eastAsia="zh-CN"/>
        </w:rPr>
      </w:pPr>
      <w:bookmarkStart w:id="19" w:name="_Toc25045"/>
      <w:r>
        <w:drawing>
          <wp:inline distT="0" distB="0" distL="114300" distR="114300">
            <wp:extent cx="6186805" cy="485140"/>
            <wp:effectExtent l="0" t="0" r="4445" b="1016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2"/>
                    <a:stretch>
                      <a:fillRect/>
                    </a:stretch>
                  </pic:blipFill>
                  <pic:spPr>
                    <a:xfrm>
                      <a:off x="0" y="0"/>
                      <a:ext cx="6186805" cy="485140"/>
                    </a:xfrm>
                    <a:prstGeom prst="rect">
                      <a:avLst/>
                    </a:prstGeom>
                    <a:noFill/>
                    <a:ln>
                      <a:noFill/>
                    </a:ln>
                  </pic:spPr>
                </pic:pic>
              </a:graphicData>
            </a:graphic>
          </wp:inline>
        </w:drawing>
      </w:r>
      <w:bookmarkEnd w:id="19"/>
    </w:p>
    <w:p w14:paraId="48F4F0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墨子在《墨经》中提出：“昔斤必半，毋与非半，不可昔斤也。端，是无间也。”这句话的意思是：物质到一半的时候，就不能再斫开它了。如果物质没有可分的条件，墨子的“端”即为物质的最小单位，有现代原子的意义，关于原子（　　）</w:t>
      </w:r>
    </w:p>
    <w:p w14:paraId="39FBE37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A．原子由原子核和核外电子构成，电子带正电</w:t>
      </w:r>
    </w:p>
    <w:p w14:paraId="30A8864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B．原子核在原子中所占空间大，但是其质量比较小</w:t>
      </w:r>
    </w:p>
    <w:p w14:paraId="107E817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C．分子是由原子构成的</w:t>
      </w:r>
    </w:p>
    <w:p w14:paraId="3491568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D．中子和电子绕着原子核运动</w:t>
      </w:r>
    </w:p>
    <w:p w14:paraId="2EFDC2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2．小明在学习“走进微观”的知识后，有下列认识，其中正确的是（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E76427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A．物质、原子、原子核、质子是按空间尺度由大到小排序的</w:t>
      </w:r>
    </w:p>
    <w:p w14:paraId="180342E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B．卢瑟福发现了电子从而证明原子是有结构的且原子可以再分</w:t>
      </w:r>
    </w:p>
    <w:p w14:paraId="6277A72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C．在探索比原子更小的微观粒子的历程中，人们首先发现了质子</w:t>
      </w:r>
    </w:p>
    <w:p w14:paraId="2AECE9F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D．只能用厘米量度分子大小</w:t>
      </w:r>
    </w:p>
    <w:p w14:paraId="65D7A0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3．人们认识到微观世界的空间尺度大致如图所示，其中问号处的粒子应该是（</w:t>
      </w:r>
      <w:r>
        <w:rPr>
          <w:rFonts w:ascii="宋体" w:eastAsia="宋体" w:hAnsi="宋体" w:cs="宋体" w:hint="eastAsia"/>
          <w:kern w:val="0"/>
          <w:sz w:val="21"/>
          <w:szCs w:val="21"/>
        </w:rPr>
        <w:t>   </w:t>
      </w:r>
      <w:r>
        <w:rPr>
          <w:rFonts w:ascii="宋体" w:eastAsia="宋体" w:hAnsi="宋体" w:cs="宋体" w:hint="eastAsia"/>
          <w:sz w:val="21"/>
          <w:szCs w:val="21"/>
        </w:rPr>
        <w:t>）</w:t>
      </w:r>
    </w:p>
    <w:p w14:paraId="5A50F1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67000" cy="1409700"/>
            <wp:effectExtent l="0" t="0" r="0" b="0"/>
            <wp:docPr id="100003" name="图片 100003" descr="@@@33d3a1e5-c459-49cd-aa45-296a820e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d3a1e5-c459-49cd-aa45-296a820ea771"/>
                    <pic:cNvPicPr>
                      <a:picLocks noChangeAspect="1"/>
                    </pic:cNvPicPr>
                  </pic:nvPicPr>
                  <pic:blipFill>
                    <a:blip xmlns:r="http://schemas.openxmlformats.org/officeDocument/2006/relationships" r:embed="rId23"/>
                    <a:stretch>
                      <a:fillRect/>
                    </a:stretch>
                  </pic:blipFill>
                  <pic:spPr>
                    <a:xfrm>
                      <a:off x="0" y="0"/>
                      <a:ext cx="2667000" cy="1409700"/>
                    </a:xfrm>
                    <a:prstGeom prst="rect">
                      <a:avLst/>
                    </a:prstGeom>
                  </pic:spPr>
                </pic:pic>
              </a:graphicData>
            </a:graphic>
          </wp:inline>
        </w:drawing>
      </w:r>
    </w:p>
    <w:p w14:paraId="3B2283C0">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A．粒子</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D．原子核</w:t>
      </w:r>
    </w:p>
    <w:p w14:paraId="059DB5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4．如图所示，为公共场所禁止吸烟的标志，如果在公共场所吸烟，其他人也会闻到烟味，从而影响他人身体健康，这是</w:t>
      </w:r>
      <w:r>
        <w:rPr>
          <w:rFonts w:ascii="宋体" w:eastAsia="宋体" w:hAnsi="宋体" w:cs="宋体" w:hint="eastAsia"/>
          <w:b w:val="0"/>
          <w:sz w:val="21"/>
          <w:szCs w:val="21"/>
        </w:rPr>
        <w:t>_________</w:t>
      </w:r>
      <w:r>
        <w:rPr>
          <w:rFonts w:ascii="宋体" w:eastAsia="宋体" w:hAnsi="宋体" w:cs="宋体" w:hint="eastAsia"/>
          <w:sz w:val="21"/>
          <w:szCs w:val="21"/>
        </w:rPr>
        <w:t>现象。</w:t>
      </w:r>
    </w:p>
    <w:p w14:paraId="313A23A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0150" cy="1181100"/>
            <wp:effectExtent l="0" t="0" r="0" b="0"/>
            <wp:docPr id="100005" name="图片 100005" descr="@@@018d6edc-4b3e-4b5c-af6a-38ec79d66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18d6edc-4b3e-4b5c-af6a-38ec79d66ad8"/>
                    <pic:cNvPicPr>
                      <a:picLocks noChangeAspect="1"/>
                    </pic:cNvPicPr>
                  </pic:nvPicPr>
                  <pic:blipFill>
                    <a:blip xmlns:r="http://schemas.openxmlformats.org/officeDocument/2006/relationships" r:embed="rId24"/>
                    <a:stretch>
                      <a:fillRect/>
                    </a:stretch>
                  </pic:blipFill>
                  <pic:spPr>
                    <a:xfrm>
                      <a:off x="0" y="0"/>
                      <a:ext cx="1200150" cy="1181100"/>
                    </a:xfrm>
                    <a:prstGeom prst="rect">
                      <a:avLst/>
                    </a:prstGeom>
                  </pic:spPr>
                </pic:pic>
              </a:graphicData>
            </a:graphic>
          </wp:inline>
        </w:drawing>
      </w:r>
    </w:p>
    <w:p w14:paraId="73F029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5．妈妈炒菜时，香味迅速弥漫整个餐厅，这是</w:t>
      </w:r>
      <w:r>
        <w:rPr>
          <w:rFonts w:ascii="宋体" w:eastAsia="宋体" w:hAnsi="宋体" w:cs="宋体" w:hint="eastAsia"/>
          <w:b w:val="0"/>
          <w:sz w:val="21"/>
          <w:szCs w:val="21"/>
        </w:rPr>
        <w:t>___________</w:t>
      </w:r>
      <w:r>
        <w:rPr>
          <w:rFonts w:ascii="宋体" w:eastAsia="宋体" w:hAnsi="宋体" w:cs="宋体" w:hint="eastAsia"/>
          <w:sz w:val="21"/>
          <w:szCs w:val="21"/>
        </w:rPr>
        <w:t>现象；说明分子在不停地做</w:t>
      </w:r>
      <w:r>
        <w:rPr>
          <w:rFonts w:ascii="宋体" w:eastAsia="宋体" w:hAnsi="宋体" w:cs="宋体" w:hint="eastAsia"/>
          <w:b w:val="0"/>
          <w:sz w:val="21"/>
          <w:szCs w:val="21"/>
        </w:rPr>
        <w:t>___________</w:t>
      </w:r>
      <w:r>
        <w:rPr>
          <w:rFonts w:ascii="宋体" w:eastAsia="宋体" w:hAnsi="宋体" w:cs="宋体" w:hint="eastAsia"/>
          <w:sz w:val="21"/>
          <w:szCs w:val="21"/>
        </w:rPr>
        <w:t>运动。</w:t>
      </w:r>
    </w:p>
    <w:p w14:paraId="4345AC9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6．如图1所示，用表面干净的玻璃片把分别装有空气和红棕色二氧化氮气体的玻璃瓶口对口连接，抽去玻璃片后发现空气和二氧化氮气体逐渐混合均匀，物理学中把这种现象称为</w:t>
      </w:r>
      <w:r>
        <w:rPr>
          <w:rFonts w:ascii="宋体" w:eastAsia="宋体" w:hAnsi="宋体" w:cs="宋体" w:hint="eastAsia"/>
          <w:b w:val="0"/>
          <w:sz w:val="21"/>
          <w:szCs w:val="21"/>
        </w:rPr>
        <w:t>_______</w:t>
      </w:r>
      <w:r>
        <w:rPr>
          <w:rFonts w:ascii="宋体" w:eastAsia="宋体" w:hAnsi="宋体" w:cs="宋体" w:hint="eastAsia"/>
          <w:sz w:val="21"/>
          <w:szCs w:val="21"/>
        </w:rPr>
        <w:t>；接着将这块表面干净的玻璃片挂在弹簧测力计的下面，手持弹簧测力计的上端，把玻璃板放到刚好和水面接触，如图2所示。然后慢慢向上提起弹簧测力计，在玻璃板即将离开水面的瞬间，发现弹簧测力计的示数变大了，这一实验现象说明</w:t>
      </w:r>
      <w:r>
        <w:rPr>
          <w:rFonts w:ascii="宋体" w:eastAsia="宋体" w:hAnsi="宋体" w:cs="宋体" w:hint="eastAsia"/>
          <w:b w:val="0"/>
          <w:sz w:val="21"/>
          <w:szCs w:val="21"/>
        </w:rPr>
        <w:t>_______</w:t>
      </w:r>
      <w:r>
        <w:rPr>
          <w:rFonts w:ascii="宋体" w:eastAsia="宋体" w:hAnsi="宋体" w:cs="宋体" w:hint="eastAsia"/>
          <w:sz w:val="21"/>
          <w:szCs w:val="21"/>
        </w:rPr>
        <w:t>。</w:t>
      </w:r>
    </w:p>
    <w:p w14:paraId="0ADD2C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28850" cy="1628775"/>
            <wp:effectExtent l="0" t="0" r="0" b="9525"/>
            <wp:docPr id="100007" name="图片 100007" descr="@@@b11ab6c7-f02d-402e-9f6b-7ae0ced20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11ab6c7-f02d-402e-9f6b-7ae0ced2047d"/>
                    <pic:cNvPicPr>
                      <a:picLocks noChangeAspect="1"/>
                    </pic:cNvPicPr>
                  </pic:nvPicPr>
                  <pic:blipFill>
                    <a:blip xmlns:r="http://schemas.openxmlformats.org/officeDocument/2006/relationships" r:embed="rId25"/>
                    <a:stretch>
                      <a:fillRect/>
                    </a:stretch>
                  </pic:blipFill>
                  <pic:spPr>
                    <a:xfrm>
                      <a:off x="0" y="0"/>
                      <a:ext cx="2228850" cy="1628775"/>
                    </a:xfrm>
                    <a:prstGeom prst="rect">
                      <a:avLst/>
                    </a:prstGeom>
                  </pic:spPr>
                </pic:pic>
              </a:graphicData>
            </a:graphic>
          </wp:inline>
        </w:drawing>
      </w:r>
    </w:p>
    <w:p w14:paraId="244C43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7．向一端封闭的玻璃管中注水至一半位置，再注入酒精直至充满。封闭管口，并将玻璃管反复翻转，使水和酒精充分混合，混合后与混合前相比，总体积</w:t>
      </w:r>
      <w:r>
        <w:rPr>
          <w:rFonts w:ascii="宋体" w:eastAsia="宋体" w:hAnsi="宋体" w:cs="宋体" w:hint="eastAsia"/>
          <w:b w:val="0"/>
          <w:sz w:val="21"/>
          <w:szCs w:val="21"/>
        </w:rPr>
        <w:t>________</w:t>
      </w:r>
      <w:r>
        <w:rPr>
          <w:rFonts w:ascii="宋体" w:eastAsia="宋体" w:hAnsi="宋体" w:cs="宋体" w:hint="eastAsia"/>
          <w:sz w:val="21"/>
          <w:szCs w:val="21"/>
        </w:rPr>
        <w:t>，混合后总体积变化的原因是：</w:t>
      </w:r>
      <w:r>
        <w:rPr>
          <w:rFonts w:ascii="宋体" w:eastAsia="宋体" w:hAnsi="宋体" w:cs="宋体" w:hint="eastAsia"/>
          <w:b w:val="0"/>
          <w:sz w:val="21"/>
          <w:szCs w:val="21"/>
        </w:rPr>
        <w:t>________</w:t>
      </w:r>
      <w:r>
        <w:rPr>
          <w:rFonts w:ascii="宋体" w:eastAsia="宋体" w:hAnsi="宋体" w:cs="宋体" w:hint="eastAsia"/>
          <w:sz w:val="21"/>
          <w:szCs w:val="21"/>
        </w:rPr>
        <w:t>。</w:t>
      </w:r>
    </w:p>
    <w:p w14:paraId="666F89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8．“甏肉干饭”是兖州区的特色美食，肥瘦相间的甏肉搭配软糯的米饭，卤汁香气浓郁。当刚出锅的甏肉干饭端上餐桌时，肉香、卤汁香扑面而来，这说明</w:t>
      </w:r>
      <w:r>
        <w:rPr>
          <w:rFonts w:ascii="宋体" w:eastAsia="宋体" w:hAnsi="宋体" w:cs="宋体" w:hint="eastAsia"/>
          <w:b w:val="0"/>
          <w:sz w:val="21"/>
          <w:szCs w:val="21"/>
        </w:rPr>
        <w:t>________</w:t>
      </w:r>
      <w:r>
        <w:rPr>
          <w:rFonts w:ascii="宋体" w:eastAsia="宋体" w:hAnsi="宋体" w:cs="宋体" w:hint="eastAsia"/>
          <w:sz w:val="21"/>
          <w:szCs w:val="21"/>
        </w:rPr>
        <w:t>；这道美食中包含着物质常见的三种状态，如图所示，其中图</w:t>
      </w:r>
      <w:r>
        <w:rPr>
          <w:rFonts w:ascii="宋体" w:eastAsia="宋体" w:hAnsi="宋体" w:cs="宋体" w:hint="eastAsia"/>
          <w:b w:val="0"/>
          <w:sz w:val="21"/>
          <w:szCs w:val="21"/>
        </w:rPr>
        <w:t>________</w:t>
      </w:r>
      <w:r>
        <w:rPr>
          <w:rFonts w:ascii="宋体" w:eastAsia="宋体" w:hAnsi="宋体" w:cs="宋体" w:hint="eastAsia"/>
          <w:sz w:val="21"/>
          <w:szCs w:val="21"/>
        </w:rPr>
        <w:t>表示的是物质的液态。</w:t>
      </w:r>
    </w:p>
    <w:p w14:paraId="5CF6DD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57500" cy="914400"/>
            <wp:effectExtent l="0" t="0" r="0" b="0"/>
            <wp:docPr id="100009" name="图片 100009" descr="@@@bde8079e-84b5-486d-a27b-80cf33e1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de8079e-84b5-486d-a27b-80cf33e14169"/>
                    <pic:cNvPicPr>
                      <a:picLocks noChangeAspect="1"/>
                    </pic:cNvPicPr>
                  </pic:nvPicPr>
                  <pic:blipFill>
                    <a:blip xmlns:r="http://schemas.openxmlformats.org/officeDocument/2006/relationships" r:embed="rId26"/>
                    <a:stretch>
                      <a:fillRect/>
                    </a:stretch>
                  </pic:blipFill>
                  <pic:spPr>
                    <a:xfrm>
                      <a:off x="0" y="0"/>
                      <a:ext cx="2857500" cy="914400"/>
                    </a:xfrm>
                    <a:prstGeom prst="rect">
                      <a:avLst/>
                    </a:prstGeom>
                  </pic:spPr>
                </pic:pic>
              </a:graphicData>
            </a:graphic>
          </wp:inline>
        </w:drawing>
      </w:r>
    </w:p>
    <w:p w14:paraId="0CA988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9．按要求填空。</w:t>
      </w:r>
    </w:p>
    <w:p w14:paraId="6025C8D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691640"/>
            <wp:effectExtent l="0" t="0" r="635" b="3810"/>
            <wp:docPr id="100011" name="图片 100011" descr="@@@8a72bd57-dc1a-45dc-a7b1-7306ce834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a72bd57-dc1a-45dc-a7b1-7306ce8341b0"/>
                    <pic:cNvPicPr>
                      <a:picLocks noChangeAspect="1"/>
                    </pic:cNvPicPr>
                  </pic:nvPicPr>
                  <pic:blipFill>
                    <a:blip xmlns:r="http://schemas.openxmlformats.org/officeDocument/2006/relationships" r:embed="rId27"/>
                    <a:stretch>
                      <a:fillRect/>
                    </a:stretch>
                  </pic:blipFill>
                  <pic:spPr>
                    <a:xfrm>
                      <a:off x="0" y="0"/>
                      <a:ext cx="5276800" cy="1691926"/>
                    </a:xfrm>
                    <a:prstGeom prst="rect">
                      <a:avLst/>
                    </a:prstGeom>
                  </pic:spPr>
                </pic:pic>
              </a:graphicData>
            </a:graphic>
          </wp:inline>
        </w:drawing>
      </w:r>
    </w:p>
    <w:p w14:paraId="383DF1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(1)如图甲所示，用细线拴住玻璃板的四个角，用弹簧测力计勾住细线，将玻璃板平放在水面上与水面刚好接触，向上拉弹簧测力计时，发现测力计的示数大于玻璃板的重力，说明分子之间存在</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42C69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(2)如图乙所示，将一根塑料绳一端扎紧，从另一端把绳尽可能撕成更多的细丝，用手向下捋几下后，观察到塑料细丝越来越蓬松，则手与塑料细丝带上的是</w:t>
      </w:r>
      <w:r>
        <w:rPr>
          <w:rFonts w:ascii="宋体" w:eastAsia="宋体" w:hAnsi="宋体" w:cs="宋体" w:hint="eastAsia"/>
          <w:b w:val="0"/>
          <w:sz w:val="21"/>
          <w:szCs w:val="21"/>
        </w:rPr>
        <w:t>___________</w:t>
      </w:r>
      <w:r>
        <w:rPr>
          <w:rFonts w:ascii="宋体" w:eastAsia="宋体" w:hAnsi="宋体" w:cs="宋体" w:hint="eastAsia"/>
          <w:sz w:val="21"/>
          <w:szCs w:val="21"/>
        </w:rPr>
        <w:t>（选填“同种”或“异种”）电荷。</w:t>
      </w:r>
    </w:p>
    <w:p w14:paraId="2DB151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(3)如图丙所示，为“探究液体压强的影响因素”实验装置，实验中是通过观察U形压强计两边液面的</w:t>
      </w:r>
      <w:r>
        <w:rPr>
          <w:rFonts w:ascii="宋体" w:eastAsia="宋体" w:hAnsi="宋体" w:cs="宋体" w:hint="eastAsia"/>
          <w:b w:val="0"/>
          <w:sz w:val="21"/>
          <w:szCs w:val="21"/>
        </w:rPr>
        <w:t>_________</w:t>
      </w:r>
      <w:r>
        <w:rPr>
          <w:rFonts w:ascii="宋体" w:eastAsia="宋体" w:hAnsi="宋体" w:cs="宋体" w:hint="eastAsia"/>
          <w:sz w:val="21"/>
          <w:szCs w:val="21"/>
        </w:rPr>
        <w:t>来反映液体压强的大小；通过比较</w:t>
      </w:r>
      <m:oMath>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w:t>
      </w:r>
      <m:oMath>
        <m:r>
          <m:rPr>
            <m:nor/>
            <m:sty m:val="p"/>
          </m:rPr>
          <w:rPr>
            <w:rFonts w:ascii="Cambria Math" w:eastAsia="宋体" w:hAnsi="Cambria Math" w:cs="宋体" w:hint="eastAsia"/>
            <w:b w:val="0"/>
            <w:i w:val="0"/>
            <w:sz w:val="21"/>
            <w:szCs w:val="21"/>
          </w:rPr>
          <m:t>B</m:t>
        </m:r>
      </m:oMath>
      <w:r>
        <w:rPr>
          <w:rFonts w:ascii="宋体" w:eastAsia="宋体" w:hAnsi="宋体" w:cs="宋体" w:hint="eastAsia"/>
          <w:sz w:val="21"/>
          <w:szCs w:val="21"/>
        </w:rPr>
        <w:t>、</w:t>
      </w:r>
      <m:oMath>
        <m:r>
          <m:rPr>
            <m:nor/>
            <m:sty m:val="p"/>
          </m:rPr>
          <w:rPr>
            <w:rFonts w:ascii="Cambria Math" w:eastAsia="宋体" w:hAnsi="Cambria Math" w:cs="宋体" w:hint="eastAsia"/>
            <w:b w:val="0"/>
            <w:i w:val="0"/>
            <w:sz w:val="21"/>
            <w:szCs w:val="21"/>
          </w:rPr>
          <m:t>C</m:t>
        </m:r>
      </m:oMath>
      <w:r>
        <w:rPr>
          <w:rFonts w:ascii="宋体" w:eastAsia="宋体" w:hAnsi="宋体" w:cs="宋体" w:hint="eastAsia"/>
          <w:sz w:val="21"/>
          <w:szCs w:val="21"/>
        </w:rPr>
        <w:t>三图可知，在液体内部的同一深度，向各个方向的压强</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F78C3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10．通过对物质微观结构的学习，我们知道气体是由分子构成的。那么气体分子运动有什么特点？为什么气体会产生压力？</w:t>
      </w:r>
    </w:p>
    <w:p w14:paraId="74B54C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(1)【观察与现象】现象1：打开一瓶香水，你会闻到香味。这说明分子在永不停息做</w:t>
      </w:r>
      <w:r>
        <w:rPr>
          <w:rFonts w:ascii="宋体" w:eastAsia="宋体" w:hAnsi="宋体" w:cs="宋体" w:hint="eastAsia"/>
          <w:b w:val="0"/>
          <w:sz w:val="21"/>
          <w:szCs w:val="21"/>
        </w:rPr>
        <w:t>________</w:t>
      </w:r>
      <w:r>
        <w:rPr>
          <w:rFonts w:ascii="宋体" w:eastAsia="宋体" w:hAnsi="宋体" w:cs="宋体" w:hint="eastAsia"/>
          <w:sz w:val="21"/>
          <w:szCs w:val="21"/>
        </w:rPr>
        <w:t>。现象2：玩具气球有各种不同的形状，充入的气体总是呈现与气球一样的形状。这说明气体分子间作用力较小，气体</w:t>
      </w:r>
      <w:r>
        <w:rPr>
          <w:rFonts w:ascii="宋体" w:eastAsia="宋体" w:hAnsi="宋体" w:cs="宋体" w:hint="eastAsia"/>
          <w:b w:val="0"/>
          <w:sz w:val="21"/>
          <w:szCs w:val="21"/>
        </w:rPr>
        <w:t>______</w:t>
      </w:r>
      <w:r>
        <w:rPr>
          <w:rFonts w:ascii="宋体" w:eastAsia="宋体" w:hAnsi="宋体" w:cs="宋体" w:hint="eastAsia"/>
          <w:sz w:val="21"/>
          <w:szCs w:val="21"/>
        </w:rPr>
        <w:t>（填“有”或“没有”）固定的形状。</w:t>
      </w:r>
    </w:p>
    <w:p w14:paraId="41DE413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【模型的建立】根据上述对气体观察的结果，我们可以为气体建立这样一个模型：气体分子可以看作一大群向四面八方不停运动的小弹性球：这些弹性球非常小，小弹性球间的空隙比较大。</w:t>
      </w:r>
    </w:p>
    <w:p w14:paraId="513A8B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(2)【思考与实验】向气球中吹气，并用手感觉它，如图甲所示。随着越来越多的空气被吹入气球，手会感觉到气球越来越“硬”，说明球内气压在</w:t>
      </w:r>
      <w:r>
        <w:rPr>
          <w:rFonts w:ascii="宋体" w:eastAsia="宋体" w:hAnsi="宋体" w:cs="宋体" w:hint="eastAsia"/>
          <w:b w:val="0"/>
          <w:sz w:val="21"/>
          <w:szCs w:val="21"/>
        </w:rPr>
        <w:t>______</w:t>
      </w:r>
      <w:r>
        <w:rPr>
          <w:rFonts w:ascii="宋体" w:eastAsia="宋体" w:hAnsi="宋体" w:cs="宋体" w:hint="eastAsia"/>
          <w:sz w:val="21"/>
          <w:szCs w:val="21"/>
        </w:rPr>
        <w:t>（填“变大”或“变小”）。气体对容器壁产生的压力与哪些因素有关？</w:t>
      </w:r>
    </w:p>
    <w:p w14:paraId="0E316D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1609725"/>
            <wp:effectExtent l="0" t="0" r="0" b="9525"/>
            <wp:docPr id="100013" name="图片 100013" descr="@@@2232002b-2ba4-47af-b0de-3863eedee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232002b-2ba4-47af-b0de-3863eedee9be"/>
                    <pic:cNvPicPr>
                      <a:picLocks noChangeAspect="1"/>
                    </pic:cNvPicPr>
                  </pic:nvPicPr>
                  <pic:blipFill>
                    <a:blip xmlns:r="http://schemas.openxmlformats.org/officeDocument/2006/relationships" r:embed="rId28"/>
                    <a:stretch>
                      <a:fillRect/>
                    </a:stretch>
                  </pic:blipFill>
                  <pic:spPr>
                    <a:xfrm>
                      <a:off x="0" y="0"/>
                      <a:ext cx="2724150" cy="1609725"/>
                    </a:xfrm>
                    <a:prstGeom prst="rect">
                      <a:avLst/>
                    </a:prstGeom>
                  </pic:spPr>
                </pic:pic>
              </a:graphicData>
            </a:graphic>
          </wp:inline>
        </w:drawing>
      </w:r>
    </w:p>
    <w:p w14:paraId="06FDBD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模拟以下操作：使一粒滚珠从距秤盘10cm的高度处落到秤盘上，秤的指针会略微摆动一下。在相同的高度处使100粒（或更多）滚珠持续、均匀地落到秤盘上（图乙），秤的指针会在一个位置附近摆动。如果从更高处释放滚珠，滚珠与秤盘碰撞的速度变大，秤的示数会更大。以上现象说明大量滚珠撞击秤盘，对秤盘产生了持续、均匀的压力。在一定时间内，释放的滚珠越多，滚珠释放的高度越高，对秤盘产生的压力越大。</w:t>
      </w:r>
    </w:p>
    <w:p w14:paraId="04A6F4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(3)【模型的完善】可以类比上述实验来完善气体模型：大量的气体分子不仅会向四面八方不停运动，它们还会撞击容器壁，从而产生持续、均匀的压力。气体压力的大小与一定时间内与容器壁发生碰撞分子的</w:t>
      </w:r>
      <w:r>
        <w:rPr>
          <w:rFonts w:ascii="宋体" w:eastAsia="宋体" w:hAnsi="宋体" w:cs="宋体" w:hint="eastAsia"/>
          <w:b w:val="0"/>
          <w:sz w:val="21"/>
          <w:szCs w:val="21"/>
        </w:rPr>
        <w:t>______</w:t>
      </w:r>
      <w:r>
        <w:rPr>
          <w:rFonts w:ascii="宋体" w:eastAsia="宋体" w:hAnsi="宋体" w:cs="宋体" w:hint="eastAsia"/>
          <w:sz w:val="21"/>
          <w:szCs w:val="21"/>
        </w:rPr>
        <w:t>和</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239B00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(4)【模型的检验】建立模型之后，还需要收集证据来检验模型。比如，可以尝试用模型解释相关现象。</w:t>
      </w:r>
    </w:p>
    <w:p w14:paraId="77C298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①现象：用注射器封闭一团空气，缓慢推压注射器活塞，所需用的力越来越大。解释：气体体积变小，而气体分子总数几乎不变，一定时间内和活塞发生碰撞的</w:t>
      </w:r>
      <w:r>
        <w:rPr>
          <w:rFonts w:ascii="宋体" w:eastAsia="宋体" w:hAnsi="宋体" w:cs="宋体" w:hint="eastAsia"/>
          <w:b w:val="0"/>
          <w:sz w:val="21"/>
          <w:szCs w:val="21"/>
        </w:rPr>
        <w:t>______</w:t>
      </w:r>
      <w:r>
        <w:rPr>
          <w:rFonts w:ascii="宋体" w:eastAsia="宋体" w:hAnsi="宋体" w:cs="宋体" w:hint="eastAsia"/>
          <w:sz w:val="21"/>
          <w:szCs w:val="21"/>
        </w:rPr>
        <w:t>变多，气体对活塞的压力变大，故而所需用的力变大。</w:t>
      </w:r>
    </w:p>
    <w:p w14:paraId="321968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②现象：如图丙，易拉罐经历加热、封闭、冷却过程后被压瘪。解释：被封闭的易拉罐冷却过程中，罐内气体温度降低，</w:t>
      </w:r>
      <w:r>
        <w:rPr>
          <w:rFonts w:ascii="宋体" w:eastAsia="宋体" w:hAnsi="宋体" w:cs="宋体" w:hint="eastAsia"/>
          <w:b w:val="0"/>
          <w:sz w:val="21"/>
          <w:szCs w:val="21"/>
        </w:rPr>
        <w:t>____________</w:t>
      </w:r>
      <w:r>
        <w:rPr>
          <w:rFonts w:ascii="宋体" w:eastAsia="宋体" w:hAnsi="宋体" w:cs="宋体" w:hint="eastAsia"/>
          <w:sz w:val="21"/>
          <w:szCs w:val="21"/>
        </w:rPr>
        <w:t>，气体对罐内壁的压力变小，易拉罐在大气压的作用下被压瘪。</w:t>
      </w:r>
    </w:p>
    <w:p w14:paraId="605F40B1">
      <w:pPr>
        <w:shd w:val="clear" w:color="auto" w:fill="auto"/>
        <w:spacing w:line="360" w:lineRule="auto"/>
        <w:jc w:val="left"/>
        <w:rPr>
          <w:rFonts w:ascii="宋体" w:eastAsia="宋体" w:hAnsi="宋体" w:cs="宋体" w:hint="default"/>
          <w:i/>
          <w:color w:val="FF0000"/>
          <w:sz w:val="21"/>
          <w:szCs w:val="21"/>
          <w:lang w:val="en-US" w:eastAsia="zh-CN"/>
        </w:rPr>
      </w:pPr>
      <w:bookmarkStart w:id="20" w:name="_GoBack"/>
      <w:bookmarkEnd w:id="20"/>
    </w:p>
    <w:sectPr>
      <w:headerReference w:type="default" r:id="rId29"/>
      <w:footerReference w:type="default" r:id="rId3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4619625" cy="2857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4619625" cy="28575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2541B61"/>
    <w:rsid w:val="02633445"/>
    <w:rsid w:val="04823FF1"/>
    <w:rsid w:val="05631463"/>
    <w:rsid w:val="056F2E0E"/>
    <w:rsid w:val="06E3065B"/>
    <w:rsid w:val="080E6FB9"/>
    <w:rsid w:val="092212E4"/>
    <w:rsid w:val="0E806DD8"/>
    <w:rsid w:val="0FDC3811"/>
    <w:rsid w:val="114A0227"/>
    <w:rsid w:val="13B27F96"/>
    <w:rsid w:val="14DB16C5"/>
    <w:rsid w:val="16BB75A6"/>
    <w:rsid w:val="184E71FB"/>
    <w:rsid w:val="195F7C30"/>
    <w:rsid w:val="1E660F62"/>
    <w:rsid w:val="1EF76F5D"/>
    <w:rsid w:val="1F471C47"/>
    <w:rsid w:val="1FCB49B6"/>
    <w:rsid w:val="252611F9"/>
    <w:rsid w:val="25355D17"/>
    <w:rsid w:val="29A2755B"/>
    <w:rsid w:val="2BE85216"/>
    <w:rsid w:val="2E545310"/>
    <w:rsid w:val="2E93215F"/>
    <w:rsid w:val="300A6F60"/>
    <w:rsid w:val="30105A39"/>
    <w:rsid w:val="301A05F1"/>
    <w:rsid w:val="314239BA"/>
    <w:rsid w:val="347D612A"/>
    <w:rsid w:val="366743B1"/>
    <w:rsid w:val="37077907"/>
    <w:rsid w:val="377B3594"/>
    <w:rsid w:val="37D35059"/>
    <w:rsid w:val="39045619"/>
    <w:rsid w:val="3FB06A0C"/>
    <w:rsid w:val="3FCA75B6"/>
    <w:rsid w:val="40DF167D"/>
    <w:rsid w:val="41194AE8"/>
    <w:rsid w:val="4153163B"/>
    <w:rsid w:val="41D606B8"/>
    <w:rsid w:val="46911B59"/>
    <w:rsid w:val="46F02F77"/>
    <w:rsid w:val="47056F93"/>
    <w:rsid w:val="47775FCD"/>
    <w:rsid w:val="485C096D"/>
    <w:rsid w:val="48603D4D"/>
    <w:rsid w:val="4A165D29"/>
    <w:rsid w:val="4C7E5A0B"/>
    <w:rsid w:val="4D70409A"/>
    <w:rsid w:val="4E6F1A3E"/>
    <w:rsid w:val="50D76FA9"/>
    <w:rsid w:val="53183661"/>
    <w:rsid w:val="53607919"/>
    <w:rsid w:val="53691961"/>
    <w:rsid w:val="5BA629EB"/>
    <w:rsid w:val="5D2A3F17"/>
    <w:rsid w:val="5FA72B7B"/>
    <w:rsid w:val="620068C6"/>
    <w:rsid w:val="62654FFD"/>
    <w:rsid w:val="626A5FAC"/>
    <w:rsid w:val="641414C0"/>
    <w:rsid w:val="651D7774"/>
    <w:rsid w:val="663C1440"/>
    <w:rsid w:val="672D0E56"/>
    <w:rsid w:val="6769373C"/>
    <w:rsid w:val="6B077E9B"/>
    <w:rsid w:val="6B953B90"/>
    <w:rsid w:val="6C0C3C30"/>
    <w:rsid w:val="6C376EFF"/>
    <w:rsid w:val="6F2701F5"/>
    <w:rsid w:val="6F64004E"/>
    <w:rsid w:val="70792114"/>
    <w:rsid w:val="71C730BB"/>
    <w:rsid w:val="740A0CEC"/>
    <w:rsid w:val="752B5BB7"/>
    <w:rsid w:val="765D5CBD"/>
    <w:rsid w:val="78B02C8E"/>
    <w:rsid w:val="79FF3026"/>
    <w:rsid w:val="7AE853CB"/>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8107</Words>
  <Characters>9487</Characters>
  <Application>Microsoft Office Word</Application>
  <DocSecurity>0</DocSecurity>
  <Lines>0</Lines>
  <Paragraphs>0</Paragraphs>
  <ScaleCrop>false</ScaleCrop>
  <Company/>
  <LinksUpToDate>false</LinksUpToDate>
  <CharactersWithSpaces>9796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2026-03-13T02:30:05Z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