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BBD49">
      <w:pPr>
        <w:keepNext w:val="0"/>
        <w:keepLines w:val="0"/>
        <w:pageBreakBefore w:val="0"/>
        <w:widowControl w:val="0"/>
        <w:shd w:val="clear" w:color="auto" w:fill="0070C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12115800</wp:posOffset>
            </wp:positionV>
            <wp:extent cx="444500" cy="406400"/>
            <wp:effectExtent l="0" t="0" r="0" b="0"/>
            <wp:wrapNone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课时</w:t>
      </w:r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8.1</w:t>
      </w:r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End w:id="0"/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二力平衡</w:t>
      </w:r>
    </w:p>
    <w:p w14:paraId="06B2F6D1">
      <w:pPr>
        <w:pStyle w:val="2"/>
        <w:bidi w:val="0"/>
        <w:rPr>
          <w:rFonts w:hint="eastAsia"/>
          <w:lang w:val="en-US" w:eastAsia="zh-CN"/>
        </w:rPr>
      </w:pPr>
      <w:bookmarkStart w:id="12" w:name="_GoBack"/>
      <w:bookmarkEnd w:id="12"/>
      <w:bookmarkStart w:id="1" w:name="_Toc24502"/>
      <w:r>
        <w:drawing>
          <wp:inline distT="0" distB="0" distL="114300" distR="114300">
            <wp:extent cx="6187440" cy="421005"/>
            <wp:effectExtent l="0" t="0" r="3810" b="171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B21230D">
      <w:pPr>
        <w:pStyle w:val="3"/>
        <w:bidi w:val="0"/>
        <w:rPr>
          <w:rFonts w:hint="eastAsia"/>
          <w:lang w:val="en-US" w:eastAsia="zh-CN"/>
        </w:rPr>
      </w:pPr>
      <w:bookmarkStart w:id="2" w:name="_Toc29885"/>
      <w:r>
        <w:rPr>
          <w:rFonts w:hint="eastAsia"/>
          <w:lang w:val="en-US" w:eastAsia="zh-CN"/>
        </w:rPr>
        <w:t>题型一 平衡状态的判断</w:t>
      </w:r>
      <w:bookmarkEnd w:id="2"/>
    </w:p>
    <w:p w14:paraId="1D0C90AE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构建思维导图是整理知识的重要方法。下图所示的是小华复习“运动和力”时构建的部分思维导图，适合放在图中①处的例子是（　　）</w:t>
      </w:r>
    </w:p>
    <w:p w14:paraId="3D86D78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581400" cy="1000125"/>
            <wp:effectExtent l="0" t="0" r="0" b="9525"/>
            <wp:docPr id="100037" name="图片 100037" descr="@@@6143fe46-4bd1-4ae3-a0b2-0034dd2f5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143fe46-4bd1-4ae3-a0b2-0034dd2f5ee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3C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A．竖直上抛的乒乓球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B．缓缓进站的高铁</w:t>
      </w:r>
    </w:p>
    <w:p w14:paraId="06A3D1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C．从树上自动掉下的苹果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D．推而未动的桌子</w:t>
      </w:r>
    </w:p>
    <w:p w14:paraId="020DD36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如图所示，物体可以保持平衡状态的是(    )</w:t>
      </w:r>
    </w:p>
    <w:p w14:paraId="2E5E57D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52550" cy="847725"/>
            <wp:effectExtent l="0" t="0" r="0" b="9525"/>
            <wp:docPr id="100039" name="图片 100039" descr="@@@af18f046-a05e-45eb-ad3a-d286f6ca5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f18f046-a05e-45eb-ad3a-d286f6ca5d1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33475" cy="1000125"/>
            <wp:effectExtent l="0" t="0" r="9525" b="9525"/>
            <wp:docPr id="100041" name="图片 100041" descr="@@@5ed17cb8-ec33-4171-baef-a731bb41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ed17cb8-ec33-4171-baef-a731bb41938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6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52575" cy="533400"/>
            <wp:effectExtent l="0" t="0" r="9525" b="0"/>
            <wp:docPr id="100043" name="图片 100043" descr="@@@8159fc0d-b167-4dd2-8cfd-e01b550786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159fc0d-b167-4dd2-8cfd-e01b550786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71550" cy="1019175"/>
            <wp:effectExtent l="0" t="0" r="0" b="9525"/>
            <wp:docPr id="100045" name="图片 100045" descr="@@@84838c07-7e79-406d-a16c-937c01f06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838c07-7e79-406d-a16c-937c01f06d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C333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物体重为20N，受到竖直方向上的拉力，在拉力作用下静止不动，对地面的压力为0，则拉力为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sz w:val="21"/>
          <w:szCs w:val="21"/>
        </w:rPr>
        <w:t>N；若在拉力作用下物体匀速竖直向上运动，则拉力为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N；若在拉力作用下物体匀速竖直向下运动，则拉力为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N。</w:t>
      </w:r>
    </w:p>
    <w:p w14:paraId="64F57132">
      <w:pPr>
        <w:pStyle w:val="3"/>
        <w:bidi w:val="0"/>
        <w:rPr>
          <w:rFonts w:hint="eastAsia"/>
          <w:lang w:val="en-US" w:eastAsia="zh-CN"/>
        </w:rPr>
      </w:pPr>
      <w:bookmarkStart w:id="3" w:name="_Toc27969"/>
      <w:r>
        <w:rPr>
          <w:rFonts w:hint="eastAsia"/>
          <w:lang w:val="en-US" w:eastAsia="zh-CN"/>
        </w:rPr>
        <w:t>题型二 二力平衡的条件</w:t>
      </w:r>
      <w:bookmarkEnd w:id="3"/>
    </w:p>
    <w:p w14:paraId="62F6BB3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在如图所示的四种情形中，属于二力平衡的是（　　）</w:t>
      </w:r>
    </w:p>
    <w:p w14:paraId="005248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57325" cy="552450"/>
            <wp:effectExtent l="0" t="0" r="9525" b="0"/>
            <wp:docPr id="100047" name="图片 100047" descr="@@@1efea2fd-612a-4676-9279-02943761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1efea2fd-612a-4676-9279-0294376166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47700" cy="1028700"/>
            <wp:effectExtent l="0" t="0" r="0" b="0"/>
            <wp:docPr id="100049" name="图片 100049" descr="@@@920a6ed6-c666-49c4-9f8a-d33a307c19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20a6ed6-c666-49c4-9f8a-d33a307c19b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ab/>
      </w:r>
    </w:p>
    <w:p w14:paraId="3C2322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71550" cy="714375"/>
            <wp:effectExtent l="0" t="0" r="0" b="9525"/>
            <wp:docPr id="100051" name="图片 100051" descr="@@@2e8cb474-1eda-41f0-b2ea-7eeb3c4bd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e8cb474-1eda-41f0-b2ea-7eeb3c4bd9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</w:t>
      </w: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43075" cy="390525"/>
            <wp:effectExtent l="0" t="0" r="9525" b="9525"/>
            <wp:docPr id="100053" name="图片 100053" descr="@@@8701c9c1-2335-4032-80f9-87e1dafc3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701c9c1-2335-4032-80f9-87e1dafc39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4C9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在 “探究二力平衡的条件” 实验中：</w:t>
      </w:r>
    </w:p>
    <w:p w14:paraId="7D1B3F17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14525" cy="1600200"/>
            <wp:effectExtent l="0" t="0" r="9525" b="0"/>
            <wp:docPr id="100055" name="图片 100055" descr="@@@5d3c06f8-380b-49fb-a133-955fac54e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d3c06f8-380b-49fb-a133-955fac54ef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9B3D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(1)实验时，应使物体处于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状态。</w:t>
      </w:r>
    </w:p>
    <w:p w14:paraId="543A0ED1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(2)如图所示，在两边的托盘里加上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的砝码时，卡片能在水平方向处于静止状态，说明二力平衡时，两个力的大小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E1EC38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如图所示，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是物体所受的方向相反的两个力，图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（选填“甲”“乙”或“丙”）中的两个力是平衡的。</w:t>
      </w:r>
    </w:p>
    <w:p w14:paraId="31855037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733800" cy="1362075"/>
            <wp:effectExtent l="0" t="0" r="0" b="9525"/>
            <wp:docPr id="100057" name="图片 100057" descr="@@@ccc63bf3-d16f-4b24-897a-955c82937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ccc63bf3-d16f-4b24-897a-955c829378b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D47B">
      <w:pPr>
        <w:pStyle w:val="3"/>
        <w:bidi w:val="0"/>
        <w:rPr>
          <w:rFonts w:hint="eastAsia"/>
          <w:lang w:val="en-US" w:eastAsia="zh-CN"/>
        </w:rPr>
      </w:pPr>
      <w:bookmarkStart w:id="4" w:name="_Toc26328"/>
      <w:r>
        <w:rPr>
          <w:rFonts w:hint="eastAsia"/>
          <w:lang w:val="en-US" w:eastAsia="zh-CN"/>
        </w:rPr>
        <w:t>题型三 探究二力平衡的条件的实验过程及注意事项</w:t>
      </w:r>
      <w:bookmarkEnd w:id="4"/>
    </w:p>
    <w:p w14:paraId="6BD998D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在探究“二力平衡条件”时，设计了如图甲所示的实验装置，将木块两侧各系一根细线，把细线的另一端穿过两个晾衣架，分别绑上两个完全相同的矿泉水瓶。</w:t>
      </w:r>
    </w:p>
    <w:p w14:paraId="3345EFA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86200" cy="1295400"/>
            <wp:effectExtent l="0" t="0" r="0" b="0"/>
            <wp:docPr id="100059" name="图片 100059" descr="@@@46695be0-46c1-46b6-a1e8-15c1b2b71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6695be0-46c1-46b6-a1e8-15c1b2b71d4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535B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(1)小亮发现如图甲所示的装置不合理，于是把木块换成轻质卡片进行实验，如图乙所示，其主要目的是为了减小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（选填“重力”或“摩擦力”）对实验的影响；</w:t>
      </w:r>
    </w:p>
    <w:p w14:paraId="30E1CFB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(2)如图乙所示的实验装置，可通过增减矿泉水瓶中水的质量来改变拉力的大小，来探究实验中二力平衡时的拉力关系，当两瓶中水量相同时，卡片处于静止状态，可总结出二力平衡的条件是两个力大小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37C1AA7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(3)如图丙所示，若将卡片旋转一定角度，松手后，发现卡片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（选填“保持静止”或“恢复原位”），说明两个力必须作用在同一直线上，物体才能平衡。</w:t>
      </w:r>
    </w:p>
    <w:p w14:paraId="609FC88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在“探究二力平衡条件”的实验中，小明设置的实验装置如图甲所示。</w:t>
      </w:r>
    </w:p>
    <w:p w14:paraId="776BA04B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819650" cy="1019175"/>
            <wp:effectExtent l="0" t="0" r="0" b="9525"/>
            <wp:docPr id="100061" name="图片 100061" descr="@@@343d6e6d-e462-4ec9-af6a-e06b405e6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43d6e6d-e462-4ec9-af6a-e06b405e6d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F1A5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(1)实验时，向左盘和右盘同时放入等重的砝码，这时木块保持静止，但小明在实验时发现，若向左盘和右盘同时放入不等重的砝码，木块仍然保持静止，则产生这一现象的原因是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568FA16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(2)现保持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与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的大小相等，将木块换成小车，然后扭转一个角度，松手后，小车将发生转动，据此可以得出二力平衡时需要满足的一个条件是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30F0615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(3)在探究同一问题时，小红用小卡片设计了如图乙所示的实验装置，在图乙的基础上继续实验，为了验证只有作用在同一物体上的两个力才能平衡时，小明的操作应该是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</w:t>
      </w:r>
      <w:r>
        <w:rPr>
          <w:rFonts w:hint="eastAsia" w:ascii="宋体" w:hAnsi="宋体" w:eastAsia="宋体" w:cs="宋体"/>
          <w:sz w:val="21"/>
          <w:szCs w:val="21"/>
        </w:rPr>
        <w:t>并观察卡片能否静止。</w:t>
      </w:r>
    </w:p>
    <w:p w14:paraId="0C17EAD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(4)利用如图丙所示的装置，</w:t>
      </w:r>
      <w:r>
        <w:rPr>
          <w:rFonts w:hint="eastAsia" w:ascii="宋体" w:hAnsi="宋体" w:eastAsia="宋体" w:cs="宋体"/>
          <w:b w:val="0"/>
          <w:sz w:val="21"/>
          <w:szCs w:val="21"/>
        </w:rPr>
        <w:t>_____</w:t>
      </w:r>
      <w:r>
        <w:rPr>
          <w:rFonts w:hint="eastAsia" w:ascii="宋体" w:hAnsi="宋体" w:eastAsia="宋体" w:cs="宋体"/>
          <w:sz w:val="21"/>
          <w:szCs w:val="21"/>
        </w:rPr>
        <w:t>（填“能”或“不能”）探究二力平衡的条件；</w:t>
      </w:r>
    </w:p>
    <w:p w14:paraId="797A9FC7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某校科技节活动中，物理小组用以下装置探究二力平衡的条件。</w:t>
      </w:r>
    </w:p>
    <w:p w14:paraId="68DF4D0D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324350" cy="847725"/>
            <wp:effectExtent l="0" t="0" r="0" b="9525"/>
            <wp:docPr id="100063" name="图片 100063" descr="@@@d4ec152f-c772-4f8a-a1a1-6f4465ed6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4ec152f-c772-4f8a-a1a1-6f4465ed682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DED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(1)阶段一：小组讨论发现，图甲装置中，即使左右钩码质量不同，木块仍静止不动，原因是木块所受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力过大，干扰实验，因此最终选择图乙装置优化设计。</w:t>
      </w:r>
    </w:p>
    <w:p w14:paraId="33614D3E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(2)阶段二：用图乙装置验证力的方向条件。保持两盘钩码质量相等，将小车扭转一定角度后释放，观察到小车转动，说明平衡的两个力必须作用在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上。</w:t>
      </w:r>
    </w:p>
    <w:p w14:paraId="79B99EA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(3)阶段三：用图丙装置探究两个力是否作用在同一个物体上，他将要对硬纸片进行的操作是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_______________</w:t>
      </w:r>
      <w:r>
        <w:rPr>
          <w:rFonts w:hint="eastAsia" w:ascii="宋体" w:hAnsi="宋体" w:eastAsia="宋体" w:cs="宋体"/>
          <w:sz w:val="21"/>
          <w:szCs w:val="21"/>
        </w:rPr>
        <w:t>，并观察硬纸片是否仍能保持平衡。若纸片无法保持平衡，则说明二力平衡的条件之一是：两个力必须作用在同一物体上。</w:t>
      </w:r>
    </w:p>
    <w:p w14:paraId="2B7F76F7">
      <w:pPr>
        <w:pStyle w:val="3"/>
        <w:bidi w:val="0"/>
        <w:rPr>
          <w:rFonts w:hint="eastAsia"/>
          <w:lang w:val="en-US" w:eastAsia="zh-CN"/>
        </w:rPr>
      </w:pPr>
      <w:bookmarkStart w:id="5" w:name="_Toc29403"/>
      <w:r>
        <w:rPr>
          <w:rFonts w:hint="eastAsia"/>
          <w:lang w:val="en-US" w:eastAsia="zh-CN"/>
        </w:rPr>
        <w:t>题型四 设计实验探究二力平衡的条件</w:t>
      </w:r>
      <w:bookmarkEnd w:id="5"/>
    </w:p>
    <w:p w14:paraId="666179C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如图，放手后纸片不能保持静止，这是为了探究二力平衡条件中两个力（　　）</w:t>
      </w:r>
    </w:p>
    <w:p w14:paraId="410BF5B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66800" cy="647700"/>
            <wp:effectExtent l="0" t="0" r="0" b="0"/>
            <wp:docPr id="100065" name="图片 100065" descr="@@@d3bbb609-7b8b-492d-b6dc-9b227b87e1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d3bbb609-7b8b-492d-b6dc-9b227b87e17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85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A．是否作用在同一物体上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B．大小是否相等</w:t>
      </w:r>
    </w:p>
    <w:p w14:paraId="78AF0A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C．是否作用在同一直线上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D．方向是否相反</w:t>
      </w:r>
    </w:p>
    <w:p w14:paraId="44FE93E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小雅用如图所示的实验装置“探究二力平衡的条件”：</w:t>
      </w:r>
    </w:p>
    <w:p w14:paraId="570FE4CE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229100" cy="1133475"/>
            <wp:effectExtent l="0" t="0" r="0" b="9525"/>
            <wp:docPr id="100067" name="图片 100067" descr="@@@6e28e21a-5683-4012-ba67-b9a00e07a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6e28e21a-5683-4012-ba67-b9a00e07ac9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020A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(1)如图甲所示，左边用细线挂一个钩码，右边用细线挂两个钩码时，木块仍然保持静止，这时木块在水平方向受到的力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（选填“平衡”或“不平衡”）；</w:t>
      </w:r>
    </w:p>
    <w:p w14:paraId="4A03231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(2)小雅重新设计了如图乙所示的改进装置，目的是减小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对小车平衡的影响；</w:t>
      </w:r>
    </w:p>
    <w:p w14:paraId="2F15DCA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(3)实验时，将小车扭转一个角度，松手瞬间小车不平衡，说明相互平衡的两个力作用在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396BBAA3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(4)继续对这一问题进行探究：如图丙所示，将系于轻质卡片两端的细线分别跨过高度不同的定滑轮，细线两端分别挂上钩码，该装置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（选填“能”或“不能”）探究二力平衡的条件；</w:t>
      </w:r>
    </w:p>
    <w:p w14:paraId="0A407CE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(5)在图丙中，为了说明平衡的两个力要作用在同一个物体上，接下来应该怎么做？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747660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如图甲是小明探究二力平衡条件的实验情景：</w:t>
      </w:r>
    </w:p>
    <w:p w14:paraId="6F21E78F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867025" cy="1066800"/>
            <wp:effectExtent l="0" t="0" r="9525" b="0"/>
            <wp:docPr id="100069" name="图片 100069" descr="@@@289d57d3-cab1-46b5-b800-0727e1da1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89d57d3-cab1-46b5-b800-0727e1da13e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7DC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(1)小明将系于小卡片（重力可忽略不计）两对角的线分别跨过左右支架上的滑轮，在线的两端挂等重的钩码，使作用在小卡片上的两个拉力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3109B1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(2)当小卡片平衡时，小明将小卡片转过一个角度，松手后小卡片不能平衡。设计此实验步骤是为了探究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D069317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(3)在探究同一问题时，思恩将木块放在水平桌面上，设计了如图乙所示的实验，同学们认为小明的实验方法比思恩的好，其主要原因是___________（填序号）。</w:t>
      </w:r>
    </w:p>
    <w:p w14:paraId="0D0116EC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A．减少摩擦力对实验结果的影响</w:t>
      </w:r>
    </w:p>
    <w:p w14:paraId="3DED9D71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B．小卡片是比较容易获取的材料</w:t>
      </w:r>
    </w:p>
    <w:p w14:paraId="74D66AEC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C．容易让小卡片在水平方向上保持平衡</w:t>
      </w:r>
    </w:p>
    <w:p w14:paraId="704BE97C">
      <w:pPr>
        <w:pStyle w:val="3"/>
        <w:bidi w:val="0"/>
        <w:rPr>
          <w:rFonts w:hint="eastAsia"/>
          <w:lang w:val="en-US" w:eastAsia="zh-CN"/>
        </w:rPr>
      </w:pPr>
      <w:bookmarkStart w:id="6" w:name="_Toc15852"/>
      <w:r>
        <w:rPr>
          <w:rFonts w:hint="eastAsia"/>
          <w:lang w:val="en-US" w:eastAsia="zh-CN"/>
        </w:rPr>
        <w:t>题型五 二力平衡条件的应用</w:t>
      </w:r>
      <w:bookmarkEnd w:id="6"/>
    </w:p>
    <w:p w14:paraId="7D7CB8D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一个氦气球吊着一个小重物沿虚线匀速斜向上升，如图所示，能正确表示气球运动的是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（填“甲”或“乙”）图；若不考虑空气对重物的作用，则重物所受重力与拉力是一对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（填“平衡力”或“非平衡力”）。</w:t>
      </w:r>
    </w:p>
    <w:p w14:paraId="24EACEE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90625" cy="1028700"/>
            <wp:effectExtent l="0" t="0" r="9525" b="0"/>
            <wp:docPr id="100071" name="图片 100071" descr="@@@6e263173-8623-48c1-9bae-883eabab9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6e263173-8623-48c1-9bae-883eabab9bc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B02E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在“探究滑动摩擦力与哪些因素有关”的实验中：</w:t>
      </w:r>
    </w:p>
    <w:p w14:paraId="38C9BA1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(1)先后用相同的力把手按在不同的接触面上滑动时，感觉受到的阻碍是不同的，由此猜想滑动摩擦力大小可能与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有关；先后用大小不同的力将手按在同一接触面上滑动时，感觉受到的阻碍也是不同的，由此猜想滑动摩擦力大小还可能与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有关；</w:t>
      </w:r>
    </w:p>
    <w:p w14:paraId="7555822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(2)一个同学在用弹簧测力计测量滑动摩擦力时，采用了如图所示的方式，这种操作是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的；</w:t>
      </w:r>
    </w:p>
    <w:p w14:paraId="3BBE1531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62150" cy="733425"/>
            <wp:effectExtent l="0" t="0" r="0" b="9525"/>
            <wp:docPr id="100073" name="图片 100073" descr="@@@2eeaffe2-a258-4a64-a3d7-5dccedcd8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2eeaffe2-a258-4a64-a3d7-5dccedcd8c6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2FC1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(3)根据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，实验中应该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地拉滑块，滑动摩擦力的大小才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拉力的大小。</w:t>
      </w:r>
    </w:p>
    <w:p w14:paraId="2B91F36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起重机吊着重为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的货物以1m/s的速度匀速上升时，钢绳的拉力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；当货物在空中静止时，钢绳的拉力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。（选填“大于”、“小于”或“等于”）</w:t>
      </w:r>
    </w:p>
    <w:p w14:paraId="2C810B38">
      <w:pPr>
        <w:pStyle w:val="3"/>
        <w:bidi w:val="0"/>
        <w:rPr>
          <w:rFonts w:hint="eastAsia"/>
          <w:lang w:val="en-US" w:eastAsia="zh-CN"/>
        </w:rPr>
      </w:pPr>
      <w:bookmarkStart w:id="7" w:name="_Toc17181"/>
      <w:r>
        <w:rPr>
          <w:rFonts w:hint="eastAsia"/>
          <w:lang w:val="en-US" w:eastAsia="zh-CN"/>
        </w:rPr>
        <w:t>题型六 二力或多力平衡问题</w:t>
      </w:r>
      <w:bookmarkEnd w:id="7"/>
    </w:p>
    <w:p w14:paraId="5FF0179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如图所示，在右边托盘内加砝码，使物块在水平桌面上做匀速直线运动；若继续在托盘内加砝码，物块受到水平桌面的摩擦力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（选填“变大”“变小”或“不变”）。</w:t>
      </w:r>
    </w:p>
    <w:p w14:paraId="6364DB1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62075" cy="628650"/>
            <wp:effectExtent l="0" t="0" r="9525" b="0"/>
            <wp:docPr id="100075" name="图片 100075" descr="@@@049d8c52-e2d6-40d0-a1fd-19e62d0f0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49d8c52-e2d6-40d0-a1fd-19e62d0f043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335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如图所示，在50N水平向右的力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sz w:val="21"/>
          <w:szCs w:val="21"/>
        </w:rPr>
        <w:t>作用下，重10N的物块静止在竖直墙面上，则物块受到的摩擦力大小为（　　）</w:t>
      </w:r>
    </w:p>
    <w:p w14:paraId="2BC8533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71525" cy="781050"/>
            <wp:effectExtent l="0" t="0" r="9525" b="0"/>
            <wp:docPr id="100077" name="图片 100077" descr="@@@cd266376-6771-4282-a63d-4adfe5b4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cd266376-6771-4282-a63d-4adfe5b447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1F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A．50N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B．10N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C．60N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D．40N</w:t>
      </w:r>
    </w:p>
    <w:p w14:paraId="7BDC08E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i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质量为100kg的货物在吊车钢索的拉力作用下，竖直向上运动（不考虑空气的阻力和钢索重力），货物运动的</w:t>
      </w:r>
      <w:r>
        <w:rPr>
          <w:rFonts w:hint="eastAsia" w:ascii="宋体" w:hAnsi="宋体" w:eastAsia="宋体" w:cs="宋体"/>
          <w:i/>
          <w:sz w:val="21"/>
          <w:szCs w:val="21"/>
        </w:rPr>
        <w:t>s-t</w:t>
      </w:r>
      <w:r>
        <w:rPr>
          <w:rFonts w:hint="eastAsia" w:ascii="宋体" w:hAnsi="宋体" w:eastAsia="宋体" w:cs="宋体"/>
          <w:sz w:val="21"/>
          <w:szCs w:val="21"/>
        </w:rPr>
        <w:t>图像如图所示，若钢索在1s时的拉力分别为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，则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＝ </w:t>
      </w:r>
      <w:r>
        <w:rPr>
          <w:rFonts w:hint="eastAsia" w:ascii="宋体" w:hAnsi="宋体" w:eastAsia="宋体" w:cs="宋体"/>
          <w:b w:val="0"/>
          <w:i/>
          <w:sz w:val="21"/>
          <w:szCs w:val="21"/>
        </w:rPr>
        <w:t>______________</w:t>
      </w:r>
      <w:r>
        <w:rPr>
          <w:rFonts w:hint="eastAsia" w:ascii="宋体" w:hAnsi="宋体" w:eastAsia="宋体" w:cs="宋体"/>
          <w:sz w:val="21"/>
          <w:szCs w:val="21"/>
        </w:rPr>
        <w:t xml:space="preserve"> N；在3s、5s时的拉力分别为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，则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/>
          <w:sz w:val="21"/>
          <w:szCs w:val="21"/>
        </w:rPr>
        <w:t>______________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（选填“＞”、“＜”或“＝”）。</w:t>
      </w:r>
    </w:p>
    <w:p w14:paraId="5697456A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i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95400" cy="1123950"/>
            <wp:effectExtent l="0" t="0" r="0" b="0"/>
            <wp:docPr id="100079" name="图片 100079" descr="@@@ebd2eca7-0430-4b5c-a891-345d6217e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ebd2eca7-0430-4b5c-a891-345d6217e5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B6B7">
      <w:pPr>
        <w:pStyle w:val="3"/>
        <w:bidi w:val="0"/>
        <w:rPr>
          <w:rFonts w:hint="eastAsia"/>
          <w:lang w:val="en-US" w:eastAsia="zh-CN"/>
        </w:rPr>
      </w:pPr>
      <w:bookmarkStart w:id="8" w:name="_Toc9547"/>
      <w:r>
        <w:rPr>
          <w:rFonts w:hint="eastAsia"/>
          <w:lang w:val="en-US" w:eastAsia="zh-CN"/>
        </w:rPr>
        <w:t>题型七 平衡力与相互作用力的区别</w:t>
      </w:r>
      <w:bookmarkEnd w:id="8"/>
    </w:p>
    <w:p w14:paraId="42E5318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hint="eastAsia" w:ascii="宋体" w:hAnsi="宋体" w:eastAsia="宋体" w:cs="宋体"/>
          <w:sz w:val="21"/>
          <w:szCs w:val="21"/>
        </w:rPr>
        <w:t>放在水平桌面上的矿泉水瓶受到的支持力与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____________</w:t>
      </w:r>
      <w:r>
        <w:rPr>
          <w:rFonts w:hint="eastAsia" w:ascii="宋体" w:hAnsi="宋体" w:eastAsia="宋体" w:cs="宋体"/>
          <w:sz w:val="21"/>
          <w:szCs w:val="21"/>
        </w:rPr>
        <w:t>是一对平衡力。用水平力轻轻推动矿泉水瓶底部时，瓶子沿桌面平稳地向前移动，瓶子所受的摩擦力方向与运动方向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____________</w:t>
      </w:r>
      <w:r>
        <w:rPr>
          <w:rFonts w:hint="eastAsia" w:ascii="宋体" w:hAnsi="宋体" w:eastAsia="宋体" w:cs="宋体"/>
          <w:sz w:val="21"/>
          <w:szCs w:val="21"/>
        </w:rPr>
        <w:t>（选填“相同”或“相反”）。</w:t>
      </w:r>
    </w:p>
    <w:p w14:paraId="5D5BD94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hint="eastAsia" w:ascii="宋体" w:hAnsi="宋体" w:eastAsia="宋体" w:cs="宋体"/>
          <w:sz w:val="21"/>
          <w:szCs w:val="21"/>
        </w:rPr>
        <w:t>无人机广泛应用于航拍、运输、救援及智能控制领域。关于悬停在空中的无人机，下列叙述正确的是（　　）</w:t>
      </w:r>
    </w:p>
    <w:p w14:paraId="045CE8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A．升力与重力是一对平衡力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B．升力与重力是相互作用力</w:t>
      </w:r>
    </w:p>
    <w:p w14:paraId="6A8032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C．升力大于重力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D．升力小于重力</w:t>
      </w:r>
    </w:p>
    <w:p w14:paraId="339EE60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Ascii" w:hAnsiTheme="minorAscii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hint="eastAsia" w:ascii="宋体" w:hAnsi="宋体" w:eastAsia="宋体" w:cs="宋体"/>
          <w:sz w:val="21"/>
          <w:szCs w:val="21"/>
        </w:rPr>
        <w:t>杯子静止在书桌上，桌面对杯子有支持力，与支持力平衡的力是杯子的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</w:t>
      </w:r>
      <w:r>
        <w:rPr>
          <w:rFonts w:hint="eastAsia" w:ascii="宋体" w:hAnsi="宋体" w:eastAsia="宋体" w:cs="宋体"/>
          <w:sz w:val="21"/>
          <w:szCs w:val="21"/>
        </w:rPr>
        <w:t>，杯子对桌面的压力与杯子所受的支持力是一对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DEBCC90">
      <w:pPr>
        <w:pStyle w:val="2"/>
        <w:bidi w:val="0"/>
        <w:rPr>
          <w:rFonts w:hint="eastAsia"/>
          <w:lang w:val="en-US" w:eastAsia="zh-CN"/>
        </w:rPr>
      </w:pPr>
      <w:bookmarkStart w:id="9" w:name="_Toc31402"/>
      <w:r>
        <w:drawing>
          <wp:inline distT="0" distB="0" distL="114300" distR="114300">
            <wp:extent cx="6186805" cy="48831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7C43058E">
      <w:pPr>
        <w:pStyle w:val="3"/>
        <w:bidi w:val="0"/>
        <w:jc w:val="center"/>
        <w:rPr>
          <w:rFonts w:hint="eastAsia"/>
          <w:lang w:val="en-US" w:eastAsia="zh-CN"/>
        </w:rPr>
      </w:pPr>
      <w:bookmarkStart w:id="10" w:name="_Toc21316"/>
      <w:r>
        <w:rPr>
          <w:rFonts w:hint="eastAsia"/>
          <w:lang w:val="en-US" w:eastAsia="zh-CN"/>
        </w:rPr>
        <w:t>【基础夯实 巩固提升】</w:t>
      </w:r>
      <w:bookmarkEnd w:id="10"/>
    </w:p>
    <w:p w14:paraId="5205837E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1．静止在水平地面上的桶的重力是150N，用78N的力竖直向上提桶，则桶受到的合力大小是（　　）</w:t>
      </w:r>
    </w:p>
    <w:p w14:paraId="4DD48D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B．72N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C．78N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D．150N</w:t>
      </w:r>
    </w:p>
    <w:p w14:paraId="441E3353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2．一本书放在水平桌面上，书上放一支钢笔，它们都保持静止。与钢笔受到的支持力相互平衡的力是（　　）</w:t>
      </w:r>
    </w:p>
    <w:p w14:paraId="1A853C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A．书受到的重力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B．钢笔对书的压力</w:t>
      </w:r>
    </w:p>
    <w:p w14:paraId="1CEB17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C．钢笔受到的重力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D．桌面对书的支持力</w:t>
      </w:r>
    </w:p>
    <w:p w14:paraId="1BF3653B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3．起重机吊着重物使其以2m/s速度匀速上升，钢丝绳的拉力是2000N，若起重机吊着同一重物使其以4m/s速度匀速下降，此时钢丝绳的拉力（　　）</w:t>
      </w:r>
    </w:p>
    <w:p w14:paraId="5C088F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A．小于2000N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B．等于2000N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C．等于4000N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D．大于4000N</w:t>
      </w:r>
    </w:p>
    <w:p w14:paraId="6938F50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4．一般来说，若将3颗地球同步卫星定位于赤道上空，那么它们发送的信号就几乎可以覆盖全球。以地面为参照物，这些卫星是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____________</w:t>
      </w:r>
      <w:r>
        <w:rPr>
          <w:rFonts w:hint="eastAsia" w:ascii="宋体" w:hAnsi="宋体" w:eastAsia="宋体" w:cs="宋体"/>
          <w:sz w:val="21"/>
          <w:szCs w:val="21"/>
        </w:rPr>
        <w:t>（选填“运动”或“静止”）的，这些卫星受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____________</w:t>
      </w:r>
      <w:r>
        <w:rPr>
          <w:rFonts w:hint="eastAsia" w:ascii="宋体" w:hAnsi="宋体" w:eastAsia="宋体" w:cs="宋体"/>
          <w:sz w:val="21"/>
          <w:szCs w:val="21"/>
        </w:rPr>
        <w:t>（选填“平衡力”或“非平衡力”）的作用。</w:t>
      </w:r>
    </w:p>
    <w:p w14:paraId="0D15349A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5．二力平衡条件的应用</w:t>
      </w:r>
    </w:p>
    <w:p w14:paraId="681F282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我们利用弹簧测力计测量物体的重力，原理就是二力平衡条件，测量时，物体所受的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与弹簧测力计对它的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大小相等、方向相反，作用在同一条直线上。当物体受到两个力的作用而平衡时，如果已知其中一个力的大小和方向，就可以根据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条件求出另一个力的大小和方向。</w:t>
      </w:r>
    </w:p>
    <w:p w14:paraId="6C72B9B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6．小明到超市买来一瓶果汁，如图他手握瓶子竖直静止在空中，瓶子总质量为500g，则瓶子受到的摩擦力的大小为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N，当用更大的力握紧时，瓶子受到的摩擦力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（填“变大”“变小”或“不变”）。</w:t>
      </w:r>
    </w:p>
    <w:p w14:paraId="3E3AF248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47750" cy="1533525"/>
            <wp:effectExtent l="0" t="0" r="0" b="9525"/>
            <wp:docPr id="100003" name="图片 100003" descr="@@@092fa9da-e0ea-4126-b0ce-f1aaa4aef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92fa9da-e0ea-4126-b0ce-f1aaa4aef8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88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7．如图所示，将一瓶醋静止在水平桌面上，请画出它的受力示意图。</w:t>
      </w:r>
    </w:p>
    <w:p w14:paraId="3879BAE5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28750" cy="1181100"/>
            <wp:effectExtent l="0" t="0" r="0" b="0"/>
            <wp:docPr id="100005" name="图片 100005" descr="@@@e3a3757b-db63-4fc0-9d81-d2133f5b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3a3757b-db63-4fc0-9d81-d2133f5b33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8597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8．重10</w:t>
      </w:r>
      <w:r>
        <w:rPr>
          <w:rFonts w:hint="eastAsia" w:ascii="宋体" w:hAnsi="宋体" w:eastAsia="宋体" w:cs="宋体"/>
          <w:sz w:val="21"/>
          <w:szCs w:val="21"/>
          <w:vertAlign w:val="superscript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N的小汽车在水平地面上匀速向西运动，其所受摩擦阻力的大小为其所受重力大小的0.2，求汽车所受到的牵引力的大小。</w:t>
      </w:r>
    </w:p>
    <w:p w14:paraId="132B024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A0BAA7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61C264B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9．小明同学利用支架、钩码、小车等器材进行“探究二力平衡的条件”的实验，在小车两端的细绳上挂等重的钩码后出现如图所示的情况，此时小车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（选填“处于”或“不处于”）平衡状态。随后小明将小车换成任意形状的轻质卡片，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（选填“能”或“不能”）完成所有探究活动。</w:t>
      </w:r>
    </w:p>
    <w:p w14:paraId="53CC16D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76325" cy="1190625"/>
            <wp:effectExtent l="0" t="0" r="9525" b="9525"/>
            <wp:docPr id="100011" name="图片 100011" descr="@@@0432403e-f53b-40ac-a4ec-d71c55b70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32403e-f53b-40ac-a4ec-d71c55b707e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CD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10．在“探究二力平衡条件”的实验中，学习小组设计了如图所示的实验方案。</w:t>
      </w:r>
    </w:p>
    <w:p w14:paraId="689BBF2F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19300" cy="904875"/>
            <wp:effectExtent l="0" t="0" r="0" b="9525"/>
            <wp:docPr id="100013" name="图片 100013" descr="@@@6b964818-6b7f-4204-bc62-c15b40dcf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964818-6b7f-4204-bc62-c15b40dcfd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787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(1)本次实验选用表面较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（选填“光滑”或“粗糙”）的水平桌面进行实验效果更好；</w:t>
      </w:r>
    </w:p>
    <w:p w14:paraId="1841EAED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(2)本次实验的原理：当物体处于静止状态或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状态时，它受到的力是相互平衡的；</w:t>
      </w:r>
    </w:p>
    <w:p w14:paraId="77ED75D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(3)实验中向两端的小盘里加砝码，当两盘中的砝码质量相等时，小车静止，说明两个力平衡时应满足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（选填“&gt;”“＜”或“=”）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53244DE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(4)把小车扭转一个角度，然后松手，观察到小车转动，最后恢复到原先的静止状态，说明两个力必须作用在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才能平衡；</w:t>
      </w:r>
    </w:p>
    <w:p w14:paraId="7F6555C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(5)小组同学用小卡片替换小车，用剪刀将小卡片从中间剪开，再松手时，小卡片运动，说明两个力必须作用在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才能平衡；</w:t>
      </w:r>
    </w:p>
    <w:p w14:paraId="5DC14B4D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(6)小组同学还将图中的小车换成正确调零的弹簧测力计，左右两盘各放入重为5N的砝码，稳定时弹簧测力计的示数为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___________</w:t>
      </w:r>
      <w:r>
        <w:rPr>
          <w:rFonts w:hint="eastAsia" w:ascii="宋体" w:hAnsi="宋体" w:eastAsia="宋体" w:cs="宋体"/>
          <w:sz w:val="21"/>
          <w:szCs w:val="21"/>
        </w:rPr>
        <w:t>N。</w:t>
      </w:r>
    </w:p>
    <w:p w14:paraId="5CD7FE26">
      <w:pPr>
        <w:pStyle w:val="3"/>
        <w:bidi w:val="0"/>
        <w:jc w:val="center"/>
        <w:rPr>
          <w:rFonts w:hint="eastAsia" w:ascii="Arial" w:hAnsi="Arial" w:eastAsia="宋体" w:cs="宋体"/>
          <w:lang w:val="en-US" w:eastAsia="zh-CN"/>
        </w:rPr>
      </w:pPr>
      <w:bookmarkStart w:id="11" w:name="_Toc6658"/>
    </w:p>
    <w:p w14:paraId="165FB6CC">
      <w:pPr>
        <w:pStyle w:val="3"/>
        <w:bidi w:val="0"/>
        <w:jc w:val="center"/>
        <w:rPr>
          <w:rFonts w:hint="eastAsia" w:ascii="Arial" w:hAnsi="Arial" w:eastAsia="宋体" w:cs="宋体"/>
          <w:lang w:val="en-US" w:eastAsia="zh-CN"/>
        </w:rPr>
      </w:pPr>
      <w:r>
        <w:rPr>
          <w:rFonts w:hint="eastAsia" w:ascii="Arial" w:hAnsi="Arial" w:eastAsia="宋体" w:cs="宋体"/>
          <w:lang w:val="en-US" w:eastAsia="zh-CN"/>
        </w:rPr>
        <w:t>【培优拓展 思维创新】</w:t>
      </w:r>
      <w:bookmarkEnd w:id="11"/>
    </w:p>
    <w:p w14:paraId="614DC257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1．如图甲，物体在水平拉力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i/>
          <w:sz w:val="21"/>
          <w:szCs w:val="21"/>
          <w:vertAlign w:val="subscript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的作用下，向右做匀速直线运动，已知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i/>
          <w:sz w:val="21"/>
          <w:szCs w:val="21"/>
          <w:vertAlign w:val="subscript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＝4N。若突然撤去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i/>
          <w:sz w:val="21"/>
          <w:szCs w:val="21"/>
          <w:vertAlign w:val="subscript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，同时对物体施加一个大小为2N、水平向左的拉力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i/>
          <w:sz w:val="21"/>
          <w:szCs w:val="21"/>
          <w:vertAlign w:val="subscript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，如图乙，则此时物体受到的滑动摩擦力大小和方向为（　　）</w:t>
      </w:r>
    </w:p>
    <w:p w14:paraId="3E6B713B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800350" cy="590550"/>
            <wp:effectExtent l="0" t="0" r="0" b="0"/>
            <wp:docPr id="100015" name="图片 100015" descr="@@@2774830d-1ef2-4d0d-9d62-342e2c290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774830d-1ef2-4d0d-9d62-342e2c29068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FE2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A．2N；水平向左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B．2N；水平向右</w:t>
      </w:r>
    </w:p>
    <w:p w14:paraId="106374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C．4N；水平向左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D．4N；水平向右</w:t>
      </w:r>
    </w:p>
    <w:p w14:paraId="64E20A91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2．如图所示，公共自行车绿色标志由人、自行车和道路三个元素组成，寓意绿色出行。关于人在水平路面上骑车的过程，以下说法正确的是（　　）</w:t>
      </w:r>
    </w:p>
    <w:p w14:paraId="71D063D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62050" cy="1057275"/>
            <wp:effectExtent l="0" t="0" r="0" b="9525"/>
            <wp:docPr id="100017" name="图片 100017" descr="@@@0db034041d784e489d245a84d12aa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db034041d784e489d245a84d12aa36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87B6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A．人受到的重力和人对自行车的压力是相互作用力</w:t>
      </w:r>
    </w:p>
    <w:p w14:paraId="67959B04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B．人对自行车的压力和路面对自行车的支持力是一对平衡力</w:t>
      </w:r>
    </w:p>
    <w:p w14:paraId="57E9F69B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C．自行车受到的路面的支持力和自行车的重力是一对平衡力</w:t>
      </w:r>
    </w:p>
    <w:p w14:paraId="41261727">
      <w:pPr>
        <w:shd w:val="clear" w:color="auto" w:fill="auto"/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D．人受到的重力与自行车对人的支持力是一对平衡力</w:t>
      </w:r>
    </w:p>
    <w:p w14:paraId="6BC9B92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3．甲、乙两辆汽车在水平路面上做直线运动，其速度随时间的变化关系如图所示。在水平方向上受到平衡力作用的是（　　）</w:t>
      </w:r>
    </w:p>
    <w:p w14:paraId="2E37912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04950" cy="1504950"/>
            <wp:effectExtent l="0" t="0" r="0" b="0"/>
            <wp:docPr id="100019" name="图片 100019" descr="@@@31f0bc5693bf4ae69ec46511fb7a7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1f0bc5693bf4ae69ec46511fb7a7b7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97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A．甲车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B．乙车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C．甲车和乙车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D．无法判断</w:t>
      </w:r>
    </w:p>
    <w:p w14:paraId="65CE140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4．氢气球下吊一小重物，若不计空气阻力的影响，小重物恰沿</w:t>
      </w:r>
      <w:r>
        <w:rPr>
          <w:rFonts w:hint="eastAsia" w:ascii="宋体" w:hAnsi="宋体" w:eastAsia="宋体" w:cs="宋体"/>
          <w:i/>
          <w:sz w:val="21"/>
          <w:szCs w:val="21"/>
        </w:rPr>
        <w:t>MN</w:t>
      </w:r>
      <w:r>
        <w:rPr>
          <w:rFonts w:hint="eastAsia" w:ascii="宋体" w:hAnsi="宋体" w:eastAsia="宋体" w:cs="宋体"/>
          <w:sz w:val="21"/>
          <w:szCs w:val="21"/>
        </w:rPr>
        <w:t>方向做匀速直线运动时，示意图正确的是图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（选填“甲”或“乙”），物体受到的氢气球的拉力与物体的重力是一对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________</w:t>
      </w:r>
      <w:r>
        <w:rPr>
          <w:rFonts w:hint="eastAsia" w:ascii="宋体" w:hAnsi="宋体" w:eastAsia="宋体" w:cs="宋体"/>
          <w:sz w:val="21"/>
          <w:szCs w:val="21"/>
        </w:rPr>
        <w:t>（选填“平衡力”或“相互作用力”）。</w:t>
      </w:r>
    </w:p>
    <w:p w14:paraId="7EC99EC0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71675" cy="1114425"/>
            <wp:effectExtent l="0" t="0" r="9525" b="9525"/>
            <wp:docPr id="100021" name="图片 100021" descr="@@@707a36a9ce0f4f4fbe51a57cc53db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07a36a9ce0f4f4fbe51a57cc53db6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658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5．物体放在水平面上，受到水平力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=10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=4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的作用并处于静止状态，如图所示，此时物体受到的静摩擦力是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N；如果撤去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，物体将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（选填“静止”或“运动”）。</w:t>
      </w:r>
    </w:p>
    <w:p w14:paraId="004EA26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71650" cy="609600"/>
            <wp:effectExtent l="0" t="0" r="0" b="0"/>
            <wp:docPr id="100023" name="图片 100023" descr="@@@b9129d6bc08348ac9f100261fe5f8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9129d6bc08348ac9f100261fe5f87b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A02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6．如图所示，将木块A放置水平木板B上，把弹簧测力计系在木块A上。用10N的拉力</w:t>
      </w:r>
      <w:r>
        <w:rPr>
          <w:rFonts w:hint="eastAsia" w:ascii="宋体" w:hAnsi="宋体" w:eastAsia="宋体" w:cs="宋体"/>
          <w:i/>
          <w:sz w:val="21"/>
          <w:szCs w:val="21"/>
        </w:rPr>
        <w:t>F</w:t>
      </w:r>
      <w:r>
        <w:rPr>
          <w:rFonts w:hint="eastAsia" w:ascii="宋体" w:hAnsi="宋体" w:eastAsia="宋体" w:cs="宋体"/>
          <w:sz w:val="21"/>
          <w:szCs w:val="21"/>
        </w:rPr>
        <w:t>向左拉动木板B。弹簧测力计示数稳定时，木块A受到的滑动摩擦力为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N，木块A受到的滑动摩擦力方向为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CD4DA11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43050" cy="857250"/>
            <wp:effectExtent l="0" t="0" r="0" b="0"/>
            <wp:docPr id="100025" name="图片 100025" descr="@@@ac8948f0-673a-4da5-a875-f9cc08bb6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c8948f0-673a-4da5-a875-f9cc08bb6d3c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54C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7．如图所示，将一把质量分布均匀的直尺水平静止放在指头上，请在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O</m:t>
        </m:r>
      </m:oMath>
      <w:r>
        <w:rPr>
          <w:rFonts w:hint="eastAsia" w:ascii="宋体" w:hAnsi="宋体" w:eastAsia="宋体" w:cs="宋体"/>
          <w:sz w:val="21"/>
          <w:szCs w:val="21"/>
        </w:rPr>
        <w:t>点画出直尺受到的重力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G</m:t>
        </m:r>
      </m:oMath>
      <w:r>
        <w:rPr>
          <w:rFonts w:hint="eastAsia" w:ascii="宋体" w:hAnsi="宋体" w:eastAsia="宋体" w:cs="宋体"/>
          <w:sz w:val="21"/>
          <w:szCs w:val="21"/>
        </w:rPr>
        <w:t>和支持力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</m:t>
        </m:r>
      </m:oMath>
      <w:r>
        <w:rPr>
          <w:rFonts w:hint="eastAsia" w:ascii="宋体" w:hAnsi="宋体" w:eastAsia="宋体" w:cs="宋体"/>
          <w:sz w:val="21"/>
          <w:szCs w:val="21"/>
        </w:rPr>
        <w:t>的示意图。</w:t>
      </w:r>
    </w:p>
    <w:p w14:paraId="00AFF265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52550" cy="828675"/>
            <wp:effectExtent l="0" t="0" r="0" b="9525"/>
            <wp:docPr id="100027" name="图片 100027" descr="@@@4fc1b050-c134-4586-af5f-4b9ffb313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fc1b050-c134-4586-af5f-4b9ffb3133c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289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D5C52C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8．质量为2500kg的小车在平直的高速公路上匀速前进，路面对车的阻力是车重的</w:t>
      </w:r>
      <m:oMath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50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。求：（</w:t>
      </w:r>
      <w:r>
        <w:rPr>
          <w:rFonts w:hint="eastAsia" w:ascii="宋体" w:hAnsi="宋体" w:eastAsia="宋体" w:cs="宋体"/>
          <w:i/>
          <w:sz w:val="21"/>
          <w:szCs w:val="21"/>
        </w:rPr>
        <w:t>g</w:t>
      </w:r>
      <w:r>
        <w:rPr>
          <w:rFonts w:hint="eastAsia" w:ascii="宋体" w:hAnsi="宋体" w:eastAsia="宋体" w:cs="宋体"/>
          <w:sz w:val="21"/>
          <w:szCs w:val="21"/>
        </w:rPr>
        <w:t>取10N/kg）</w:t>
      </w:r>
    </w:p>
    <w:p w14:paraId="4F73572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(1)小车的牵引力。</w:t>
      </w:r>
    </w:p>
    <w:p w14:paraId="33CE239A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(2)路面对小车的支持力。</w:t>
      </w:r>
    </w:p>
    <w:p w14:paraId="3758C545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29599E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A262C86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9．小宁在“探究影响滑动摩擦力大小与哪些因素有关”实验中，他利用水杯、水、木板、毛巾、棉布、弹簧测力计等器材进行实验。</w:t>
      </w:r>
    </w:p>
    <w:p w14:paraId="419170F4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838450" cy="866775"/>
            <wp:effectExtent l="0" t="0" r="0" b="9525"/>
            <wp:docPr id="100033" name="图片 100033" descr="@@@7495c55c-05e2-4ec8-be75-2c47d1fb7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495c55c-05e2-4ec8-be75-2c47d1fb7c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497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(1)如图甲，在长木板上沿水平方向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拉动水杯，此时滑动摩擦力为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N；</w:t>
      </w:r>
    </w:p>
    <w:p w14:paraId="0277C81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(2)杯中的水质量一定时，在长木板上分别铺上毛巾和棉布进行实验，是为了探究滑动摩擦力的大小与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的关系；在杯中添加适量的水，重复实验，发现弹簧测力计示数变大，说明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25225AEF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实验中发现水杯较难保持匀速直线运动，导致弹簧测力计示数不稳定，读数不方便，于是他们改用如图乙的装置，固定弹簧测力计，拉动长木板进行实验。实验过程不需要匀速拉动长木板，更易操作，此时水杯受到的滑动摩擦力方向水平向</w:t>
      </w:r>
      <w:r>
        <w:rPr>
          <w:rFonts w:hint="eastAsia" w:ascii="宋体" w:hAnsi="宋体" w:eastAsia="宋体" w:cs="宋体"/>
          <w:b w:val="0"/>
          <w:sz w:val="21"/>
          <w:szCs w:val="21"/>
        </w:rPr>
        <w:t>______</w:t>
      </w:r>
      <w:r>
        <w:rPr>
          <w:rFonts w:hint="eastAsia" w:ascii="宋体" w:hAnsi="宋体" w:eastAsia="宋体" w:cs="宋体"/>
          <w:sz w:val="21"/>
          <w:szCs w:val="21"/>
        </w:rPr>
        <w:t>（选填“左”或“右”）。</w:t>
      </w:r>
    </w:p>
    <w:p w14:paraId="5E36E80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9D79EC3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C9B25F8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0．小明利用如图所示的装置探究“滑动摩擦力的大小与哪些因素有关”。</w:t>
      </w:r>
    </w:p>
    <w:p w14:paraId="453CD042">
      <w:pPr>
        <w:shd w:val="clear" w:color="auto" w:fill="auto"/>
        <w:spacing w:line="36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791075" cy="800100"/>
            <wp:effectExtent l="0" t="0" r="9525" b="0"/>
            <wp:docPr id="100035" name="图片 100035" descr="@@@141b3a72-cd52-46a1-8128-fe404a2e2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41b3a72-cd52-46a1-8128-fe404a2e2b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91B5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(1)每次实验都用弹簧测力计拉动物块沿水平方向做匀速直线运动，在实验图乙中物块所受的摩擦力为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N；</w:t>
      </w:r>
    </w:p>
    <w:p w14:paraId="214255A2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(2)甲、乙两次实验说明：在接触面粗糙程度相同时，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越大，滑动摩擦力越大；</w:t>
      </w:r>
    </w:p>
    <w:p w14:paraId="1BA134B7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(3)比较甲和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（选填序号）两次实验，可得结论：在压力一定时，接触面越粗糙，滑动摩擦力越大；</w:t>
      </w:r>
    </w:p>
    <w:p w14:paraId="12CF2B99">
      <w:p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(4)小明对实验装置进行了改动，如图丁所示，重复实验，发现效果更好，实验中，小明不需要向右匀速拉动长木板，此时物块所受到的摩擦力的方向为</w:t>
      </w:r>
      <w:r>
        <w:rPr>
          <w:rFonts w:hint="eastAsia" w:ascii="宋体" w:hAnsi="宋体" w:eastAsia="宋体" w:cs="宋体"/>
          <w:b w:val="0"/>
          <w:sz w:val="21"/>
          <w:szCs w:val="21"/>
        </w:rPr>
        <w:t>_______</w:t>
      </w:r>
      <w:r>
        <w:rPr>
          <w:rFonts w:hint="eastAsia" w:ascii="宋体" w:hAnsi="宋体" w:eastAsia="宋体" w:cs="宋体"/>
          <w:sz w:val="21"/>
          <w:szCs w:val="21"/>
        </w:rPr>
        <w:t>（选填“水平向左”或“水平向右”）。</w:t>
      </w:r>
    </w:p>
    <w:p w14:paraId="2350FA03">
      <w:pPr>
        <w:shd w:val="clear" w:color="auto" w:fill="auto"/>
        <w:spacing w:line="360" w:lineRule="auto"/>
        <w:jc w:val="left"/>
        <w:rPr>
          <w:rFonts w:hint="default" w:asciiTheme="minorAscii" w:hAnsiTheme="minorAscii"/>
          <w:b/>
          <w:bCs/>
          <w:color w:val="FF0000"/>
          <w:sz w:val="21"/>
          <w:u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10B7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AB6FF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4AB6FF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8B016F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F5784">
    <w:pPr>
      <w:pStyle w:val="6"/>
      <w:jc w:val="right"/>
    </w:pPr>
    <w:r>
      <w:drawing>
        <wp:inline distT="0" distB="0" distL="114300" distR="114300">
          <wp:extent cx="5362575" cy="31432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625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6A63C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7B36"/>
    <w:rsid w:val="00C02FC6"/>
    <w:rsid w:val="04122DBB"/>
    <w:rsid w:val="04823FF1"/>
    <w:rsid w:val="05631463"/>
    <w:rsid w:val="056F2E0E"/>
    <w:rsid w:val="06E3065B"/>
    <w:rsid w:val="080E6FB9"/>
    <w:rsid w:val="092212E4"/>
    <w:rsid w:val="0E806DD8"/>
    <w:rsid w:val="0FDC3811"/>
    <w:rsid w:val="0FEA3E2B"/>
    <w:rsid w:val="114A0227"/>
    <w:rsid w:val="13B27F96"/>
    <w:rsid w:val="14DB16C5"/>
    <w:rsid w:val="165E1841"/>
    <w:rsid w:val="16BB75A6"/>
    <w:rsid w:val="184E71FB"/>
    <w:rsid w:val="19C9185E"/>
    <w:rsid w:val="1E660F62"/>
    <w:rsid w:val="1EF76F5D"/>
    <w:rsid w:val="1F471C47"/>
    <w:rsid w:val="1FCB49B6"/>
    <w:rsid w:val="252611F9"/>
    <w:rsid w:val="25355D17"/>
    <w:rsid w:val="296960FC"/>
    <w:rsid w:val="29A2755B"/>
    <w:rsid w:val="2B5B7BB1"/>
    <w:rsid w:val="2BE85216"/>
    <w:rsid w:val="2E545310"/>
    <w:rsid w:val="2E93215F"/>
    <w:rsid w:val="300A6F60"/>
    <w:rsid w:val="30105A39"/>
    <w:rsid w:val="301A05F1"/>
    <w:rsid w:val="30257EDA"/>
    <w:rsid w:val="314239BA"/>
    <w:rsid w:val="347D612A"/>
    <w:rsid w:val="366743B1"/>
    <w:rsid w:val="37077907"/>
    <w:rsid w:val="377B3594"/>
    <w:rsid w:val="37D35059"/>
    <w:rsid w:val="3FB06A0C"/>
    <w:rsid w:val="3FCA75B6"/>
    <w:rsid w:val="40DF167D"/>
    <w:rsid w:val="41194AE8"/>
    <w:rsid w:val="4153163B"/>
    <w:rsid w:val="4680723A"/>
    <w:rsid w:val="46911B59"/>
    <w:rsid w:val="46F02F77"/>
    <w:rsid w:val="47056F93"/>
    <w:rsid w:val="47775FCD"/>
    <w:rsid w:val="485C096D"/>
    <w:rsid w:val="48603D4D"/>
    <w:rsid w:val="4A165D29"/>
    <w:rsid w:val="4E6F1A3E"/>
    <w:rsid w:val="50D76FA9"/>
    <w:rsid w:val="53183661"/>
    <w:rsid w:val="53607919"/>
    <w:rsid w:val="53691961"/>
    <w:rsid w:val="588F2458"/>
    <w:rsid w:val="5BA629EB"/>
    <w:rsid w:val="5C7255B7"/>
    <w:rsid w:val="5D2A3F17"/>
    <w:rsid w:val="5FA72B7B"/>
    <w:rsid w:val="620068C6"/>
    <w:rsid w:val="62654FFD"/>
    <w:rsid w:val="626A5FAC"/>
    <w:rsid w:val="651D7774"/>
    <w:rsid w:val="663C1440"/>
    <w:rsid w:val="672D0E56"/>
    <w:rsid w:val="6769373C"/>
    <w:rsid w:val="6B077E9B"/>
    <w:rsid w:val="6B953B90"/>
    <w:rsid w:val="6C0C3C30"/>
    <w:rsid w:val="6C376EFF"/>
    <w:rsid w:val="6F2701F5"/>
    <w:rsid w:val="6F64004E"/>
    <w:rsid w:val="71C730BB"/>
    <w:rsid w:val="740A0CEC"/>
    <w:rsid w:val="752B5BB7"/>
    <w:rsid w:val="765D5CBD"/>
    <w:rsid w:val="78B02C8E"/>
    <w:rsid w:val="79FF3026"/>
    <w:rsid w:val="7AAE0556"/>
    <w:rsid w:val="7BAA4C27"/>
    <w:rsid w:val="7C9064ED"/>
    <w:rsid w:val="7EB4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eastAsia="黑体" w:cs="黑体" w:asciiTheme="minorAscii" w:hAnsiTheme="minorAscii"/>
      <w:b/>
      <w:color w:val="0070C0"/>
      <w:kern w:val="44"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hAnsi="Arial" w:eastAsia="宋体" w:cs="宋体"/>
      <w:b/>
      <w:color w:val="0070C0"/>
      <w:sz w:val="21"/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样式1"/>
    <w:basedOn w:val="1"/>
    <w:qFormat/>
    <w:uiPriority w:val="0"/>
    <w:pPr>
      <w:spacing w:line="360" w:lineRule="auto"/>
      <w:ind w:firstLine="560" w:firstLineChars="200"/>
      <w:jc w:val="left"/>
    </w:pPr>
    <w:rPr>
      <w:rFonts w:hint="eastAsia" w:ascii="宋体" w:hAnsi="宋体" w:eastAsia="宋体" w:cs="宋体"/>
      <w:bCs/>
      <w:szCs w:val="28"/>
    </w:rPr>
  </w:style>
  <w:style w:type="paragraph" w:styleId="13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4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footer" Target="foot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391</Words>
  <Characters>399</Characters>
  <Lines>0</Lines>
  <Paragraphs>0</Paragraphs>
  <TotalTime>24</TotalTime>
  <ScaleCrop>false</ScaleCrop>
  <LinksUpToDate>false</LinksUpToDate>
  <CharactersWithSpaces>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2024-05-31T11:35:00Z</dcterms:created>
  <dc:creator>huang</dc:creator>
  <cp:lastModifiedBy>我想要两颗西柚</cp:lastModifiedBy>
  <dcterms:modified xsi:type="dcterms:W3CDTF">2026-04-12T03:54:27Z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eyJoZGlkIjoiYWQ3NTI4MjA3ZjJlNGJiYTU4YzQ1MWFkMTRkZGQzYjgiLCJ1c2VySWQiOiIyNTQ4OTE4MDUifQ==</vt:lpwstr>
  </property>
  <property fmtid="{D5CDD505-2E9C-101B-9397-08002B2CF9AE}" pid="7" name="KSOProductBuildVer">
    <vt:lpwstr>2052-12.1.0.25225</vt:lpwstr>
  </property>
  <property fmtid="{D5CDD505-2E9C-101B-9397-08002B2CF9AE}" pid="8" name="ICV">
    <vt:lpwstr>DBDDD0FCE3D844B684B3DE84571F117F_12</vt:lpwstr>
  </property>
</Properties>
</file>