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11531600</wp:posOffset>
            </wp:positionH>
            <wp:positionV relativeFrom="topMargin">
              <wp:posOffset>10972800</wp:posOffset>
            </wp:positionV>
            <wp:extent cx="368300" cy="444500"/>
            <wp:wrapNone/>
            <wp:docPr id="1000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
                    <pic:cNvPicPr>
                      <a:picLocks noChangeAspect="1"/>
                    </pic:cNvPicPr>
                  </pic:nvPicPr>
                  <pic:blipFill>
                    <a:blip xmlns:r="http://schemas.openxmlformats.org/officeDocument/2006/relationships" r:embed="rId5"/>
                    <a:stretch>
                      <a:fillRect/>
                    </a:stretch>
                  </pic:blipFill>
                  <pic:spPr>
                    <a:xfrm>
                      <a:off x="0" y="0"/>
                      <a:ext cx="368300" cy="444500"/>
                    </a:xfrm>
                    <a:prstGeom prst="rect">
                      <a:avLst/>
                    </a:prstGeom>
                  </pic:spPr>
                </pic:pic>
              </a:graphicData>
            </a:graphic>
          </wp:anchor>
        </w:drawing>
      </w:r>
      <w:bookmarkStart w:id="0" w:name="_Toc8333"/>
      <w:r>
        <w:rPr>
          <w:rFonts w:ascii="黑体" w:eastAsia="黑体" w:hAnsi="黑体" w:cs="黑体" w:hint="eastAsia"/>
          <w:b/>
          <w:bCs/>
          <w:color w:val="FFFFFF" w:themeColor="background1"/>
          <w:sz w:val="32"/>
          <w:szCs w:val="32"/>
          <w14:textFill>
            <w14:solidFill>
              <w14:schemeClr w14:val="bg1"/>
            </w14:solidFill>
          </w14:textFill>
        </w:rPr>
        <w:t>课时</w:t>
      </w:r>
      <w:r>
        <w:rPr>
          <w:rFonts w:ascii="黑体" w:eastAsia="黑体" w:hAnsi="黑体" w:cs="黑体" w:hint="eastAsia"/>
          <w:b/>
          <w:bCs/>
          <w:color w:val="FFFFFF" w:themeColor="background1"/>
          <w:sz w:val="32"/>
          <w:szCs w:val="32"/>
          <w:lang w:val="en-US" w:eastAsia="zh-CN"/>
          <w14:textFill>
            <w14:solidFill>
              <w14:schemeClr w14:val="bg1"/>
            </w14:solidFill>
          </w14:textFill>
        </w:rPr>
        <w:t>8.1</w:t>
      </w:r>
      <w:r>
        <w:rPr>
          <w:rFonts w:ascii="黑体" w:eastAsia="黑体" w:hAnsi="黑体" w:cs="黑体" w:hint="eastAsia"/>
          <w:b/>
          <w:bCs/>
          <w:color w:val="FFFFFF" w:themeColor="background1"/>
          <w:sz w:val="32"/>
          <w:szCs w:val="32"/>
          <w14:textFill>
            <w14:solidFill>
              <w14:schemeClr w14:val="bg1"/>
            </w14:solidFill>
          </w14:textFill>
        </w:rPr>
        <w:t xml:space="preserve"> </w:t>
      </w:r>
      <w:bookmarkEnd w:id="0"/>
      <w:r>
        <w:rPr>
          <w:rFonts w:ascii="黑体" w:eastAsia="黑体" w:hAnsi="黑体" w:cs="黑体" w:hint="eastAsia"/>
          <w:b/>
          <w:bCs/>
          <w:color w:val="FFFFFF" w:themeColor="background1"/>
          <w:sz w:val="32"/>
          <w:szCs w:val="32"/>
          <w14:textFill>
            <w14:solidFill>
              <w14:schemeClr w14:val="bg1"/>
            </w14:solidFill>
          </w14:textFill>
        </w:rPr>
        <w:t xml:space="preserve"> </w:t>
      </w:r>
      <w:bookmarkStart w:id="1" w:name="_GoBack"/>
      <w:r>
        <w:rPr>
          <w:rFonts w:ascii="黑体" w:eastAsia="黑体" w:hAnsi="黑体" w:cs="黑体" w:hint="eastAsia"/>
          <w:b/>
          <w:bCs/>
          <w:color w:val="FFFFFF" w:themeColor="background1"/>
          <w:sz w:val="32"/>
          <w:szCs w:val="32"/>
          <w:lang w:val="en-US" w:eastAsia="zh-CN"/>
          <w14:textFill>
            <w14:solidFill>
              <w14:schemeClr w14:val="bg1"/>
            </w14:solidFill>
          </w14:textFill>
        </w:rPr>
        <w:t>二力平衡</w:t>
      </w:r>
      <w:bookmarkEnd w:id="1"/>
    </w:p>
    <w:p w14:paraId="3256A22E">
      <w:pPr>
        <w:pStyle w:val="Heading2"/>
        <w:spacing w:before="0" w:beforeAutospacing="0" w:after="0" w:afterAutospacing="0" w:line="360" w:lineRule="auto"/>
        <w:ind w:firstLine="440" w:firstLineChars="200"/>
        <w:jc w:val="cente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pPr>
      <w:bookmarkStart w:id="2" w:name="_Toc26309"/>
      <w:bookmarkStart w:id="3" w:name="_Toc14394"/>
      <w:bookmarkStart w:id="4" w:name="_Toc12171"/>
      <w:bookmarkStart w:id="5" w:name="_Toc22896"/>
      <w:bookmarkStart w:id="6" w:name="_Toc32076"/>
      <w:bookmarkStart w:id="7" w:name="_Toc8699"/>
      <w:bookmarkStart w:id="8" w:name="_Toc29109"/>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r>
        <w:rPr>
          <w:rFonts w:ascii="黑体" w:eastAsia="黑体" w:hAnsi="黑体" w:cs="黑体" w:hint="eastAsia"/>
          <w:b w:val="0"/>
          <w:bCs w:val="0"/>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color w:val="000000" w:themeColor="text1"/>
          <w14:textFill>
            <w14:solidFill>
              <w14:schemeClr w14:val="tx1"/>
            </w14:solidFill>
          </w14:textFill>
        </w:rPr>
        <w:t>第</w:t>
      </w:r>
      <w:r>
        <w:rPr>
          <w:rFonts w:ascii="黑体" w:eastAsia="黑体" w:hAnsi="黑体" w:cs="黑体" w:hint="eastAsia"/>
          <w:b w:val="0"/>
          <w:bCs w:val="0"/>
          <w:color w:val="000000" w:themeColor="text1"/>
          <w:lang w:val="en-US" w:eastAsia="zh-CN"/>
          <w14:textFill>
            <w14:solidFill>
              <w14:schemeClr w14:val="tx1"/>
            </w14:solidFill>
          </w14:textFill>
        </w:rPr>
        <w:t>八</w:t>
      </w:r>
      <w:r>
        <w:rPr>
          <w:rFonts w:ascii="黑体" w:eastAsia="黑体" w:hAnsi="黑体" w:cs="黑体" w:hint="eastAsia"/>
          <w:b w:val="0"/>
          <w:bCs w:val="0"/>
          <w:color w:val="000000" w:themeColor="text1"/>
          <w14:textFill>
            <w14:solidFill>
              <w14:schemeClr w14:val="tx1"/>
            </w14:solidFill>
          </w14:textFill>
        </w:rPr>
        <w:t xml:space="preserve">章 </w:t>
      </w:r>
      <w:r>
        <w:rPr>
          <w:rFonts w:ascii="黑体" w:eastAsia="黑体" w:hAnsi="黑体" w:cs="黑体" w:hint="eastAsia"/>
          <w:b w:val="0"/>
          <w:bCs w:val="0"/>
          <w:color w:val="000000" w:themeColor="text1"/>
          <w:lang w:val="en-US" w:eastAsia="zh-CN"/>
          <w14:textFill>
            <w14:solidFill>
              <w14:schemeClr w14:val="tx1"/>
            </w14:solidFill>
          </w14:textFill>
        </w:rPr>
        <w:t xml:space="preserve"> 力与运动</w:t>
      </w:r>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bookmarkEnd w:id="2"/>
      <w:bookmarkEnd w:id="3"/>
      <w:bookmarkEnd w:id="4"/>
      <w:bookmarkEnd w:id="5"/>
      <w:bookmarkEnd w:id="6"/>
      <w:bookmarkEnd w:id="7"/>
      <w:bookmarkEnd w:id="8"/>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4485C5EC">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6418" w:history="1">
        <w:r>
          <w:rPr>
            <w:rFonts w:ascii="宋体" w:eastAsia="宋体" w:hAnsi="宋体" w:cs="宋体" w:hint="eastAsia"/>
            <w:b/>
            <w:bCs/>
            <w:lang w:val="en-US" w:eastAsia="zh-CN"/>
          </w:rPr>
          <w:t>目标导航</w:t>
        </w:r>
        <w:r>
          <w:rPr>
            <w:rFonts w:ascii="宋体" w:eastAsia="宋体" w:hAnsi="宋体" w:cs="宋体" w:hint="eastAsia"/>
            <w:b/>
            <w:bCs/>
            <w:lang w:val="en-US" w:eastAsia="zh-CN"/>
          </w:rPr>
          <w:tab/>
        </w:r>
        <w:r>
          <w:rPr>
            <w:rFonts w:ascii="宋体" w:eastAsia="宋体" w:hAnsi="宋体" w:cs="宋体" w:hint="eastAsia"/>
            <w:b/>
            <w:bCs/>
            <w:lang w:val="en-US" w:eastAsia="zh-CN"/>
          </w:rPr>
          <w:t>1</w:t>
        </w:r>
      </w:hyperlink>
    </w:p>
    <w:p w14:paraId="7A01B852">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核心考点</w:t>
      </w:r>
      <w:hyperlink w:anchor="_Toc22971"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_Toc22971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3C7B4BA7">
      <w:pPr>
        <w:pStyle w:val="TOC2"/>
        <w:tabs>
          <w:tab w:val="right" w:leader="dot" w:pos="9746"/>
        </w:tabs>
        <w:spacing w:line="360" w:lineRule="auto"/>
        <w:rPr>
          <w:rFonts w:ascii="宋体" w:eastAsia="宋体" w:hAnsi="宋体" w:cs="宋体" w:hint="eastAsia"/>
          <w:lang w:val="en-US" w:eastAsia="zh-CN"/>
        </w:rPr>
      </w:pPr>
      <w:hyperlink w:anchor="_Toc25194" w:history="1">
        <w:r>
          <w:rPr>
            <w:rFonts w:ascii="宋体" w:eastAsia="宋体" w:hAnsi="宋体" w:cs="宋体" w:hint="eastAsia"/>
            <w:lang w:val="en-US" w:eastAsia="zh-CN"/>
          </w:rPr>
          <w:t>考点一：二力平衡的概念</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_Toc25194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13F0DC41">
      <w:pPr>
        <w:pStyle w:val="TOC2"/>
        <w:tabs>
          <w:tab w:val="right" w:leader="dot" w:pos="9746"/>
        </w:tabs>
        <w:spacing w:line="360" w:lineRule="auto"/>
        <w:rPr>
          <w:rFonts w:ascii="宋体" w:eastAsia="宋体" w:hAnsi="宋体" w:cs="宋体" w:hint="eastAsia"/>
          <w:lang w:val="en-US" w:eastAsia="zh-CN"/>
        </w:rPr>
      </w:pPr>
      <w:hyperlink w:anchor="_Toc31687" w:history="1">
        <w:r>
          <w:rPr>
            <w:rFonts w:ascii="宋体" w:eastAsia="宋体" w:hAnsi="宋体" w:cs="宋体" w:hint="eastAsia"/>
            <w:lang w:val="en-US" w:eastAsia="zh-CN"/>
          </w:rPr>
          <w:t>考点二：探究二力平衡的条件实验</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_Toc31687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4C135853">
      <w:pPr>
        <w:pStyle w:val="TOC2"/>
        <w:tabs>
          <w:tab w:val="right" w:leader="dot" w:pos="9746"/>
        </w:tabs>
        <w:spacing w:line="360" w:lineRule="auto"/>
        <w:rPr>
          <w:rFonts w:ascii="宋体" w:eastAsia="宋体" w:hAnsi="宋体" w:cs="宋体" w:hint="eastAsia"/>
          <w:lang w:val="en-US" w:eastAsia="zh-CN"/>
        </w:rPr>
      </w:pPr>
      <w:hyperlink w:anchor="_Toc29793" w:history="1">
        <w:r>
          <w:rPr>
            <w:rFonts w:ascii="宋体" w:eastAsia="宋体" w:hAnsi="宋体" w:cs="宋体" w:hint="eastAsia"/>
            <w:lang w:val="en-US" w:eastAsia="zh-CN"/>
          </w:rPr>
          <w:t>考点三：二力平衡条件的应用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_Toc29793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0ECFDE29">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题型讲练</w:t>
      </w:r>
      <w:hyperlink w:anchor="_Toc24502"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_Toc24502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4</w:t>
        </w:r>
        <w:r>
          <w:rPr>
            <w:rFonts w:ascii="宋体" w:eastAsia="宋体" w:hAnsi="宋体" w:cs="宋体" w:hint="eastAsia"/>
            <w:b/>
            <w:bCs/>
            <w:lang w:val="en-US" w:eastAsia="zh-CN"/>
          </w:rPr>
          <w:fldChar w:fldCharType="end"/>
        </w:r>
      </w:hyperlink>
    </w:p>
    <w:p w14:paraId="151F5248">
      <w:pPr>
        <w:pStyle w:val="TOC2"/>
        <w:tabs>
          <w:tab w:val="right" w:leader="dot" w:pos="9746"/>
        </w:tabs>
        <w:spacing w:line="360" w:lineRule="auto"/>
        <w:rPr>
          <w:rFonts w:ascii="宋体" w:eastAsia="宋体" w:hAnsi="宋体" w:cs="宋体" w:hint="eastAsia"/>
          <w:lang w:val="en-US" w:eastAsia="zh-CN"/>
        </w:rPr>
      </w:pPr>
      <w:hyperlink w:anchor="_Toc29885" w:history="1">
        <w:r>
          <w:rPr>
            <w:rFonts w:ascii="宋体" w:eastAsia="宋体" w:hAnsi="宋体" w:cs="宋体" w:hint="eastAsia"/>
            <w:lang w:val="en-US" w:eastAsia="zh-CN"/>
          </w:rPr>
          <w:t>题型一 平衡状态的判断</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_Toc29885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3949CD5B">
      <w:pPr>
        <w:pStyle w:val="TOC2"/>
        <w:tabs>
          <w:tab w:val="right" w:leader="dot" w:pos="9746"/>
        </w:tabs>
        <w:spacing w:line="360" w:lineRule="auto"/>
        <w:rPr>
          <w:rFonts w:ascii="宋体" w:eastAsia="宋体" w:hAnsi="宋体" w:cs="宋体" w:hint="eastAsia"/>
          <w:lang w:val="en-US" w:eastAsia="zh-CN"/>
        </w:rPr>
      </w:pPr>
      <w:hyperlink w:anchor="_Toc27969" w:history="1">
        <w:r>
          <w:rPr>
            <w:rFonts w:ascii="宋体" w:eastAsia="宋体" w:hAnsi="宋体" w:cs="宋体" w:hint="eastAsia"/>
            <w:lang w:val="en-US" w:eastAsia="zh-CN"/>
          </w:rPr>
          <w:t>题型二 二力平衡的条件</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_Toc27969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05264905">
      <w:pPr>
        <w:pStyle w:val="TOC2"/>
        <w:tabs>
          <w:tab w:val="right" w:leader="dot" w:pos="9746"/>
        </w:tabs>
        <w:spacing w:line="360" w:lineRule="auto"/>
        <w:rPr>
          <w:rFonts w:ascii="宋体" w:eastAsia="宋体" w:hAnsi="宋体" w:cs="宋体" w:hint="eastAsia"/>
          <w:lang w:val="en-US" w:eastAsia="zh-CN"/>
        </w:rPr>
      </w:pPr>
      <w:hyperlink w:anchor="_Toc26328" w:history="1">
        <w:r>
          <w:rPr>
            <w:rFonts w:ascii="宋体" w:eastAsia="宋体" w:hAnsi="宋体" w:cs="宋体" w:hint="eastAsia"/>
            <w:lang w:val="en-US" w:eastAsia="zh-CN"/>
          </w:rPr>
          <w:t>题型三 探究二力平衡的条件的实验过程及注意事项</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_Toc26328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50455376">
      <w:pPr>
        <w:pStyle w:val="TOC2"/>
        <w:tabs>
          <w:tab w:val="right" w:leader="dot" w:pos="9746"/>
        </w:tabs>
        <w:spacing w:line="360" w:lineRule="auto"/>
        <w:rPr>
          <w:rFonts w:ascii="宋体" w:eastAsia="宋体" w:hAnsi="宋体" w:cs="宋体" w:hint="eastAsia"/>
          <w:lang w:val="en-US" w:eastAsia="zh-CN"/>
        </w:rPr>
      </w:pPr>
      <w:hyperlink w:anchor="_Toc29403" w:history="1">
        <w:r>
          <w:rPr>
            <w:rFonts w:ascii="宋体" w:eastAsia="宋体" w:hAnsi="宋体" w:cs="宋体" w:hint="eastAsia"/>
            <w:lang w:val="en-US" w:eastAsia="zh-CN"/>
          </w:rPr>
          <w:t>题型四 设计实验探究二力平衡的条件</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_Toc29403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9</w:t>
        </w:r>
        <w:r>
          <w:rPr>
            <w:rFonts w:ascii="宋体" w:eastAsia="宋体" w:hAnsi="宋体" w:cs="宋体" w:hint="eastAsia"/>
            <w:lang w:val="en-US" w:eastAsia="zh-CN"/>
          </w:rPr>
          <w:fldChar w:fldCharType="end"/>
        </w:r>
      </w:hyperlink>
    </w:p>
    <w:p w14:paraId="2D3CA063">
      <w:pPr>
        <w:pStyle w:val="TOC2"/>
        <w:tabs>
          <w:tab w:val="right" w:leader="dot" w:pos="9746"/>
        </w:tabs>
        <w:spacing w:line="360" w:lineRule="auto"/>
        <w:rPr>
          <w:rFonts w:ascii="宋体" w:eastAsia="宋体" w:hAnsi="宋体" w:cs="宋体" w:hint="eastAsia"/>
          <w:lang w:val="en-US" w:eastAsia="zh-CN"/>
        </w:rPr>
      </w:pPr>
      <w:hyperlink w:anchor="_Toc15852" w:history="1">
        <w:r>
          <w:rPr>
            <w:rFonts w:ascii="宋体" w:eastAsia="宋体" w:hAnsi="宋体" w:cs="宋体" w:hint="eastAsia"/>
            <w:lang w:val="en-US" w:eastAsia="zh-CN"/>
          </w:rPr>
          <w:t>题型五 二力平衡条件的应用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_Toc15852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11</w:t>
        </w:r>
        <w:r>
          <w:rPr>
            <w:rFonts w:ascii="宋体" w:eastAsia="宋体" w:hAnsi="宋体" w:cs="宋体" w:hint="eastAsia"/>
            <w:lang w:val="en-US" w:eastAsia="zh-CN"/>
          </w:rPr>
          <w:fldChar w:fldCharType="end"/>
        </w:r>
      </w:hyperlink>
    </w:p>
    <w:p w14:paraId="4AE574D2">
      <w:pPr>
        <w:pStyle w:val="TOC2"/>
        <w:tabs>
          <w:tab w:val="right" w:leader="dot" w:pos="9746"/>
        </w:tabs>
        <w:spacing w:line="360" w:lineRule="auto"/>
        <w:rPr>
          <w:rFonts w:ascii="宋体" w:eastAsia="宋体" w:hAnsi="宋体" w:cs="宋体" w:hint="eastAsia"/>
          <w:lang w:val="en-US" w:eastAsia="zh-CN"/>
        </w:rPr>
      </w:pPr>
      <w:hyperlink w:anchor="_Toc17181" w:history="1">
        <w:r>
          <w:rPr>
            <w:rFonts w:ascii="宋体" w:eastAsia="宋体" w:hAnsi="宋体" w:cs="宋体" w:hint="eastAsia"/>
            <w:lang w:val="en-US" w:eastAsia="zh-CN"/>
          </w:rPr>
          <w:t>题型六 二力或多力平衡问题</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_Toc17181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13</w:t>
        </w:r>
        <w:r>
          <w:rPr>
            <w:rFonts w:ascii="宋体" w:eastAsia="宋体" w:hAnsi="宋体" w:cs="宋体" w:hint="eastAsia"/>
            <w:lang w:val="en-US" w:eastAsia="zh-CN"/>
          </w:rPr>
          <w:fldChar w:fldCharType="end"/>
        </w:r>
      </w:hyperlink>
    </w:p>
    <w:p w14:paraId="13F798E3">
      <w:pPr>
        <w:pStyle w:val="TOC2"/>
        <w:tabs>
          <w:tab w:val="right" w:leader="dot" w:pos="9746"/>
        </w:tabs>
        <w:spacing w:line="360" w:lineRule="auto"/>
        <w:rPr>
          <w:rFonts w:ascii="宋体" w:eastAsia="宋体" w:hAnsi="宋体" w:cs="宋体" w:hint="eastAsia"/>
          <w:lang w:val="en-US" w:eastAsia="zh-CN"/>
        </w:rPr>
      </w:pPr>
      <w:hyperlink w:anchor="_Toc9547" w:history="1">
        <w:r>
          <w:rPr>
            <w:rFonts w:ascii="宋体" w:eastAsia="宋体" w:hAnsi="宋体" w:cs="宋体" w:hint="eastAsia"/>
            <w:lang w:val="en-US" w:eastAsia="zh-CN"/>
          </w:rPr>
          <w:t>题型七 平衡力与相互作用力的区别</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_Toc9547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14</w:t>
        </w:r>
        <w:r>
          <w:rPr>
            <w:rFonts w:ascii="宋体" w:eastAsia="宋体" w:hAnsi="宋体" w:cs="宋体" w:hint="eastAsia"/>
            <w:lang w:val="en-US" w:eastAsia="zh-CN"/>
          </w:rPr>
          <w:fldChar w:fldCharType="end"/>
        </w:r>
      </w:hyperlink>
    </w:p>
    <w:p w14:paraId="13AFA978">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分层训练</w:t>
      </w:r>
      <w:hyperlink w:anchor="_Toc31402"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_Toc31402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15</w:t>
        </w:r>
        <w:r>
          <w:rPr>
            <w:rFonts w:ascii="宋体" w:eastAsia="宋体" w:hAnsi="宋体" w:cs="宋体" w:hint="eastAsia"/>
            <w:b/>
            <w:bCs/>
            <w:lang w:val="en-US" w:eastAsia="zh-CN"/>
          </w:rPr>
          <w:fldChar w:fldCharType="end"/>
        </w:r>
      </w:hyperlink>
    </w:p>
    <w:p w14:paraId="47F0F560">
      <w:pPr>
        <w:pStyle w:val="TOC2"/>
        <w:tabs>
          <w:tab w:val="right" w:leader="dot" w:pos="9746"/>
        </w:tabs>
        <w:spacing w:line="360" w:lineRule="auto"/>
        <w:rPr>
          <w:rFonts w:ascii="宋体" w:eastAsia="宋体" w:hAnsi="宋体" w:cs="宋体" w:hint="eastAsia"/>
          <w:lang w:val="en-US" w:eastAsia="zh-CN"/>
        </w:rPr>
      </w:pPr>
      <w:hyperlink w:anchor="_Toc21316" w:history="1">
        <w:r>
          <w:rPr>
            <w:rFonts w:ascii="宋体" w:eastAsia="宋体" w:hAnsi="宋体" w:cs="宋体" w:hint="eastAsia"/>
            <w:lang w:val="en-US" w:eastAsia="zh-CN"/>
          </w:rPr>
          <w:t>【基础夯实 巩固提升】</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_Toc21316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15</w:t>
        </w:r>
        <w:r>
          <w:rPr>
            <w:rFonts w:ascii="宋体" w:eastAsia="宋体" w:hAnsi="宋体" w:cs="宋体" w:hint="eastAsia"/>
            <w:lang w:val="en-US" w:eastAsia="zh-CN"/>
          </w:rPr>
          <w:fldChar w:fldCharType="end"/>
        </w:r>
      </w:hyperlink>
    </w:p>
    <w:p w14:paraId="115FCBB6">
      <w:pPr>
        <w:pStyle w:val="TOC2"/>
        <w:tabs>
          <w:tab w:val="right" w:leader="dot" w:pos="9746"/>
        </w:tabs>
        <w:spacing w:line="360" w:lineRule="auto"/>
        <w:rPr>
          <w:rFonts w:ascii="宋体" w:eastAsia="宋体" w:hAnsi="宋体" w:cs="宋体" w:hint="eastAsia"/>
          <w:lang w:val="en-US" w:eastAsia="zh-CN"/>
        </w:rPr>
      </w:pPr>
      <w:hyperlink w:anchor="_Toc6658" w:history="1">
        <w:r>
          <w:rPr>
            <w:rFonts w:ascii="宋体" w:eastAsia="宋体" w:hAnsi="宋体" w:cs="宋体" w:hint="eastAsia"/>
            <w:lang w:val="en-US" w:eastAsia="zh-CN"/>
          </w:rPr>
          <w:t>【培优拓展 思维创新】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_Toc6658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19</w:t>
        </w:r>
        <w:r>
          <w:rPr>
            <w:rFonts w:ascii="宋体" w:eastAsia="宋体" w:hAnsi="宋体" w:cs="宋体" w:hint="eastAsia"/>
            <w:lang w:val="en-US" w:eastAsia="zh-CN"/>
          </w:rPr>
          <w:fldChar w:fldCharType="end"/>
        </w:r>
      </w:hyperlink>
    </w:p>
    <w:p w14:paraId="66CAAF2F">
      <w:pPr>
        <w:pStyle w:val="TOC2"/>
        <w:tabs>
          <w:tab w:val="right" w:leader="dot" w:pos="9746"/>
        </w:tabs>
        <w:spacing w:line="360" w:lineRule="auto"/>
        <w:ind w:left="0" w:firstLine="0" w:leftChars="0" w:firstLineChars="0"/>
      </w:pPr>
      <w:r>
        <w:rPr>
          <w:rFonts w:ascii="宋体" w:eastAsia="宋体" w:hAnsi="宋体" w:cs="宋体" w:hint="eastAsia"/>
          <w:b/>
          <w:bCs/>
          <w:lang w:val="en-US" w:eastAsia="zh-CN"/>
        </w:rPr>
        <w:fldChar w:fldCharType="end"/>
      </w:r>
      <w:r>
        <w:drawing>
          <wp:inline distT="0" distB="0" distL="114300" distR="114300">
            <wp:extent cx="6187440" cy="467360"/>
            <wp:effectExtent l="0" t="0" r="3810"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xmlns:r="http://schemas.openxmlformats.org/officeDocument/2006/relationships" r:embed="rId8"/>
                    <a:stretch>
                      <a:fillRect/>
                    </a:stretch>
                  </pic:blipFill>
                  <pic:spPr>
                    <a:xfrm>
                      <a:off x="0" y="0"/>
                      <a:ext cx="6187440" cy="467360"/>
                    </a:xfrm>
                    <a:prstGeom prst="rect">
                      <a:avLst/>
                    </a:prstGeom>
                    <a:noFill/>
                    <a:ln>
                      <a:noFill/>
                    </a:ln>
                  </pic:spPr>
                </pic:pic>
              </a:graphicData>
            </a:graphic>
          </wp:inline>
        </w:drawing>
      </w:r>
    </w:p>
    <w:tbl>
      <w:tblPr>
        <w:tblStyle w:val="TableNormal"/>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44"/>
        <w:gridCol w:w="7157"/>
      </w:tblGrid>
      <w:tr w14:paraId="57B24622">
        <w:tblPrEx>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8"/>
        </w:trPr>
        <w:tc>
          <w:tcPr>
            <w:tcW w:w="2544" w:type="dxa"/>
            <w:tcBorders>
              <w:top w:val="single" w:sz="4" w:space="0" w:color="auto"/>
              <w:left w:val="single" w:sz="4" w:space="0" w:color="auto"/>
              <w:bottom w:val="single" w:sz="4" w:space="0" w:color="auto"/>
              <w:right w:val="single" w:sz="4" w:space="0" w:color="auto"/>
            </w:tcBorders>
            <w:vAlign w:val="center"/>
          </w:tcPr>
          <w:p w14:paraId="379D0D5D">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202</w:t>
            </w:r>
            <w:r>
              <w:rPr>
                <w:rFonts w:ascii="宋体" w:eastAsia="宋体" w:hAnsi="宋体" w:cs="宋体" w:hint="eastAsia"/>
                <w:b/>
                <w:bCs/>
                <w:color w:val="000000"/>
                <w:sz w:val="21"/>
                <w:szCs w:val="21"/>
                <w:lang w:val="en-US" w:eastAsia="zh-CN"/>
              </w:rPr>
              <w:t>6</w:t>
            </w:r>
            <w:r>
              <w:rPr>
                <w:rFonts w:ascii="宋体" w:eastAsia="宋体" w:hAnsi="宋体" w:cs="宋体" w:hint="eastAsia"/>
                <w:b/>
                <w:bCs/>
                <w:color w:val="000000"/>
                <w:sz w:val="21"/>
                <w:szCs w:val="21"/>
              </w:rPr>
              <w:t>年课程标准</w:t>
            </w:r>
          </w:p>
        </w:tc>
        <w:tc>
          <w:tcPr>
            <w:tcW w:w="7157" w:type="dxa"/>
            <w:tcBorders>
              <w:top w:val="single" w:sz="4" w:space="0" w:color="auto"/>
              <w:left w:val="single" w:sz="4" w:space="0" w:color="auto"/>
              <w:bottom w:val="single" w:sz="4" w:space="0" w:color="auto"/>
              <w:right w:val="single" w:sz="4" w:space="0" w:color="auto"/>
            </w:tcBorders>
            <w:vAlign w:val="center"/>
          </w:tcPr>
          <w:p w14:paraId="4456B229">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物理素养</w:t>
            </w:r>
          </w:p>
        </w:tc>
      </w:tr>
      <w:tr w14:paraId="6D56ABE5">
        <w:tblPrEx>
          <w:tblW w:w="9701" w:type="dxa"/>
          <w:tblInd w:w="0" w:type="dxa"/>
          <w:tblLayout w:type="fixed"/>
          <w:tblCellMar>
            <w:top w:w="0" w:type="dxa"/>
            <w:left w:w="108" w:type="dxa"/>
            <w:bottom w:w="0" w:type="dxa"/>
            <w:right w:w="108" w:type="dxa"/>
          </w:tblCellMar>
        </w:tblPrEx>
        <w:trPr>
          <w:trHeight w:val="942"/>
        </w:trPr>
        <w:tc>
          <w:tcPr>
            <w:tcW w:w="2544" w:type="dxa"/>
            <w:tcBorders>
              <w:top w:val="single" w:sz="4" w:space="0" w:color="auto"/>
              <w:left w:val="single" w:sz="4" w:space="0" w:color="auto"/>
              <w:bottom w:val="single" w:sz="4" w:space="0" w:color="auto"/>
              <w:right w:val="single" w:sz="4" w:space="0" w:color="auto"/>
            </w:tcBorders>
            <w:vAlign w:val="center"/>
          </w:tcPr>
          <w:p w14:paraId="7B2B0FB1">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1</w:t>
            </w:r>
            <w:r>
              <w:rPr>
                <w:rFonts w:ascii="宋体" w:eastAsia="宋体" w:hAnsi="宋体" w:cs="宋体" w:hint="eastAsia"/>
                <w:b w:val="0"/>
                <w:bCs w:val="0"/>
                <w:color w:val="000000"/>
                <w:sz w:val="21"/>
                <w:szCs w:val="21"/>
                <w:lang w:val="en-US" w:eastAsia="zh-CN"/>
              </w:rPr>
              <w:t>、理解二力平衡的概念。</w:t>
            </w:r>
          </w:p>
          <w:p w14:paraId="7857ECD2">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2、掌握二力平衡的条件。</w:t>
            </w:r>
          </w:p>
          <w:p w14:paraId="67A2FF24">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3、能够运用二力平衡的知识解决实际问题。</w:t>
            </w:r>
          </w:p>
        </w:tc>
        <w:tc>
          <w:tcPr>
            <w:tcW w:w="7157" w:type="dxa"/>
            <w:tcBorders>
              <w:top w:val="single" w:sz="4" w:space="0" w:color="auto"/>
              <w:left w:val="single" w:sz="4" w:space="0" w:color="auto"/>
              <w:bottom w:val="single" w:sz="4" w:space="0" w:color="auto"/>
              <w:right w:val="single" w:sz="4" w:space="0" w:color="auto"/>
            </w:tcBorders>
            <w:vAlign w:val="center"/>
          </w:tcPr>
          <w:p w14:paraId="5CDA7B75">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物理观念：</w:t>
            </w:r>
            <w:r>
              <w:rPr>
                <w:rFonts w:ascii="宋体" w:eastAsia="宋体" w:hAnsi="宋体" w:cs="宋体" w:hint="eastAsia"/>
                <w:b w:val="0"/>
                <w:bCs w:val="0"/>
                <w:color w:val="000000"/>
                <w:sz w:val="21"/>
                <w:szCs w:val="21"/>
                <w:lang w:val="en-US" w:eastAsia="zh-CN"/>
              </w:rPr>
              <w:t>知道物体处于平衡状态那么它受到的力就是平衡力‌。</w:t>
            </w:r>
          </w:p>
          <w:p w14:paraId="64C205C3">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科学思维：</w:t>
            </w:r>
            <w:r>
              <w:rPr>
                <w:rFonts w:ascii="宋体" w:eastAsia="宋体" w:hAnsi="宋体" w:cs="宋体" w:hint="eastAsia"/>
                <w:b w:val="0"/>
                <w:bCs w:val="0"/>
                <w:color w:val="000000"/>
                <w:sz w:val="21"/>
                <w:szCs w:val="21"/>
                <w:lang w:val="en-US" w:eastAsia="zh-CN"/>
              </w:rPr>
              <w:t>会判断物体是否处于平衡状态、计算物体的质量等‌。</w:t>
            </w:r>
          </w:p>
          <w:p w14:paraId="45B59842">
            <w:pPr>
              <w:shd w:val="clear" w:color="auto" w:fill="auto"/>
              <w:spacing w:line="360" w:lineRule="auto"/>
              <w:jc w:val="left"/>
              <w:rPr>
                <w:rFonts w:ascii="宋体" w:eastAsia="宋体" w:hAnsi="宋体" w:cs="宋体" w:hint="eastAsia"/>
                <w:b w:val="0"/>
                <w:bCs w:val="0"/>
                <w:sz w:val="21"/>
                <w:szCs w:val="21"/>
              </w:rPr>
            </w:pPr>
            <w:r>
              <w:rPr>
                <w:rFonts w:ascii="宋体" w:eastAsia="宋体" w:hAnsi="宋体" w:cs="宋体" w:hint="eastAsia"/>
                <w:b w:val="0"/>
                <w:bCs w:val="0"/>
                <w:color w:val="000000"/>
                <w:sz w:val="21"/>
                <w:szCs w:val="21"/>
              </w:rPr>
              <w:t>科学探究：</w:t>
            </w:r>
            <w:r>
              <w:rPr>
                <w:rFonts w:ascii="宋体" w:eastAsia="宋体" w:hAnsi="宋体" w:cs="宋体" w:hint="eastAsia"/>
                <w:b w:val="0"/>
                <w:bCs w:val="0"/>
                <w:sz w:val="21"/>
                <w:szCs w:val="21"/>
              </w:rPr>
              <w:t>通过实验探究二力平衡的条件，培养实验观察、数据分析和科学推理能力‌。</w:t>
            </w:r>
          </w:p>
          <w:p w14:paraId="1A848369">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科学态度与责任：</w:t>
            </w:r>
            <w:r>
              <w:rPr>
                <w:rFonts w:ascii="宋体" w:eastAsia="宋体" w:hAnsi="宋体" w:cs="宋体" w:hint="eastAsia"/>
                <w:b w:val="0"/>
                <w:bCs w:val="0"/>
                <w:sz w:val="21"/>
                <w:szCs w:val="21"/>
              </w:rPr>
              <w:t>深入理解二力平衡的概念和条件，并学会运用这些知识解决实际问题‌。</w:t>
            </w:r>
          </w:p>
        </w:tc>
      </w:tr>
    </w:tbl>
    <w:p w14:paraId="7DD9E428">
      <w:pPr>
        <w:rPr>
          <w:rFonts w:hint="eastAsia"/>
          <w:lang w:val="en-US" w:eastAsia="zh-CN"/>
        </w:rPr>
      </w:pPr>
    </w:p>
    <w:p w14:paraId="538C3380">
      <w:pPr>
        <w:pStyle w:val="Heading1"/>
        <w:bidi w:val="0"/>
        <w:rPr>
          <w:rFonts w:hint="eastAsia"/>
          <w:lang w:val="en-US" w:eastAsia="zh-CN"/>
        </w:rPr>
      </w:pPr>
      <w:bookmarkStart w:id="9" w:name="_Toc22971"/>
      <w:r>
        <w:drawing>
          <wp:inline distT="0" distB="0" distL="114300" distR="114300">
            <wp:extent cx="6181725" cy="455930"/>
            <wp:effectExtent l="0" t="0" r="952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xmlns:r="http://schemas.openxmlformats.org/officeDocument/2006/relationships" r:embed="rId9"/>
                    <a:stretch>
                      <a:fillRect/>
                    </a:stretch>
                  </pic:blipFill>
                  <pic:spPr>
                    <a:xfrm>
                      <a:off x="0" y="0"/>
                      <a:ext cx="6181725" cy="455930"/>
                    </a:xfrm>
                    <a:prstGeom prst="rect">
                      <a:avLst/>
                    </a:prstGeom>
                    <a:noFill/>
                    <a:ln>
                      <a:noFill/>
                    </a:ln>
                  </pic:spPr>
                </pic:pic>
              </a:graphicData>
            </a:graphic>
          </wp:inline>
        </w:drawing>
      </w:r>
      <w:bookmarkEnd w:id="9"/>
    </w:p>
    <w:p w14:paraId="27776851">
      <w:pPr>
        <w:pStyle w:val="Heading2"/>
        <w:bidi w:val="0"/>
        <w:rPr>
          <w:rFonts w:hint="eastAsia"/>
          <w:lang w:val="en-US" w:eastAsia="zh-CN"/>
        </w:rPr>
      </w:pPr>
      <w:bookmarkStart w:id="10" w:name="_Toc25194"/>
      <w:r>
        <w:rPr>
          <w:rFonts w:hint="eastAsia"/>
          <w:lang w:val="en-US" w:eastAsia="zh-CN"/>
        </w:rPr>
        <w:t>考</w:t>
      </w:r>
      <w:r>
        <w:rPr>
          <w:rFonts w:hint="eastAsia"/>
        </w:rPr>
        <w:t>点一</w:t>
      </w:r>
      <w:r>
        <w:rPr>
          <w:rFonts w:hint="eastAsia"/>
          <w:lang w:eastAsia="zh-CN"/>
        </w:rPr>
        <w:t>：</w:t>
      </w:r>
      <w:r>
        <w:rPr>
          <w:rFonts w:hint="eastAsia"/>
          <w:lang w:val="en-US" w:eastAsia="zh-CN"/>
        </w:rPr>
        <w:t>二力平衡的概念</w:t>
      </w:r>
      <w:bookmarkEnd w:id="10"/>
    </w:p>
    <w:p w14:paraId="3F4739D1">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val="en-US" w:eastAsia="zh-CN"/>
        </w:rPr>
        <w:t>二力平衡的概念：</w:t>
      </w:r>
      <w:r>
        <w:rPr>
          <w:rFonts w:ascii="宋体" w:eastAsia="宋体" w:hAnsi="宋体" w:cs="宋体" w:hint="eastAsia"/>
          <w:b w:val="0"/>
          <w:bCs w:val="0"/>
          <w:sz w:val="21"/>
          <w:szCs w:val="21"/>
          <w:lang w:val="en-US" w:eastAsia="zh-CN"/>
        </w:rPr>
        <w:t>作用在同一物体上的两个力，如果大小相等、方向相反，并且在同一条直线上，这两个力就彼此平衡；也可以这样理解：两个力同时作用在同一物体同一直线上，如果物体保持静止或匀速直线运动状态，则这两个力对物体运动状态的作用效果相互抵消（合力为0），我们就说这两个力平衡。</w:t>
      </w:r>
    </w:p>
    <w:p w14:paraId="3B37A2CA">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3ECF528C">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二力平衡特点：作用在同一物体上的两个力，如果大小相等、方向相反，并且在同一条直线上，这两个力就彼此平衡。简单的说就是：同体、等大、反向、共线。</w:t>
      </w:r>
    </w:p>
    <w:p w14:paraId="28F9F822">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2、平衡力：</w:t>
      </w:r>
      <w:r>
        <w:rPr>
          <w:rFonts w:ascii="宋体" w:eastAsia="宋体" w:hAnsi="宋体" w:cs="宋体" w:hint="eastAsia"/>
          <w:b w:val="0"/>
          <w:bCs w:val="0"/>
          <w:sz w:val="21"/>
          <w:szCs w:val="21"/>
          <w:lang w:val="en-US" w:eastAsia="zh-CN"/>
        </w:rPr>
        <w:t>物体在受到几个力的作用时，如果保持静止或匀速直线运动状态，我们就说这几个力平衡。</w:t>
      </w:r>
    </w:p>
    <w:p w14:paraId="4B17CB4D">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57B033F9">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（1）平衡状态：物体静止和匀速直线运动状态叫平衡状态。</w:t>
      </w:r>
    </w:p>
    <w:p w14:paraId="65E416DB">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（2）物体收到平衡力的作用，那么物体就处于平衡状态。</w:t>
      </w:r>
    </w:p>
    <w:p w14:paraId="1DD8AF90">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Cs w:val="0"/>
          <w:color w:val="D61CD4"/>
          <w:sz w:val="21"/>
          <w:szCs w:val="21"/>
          <w:lang w:val="en-US" w:eastAsia="zh-CN"/>
        </w:rPr>
      </w:pPr>
      <w:r>
        <w:rPr>
          <w:rFonts w:ascii="宋体" w:eastAsia="宋体" w:hAnsi="宋体" w:cs="宋体" w:hint="eastAsia"/>
          <w:bCs w:val="0"/>
          <w:color w:val="D61CD4"/>
          <w:sz w:val="21"/>
          <w:szCs w:val="21"/>
          <w:lang w:val="en-US" w:eastAsia="zh-CN"/>
        </w:rPr>
        <w:t>3、作用力和反作用力与平衡力的异同点</w:t>
      </w:r>
    </w:p>
    <w:tbl>
      <w:tblPr>
        <w:tblStyle w:val="TableNormal"/>
        <w:tblW w:w="0" w:type="auto"/>
        <w:tblInd w:w="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top w:w="15" w:type="dxa"/>
          <w:left w:w="15" w:type="dxa"/>
          <w:bottom w:w="15" w:type="dxa"/>
          <w:right w:w="15" w:type="dxa"/>
        </w:tblCellMar>
      </w:tblPr>
      <w:tblGrid>
        <w:gridCol w:w="332"/>
        <w:gridCol w:w="1283"/>
        <w:gridCol w:w="2404"/>
        <w:gridCol w:w="3203"/>
      </w:tblGrid>
      <w:tr w14:paraId="0AF52727">
        <w:tblPrEx>
          <w:tblW w:w="0" w:type="auto"/>
          <w:tblInd w:w="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top w:w="15" w:type="dxa"/>
            <w:left w:w="15" w:type="dxa"/>
            <w:bottom w:w="15" w:type="dxa"/>
            <w:right w:w="15" w:type="dxa"/>
          </w:tblCellMar>
        </w:tblPrEx>
        <w:tc>
          <w:tcPr>
            <w:tcW w:w="332"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A91AA5D">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r>
              <w:rPr>
                <w:rFonts w:ascii="宋体" w:eastAsia="宋体" w:hAnsi="宋体" w:cs="宋体" w:hint="eastAsia"/>
                <w:i w:val="0"/>
                <w:iCs w:val="0"/>
                <w:caps w:val="0"/>
                <w:color w:val="333333"/>
                <w:spacing w:val="0"/>
                <w:kern w:val="0"/>
                <w:sz w:val="21"/>
                <w:szCs w:val="21"/>
                <w:shd w:val="clear" w:color="auto" w:fill="FFFFFF"/>
                <w:lang w:val="en-US" w:eastAsia="zh-CN" w:bidi="ar"/>
              </w:rPr>
              <w:t> </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76E62E4">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r>
              <w:rPr>
                <w:rFonts w:ascii="宋体" w:eastAsia="宋体" w:hAnsi="宋体" w:cs="宋体" w:hint="eastAsia"/>
                <w:i w:val="0"/>
                <w:iCs w:val="0"/>
                <w:caps w:val="0"/>
                <w:color w:val="333333"/>
                <w:spacing w:val="0"/>
                <w:kern w:val="0"/>
                <w:sz w:val="21"/>
                <w:szCs w:val="21"/>
                <w:shd w:val="clear" w:color="auto" w:fill="FFFFFF"/>
                <w:lang w:val="en-US" w:eastAsia="zh-CN" w:bidi="ar"/>
              </w:rPr>
              <w:t> </w:t>
            </w:r>
          </w:p>
        </w:tc>
        <w:tc>
          <w:tcPr>
            <w:tcW w:w="24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88019D7">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r>
              <w:rPr>
                <w:rFonts w:ascii="宋体" w:eastAsia="宋体" w:hAnsi="宋体" w:cs="宋体" w:hint="eastAsia"/>
                <w:i w:val="0"/>
                <w:iCs w:val="0"/>
                <w:caps w:val="0"/>
                <w:color w:val="333333"/>
                <w:spacing w:val="0"/>
                <w:kern w:val="0"/>
                <w:sz w:val="21"/>
                <w:szCs w:val="21"/>
                <w:shd w:val="clear" w:color="auto" w:fill="FFFFFF"/>
                <w:lang w:val="en-US" w:eastAsia="zh-CN" w:bidi="ar"/>
              </w:rPr>
              <w:t>一对作用力与反作用力</w:t>
            </w:r>
          </w:p>
        </w:tc>
        <w:tc>
          <w:tcPr>
            <w:tcW w:w="32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4025242">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r>
              <w:rPr>
                <w:rFonts w:ascii="宋体" w:eastAsia="宋体" w:hAnsi="宋体" w:cs="宋体" w:hint="eastAsia"/>
                <w:i w:val="0"/>
                <w:iCs w:val="0"/>
                <w:caps w:val="0"/>
                <w:color w:val="333333"/>
                <w:spacing w:val="0"/>
                <w:kern w:val="0"/>
                <w:sz w:val="21"/>
                <w:szCs w:val="21"/>
                <w:shd w:val="clear" w:color="auto" w:fill="FFFFFF"/>
                <w:lang w:val="en-US" w:eastAsia="zh-CN" w:bidi="ar"/>
              </w:rPr>
              <w:t>一对平衡力</w:t>
            </w:r>
          </w:p>
        </w:tc>
      </w:tr>
      <w:tr w14:paraId="3232613F">
        <w:tblPrEx>
          <w:tblW w:w="0" w:type="auto"/>
          <w:tblInd w:w="24" w:type="dxa"/>
          <w:shd w:val="clear" w:color="auto" w:fill="FFFFFF"/>
          <w:tblCellMar>
            <w:top w:w="15" w:type="dxa"/>
            <w:left w:w="15" w:type="dxa"/>
            <w:bottom w:w="15" w:type="dxa"/>
            <w:right w:w="15" w:type="dxa"/>
          </w:tblCellMar>
        </w:tblPrEx>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C35E73E">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r>
              <w:rPr>
                <w:rFonts w:ascii="宋体" w:eastAsia="宋体" w:hAnsi="宋体" w:cs="宋体" w:hint="eastAsia"/>
                <w:i w:val="0"/>
                <w:iCs w:val="0"/>
                <w:caps w:val="0"/>
                <w:color w:val="333333"/>
                <w:spacing w:val="0"/>
                <w:kern w:val="0"/>
                <w:sz w:val="21"/>
                <w:szCs w:val="21"/>
                <w:shd w:val="clear" w:color="auto" w:fill="FFFFFF"/>
                <w:lang w:val="en-US" w:eastAsia="zh-CN" w:bidi="ar"/>
              </w:rPr>
              <w:t>相</w:t>
            </w:r>
            <w:r>
              <w:rPr>
                <w:rFonts w:ascii="宋体" w:eastAsia="宋体" w:hAnsi="宋体" w:cs="宋体" w:hint="eastAsia"/>
                <w:i w:val="0"/>
                <w:iCs w:val="0"/>
                <w:caps w:val="0"/>
                <w:color w:val="333333"/>
                <w:spacing w:val="0"/>
                <w:kern w:val="0"/>
                <w:sz w:val="21"/>
                <w:szCs w:val="21"/>
                <w:shd w:val="clear" w:color="auto" w:fill="FFFFFF"/>
                <w:lang w:val="en-US" w:eastAsia="zh-CN" w:bidi="ar"/>
              </w:rPr>
              <w:br/>
            </w:r>
            <w:r>
              <w:rPr>
                <w:rFonts w:ascii="宋体" w:eastAsia="宋体" w:hAnsi="宋体" w:cs="宋体" w:hint="eastAsia"/>
                <w:i w:val="0"/>
                <w:iCs w:val="0"/>
                <w:caps w:val="0"/>
                <w:color w:val="333333"/>
                <w:spacing w:val="0"/>
                <w:kern w:val="0"/>
                <w:sz w:val="21"/>
                <w:szCs w:val="21"/>
                <w:shd w:val="clear" w:color="auto" w:fill="FFFFFF"/>
                <w:lang w:val="en-US" w:eastAsia="zh-CN" w:bidi="ar"/>
              </w:rPr>
              <w:t>同</w:t>
            </w:r>
            <w:r>
              <w:rPr>
                <w:rFonts w:ascii="宋体" w:eastAsia="宋体" w:hAnsi="宋体" w:cs="宋体" w:hint="eastAsia"/>
                <w:i w:val="0"/>
                <w:iCs w:val="0"/>
                <w:caps w:val="0"/>
                <w:color w:val="333333"/>
                <w:spacing w:val="0"/>
                <w:kern w:val="0"/>
                <w:sz w:val="21"/>
                <w:szCs w:val="21"/>
                <w:shd w:val="clear" w:color="auto" w:fill="FFFFFF"/>
                <w:lang w:val="en-US" w:eastAsia="zh-CN" w:bidi="ar"/>
              </w:rPr>
              <w:br/>
            </w:r>
            <w:r>
              <w:rPr>
                <w:rFonts w:ascii="宋体" w:eastAsia="宋体" w:hAnsi="宋体" w:cs="宋体" w:hint="eastAsia"/>
                <w:i w:val="0"/>
                <w:iCs w:val="0"/>
                <w:caps w:val="0"/>
                <w:color w:val="333333"/>
                <w:spacing w:val="0"/>
                <w:kern w:val="0"/>
                <w:sz w:val="21"/>
                <w:szCs w:val="21"/>
                <w:shd w:val="clear" w:color="auto" w:fill="FFFFFF"/>
                <w:lang w:val="en-US" w:eastAsia="zh-CN" w:bidi="ar"/>
              </w:rPr>
              <w:t>点</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EE0F6F7">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r>
              <w:rPr>
                <w:rFonts w:ascii="宋体" w:eastAsia="宋体" w:hAnsi="宋体" w:cs="宋体" w:hint="eastAsia"/>
                <w:i w:val="0"/>
                <w:iCs w:val="0"/>
                <w:caps w:val="0"/>
                <w:color w:val="333333"/>
                <w:spacing w:val="0"/>
                <w:kern w:val="0"/>
                <w:sz w:val="21"/>
                <w:szCs w:val="21"/>
                <w:shd w:val="clear" w:color="auto" w:fill="FFFFFF"/>
                <w:lang w:val="en-US" w:eastAsia="zh-CN" w:bidi="ar"/>
              </w:rPr>
              <w:t>大小</w:t>
            </w:r>
          </w:p>
        </w:tc>
        <w:tc>
          <w:tcPr>
            <w:tcW w:w="24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2F370B25">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r>
              <w:rPr>
                <w:rFonts w:ascii="宋体" w:eastAsia="宋体" w:hAnsi="宋体" w:cs="宋体" w:hint="eastAsia"/>
                <w:i w:val="0"/>
                <w:iCs w:val="0"/>
                <w:caps w:val="0"/>
                <w:color w:val="333333"/>
                <w:spacing w:val="0"/>
                <w:kern w:val="0"/>
                <w:sz w:val="21"/>
                <w:szCs w:val="21"/>
                <w:shd w:val="clear" w:color="auto" w:fill="FFFFFF"/>
                <w:lang w:val="en-US" w:eastAsia="zh-CN" w:bidi="ar"/>
              </w:rPr>
              <w:t>相等</w:t>
            </w:r>
          </w:p>
        </w:tc>
        <w:tc>
          <w:tcPr>
            <w:tcW w:w="32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26A0ED9">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r>
              <w:rPr>
                <w:rFonts w:ascii="宋体" w:eastAsia="宋体" w:hAnsi="宋体" w:cs="宋体" w:hint="eastAsia"/>
                <w:i w:val="0"/>
                <w:iCs w:val="0"/>
                <w:caps w:val="0"/>
                <w:color w:val="333333"/>
                <w:spacing w:val="0"/>
                <w:kern w:val="0"/>
                <w:sz w:val="21"/>
                <w:szCs w:val="21"/>
                <w:shd w:val="clear" w:color="auto" w:fill="FFFFFF"/>
                <w:lang w:val="en-US" w:eastAsia="zh-CN" w:bidi="ar"/>
              </w:rPr>
              <w:t>相等</w:t>
            </w:r>
          </w:p>
        </w:tc>
      </w:tr>
      <w:tr w14:paraId="1786F330">
        <w:tblPrEx>
          <w:tblW w:w="0" w:type="auto"/>
          <w:tblInd w:w="24" w:type="dxa"/>
          <w:shd w:val="clear" w:color="auto" w:fill="FFFFFF"/>
          <w:tblCellMar>
            <w:top w:w="15" w:type="dxa"/>
            <w:left w:w="15" w:type="dxa"/>
            <w:bottom w:w="15" w:type="dxa"/>
            <w:right w:w="15" w:type="dxa"/>
          </w:tblCellMar>
        </w:tblPrEx>
        <w:tc>
          <w:tcPr>
            <w:tcW w:w="0" w:type="auto"/>
            <w:vMerge/>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9EA9F65">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27F3D3D6">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r>
              <w:rPr>
                <w:rFonts w:ascii="宋体" w:eastAsia="宋体" w:hAnsi="宋体" w:cs="宋体" w:hint="eastAsia"/>
                <w:i w:val="0"/>
                <w:iCs w:val="0"/>
                <w:caps w:val="0"/>
                <w:color w:val="333333"/>
                <w:spacing w:val="0"/>
                <w:kern w:val="0"/>
                <w:sz w:val="21"/>
                <w:szCs w:val="21"/>
                <w:shd w:val="clear" w:color="auto" w:fill="FFFFFF"/>
                <w:lang w:val="en-US" w:eastAsia="zh-CN" w:bidi="ar"/>
              </w:rPr>
              <w:t>方向</w:t>
            </w:r>
          </w:p>
        </w:tc>
        <w:tc>
          <w:tcPr>
            <w:tcW w:w="24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FC817E6">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r>
              <w:rPr>
                <w:rFonts w:ascii="宋体" w:eastAsia="宋体" w:hAnsi="宋体" w:cs="宋体" w:hint="eastAsia"/>
                <w:i w:val="0"/>
                <w:iCs w:val="0"/>
                <w:caps w:val="0"/>
                <w:color w:val="333333"/>
                <w:spacing w:val="0"/>
                <w:kern w:val="0"/>
                <w:sz w:val="21"/>
                <w:szCs w:val="21"/>
                <w:shd w:val="clear" w:color="auto" w:fill="FFFFFF"/>
                <w:lang w:val="en-US" w:eastAsia="zh-CN" w:bidi="ar"/>
              </w:rPr>
              <w:t>相反</w:t>
            </w:r>
          </w:p>
        </w:tc>
        <w:tc>
          <w:tcPr>
            <w:tcW w:w="32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62807BA">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r>
              <w:rPr>
                <w:rFonts w:ascii="宋体" w:eastAsia="宋体" w:hAnsi="宋体" w:cs="宋体" w:hint="eastAsia"/>
                <w:i w:val="0"/>
                <w:iCs w:val="0"/>
                <w:caps w:val="0"/>
                <w:color w:val="333333"/>
                <w:spacing w:val="0"/>
                <w:kern w:val="0"/>
                <w:sz w:val="21"/>
                <w:szCs w:val="21"/>
                <w:shd w:val="clear" w:color="auto" w:fill="FFFFFF"/>
                <w:lang w:val="en-US" w:eastAsia="zh-CN" w:bidi="ar"/>
              </w:rPr>
              <w:t>相反</w:t>
            </w:r>
          </w:p>
        </w:tc>
      </w:tr>
      <w:tr w14:paraId="7C3326C5">
        <w:tblPrEx>
          <w:tblW w:w="0" w:type="auto"/>
          <w:tblInd w:w="24" w:type="dxa"/>
          <w:shd w:val="clear" w:color="auto" w:fill="FFFFFF"/>
          <w:tblCellMar>
            <w:top w:w="15" w:type="dxa"/>
            <w:left w:w="15" w:type="dxa"/>
            <w:bottom w:w="15" w:type="dxa"/>
            <w:right w:w="15" w:type="dxa"/>
          </w:tblCellMar>
        </w:tblPrEx>
        <w:tc>
          <w:tcPr>
            <w:tcW w:w="0" w:type="auto"/>
            <w:vMerge/>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AD10FBE">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F7E360E">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r>
              <w:rPr>
                <w:rFonts w:ascii="宋体" w:eastAsia="宋体" w:hAnsi="宋体" w:cs="宋体" w:hint="eastAsia"/>
                <w:i w:val="0"/>
                <w:iCs w:val="0"/>
                <w:caps w:val="0"/>
                <w:color w:val="333333"/>
                <w:spacing w:val="0"/>
                <w:kern w:val="0"/>
                <w:sz w:val="21"/>
                <w:szCs w:val="21"/>
                <w:shd w:val="clear" w:color="auto" w:fill="FFFFFF"/>
                <w:lang w:val="en-US" w:eastAsia="zh-CN" w:bidi="ar"/>
              </w:rPr>
              <w:t>是否共线</w:t>
            </w:r>
          </w:p>
        </w:tc>
        <w:tc>
          <w:tcPr>
            <w:tcW w:w="24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FC2F7AB">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r>
              <w:rPr>
                <w:rFonts w:ascii="宋体" w:eastAsia="宋体" w:hAnsi="宋体" w:cs="宋体" w:hint="eastAsia"/>
                <w:i w:val="0"/>
                <w:iCs w:val="0"/>
                <w:caps w:val="0"/>
                <w:color w:val="333333"/>
                <w:spacing w:val="0"/>
                <w:kern w:val="0"/>
                <w:sz w:val="21"/>
                <w:szCs w:val="21"/>
                <w:shd w:val="clear" w:color="auto" w:fill="FFFFFF"/>
                <w:lang w:val="en-US" w:eastAsia="zh-CN" w:bidi="ar"/>
              </w:rPr>
              <w:t>共线</w:t>
            </w:r>
          </w:p>
        </w:tc>
        <w:tc>
          <w:tcPr>
            <w:tcW w:w="32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B3B95B3">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r>
              <w:rPr>
                <w:rFonts w:ascii="宋体" w:eastAsia="宋体" w:hAnsi="宋体" w:cs="宋体" w:hint="eastAsia"/>
                <w:i w:val="0"/>
                <w:iCs w:val="0"/>
                <w:caps w:val="0"/>
                <w:color w:val="333333"/>
                <w:spacing w:val="0"/>
                <w:kern w:val="0"/>
                <w:sz w:val="21"/>
                <w:szCs w:val="21"/>
                <w:shd w:val="clear" w:color="auto" w:fill="FFFFFF"/>
                <w:lang w:val="en-US" w:eastAsia="zh-CN" w:bidi="ar"/>
              </w:rPr>
              <w:t>共线</w:t>
            </w:r>
          </w:p>
        </w:tc>
      </w:tr>
      <w:tr w14:paraId="6A4CF570">
        <w:tblPrEx>
          <w:tblW w:w="0" w:type="auto"/>
          <w:tblInd w:w="24" w:type="dxa"/>
          <w:shd w:val="clear" w:color="auto" w:fill="FFFFFF"/>
          <w:tblCellMar>
            <w:top w:w="15" w:type="dxa"/>
            <w:left w:w="15" w:type="dxa"/>
            <w:bottom w:w="15" w:type="dxa"/>
            <w:right w:w="15" w:type="dxa"/>
          </w:tblCellMar>
        </w:tblPrEx>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2D03D71A">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r>
              <w:rPr>
                <w:rFonts w:ascii="宋体" w:eastAsia="宋体" w:hAnsi="宋体" w:cs="宋体" w:hint="eastAsia"/>
                <w:i w:val="0"/>
                <w:iCs w:val="0"/>
                <w:caps w:val="0"/>
                <w:color w:val="333333"/>
                <w:spacing w:val="0"/>
                <w:kern w:val="0"/>
                <w:sz w:val="21"/>
                <w:szCs w:val="21"/>
                <w:shd w:val="clear" w:color="auto" w:fill="FFFFFF"/>
                <w:lang w:val="en-US" w:eastAsia="zh-CN" w:bidi="ar"/>
              </w:rPr>
              <w:t>不</w:t>
            </w:r>
            <w:r>
              <w:rPr>
                <w:rFonts w:ascii="宋体" w:eastAsia="宋体" w:hAnsi="宋体" w:cs="宋体" w:hint="eastAsia"/>
                <w:i w:val="0"/>
                <w:iCs w:val="0"/>
                <w:caps w:val="0"/>
                <w:color w:val="333333"/>
                <w:spacing w:val="0"/>
                <w:kern w:val="0"/>
                <w:sz w:val="21"/>
                <w:szCs w:val="21"/>
                <w:shd w:val="clear" w:color="auto" w:fill="FFFFFF"/>
                <w:lang w:val="en-US" w:eastAsia="zh-CN" w:bidi="ar"/>
              </w:rPr>
              <w:br/>
            </w:r>
            <w:r>
              <w:rPr>
                <w:rFonts w:ascii="宋体" w:eastAsia="宋体" w:hAnsi="宋体" w:cs="宋体" w:hint="eastAsia"/>
                <w:i w:val="0"/>
                <w:iCs w:val="0"/>
                <w:caps w:val="0"/>
                <w:color w:val="333333"/>
                <w:spacing w:val="0"/>
                <w:kern w:val="0"/>
                <w:sz w:val="21"/>
                <w:szCs w:val="21"/>
                <w:shd w:val="clear" w:color="auto" w:fill="FFFFFF"/>
                <w:lang w:val="en-US" w:eastAsia="zh-CN" w:bidi="ar"/>
              </w:rPr>
              <w:t>同</w:t>
            </w:r>
            <w:r>
              <w:rPr>
                <w:rFonts w:ascii="宋体" w:eastAsia="宋体" w:hAnsi="宋体" w:cs="宋体" w:hint="eastAsia"/>
                <w:i w:val="0"/>
                <w:iCs w:val="0"/>
                <w:caps w:val="0"/>
                <w:color w:val="333333"/>
                <w:spacing w:val="0"/>
                <w:kern w:val="0"/>
                <w:sz w:val="21"/>
                <w:szCs w:val="21"/>
                <w:shd w:val="clear" w:color="auto" w:fill="FFFFFF"/>
                <w:lang w:val="en-US" w:eastAsia="zh-CN" w:bidi="ar"/>
              </w:rPr>
              <w:br/>
            </w:r>
            <w:r>
              <w:rPr>
                <w:rFonts w:ascii="宋体" w:eastAsia="宋体" w:hAnsi="宋体" w:cs="宋体" w:hint="eastAsia"/>
                <w:i w:val="0"/>
                <w:iCs w:val="0"/>
                <w:caps w:val="0"/>
                <w:color w:val="333333"/>
                <w:spacing w:val="0"/>
                <w:kern w:val="0"/>
                <w:sz w:val="21"/>
                <w:szCs w:val="21"/>
                <w:shd w:val="clear" w:color="auto" w:fill="FFFFFF"/>
                <w:lang w:val="en-US" w:eastAsia="zh-CN" w:bidi="ar"/>
              </w:rPr>
              <w:t>点</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587B8AF">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r>
              <w:rPr>
                <w:rFonts w:ascii="宋体" w:eastAsia="宋体" w:hAnsi="宋体" w:cs="宋体" w:hint="eastAsia"/>
                <w:i w:val="0"/>
                <w:iCs w:val="0"/>
                <w:caps w:val="0"/>
                <w:color w:val="333333"/>
                <w:spacing w:val="0"/>
                <w:kern w:val="0"/>
                <w:sz w:val="21"/>
                <w:szCs w:val="21"/>
                <w:shd w:val="clear" w:color="auto" w:fill="FFFFFF"/>
                <w:lang w:val="en-US" w:eastAsia="zh-CN" w:bidi="ar"/>
              </w:rPr>
              <w:t>性质</w:t>
            </w:r>
          </w:p>
        </w:tc>
        <w:tc>
          <w:tcPr>
            <w:tcW w:w="24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E107EE7">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r>
              <w:rPr>
                <w:rFonts w:ascii="宋体" w:eastAsia="宋体" w:hAnsi="宋体" w:cs="宋体" w:hint="eastAsia"/>
                <w:i w:val="0"/>
                <w:iCs w:val="0"/>
                <w:caps w:val="0"/>
                <w:color w:val="333333"/>
                <w:spacing w:val="0"/>
                <w:kern w:val="0"/>
                <w:sz w:val="21"/>
                <w:szCs w:val="21"/>
                <w:shd w:val="clear" w:color="auto" w:fill="FFFFFF"/>
                <w:lang w:val="en-US" w:eastAsia="zh-CN" w:bidi="ar"/>
              </w:rPr>
              <w:t>一定相同</w:t>
            </w:r>
          </w:p>
        </w:tc>
        <w:tc>
          <w:tcPr>
            <w:tcW w:w="32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C22F365">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r>
              <w:rPr>
                <w:rFonts w:ascii="宋体" w:eastAsia="宋体" w:hAnsi="宋体" w:cs="宋体" w:hint="eastAsia"/>
                <w:i w:val="0"/>
                <w:iCs w:val="0"/>
                <w:caps w:val="0"/>
                <w:color w:val="333333"/>
                <w:spacing w:val="0"/>
                <w:kern w:val="0"/>
                <w:sz w:val="21"/>
                <w:szCs w:val="21"/>
                <w:shd w:val="clear" w:color="auto" w:fill="FFFFFF"/>
                <w:lang w:val="en-US" w:eastAsia="zh-CN" w:bidi="ar"/>
              </w:rPr>
              <w:t>不一定相同</w:t>
            </w:r>
          </w:p>
        </w:tc>
      </w:tr>
      <w:tr w14:paraId="14099742">
        <w:tblPrEx>
          <w:tblW w:w="0" w:type="auto"/>
          <w:tblInd w:w="24" w:type="dxa"/>
          <w:shd w:val="clear" w:color="auto" w:fill="FFFFFF"/>
          <w:tblCellMar>
            <w:top w:w="15" w:type="dxa"/>
            <w:left w:w="15" w:type="dxa"/>
            <w:bottom w:w="15" w:type="dxa"/>
            <w:right w:w="15" w:type="dxa"/>
          </w:tblCellMar>
        </w:tblPrEx>
        <w:tc>
          <w:tcPr>
            <w:tcW w:w="0" w:type="auto"/>
            <w:vMerge/>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272E67CB">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E7053E6">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r>
              <w:rPr>
                <w:rFonts w:ascii="宋体" w:eastAsia="宋体" w:hAnsi="宋体" w:cs="宋体" w:hint="eastAsia"/>
                <w:i w:val="0"/>
                <w:iCs w:val="0"/>
                <w:caps w:val="0"/>
                <w:color w:val="333333"/>
                <w:spacing w:val="0"/>
                <w:kern w:val="0"/>
                <w:sz w:val="21"/>
                <w:szCs w:val="21"/>
                <w:shd w:val="clear" w:color="auto" w:fill="FFFFFF"/>
                <w:lang w:val="en-US" w:eastAsia="zh-CN" w:bidi="ar"/>
              </w:rPr>
              <w:t>作用时间</w:t>
            </w:r>
          </w:p>
        </w:tc>
        <w:tc>
          <w:tcPr>
            <w:tcW w:w="24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39C3C1A">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r>
              <w:rPr>
                <w:rFonts w:ascii="宋体" w:eastAsia="宋体" w:hAnsi="宋体" w:cs="宋体" w:hint="eastAsia"/>
                <w:i w:val="0"/>
                <w:iCs w:val="0"/>
                <w:caps w:val="0"/>
                <w:color w:val="333333"/>
                <w:spacing w:val="0"/>
                <w:kern w:val="0"/>
                <w:sz w:val="21"/>
                <w:szCs w:val="21"/>
                <w:shd w:val="clear" w:color="auto" w:fill="FFFFFF"/>
                <w:lang w:val="en-US" w:eastAsia="zh-CN" w:bidi="ar"/>
              </w:rPr>
              <w:t>同时产生、同时消失</w:t>
            </w:r>
          </w:p>
        </w:tc>
        <w:tc>
          <w:tcPr>
            <w:tcW w:w="32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48B21E3">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r>
              <w:rPr>
                <w:rFonts w:ascii="宋体" w:eastAsia="宋体" w:hAnsi="宋体" w:cs="宋体" w:hint="eastAsia"/>
                <w:i w:val="0"/>
                <w:iCs w:val="0"/>
                <w:caps w:val="0"/>
                <w:color w:val="333333"/>
                <w:spacing w:val="0"/>
                <w:kern w:val="0"/>
                <w:sz w:val="21"/>
                <w:szCs w:val="21"/>
                <w:shd w:val="clear" w:color="auto" w:fill="FFFFFF"/>
                <w:lang w:val="en-US" w:eastAsia="zh-CN" w:bidi="ar"/>
              </w:rPr>
              <w:t>不一定同时产生、同时消失</w:t>
            </w:r>
          </w:p>
        </w:tc>
      </w:tr>
      <w:tr w14:paraId="30C8DBA9">
        <w:tblPrEx>
          <w:tblW w:w="0" w:type="auto"/>
          <w:tblInd w:w="24" w:type="dxa"/>
          <w:shd w:val="clear" w:color="auto" w:fill="FFFFFF"/>
          <w:tblCellMar>
            <w:top w:w="15" w:type="dxa"/>
            <w:left w:w="15" w:type="dxa"/>
            <w:bottom w:w="15" w:type="dxa"/>
            <w:right w:w="15" w:type="dxa"/>
          </w:tblCellMar>
        </w:tblPrEx>
        <w:tc>
          <w:tcPr>
            <w:tcW w:w="0" w:type="auto"/>
            <w:vMerge/>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EFE8C9D">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3BC9DCF">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r>
              <w:rPr>
                <w:rFonts w:ascii="宋体" w:eastAsia="宋体" w:hAnsi="宋体" w:cs="宋体" w:hint="eastAsia"/>
                <w:i w:val="0"/>
                <w:iCs w:val="0"/>
                <w:caps w:val="0"/>
                <w:color w:val="333333"/>
                <w:spacing w:val="0"/>
                <w:kern w:val="0"/>
                <w:sz w:val="21"/>
                <w:szCs w:val="21"/>
                <w:shd w:val="clear" w:color="auto" w:fill="FFFFFF"/>
                <w:lang w:val="en-US" w:eastAsia="zh-CN" w:bidi="ar"/>
              </w:rPr>
              <w:t>作用对象</w:t>
            </w:r>
          </w:p>
        </w:tc>
        <w:tc>
          <w:tcPr>
            <w:tcW w:w="24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0AB474C">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r>
              <w:rPr>
                <w:rFonts w:ascii="宋体" w:eastAsia="宋体" w:hAnsi="宋体" w:cs="宋体" w:hint="eastAsia"/>
                <w:i w:val="0"/>
                <w:iCs w:val="0"/>
                <w:caps w:val="0"/>
                <w:color w:val="333333"/>
                <w:spacing w:val="0"/>
                <w:kern w:val="0"/>
                <w:sz w:val="21"/>
                <w:szCs w:val="21"/>
                <w:shd w:val="clear" w:color="auto" w:fill="FFFFFF"/>
                <w:lang w:val="en-US" w:eastAsia="zh-CN" w:bidi="ar"/>
              </w:rPr>
              <w:t>不同（异体）</w:t>
            </w:r>
          </w:p>
        </w:tc>
        <w:tc>
          <w:tcPr>
            <w:tcW w:w="32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77A7134">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r>
              <w:rPr>
                <w:rFonts w:ascii="宋体" w:eastAsia="宋体" w:hAnsi="宋体" w:cs="宋体" w:hint="eastAsia"/>
                <w:i w:val="0"/>
                <w:iCs w:val="0"/>
                <w:caps w:val="0"/>
                <w:color w:val="333333"/>
                <w:spacing w:val="0"/>
                <w:kern w:val="0"/>
                <w:sz w:val="21"/>
                <w:szCs w:val="21"/>
                <w:shd w:val="clear" w:color="auto" w:fill="FFFFFF"/>
                <w:lang w:val="en-US" w:eastAsia="zh-CN" w:bidi="ar"/>
              </w:rPr>
              <w:t>相同（同体</w:t>
            </w:r>
          </w:p>
        </w:tc>
      </w:tr>
      <w:tr w14:paraId="0B0C3BDB">
        <w:tblPrEx>
          <w:tblW w:w="0" w:type="auto"/>
          <w:tblInd w:w="24" w:type="dxa"/>
          <w:shd w:val="clear" w:color="auto" w:fill="FFFFFF"/>
          <w:tblCellMar>
            <w:top w:w="15" w:type="dxa"/>
            <w:left w:w="15" w:type="dxa"/>
            <w:bottom w:w="15" w:type="dxa"/>
            <w:right w:w="15" w:type="dxa"/>
          </w:tblCellMar>
        </w:tblPrEx>
        <w:tc>
          <w:tcPr>
            <w:tcW w:w="0" w:type="auto"/>
            <w:vMerge/>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B1FE5EE">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A4627BB">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r>
              <w:rPr>
                <w:rFonts w:ascii="宋体" w:eastAsia="宋体" w:hAnsi="宋体" w:cs="宋体" w:hint="eastAsia"/>
                <w:i w:val="0"/>
                <w:iCs w:val="0"/>
                <w:caps w:val="0"/>
                <w:color w:val="333333"/>
                <w:spacing w:val="0"/>
                <w:kern w:val="0"/>
                <w:sz w:val="21"/>
                <w:szCs w:val="21"/>
                <w:shd w:val="clear" w:color="auto" w:fill="FFFFFF"/>
                <w:lang w:val="en-US" w:eastAsia="zh-CN" w:bidi="ar"/>
              </w:rPr>
              <w:t>作用效果</w:t>
            </w:r>
          </w:p>
        </w:tc>
        <w:tc>
          <w:tcPr>
            <w:tcW w:w="2404"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828C356">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r>
              <w:rPr>
                <w:rFonts w:ascii="宋体" w:eastAsia="宋体" w:hAnsi="宋体" w:cs="宋体" w:hint="eastAsia"/>
                <w:i w:val="0"/>
                <w:iCs w:val="0"/>
                <w:caps w:val="0"/>
                <w:color w:val="333333"/>
                <w:spacing w:val="0"/>
                <w:kern w:val="0"/>
                <w:sz w:val="21"/>
                <w:szCs w:val="21"/>
                <w:shd w:val="clear" w:color="auto" w:fill="FFFFFF"/>
                <w:lang w:val="en-US" w:eastAsia="zh-CN" w:bidi="ar"/>
              </w:rPr>
              <w:t>两个力在不同物体产生不同效果，不能抵消</w:t>
            </w:r>
          </w:p>
        </w:tc>
        <w:tc>
          <w:tcPr>
            <w:tcW w:w="3203" w:type="dxa"/>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04A6FE9">
            <w:pPr>
              <w:pStyle w:val="PlainText"/>
              <w:keepNext w:val="0"/>
              <w:keepLines w:val="0"/>
              <w:pageBreakBefore w:val="0"/>
              <w:shd w:val="clear" w:color="auto" w:fill="auto"/>
              <w:tabs>
                <w:tab w:val="left" w:pos="4139"/>
                <w:tab w:val="left" w:pos="7200"/>
              </w:tabs>
              <w:kinsoku/>
              <w:wordWrap/>
              <w:overflowPunct/>
              <w:topLinePunct w:val="0"/>
              <w:autoSpaceDE/>
              <w:autoSpaceDN/>
              <w:bidi w:val="0"/>
              <w:adjustRightInd/>
              <w:snapToGrid w:val="0"/>
              <w:spacing w:line="360" w:lineRule="auto"/>
              <w:textAlignment w:val="auto"/>
              <w:rPr>
                <w:rFonts w:ascii="宋体" w:eastAsia="宋体" w:hAnsi="宋体" w:cs="宋体" w:hint="eastAsia"/>
                <w:i w:val="0"/>
                <w:iCs w:val="0"/>
                <w:caps w:val="0"/>
                <w:color w:val="333333"/>
                <w:spacing w:val="0"/>
                <w:kern w:val="0"/>
                <w:sz w:val="21"/>
                <w:szCs w:val="21"/>
                <w:shd w:val="clear" w:color="auto" w:fill="FFFFFF"/>
                <w:lang w:val="en-US" w:eastAsia="zh-CN" w:bidi="ar"/>
              </w:rPr>
            </w:pPr>
            <w:r>
              <w:rPr>
                <w:rFonts w:ascii="宋体" w:eastAsia="宋体" w:hAnsi="宋体" w:cs="宋体" w:hint="eastAsia"/>
                <w:i w:val="0"/>
                <w:iCs w:val="0"/>
                <w:caps w:val="0"/>
                <w:color w:val="333333"/>
                <w:spacing w:val="0"/>
                <w:kern w:val="0"/>
                <w:sz w:val="21"/>
                <w:szCs w:val="21"/>
                <w:shd w:val="clear" w:color="auto" w:fill="FFFFFF"/>
                <w:lang w:val="en-US" w:eastAsia="zh-CN" w:bidi="ar"/>
              </w:rPr>
              <w:t>两个力在同一物体上使物体达到平衡的效果</w:t>
            </w:r>
          </w:p>
        </w:tc>
      </w:tr>
    </w:tbl>
    <w:p w14:paraId="70BABC95">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104306A5">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color w:val="000000"/>
          <w:sz w:val="21"/>
          <w:szCs w:val="21"/>
          <w:lang w:val="en-US" w:eastAsia="zh-CN"/>
        </w:rPr>
        <w:t>（1）“平衡力”和“相互作用力”最大的区别就是：相互作用力作用在两个物体上，平衡力作用在同一个物体上。因此，我们只需要看力的作用点，如果在一个物体上，那就是平衡力，如果在两个物体上，就是相互作用力。</w:t>
      </w:r>
    </w:p>
    <w:p w14:paraId="3DEFDE57">
      <w:pPr>
        <w:pStyle w:val="Heading2"/>
        <w:bidi w:val="0"/>
        <w:rPr>
          <w:rFonts w:hint="eastAsia"/>
          <w:lang w:val="en-US" w:eastAsia="zh-CN"/>
        </w:rPr>
      </w:pPr>
      <w:bookmarkStart w:id="11" w:name="_Toc31687"/>
      <w:r>
        <w:rPr>
          <w:rFonts w:hint="eastAsia"/>
          <w:lang w:val="en-US" w:eastAsia="zh-CN"/>
        </w:rPr>
        <w:t>考</w:t>
      </w:r>
      <w:r>
        <w:rPr>
          <w:rFonts w:hint="eastAsia"/>
        </w:rPr>
        <w:t>点</w:t>
      </w:r>
      <w:r>
        <w:rPr>
          <w:rFonts w:hint="eastAsia"/>
          <w:lang w:val="en-US" w:eastAsia="zh-CN"/>
        </w:rPr>
        <w:t>二</w:t>
      </w:r>
      <w:r>
        <w:rPr>
          <w:rFonts w:hint="eastAsia"/>
          <w:lang w:eastAsia="zh-CN"/>
        </w:rPr>
        <w:t>：</w:t>
      </w:r>
      <w:hyperlink r:id="rId10" w:tooltip="探究二力平衡的条件" w:history="1">
        <w:r>
          <w:rPr>
            <w:rFonts w:hint="eastAsia"/>
            <w:lang w:val="en-US" w:eastAsia="zh-CN"/>
          </w:rPr>
          <w:t>探究二力平衡的条件</w:t>
        </w:r>
      </w:hyperlink>
      <w:r>
        <w:rPr>
          <w:rFonts w:hint="eastAsia"/>
          <w:lang w:val="en-US" w:eastAsia="zh-CN"/>
        </w:rPr>
        <w:t>实验</w:t>
      </w:r>
      <w:bookmarkEnd w:id="11"/>
    </w:p>
    <w:p w14:paraId="5DB7545F">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1、实验目的、原理、方法</w:t>
      </w:r>
    </w:p>
    <w:p w14:paraId="42606F33">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（1）实验目的：探究二力平衡的条件。</w:t>
      </w:r>
    </w:p>
    <w:p w14:paraId="246E0704">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（2）实验原理：力能改变物体的运动状态。</w:t>
      </w:r>
    </w:p>
    <w:p w14:paraId="3507ACF7">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（3）实验方法：控制变量法。</w:t>
      </w:r>
    </w:p>
    <w:p w14:paraId="45439AE4">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2、实验器材：小车、棉线、钩码、滑轮、水平桌面、小纸片。</w:t>
      </w:r>
    </w:p>
    <w:p w14:paraId="5072F4F2">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3、器材作用及图像</w:t>
      </w:r>
    </w:p>
    <w:p w14:paraId="6D0616CB">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（1）小车：实验主体；</w:t>
      </w:r>
    </w:p>
    <w:p w14:paraId="233A5C7A">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（2）棉线：连接小车与钩码；</w:t>
      </w:r>
    </w:p>
    <w:p w14:paraId="30DCA5B2">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（3）钩码：提供和改变对小车的拉力；</w:t>
      </w:r>
    </w:p>
    <w:p w14:paraId="061167F5">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（4）滑轮：改变力的方向。</w:t>
      </w:r>
    </w:p>
    <w:p w14:paraId="166D506F">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rPr>
        <w:drawing>
          <wp:inline distT="0" distB="0" distL="114300" distR="114300">
            <wp:extent cx="2004060" cy="995045"/>
            <wp:effectExtent l="0" t="0" r="15240" b="1460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xmlns:r="http://schemas.openxmlformats.org/officeDocument/2006/relationships" r:embed="rId11"/>
                    <a:stretch>
                      <a:fillRect/>
                    </a:stretch>
                  </pic:blipFill>
                  <pic:spPr>
                    <a:xfrm>
                      <a:off x="0" y="0"/>
                      <a:ext cx="2004060" cy="995045"/>
                    </a:xfrm>
                    <a:prstGeom prst="rect">
                      <a:avLst/>
                    </a:prstGeom>
                    <a:noFill/>
                    <a:ln>
                      <a:noFill/>
                    </a:ln>
                  </pic:spPr>
                </pic:pic>
              </a:graphicData>
            </a:graphic>
          </wp:inline>
        </w:drawing>
      </w:r>
      <w:r>
        <w:rPr>
          <w:rFonts w:ascii="宋体" w:eastAsia="宋体" w:hAnsi="宋体" w:cs="宋体" w:hint="eastAsia"/>
          <w:b w:val="0"/>
          <w:bCs w:val="0"/>
          <w:sz w:val="21"/>
          <w:szCs w:val="21"/>
        </w:rPr>
        <w:drawing>
          <wp:inline distT="0" distB="0" distL="114300" distR="114300">
            <wp:extent cx="1590675" cy="1463675"/>
            <wp:effectExtent l="0" t="0" r="9525"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12"/>
                    <a:stretch>
                      <a:fillRect/>
                    </a:stretch>
                  </pic:blipFill>
                  <pic:spPr>
                    <a:xfrm>
                      <a:off x="0" y="0"/>
                      <a:ext cx="1590675" cy="1463675"/>
                    </a:xfrm>
                    <a:prstGeom prst="rect">
                      <a:avLst/>
                    </a:prstGeom>
                    <a:noFill/>
                    <a:ln>
                      <a:noFill/>
                    </a:ln>
                  </pic:spPr>
                </pic:pic>
              </a:graphicData>
            </a:graphic>
          </wp:inline>
        </w:drawing>
      </w:r>
    </w:p>
    <w:p w14:paraId="43E32D97">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4、实验步骤</w:t>
      </w:r>
    </w:p>
    <w:p w14:paraId="1B0BD912">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如图甲：</w:t>
      </w:r>
    </w:p>
    <w:p w14:paraId="34D85FF5">
      <w:pPr>
        <w:shd w:val="clear" w:color="auto" w:fill="auto"/>
        <w:snapToGrid w:val="0"/>
        <w:spacing w:line="360" w:lineRule="auto"/>
        <w:rPr>
          <w:rFonts w:ascii="宋体" w:eastAsia="宋体" w:hAnsi="宋体" w:cs="宋体" w:hint="eastAsia"/>
          <w:b w:val="0"/>
          <w:bCs w:val="0"/>
          <w:sz w:val="21"/>
          <w:szCs w:val="21"/>
        </w:rPr>
      </w:pPr>
      <w:r>
        <w:rPr>
          <w:rFonts w:ascii="宋体" w:eastAsia="宋体" w:hAnsi="宋体" w:cs="宋体" w:hint="eastAsia"/>
          <w:b w:val="0"/>
          <w:bCs w:val="0"/>
          <w:sz w:val="21"/>
          <w:szCs w:val="21"/>
          <w:lang w:val="en-US" w:eastAsia="zh-CN"/>
        </w:rPr>
        <w:t>步骤①</w:t>
      </w:r>
      <w:r>
        <w:rPr>
          <w:rFonts w:ascii="宋体" w:eastAsia="宋体" w:hAnsi="宋体" w:cs="宋体" w:hint="eastAsia"/>
          <w:b w:val="0"/>
          <w:bCs w:val="0"/>
          <w:sz w:val="21"/>
          <w:szCs w:val="21"/>
        </w:rPr>
        <w:t>把小车放在光滑的水平桌面上，向挂在小车两端的托盘里放钩码。这样小</w:t>
      </w:r>
    </w:p>
    <w:p w14:paraId="326C6D6A">
      <w:pPr>
        <w:shd w:val="clear" w:color="auto" w:fill="auto"/>
        <w:snapToGrid w:val="0"/>
        <w:spacing w:line="360" w:lineRule="auto"/>
        <w:rPr>
          <w:rFonts w:ascii="宋体" w:eastAsia="宋体" w:hAnsi="宋体" w:cs="宋体" w:hint="eastAsia"/>
          <w:b w:val="0"/>
          <w:bCs w:val="0"/>
          <w:sz w:val="21"/>
          <w:szCs w:val="21"/>
        </w:rPr>
      </w:pPr>
      <w:r>
        <w:rPr>
          <w:rFonts w:ascii="宋体" w:eastAsia="宋体" w:hAnsi="宋体" w:cs="宋体" w:hint="eastAsia"/>
          <w:b w:val="0"/>
          <w:bCs w:val="0"/>
          <w:sz w:val="21"/>
          <w:szCs w:val="21"/>
        </w:rPr>
        <w:t>车在水平方向受到两个拉力，用力的示意图画出小车受到的两个拉力。观察小车在什么情况</w:t>
      </w:r>
    </w:p>
    <w:p w14:paraId="44CC810A">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rPr>
        <w:t>下保持运动状态不变</w:t>
      </w:r>
      <w:r>
        <w:rPr>
          <w:rFonts w:ascii="宋体" w:eastAsia="宋体" w:hAnsi="宋体" w:cs="宋体" w:hint="eastAsia"/>
          <w:b w:val="0"/>
          <w:bCs w:val="0"/>
          <w:sz w:val="21"/>
          <w:szCs w:val="21"/>
          <w:lang w:val="en-US" w:eastAsia="zh-CN"/>
        </w:rPr>
        <w:t>；</w:t>
      </w:r>
    </w:p>
    <w:p w14:paraId="55F625ED">
      <w:pPr>
        <w:shd w:val="clear" w:color="auto" w:fill="auto"/>
        <w:snapToGrid w:val="0"/>
        <w:spacing w:line="360" w:lineRule="auto"/>
        <w:rPr>
          <w:rFonts w:ascii="宋体" w:eastAsia="宋体" w:hAnsi="宋体" w:cs="宋体" w:hint="eastAsia"/>
          <w:b w:val="0"/>
          <w:bCs w:val="0"/>
          <w:sz w:val="21"/>
          <w:szCs w:val="21"/>
        </w:rPr>
      </w:pPr>
      <w:r>
        <w:rPr>
          <w:rFonts w:ascii="宋体" w:eastAsia="宋体" w:hAnsi="宋体" w:cs="宋体" w:hint="eastAsia"/>
          <w:b w:val="0"/>
          <w:bCs w:val="0"/>
          <w:sz w:val="21"/>
          <w:szCs w:val="21"/>
          <w:lang w:val="en-US" w:eastAsia="zh-CN"/>
        </w:rPr>
        <w:t>步骤②</w:t>
      </w:r>
      <w:r>
        <w:rPr>
          <w:rFonts w:ascii="宋体" w:eastAsia="宋体" w:hAnsi="宋体" w:cs="宋体" w:hint="eastAsia"/>
          <w:b w:val="0"/>
          <w:bCs w:val="0"/>
          <w:sz w:val="21"/>
          <w:szCs w:val="21"/>
        </w:rPr>
        <w:t>用手按住小车，改变两端钩码数量，使两个拉力大小不等。然后松手，观察小车能</w:t>
      </w:r>
    </w:p>
    <w:p w14:paraId="2D617734">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rPr>
        <w:t>不能保持静止</w:t>
      </w:r>
      <w:r>
        <w:rPr>
          <w:rFonts w:ascii="宋体" w:eastAsia="宋体" w:hAnsi="宋体" w:cs="宋体" w:hint="eastAsia"/>
          <w:b w:val="0"/>
          <w:bCs w:val="0"/>
          <w:sz w:val="21"/>
          <w:szCs w:val="21"/>
          <w:lang w:val="en-US" w:eastAsia="zh-CN"/>
        </w:rPr>
        <w:t>；</w:t>
      </w:r>
    </w:p>
    <w:p w14:paraId="18A70A5E">
      <w:pPr>
        <w:shd w:val="clear" w:color="auto" w:fill="auto"/>
        <w:snapToGrid w:val="0"/>
        <w:spacing w:line="360" w:lineRule="auto"/>
        <w:rPr>
          <w:rFonts w:ascii="宋体" w:eastAsia="宋体" w:hAnsi="宋体" w:cs="宋体" w:hint="eastAsia"/>
          <w:b w:val="0"/>
          <w:bCs w:val="0"/>
          <w:sz w:val="21"/>
          <w:szCs w:val="21"/>
        </w:rPr>
      </w:pPr>
      <w:r>
        <w:rPr>
          <w:rFonts w:ascii="宋体" w:eastAsia="宋体" w:hAnsi="宋体" w:cs="宋体" w:hint="eastAsia"/>
          <w:b w:val="0"/>
          <w:bCs w:val="0"/>
          <w:sz w:val="21"/>
          <w:szCs w:val="21"/>
          <w:lang w:val="en-US" w:eastAsia="zh-CN"/>
        </w:rPr>
        <w:t>步骤③</w:t>
      </w:r>
      <w:r>
        <w:rPr>
          <w:rFonts w:ascii="宋体" w:eastAsia="宋体" w:hAnsi="宋体" w:cs="宋体" w:hint="eastAsia"/>
          <w:b w:val="0"/>
          <w:bCs w:val="0"/>
          <w:sz w:val="21"/>
          <w:szCs w:val="21"/>
        </w:rPr>
        <w:t>用手按住小车，让两端钩码数量相等，让两个力的方向相同，然后松手，观察小车</w:t>
      </w:r>
    </w:p>
    <w:p w14:paraId="2126A32D">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rPr>
        <w:t>能不能保持静止</w:t>
      </w:r>
      <w:r>
        <w:rPr>
          <w:rFonts w:ascii="宋体" w:eastAsia="宋体" w:hAnsi="宋体" w:cs="宋体" w:hint="eastAsia"/>
          <w:b w:val="0"/>
          <w:bCs w:val="0"/>
          <w:sz w:val="21"/>
          <w:szCs w:val="21"/>
          <w:lang w:val="en-US" w:eastAsia="zh-CN"/>
        </w:rPr>
        <w:t>；</w:t>
      </w:r>
    </w:p>
    <w:p w14:paraId="33F7AB61">
      <w:pPr>
        <w:shd w:val="clear" w:color="auto" w:fill="auto"/>
        <w:snapToGrid w:val="0"/>
        <w:spacing w:line="360" w:lineRule="auto"/>
        <w:rPr>
          <w:rFonts w:ascii="宋体" w:eastAsia="宋体" w:hAnsi="宋体" w:cs="宋体" w:hint="eastAsia"/>
          <w:b w:val="0"/>
          <w:bCs w:val="0"/>
          <w:sz w:val="21"/>
          <w:szCs w:val="21"/>
        </w:rPr>
      </w:pPr>
      <w:r>
        <w:rPr>
          <w:rFonts w:ascii="宋体" w:eastAsia="宋体" w:hAnsi="宋体" w:cs="宋体" w:hint="eastAsia"/>
          <w:b w:val="0"/>
          <w:bCs w:val="0"/>
          <w:sz w:val="21"/>
          <w:szCs w:val="21"/>
          <w:lang w:val="en-US" w:eastAsia="zh-CN"/>
        </w:rPr>
        <w:t>步骤④</w:t>
      </w:r>
      <w:r>
        <w:rPr>
          <w:rFonts w:ascii="宋体" w:eastAsia="宋体" w:hAnsi="宋体" w:cs="宋体" w:hint="eastAsia"/>
          <w:b w:val="0"/>
          <w:bCs w:val="0"/>
          <w:sz w:val="21"/>
          <w:szCs w:val="21"/>
        </w:rPr>
        <w:t>用手按住小车，让两端钩码数量相等，让小车扭转一个角度，然后松手，观察小车</w:t>
      </w:r>
    </w:p>
    <w:p w14:paraId="788710C5">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rPr>
        <w:t>能不能保持静止</w:t>
      </w:r>
      <w:r>
        <w:rPr>
          <w:rFonts w:ascii="宋体" w:eastAsia="宋体" w:hAnsi="宋体" w:cs="宋体" w:hint="eastAsia"/>
          <w:b w:val="0"/>
          <w:bCs w:val="0"/>
          <w:sz w:val="21"/>
          <w:szCs w:val="21"/>
          <w:lang w:val="en-US" w:eastAsia="zh-CN"/>
        </w:rPr>
        <w:t>；</w:t>
      </w:r>
    </w:p>
    <w:p w14:paraId="2EE5E416">
      <w:pPr>
        <w:shd w:val="clear" w:color="auto" w:fill="auto"/>
        <w:snapToGrid w:val="0"/>
        <w:spacing w:line="360" w:lineRule="auto"/>
        <w:rPr>
          <w:rFonts w:ascii="宋体" w:eastAsia="宋体" w:hAnsi="宋体" w:cs="宋体" w:hint="eastAsia"/>
          <w:b w:val="0"/>
          <w:bCs w:val="0"/>
          <w:sz w:val="21"/>
          <w:szCs w:val="21"/>
        </w:rPr>
      </w:pPr>
      <w:r>
        <w:rPr>
          <w:rFonts w:ascii="宋体" w:eastAsia="宋体" w:hAnsi="宋体" w:cs="宋体" w:hint="eastAsia"/>
          <w:b w:val="0"/>
          <w:bCs w:val="0"/>
          <w:sz w:val="21"/>
          <w:szCs w:val="21"/>
          <w:lang w:val="en-US" w:eastAsia="zh-CN"/>
        </w:rPr>
        <w:t>步骤</w:t>
      </w:r>
      <w:r>
        <w:rPr>
          <w:rFonts w:ascii="宋体" w:eastAsia="宋体" w:hAnsi="宋体" w:cs="宋体" w:hint="eastAsia"/>
          <w:b w:val="0"/>
          <w:bCs w:val="0"/>
          <w:sz w:val="21"/>
          <w:szCs w:val="21"/>
          <w:lang w:val="en-US" w:eastAsia="zh-CN"/>
        </w:rPr>
        <w:fldChar w:fldCharType="begin"/>
      </w:r>
      <w:r>
        <w:rPr>
          <w:rFonts w:ascii="宋体" w:eastAsia="宋体" w:hAnsi="宋体" w:cs="宋体" w:hint="eastAsia"/>
          <w:b w:val="0"/>
          <w:bCs w:val="0"/>
          <w:sz w:val="21"/>
          <w:szCs w:val="21"/>
          <w:lang w:val="en-US" w:eastAsia="zh-CN"/>
        </w:rPr>
        <w:instrText xml:space="preserve"> = 5 \* GB3 </w:instrText>
      </w:r>
      <w:r>
        <w:rPr>
          <w:rFonts w:ascii="宋体" w:eastAsia="宋体" w:hAnsi="宋体" w:cs="宋体" w:hint="eastAsia"/>
          <w:b w:val="0"/>
          <w:bCs w:val="0"/>
          <w:sz w:val="21"/>
          <w:szCs w:val="21"/>
          <w:lang w:val="en-US" w:eastAsia="zh-CN"/>
        </w:rPr>
        <w:fldChar w:fldCharType="separate"/>
      </w:r>
      <w:r>
        <w:rPr>
          <w:rFonts w:ascii="宋体" w:eastAsia="宋体" w:hAnsi="宋体" w:cs="宋体" w:hint="eastAsia"/>
          <w:b w:val="0"/>
          <w:bCs w:val="0"/>
          <w:sz w:val="21"/>
          <w:szCs w:val="21"/>
          <w:lang w:val="en-US" w:eastAsia="zh-CN"/>
        </w:rPr>
        <w:t>⑤</w:t>
      </w:r>
      <w:r>
        <w:rPr>
          <w:rFonts w:ascii="宋体" w:eastAsia="宋体" w:hAnsi="宋体" w:cs="宋体" w:hint="eastAsia"/>
          <w:b w:val="0"/>
          <w:bCs w:val="0"/>
          <w:sz w:val="21"/>
          <w:szCs w:val="21"/>
          <w:lang w:val="en-US" w:eastAsia="zh-CN"/>
        </w:rPr>
        <w:fldChar w:fldCharType="end"/>
      </w:r>
      <w:r>
        <w:rPr>
          <w:rFonts w:ascii="宋体" w:eastAsia="宋体" w:hAnsi="宋体" w:cs="宋体" w:hint="eastAsia"/>
          <w:b w:val="0"/>
          <w:bCs w:val="0"/>
          <w:sz w:val="21"/>
          <w:szCs w:val="21"/>
        </w:rPr>
        <w:t>用手按住小车，让两端钩码数量相等，再让拉力方向相反，且在同一条直线上，然</w:t>
      </w:r>
    </w:p>
    <w:p w14:paraId="668E3B72">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rPr>
        <w:t>后松手，观察小车能不能保持静止</w:t>
      </w:r>
      <w:r>
        <w:rPr>
          <w:rFonts w:ascii="宋体" w:eastAsia="宋体" w:hAnsi="宋体" w:cs="宋体" w:hint="eastAsia"/>
          <w:b w:val="0"/>
          <w:bCs w:val="0"/>
          <w:sz w:val="21"/>
          <w:szCs w:val="21"/>
          <w:lang w:val="en-US" w:eastAsia="zh-CN"/>
        </w:rPr>
        <w:t>。</w:t>
      </w:r>
    </w:p>
    <w:p w14:paraId="5BE999AA">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如图乙：</w:t>
      </w:r>
    </w:p>
    <w:p w14:paraId="3C52F281">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步骤⑥</w:t>
      </w:r>
      <w:r>
        <w:rPr>
          <w:rFonts w:ascii="宋体" w:eastAsia="宋体" w:hAnsi="宋体" w:cs="宋体" w:hint="eastAsia"/>
          <w:b w:val="0"/>
          <w:bCs w:val="0"/>
          <w:sz w:val="21"/>
          <w:szCs w:val="21"/>
        </w:rPr>
        <w:t>剪刀将硬纸片从中间剪开</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观察小车能不能保持静止</w:t>
      </w:r>
      <w:r>
        <w:rPr>
          <w:rFonts w:ascii="宋体" w:eastAsia="宋体" w:hAnsi="宋体" w:cs="宋体" w:hint="eastAsia"/>
          <w:b w:val="0"/>
          <w:bCs w:val="0"/>
          <w:sz w:val="21"/>
          <w:szCs w:val="21"/>
          <w:lang w:val="en-US" w:eastAsia="zh-CN"/>
        </w:rPr>
        <w:t>。</w:t>
      </w:r>
    </w:p>
    <w:p w14:paraId="3904039E">
      <w:pPr>
        <w:shd w:val="clear" w:color="auto" w:fill="auto"/>
        <w:snapToGrid w:val="0"/>
        <w:spacing w:line="360" w:lineRule="auto"/>
        <w:rPr>
          <w:rFonts w:ascii="宋体" w:eastAsia="宋体" w:hAnsi="宋体" w:cs="宋体" w:hint="eastAsia"/>
          <w:b w:val="0"/>
          <w:bCs w:val="0"/>
          <w:sz w:val="21"/>
          <w:szCs w:val="21"/>
        </w:rPr>
      </w:pPr>
      <w:r>
        <w:rPr>
          <w:rFonts w:ascii="宋体" w:eastAsia="宋体" w:hAnsi="宋体" w:cs="宋体" w:hint="eastAsia"/>
          <w:b w:val="0"/>
          <w:bCs w:val="0"/>
          <w:sz w:val="21"/>
          <w:szCs w:val="21"/>
          <w:lang w:val="en-US" w:eastAsia="zh-CN"/>
        </w:rPr>
        <w:t>5、实验结论</w:t>
      </w:r>
      <w:r>
        <w:rPr>
          <w:rFonts w:ascii="宋体" w:eastAsia="宋体" w:hAnsi="宋体" w:cs="宋体" w:hint="eastAsia"/>
          <w:b w:val="0"/>
          <w:bCs w:val="0"/>
          <w:sz w:val="21"/>
          <w:szCs w:val="21"/>
        </w:rPr>
        <w:t>二力平衡的条件</w:t>
      </w:r>
      <w:r>
        <w:rPr>
          <w:rFonts w:ascii="宋体" w:eastAsia="宋体" w:hAnsi="宋体" w:cs="宋体" w:hint="eastAsia"/>
          <w:b w:val="0"/>
          <w:bCs w:val="0"/>
          <w:sz w:val="21"/>
          <w:szCs w:val="21"/>
          <w:lang w:val="en-US" w:eastAsia="zh-CN"/>
        </w:rPr>
        <w:t>要求这两个力</w:t>
      </w:r>
      <w:r>
        <w:rPr>
          <w:rFonts w:ascii="宋体" w:eastAsia="宋体" w:hAnsi="宋体" w:cs="宋体" w:hint="eastAsia"/>
          <w:b w:val="0"/>
          <w:bCs w:val="0"/>
          <w:sz w:val="21"/>
          <w:szCs w:val="21"/>
        </w:rPr>
        <w:t>：</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大小相等</w:t>
      </w:r>
      <w:r>
        <w:rPr>
          <w:rFonts w:ascii="宋体" w:eastAsia="宋体" w:hAnsi="宋体" w:cs="宋体" w:hint="eastAsia"/>
          <w:b w:val="0"/>
          <w:bCs w:val="0"/>
          <w:sz w:val="21"/>
          <w:szCs w:val="21"/>
        </w:rPr>
        <w:t>（等大）</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2</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方向相反</w:t>
      </w:r>
      <w:r>
        <w:rPr>
          <w:rFonts w:ascii="宋体" w:eastAsia="宋体" w:hAnsi="宋体" w:cs="宋体" w:hint="eastAsia"/>
          <w:b w:val="0"/>
          <w:bCs w:val="0"/>
          <w:sz w:val="21"/>
          <w:szCs w:val="21"/>
        </w:rPr>
        <w:t>（反向）</w:t>
      </w:r>
    </w:p>
    <w:p w14:paraId="33A054C5">
      <w:pPr>
        <w:shd w:val="clear" w:color="auto" w:fill="auto"/>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3</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同一直线</w:t>
      </w:r>
      <w:r>
        <w:rPr>
          <w:rFonts w:ascii="宋体" w:eastAsia="宋体" w:hAnsi="宋体" w:cs="宋体" w:hint="eastAsia"/>
          <w:b w:val="0"/>
          <w:bCs w:val="0"/>
          <w:sz w:val="21"/>
          <w:szCs w:val="21"/>
        </w:rPr>
        <w:t>（共线）</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4</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同一物体</w:t>
      </w:r>
      <w:r>
        <w:rPr>
          <w:rFonts w:ascii="宋体" w:eastAsia="宋体" w:hAnsi="宋体" w:cs="宋体" w:hint="eastAsia"/>
          <w:b w:val="0"/>
          <w:bCs w:val="0"/>
          <w:sz w:val="21"/>
          <w:szCs w:val="21"/>
        </w:rPr>
        <w:t>（同体）</w:t>
      </w:r>
    </w:p>
    <w:p w14:paraId="00AD106D">
      <w:pPr>
        <w:shd w:val="clear" w:color="auto" w:fill="auto"/>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color w:val="1B16EA"/>
          <w:sz w:val="21"/>
          <w:szCs w:val="21"/>
        </w:rPr>
        <w:t>特别提醒</w:t>
      </w:r>
      <w:r>
        <w:rPr>
          <w:rFonts w:ascii="宋体" w:eastAsia="宋体" w:hAnsi="宋体" w:cs="宋体" w:hint="eastAsia"/>
          <w:i w:val="0"/>
          <w:iCs w:val="0"/>
          <w:caps w:val="0"/>
          <w:color w:val="333333"/>
          <w:spacing w:val="0"/>
          <w:sz w:val="21"/>
          <w:szCs w:val="21"/>
          <w:shd w:val="clear" w:color="auto" w:fill="FFFFFF"/>
        </w:rPr>
        <w:br/>
      </w:r>
      <w:r>
        <w:rPr>
          <w:rFonts w:ascii="宋体" w:eastAsia="宋体" w:hAnsi="宋体" w:cs="宋体" w:hint="eastAsia"/>
          <w:b w:val="0"/>
          <w:bCs w:val="0"/>
          <w:sz w:val="21"/>
          <w:szCs w:val="21"/>
          <w:lang w:val="en-US" w:eastAsia="zh-CN"/>
        </w:rPr>
        <w:t>（1）选择小车（或卡片）而不选择木块的原因：减小摩擦力对实验造成的影响。</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（2）选择光滑桌面的原因：减小摩擦力对实验造成的影响。</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（3）选择轻质小卡片的原因：忽略卡片自身重力对实验造成的影响。</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（4）平衡状态的选择：静止状态，原因是易操作，便于观察；（5）进行多次实验的目的：得出普遍规律，避免偶然性。</w:t>
      </w:r>
    </w:p>
    <w:p w14:paraId="5AFB5F28">
      <w:pPr>
        <w:pStyle w:val="Heading2"/>
        <w:bidi w:val="0"/>
        <w:rPr>
          <w:rFonts w:hint="eastAsia"/>
          <w:lang w:val="en-US" w:eastAsia="zh-CN"/>
        </w:rPr>
      </w:pPr>
      <w:bookmarkStart w:id="12" w:name="_Toc29793"/>
      <w:r>
        <w:rPr>
          <w:rFonts w:hint="eastAsia"/>
          <w:lang w:val="en-US" w:eastAsia="zh-CN"/>
        </w:rPr>
        <w:t>考</w:t>
      </w:r>
      <w:r>
        <w:rPr>
          <w:rFonts w:hint="eastAsia"/>
        </w:rPr>
        <w:t>点</w:t>
      </w:r>
      <w:r>
        <w:rPr>
          <w:rFonts w:hint="eastAsia"/>
          <w:lang w:val="en-US" w:eastAsia="zh-CN"/>
        </w:rPr>
        <w:t>三</w:t>
      </w:r>
      <w:r>
        <w:rPr>
          <w:rFonts w:hint="eastAsia"/>
          <w:lang w:eastAsia="zh-CN"/>
        </w:rPr>
        <w:t>：</w:t>
      </w:r>
      <w:r>
        <w:rPr>
          <w:rFonts w:hint="eastAsia"/>
          <w:lang w:val="en-US" w:eastAsia="zh-CN"/>
        </w:rPr>
        <w:t>二力平衡条件的应用</w:t>
      </w:r>
      <w:bookmarkEnd w:id="12"/>
    </w:p>
    <w:p w14:paraId="4D2479C3">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rPr>
        <w:t>1.二力平衡的条件是：</w:t>
      </w:r>
      <w:r>
        <w:rPr>
          <w:rFonts w:ascii="宋体" w:eastAsia="宋体" w:hAnsi="宋体" w:cs="宋体" w:hint="eastAsia"/>
          <w:b w:val="0"/>
          <w:bCs w:val="0"/>
          <w:sz w:val="21"/>
          <w:szCs w:val="21"/>
        </w:rPr>
        <w:t>作用在一个物体上的两个力，如果大小相等，方向相反，并且作用在同一直线上，这两个力就彼此平衡</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对于二力平衡条件，我们必须注意</w:t>
      </w:r>
      <w:r>
        <w:rPr>
          <w:rFonts w:ascii="宋体" w:eastAsia="宋体" w:hAnsi="宋体" w:cs="宋体" w:hint="eastAsia"/>
          <w:b w:val="0"/>
          <w:bCs w:val="0"/>
          <w:sz w:val="21"/>
          <w:szCs w:val="21"/>
          <w:lang w:val="en-US" w:eastAsia="zh-CN"/>
        </w:rPr>
        <w:t>上面</w:t>
      </w:r>
      <w:r>
        <w:rPr>
          <w:rFonts w:ascii="宋体" w:eastAsia="宋体" w:hAnsi="宋体" w:cs="宋体" w:hint="eastAsia"/>
          <w:b w:val="0"/>
          <w:bCs w:val="0"/>
          <w:sz w:val="21"/>
          <w:szCs w:val="21"/>
        </w:rPr>
        <w:t>四个要点，且这四个要点缺一不可</w:t>
      </w:r>
      <w:r>
        <w:rPr>
          <w:rFonts w:ascii="宋体" w:eastAsia="宋体" w:hAnsi="宋体" w:cs="宋体" w:hint="eastAsia"/>
          <w:b w:val="0"/>
          <w:bCs w:val="0"/>
          <w:sz w:val="21"/>
          <w:szCs w:val="21"/>
          <w:lang w:val="en-US" w:eastAsia="zh-CN"/>
        </w:rPr>
        <w:t>。</w:t>
      </w:r>
    </w:p>
    <w:p w14:paraId="4AB0A1C3">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5D4DA3A7">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rPr>
        <w:t>在平衡力作用下，原来处于静止状态的物体，依然处于静止状态，原来运动的物体，一定以原来的速度做匀速直线运动</w:t>
      </w:r>
      <w:r>
        <w:rPr>
          <w:rFonts w:ascii="宋体" w:eastAsia="宋体" w:hAnsi="宋体" w:cs="宋体" w:hint="eastAsia"/>
          <w:b w:val="0"/>
          <w:bCs w:val="0"/>
          <w:sz w:val="21"/>
          <w:szCs w:val="21"/>
          <w:lang w:val="en-US" w:eastAsia="zh-CN"/>
        </w:rPr>
        <w:t>。</w:t>
      </w:r>
    </w:p>
    <w:p w14:paraId="7E899C69">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lang w:val="en-US" w:eastAsia="zh-CN"/>
        </w:rPr>
        <w:t>（2）</w:t>
      </w:r>
      <w:r>
        <w:rPr>
          <w:rFonts w:ascii="宋体" w:eastAsia="宋体" w:hAnsi="宋体" w:cs="宋体" w:hint="eastAsia"/>
          <w:b w:val="0"/>
          <w:bCs w:val="0"/>
          <w:sz w:val="21"/>
          <w:szCs w:val="21"/>
        </w:rPr>
        <w:t>静止的物体只受两个力作用时，这两个力一定是平衡力；匀速直线运动的物体，如果只受两个力作用，那么这两个力也一定是平衡力。</w:t>
      </w:r>
    </w:p>
    <w:p w14:paraId="06B2F6D1">
      <w:pPr>
        <w:pStyle w:val="Heading1"/>
        <w:bidi w:val="0"/>
        <w:rPr>
          <w:rFonts w:hint="eastAsia"/>
          <w:lang w:val="en-US" w:eastAsia="zh-CN"/>
        </w:rPr>
      </w:pPr>
      <w:bookmarkStart w:id="13" w:name="_Toc24502"/>
      <w:r>
        <w:drawing>
          <wp:inline distT="0" distB="0" distL="114300" distR="114300">
            <wp:extent cx="6187440" cy="421005"/>
            <wp:effectExtent l="0" t="0" r="3810"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13"/>
                    <a:stretch>
                      <a:fillRect/>
                    </a:stretch>
                  </pic:blipFill>
                  <pic:spPr>
                    <a:xfrm>
                      <a:off x="0" y="0"/>
                      <a:ext cx="6187440" cy="421005"/>
                    </a:xfrm>
                    <a:prstGeom prst="rect">
                      <a:avLst/>
                    </a:prstGeom>
                    <a:noFill/>
                    <a:ln>
                      <a:noFill/>
                    </a:ln>
                  </pic:spPr>
                </pic:pic>
              </a:graphicData>
            </a:graphic>
          </wp:inline>
        </w:drawing>
      </w:r>
      <w:bookmarkEnd w:id="13"/>
    </w:p>
    <w:p w14:paraId="4B21230D">
      <w:pPr>
        <w:pStyle w:val="Heading2"/>
        <w:bidi w:val="0"/>
        <w:rPr>
          <w:rFonts w:hint="eastAsia"/>
          <w:lang w:val="en-US" w:eastAsia="zh-CN"/>
        </w:rPr>
      </w:pPr>
      <w:bookmarkStart w:id="14" w:name="_Toc29885"/>
      <w:r>
        <w:rPr>
          <w:rFonts w:hint="eastAsia"/>
          <w:lang w:val="en-US" w:eastAsia="zh-CN"/>
        </w:rPr>
        <w:t>题型一 平衡状态的判断</w:t>
      </w:r>
      <w:bookmarkEnd w:id="14"/>
    </w:p>
    <w:p w14:paraId="1D0C90A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构建思维导图是整理知识的重要方法。下图所示的是小华复习“运动和力”时构建的部分思维导图，适合放在图中①处的例子是（　　）</w:t>
      </w:r>
    </w:p>
    <w:p w14:paraId="3D86D78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581400" cy="1000125"/>
            <wp:effectExtent l="0" t="0" r="0" b="9525"/>
            <wp:docPr id="100037" name="图片 100037" descr="@@@6143fe46-4bd1-4ae3-a0b2-0034dd2f5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143fe46-4bd1-4ae3-a0b2-0034dd2f5ee0"/>
                    <pic:cNvPicPr>
                      <a:picLocks noChangeAspect="1"/>
                    </pic:cNvPicPr>
                  </pic:nvPicPr>
                  <pic:blipFill>
                    <a:blip xmlns:r="http://schemas.openxmlformats.org/officeDocument/2006/relationships" r:embed="rId14"/>
                    <a:stretch>
                      <a:fillRect/>
                    </a:stretch>
                  </pic:blipFill>
                  <pic:spPr>
                    <a:xfrm>
                      <a:off x="0" y="0"/>
                      <a:ext cx="3581400" cy="1000125"/>
                    </a:xfrm>
                    <a:prstGeom prst="rect">
                      <a:avLst/>
                    </a:prstGeom>
                  </pic:spPr>
                </pic:pic>
              </a:graphicData>
            </a:graphic>
          </wp:inline>
        </w:drawing>
      </w:r>
    </w:p>
    <w:p w14:paraId="7C883C0D">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A．竖直上抛的乒乓球</w:t>
      </w:r>
      <w:r>
        <w:rPr>
          <w:rFonts w:ascii="宋体" w:eastAsia="宋体" w:hAnsi="宋体" w:cs="宋体" w:hint="eastAsia"/>
          <w:sz w:val="21"/>
          <w:szCs w:val="21"/>
        </w:rPr>
        <w:tab/>
      </w:r>
      <w:r>
        <w:rPr>
          <w:rFonts w:ascii="宋体" w:eastAsia="宋体" w:hAnsi="宋体" w:cs="宋体" w:hint="eastAsia"/>
          <w:sz w:val="21"/>
          <w:szCs w:val="21"/>
        </w:rPr>
        <w:t>B．缓缓进站的高铁</w:t>
      </w:r>
    </w:p>
    <w:p w14:paraId="06A3D127">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C．从树上自动掉下的苹果</w:t>
      </w:r>
      <w:r>
        <w:rPr>
          <w:rFonts w:ascii="宋体" w:eastAsia="宋体" w:hAnsi="宋体" w:cs="宋体" w:hint="eastAsia"/>
          <w:sz w:val="21"/>
          <w:szCs w:val="21"/>
        </w:rPr>
        <w:tab/>
      </w:r>
      <w:r>
        <w:rPr>
          <w:rFonts w:ascii="宋体" w:eastAsia="宋体" w:hAnsi="宋体" w:cs="宋体" w:hint="eastAsia"/>
          <w:sz w:val="21"/>
          <w:szCs w:val="21"/>
        </w:rPr>
        <w:t>D．推而未动的桌子</w:t>
      </w:r>
    </w:p>
    <w:p w14:paraId="7671E0D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30126BE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【详解】A：竖直向上抛出的物体，只受到重力的作用，受到非平衡力的作用，故不是处于平衡状态，故A不符合题意；</w:t>
      </w:r>
    </w:p>
    <w:p w14:paraId="7CE5E0D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B：缓缓进站的高铁，速度变小，不是平衡状态，故B不符合题意；</w:t>
      </w:r>
    </w:p>
    <w:p w14:paraId="4FD7F96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C：从树上自动掉下的苹果，速度大小发生改变，故不是处于平衡状态，故C不符合题意；</w:t>
      </w:r>
    </w:p>
    <w:p w14:paraId="35F3560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D：推而未动的桌子，保持静止状态，故处于平衡状态，故D符合题意。</w:t>
      </w:r>
    </w:p>
    <w:p w14:paraId="1975A50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020DD36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如图所示，物体可以保持平衡状态的是(    )</w:t>
      </w:r>
    </w:p>
    <w:p w14:paraId="2E5E57DD">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1352550" cy="847725"/>
            <wp:effectExtent l="0" t="0" r="0" b="9525"/>
            <wp:docPr id="100039" name="图片 100039" descr="@@@af18f046-a05e-45eb-ad3a-d286f6ca5d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f18f046-a05e-45eb-ad3a-d286f6ca5d1d"/>
                    <pic:cNvPicPr>
                      <a:picLocks noChangeAspect="1"/>
                    </pic:cNvPicPr>
                  </pic:nvPicPr>
                  <pic:blipFill>
                    <a:blip xmlns:r="http://schemas.openxmlformats.org/officeDocument/2006/relationships" r:embed="rId15"/>
                    <a:stretch>
                      <a:fillRect/>
                    </a:stretch>
                  </pic:blipFill>
                  <pic:spPr>
                    <a:xfrm>
                      <a:off x="0" y="0"/>
                      <a:ext cx="1352550" cy="847725"/>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1133475" cy="1000125"/>
            <wp:effectExtent l="0" t="0" r="9525" b="9525"/>
            <wp:docPr id="100041" name="图片 100041" descr="@@@5ed17cb8-ec33-4171-baef-a731bb419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ed17cb8-ec33-4171-baef-a731bb419386"/>
                    <pic:cNvPicPr>
                      <a:picLocks noChangeAspect="1"/>
                    </pic:cNvPicPr>
                  </pic:nvPicPr>
                  <pic:blipFill>
                    <a:blip xmlns:r="http://schemas.openxmlformats.org/officeDocument/2006/relationships" r:embed="rId16"/>
                    <a:stretch>
                      <a:fillRect/>
                    </a:stretch>
                  </pic:blipFill>
                  <pic:spPr>
                    <a:xfrm>
                      <a:off x="0" y="0"/>
                      <a:ext cx="1133475" cy="1000125"/>
                    </a:xfrm>
                    <a:prstGeom prst="rect">
                      <a:avLst/>
                    </a:prstGeom>
                  </pic:spPr>
                </pic:pic>
              </a:graphicData>
            </a:graphic>
          </wp:inline>
        </w:drawing>
      </w:r>
    </w:p>
    <w:p w14:paraId="0081C673">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1552575" cy="533400"/>
            <wp:effectExtent l="0" t="0" r="9525" b="0"/>
            <wp:docPr id="100043" name="图片 100043" descr="@@@8159fc0d-b167-4dd2-8cfd-e01b550786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159fc0d-b167-4dd2-8cfd-e01b5507867d"/>
                    <pic:cNvPicPr>
                      <a:picLocks noChangeAspect="1"/>
                    </pic:cNvPicPr>
                  </pic:nvPicPr>
                  <pic:blipFill>
                    <a:blip xmlns:r="http://schemas.openxmlformats.org/officeDocument/2006/relationships" r:embed="rId17"/>
                    <a:stretch>
                      <a:fillRect/>
                    </a:stretch>
                  </pic:blipFill>
                  <pic:spPr>
                    <a:xfrm>
                      <a:off x="0" y="0"/>
                      <a:ext cx="1552575" cy="53340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971550" cy="1019175"/>
            <wp:effectExtent l="0" t="0" r="0" b="9525"/>
            <wp:docPr id="100045" name="图片 100045" descr="@@@84838c07-7e79-406d-a16c-937c01f06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84838c07-7e79-406d-a16c-937c01f06d53"/>
                    <pic:cNvPicPr>
                      <a:picLocks noChangeAspect="1"/>
                    </pic:cNvPicPr>
                  </pic:nvPicPr>
                  <pic:blipFill>
                    <a:blip xmlns:r="http://schemas.openxmlformats.org/officeDocument/2006/relationships" r:embed="rId18"/>
                    <a:stretch>
                      <a:fillRect/>
                    </a:stretch>
                  </pic:blipFill>
                  <pic:spPr>
                    <a:xfrm>
                      <a:off x="0" y="0"/>
                      <a:ext cx="971550" cy="1019175"/>
                    </a:xfrm>
                    <a:prstGeom prst="rect">
                      <a:avLst/>
                    </a:prstGeom>
                  </pic:spPr>
                </pic:pic>
              </a:graphicData>
            </a:graphic>
          </wp:inline>
        </w:drawing>
      </w:r>
    </w:p>
    <w:p w14:paraId="7A5872A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447C57B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【详解】A．图中两个力没有作用在同一条直线上，不是平衡力，物体不会保持平衡状态，故A不符合题意；</w:t>
      </w:r>
    </w:p>
    <w:p w14:paraId="27780BC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B．图中两个力大小不相等，不是平衡力，物体不会保持平衡状态，故B不符合题意；</w:t>
      </w:r>
    </w:p>
    <w:p w14:paraId="6968C34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C．图中两个力没有作用在同一物体上，不是平衡力，物体不会保持平衡状态，故C不符合题意；</w:t>
      </w:r>
    </w:p>
    <w:p w14:paraId="53C2955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D．图中两个力作用在同一物体上，且大小相等，方向相反，作用在同一直线上，是一对平衡力，物体会保持平衡状态，故D符合题意。</w:t>
      </w:r>
    </w:p>
    <w:p w14:paraId="784524F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4A9EC33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物体重为20N，受到竖直方向上的拉力，在拉力作用下静止不动，对地面的压力为0，则拉力为</w:t>
      </w:r>
      <w:r>
        <w:rPr>
          <w:rFonts w:ascii="宋体" w:eastAsia="宋体" w:hAnsi="宋体" w:cs="宋体" w:hint="eastAsia"/>
          <w:b w:val="0"/>
          <w:sz w:val="21"/>
          <w:szCs w:val="21"/>
        </w:rPr>
        <w:t>_________</w:t>
      </w:r>
      <w:r>
        <w:rPr>
          <w:rFonts w:ascii="宋体" w:eastAsia="宋体" w:hAnsi="宋体" w:cs="宋体" w:hint="eastAsia"/>
          <w:sz w:val="21"/>
          <w:szCs w:val="21"/>
        </w:rPr>
        <w:t>N；若在拉力作用下物体匀速竖直向上运动，则拉力为</w:t>
      </w:r>
      <w:r>
        <w:rPr>
          <w:rFonts w:ascii="宋体" w:eastAsia="宋体" w:hAnsi="宋体" w:cs="宋体" w:hint="eastAsia"/>
          <w:b w:val="0"/>
          <w:sz w:val="21"/>
          <w:szCs w:val="21"/>
        </w:rPr>
        <w:t>________</w:t>
      </w:r>
      <w:r>
        <w:rPr>
          <w:rFonts w:ascii="宋体" w:eastAsia="宋体" w:hAnsi="宋体" w:cs="宋体" w:hint="eastAsia"/>
          <w:sz w:val="21"/>
          <w:szCs w:val="21"/>
        </w:rPr>
        <w:t>N；若在拉力作用下物体匀速竖直向下运动，则拉力为</w:t>
      </w:r>
      <w:r>
        <w:rPr>
          <w:rFonts w:ascii="宋体" w:eastAsia="宋体" w:hAnsi="宋体" w:cs="宋体" w:hint="eastAsia"/>
          <w:b w:val="0"/>
          <w:sz w:val="21"/>
          <w:szCs w:val="21"/>
        </w:rPr>
        <w:t>________</w:t>
      </w:r>
      <w:r>
        <w:rPr>
          <w:rFonts w:ascii="宋体" w:eastAsia="宋体" w:hAnsi="宋体" w:cs="宋体" w:hint="eastAsia"/>
          <w:sz w:val="21"/>
          <w:szCs w:val="21"/>
        </w:rPr>
        <w:t>N。</w:t>
      </w:r>
    </w:p>
    <w:p w14:paraId="527CD37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20     20     20</w:t>
      </w:r>
    </w:p>
    <w:p w14:paraId="70A55B2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[3]物体处于静止或匀速直线运动状态时，受平衡力作用，拉力与重力大小相等。因此物体重为20N，在拉力作用下静止不动，对地面的压力为0，则拉力为20N；若在拉力作用下物体匀速向上运动，则拉力为20N；若在拉力作用下物体匀速向下运动，则拉力为20N。</w:t>
      </w:r>
    </w:p>
    <w:p w14:paraId="64F57132">
      <w:pPr>
        <w:pStyle w:val="Heading2"/>
        <w:bidi w:val="0"/>
        <w:rPr>
          <w:rFonts w:hint="eastAsia"/>
          <w:lang w:val="en-US" w:eastAsia="zh-CN"/>
        </w:rPr>
      </w:pPr>
      <w:bookmarkStart w:id="15" w:name="_Toc27969"/>
      <w:r>
        <w:rPr>
          <w:rFonts w:hint="eastAsia"/>
          <w:lang w:val="en-US" w:eastAsia="zh-CN"/>
        </w:rPr>
        <w:t>题型二 二力平衡的条件</w:t>
      </w:r>
      <w:bookmarkEnd w:id="15"/>
    </w:p>
    <w:p w14:paraId="62F6BB3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在如图所示的四种情形中，属于二力平衡的是（　　）</w:t>
      </w:r>
    </w:p>
    <w:p w14:paraId="005248E4">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1457325" cy="552450"/>
            <wp:effectExtent l="0" t="0" r="9525" b="0"/>
            <wp:docPr id="100047" name="图片 100047" descr="@@@1efea2fd-612a-4676-9279-02943761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1efea2fd-612a-4676-9279-029437616625"/>
                    <pic:cNvPicPr>
                      <a:picLocks noChangeAspect="1"/>
                    </pic:cNvPicPr>
                  </pic:nvPicPr>
                  <pic:blipFill>
                    <a:blip xmlns:r="http://schemas.openxmlformats.org/officeDocument/2006/relationships" r:embed="rId19"/>
                    <a:stretch>
                      <a:fillRect/>
                    </a:stretch>
                  </pic:blipFill>
                  <pic:spPr>
                    <a:xfrm>
                      <a:off x="0" y="0"/>
                      <a:ext cx="1457325" cy="55245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647700" cy="1028700"/>
            <wp:effectExtent l="0" t="0" r="0" b="0"/>
            <wp:docPr id="100049" name="图片 100049" descr="@@@920a6ed6-c666-49c4-9f8a-d33a307c19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20a6ed6-c666-49c4-9f8a-d33a307c19b8"/>
                    <pic:cNvPicPr>
                      <a:picLocks noChangeAspect="1"/>
                    </pic:cNvPicPr>
                  </pic:nvPicPr>
                  <pic:blipFill>
                    <a:blip xmlns:r="http://schemas.openxmlformats.org/officeDocument/2006/relationships" r:embed="rId20"/>
                    <a:stretch>
                      <a:fillRect/>
                    </a:stretch>
                  </pic:blipFill>
                  <pic:spPr>
                    <a:xfrm>
                      <a:off x="0" y="0"/>
                      <a:ext cx="647700" cy="1028700"/>
                    </a:xfrm>
                    <a:prstGeom prst="rect">
                      <a:avLst/>
                    </a:prstGeom>
                  </pic:spPr>
                </pic:pic>
              </a:graphicData>
            </a:graphic>
          </wp:inline>
        </w:drawing>
      </w:r>
      <w:r>
        <w:rPr>
          <w:rFonts w:ascii="宋体" w:eastAsia="宋体" w:hAnsi="宋体" w:cs="宋体" w:hint="eastAsia"/>
          <w:sz w:val="21"/>
          <w:szCs w:val="21"/>
        </w:rPr>
        <w:tab/>
      </w:r>
    </w:p>
    <w:p w14:paraId="3C232237">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971550" cy="714375"/>
            <wp:effectExtent l="0" t="0" r="0" b="9525"/>
            <wp:docPr id="100051" name="图片 100051" descr="@@@2e8cb474-1eda-41f0-b2ea-7eeb3c4bd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2e8cb474-1eda-41f0-b2ea-7eeb3c4bd956"/>
                    <pic:cNvPicPr>
                      <a:picLocks noChangeAspect="1"/>
                    </pic:cNvPicPr>
                  </pic:nvPicPr>
                  <pic:blipFill>
                    <a:blip xmlns:r="http://schemas.openxmlformats.org/officeDocument/2006/relationships" r:embed="rId21"/>
                    <a:stretch>
                      <a:fillRect/>
                    </a:stretch>
                  </pic:blipFill>
                  <pic:spPr>
                    <a:xfrm>
                      <a:off x="0" y="0"/>
                      <a:ext cx="971550" cy="714375"/>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1743075" cy="390525"/>
            <wp:effectExtent l="0" t="0" r="9525" b="9525"/>
            <wp:docPr id="100053" name="图片 100053" descr="@@@8701c9c1-2335-4032-80f9-87e1dafc3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8701c9c1-2335-4032-80f9-87e1dafc39ed"/>
                    <pic:cNvPicPr>
                      <a:picLocks noChangeAspect="1"/>
                    </pic:cNvPicPr>
                  </pic:nvPicPr>
                  <pic:blipFill>
                    <a:blip xmlns:r="http://schemas.openxmlformats.org/officeDocument/2006/relationships" r:embed="rId22"/>
                    <a:stretch>
                      <a:fillRect/>
                    </a:stretch>
                  </pic:blipFill>
                  <pic:spPr>
                    <a:xfrm>
                      <a:off x="0" y="0"/>
                      <a:ext cx="1743075" cy="390525"/>
                    </a:xfrm>
                    <a:prstGeom prst="rect">
                      <a:avLst/>
                    </a:prstGeom>
                  </pic:spPr>
                </pic:pic>
              </a:graphicData>
            </a:graphic>
          </wp:inline>
        </w:drawing>
      </w:r>
    </w:p>
    <w:p w14:paraId="47FDFB6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649F60D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【详解】A．图中两个力大小相等、方向相反，但没有作用在同一直线上，不属于二力平衡，故A不符合题意； </w:t>
      </w:r>
    </w:p>
    <w:p w14:paraId="1501668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B．图中两个力作用在同一个物体上，大小相等（均为10N）、方向相反、且作用在同一直线上，满足二力平衡的条件，属于二力平衡，故B符合题意； </w:t>
      </w:r>
    </w:p>
    <w:p w14:paraId="6B7BD8A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C．图中两个力大小不相等（一个10N，一个8N），不满足二力平衡的条件，不属于二力平衡，故C不符合题意； </w:t>
      </w:r>
    </w:p>
    <w:p w14:paraId="2A40F4B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D．图中两个力作用在两个不同的物体上，不满足二力平衡的条件，不属于二力平衡，故D不符合题意。 </w:t>
      </w:r>
    </w:p>
    <w:p w14:paraId="5AB8460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7CCB4C9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在 “探究二力平衡的条件” 实验中：</w:t>
      </w:r>
    </w:p>
    <w:p w14:paraId="7D1B3F17">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914525" cy="1600200"/>
            <wp:effectExtent l="0" t="0" r="9525" b="0"/>
            <wp:docPr id="100055" name="图片 100055" descr="@@@5d3c06f8-380b-49fb-a133-955fac54e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5d3c06f8-380b-49fb-a133-955fac54ef60"/>
                    <pic:cNvPicPr>
                      <a:picLocks noChangeAspect="1"/>
                    </pic:cNvPicPr>
                  </pic:nvPicPr>
                  <pic:blipFill>
                    <a:blip xmlns:r="http://schemas.openxmlformats.org/officeDocument/2006/relationships" r:embed="rId23"/>
                    <a:stretch>
                      <a:fillRect/>
                    </a:stretch>
                  </pic:blipFill>
                  <pic:spPr>
                    <a:xfrm>
                      <a:off x="0" y="0"/>
                      <a:ext cx="1914525" cy="1600200"/>
                    </a:xfrm>
                    <a:prstGeom prst="rect">
                      <a:avLst/>
                    </a:prstGeom>
                  </pic:spPr>
                </pic:pic>
              </a:graphicData>
            </a:graphic>
          </wp:inline>
        </w:drawing>
      </w:r>
    </w:p>
    <w:p w14:paraId="6CE89B3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(1)实验时，应使物体处于</w:t>
      </w:r>
      <w:r>
        <w:rPr>
          <w:rFonts w:ascii="宋体" w:eastAsia="宋体" w:hAnsi="宋体" w:cs="宋体" w:hint="eastAsia"/>
          <w:b w:val="0"/>
          <w:sz w:val="21"/>
          <w:szCs w:val="21"/>
        </w:rPr>
        <w:t>______</w:t>
      </w:r>
      <w:r>
        <w:rPr>
          <w:rFonts w:ascii="宋体" w:eastAsia="宋体" w:hAnsi="宋体" w:cs="宋体" w:hint="eastAsia"/>
          <w:sz w:val="21"/>
          <w:szCs w:val="21"/>
        </w:rPr>
        <w:t>或</w:t>
      </w:r>
      <w:r>
        <w:rPr>
          <w:rFonts w:ascii="宋体" w:eastAsia="宋体" w:hAnsi="宋体" w:cs="宋体" w:hint="eastAsia"/>
          <w:b w:val="0"/>
          <w:sz w:val="21"/>
          <w:szCs w:val="21"/>
        </w:rPr>
        <w:t>______</w:t>
      </w:r>
      <w:r>
        <w:rPr>
          <w:rFonts w:ascii="宋体" w:eastAsia="宋体" w:hAnsi="宋体" w:cs="宋体" w:hint="eastAsia"/>
          <w:sz w:val="21"/>
          <w:szCs w:val="21"/>
        </w:rPr>
        <w:t>状态。</w:t>
      </w:r>
    </w:p>
    <w:p w14:paraId="543A0ED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(2)如图所示，在两边的托盘里加上</w:t>
      </w:r>
      <w:r>
        <w:rPr>
          <w:rFonts w:ascii="宋体" w:eastAsia="宋体" w:hAnsi="宋体" w:cs="宋体" w:hint="eastAsia"/>
          <w:b w:val="0"/>
          <w:sz w:val="21"/>
          <w:szCs w:val="21"/>
        </w:rPr>
        <w:t>______</w:t>
      </w:r>
      <w:r>
        <w:rPr>
          <w:rFonts w:ascii="宋体" w:eastAsia="宋体" w:hAnsi="宋体" w:cs="宋体" w:hint="eastAsia"/>
          <w:sz w:val="21"/>
          <w:szCs w:val="21"/>
        </w:rPr>
        <w:t>的砝码时，卡片能在水平方向处于静止状态，说明二力平衡时，两个力的大小</w:t>
      </w:r>
      <w:r>
        <w:rPr>
          <w:rFonts w:ascii="宋体" w:eastAsia="宋体" w:hAnsi="宋体" w:cs="宋体" w:hint="eastAsia"/>
          <w:b w:val="0"/>
          <w:sz w:val="21"/>
          <w:szCs w:val="21"/>
        </w:rPr>
        <w:t>______</w:t>
      </w:r>
      <w:r>
        <w:rPr>
          <w:rFonts w:ascii="宋体" w:eastAsia="宋体" w:hAnsi="宋体" w:cs="宋体" w:hint="eastAsia"/>
          <w:sz w:val="21"/>
          <w:szCs w:val="21"/>
        </w:rPr>
        <w:t>。</w:t>
      </w:r>
    </w:p>
    <w:p w14:paraId="4014456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静止     匀速直线运动</w:t>
      </w:r>
    </w:p>
    <w:p w14:paraId="2C13C22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相等     相等</w:t>
      </w:r>
    </w:p>
    <w:p w14:paraId="3ED42C9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【详解】（1）[1][2]探究二力平衡的条件时，应使物体处于静止或匀速直线运动状态，此时物体受力平衡。</w:t>
      </w:r>
    </w:p>
    <w:p w14:paraId="3D4CEBF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（2）[1][2]在两边托盘加相等砝码时，卡片在水平方向受到的两个拉力大小相等，卡片能静止，说明二力平衡时两个力大小相等。</w:t>
      </w:r>
    </w:p>
    <w:p w14:paraId="3E1EC38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如图所示，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是物体所受的方向相反的两个力，图</w:t>
      </w:r>
      <w:r>
        <w:rPr>
          <w:rFonts w:ascii="宋体" w:eastAsia="宋体" w:hAnsi="宋体" w:cs="宋体" w:hint="eastAsia"/>
          <w:b w:val="0"/>
          <w:sz w:val="21"/>
          <w:szCs w:val="21"/>
        </w:rPr>
        <w:t>___________</w:t>
      </w:r>
      <w:r>
        <w:rPr>
          <w:rFonts w:ascii="宋体" w:eastAsia="宋体" w:hAnsi="宋体" w:cs="宋体" w:hint="eastAsia"/>
          <w:sz w:val="21"/>
          <w:szCs w:val="21"/>
        </w:rPr>
        <w:t>（选填“甲”“乙”或“丙”）中的两个力是平衡的。</w:t>
      </w:r>
    </w:p>
    <w:p w14:paraId="31855037">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733800" cy="1362075"/>
            <wp:effectExtent l="0" t="0" r="0" b="9525"/>
            <wp:docPr id="100057" name="图片 100057" descr="@@@ccc63bf3-d16f-4b24-897a-955c829378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cc63bf3-d16f-4b24-897a-955c829378bd"/>
                    <pic:cNvPicPr>
                      <a:picLocks noChangeAspect="1"/>
                    </pic:cNvPicPr>
                  </pic:nvPicPr>
                  <pic:blipFill>
                    <a:blip xmlns:r="http://schemas.openxmlformats.org/officeDocument/2006/relationships" r:embed="rId24"/>
                    <a:stretch>
                      <a:fillRect/>
                    </a:stretch>
                  </pic:blipFill>
                  <pic:spPr>
                    <a:xfrm>
                      <a:off x="0" y="0"/>
                      <a:ext cx="3733800" cy="1362075"/>
                    </a:xfrm>
                    <a:prstGeom prst="rect">
                      <a:avLst/>
                    </a:prstGeom>
                  </pic:spPr>
                </pic:pic>
              </a:graphicData>
            </a:graphic>
          </wp:inline>
        </w:drawing>
      </w:r>
    </w:p>
    <w:p w14:paraId="4D80CE2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【答案】丙</w:t>
      </w:r>
    </w:p>
    <w:p w14:paraId="70ECE38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【详解】二力平衡的条件是：两个力大小相等、方向相反、作用在同一直线上、作用在同一物体上。甲图中，两个力没有作用在同一直线上，不满足二力平衡条件。乙图中，两个力大小不相等（</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=3</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=6</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），不满足二力平衡条件。丙图中，两个力大小相等（均为6N）、方向相反、作用在同一直线上且作用在同一物体上，满足二力平衡条件。故图丙中两个力是平衡的。</w:t>
      </w:r>
    </w:p>
    <w:p w14:paraId="00B8D47B">
      <w:pPr>
        <w:pStyle w:val="Heading2"/>
        <w:bidi w:val="0"/>
        <w:rPr>
          <w:rFonts w:hint="eastAsia"/>
          <w:lang w:val="en-US" w:eastAsia="zh-CN"/>
        </w:rPr>
      </w:pPr>
      <w:bookmarkStart w:id="16" w:name="_Toc26328"/>
      <w:r>
        <w:rPr>
          <w:rFonts w:hint="eastAsia"/>
          <w:lang w:val="en-US" w:eastAsia="zh-CN"/>
        </w:rPr>
        <w:t>题型三 探究二力平衡的条件的实验过程及注意事项</w:t>
      </w:r>
      <w:bookmarkEnd w:id="16"/>
    </w:p>
    <w:p w14:paraId="6BD998DC">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在探究“二力平衡条件”时，设计了如图甲所示的实验装置，将木块两侧各系一根细线，把细线的另一端穿过两个晾衣架，分别绑上两个完全相同的矿泉水瓶。</w:t>
      </w:r>
    </w:p>
    <w:p w14:paraId="3345EFA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886200" cy="1295400"/>
            <wp:effectExtent l="0" t="0" r="0" b="0"/>
            <wp:docPr id="100059" name="图片 100059" descr="@@@46695be0-46c1-46b6-a1e8-15c1b2b71d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46695be0-46c1-46b6-a1e8-15c1b2b71d4b"/>
                    <pic:cNvPicPr>
                      <a:picLocks noChangeAspect="1"/>
                    </pic:cNvPicPr>
                  </pic:nvPicPr>
                  <pic:blipFill>
                    <a:blip xmlns:r="http://schemas.openxmlformats.org/officeDocument/2006/relationships" r:embed="rId25"/>
                    <a:stretch>
                      <a:fillRect/>
                    </a:stretch>
                  </pic:blipFill>
                  <pic:spPr>
                    <a:xfrm>
                      <a:off x="0" y="0"/>
                      <a:ext cx="3886200" cy="1295400"/>
                    </a:xfrm>
                    <a:prstGeom prst="rect">
                      <a:avLst/>
                    </a:prstGeom>
                  </pic:spPr>
                </pic:pic>
              </a:graphicData>
            </a:graphic>
          </wp:inline>
        </w:drawing>
      </w:r>
    </w:p>
    <w:p w14:paraId="6050535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(1)小亮发现如图甲所示的装置不合理，于是把木块换成轻质卡片进行实验，如图乙所示，其主要目的是为了减小</w:t>
      </w:r>
      <w:r>
        <w:rPr>
          <w:rFonts w:ascii="宋体" w:eastAsia="宋体" w:hAnsi="宋体" w:cs="宋体" w:hint="eastAsia"/>
          <w:b w:val="0"/>
          <w:sz w:val="21"/>
          <w:szCs w:val="21"/>
        </w:rPr>
        <w:t>___________</w:t>
      </w:r>
      <w:r>
        <w:rPr>
          <w:rFonts w:ascii="宋体" w:eastAsia="宋体" w:hAnsi="宋体" w:cs="宋体" w:hint="eastAsia"/>
          <w:sz w:val="21"/>
          <w:szCs w:val="21"/>
        </w:rPr>
        <w:t>（选填“重力”或“摩擦力”）对实验的影响；</w:t>
      </w:r>
    </w:p>
    <w:p w14:paraId="30E1CFB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(2)如图乙所示的实验装置，可通过增减矿泉水瓶中水的质量来改变拉力的大小，来探究实验中二力平衡时的拉力关系，当两瓶中水量相同时，卡片处于静止状态，可总结出二力平衡的条件是两个力大小</w:t>
      </w:r>
      <w:r>
        <w:rPr>
          <w:rFonts w:ascii="宋体" w:eastAsia="宋体" w:hAnsi="宋体" w:cs="宋体" w:hint="eastAsia"/>
          <w:b w:val="0"/>
          <w:sz w:val="21"/>
          <w:szCs w:val="21"/>
        </w:rPr>
        <w:t>___________</w:t>
      </w:r>
      <w:r>
        <w:rPr>
          <w:rFonts w:ascii="宋体" w:eastAsia="宋体" w:hAnsi="宋体" w:cs="宋体" w:hint="eastAsia"/>
          <w:sz w:val="21"/>
          <w:szCs w:val="21"/>
        </w:rPr>
        <w:t>；</w:t>
      </w:r>
    </w:p>
    <w:p w14:paraId="37C1AA7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(3)如图丙所示，若将卡片旋转一定角度，松手后，发现卡片</w:t>
      </w:r>
      <w:r>
        <w:rPr>
          <w:rFonts w:ascii="宋体" w:eastAsia="宋体" w:hAnsi="宋体" w:cs="宋体" w:hint="eastAsia"/>
          <w:b w:val="0"/>
          <w:sz w:val="21"/>
          <w:szCs w:val="21"/>
        </w:rPr>
        <w:t>___________</w:t>
      </w:r>
      <w:r>
        <w:rPr>
          <w:rFonts w:ascii="宋体" w:eastAsia="宋体" w:hAnsi="宋体" w:cs="宋体" w:hint="eastAsia"/>
          <w:sz w:val="21"/>
          <w:szCs w:val="21"/>
        </w:rPr>
        <w:t>（选填“保持静止”或“恢复原位”），说明两个力必须作用在同一直线上，物体才能平衡。</w:t>
      </w:r>
    </w:p>
    <w:p w14:paraId="1215DEF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【答案】(1)重力</w:t>
      </w:r>
    </w:p>
    <w:p w14:paraId="5077ED6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(2)相等</w:t>
      </w:r>
    </w:p>
    <w:p w14:paraId="3A37441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(3)恢复原位</w:t>
      </w:r>
    </w:p>
    <w:p w14:paraId="4AB6429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【详解】（1）由甲图可知此方案不合理的理由是木块的重力太大，很难使二力作用在同一条直线上使木块保持平衡，因此用轻质卡片代替木块的目的是减小重力对实验的影响。</w:t>
      </w:r>
    </w:p>
    <w:p w14:paraId="799AB48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（2）当两瓶水量相同时，两侧绳子对卡片的拉力大小相等，卡片保持静止，说明二力平衡的条件之一是两个力的大小相等。</w:t>
      </w:r>
    </w:p>
    <w:p w14:paraId="3786509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（3）将卡片旋转一定角度后，两个拉力不再作用在同一直线上，卡片受力不平衡，松手后会恢复原位，以此验证两个力必须作用在同一直线上才能平衡。</w:t>
      </w:r>
    </w:p>
    <w:p w14:paraId="609FC88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在“探究二力平衡条件”的实验中，小明设置的实验装置如图甲所示。</w:t>
      </w:r>
    </w:p>
    <w:p w14:paraId="776BA04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819650" cy="1019175"/>
            <wp:effectExtent l="0" t="0" r="0" b="9525"/>
            <wp:docPr id="100061" name="图片 100061" descr="@@@343d6e6d-e462-4ec9-af6a-e06b405e6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343d6e6d-e462-4ec9-af6a-e06b405e6d00"/>
                    <pic:cNvPicPr>
                      <a:picLocks noChangeAspect="1"/>
                    </pic:cNvPicPr>
                  </pic:nvPicPr>
                  <pic:blipFill>
                    <a:blip xmlns:r="http://schemas.openxmlformats.org/officeDocument/2006/relationships" r:embed="rId26"/>
                    <a:stretch>
                      <a:fillRect/>
                    </a:stretch>
                  </pic:blipFill>
                  <pic:spPr>
                    <a:xfrm>
                      <a:off x="0" y="0"/>
                      <a:ext cx="4819650" cy="1019175"/>
                    </a:xfrm>
                    <a:prstGeom prst="rect">
                      <a:avLst/>
                    </a:prstGeom>
                  </pic:spPr>
                </pic:pic>
              </a:graphicData>
            </a:graphic>
          </wp:inline>
        </w:drawing>
      </w:r>
    </w:p>
    <w:p w14:paraId="1375F1A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(1)实验时，向左盘和右盘同时放入等重的砝码，这时木块保持静止，但小明在实验时发现，若向左盘和右盘同时放入不等重的砝码，木块仍然保持静止，则产生这一现象的原因是</w:t>
      </w:r>
      <w:r>
        <w:rPr>
          <w:rFonts w:ascii="宋体" w:eastAsia="宋体" w:hAnsi="宋体" w:cs="宋体" w:hint="eastAsia"/>
          <w:b w:val="0"/>
          <w:sz w:val="21"/>
          <w:szCs w:val="21"/>
        </w:rPr>
        <w:t>_____</w:t>
      </w:r>
      <w:r>
        <w:rPr>
          <w:rFonts w:ascii="宋体" w:eastAsia="宋体" w:hAnsi="宋体" w:cs="宋体" w:hint="eastAsia"/>
          <w:sz w:val="21"/>
          <w:szCs w:val="21"/>
        </w:rPr>
        <w:t>；</w:t>
      </w:r>
    </w:p>
    <w:p w14:paraId="568FA16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(2)现保持</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与</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的大小相等，将木块换成小车，然后扭转一个角度，松手后，小车将发生转动，据此可以得出二力平衡时需要满足的一个条件是</w:t>
      </w:r>
      <w:r>
        <w:rPr>
          <w:rFonts w:ascii="宋体" w:eastAsia="宋体" w:hAnsi="宋体" w:cs="宋体" w:hint="eastAsia"/>
          <w:b w:val="0"/>
          <w:sz w:val="21"/>
          <w:szCs w:val="21"/>
        </w:rPr>
        <w:t>_____</w:t>
      </w:r>
      <w:r>
        <w:rPr>
          <w:rFonts w:ascii="宋体" w:eastAsia="宋体" w:hAnsi="宋体" w:cs="宋体" w:hint="eastAsia"/>
          <w:sz w:val="21"/>
          <w:szCs w:val="21"/>
        </w:rPr>
        <w:t>；</w:t>
      </w:r>
    </w:p>
    <w:p w14:paraId="30F0615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(3)在探究同一问题时，小红用小卡片设计了如图乙所示的实验装置，在图乙的基础上继续实验，为了验证只有作用在同一物体上的两个力才能平衡时，小明的操作应该是</w:t>
      </w:r>
      <w:r>
        <w:rPr>
          <w:rFonts w:ascii="宋体" w:eastAsia="宋体" w:hAnsi="宋体" w:cs="宋体" w:hint="eastAsia"/>
          <w:b w:val="0"/>
          <w:sz w:val="21"/>
          <w:szCs w:val="21"/>
        </w:rPr>
        <w:t>_____</w:t>
      </w:r>
      <w:r>
        <w:rPr>
          <w:rFonts w:ascii="宋体" w:eastAsia="宋体" w:hAnsi="宋体" w:cs="宋体" w:hint="eastAsia"/>
          <w:sz w:val="21"/>
          <w:szCs w:val="21"/>
        </w:rPr>
        <w:t>并观察卡片能否静止。</w:t>
      </w:r>
    </w:p>
    <w:p w14:paraId="0C17EAD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(4)利用如图丙所示的装置，</w:t>
      </w:r>
      <w:r>
        <w:rPr>
          <w:rFonts w:ascii="宋体" w:eastAsia="宋体" w:hAnsi="宋体" w:cs="宋体" w:hint="eastAsia"/>
          <w:b w:val="0"/>
          <w:sz w:val="21"/>
          <w:szCs w:val="21"/>
        </w:rPr>
        <w:t>_____</w:t>
      </w:r>
      <w:r>
        <w:rPr>
          <w:rFonts w:ascii="宋体" w:eastAsia="宋体" w:hAnsi="宋体" w:cs="宋体" w:hint="eastAsia"/>
          <w:sz w:val="21"/>
          <w:szCs w:val="21"/>
        </w:rPr>
        <w:t>（填“能”或“不能”）探究二力平衡的条件；</w:t>
      </w:r>
    </w:p>
    <w:p w14:paraId="6B35610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【答案】(1)木块与桌面间存在摩擦力</w:t>
      </w:r>
    </w:p>
    <w:p w14:paraId="4D897EE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(2)两个力必须在同一直线上</w:t>
      </w:r>
    </w:p>
    <w:p w14:paraId="0E688A5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(3)把小卡片剪成两半</w:t>
      </w:r>
    </w:p>
    <w:p w14:paraId="11C4530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(4)能</w:t>
      </w:r>
    </w:p>
    <w:p w14:paraId="051A5AD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【详解】（1）因木块与桌面间存在摩擦力，若向左盘和右盘同时放入不等重的砝码，木块仍然保持静止，则产生这一现象的原因是：木块与桌面间存在摩擦力。</w:t>
      </w:r>
    </w:p>
    <w:p w14:paraId="616CF6A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（2）将木块换成小车，然后扭转一个角度，松手后，小车将发生转动，说明一对平衡力需在同一直线上，据此可以得出二力平衡时需要满足的一个条件是：二力平衡时的两个力必须在同一直线上。</w:t>
      </w:r>
    </w:p>
    <w:p w14:paraId="7BCEFD2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（3）为了验证只有作用在同一物体上的两个力才能平衡，可以把小卡片剪成两半，使两个力分别作用在两个物体上，然后观察卡片能否静止。</w:t>
      </w:r>
    </w:p>
    <w:p w14:paraId="25B68F0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（4）从图中可知，虽然卡片两端的滑轮不在同一高度，但只要两个力的大小相等、方向相反、作用在同一直线上、作用在同一物体上，卡片仍然会处于平衡状态，所以能探究二力平衡的条件。</w:t>
      </w:r>
    </w:p>
    <w:p w14:paraId="797A9FC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某校科技节活动中，物理小组用以下装置探究二力平衡的条件。</w:t>
      </w:r>
    </w:p>
    <w:p w14:paraId="68DF4D0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324350" cy="847725"/>
            <wp:effectExtent l="0" t="0" r="0" b="9525"/>
            <wp:docPr id="100063" name="图片 100063" descr="@@@d4ec152f-c772-4f8a-a1a1-6f4465ed68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d4ec152f-c772-4f8a-a1a1-6f4465ed682b"/>
                    <pic:cNvPicPr>
                      <a:picLocks noChangeAspect="1"/>
                    </pic:cNvPicPr>
                  </pic:nvPicPr>
                  <pic:blipFill>
                    <a:blip xmlns:r="http://schemas.openxmlformats.org/officeDocument/2006/relationships" r:embed="rId27"/>
                    <a:stretch>
                      <a:fillRect/>
                    </a:stretch>
                  </pic:blipFill>
                  <pic:spPr>
                    <a:xfrm>
                      <a:off x="0" y="0"/>
                      <a:ext cx="4324350" cy="847725"/>
                    </a:xfrm>
                    <a:prstGeom prst="rect">
                      <a:avLst/>
                    </a:prstGeom>
                  </pic:spPr>
                </pic:pic>
              </a:graphicData>
            </a:graphic>
          </wp:inline>
        </w:drawing>
      </w:r>
    </w:p>
    <w:p w14:paraId="0C716DE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(1)阶段一：小组讨论发现，图甲装置中，即使左右钩码质量不同，木块仍静止不动，原因是木块所受</w:t>
      </w:r>
      <w:r>
        <w:rPr>
          <w:rFonts w:ascii="宋体" w:eastAsia="宋体" w:hAnsi="宋体" w:cs="宋体" w:hint="eastAsia"/>
          <w:b w:val="0"/>
          <w:sz w:val="21"/>
          <w:szCs w:val="21"/>
        </w:rPr>
        <w:t>________</w:t>
      </w:r>
      <w:r>
        <w:rPr>
          <w:rFonts w:ascii="宋体" w:eastAsia="宋体" w:hAnsi="宋体" w:cs="宋体" w:hint="eastAsia"/>
          <w:sz w:val="21"/>
          <w:szCs w:val="21"/>
        </w:rPr>
        <w:t>力过大，干扰实验，因此最终选择图乙装置优化设计。</w:t>
      </w:r>
    </w:p>
    <w:p w14:paraId="33614D3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(2)阶段二：用图乙装置验证力的方向条件。保持两盘钩码质量相等，将小车扭转一定角度后释放，观察到小车转动，说明平衡的两个力必须作用在</w:t>
      </w:r>
      <w:r>
        <w:rPr>
          <w:rFonts w:ascii="宋体" w:eastAsia="宋体" w:hAnsi="宋体" w:cs="宋体" w:hint="eastAsia"/>
          <w:b w:val="0"/>
          <w:sz w:val="21"/>
          <w:szCs w:val="21"/>
        </w:rPr>
        <w:t>________</w:t>
      </w:r>
      <w:r>
        <w:rPr>
          <w:rFonts w:ascii="宋体" w:eastAsia="宋体" w:hAnsi="宋体" w:cs="宋体" w:hint="eastAsia"/>
          <w:sz w:val="21"/>
          <w:szCs w:val="21"/>
        </w:rPr>
        <w:t>上。</w:t>
      </w:r>
    </w:p>
    <w:p w14:paraId="79B99EA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(3)阶段三：用图丙装置探究两个力是否作用在同一个物体上，他将要对硬纸片进行的操作是</w:t>
      </w:r>
      <w:r>
        <w:rPr>
          <w:rFonts w:ascii="宋体" w:eastAsia="宋体" w:hAnsi="宋体" w:cs="宋体" w:hint="eastAsia"/>
          <w:b w:val="0"/>
          <w:sz w:val="21"/>
          <w:szCs w:val="21"/>
        </w:rPr>
        <w:t>_______________</w:t>
      </w:r>
      <w:r>
        <w:rPr>
          <w:rFonts w:ascii="宋体" w:eastAsia="宋体" w:hAnsi="宋体" w:cs="宋体" w:hint="eastAsia"/>
          <w:sz w:val="21"/>
          <w:szCs w:val="21"/>
        </w:rPr>
        <w:t>，并观察硬纸片是否仍能保持平衡。若纸片无法保持平衡，则说明二力平衡的条件之一是：两个力必须作用在同一物体上。</w:t>
      </w:r>
    </w:p>
    <w:p w14:paraId="4840C1A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【答案】(1)摩擦</w:t>
      </w:r>
    </w:p>
    <w:p w14:paraId="4C3E395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(2)同一直线</w:t>
      </w:r>
    </w:p>
    <w:p w14:paraId="6CB9749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(3)将硬纸片剪开</w:t>
      </w:r>
    </w:p>
    <w:p w14:paraId="2B772C7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【详解】（1）由图甲可知，木块放置在桌面上，左右钩码质量不同时，木块静止不动，根据二力平衡知识可知，此时木块受到静摩擦力，摩擦力较大，导致干扰实验。</w:t>
      </w:r>
    </w:p>
    <w:p w14:paraId="4CD2783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（2）保持两盘钩码质量相等，将小车扭转一定角度后释放，此时小车受到的力不在一条直线上，观察到小车转动，则小车未处于平衡状态，由此可说明平衡的两个力必须作用在同一直线上。</w:t>
      </w:r>
    </w:p>
    <w:p w14:paraId="103AC04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（3）用图丙装置探究两个力是否作用在同一个物体上，则需要使两个力分别作用在不同物体上，可以将硬纸片剪开，并观察硬纸片是否仍能保持平衡。</w:t>
      </w:r>
    </w:p>
    <w:p w14:paraId="2B7F76F7">
      <w:pPr>
        <w:pStyle w:val="Heading2"/>
        <w:bidi w:val="0"/>
        <w:rPr>
          <w:rFonts w:hint="eastAsia"/>
          <w:lang w:val="en-US" w:eastAsia="zh-CN"/>
        </w:rPr>
      </w:pPr>
      <w:bookmarkStart w:id="17" w:name="_Toc29403"/>
      <w:r>
        <w:rPr>
          <w:rFonts w:hint="eastAsia"/>
          <w:lang w:val="en-US" w:eastAsia="zh-CN"/>
        </w:rPr>
        <w:t>题型四 设计实验探究二力平衡的条件</w:t>
      </w:r>
      <w:bookmarkEnd w:id="17"/>
    </w:p>
    <w:p w14:paraId="666179C6">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如图，放手后纸片不能保持静止，这是为了探究二力平衡条件中两个力（　　）</w:t>
      </w:r>
    </w:p>
    <w:p w14:paraId="410BF5B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66800" cy="647700"/>
            <wp:effectExtent l="0" t="0" r="0" b="0"/>
            <wp:docPr id="100065" name="图片 100065" descr="@@@d3bbb609-7b8b-492d-b6dc-9b227b87e1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d3bbb609-7b8b-492d-b6dc-9b227b87e17a"/>
                    <pic:cNvPicPr>
                      <a:picLocks noChangeAspect="1"/>
                    </pic:cNvPicPr>
                  </pic:nvPicPr>
                  <pic:blipFill>
                    <a:blip xmlns:r="http://schemas.openxmlformats.org/officeDocument/2006/relationships" r:embed="rId28"/>
                    <a:stretch>
                      <a:fillRect/>
                    </a:stretch>
                  </pic:blipFill>
                  <pic:spPr>
                    <a:xfrm>
                      <a:off x="0" y="0"/>
                      <a:ext cx="1066800" cy="647700"/>
                    </a:xfrm>
                    <a:prstGeom prst="rect">
                      <a:avLst/>
                    </a:prstGeom>
                  </pic:spPr>
                </pic:pic>
              </a:graphicData>
            </a:graphic>
          </wp:inline>
        </w:drawing>
      </w:r>
    </w:p>
    <w:p w14:paraId="2575859E">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A．是否作用在同一物体上</w:t>
      </w:r>
      <w:r>
        <w:rPr>
          <w:rFonts w:ascii="宋体" w:eastAsia="宋体" w:hAnsi="宋体" w:cs="宋体" w:hint="eastAsia"/>
          <w:sz w:val="21"/>
          <w:szCs w:val="21"/>
        </w:rPr>
        <w:tab/>
      </w:r>
      <w:r>
        <w:rPr>
          <w:rFonts w:ascii="宋体" w:eastAsia="宋体" w:hAnsi="宋体" w:cs="宋体" w:hint="eastAsia"/>
          <w:sz w:val="21"/>
          <w:szCs w:val="21"/>
        </w:rPr>
        <w:t>B．大小是否相等</w:t>
      </w:r>
    </w:p>
    <w:p w14:paraId="78AF0AE4">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C．是否作用在同一直线上</w:t>
      </w:r>
      <w:r>
        <w:rPr>
          <w:rFonts w:ascii="宋体" w:eastAsia="宋体" w:hAnsi="宋体" w:cs="宋体" w:hint="eastAsia"/>
          <w:sz w:val="21"/>
          <w:szCs w:val="21"/>
        </w:rPr>
        <w:tab/>
      </w:r>
      <w:r>
        <w:rPr>
          <w:rFonts w:ascii="宋体" w:eastAsia="宋体" w:hAnsi="宋体" w:cs="宋体" w:hint="eastAsia"/>
          <w:sz w:val="21"/>
          <w:szCs w:val="21"/>
        </w:rPr>
        <w:t>D．方向是否相反</w:t>
      </w:r>
    </w:p>
    <w:p w14:paraId="4ED938B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05D1C5A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由图可知，将卡片转动到某一位置，此时这两个力的大小相等、方向相反、作用在同一个物体上，但不在同一直线上，可见此操作是为了探究物体在平衡状态下所受的两个力是否作用在同一直线上，故C符合题意，ABD不符合题意。</w:t>
      </w:r>
    </w:p>
    <w:p w14:paraId="536DDA4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44FE93EC">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小雅用如图所示的实验装置“探究二力平衡的条件”：</w:t>
      </w:r>
    </w:p>
    <w:p w14:paraId="570FE4C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229100" cy="1133475"/>
            <wp:effectExtent l="0" t="0" r="0" b="9525"/>
            <wp:docPr id="100067" name="图片 100067" descr="@@@6e28e21a-5683-4012-ba67-b9a00e07ac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6e28e21a-5683-4012-ba67-b9a00e07ac97"/>
                    <pic:cNvPicPr>
                      <a:picLocks noChangeAspect="1"/>
                    </pic:cNvPicPr>
                  </pic:nvPicPr>
                  <pic:blipFill>
                    <a:blip xmlns:r="http://schemas.openxmlformats.org/officeDocument/2006/relationships" r:embed="rId29"/>
                    <a:stretch>
                      <a:fillRect/>
                    </a:stretch>
                  </pic:blipFill>
                  <pic:spPr>
                    <a:xfrm>
                      <a:off x="0" y="0"/>
                      <a:ext cx="4229100" cy="1133475"/>
                    </a:xfrm>
                    <a:prstGeom prst="rect">
                      <a:avLst/>
                    </a:prstGeom>
                  </pic:spPr>
                </pic:pic>
              </a:graphicData>
            </a:graphic>
          </wp:inline>
        </w:drawing>
      </w:r>
    </w:p>
    <w:p w14:paraId="1834020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(1)如图甲所示，左边用细线挂一个钩码，右边用细线挂两个钩码时，木块仍然保持静止，这时木块在水平方向受到的力</w:t>
      </w:r>
      <w:r>
        <w:rPr>
          <w:rFonts w:ascii="宋体" w:eastAsia="宋体" w:hAnsi="宋体" w:cs="宋体" w:hint="eastAsia"/>
          <w:b w:val="0"/>
          <w:sz w:val="21"/>
          <w:szCs w:val="21"/>
        </w:rPr>
        <w:t>___________</w:t>
      </w:r>
      <w:r>
        <w:rPr>
          <w:rFonts w:ascii="宋体" w:eastAsia="宋体" w:hAnsi="宋体" w:cs="宋体" w:hint="eastAsia"/>
          <w:sz w:val="21"/>
          <w:szCs w:val="21"/>
        </w:rPr>
        <w:t>（选填“平衡”或“不平衡”）；</w:t>
      </w:r>
    </w:p>
    <w:p w14:paraId="4A0323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(2)小雅重新设计了如图乙所示的改进装置，目的是减小</w:t>
      </w:r>
      <w:r>
        <w:rPr>
          <w:rFonts w:ascii="宋体" w:eastAsia="宋体" w:hAnsi="宋体" w:cs="宋体" w:hint="eastAsia"/>
          <w:b w:val="0"/>
          <w:sz w:val="21"/>
          <w:szCs w:val="21"/>
        </w:rPr>
        <w:t>___________</w:t>
      </w:r>
      <w:r>
        <w:rPr>
          <w:rFonts w:ascii="宋体" w:eastAsia="宋体" w:hAnsi="宋体" w:cs="宋体" w:hint="eastAsia"/>
          <w:sz w:val="21"/>
          <w:szCs w:val="21"/>
        </w:rPr>
        <w:t>对小车平衡的影响；</w:t>
      </w:r>
    </w:p>
    <w:p w14:paraId="2F15DCA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(3)实验时，将小车扭转一个角度，松手瞬间小车不平衡，说明相互平衡的两个力作用在</w:t>
      </w:r>
      <w:r>
        <w:rPr>
          <w:rFonts w:ascii="宋体" w:eastAsia="宋体" w:hAnsi="宋体" w:cs="宋体" w:hint="eastAsia"/>
          <w:b w:val="0"/>
          <w:sz w:val="21"/>
          <w:szCs w:val="21"/>
        </w:rPr>
        <w:t>___________</w:t>
      </w:r>
      <w:r>
        <w:rPr>
          <w:rFonts w:ascii="宋体" w:eastAsia="宋体" w:hAnsi="宋体" w:cs="宋体" w:hint="eastAsia"/>
          <w:sz w:val="21"/>
          <w:szCs w:val="21"/>
        </w:rPr>
        <w:t>；</w:t>
      </w:r>
    </w:p>
    <w:p w14:paraId="396BBAA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(4)继续对这一问题进行探究：如图丙所示，将系于轻质卡片两端的细线分别跨过高度不同的定滑轮，细线两端分别挂上钩码，该装置</w:t>
      </w:r>
      <w:r>
        <w:rPr>
          <w:rFonts w:ascii="宋体" w:eastAsia="宋体" w:hAnsi="宋体" w:cs="宋体" w:hint="eastAsia"/>
          <w:b w:val="0"/>
          <w:sz w:val="21"/>
          <w:szCs w:val="21"/>
        </w:rPr>
        <w:t>___________</w:t>
      </w:r>
      <w:r>
        <w:rPr>
          <w:rFonts w:ascii="宋体" w:eastAsia="宋体" w:hAnsi="宋体" w:cs="宋体" w:hint="eastAsia"/>
          <w:sz w:val="21"/>
          <w:szCs w:val="21"/>
        </w:rPr>
        <w:t>（选填“能”或“不能”）探究二力平衡的条件；</w:t>
      </w:r>
    </w:p>
    <w:p w14:paraId="0A407CE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(5)在图丙中，为了说明平衡的两个力要作用在同一个物体上，接下来应该怎么做？</w:t>
      </w:r>
      <w:r>
        <w:rPr>
          <w:rFonts w:ascii="宋体" w:eastAsia="宋体" w:hAnsi="宋体" w:cs="宋体" w:hint="eastAsia"/>
          <w:b w:val="0"/>
          <w:sz w:val="21"/>
          <w:szCs w:val="21"/>
        </w:rPr>
        <w:t>___________</w:t>
      </w:r>
      <w:r>
        <w:rPr>
          <w:rFonts w:ascii="宋体" w:eastAsia="宋体" w:hAnsi="宋体" w:cs="宋体" w:hint="eastAsia"/>
          <w:sz w:val="21"/>
          <w:szCs w:val="21"/>
        </w:rPr>
        <w:t>。</w:t>
      </w:r>
    </w:p>
    <w:p w14:paraId="2329CF1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【答案】(1)平衡</w:t>
      </w:r>
    </w:p>
    <w:p w14:paraId="0636B54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(2)摩擦力</w:t>
      </w:r>
    </w:p>
    <w:p w14:paraId="0C0801A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(3)同一条直线上</w:t>
      </w:r>
    </w:p>
    <w:p w14:paraId="173EE61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(4)能</w:t>
      </w:r>
    </w:p>
    <w:p w14:paraId="2C7E782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(5)用剪刀把卡片从中间剪断</w:t>
      </w:r>
    </w:p>
    <w:p w14:paraId="3264261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【详解】（1）如图甲所示，木块保持静止，木块处于平衡状态，受平衡力，水平方向上木块受到左边钩码的拉力，右边钩码的拉力还有摩擦力，这三个力平衡。</w:t>
      </w:r>
    </w:p>
    <w:p w14:paraId="126D834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（2）图乙所示的装置和图甲装置相比，小车跟桌面间摩擦力会更小，所以这个装置换用小车的目的是减小摩擦力对平衡的影响。</w:t>
      </w:r>
    </w:p>
    <w:p w14:paraId="2220D90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（3）把小车扭转一个角度松手，两个拉力不在同一直线上，小车不能在扭转后的位置平衡，它要恢复到原来的位置平衡，说明相互平衡的两个力必须作用在同一条直线上。</w:t>
      </w:r>
    </w:p>
    <w:p w14:paraId="1476F94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（4）定滑轮高度不同时，受到的两个拉力仍然可以共线，大小等于钩码的重力，所以该装置能探究二力平衡的条件。</w:t>
      </w:r>
    </w:p>
    <w:p w14:paraId="5643E04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（5）为了验证平衡的两个力需作用在同一物体上，可以用剪刀把图丙中的卡片从中间剪断，这时两个拉力作用在不同的物体上，观察剪断后的卡片能否平衡。</w:t>
      </w:r>
    </w:p>
    <w:p w14:paraId="5747660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如图甲是小明探究二力平衡条件的实验情景：</w:t>
      </w:r>
    </w:p>
    <w:p w14:paraId="6F21E78F">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867025" cy="1066800"/>
            <wp:effectExtent l="0" t="0" r="9525" b="0"/>
            <wp:docPr id="100069" name="图片 100069" descr="@@@289d57d3-cab1-46b5-b800-0727e1da1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289d57d3-cab1-46b5-b800-0727e1da13e3"/>
                    <pic:cNvPicPr>
                      <a:picLocks noChangeAspect="1"/>
                    </pic:cNvPicPr>
                  </pic:nvPicPr>
                  <pic:blipFill>
                    <a:blip xmlns:r="http://schemas.openxmlformats.org/officeDocument/2006/relationships" r:embed="rId30"/>
                    <a:stretch>
                      <a:fillRect/>
                    </a:stretch>
                  </pic:blipFill>
                  <pic:spPr>
                    <a:xfrm>
                      <a:off x="0" y="0"/>
                      <a:ext cx="2867025" cy="1066800"/>
                    </a:xfrm>
                    <a:prstGeom prst="rect">
                      <a:avLst/>
                    </a:prstGeom>
                  </pic:spPr>
                </pic:pic>
              </a:graphicData>
            </a:graphic>
          </wp:inline>
        </w:drawing>
      </w:r>
    </w:p>
    <w:p w14:paraId="52877DC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(1)小明将系于小卡片（重力可忽略不计）两对角的线分别跨过左右支架上的滑轮，在线的两端挂等重的钩码，使作用在小卡片上的两个拉力</w:t>
      </w:r>
      <w:r>
        <w:rPr>
          <w:rFonts w:ascii="宋体" w:eastAsia="宋体" w:hAnsi="宋体" w:cs="宋体" w:hint="eastAsia"/>
          <w:b w:val="0"/>
          <w:sz w:val="21"/>
          <w:szCs w:val="21"/>
        </w:rPr>
        <w:t>___________</w:t>
      </w:r>
      <w:r>
        <w:rPr>
          <w:rFonts w:ascii="宋体" w:eastAsia="宋体" w:hAnsi="宋体" w:cs="宋体" w:hint="eastAsia"/>
          <w:sz w:val="21"/>
          <w:szCs w:val="21"/>
        </w:rPr>
        <w:t>。</w:t>
      </w:r>
    </w:p>
    <w:p w14:paraId="53109B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(2)当小卡片平衡时，小明将小卡片转过一个角度，松手后小卡片不能平衡。设计此实验步骤是为了探究</w:t>
      </w:r>
      <w:r>
        <w:rPr>
          <w:rFonts w:ascii="宋体" w:eastAsia="宋体" w:hAnsi="宋体" w:cs="宋体" w:hint="eastAsia"/>
          <w:b w:val="0"/>
          <w:sz w:val="21"/>
          <w:szCs w:val="21"/>
        </w:rPr>
        <w:t>___________</w:t>
      </w:r>
      <w:r>
        <w:rPr>
          <w:rFonts w:ascii="宋体" w:eastAsia="宋体" w:hAnsi="宋体" w:cs="宋体" w:hint="eastAsia"/>
          <w:sz w:val="21"/>
          <w:szCs w:val="21"/>
        </w:rPr>
        <w:t>。</w:t>
      </w:r>
    </w:p>
    <w:p w14:paraId="1D06931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(3)在探究同一问题时，思恩将木块放在水平桌面上，设计了如图乙所示的实验，同学们认为小明的实验方法比思恩的好，其主要原因是___________（填序号）。</w:t>
      </w:r>
    </w:p>
    <w:p w14:paraId="0D0116E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A．减少摩擦力对实验结果的影响</w:t>
      </w:r>
    </w:p>
    <w:p w14:paraId="3DED9D7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B．小卡片是比较容易获取的材料</w:t>
      </w:r>
    </w:p>
    <w:p w14:paraId="74D66AE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C．容易让小卡片在水平方向上保持平衡</w:t>
      </w:r>
    </w:p>
    <w:p w14:paraId="428A598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【答案】(1)大小相等、方向相反，并且作用在同一直线上</w:t>
      </w:r>
    </w:p>
    <w:p w14:paraId="0474665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(2)不在同一直线上的两个力能否平衡</w:t>
      </w:r>
    </w:p>
    <w:p w14:paraId="12012F5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(3)A</w:t>
      </w:r>
    </w:p>
    <w:p w14:paraId="0F25D87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小明使用小卡片（重力可忽略不计）和滑轮系统来探究二力平衡条件。小卡片两对角的线分别跨过左右支架上的滑轮，在线的两端挂等重的钩码。由于钩码重量相等，且通过滑轮系统，作用在小卡片上的两个拉力大小相等、方向相反，并且作用在同一直线上。</w:t>
      </w:r>
    </w:p>
    <w:p w14:paraId="000ED54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当小卡片平衡时，小明将小卡片转过一个角度，此时两个拉力不在同一直线上。松手后小卡片不能平衡，说明两个力必须作用在同一直线上才能平衡。因此，设计此实验步骤是为了探究不在同一直线上的两个力能否平衡。</w:t>
      </w:r>
    </w:p>
    <w:p w14:paraId="7DE9CBB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思恩将木块放在水平桌面上进行实验。木块与桌面之间存在摩擦力，摩擦力会对实验结果产生影响。而小明使用小卡片，重力可忽略不计，且小卡片与空气的摩擦力极小，因此可以减少摩擦力对实验结果的影响。故A符合题意，BC不符合题意。</w:t>
      </w:r>
    </w:p>
    <w:p w14:paraId="74600B6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704BE97C">
      <w:pPr>
        <w:pStyle w:val="Heading2"/>
        <w:bidi w:val="0"/>
        <w:rPr>
          <w:rFonts w:hint="eastAsia"/>
          <w:lang w:val="en-US" w:eastAsia="zh-CN"/>
        </w:rPr>
      </w:pPr>
      <w:bookmarkStart w:id="18" w:name="_Toc15852"/>
      <w:r>
        <w:rPr>
          <w:rFonts w:hint="eastAsia"/>
          <w:lang w:val="en-US" w:eastAsia="zh-CN"/>
        </w:rPr>
        <w:t>题型五 二力平衡条件的应用</w:t>
      </w:r>
      <w:bookmarkEnd w:id="18"/>
    </w:p>
    <w:p w14:paraId="7D7CB8DC">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一个氦气球吊着一个小重物沿虚线匀速斜向上升，如图所示，能正确表示气球运动的是</w:t>
      </w:r>
      <w:r>
        <w:rPr>
          <w:rFonts w:ascii="宋体" w:eastAsia="宋体" w:hAnsi="宋体" w:cs="宋体" w:hint="eastAsia"/>
          <w:b w:val="0"/>
          <w:sz w:val="21"/>
          <w:szCs w:val="21"/>
        </w:rPr>
        <w:t>___________</w:t>
      </w:r>
      <w:r>
        <w:rPr>
          <w:rFonts w:ascii="宋体" w:eastAsia="宋体" w:hAnsi="宋体" w:cs="宋体" w:hint="eastAsia"/>
          <w:sz w:val="21"/>
          <w:szCs w:val="21"/>
        </w:rPr>
        <w:t>（填“甲”或“乙”）图；若不考虑空气对重物的作用，则重物所受重力与拉力是一对</w:t>
      </w:r>
      <w:r>
        <w:rPr>
          <w:rFonts w:ascii="宋体" w:eastAsia="宋体" w:hAnsi="宋体" w:cs="宋体" w:hint="eastAsia"/>
          <w:b w:val="0"/>
          <w:sz w:val="21"/>
          <w:szCs w:val="21"/>
        </w:rPr>
        <w:t>___________</w:t>
      </w:r>
      <w:r>
        <w:rPr>
          <w:rFonts w:ascii="宋体" w:eastAsia="宋体" w:hAnsi="宋体" w:cs="宋体" w:hint="eastAsia"/>
          <w:sz w:val="21"/>
          <w:szCs w:val="21"/>
        </w:rPr>
        <w:t>（填“平衡力”或“非平衡力”）。</w:t>
      </w:r>
    </w:p>
    <w:p w14:paraId="24EACEE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90625" cy="1028700"/>
            <wp:effectExtent l="0" t="0" r="9525" b="0"/>
            <wp:docPr id="100071" name="图片 100071" descr="@@@6e263173-8623-48c1-9bae-883eabab9b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6e263173-8623-48c1-9bae-883eabab9bc2"/>
                    <pic:cNvPicPr>
                      <a:picLocks noChangeAspect="1"/>
                    </pic:cNvPicPr>
                  </pic:nvPicPr>
                  <pic:blipFill>
                    <a:blip xmlns:r="http://schemas.openxmlformats.org/officeDocument/2006/relationships" r:embed="rId31"/>
                    <a:stretch>
                      <a:fillRect/>
                    </a:stretch>
                  </pic:blipFill>
                  <pic:spPr>
                    <a:xfrm>
                      <a:off x="0" y="0"/>
                      <a:ext cx="1190625" cy="1028700"/>
                    </a:xfrm>
                    <a:prstGeom prst="rect">
                      <a:avLst/>
                    </a:prstGeom>
                  </pic:spPr>
                </pic:pic>
              </a:graphicData>
            </a:graphic>
          </wp:inline>
        </w:drawing>
      </w:r>
    </w:p>
    <w:p w14:paraId="7BC83EC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甲     平衡力</w:t>
      </w:r>
    </w:p>
    <w:p w14:paraId="6335705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氦气球下吊一小重物，若不计空气阻力，则小重物只受到重力和氦气球的拉力，小重物恰沿虚线匀速斜向上升，所以它受到的两个力是一对平衡力，大小相等，方向相反，作用在同一直线和同一物体上，由于重力的方向始终竖直向下，拉力的方向竖直向上，所以正确的图是甲。</w:t>
      </w:r>
    </w:p>
    <w:p w14:paraId="0FAFB02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在“探究滑动摩擦力与哪些因素有关”的实验中：</w:t>
      </w:r>
    </w:p>
    <w:p w14:paraId="38C9BA1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(1)先后用相同的力把手按在不同的接触面上滑动时，感觉受到的阻碍是不同的，由此猜想滑动摩擦力大小可能与</w:t>
      </w:r>
      <w:r>
        <w:rPr>
          <w:rFonts w:ascii="宋体" w:eastAsia="宋体" w:hAnsi="宋体" w:cs="宋体" w:hint="eastAsia"/>
          <w:b w:val="0"/>
          <w:sz w:val="21"/>
          <w:szCs w:val="21"/>
        </w:rPr>
        <w:t>______</w:t>
      </w:r>
      <w:r>
        <w:rPr>
          <w:rFonts w:ascii="宋体" w:eastAsia="宋体" w:hAnsi="宋体" w:cs="宋体" w:hint="eastAsia"/>
          <w:sz w:val="21"/>
          <w:szCs w:val="21"/>
        </w:rPr>
        <w:t>有关；先后用大小不同的力将手按在同一接触面上滑动时，感觉受到的阻碍也是不同的，由此猜想滑动摩擦力大小还可能与</w:t>
      </w:r>
      <w:r>
        <w:rPr>
          <w:rFonts w:ascii="宋体" w:eastAsia="宋体" w:hAnsi="宋体" w:cs="宋体" w:hint="eastAsia"/>
          <w:b w:val="0"/>
          <w:sz w:val="21"/>
          <w:szCs w:val="21"/>
        </w:rPr>
        <w:t>______</w:t>
      </w:r>
      <w:r>
        <w:rPr>
          <w:rFonts w:ascii="宋体" w:eastAsia="宋体" w:hAnsi="宋体" w:cs="宋体" w:hint="eastAsia"/>
          <w:sz w:val="21"/>
          <w:szCs w:val="21"/>
        </w:rPr>
        <w:t>有关；</w:t>
      </w:r>
    </w:p>
    <w:p w14:paraId="7555822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(2)一个同学在用弹簧测力计测量滑动摩擦力时，采用了如图所示的方式，这种操作是</w:t>
      </w:r>
      <w:r>
        <w:rPr>
          <w:rFonts w:ascii="宋体" w:eastAsia="宋体" w:hAnsi="宋体" w:cs="宋体" w:hint="eastAsia"/>
          <w:b w:val="0"/>
          <w:sz w:val="21"/>
          <w:szCs w:val="21"/>
        </w:rPr>
        <w:t>______</w:t>
      </w:r>
      <w:r>
        <w:rPr>
          <w:rFonts w:ascii="宋体" w:eastAsia="宋体" w:hAnsi="宋体" w:cs="宋体" w:hint="eastAsia"/>
          <w:sz w:val="21"/>
          <w:szCs w:val="21"/>
        </w:rPr>
        <w:t>的；</w:t>
      </w:r>
    </w:p>
    <w:p w14:paraId="3BBE1531">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962150" cy="733425"/>
            <wp:effectExtent l="0" t="0" r="0" b="9525"/>
            <wp:docPr id="100073" name="图片 100073" descr="@@@2eeaffe2-a258-4a64-a3d7-5dccedcd8c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2eeaffe2-a258-4a64-a3d7-5dccedcd8c66"/>
                    <pic:cNvPicPr>
                      <a:picLocks noChangeAspect="1"/>
                    </pic:cNvPicPr>
                  </pic:nvPicPr>
                  <pic:blipFill>
                    <a:blip xmlns:r="http://schemas.openxmlformats.org/officeDocument/2006/relationships" r:embed="rId32"/>
                    <a:stretch>
                      <a:fillRect/>
                    </a:stretch>
                  </pic:blipFill>
                  <pic:spPr>
                    <a:xfrm>
                      <a:off x="0" y="0"/>
                      <a:ext cx="1962150" cy="733425"/>
                    </a:xfrm>
                    <a:prstGeom prst="rect">
                      <a:avLst/>
                    </a:prstGeom>
                  </pic:spPr>
                </pic:pic>
              </a:graphicData>
            </a:graphic>
          </wp:inline>
        </w:drawing>
      </w:r>
    </w:p>
    <w:p w14:paraId="7C4C2FC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(3)根据</w:t>
      </w:r>
      <w:r>
        <w:rPr>
          <w:rFonts w:ascii="宋体" w:eastAsia="宋体" w:hAnsi="宋体" w:cs="宋体" w:hint="eastAsia"/>
          <w:b w:val="0"/>
          <w:sz w:val="21"/>
          <w:szCs w:val="21"/>
        </w:rPr>
        <w:t>______</w:t>
      </w:r>
      <w:r>
        <w:rPr>
          <w:rFonts w:ascii="宋体" w:eastAsia="宋体" w:hAnsi="宋体" w:cs="宋体" w:hint="eastAsia"/>
          <w:sz w:val="21"/>
          <w:szCs w:val="21"/>
        </w:rPr>
        <w:t>，实验中应该</w:t>
      </w:r>
      <w:r>
        <w:rPr>
          <w:rFonts w:ascii="宋体" w:eastAsia="宋体" w:hAnsi="宋体" w:cs="宋体" w:hint="eastAsia"/>
          <w:b w:val="0"/>
          <w:sz w:val="21"/>
          <w:szCs w:val="21"/>
        </w:rPr>
        <w:t>______</w:t>
      </w:r>
      <w:r>
        <w:rPr>
          <w:rFonts w:ascii="宋体" w:eastAsia="宋体" w:hAnsi="宋体" w:cs="宋体" w:hint="eastAsia"/>
          <w:sz w:val="21"/>
          <w:szCs w:val="21"/>
        </w:rPr>
        <w:t>、</w:t>
      </w:r>
      <w:r>
        <w:rPr>
          <w:rFonts w:ascii="宋体" w:eastAsia="宋体" w:hAnsi="宋体" w:cs="宋体" w:hint="eastAsia"/>
          <w:b w:val="0"/>
          <w:sz w:val="21"/>
          <w:szCs w:val="21"/>
        </w:rPr>
        <w:t>______</w:t>
      </w:r>
      <w:r>
        <w:rPr>
          <w:rFonts w:ascii="宋体" w:eastAsia="宋体" w:hAnsi="宋体" w:cs="宋体" w:hint="eastAsia"/>
          <w:sz w:val="21"/>
          <w:szCs w:val="21"/>
        </w:rPr>
        <w:t>地拉滑块，滑动摩擦力的大小才</w:t>
      </w:r>
      <w:r>
        <w:rPr>
          <w:rFonts w:ascii="宋体" w:eastAsia="宋体" w:hAnsi="宋体" w:cs="宋体" w:hint="eastAsia"/>
          <w:b w:val="0"/>
          <w:sz w:val="21"/>
          <w:szCs w:val="21"/>
        </w:rPr>
        <w:t>______</w:t>
      </w:r>
      <w:r>
        <w:rPr>
          <w:rFonts w:ascii="宋体" w:eastAsia="宋体" w:hAnsi="宋体" w:cs="宋体" w:hint="eastAsia"/>
          <w:sz w:val="21"/>
          <w:szCs w:val="21"/>
        </w:rPr>
        <w:t>拉力的大小。</w:t>
      </w:r>
    </w:p>
    <w:p w14:paraId="7EFE782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接触面粗糙程度     压力大小</w:t>
      </w:r>
    </w:p>
    <w:p w14:paraId="2CE7184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(2)错误</w:t>
      </w:r>
    </w:p>
    <w:p w14:paraId="5E5CDE6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二力平衡原理     水平     匀速     等于</w:t>
      </w:r>
    </w:p>
    <w:p w14:paraId="219BFFF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【详解】（1）[1]“用相同的力把手按在不同的接触面上滑动”，感觉受到的阻碍是不同的。这说明，接触面的粗糙程度不同，阻力不同，因此，可以猜想滑动摩擦力可能与接触面的粗糙程度有关。</w:t>
      </w:r>
    </w:p>
    <w:p w14:paraId="7FDEEEE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[2]“用大小不同的力将手按在同一接触面上滑动”，感觉受到的阻碍是不同的，这说明，压力越大，手压得越紧，滑动时感觉越难动，说明摩擦力与压力大小有关。</w:t>
      </w:r>
    </w:p>
    <w:p w14:paraId="0187624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滑动摩擦力的方向是与相对运动方向相反，即水平方向，要使弹簧测力计的示数等于滑动摩擦力，必须让拉力与摩擦力在同一直线上且平衡，若斜拉导致物体有被向上提起的趋势，影响实验结果，且不能通过读取弹簧测力计示数确定摩擦力大小。</w:t>
      </w:r>
    </w:p>
    <w:p w14:paraId="63A13FF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（3）[1][2][3][4]为了保证拉力和摩擦力是一对平衡力，必须水平匀速地拉动滑块，这样根据二力平衡原理，才能求得摩擦力大小等于拉力大小，从而通过弹簧测力计读出摩擦力大小。</w:t>
      </w:r>
    </w:p>
    <w:p w14:paraId="2B91F36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起重机吊着重为</w:t>
      </w:r>
      <m:oMath>
        <m:r>
          <w:rPr>
            <w:rFonts w:ascii="Cambria Math" w:eastAsia="宋体" w:hAnsi="Cambria Math" w:cs="宋体" w:hint="eastAsia"/>
            <w:sz w:val="21"/>
            <w:szCs w:val="21"/>
          </w:rPr>
          <m:t>2×</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4</m:t>
            </m:r>
          </m:sup>
        </m:sSup>
        <m:r>
          <m:rPr>
            <m:nor/>
            <m:sty m:val="p"/>
          </m:rPr>
          <w:rPr>
            <w:rFonts w:ascii="Cambria Math" w:eastAsia="宋体" w:hAnsi="Cambria Math" w:cs="宋体" w:hint="eastAsia"/>
            <w:b w:val="0"/>
            <w:i w:val="0"/>
            <w:sz w:val="21"/>
            <w:szCs w:val="21"/>
          </w:rPr>
          <m:t>N</m:t>
        </m:r>
      </m:oMath>
      <w:r>
        <w:rPr>
          <w:rFonts w:ascii="宋体" w:eastAsia="宋体" w:hAnsi="宋体" w:cs="宋体" w:hint="eastAsia"/>
          <w:sz w:val="21"/>
          <w:szCs w:val="21"/>
        </w:rPr>
        <w:t>的货物以1m/s的速度匀速上升时，钢绳的拉力</w:t>
      </w:r>
      <w:r>
        <w:rPr>
          <w:rFonts w:ascii="宋体" w:eastAsia="宋体" w:hAnsi="宋体" w:cs="宋体" w:hint="eastAsia"/>
          <w:b w:val="0"/>
          <w:sz w:val="21"/>
          <w:szCs w:val="21"/>
        </w:rPr>
        <w:t>__________</w:t>
      </w:r>
      <m:oMath>
        <m:r>
          <w:rPr>
            <w:rFonts w:ascii="Cambria Math" w:eastAsia="宋体" w:hAnsi="Cambria Math" w:cs="宋体" w:hint="eastAsia"/>
            <w:sz w:val="21"/>
            <w:szCs w:val="21"/>
          </w:rPr>
          <m:t>2×</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4</m:t>
            </m:r>
          </m:sup>
        </m:sSup>
        <m:r>
          <m:rPr>
            <m:nor/>
            <m:sty m:val="p"/>
          </m:rPr>
          <w:rPr>
            <w:rFonts w:ascii="Cambria Math" w:eastAsia="宋体" w:hAnsi="Cambria Math" w:cs="宋体" w:hint="eastAsia"/>
            <w:b w:val="0"/>
            <w:i w:val="0"/>
            <w:sz w:val="21"/>
            <w:szCs w:val="21"/>
          </w:rPr>
          <m:t>N</m:t>
        </m:r>
      </m:oMath>
      <w:r>
        <w:rPr>
          <w:rFonts w:ascii="宋体" w:eastAsia="宋体" w:hAnsi="宋体" w:cs="宋体" w:hint="eastAsia"/>
          <w:sz w:val="21"/>
          <w:szCs w:val="21"/>
        </w:rPr>
        <w:t>；当货物在空中静止时，钢绳的拉力</w:t>
      </w:r>
      <w:r>
        <w:rPr>
          <w:rFonts w:ascii="宋体" w:eastAsia="宋体" w:hAnsi="宋体" w:cs="宋体" w:hint="eastAsia"/>
          <w:b w:val="0"/>
          <w:sz w:val="21"/>
          <w:szCs w:val="21"/>
        </w:rPr>
        <w:t>__________</w:t>
      </w:r>
      <m:oMath>
        <m:r>
          <w:rPr>
            <w:rFonts w:ascii="Cambria Math" w:eastAsia="宋体" w:hAnsi="Cambria Math" w:cs="宋体" w:hint="eastAsia"/>
            <w:sz w:val="21"/>
            <w:szCs w:val="21"/>
          </w:rPr>
          <m:t>2×</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4</m:t>
            </m:r>
          </m:sup>
        </m:sSup>
        <m:r>
          <m:rPr>
            <m:nor/>
            <m:sty m:val="p"/>
          </m:rPr>
          <w:rPr>
            <w:rFonts w:ascii="Cambria Math" w:eastAsia="宋体" w:hAnsi="Cambria Math" w:cs="宋体" w:hint="eastAsia"/>
            <w:b w:val="0"/>
            <w:i w:val="0"/>
            <w:sz w:val="21"/>
            <w:szCs w:val="21"/>
          </w:rPr>
          <m:t>N</m:t>
        </m:r>
      </m:oMath>
      <w:r>
        <w:rPr>
          <w:rFonts w:ascii="宋体" w:eastAsia="宋体" w:hAnsi="宋体" w:cs="宋体" w:hint="eastAsia"/>
          <w:sz w:val="21"/>
          <w:szCs w:val="21"/>
        </w:rPr>
        <w:t>。（选填“大于”、“小于”或“等于”）</w:t>
      </w:r>
    </w:p>
    <w:p w14:paraId="1172521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等于     等于</w:t>
      </w:r>
    </w:p>
    <w:p w14:paraId="6285844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【详解】[1]重物受竖直向下的重力和起重机竖直向上的拉力，当重物以1m/s的速度匀速上升时，处于平衡状态，拉力和重力是平衡力，拉力等于重力，拉力</w:t>
      </w:r>
      <m:oMath>
        <m:r>
          <w:rPr>
            <w:rFonts w:ascii="Cambria Math" w:eastAsia="宋体" w:hAnsi="Cambria Math" w:cs="宋体" w:hint="eastAsia"/>
            <w:color w:val="FF0000"/>
            <w:sz w:val="21"/>
            <w:szCs w:val="21"/>
          </w:rPr>
          <m:t>F=G=2×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r>
          <m:rPr>
            <m:sty m:val="p"/>
          </m:rPr>
          <w:rPr>
            <w:rFonts w:ascii="Cambria Math" w:eastAsia="宋体" w:hAnsi="Cambria Math" w:cs="宋体" w:hint="eastAsia"/>
            <w:color w:val="FF0000"/>
            <w:sz w:val="21"/>
            <w:szCs w:val="21"/>
          </w:rPr>
          <m:t>N</m:t>
        </m:r>
      </m:oMath>
    </w:p>
    <w:p w14:paraId="7B15E71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[2]当重物静止在空中时，重物受力平衡，拉力和重力是平衡力，拉力</w:t>
      </w:r>
      <m:oMath>
        <m:r>
          <w:rPr>
            <w:rFonts w:ascii="Cambria Math" w:eastAsia="宋体" w:hAnsi="Cambria Math" w:cs="宋体" w:hint="eastAsia"/>
            <w:color w:val="FF0000"/>
            <w:sz w:val="21"/>
            <w:szCs w:val="21"/>
          </w:rPr>
          <m:t>F′=G=2×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r>
          <m:rPr>
            <m:sty m:val="p"/>
          </m:rPr>
          <w:rPr>
            <w:rFonts w:ascii="Cambria Math" w:eastAsia="宋体" w:hAnsi="Cambria Math" w:cs="宋体" w:hint="eastAsia"/>
            <w:color w:val="FF0000"/>
            <w:sz w:val="21"/>
            <w:szCs w:val="21"/>
          </w:rPr>
          <m:t>N</m:t>
        </m:r>
      </m:oMath>
    </w:p>
    <w:p w14:paraId="2C810B38">
      <w:pPr>
        <w:pStyle w:val="Heading2"/>
        <w:bidi w:val="0"/>
        <w:rPr>
          <w:rFonts w:hint="eastAsia"/>
          <w:lang w:val="en-US" w:eastAsia="zh-CN"/>
        </w:rPr>
      </w:pPr>
      <w:bookmarkStart w:id="19" w:name="_Toc17181"/>
      <w:r>
        <w:rPr>
          <w:rFonts w:hint="eastAsia"/>
          <w:lang w:val="en-US" w:eastAsia="zh-CN"/>
        </w:rPr>
        <w:t>题型六 二力或多力平衡问题</w:t>
      </w:r>
      <w:bookmarkEnd w:id="19"/>
    </w:p>
    <w:p w14:paraId="5FF0179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如图所示，在右边托盘内加砝码，使物块在水平桌面上做匀速直线运动；若继续在托盘内加砝码，物块受到水平桌面的摩擦力</w:t>
      </w:r>
      <w:r>
        <w:rPr>
          <w:rFonts w:ascii="宋体" w:eastAsia="宋体" w:hAnsi="宋体" w:cs="宋体" w:hint="eastAsia"/>
          <w:b w:val="0"/>
          <w:sz w:val="21"/>
          <w:szCs w:val="21"/>
        </w:rPr>
        <w:t>______</w:t>
      </w:r>
      <w:r>
        <w:rPr>
          <w:rFonts w:ascii="宋体" w:eastAsia="宋体" w:hAnsi="宋体" w:cs="宋体" w:hint="eastAsia"/>
          <w:sz w:val="21"/>
          <w:szCs w:val="21"/>
        </w:rPr>
        <w:t>（选填“变大”“变小”或“不变”）。</w:t>
      </w:r>
    </w:p>
    <w:p w14:paraId="6364DB1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62075" cy="628650"/>
            <wp:effectExtent l="0" t="0" r="9525" b="0"/>
            <wp:docPr id="100075" name="图片 100075" descr="@@@049d8c52-e2d6-40d0-a1fd-19e62d0f04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049d8c52-e2d6-40d0-a1fd-19e62d0f043b"/>
                    <pic:cNvPicPr>
                      <a:picLocks noChangeAspect="1"/>
                    </pic:cNvPicPr>
                  </pic:nvPicPr>
                  <pic:blipFill>
                    <a:blip xmlns:r="http://schemas.openxmlformats.org/officeDocument/2006/relationships" r:embed="rId33"/>
                    <a:stretch>
                      <a:fillRect/>
                    </a:stretch>
                  </pic:blipFill>
                  <pic:spPr>
                    <a:xfrm>
                      <a:off x="0" y="0"/>
                      <a:ext cx="1362075" cy="628650"/>
                    </a:xfrm>
                    <a:prstGeom prst="rect">
                      <a:avLst/>
                    </a:prstGeom>
                  </pic:spPr>
                </pic:pic>
              </a:graphicData>
            </a:graphic>
          </wp:inline>
        </w:drawing>
      </w:r>
    </w:p>
    <w:p w14:paraId="0936C82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【答案】不变</w:t>
      </w:r>
    </w:p>
    <w:p w14:paraId="071258D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滑动摩擦力的大小只与压力的大小和接触面的粗糙程度有关。当物块在水平桌面上做匀速直线运动时，继续在托盘内加砝码，物块对水平桌面的压力大小不变（压力等于物块的重力，物块重力不变），接触面的粗糙程度也不变，所以根据滑动摩擦力的影响因素可知，物块受到水平桌面的摩擦力不变。</w:t>
      </w:r>
    </w:p>
    <w:p w14:paraId="2DEFB33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如图所示，在50N水平向右的力</w:t>
      </w:r>
      <w:r>
        <w:rPr>
          <w:rFonts w:ascii="宋体" w:eastAsia="宋体" w:hAnsi="宋体" w:cs="宋体" w:hint="eastAsia"/>
          <w:i/>
          <w:sz w:val="21"/>
          <w:szCs w:val="21"/>
        </w:rPr>
        <w:t>F</w:t>
      </w:r>
      <w:r>
        <w:rPr>
          <w:rFonts w:ascii="宋体" w:eastAsia="宋体" w:hAnsi="宋体" w:cs="宋体" w:hint="eastAsia"/>
          <w:sz w:val="21"/>
          <w:szCs w:val="21"/>
        </w:rPr>
        <w:t>作用下，重10N的物块静止在竖直墙面上，则物块受到的摩擦力大小为（　　）</w:t>
      </w:r>
    </w:p>
    <w:p w14:paraId="2BC8533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771525" cy="781050"/>
            <wp:effectExtent l="0" t="0" r="9525" b="0"/>
            <wp:docPr id="100077" name="图片 100077" descr="@@@cd266376-6771-4282-a63d-4adfe5b44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cd266376-6771-4282-a63d-4adfe5b44729"/>
                    <pic:cNvPicPr>
                      <a:picLocks noChangeAspect="1"/>
                    </pic:cNvPicPr>
                  </pic:nvPicPr>
                  <pic:blipFill>
                    <a:blip xmlns:r="http://schemas.openxmlformats.org/officeDocument/2006/relationships" r:embed="rId34"/>
                    <a:stretch>
                      <a:fillRect/>
                    </a:stretch>
                  </pic:blipFill>
                  <pic:spPr>
                    <a:xfrm>
                      <a:off x="0" y="0"/>
                      <a:ext cx="771525" cy="781050"/>
                    </a:xfrm>
                    <a:prstGeom prst="rect">
                      <a:avLst/>
                    </a:prstGeom>
                  </pic:spPr>
                </pic:pic>
              </a:graphicData>
            </a:graphic>
          </wp:inline>
        </w:drawing>
      </w:r>
    </w:p>
    <w:p w14:paraId="3EEA1FA8">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A．50N</w:t>
      </w:r>
      <w:r>
        <w:rPr>
          <w:rFonts w:ascii="宋体" w:eastAsia="宋体" w:hAnsi="宋体" w:cs="宋体" w:hint="eastAsia"/>
          <w:sz w:val="21"/>
          <w:szCs w:val="21"/>
        </w:rPr>
        <w:tab/>
      </w:r>
      <w:r>
        <w:rPr>
          <w:rFonts w:ascii="宋体" w:eastAsia="宋体" w:hAnsi="宋体" w:cs="宋体" w:hint="eastAsia"/>
          <w:sz w:val="21"/>
          <w:szCs w:val="21"/>
        </w:rPr>
        <w:t>B．10N</w:t>
      </w:r>
      <w:r>
        <w:rPr>
          <w:rFonts w:ascii="宋体" w:eastAsia="宋体" w:hAnsi="宋体" w:cs="宋体" w:hint="eastAsia"/>
          <w:sz w:val="21"/>
          <w:szCs w:val="21"/>
        </w:rPr>
        <w:tab/>
      </w:r>
      <w:r>
        <w:rPr>
          <w:rFonts w:ascii="宋体" w:eastAsia="宋体" w:hAnsi="宋体" w:cs="宋体" w:hint="eastAsia"/>
          <w:sz w:val="21"/>
          <w:szCs w:val="21"/>
        </w:rPr>
        <w:t>C．60N</w:t>
      </w:r>
      <w:r>
        <w:rPr>
          <w:rFonts w:ascii="宋体" w:eastAsia="宋体" w:hAnsi="宋体" w:cs="宋体" w:hint="eastAsia"/>
          <w:sz w:val="21"/>
          <w:szCs w:val="21"/>
        </w:rPr>
        <w:tab/>
      </w:r>
      <w:r>
        <w:rPr>
          <w:rFonts w:ascii="宋体" w:eastAsia="宋体" w:hAnsi="宋体" w:cs="宋体" w:hint="eastAsia"/>
          <w:sz w:val="21"/>
          <w:szCs w:val="21"/>
        </w:rPr>
        <w:t>D．40N</w:t>
      </w:r>
    </w:p>
    <w:p w14:paraId="571F659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12421B3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根据题意可知，物块静止在竖直墙面上，处于平衡状态。在竖直方向上，向下的重力与向上的摩擦力是一对平衡力，根据二力平衡条件，摩擦力大小等于重力，即10N。水平方向的50N推力仅影响物块对墙面的压力，与竖直方向的摩擦力无关，故ACD不符合题意，B符合题意。</w:t>
      </w:r>
    </w:p>
    <w:p w14:paraId="5D49444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7BDC08E4">
      <w:pPr>
        <w:shd w:val="clear" w:color="auto" w:fill="auto"/>
        <w:spacing w:line="360" w:lineRule="auto"/>
        <w:jc w:val="left"/>
        <w:rPr>
          <w:rFonts w:ascii="宋体" w:eastAsia="宋体" w:hAnsi="宋体" w:cs="宋体" w:hint="eastAsia"/>
          <w:i/>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质量为100kg的货物在吊车钢索的拉力作用下，竖直向上运动（不考虑空气的阻力和钢索重力），货物运动的</w:t>
      </w:r>
      <w:r>
        <w:rPr>
          <w:rFonts w:ascii="宋体" w:eastAsia="宋体" w:hAnsi="宋体" w:cs="宋体" w:hint="eastAsia"/>
          <w:i/>
          <w:sz w:val="21"/>
          <w:szCs w:val="21"/>
        </w:rPr>
        <w:t>s-t</w:t>
      </w:r>
      <w:r>
        <w:rPr>
          <w:rFonts w:ascii="宋体" w:eastAsia="宋体" w:hAnsi="宋体" w:cs="宋体" w:hint="eastAsia"/>
          <w:sz w:val="21"/>
          <w:szCs w:val="21"/>
        </w:rPr>
        <w:t>图像如图所示，若钢索在1s时的拉力分别为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，则</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 xml:space="preserve">＝ </w:t>
      </w:r>
      <w:r>
        <w:rPr>
          <w:rFonts w:ascii="宋体" w:eastAsia="宋体" w:hAnsi="宋体" w:cs="宋体" w:hint="eastAsia"/>
          <w:b w:val="0"/>
          <w:i/>
          <w:sz w:val="21"/>
          <w:szCs w:val="21"/>
        </w:rPr>
        <w:t>______________</w:t>
      </w:r>
      <w:r>
        <w:rPr>
          <w:rFonts w:ascii="宋体" w:eastAsia="宋体" w:hAnsi="宋体" w:cs="宋体" w:hint="eastAsia"/>
          <w:sz w:val="21"/>
          <w:szCs w:val="21"/>
        </w:rPr>
        <w:t xml:space="preserve"> N；在3s、5s时的拉力分别为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oMath>
      <w:r>
        <w:rPr>
          <w:rFonts w:ascii="宋体" w:eastAsia="宋体" w:hAnsi="宋体" w:cs="宋体" w:hint="eastAsia"/>
          <w:sz w:val="21"/>
          <w:szCs w:val="21"/>
        </w:rPr>
        <w:t>，则</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b w:val="0"/>
          <w:i/>
          <w:sz w:val="21"/>
          <w:szCs w:val="21"/>
        </w:rPr>
        <w:t>______________</w:t>
      </w:r>
      <w:r>
        <w:rPr>
          <w:rFonts w:ascii="宋体" w:eastAsia="宋体" w:hAnsi="宋体" w:cs="宋体" w:hint="eastAsia"/>
          <w:sz w:val="21"/>
          <w:szCs w:val="21"/>
        </w:rPr>
        <w:t xml:space="preserve"> </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oMath>
      <w:r>
        <w:rPr>
          <w:rFonts w:ascii="宋体" w:eastAsia="宋体" w:hAnsi="宋体" w:cs="宋体" w:hint="eastAsia"/>
          <w:sz w:val="21"/>
          <w:szCs w:val="21"/>
        </w:rPr>
        <w:t>（选填“＞”、“＜”或“＝”）。</w:t>
      </w:r>
    </w:p>
    <w:p w14:paraId="5697456A">
      <w:pPr>
        <w:shd w:val="clear" w:color="auto" w:fill="auto"/>
        <w:spacing w:line="360" w:lineRule="auto"/>
        <w:jc w:val="left"/>
        <w:rPr>
          <w:rFonts w:ascii="宋体" w:eastAsia="宋体" w:hAnsi="宋体" w:cs="宋体" w:hint="eastAsia"/>
          <w:i/>
          <w:sz w:val="21"/>
          <w:szCs w:val="21"/>
        </w:rPr>
      </w:pPr>
      <w:r>
        <w:rPr>
          <w:rFonts w:ascii="宋体" w:eastAsia="宋体" w:hAnsi="宋体" w:cs="宋体" w:hint="eastAsia"/>
          <w:strike w:val="0"/>
          <w:kern w:val="0"/>
          <w:sz w:val="21"/>
          <w:szCs w:val="21"/>
          <w:u w:val="none"/>
        </w:rPr>
        <w:drawing>
          <wp:inline distT="0" distB="0" distL="114300" distR="114300">
            <wp:extent cx="1295400" cy="1123950"/>
            <wp:effectExtent l="0" t="0" r="0" b="0"/>
            <wp:docPr id="100079" name="图片 100079" descr="@@@ebd2eca7-0430-4b5c-a891-345d6217e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ebd2eca7-0430-4b5c-a891-345d6217e530"/>
                    <pic:cNvPicPr>
                      <a:picLocks noChangeAspect="1"/>
                    </pic:cNvPicPr>
                  </pic:nvPicPr>
                  <pic:blipFill>
                    <a:blip xmlns:r="http://schemas.openxmlformats.org/officeDocument/2006/relationships" r:embed="rId35"/>
                    <a:stretch>
                      <a:fillRect/>
                    </a:stretch>
                  </pic:blipFill>
                  <pic:spPr>
                    <a:xfrm>
                      <a:off x="0" y="0"/>
                      <a:ext cx="1295400" cy="1123950"/>
                    </a:xfrm>
                    <a:prstGeom prst="rect">
                      <a:avLst/>
                    </a:prstGeom>
                  </pic:spPr>
                </pic:pic>
              </a:graphicData>
            </a:graphic>
          </wp:inline>
        </w:drawing>
      </w:r>
    </w:p>
    <w:p w14:paraId="7E6AAD5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1000     ＝</w:t>
      </w:r>
    </w:p>
    <w:p w14:paraId="59FAF36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【详解】[1]根据图示可知，物体在0～1s保持静止状态，受到的拉力等于物体的重力，即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＝G＝mg＝100</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＝1000</m:t>
        </m:r>
        <m:r>
          <m:rPr>
            <m:sty m:val="p"/>
          </m:rPr>
          <w:rPr>
            <w:rFonts w:ascii="Cambria Math" w:eastAsia="宋体" w:hAnsi="Cambria Math" w:cs="宋体" w:hint="eastAsia"/>
            <w:color w:val="FF0000"/>
            <w:sz w:val="21"/>
            <w:szCs w:val="21"/>
          </w:rPr>
          <m:t>N</m:t>
        </m:r>
      </m:oMath>
    </w:p>
    <w:p w14:paraId="761C048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[2]物体在1～2s做匀速直线运动，因为物体处于平衡状态，拉力等于重力，即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＝G＝1000</m:t>
        </m:r>
        <m:r>
          <m:rPr>
            <m:sty m:val="p"/>
          </m:rPr>
          <w:rPr>
            <w:rFonts w:ascii="Cambria Math" w:eastAsia="宋体" w:hAnsi="Cambria Math" w:cs="宋体" w:hint="eastAsia"/>
            <w:color w:val="FF0000"/>
            <w:sz w:val="21"/>
            <w:szCs w:val="21"/>
          </w:rPr>
          <m:t>N</m:t>
        </m:r>
      </m:oMath>
    </w:p>
    <w:p w14:paraId="190CD6E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[3]物体在2～3s保持静止状态，处于平衡状态，受到的拉力等于物体的重力，即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r>
          <w:rPr>
            <w:rFonts w:ascii="Cambria Math" w:eastAsia="宋体" w:hAnsi="Cambria Math" w:cs="宋体" w:hint="eastAsia"/>
            <w:color w:val="FF0000"/>
            <w:sz w:val="21"/>
            <w:szCs w:val="21"/>
          </w:rPr>
          <m:t>＝G＝1000</m:t>
        </m:r>
        <m:r>
          <m:rPr>
            <m:sty m:val="p"/>
          </m:rPr>
          <w:rPr>
            <w:rFonts w:ascii="Cambria Math" w:eastAsia="宋体" w:hAnsi="Cambria Math" w:cs="宋体" w:hint="eastAsia"/>
            <w:color w:val="FF0000"/>
            <w:sz w:val="21"/>
            <w:szCs w:val="21"/>
          </w:rPr>
          <m:t>N</m:t>
        </m:r>
      </m:oMath>
    </w:p>
    <w:p w14:paraId="41F2B3C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所以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oMath>
      <w:r>
        <w:rPr>
          <w:rFonts w:ascii="宋体" w:eastAsia="宋体" w:hAnsi="宋体" w:cs="宋体" w:hint="eastAsia"/>
          <w:color w:val="FF0000"/>
          <w:sz w:val="21"/>
          <w:szCs w:val="21"/>
        </w:rPr>
        <w:t>。</w:t>
      </w:r>
    </w:p>
    <w:p w14:paraId="3FF4B6B7">
      <w:pPr>
        <w:pStyle w:val="Heading2"/>
        <w:bidi w:val="0"/>
        <w:rPr>
          <w:rFonts w:hint="eastAsia"/>
          <w:lang w:val="en-US" w:eastAsia="zh-CN"/>
        </w:rPr>
      </w:pPr>
      <w:bookmarkStart w:id="20" w:name="_Toc9547"/>
      <w:r>
        <w:rPr>
          <w:rFonts w:hint="eastAsia"/>
          <w:lang w:val="en-US" w:eastAsia="zh-CN"/>
        </w:rPr>
        <w:t>题型七 平衡力与相互作用力的区别</w:t>
      </w:r>
      <w:bookmarkEnd w:id="20"/>
    </w:p>
    <w:p w14:paraId="42E5318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放在水平桌面上的矿泉水瓶受到的支持力与</w:t>
      </w:r>
      <w:r>
        <w:rPr>
          <w:rFonts w:ascii="宋体" w:eastAsia="宋体" w:hAnsi="宋体" w:cs="宋体" w:hint="eastAsia"/>
          <w:b w:val="0"/>
          <w:sz w:val="21"/>
          <w:szCs w:val="21"/>
        </w:rPr>
        <w:t>____________</w:t>
      </w:r>
      <w:r>
        <w:rPr>
          <w:rFonts w:ascii="宋体" w:eastAsia="宋体" w:hAnsi="宋体" w:cs="宋体" w:hint="eastAsia"/>
          <w:sz w:val="21"/>
          <w:szCs w:val="21"/>
        </w:rPr>
        <w:t>是一对平衡力。用水平力轻轻推动矿泉水瓶底部时，瓶子沿桌面平稳地向前移动，瓶子所受的摩擦力方向与运动方向</w:t>
      </w:r>
      <w:r>
        <w:rPr>
          <w:rFonts w:ascii="宋体" w:eastAsia="宋体" w:hAnsi="宋体" w:cs="宋体" w:hint="eastAsia"/>
          <w:b w:val="0"/>
          <w:sz w:val="21"/>
          <w:szCs w:val="21"/>
        </w:rPr>
        <w:t>____________</w:t>
      </w:r>
      <w:r>
        <w:rPr>
          <w:rFonts w:ascii="宋体" w:eastAsia="宋体" w:hAnsi="宋体" w:cs="宋体" w:hint="eastAsia"/>
          <w:sz w:val="21"/>
          <w:szCs w:val="21"/>
        </w:rPr>
        <w:t>（选填“相同”或“相反”）。</w:t>
      </w:r>
    </w:p>
    <w:p w14:paraId="05E2A55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重力     相反</w:t>
      </w:r>
    </w:p>
    <w:p w14:paraId="53BEB60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【详解】[1]瓶子在水平桌面上处于静止状态，属于平衡状态，所以受到的力是平衡力，矿泉水瓶受到的重力、桌面对它的支持力，二力是一对平衡力。</w:t>
      </w:r>
    </w:p>
    <w:p w14:paraId="7F8646D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[2]瓶子沿桌面平稳地向前移动时，瓶子所受的摩擦力与运动方向相反。</w:t>
      </w:r>
    </w:p>
    <w:p w14:paraId="5D5BD94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无人机广泛应用于航拍、运输、救援及智能控制领域。关于悬停在空中的无人机，下列叙述正确的是（　　）</w:t>
      </w:r>
    </w:p>
    <w:p w14:paraId="045CE8AE">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A．升力与重力是一对平衡力</w:t>
      </w:r>
      <w:r>
        <w:rPr>
          <w:rFonts w:ascii="宋体" w:eastAsia="宋体" w:hAnsi="宋体" w:cs="宋体" w:hint="eastAsia"/>
          <w:sz w:val="21"/>
          <w:szCs w:val="21"/>
        </w:rPr>
        <w:tab/>
      </w:r>
      <w:r>
        <w:rPr>
          <w:rFonts w:ascii="宋体" w:eastAsia="宋体" w:hAnsi="宋体" w:cs="宋体" w:hint="eastAsia"/>
          <w:sz w:val="21"/>
          <w:szCs w:val="21"/>
        </w:rPr>
        <w:t>B．升力与重力是相互作用力</w:t>
      </w:r>
    </w:p>
    <w:p w14:paraId="6A8032B4">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C．升力大于重力</w:t>
      </w:r>
      <w:r>
        <w:rPr>
          <w:rFonts w:ascii="宋体" w:eastAsia="宋体" w:hAnsi="宋体" w:cs="宋体" w:hint="eastAsia"/>
          <w:sz w:val="21"/>
          <w:szCs w:val="21"/>
        </w:rPr>
        <w:tab/>
      </w:r>
      <w:r>
        <w:rPr>
          <w:rFonts w:ascii="宋体" w:eastAsia="宋体" w:hAnsi="宋体" w:cs="宋体" w:hint="eastAsia"/>
          <w:sz w:val="21"/>
          <w:szCs w:val="21"/>
        </w:rPr>
        <w:t>D．升力小于重力</w:t>
      </w:r>
    </w:p>
    <w:p w14:paraId="1A6D3F5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18F390C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【详解】升力与重力都作用在无人机上，且悬停时无人机处于平衡状态，升力与重力大小相等、方向相反，因此是一对平衡力，不是一对相互作用力。故A正确，BCD错误。</w:t>
      </w:r>
    </w:p>
    <w:p w14:paraId="0374F49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339EE60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杯子静止在书桌上，桌面对杯子有支持力，与支持力平衡的力是杯子的</w:t>
      </w:r>
      <w:r>
        <w:rPr>
          <w:rFonts w:ascii="宋体" w:eastAsia="宋体" w:hAnsi="宋体" w:cs="宋体" w:hint="eastAsia"/>
          <w:b w:val="0"/>
          <w:sz w:val="21"/>
          <w:szCs w:val="21"/>
        </w:rPr>
        <w:t>__________</w:t>
      </w:r>
      <w:r>
        <w:rPr>
          <w:rFonts w:ascii="宋体" w:eastAsia="宋体" w:hAnsi="宋体" w:cs="宋体" w:hint="eastAsia"/>
          <w:sz w:val="21"/>
          <w:szCs w:val="21"/>
        </w:rPr>
        <w:t>，杯子对桌面的压力与杯子所受的支持力是一对</w:t>
      </w:r>
      <w:r>
        <w:rPr>
          <w:rFonts w:ascii="宋体" w:eastAsia="宋体" w:hAnsi="宋体" w:cs="宋体" w:hint="eastAsia"/>
          <w:b w:val="0"/>
          <w:sz w:val="21"/>
          <w:szCs w:val="21"/>
        </w:rPr>
        <w:t>________</w:t>
      </w:r>
      <w:r>
        <w:rPr>
          <w:rFonts w:ascii="宋体" w:eastAsia="宋体" w:hAnsi="宋体" w:cs="宋体" w:hint="eastAsia"/>
          <w:sz w:val="21"/>
          <w:szCs w:val="21"/>
        </w:rPr>
        <w:t>。</w:t>
      </w:r>
    </w:p>
    <w:p w14:paraId="66A309B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w:t>
      </w:r>
    </w:p>
    <w:p w14:paraId="6880A6B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重力     </w:t>
      </w:r>
    </w:p>
    <w:p w14:paraId="2D64D0D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相互作用力</w:t>
      </w:r>
    </w:p>
    <w:p w14:paraId="54B6071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【详解】[1]杯子静止在书桌上，竖直方向受到竖直向下的重力和竖直向上的支持力，处于平衡状态，则杯子受到的重力和支持力是一对平衡力，因此与支持力平衡的力是杯子的重力。</w:t>
      </w:r>
    </w:p>
    <w:p w14:paraId="3BB52D4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[2]杯子对桌面的压力与杯子所受的支持力作用在不同的物体上，且是同一性质的力，两个力大小相等、方向相反，作用在同一条直线上，满足相互作用力的条件，因此是一对相互作用力。</w:t>
      </w:r>
    </w:p>
    <w:p w14:paraId="6DEBCC90">
      <w:pPr>
        <w:pStyle w:val="Heading1"/>
        <w:bidi w:val="0"/>
        <w:rPr>
          <w:rFonts w:hint="eastAsia"/>
          <w:lang w:val="en-US" w:eastAsia="zh-CN"/>
        </w:rPr>
      </w:pPr>
      <w:bookmarkStart w:id="21" w:name="_Toc31402"/>
      <w:r>
        <w:drawing>
          <wp:inline distT="0" distB="0" distL="114300" distR="114300">
            <wp:extent cx="6186805" cy="488315"/>
            <wp:effectExtent l="0" t="0" r="444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36"/>
                    <a:stretch>
                      <a:fillRect/>
                    </a:stretch>
                  </pic:blipFill>
                  <pic:spPr>
                    <a:xfrm>
                      <a:off x="0" y="0"/>
                      <a:ext cx="6186805" cy="488315"/>
                    </a:xfrm>
                    <a:prstGeom prst="rect">
                      <a:avLst/>
                    </a:prstGeom>
                    <a:noFill/>
                    <a:ln>
                      <a:noFill/>
                    </a:ln>
                  </pic:spPr>
                </pic:pic>
              </a:graphicData>
            </a:graphic>
          </wp:inline>
        </w:drawing>
      </w:r>
      <w:bookmarkEnd w:id="21"/>
    </w:p>
    <w:p w14:paraId="7C43058E">
      <w:pPr>
        <w:pStyle w:val="Heading2"/>
        <w:bidi w:val="0"/>
        <w:jc w:val="center"/>
        <w:rPr>
          <w:rFonts w:hint="eastAsia"/>
          <w:lang w:val="en-US" w:eastAsia="zh-CN"/>
        </w:rPr>
      </w:pPr>
      <w:bookmarkStart w:id="22" w:name="_Toc21316"/>
      <w:r>
        <w:rPr>
          <w:rFonts w:hint="eastAsia"/>
          <w:lang w:val="en-US" w:eastAsia="zh-CN"/>
        </w:rPr>
        <w:t>【基础夯实 巩固提升】</w:t>
      </w:r>
      <w:bookmarkEnd w:id="22"/>
    </w:p>
    <w:p w14:paraId="5205837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1．静止在水平地面上的桶的重力是150N，用78N的力竖直向上提桶，则桶受到的合力大小是（　　）</w:t>
      </w:r>
    </w:p>
    <w:p w14:paraId="4DD48DF1">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A．0N</w:t>
      </w:r>
      <w:r>
        <w:rPr>
          <w:rFonts w:ascii="宋体" w:eastAsia="宋体" w:hAnsi="宋体" w:cs="宋体" w:hint="eastAsia"/>
          <w:sz w:val="21"/>
          <w:szCs w:val="21"/>
        </w:rPr>
        <w:tab/>
      </w:r>
      <w:r>
        <w:rPr>
          <w:rFonts w:ascii="宋体" w:eastAsia="宋体" w:hAnsi="宋体" w:cs="宋体" w:hint="eastAsia"/>
          <w:sz w:val="21"/>
          <w:szCs w:val="21"/>
        </w:rPr>
        <w:t>B．72N</w:t>
      </w:r>
      <w:r>
        <w:rPr>
          <w:rFonts w:ascii="宋体" w:eastAsia="宋体" w:hAnsi="宋体" w:cs="宋体" w:hint="eastAsia"/>
          <w:sz w:val="21"/>
          <w:szCs w:val="21"/>
        </w:rPr>
        <w:tab/>
      </w:r>
      <w:r>
        <w:rPr>
          <w:rFonts w:ascii="宋体" w:eastAsia="宋体" w:hAnsi="宋体" w:cs="宋体" w:hint="eastAsia"/>
          <w:sz w:val="21"/>
          <w:szCs w:val="21"/>
        </w:rPr>
        <w:t>C．78N</w:t>
      </w:r>
      <w:r>
        <w:rPr>
          <w:rFonts w:ascii="宋体" w:eastAsia="宋体" w:hAnsi="宋体" w:cs="宋体" w:hint="eastAsia"/>
          <w:sz w:val="21"/>
          <w:szCs w:val="21"/>
        </w:rPr>
        <w:tab/>
      </w:r>
      <w:r>
        <w:rPr>
          <w:rFonts w:ascii="宋体" w:eastAsia="宋体" w:hAnsi="宋体" w:cs="宋体" w:hint="eastAsia"/>
          <w:sz w:val="21"/>
          <w:szCs w:val="21"/>
        </w:rPr>
        <w:t>D．150N</w:t>
      </w:r>
    </w:p>
    <w:p w14:paraId="3F93317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4226BA7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桶受到竖直向下的重力和竖直向上的拉力，由于拉力小于重力，桶未被提起。桶静止在水平地面上，是因为还受到地面对桶的支持力。桶处于静止状态，受力平衡，受到的合力为零，故A符合题意，BCD不符合题意。</w:t>
      </w:r>
    </w:p>
    <w:p w14:paraId="4ABAEDB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441E335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2．一本书放在水平桌面上，书上放一支钢笔，它们都保持静止。与钢笔受到的支持力相互平衡的力是（　　）</w:t>
      </w:r>
    </w:p>
    <w:p w14:paraId="1A853C12">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A．书受到的重力</w:t>
      </w:r>
      <w:r>
        <w:rPr>
          <w:rFonts w:ascii="宋体" w:eastAsia="宋体" w:hAnsi="宋体" w:cs="宋体" w:hint="eastAsia"/>
          <w:sz w:val="21"/>
          <w:szCs w:val="21"/>
        </w:rPr>
        <w:tab/>
      </w:r>
      <w:r>
        <w:rPr>
          <w:rFonts w:ascii="宋体" w:eastAsia="宋体" w:hAnsi="宋体" w:cs="宋体" w:hint="eastAsia"/>
          <w:sz w:val="21"/>
          <w:szCs w:val="21"/>
        </w:rPr>
        <w:t>B．钢笔对书的压力</w:t>
      </w:r>
    </w:p>
    <w:p w14:paraId="1CEB1774">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C．钢笔受到的重力</w:t>
      </w:r>
      <w:r>
        <w:rPr>
          <w:rFonts w:ascii="宋体" w:eastAsia="宋体" w:hAnsi="宋体" w:cs="宋体" w:hint="eastAsia"/>
          <w:sz w:val="21"/>
          <w:szCs w:val="21"/>
        </w:rPr>
        <w:tab/>
      </w:r>
      <w:r>
        <w:rPr>
          <w:rFonts w:ascii="宋体" w:eastAsia="宋体" w:hAnsi="宋体" w:cs="宋体" w:hint="eastAsia"/>
          <w:sz w:val="21"/>
          <w:szCs w:val="21"/>
        </w:rPr>
        <w:t>D．桌面对书的支持力</w:t>
      </w:r>
    </w:p>
    <w:p w14:paraId="487C751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114A2B9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【详解】A．钢笔受到的支持力和书受到的重力作用在不同的物体上，不是一对平衡力，故A不符合题意；</w:t>
      </w:r>
    </w:p>
    <w:p w14:paraId="076A712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B．钢笔受到的支持力和钢笔对书的压力作用在不同的物体上，不是一对平衡力，故B不符合题意；</w:t>
      </w:r>
    </w:p>
    <w:p w14:paraId="6200027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C．钢笔受到的支持力和钢笔受到的重力大小相等、方向相反、作用在同一直线上、作用在同一物体上，是一对平衡力，故C符合题意；</w:t>
      </w:r>
    </w:p>
    <w:p w14:paraId="0090284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D．钢笔受到的支持力和桌面对书的支持力作用在不同的物体上，不是一对平衡力，故D不符合题意。</w:t>
      </w:r>
    </w:p>
    <w:p w14:paraId="4430DA3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1BF3653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3．起重机吊着重物使其以2m/s速度匀速上升，钢丝绳的拉力是2000N，若起重机吊着同一重物使其以4m/s速度匀速下降，此时钢丝绳的拉力（　　）</w:t>
      </w:r>
    </w:p>
    <w:p w14:paraId="5C088FA2">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A．小于2000N</w:t>
      </w:r>
      <w:r>
        <w:rPr>
          <w:rFonts w:ascii="宋体" w:eastAsia="宋体" w:hAnsi="宋体" w:cs="宋体" w:hint="eastAsia"/>
          <w:sz w:val="21"/>
          <w:szCs w:val="21"/>
        </w:rPr>
        <w:tab/>
      </w:r>
      <w:r>
        <w:rPr>
          <w:rFonts w:ascii="宋体" w:eastAsia="宋体" w:hAnsi="宋体" w:cs="宋体" w:hint="eastAsia"/>
          <w:sz w:val="21"/>
          <w:szCs w:val="21"/>
        </w:rPr>
        <w:t>B．等于2000N</w:t>
      </w:r>
      <w:r>
        <w:rPr>
          <w:rFonts w:ascii="宋体" w:eastAsia="宋体" w:hAnsi="宋体" w:cs="宋体" w:hint="eastAsia"/>
          <w:sz w:val="21"/>
          <w:szCs w:val="21"/>
        </w:rPr>
        <w:tab/>
      </w:r>
      <w:r>
        <w:rPr>
          <w:rFonts w:ascii="宋体" w:eastAsia="宋体" w:hAnsi="宋体" w:cs="宋体" w:hint="eastAsia"/>
          <w:sz w:val="21"/>
          <w:szCs w:val="21"/>
        </w:rPr>
        <w:t>C．等于4000N</w:t>
      </w:r>
      <w:r>
        <w:rPr>
          <w:rFonts w:ascii="宋体" w:eastAsia="宋体" w:hAnsi="宋体" w:cs="宋体" w:hint="eastAsia"/>
          <w:sz w:val="21"/>
          <w:szCs w:val="21"/>
        </w:rPr>
        <w:tab/>
      </w:r>
      <w:r>
        <w:rPr>
          <w:rFonts w:ascii="宋体" w:eastAsia="宋体" w:hAnsi="宋体" w:cs="宋体" w:hint="eastAsia"/>
          <w:sz w:val="21"/>
          <w:szCs w:val="21"/>
        </w:rPr>
        <w:t>D．大于4000N</w:t>
      </w:r>
    </w:p>
    <w:p w14:paraId="077412B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2363804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【详解】当重物以2m/s的速度匀速上升时，重物处于平衡状态，钢丝绳的拉力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m:t>
            </m:r>
          </m:sub>
        </m:sSub>
      </m:oMath>
      <w:r>
        <w:rPr>
          <w:rFonts w:ascii="宋体" w:eastAsia="宋体" w:hAnsi="宋体" w:cs="宋体" w:hint="eastAsia"/>
          <w:color w:val="FF0000"/>
          <w:sz w:val="21"/>
          <w:szCs w:val="21"/>
        </w:rPr>
        <w:t>与重力</w:t>
      </w:r>
      <m:oMath>
        <m:r>
          <w:rPr>
            <w:rFonts w:ascii="Cambria Math" w:eastAsia="宋体" w:hAnsi="Cambria Math" w:cs="宋体" w:hint="eastAsia"/>
            <w:color w:val="FF0000"/>
            <w:sz w:val="21"/>
            <w:szCs w:val="21"/>
          </w:rPr>
          <m:t>G</m:t>
        </m:r>
      </m:oMath>
      <w:r>
        <w:rPr>
          <w:rFonts w:ascii="宋体" w:eastAsia="宋体" w:hAnsi="宋体" w:cs="宋体" w:hint="eastAsia"/>
          <w:color w:val="FF0000"/>
          <w:sz w:val="21"/>
          <w:szCs w:val="21"/>
        </w:rPr>
        <w:t>为一对平衡力。因此</w:t>
      </w:r>
      <m:oMath>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m:t>
            </m:r>
          </m:sub>
        </m:sSub>
        <m:r>
          <w:rPr>
            <w:rFonts w:ascii="Cambria Math" w:eastAsia="宋体" w:hAnsi="Cambria Math" w:cs="宋体" w:hint="eastAsia"/>
            <w:color w:val="FF0000"/>
            <w:sz w:val="21"/>
            <w:szCs w:val="21"/>
          </w:rPr>
          <m:t>=2000</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。当重物以4m/s的速度匀速下降时，重物同样处于平衡状态，钢丝绳的拉力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2</m:t>
            </m:r>
          </m:sub>
        </m:sSub>
      </m:oMath>
      <w:r>
        <w:rPr>
          <w:rFonts w:ascii="宋体" w:eastAsia="宋体" w:hAnsi="宋体" w:cs="宋体" w:hint="eastAsia"/>
          <w:color w:val="FF0000"/>
          <w:sz w:val="21"/>
          <w:szCs w:val="21"/>
        </w:rPr>
        <w:t>与重力</w:t>
      </w:r>
      <m:oMath>
        <m:r>
          <w:rPr>
            <w:rFonts w:ascii="Cambria Math" w:eastAsia="宋体" w:hAnsi="Cambria Math" w:cs="宋体" w:hint="eastAsia"/>
            <w:color w:val="FF0000"/>
            <w:sz w:val="21"/>
            <w:szCs w:val="21"/>
          </w:rPr>
          <m:t>G</m:t>
        </m:r>
      </m:oMath>
      <w:r>
        <w:rPr>
          <w:rFonts w:ascii="宋体" w:eastAsia="宋体" w:hAnsi="宋体" w:cs="宋体" w:hint="eastAsia"/>
          <w:color w:val="FF0000"/>
          <w:sz w:val="21"/>
          <w:szCs w:val="21"/>
        </w:rPr>
        <w:t>为一对平衡力。由于重力</w:t>
      </w:r>
      <m:oMath>
        <m:r>
          <w:rPr>
            <w:rFonts w:ascii="Cambria Math" w:eastAsia="宋体" w:hAnsi="Cambria Math" w:cs="宋体" w:hint="eastAsia"/>
            <w:color w:val="FF0000"/>
            <w:sz w:val="21"/>
            <w:szCs w:val="21"/>
          </w:rPr>
          <m:t>G</m:t>
        </m:r>
      </m:oMath>
      <w:r>
        <w:rPr>
          <w:rFonts w:ascii="宋体" w:eastAsia="宋体" w:hAnsi="宋体" w:cs="宋体" w:hint="eastAsia"/>
          <w:color w:val="FF0000"/>
          <w:sz w:val="21"/>
          <w:szCs w:val="21"/>
        </w:rPr>
        <w:t>不变，所以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2</m:t>
            </m:r>
          </m:sub>
        </m:sSub>
        <m:r>
          <w:rPr>
            <w:rFonts w:ascii="Cambria Math" w:eastAsia="宋体" w:hAnsi="Cambria Math" w:cs="宋体" w:hint="eastAsia"/>
            <w:color w:val="FF0000"/>
            <w:sz w:val="21"/>
            <w:szCs w:val="21"/>
          </w:rPr>
          <m:t>=G=2000</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，故B符合题意，ACD不符合题意。</w:t>
      </w:r>
    </w:p>
    <w:p w14:paraId="3BC5A51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6938F50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4．一般来说，若将3颗地球同步卫星定位于赤道上空，那么它们发送的信号就几乎可以覆盖全球。以地面为参照物，这些卫星是</w:t>
      </w:r>
      <w:r>
        <w:rPr>
          <w:rFonts w:ascii="宋体" w:eastAsia="宋体" w:hAnsi="宋体" w:cs="宋体" w:hint="eastAsia"/>
          <w:b w:val="0"/>
          <w:sz w:val="21"/>
          <w:szCs w:val="21"/>
        </w:rPr>
        <w:t>____________</w:t>
      </w:r>
      <w:r>
        <w:rPr>
          <w:rFonts w:ascii="宋体" w:eastAsia="宋体" w:hAnsi="宋体" w:cs="宋体" w:hint="eastAsia"/>
          <w:sz w:val="21"/>
          <w:szCs w:val="21"/>
        </w:rPr>
        <w:t>（选填“运动”或“静止”）的，这些卫星受</w:t>
      </w:r>
      <w:r>
        <w:rPr>
          <w:rFonts w:ascii="宋体" w:eastAsia="宋体" w:hAnsi="宋体" w:cs="宋体" w:hint="eastAsia"/>
          <w:b w:val="0"/>
          <w:sz w:val="21"/>
          <w:szCs w:val="21"/>
        </w:rPr>
        <w:t>____________</w:t>
      </w:r>
      <w:r>
        <w:rPr>
          <w:rFonts w:ascii="宋体" w:eastAsia="宋体" w:hAnsi="宋体" w:cs="宋体" w:hint="eastAsia"/>
          <w:sz w:val="21"/>
          <w:szCs w:val="21"/>
        </w:rPr>
        <w:t>（选填“平衡力”或“非平衡力”）的作用。</w:t>
      </w:r>
    </w:p>
    <w:p w14:paraId="51DDE68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静止     非平衡力</w:t>
      </w:r>
    </w:p>
    <w:p w14:paraId="1AE2613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【详解】[1]地球同步卫星与地球自转的角速度相同，它与地面上某一点的相对位置保持不变，所以以地面为参照物，卫星是静止的。 </w:t>
      </w:r>
    </w:p>
    <w:p w14:paraId="13E0070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[2]地球同步卫星随地球同步转动，做圆周运动时，其运动方向是变化的，即运动状态发生改变 ，因此这些卫星受非平衡力的作用。</w:t>
      </w:r>
    </w:p>
    <w:p w14:paraId="0D15349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5．二力平衡条件的应用</w:t>
      </w:r>
    </w:p>
    <w:p w14:paraId="681F282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我们利用弹簧测力计测量物体的重力，原理就是二力平衡条件，测量时，物体所受的</w:t>
      </w:r>
      <w:r>
        <w:rPr>
          <w:rFonts w:ascii="宋体" w:eastAsia="宋体" w:hAnsi="宋体" w:cs="宋体" w:hint="eastAsia"/>
          <w:b w:val="0"/>
          <w:sz w:val="21"/>
          <w:szCs w:val="21"/>
        </w:rPr>
        <w:t>______</w:t>
      </w:r>
      <w:r>
        <w:rPr>
          <w:rFonts w:ascii="宋体" w:eastAsia="宋体" w:hAnsi="宋体" w:cs="宋体" w:hint="eastAsia"/>
          <w:sz w:val="21"/>
          <w:szCs w:val="21"/>
        </w:rPr>
        <w:t>与弹簧测力计对它的</w:t>
      </w:r>
      <w:r>
        <w:rPr>
          <w:rFonts w:ascii="宋体" w:eastAsia="宋体" w:hAnsi="宋体" w:cs="宋体" w:hint="eastAsia"/>
          <w:b w:val="0"/>
          <w:sz w:val="21"/>
          <w:szCs w:val="21"/>
        </w:rPr>
        <w:t>______</w:t>
      </w:r>
      <w:r>
        <w:rPr>
          <w:rFonts w:ascii="宋体" w:eastAsia="宋体" w:hAnsi="宋体" w:cs="宋体" w:hint="eastAsia"/>
          <w:sz w:val="21"/>
          <w:szCs w:val="21"/>
        </w:rPr>
        <w:t>大小相等、方向相反，作用在同一条直线上。当物体受到两个力的作用而平衡时，如果已知其中一个力的大小和方向，就可以根据</w:t>
      </w:r>
      <w:r>
        <w:rPr>
          <w:rFonts w:ascii="宋体" w:eastAsia="宋体" w:hAnsi="宋体" w:cs="宋体" w:hint="eastAsia"/>
          <w:b w:val="0"/>
          <w:sz w:val="21"/>
          <w:szCs w:val="21"/>
        </w:rPr>
        <w:t>______</w:t>
      </w:r>
      <w:r>
        <w:rPr>
          <w:rFonts w:ascii="宋体" w:eastAsia="宋体" w:hAnsi="宋体" w:cs="宋体" w:hint="eastAsia"/>
          <w:sz w:val="21"/>
          <w:szCs w:val="21"/>
        </w:rPr>
        <w:t>条件求出另一个力的大小和方向。</w:t>
      </w:r>
    </w:p>
    <w:p w14:paraId="42A2378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重力     拉力     二力平衡</w:t>
      </w:r>
    </w:p>
    <w:p w14:paraId="2C1709C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[3]二力平衡条件是：大小相等、方向相反、作用在同一条直线上和同一物体上。当物体受到两个力的作用而平衡时，如果已知其中一个力的大小和方向，就可以根据二力平衡条件求出另一个力的大小和方向。利用弹簧测力计测量物体的重力时，物体所受的重力和弹簧测力计对它的拉力是一对平衡力，根据二力平衡条件可知，测力计的示数等于物体所受的重力大小。</w:t>
      </w:r>
    </w:p>
    <w:p w14:paraId="6C72B9B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6．小明到超市买来一瓶果汁，如图他手握瓶子竖直静止在空中，瓶子总质量为500g，则瓶子受到的摩擦力的大小为</w:t>
      </w:r>
      <w:r>
        <w:rPr>
          <w:rFonts w:ascii="宋体" w:eastAsia="宋体" w:hAnsi="宋体" w:cs="宋体" w:hint="eastAsia"/>
          <w:b w:val="0"/>
          <w:sz w:val="21"/>
          <w:szCs w:val="21"/>
        </w:rPr>
        <w:t>___________</w:t>
      </w:r>
      <w:r>
        <w:rPr>
          <w:rFonts w:ascii="宋体" w:eastAsia="宋体" w:hAnsi="宋体" w:cs="宋体" w:hint="eastAsia"/>
          <w:sz w:val="21"/>
          <w:szCs w:val="21"/>
        </w:rPr>
        <w:t>N，当用更大的力握紧时，瓶子受到的摩擦力</w:t>
      </w:r>
      <w:r>
        <w:rPr>
          <w:rFonts w:ascii="宋体" w:eastAsia="宋体" w:hAnsi="宋体" w:cs="宋体" w:hint="eastAsia"/>
          <w:b w:val="0"/>
          <w:sz w:val="21"/>
          <w:szCs w:val="21"/>
        </w:rPr>
        <w:t>___________</w:t>
      </w:r>
      <w:r>
        <w:rPr>
          <w:rFonts w:ascii="宋体" w:eastAsia="宋体" w:hAnsi="宋体" w:cs="宋体" w:hint="eastAsia"/>
          <w:sz w:val="21"/>
          <w:szCs w:val="21"/>
        </w:rPr>
        <w:t>（填“变大”“变小”或“不变”）。</w:t>
      </w:r>
    </w:p>
    <w:p w14:paraId="3E3AF248">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47750" cy="1533525"/>
            <wp:effectExtent l="0" t="0" r="0" b="9525"/>
            <wp:docPr id="100003" name="图片 100003" descr="@@@092fa9da-e0ea-4126-b0ce-f1aaa4aef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92fa9da-e0ea-4126-b0ce-f1aaa4aef861"/>
                    <pic:cNvPicPr>
                      <a:picLocks noChangeAspect="1"/>
                    </pic:cNvPicPr>
                  </pic:nvPicPr>
                  <pic:blipFill>
                    <a:blip xmlns:r="http://schemas.openxmlformats.org/officeDocument/2006/relationships" r:embed="rId37"/>
                    <a:stretch>
                      <a:fillRect/>
                    </a:stretch>
                  </pic:blipFill>
                  <pic:spPr>
                    <a:xfrm>
                      <a:off x="0" y="0"/>
                      <a:ext cx="1047750" cy="1533525"/>
                    </a:xfrm>
                    <a:prstGeom prst="rect">
                      <a:avLst/>
                    </a:prstGeom>
                  </pic:spPr>
                </pic:pic>
              </a:graphicData>
            </a:graphic>
          </wp:inline>
        </w:drawing>
      </w:r>
    </w:p>
    <w:p w14:paraId="67CCF9C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5     不变</w:t>
      </w:r>
    </w:p>
    <w:p w14:paraId="45E8CDC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【详解】[1]手握瓶子静止在空中，瓶子处于二力平衡状态，即重力与摩擦力大小相同，方向相反，则瓶子受到的摩擦力为</w:t>
      </w:r>
      <m:oMath>
        <m:r>
          <w:rPr>
            <w:rFonts w:ascii="Cambria Math" w:eastAsia="宋体" w:hAnsi="Cambria Math" w:cs="宋体" w:hint="eastAsia"/>
            <w:color w:val="FF0000"/>
            <w:sz w:val="21"/>
            <w:szCs w:val="21"/>
          </w:rPr>
          <m:t>f=G=mg=0.5</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=5</m:t>
        </m:r>
        <m:r>
          <m:rPr>
            <m:sty m:val="p"/>
          </m:rPr>
          <w:rPr>
            <w:rFonts w:ascii="Cambria Math" w:eastAsia="宋体" w:hAnsi="Cambria Math" w:cs="宋体" w:hint="eastAsia"/>
            <w:color w:val="FF0000"/>
            <w:sz w:val="21"/>
            <w:szCs w:val="21"/>
          </w:rPr>
          <m:t>N</m:t>
        </m:r>
      </m:oMath>
    </w:p>
    <w:p w14:paraId="13E05A2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[2]瓶子竖直静止在空中，竖直方向受重力和手的静摩擦力，二力平衡，当用更大的力握紧时，瓶子仍然静止，竖直方向的重力不变，根据二力平衡，静摩擦力大小不变。</w:t>
      </w:r>
    </w:p>
    <w:p w14:paraId="6DFCE88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7．如图所示，将一瓶醋静止在水平桌面上，请画出它的受力示意图。</w:t>
      </w:r>
    </w:p>
    <w:p w14:paraId="3879BAE5">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28750" cy="1181100"/>
            <wp:effectExtent l="0" t="0" r="0" b="0"/>
            <wp:docPr id="100005" name="图片 100005" descr="@@@e3a3757b-db63-4fc0-9d81-d2133f5b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3a3757b-db63-4fc0-9d81-d2133f5b3311"/>
                    <pic:cNvPicPr>
                      <a:picLocks noChangeAspect="1"/>
                    </pic:cNvPicPr>
                  </pic:nvPicPr>
                  <pic:blipFill>
                    <a:blip xmlns:r="http://schemas.openxmlformats.org/officeDocument/2006/relationships" r:embed="rId38"/>
                    <a:stretch>
                      <a:fillRect/>
                    </a:stretch>
                  </pic:blipFill>
                  <pic:spPr>
                    <a:xfrm>
                      <a:off x="0" y="0"/>
                      <a:ext cx="1428750" cy="1181100"/>
                    </a:xfrm>
                    <a:prstGeom prst="rect">
                      <a:avLst/>
                    </a:prstGeom>
                  </pic:spPr>
                </pic:pic>
              </a:graphicData>
            </a:graphic>
          </wp:inline>
        </w:drawing>
      </w:r>
    </w:p>
    <w:p w14:paraId="7E7CECF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1543050" cy="1276350"/>
            <wp:effectExtent l="0" t="0" r="0" b="0"/>
            <wp:docPr id="100007" name="图片 100007" descr="@@@680bcfa4-f38e-423b-9bf3-235bad6546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80bcfa4-f38e-423b-9bf3-235bad65465d"/>
                    <pic:cNvPicPr>
                      <a:picLocks noChangeAspect="1"/>
                    </pic:cNvPicPr>
                  </pic:nvPicPr>
                  <pic:blipFill>
                    <a:blip xmlns:r="http://schemas.openxmlformats.org/officeDocument/2006/relationships" r:embed="rId39"/>
                    <a:stretch>
                      <a:fillRect/>
                    </a:stretch>
                  </pic:blipFill>
                  <pic:spPr>
                    <a:xfrm>
                      <a:off x="0" y="0"/>
                      <a:ext cx="1543050" cy="1276350"/>
                    </a:xfrm>
                    <a:prstGeom prst="rect">
                      <a:avLst/>
                    </a:prstGeom>
                  </pic:spPr>
                </pic:pic>
              </a:graphicData>
            </a:graphic>
          </wp:inline>
        </w:drawing>
      </w:r>
    </w:p>
    <w:p w14:paraId="5D7FA8E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【详解】桌面上的瓶受到重力</w:t>
      </w:r>
      <w:r>
        <w:rPr>
          <w:rFonts w:ascii="宋体" w:eastAsia="宋体" w:hAnsi="宋体" w:cs="宋体" w:hint="eastAsia"/>
          <w:i/>
          <w:color w:val="FF0000"/>
          <w:sz w:val="21"/>
          <w:szCs w:val="21"/>
        </w:rPr>
        <w:t>G</w:t>
      </w:r>
      <w:r>
        <w:rPr>
          <w:rFonts w:ascii="宋体" w:eastAsia="宋体" w:hAnsi="宋体" w:cs="宋体" w:hint="eastAsia"/>
          <w:color w:val="FF0000"/>
          <w:sz w:val="21"/>
          <w:szCs w:val="21"/>
        </w:rPr>
        <w:t>和支持力</w:t>
      </w:r>
      <w:r>
        <w:rPr>
          <w:rFonts w:ascii="宋体" w:eastAsia="宋体" w:hAnsi="宋体" w:cs="宋体" w:hint="eastAsia"/>
          <w:i/>
          <w:color w:val="FF0000"/>
          <w:sz w:val="21"/>
          <w:szCs w:val="21"/>
        </w:rPr>
        <w:t>F</w:t>
      </w:r>
      <w:r>
        <w:rPr>
          <w:rFonts w:ascii="宋体" w:eastAsia="宋体" w:hAnsi="宋体" w:cs="宋体" w:hint="eastAsia"/>
          <w:color w:val="FF0000"/>
          <w:sz w:val="21"/>
          <w:szCs w:val="21"/>
        </w:rPr>
        <w:t>，重力的方向是竖直向下的，支持力的方向是竖直向上；因瓶静止在水平桌面上，此时二力为一对平衡力；两力的作用点都画在重心</w:t>
      </w:r>
      <w:r>
        <w:rPr>
          <w:rFonts w:ascii="宋体" w:eastAsia="宋体" w:hAnsi="宋体" w:cs="宋体" w:hint="eastAsia"/>
          <w:i/>
          <w:color w:val="FF0000"/>
          <w:sz w:val="21"/>
          <w:szCs w:val="21"/>
        </w:rPr>
        <w:t>O</w:t>
      </w:r>
      <w:r>
        <w:rPr>
          <w:rFonts w:ascii="宋体" w:eastAsia="宋体" w:hAnsi="宋体" w:cs="宋体" w:hint="eastAsia"/>
          <w:color w:val="FF0000"/>
          <w:sz w:val="21"/>
          <w:szCs w:val="21"/>
        </w:rPr>
        <w:t>处，注意表示两力的线段长度要相等。如图所示：</w:t>
      </w:r>
    </w:p>
    <w:p w14:paraId="65187C97">
      <w:pPr>
        <w:shd w:val="clear" w:color="auto" w:fill="auto"/>
        <w:spacing w:line="360" w:lineRule="auto"/>
        <w:jc w:val="both"/>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1600200" cy="1323975"/>
            <wp:effectExtent l="0" t="0" r="0" b="9525"/>
            <wp:docPr id="100009" name="图片 100009" descr="@@@97a5b856-01af-4356-a331-13205243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7a5b856-01af-4356-a331-132052431313"/>
                    <pic:cNvPicPr>
                      <a:picLocks noChangeAspect="1"/>
                    </pic:cNvPicPr>
                  </pic:nvPicPr>
                  <pic:blipFill>
                    <a:blip xmlns:r="http://schemas.openxmlformats.org/officeDocument/2006/relationships" r:embed="rId39"/>
                    <a:stretch>
                      <a:fillRect/>
                    </a:stretch>
                  </pic:blipFill>
                  <pic:spPr>
                    <a:xfrm>
                      <a:off x="0" y="0"/>
                      <a:ext cx="1600200" cy="1323975"/>
                    </a:xfrm>
                    <a:prstGeom prst="rect">
                      <a:avLst/>
                    </a:prstGeom>
                  </pic:spPr>
                </pic:pic>
              </a:graphicData>
            </a:graphic>
          </wp:inline>
        </w:drawing>
      </w:r>
    </w:p>
    <w:p w14:paraId="1B93859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8．重10</w:t>
      </w:r>
      <w:r>
        <w:rPr>
          <w:rFonts w:ascii="宋体" w:eastAsia="宋体" w:hAnsi="宋体" w:cs="宋体" w:hint="eastAsia"/>
          <w:sz w:val="21"/>
          <w:szCs w:val="21"/>
          <w:vertAlign w:val="superscript"/>
        </w:rPr>
        <w:t>4</w:t>
      </w:r>
      <w:r>
        <w:rPr>
          <w:rFonts w:ascii="宋体" w:eastAsia="宋体" w:hAnsi="宋体" w:cs="宋体" w:hint="eastAsia"/>
          <w:sz w:val="21"/>
          <w:szCs w:val="21"/>
        </w:rPr>
        <w:t>N的小汽车在水平地面上匀速向西运动，其所受摩擦阻力的大小为其所受重力大小的0.2，求汽车所受到的牵引力的大小。</w:t>
      </w:r>
    </w:p>
    <w:p w14:paraId="070F591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【答案】2000N</w:t>
      </w:r>
    </w:p>
    <w:p w14:paraId="28692F3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【详解】汽车所受摩擦力</w:t>
      </w:r>
      <w:r>
        <w:rPr>
          <w:rFonts w:ascii="宋体" w:eastAsia="宋体" w:hAnsi="宋体" w:cs="宋体" w:hint="eastAsia"/>
          <w:i/>
          <w:color w:val="FF0000"/>
          <w:sz w:val="21"/>
          <w:szCs w:val="21"/>
        </w:rPr>
        <w:t>f</w:t>
      </w:r>
      <w:r>
        <w:rPr>
          <w:rFonts w:ascii="宋体" w:eastAsia="宋体" w:hAnsi="宋体" w:cs="宋体" w:hint="eastAsia"/>
          <w:color w:val="FF0000"/>
          <w:sz w:val="21"/>
          <w:szCs w:val="21"/>
        </w:rPr>
        <w:t>=0.2</w:t>
      </w:r>
      <w:r>
        <w:rPr>
          <w:rFonts w:ascii="宋体" w:eastAsia="宋体" w:hAnsi="宋体" w:cs="宋体" w:hint="eastAsia"/>
          <w:i/>
          <w:color w:val="FF0000"/>
          <w:sz w:val="21"/>
          <w:szCs w:val="21"/>
        </w:rPr>
        <w:t>G</w:t>
      </w:r>
      <w:r>
        <w:rPr>
          <w:rFonts w:ascii="宋体" w:eastAsia="宋体" w:hAnsi="宋体" w:cs="宋体" w:hint="eastAsia"/>
          <w:color w:val="FF0000"/>
          <w:sz w:val="21"/>
          <w:szCs w:val="21"/>
        </w:rPr>
        <w:t>=0.2×10</w:t>
      </w:r>
      <w:r>
        <w:rPr>
          <w:rFonts w:ascii="宋体" w:eastAsia="宋体" w:hAnsi="宋体" w:cs="宋体" w:hint="eastAsia"/>
          <w:color w:val="FF0000"/>
          <w:sz w:val="21"/>
          <w:szCs w:val="21"/>
          <w:vertAlign w:val="superscript"/>
        </w:rPr>
        <w:t>4</w:t>
      </w:r>
      <w:r>
        <w:rPr>
          <w:rFonts w:ascii="宋体" w:eastAsia="宋体" w:hAnsi="宋体" w:cs="宋体" w:hint="eastAsia"/>
          <w:color w:val="FF0000"/>
          <w:sz w:val="21"/>
          <w:szCs w:val="21"/>
        </w:rPr>
        <w:t>N=2000N</w:t>
      </w:r>
    </w:p>
    <w:p w14:paraId="0F03F84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因为小汽车匀速运动，受到牵引力和阻力是平衡力，所以汽车所受到的牵引力</w:t>
      </w:r>
      <w:r>
        <w:rPr>
          <w:rFonts w:ascii="宋体" w:eastAsia="宋体" w:hAnsi="宋体" w:cs="宋体" w:hint="eastAsia"/>
          <w:i/>
          <w:color w:val="FF0000"/>
          <w:sz w:val="21"/>
          <w:szCs w:val="21"/>
        </w:rPr>
        <w:t>F</w:t>
      </w:r>
      <w:r>
        <w:rPr>
          <w:rFonts w:ascii="宋体" w:eastAsia="宋体" w:hAnsi="宋体" w:cs="宋体" w:hint="eastAsia"/>
          <w:color w:val="FF0000"/>
          <w:sz w:val="21"/>
          <w:szCs w:val="21"/>
        </w:rPr>
        <w:t>=</w:t>
      </w:r>
      <w:r>
        <w:rPr>
          <w:rFonts w:ascii="宋体" w:eastAsia="宋体" w:hAnsi="宋体" w:cs="宋体" w:hint="eastAsia"/>
          <w:i/>
          <w:color w:val="FF0000"/>
          <w:sz w:val="21"/>
          <w:szCs w:val="21"/>
        </w:rPr>
        <w:t>f</w:t>
      </w:r>
      <w:r>
        <w:rPr>
          <w:rFonts w:ascii="宋体" w:eastAsia="宋体" w:hAnsi="宋体" w:cs="宋体" w:hint="eastAsia"/>
          <w:color w:val="FF0000"/>
          <w:sz w:val="21"/>
          <w:szCs w:val="21"/>
        </w:rPr>
        <w:t>=2000N</w:t>
      </w:r>
    </w:p>
    <w:p w14:paraId="261C264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9．小明同学利用支架、钩码、小车等器材进行“探究二力平衡的条件”的实验，在小车两端的细绳上挂等重的钩码后出现如图所示的情况，此时小车</w:t>
      </w:r>
      <w:r>
        <w:rPr>
          <w:rFonts w:ascii="宋体" w:eastAsia="宋体" w:hAnsi="宋体" w:cs="宋体" w:hint="eastAsia"/>
          <w:b w:val="0"/>
          <w:sz w:val="21"/>
          <w:szCs w:val="21"/>
        </w:rPr>
        <w:t>________</w:t>
      </w:r>
      <w:r>
        <w:rPr>
          <w:rFonts w:ascii="宋体" w:eastAsia="宋体" w:hAnsi="宋体" w:cs="宋体" w:hint="eastAsia"/>
          <w:sz w:val="21"/>
          <w:szCs w:val="21"/>
        </w:rPr>
        <w:t>（选填“处于”或“不处于”）平衡状态。随后小明将小车换成任意形状的轻质卡片，</w:t>
      </w:r>
      <w:r>
        <w:rPr>
          <w:rFonts w:ascii="宋体" w:eastAsia="宋体" w:hAnsi="宋体" w:cs="宋体" w:hint="eastAsia"/>
          <w:b w:val="0"/>
          <w:sz w:val="21"/>
          <w:szCs w:val="21"/>
        </w:rPr>
        <w:t>________</w:t>
      </w:r>
      <w:r>
        <w:rPr>
          <w:rFonts w:ascii="宋体" w:eastAsia="宋体" w:hAnsi="宋体" w:cs="宋体" w:hint="eastAsia"/>
          <w:sz w:val="21"/>
          <w:szCs w:val="21"/>
        </w:rPr>
        <w:t>（选填“能”或“不能”）完成所有探究活动。</w:t>
      </w:r>
    </w:p>
    <w:p w14:paraId="53CC16D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76325" cy="1190625"/>
            <wp:effectExtent l="0" t="0" r="9525" b="9525"/>
            <wp:docPr id="100011" name="图片 100011" descr="@@@0432403e-f53b-40ac-a4ec-d71c55b707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432403e-f53b-40ac-a4ec-d71c55b707e7"/>
                    <pic:cNvPicPr>
                      <a:picLocks noChangeAspect="1"/>
                    </pic:cNvPicPr>
                  </pic:nvPicPr>
                  <pic:blipFill>
                    <a:blip xmlns:r="http://schemas.openxmlformats.org/officeDocument/2006/relationships" r:embed="rId40"/>
                    <a:stretch>
                      <a:fillRect/>
                    </a:stretch>
                  </pic:blipFill>
                  <pic:spPr>
                    <a:xfrm>
                      <a:off x="0" y="0"/>
                      <a:ext cx="1076325" cy="1190625"/>
                    </a:xfrm>
                    <a:prstGeom prst="rect">
                      <a:avLst/>
                    </a:prstGeom>
                  </pic:spPr>
                </pic:pic>
              </a:graphicData>
            </a:graphic>
          </wp:inline>
        </w:drawing>
      </w:r>
    </w:p>
    <w:p w14:paraId="482E36A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处于     能</w:t>
      </w:r>
    </w:p>
    <w:p w14:paraId="20C1565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【详解】[1]平衡状态是指物体处于静止或匀速直线运动状态，图甲中小车静止，处于平衡状态。</w:t>
      </w:r>
    </w:p>
    <w:p w14:paraId="1FB622E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[2]轻质卡片的重力可以忽略不计，可以减小重力对实验的影响，能完成所有探究活动。</w:t>
      </w:r>
    </w:p>
    <w:p w14:paraId="287E3CD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10．在“探究二力平衡条件”的实验中，学习小组设计了如图所示的实验方案。</w:t>
      </w:r>
    </w:p>
    <w:p w14:paraId="689BBF2F">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19300" cy="904875"/>
            <wp:effectExtent l="0" t="0" r="0" b="9525"/>
            <wp:docPr id="100013" name="图片 100013" descr="@@@6b964818-6b7f-4204-bc62-c15b40dcf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b964818-6b7f-4204-bc62-c15b40dcfd16"/>
                    <pic:cNvPicPr>
                      <a:picLocks noChangeAspect="1"/>
                    </pic:cNvPicPr>
                  </pic:nvPicPr>
                  <pic:blipFill>
                    <a:blip xmlns:r="http://schemas.openxmlformats.org/officeDocument/2006/relationships" r:embed="rId41"/>
                    <a:stretch>
                      <a:fillRect/>
                    </a:stretch>
                  </pic:blipFill>
                  <pic:spPr>
                    <a:xfrm>
                      <a:off x="0" y="0"/>
                      <a:ext cx="2019300" cy="904875"/>
                    </a:xfrm>
                    <a:prstGeom prst="rect">
                      <a:avLst/>
                    </a:prstGeom>
                  </pic:spPr>
                </pic:pic>
              </a:graphicData>
            </a:graphic>
          </wp:inline>
        </w:drawing>
      </w:r>
    </w:p>
    <w:p w14:paraId="0524787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(1)本次实验选用表面较</w:t>
      </w:r>
      <w:r>
        <w:rPr>
          <w:rFonts w:ascii="宋体" w:eastAsia="宋体" w:hAnsi="宋体" w:cs="宋体" w:hint="eastAsia"/>
          <w:b w:val="0"/>
          <w:sz w:val="21"/>
          <w:szCs w:val="21"/>
        </w:rPr>
        <w:t>___________</w:t>
      </w:r>
      <w:r>
        <w:rPr>
          <w:rFonts w:ascii="宋体" w:eastAsia="宋体" w:hAnsi="宋体" w:cs="宋体" w:hint="eastAsia"/>
          <w:sz w:val="21"/>
          <w:szCs w:val="21"/>
        </w:rPr>
        <w:t>（选填“光滑”或“粗糙”）的水平桌面进行实验效果更好；</w:t>
      </w:r>
    </w:p>
    <w:p w14:paraId="1841EAE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(2)本次实验的原理：当物体处于静止状态或</w:t>
      </w:r>
      <w:r>
        <w:rPr>
          <w:rFonts w:ascii="宋体" w:eastAsia="宋体" w:hAnsi="宋体" w:cs="宋体" w:hint="eastAsia"/>
          <w:b w:val="0"/>
          <w:sz w:val="21"/>
          <w:szCs w:val="21"/>
        </w:rPr>
        <w:t>___________</w:t>
      </w:r>
      <w:r>
        <w:rPr>
          <w:rFonts w:ascii="宋体" w:eastAsia="宋体" w:hAnsi="宋体" w:cs="宋体" w:hint="eastAsia"/>
          <w:sz w:val="21"/>
          <w:szCs w:val="21"/>
        </w:rPr>
        <w:t>状态时，它受到的力是相互平衡的；</w:t>
      </w:r>
    </w:p>
    <w:p w14:paraId="77ED75D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(3)实验中向两端的小盘里加砝码，当两盘中的砝码质量相等时，小车静止，说明两个力平衡时应满足</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b w:val="0"/>
          <w:sz w:val="21"/>
          <w:szCs w:val="21"/>
        </w:rPr>
        <w:t>___________</w:t>
      </w:r>
      <w:r>
        <w:rPr>
          <w:rFonts w:ascii="宋体" w:eastAsia="宋体" w:hAnsi="宋体" w:cs="宋体" w:hint="eastAsia"/>
          <w:sz w:val="21"/>
          <w:szCs w:val="21"/>
        </w:rPr>
        <w:t>（选填“&gt;”“＜”或“=”）</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w:t>
      </w:r>
    </w:p>
    <w:p w14:paraId="53244DE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(4)把小车扭转一个角度，然后松手，观察到小车转动，最后恢复到原先的静止状态，说明两个力必须作用在</w:t>
      </w:r>
      <w:r>
        <w:rPr>
          <w:rFonts w:ascii="宋体" w:eastAsia="宋体" w:hAnsi="宋体" w:cs="宋体" w:hint="eastAsia"/>
          <w:b w:val="0"/>
          <w:sz w:val="21"/>
          <w:szCs w:val="21"/>
        </w:rPr>
        <w:t>___________</w:t>
      </w:r>
      <w:r>
        <w:rPr>
          <w:rFonts w:ascii="宋体" w:eastAsia="宋体" w:hAnsi="宋体" w:cs="宋体" w:hint="eastAsia"/>
          <w:sz w:val="21"/>
          <w:szCs w:val="21"/>
        </w:rPr>
        <w:t>才能平衡；</w:t>
      </w:r>
    </w:p>
    <w:p w14:paraId="7F6555C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(5)小组同学用小卡片替换小车，用剪刀将小卡片从中间剪开，再松手时，小卡片运动，说明两个力必须作用在</w:t>
      </w:r>
      <w:r>
        <w:rPr>
          <w:rFonts w:ascii="宋体" w:eastAsia="宋体" w:hAnsi="宋体" w:cs="宋体" w:hint="eastAsia"/>
          <w:b w:val="0"/>
          <w:sz w:val="21"/>
          <w:szCs w:val="21"/>
        </w:rPr>
        <w:t>___________</w:t>
      </w:r>
      <w:r>
        <w:rPr>
          <w:rFonts w:ascii="宋体" w:eastAsia="宋体" w:hAnsi="宋体" w:cs="宋体" w:hint="eastAsia"/>
          <w:sz w:val="21"/>
          <w:szCs w:val="21"/>
        </w:rPr>
        <w:t>才能平衡；</w:t>
      </w:r>
    </w:p>
    <w:p w14:paraId="5DC14B4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(6)小组同学还将图中的小车换成正确调零的弹簧测力计，左右两盘各放入重为5N的砝码，稳定时弹簧测力计的示数为</w:t>
      </w:r>
      <w:r>
        <w:rPr>
          <w:rFonts w:ascii="宋体" w:eastAsia="宋体" w:hAnsi="宋体" w:cs="宋体" w:hint="eastAsia"/>
          <w:b w:val="0"/>
          <w:sz w:val="21"/>
          <w:szCs w:val="21"/>
        </w:rPr>
        <w:t>___________</w:t>
      </w:r>
      <w:r>
        <w:rPr>
          <w:rFonts w:ascii="宋体" w:eastAsia="宋体" w:hAnsi="宋体" w:cs="宋体" w:hint="eastAsia"/>
          <w:sz w:val="21"/>
          <w:szCs w:val="21"/>
        </w:rPr>
        <w:t>N。</w:t>
      </w:r>
    </w:p>
    <w:p w14:paraId="49A8C3F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【答案】(1)光滑</w:t>
      </w:r>
    </w:p>
    <w:p w14:paraId="5DD0EEF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(2)匀速直线运动</w:t>
      </w:r>
    </w:p>
    <w:p w14:paraId="2EF11E8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w:t>
      </w:r>
    </w:p>
    <w:p w14:paraId="16CB744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(4)同一条直线上</w:t>
      </w:r>
    </w:p>
    <w:p w14:paraId="6E14223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(5)同一个物体上</w:t>
      </w:r>
    </w:p>
    <w:p w14:paraId="0E10F74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(6)5</w:t>
      </w:r>
    </w:p>
    <w:p w14:paraId="3D87D3A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【详解】（1）本次实验选用表面较光滑的水平桌面进行实验效果更好。水平桌面越光滑，小车受到的摩擦力越小，摩擦力对实验的影响越小，则实验效果越好。</w:t>
      </w:r>
    </w:p>
    <w:p w14:paraId="19C9FE3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（2）物体不受力或受到平衡力时，能保持静止或匀速直线运动状态。所以当物体处于静止状态或匀速直线运动状态时，它受到的力是相互平衡的。</w:t>
      </w:r>
    </w:p>
    <w:p w14:paraId="5DE18D4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（3）小车左右两侧受到的拉力等于砝码的重力，当两盘中的砝码质量相等时，小车静止，说明这两个力必须满足大小相等，才能相互平衡，即</w:t>
      </w:r>
      <w:r>
        <w:rPr>
          <w:rFonts w:ascii="宋体" w:eastAsia="宋体" w:hAnsi="宋体" w:cs="宋体" w:hint="eastAsia"/>
          <w:i/>
          <w:color w:val="FF0000"/>
          <w:sz w:val="21"/>
          <w:szCs w:val="21"/>
        </w:rPr>
        <w:t>F</w:t>
      </w:r>
      <w:r>
        <w:rPr>
          <w:rFonts w:ascii="宋体" w:eastAsia="宋体" w:hAnsi="宋体" w:cs="宋体" w:hint="eastAsia"/>
          <w:i/>
          <w:color w:val="FF0000"/>
          <w:sz w:val="21"/>
          <w:szCs w:val="21"/>
          <w:vertAlign w:val="subscript"/>
        </w:rPr>
        <w:t>1</w:t>
      </w:r>
      <w:r>
        <w:rPr>
          <w:rFonts w:ascii="宋体" w:eastAsia="宋体" w:hAnsi="宋体" w:cs="宋体" w:hint="eastAsia"/>
          <w:color w:val="FF0000"/>
          <w:sz w:val="21"/>
          <w:szCs w:val="21"/>
        </w:rPr>
        <w:t>=</w:t>
      </w:r>
      <w:r>
        <w:rPr>
          <w:rFonts w:ascii="宋体" w:eastAsia="宋体" w:hAnsi="宋体" w:cs="宋体" w:hint="eastAsia"/>
          <w:i/>
          <w:color w:val="FF0000"/>
          <w:sz w:val="21"/>
          <w:szCs w:val="21"/>
        </w:rPr>
        <w:t>F</w:t>
      </w:r>
      <w:r>
        <w:rPr>
          <w:rFonts w:ascii="宋体" w:eastAsia="宋体" w:hAnsi="宋体" w:cs="宋体" w:hint="eastAsia"/>
          <w:i/>
          <w:color w:val="FF0000"/>
          <w:sz w:val="21"/>
          <w:szCs w:val="21"/>
          <w:vertAlign w:val="subscript"/>
        </w:rPr>
        <w:t>2</w:t>
      </w:r>
      <w:r>
        <w:rPr>
          <w:rFonts w:ascii="宋体" w:eastAsia="宋体" w:hAnsi="宋体" w:cs="宋体" w:hint="eastAsia"/>
          <w:color w:val="FF0000"/>
          <w:sz w:val="21"/>
          <w:szCs w:val="21"/>
        </w:rPr>
        <w:t>。</w:t>
      </w:r>
    </w:p>
    <w:p w14:paraId="50455EA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将小车转过一个角度时，小车在水平方向上所受的两个力不是作用在一条直线上，不能处于静止状态，而小车恢复原状后，水平方向上的两个力作用在同一直线上，则又可处于静止状态，这说明两个力必须作用在同一直线上才能平衡。</w:t>
      </w:r>
    </w:p>
    <w:p w14:paraId="013CCEF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（5）将小卡片剪开后，大小相等、方向相反、作用在同一直线上的两个力分别作用在不同的物体上，则两个物体都会运动，所以说明这样的两个力必须作用在同一物体上，才能平衡。</w:t>
      </w:r>
    </w:p>
    <w:p w14:paraId="7DC6472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（6）弹簧测力计的示数等于挂钩上受到的力，弹簧测力计左右两盘各放入重为5N的砝码，即弹簧测力计挂钩上受到了5N的拉力，所以弹簧测力计的示数为5N。</w:t>
      </w:r>
    </w:p>
    <w:p w14:paraId="165FB6CC">
      <w:pPr>
        <w:pStyle w:val="Heading2"/>
        <w:bidi w:val="0"/>
        <w:jc w:val="center"/>
        <w:rPr>
          <w:rFonts w:ascii="Arial" w:eastAsia="宋体" w:hAnsi="Arial" w:cs="宋体" w:hint="eastAsia"/>
          <w:lang w:val="en-US" w:eastAsia="zh-CN"/>
        </w:rPr>
      </w:pPr>
      <w:bookmarkStart w:id="23" w:name="_Toc6658"/>
      <w:r>
        <w:rPr>
          <w:rFonts w:ascii="Arial" w:eastAsia="宋体" w:hAnsi="Arial" w:cs="宋体" w:hint="eastAsia"/>
          <w:lang w:val="en-US" w:eastAsia="zh-CN"/>
        </w:rPr>
        <w:t>【培优拓展 思维创新】</w:t>
      </w:r>
      <w:bookmarkEnd w:id="23"/>
    </w:p>
    <w:p w14:paraId="614DC25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1．如图甲，物体在水平拉力</w:t>
      </w:r>
      <w:r>
        <w:rPr>
          <w:rFonts w:ascii="宋体" w:eastAsia="宋体" w:hAnsi="宋体" w:cs="宋体" w:hint="eastAsia"/>
          <w:i/>
          <w:sz w:val="21"/>
          <w:szCs w:val="21"/>
        </w:rPr>
        <w:t>F</w:t>
      </w:r>
      <w:r>
        <w:rPr>
          <w:rFonts w:ascii="宋体" w:eastAsia="宋体" w:hAnsi="宋体" w:cs="宋体" w:hint="eastAsia"/>
          <w:i/>
          <w:sz w:val="21"/>
          <w:szCs w:val="21"/>
          <w:vertAlign w:val="subscript"/>
        </w:rPr>
        <w:t>1</w:t>
      </w:r>
      <w:r>
        <w:rPr>
          <w:rFonts w:ascii="宋体" w:eastAsia="宋体" w:hAnsi="宋体" w:cs="宋体" w:hint="eastAsia"/>
          <w:sz w:val="21"/>
          <w:szCs w:val="21"/>
        </w:rPr>
        <w:t>的作用下，向右做匀速直线运动，已知</w:t>
      </w:r>
      <w:r>
        <w:rPr>
          <w:rFonts w:ascii="宋体" w:eastAsia="宋体" w:hAnsi="宋体" w:cs="宋体" w:hint="eastAsia"/>
          <w:i/>
          <w:sz w:val="21"/>
          <w:szCs w:val="21"/>
        </w:rPr>
        <w:t>F</w:t>
      </w:r>
      <w:r>
        <w:rPr>
          <w:rFonts w:ascii="宋体" w:eastAsia="宋体" w:hAnsi="宋体" w:cs="宋体" w:hint="eastAsia"/>
          <w:i/>
          <w:sz w:val="21"/>
          <w:szCs w:val="21"/>
          <w:vertAlign w:val="subscript"/>
        </w:rPr>
        <w:t>1</w:t>
      </w:r>
      <w:r>
        <w:rPr>
          <w:rFonts w:ascii="宋体" w:eastAsia="宋体" w:hAnsi="宋体" w:cs="宋体" w:hint="eastAsia"/>
          <w:sz w:val="21"/>
          <w:szCs w:val="21"/>
        </w:rPr>
        <w:t>＝4N。若突然撤去</w:t>
      </w:r>
      <w:r>
        <w:rPr>
          <w:rFonts w:ascii="宋体" w:eastAsia="宋体" w:hAnsi="宋体" w:cs="宋体" w:hint="eastAsia"/>
          <w:i/>
          <w:sz w:val="21"/>
          <w:szCs w:val="21"/>
        </w:rPr>
        <w:t>F</w:t>
      </w:r>
      <w:r>
        <w:rPr>
          <w:rFonts w:ascii="宋体" w:eastAsia="宋体" w:hAnsi="宋体" w:cs="宋体" w:hint="eastAsia"/>
          <w:i/>
          <w:sz w:val="21"/>
          <w:szCs w:val="21"/>
          <w:vertAlign w:val="subscript"/>
        </w:rPr>
        <w:t>1</w:t>
      </w:r>
      <w:r>
        <w:rPr>
          <w:rFonts w:ascii="宋体" w:eastAsia="宋体" w:hAnsi="宋体" w:cs="宋体" w:hint="eastAsia"/>
          <w:sz w:val="21"/>
          <w:szCs w:val="21"/>
        </w:rPr>
        <w:t>，同时对物体施加一个大小为2N、水平向左的拉力</w:t>
      </w:r>
      <w:r>
        <w:rPr>
          <w:rFonts w:ascii="宋体" w:eastAsia="宋体" w:hAnsi="宋体" w:cs="宋体" w:hint="eastAsia"/>
          <w:i/>
          <w:sz w:val="21"/>
          <w:szCs w:val="21"/>
        </w:rPr>
        <w:t>F</w:t>
      </w:r>
      <w:r>
        <w:rPr>
          <w:rFonts w:ascii="宋体" w:eastAsia="宋体" w:hAnsi="宋体" w:cs="宋体" w:hint="eastAsia"/>
          <w:i/>
          <w:sz w:val="21"/>
          <w:szCs w:val="21"/>
          <w:vertAlign w:val="subscript"/>
        </w:rPr>
        <w:t>2</w:t>
      </w:r>
      <w:r>
        <w:rPr>
          <w:rFonts w:ascii="宋体" w:eastAsia="宋体" w:hAnsi="宋体" w:cs="宋体" w:hint="eastAsia"/>
          <w:sz w:val="21"/>
          <w:szCs w:val="21"/>
        </w:rPr>
        <w:t>，如图乙，则此时物体受到的滑动摩擦力大小和方向为（　　）</w:t>
      </w:r>
    </w:p>
    <w:p w14:paraId="3E6B713B">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800350" cy="590550"/>
            <wp:effectExtent l="0" t="0" r="0" b="0"/>
            <wp:docPr id="100015" name="图片 100015" descr="@@@2774830d-1ef2-4d0d-9d62-342e2c290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774830d-1ef2-4d0d-9d62-342e2c290682"/>
                    <pic:cNvPicPr>
                      <a:picLocks noChangeAspect="1"/>
                    </pic:cNvPicPr>
                  </pic:nvPicPr>
                  <pic:blipFill>
                    <a:blip xmlns:r="http://schemas.openxmlformats.org/officeDocument/2006/relationships" r:embed="rId42"/>
                    <a:stretch>
                      <a:fillRect/>
                    </a:stretch>
                  </pic:blipFill>
                  <pic:spPr>
                    <a:xfrm>
                      <a:off x="0" y="0"/>
                      <a:ext cx="2800350" cy="590550"/>
                    </a:xfrm>
                    <a:prstGeom prst="rect">
                      <a:avLst/>
                    </a:prstGeom>
                  </pic:spPr>
                </pic:pic>
              </a:graphicData>
            </a:graphic>
          </wp:inline>
        </w:drawing>
      </w:r>
    </w:p>
    <w:p w14:paraId="696BFE20">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A．2N；水平向左</w:t>
      </w:r>
      <w:r>
        <w:rPr>
          <w:rFonts w:ascii="宋体" w:eastAsia="宋体" w:hAnsi="宋体" w:cs="宋体" w:hint="eastAsia"/>
          <w:sz w:val="21"/>
          <w:szCs w:val="21"/>
        </w:rPr>
        <w:tab/>
      </w:r>
      <w:r>
        <w:rPr>
          <w:rFonts w:ascii="宋体" w:eastAsia="宋体" w:hAnsi="宋体" w:cs="宋体" w:hint="eastAsia"/>
          <w:sz w:val="21"/>
          <w:szCs w:val="21"/>
        </w:rPr>
        <w:t>B．2N；水平向右</w:t>
      </w:r>
    </w:p>
    <w:p w14:paraId="106374E4">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C．4N；水平向左</w:t>
      </w:r>
      <w:r>
        <w:rPr>
          <w:rFonts w:ascii="宋体" w:eastAsia="宋体" w:hAnsi="宋体" w:cs="宋体" w:hint="eastAsia"/>
          <w:sz w:val="21"/>
          <w:szCs w:val="21"/>
        </w:rPr>
        <w:tab/>
      </w:r>
      <w:r>
        <w:rPr>
          <w:rFonts w:ascii="宋体" w:eastAsia="宋体" w:hAnsi="宋体" w:cs="宋体" w:hint="eastAsia"/>
          <w:sz w:val="21"/>
          <w:szCs w:val="21"/>
        </w:rPr>
        <w:t>D．4N；水平向右</w:t>
      </w:r>
    </w:p>
    <w:p w14:paraId="773E332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3E8281A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【详解】图甲，物体向右匀速直线运动，水平方向拉力</w:t>
      </w:r>
      <w:r>
        <w:rPr>
          <w:rFonts w:ascii="宋体" w:eastAsia="宋体" w:hAnsi="宋体" w:cs="宋体" w:hint="eastAsia"/>
          <w:i/>
          <w:color w:val="FF0000"/>
          <w:sz w:val="21"/>
          <w:szCs w:val="21"/>
        </w:rPr>
        <w:t>F</w:t>
      </w:r>
      <w:r>
        <w:rPr>
          <w:rFonts w:ascii="宋体" w:eastAsia="宋体" w:hAnsi="宋体" w:cs="宋体" w:hint="eastAsia"/>
          <w:i/>
          <w:color w:val="FF0000"/>
          <w:sz w:val="21"/>
          <w:szCs w:val="21"/>
          <w:vertAlign w:val="subscript"/>
        </w:rPr>
        <w:t>1</w:t>
      </w:r>
      <w:r>
        <w:rPr>
          <w:rFonts w:ascii="宋体" w:eastAsia="宋体" w:hAnsi="宋体" w:cs="宋体" w:hint="eastAsia"/>
          <w:color w:val="FF0000"/>
          <w:sz w:val="21"/>
          <w:szCs w:val="21"/>
        </w:rPr>
        <w:t>与滑动摩擦力是一对平衡力。根据二力平衡条件，滑动摩擦力</w:t>
      </w:r>
      <w:r>
        <w:rPr>
          <w:rFonts w:ascii="宋体" w:eastAsia="宋体" w:hAnsi="宋体" w:cs="宋体" w:hint="eastAsia"/>
          <w:i/>
          <w:color w:val="FF0000"/>
          <w:sz w:val="21"/>
          <w:szCs w:val="21"/>
        </w:rPr>
        <w:t>f</w:t>
      </w:r>
      <w:r>
        <w:rPr>
          <w:rFonts w:ascii="宋体" w:eastAsia="宋体" w:hAnsi="宋体" w:cs="宋体" w:hint="eastAsia"/>
          <w:color w:val="FF0000"/>
          <w:sz w:val="21"/>
          <w:szCs w:val="21"/>
        </w:rPr>
        <w:t>＝</w:t>
      </w:r>
      <w:r>
        <w:rPr>
          <w:rFonts w:ascii="宋体" w:eastAsia="宋体" w:hAnsi="宋体" w:cs="宋体" w:hint="eastAsia"/>
          <w:i/>
          <w:color w:val="FF0000"/>
          <w:sz w:val="21"/>
          <w:szCs w:val="21"/>
        </w:rPr>
        <w:t>F</w:t>
      </w:r>
      <w:r>
        <w:rPr>
          <w:rFonts w:ascii="宋体" w:eastAsia="宋体" w:hAnsi="宋体" w:cs="宋体" w:hint="eastAsia"/>
          <w:i/>
          <w:color w:val="FF0000"/>
          <w:sz w:val="21"/>
          <w:szCs w:val="21"/>
          <w:vertAlign w:val="subscript"/>
        </w:rPr>
        <w:t>1</w:t>
      </w:r>
      <w:r>
        <w:rPr>
          <w:rFonts w:ascii="宋体" w:eastAsia="宋体" w:hAnsi="宋体" w:cs="宋体" w:hint="eastAsia"/>
          <w:color w:val="FF0000"/>
          <w:sz w:val="21"/>
          <w:szCs w:val="21"/>
        </w:rPr>
        <w:t>＝4N，方向与运动方向相反，即水平向左。</w:t>
      </w:r>
    </w:p>
    <w:p w14:paraId="5876C76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图乙，撤去</w:t>
      </w:r>
      <w:r>
        <w:rPr>
          <w:rFonts w:ascii="宋体" w:eastAsia="宋体" w:hAnsi="宋体" w:cs="宋体" w:hint="eastAsia"/>
          <w:i/>
          <w:color w:val="FF0000"/>
          <w:sz w:val="21"/>
          <w:szCs w:val="21"/>
        </w:rPr>
        <w:t>F</w:t>
      </w:r>
      <w:r>
        <w:rPr>
          <w:rFonts w:ascii="宋体" w:eastAsia="宋体" w:hAnsi="宋体" w:cs="宋体" w:hint="eastAsia"/>
          <w:i/>
          <w:color w:val="FF0000"/>
          <w:sz w:val="21"/>
          <w:szCs w:val="21"/>
          <w:vertAlign w:val="subscript"/>
        </w:rPr>
        <w:t>1</w:t>
      </w:r>
      <w:r>
        <w:rPr>
          <w:rFonts w:ascii="宋体" w:eastAsia="宋体" w:hAnsi="宋体" w:cs="宋体" w:hint="eastAsia"/>
          <w:color w:val="FF0000"/>
          <w:sz w:val="21"/>
          <w:szCs w:val="21"/>
        </w:rPr>
        <w:t>并施加水平向左的</w:t>
      </w:r>
      <w:r>
        <w:rPr>
          <w:rFonts w:ascii="宋体" w:eastAsia="宋体" w:hAnsi="宋体" w:cs="宋体" w:hint="eastAsia"/>
          <w:i/>
          <w:color w:val="FF0000"/>
          <w:sz w:val="21"/>
          <w:szCs w:val="21"/>
        </w:rPr>
        <w:t>F</w:t>
      </w:r>
      <w:r>
        <w:rPr>
          <w:rFonts w:ascii="宋体" w:eastAsia="宋体" w:hAnsi="宋体" w:cs="宋体" w:hint="eastAsia"/>
          <w:i/>
          <w:color w:val="FF0000"/>
          <w:sz w:val="21"/>
          <w:szCs w:val="21"/>
          <w:vertAlign w:val="subscript"/>
        </w:rPr>
        <w:t>2</w:t>
      </w:r>
      <w:r>
        <w:rPr>
          <w:rFonts w:ascii="宋体" w:eastAsia="宋体" w:hAnsi="宋体" w:cs="宋体" w:hint="eastAsia"/>
          <w:color w:val="FF0000"/>
          <w:sz w:val="21"/>
          <w:szCs w:val="21"/>
        </w:rPr>
        <w:t>＝2N，物体由于惯性继续向右运动，此时压力和接触面粗糙程度未变，滑动摩擦力大小仍为4N；因物体相对接触面向右运动，滑动摩擦力阻碍相对运动，方向保持水平向左。所以物体受到的滑动摩擦力大小为4N，方向水平向左。故C符合题意，ABD不符合题意。</w:t>
      </w:r>
    </w:p>
    <w:p w14:paraId="3AA9380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64E20A9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2．如图所示，公共自行车绿色标志由人、自行车和道路三个元素组成，寓意绿色出行。关于人在水平路面上骑车的过程，以下说法正确的是（　　）</w:t>
      </w:r>
    </w:p>
    <w:p w14:paraId="71D063D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62050" cy="1057275"/>
            <wp:effectExtent l="0" t="0" r="0" b="9525"/>
            <wp:docPr id="100017" name="图片 100017" descr="@@@0db034041d784e489d245a84d12aa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db034041d784e489d245a84d12aa366"/>
                    <pic:cNvPicPr>
                      <a:picLocks noChangeAspect="1"/>
                    </pic:cNvPicPr>
                  </pic:nvPicPr>
                  <pic:blipFill>
                    <a:blip xmlns:r="http://schemas.openxmlformats.org/officeDocument/2006/relationships" r:embed="rId43"/>
                    <a:stretch>
                      <a:fillRect/>
                    </a:stretch>
                  </pic:blipFill>
                  <pic:spPr>
                    <a:xfrm>
                      <a:off x="0" y="0"/>
                      <a:ext cx="1162050" cy="1057275"/>
                    </a:xfrm>
                    <a:prstGeom prst="rect">
                      <a:avLst/>
                    </a:prstGeom>
                  </pic:spPr>
                </pic:pic>
              </a:graphicData>
            </a:graphic>
          </wp:inline>
        </w:drawing>
      </w:r>
    </w:p>
    <w:p w14:paraId="520A87B6">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A．人受到的重力和人对自行车的压力是相互作用力</w:t>
      </w:r>
    </w:p>
    <w:p w14:paraId="67959B0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B．人对自行车的压力和路面对自行车的支持力是一对平衡力</w:t>
      </w:r>
    </w:p>
    <w:p w14:paraId="57E9F69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C．自行车受到的路面的支持力和自行车的重力是一对平衡力</w:t>
      </w:r>
    </w:p>
    <w:p w14:paraId="4126172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D．人受到的重力与自行车对人的支持力是一对平衡力</w:t>
      </w:r>
    </w:p>
    <w:p w14:paraId="061EA97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1D810EA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【详解】A.人受到的重力和人对自行车的压力方向相同，所以不是相互作用力，故A错误。</w:t>
      </w:r>
    </w:p>
    <w:p w14:paraId="3572621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B.人对自行车的压力等于人的重力，路面对自行车的支持力等于自行车和人的重力之和，人对自行车的压力和路面对自行车的支持力大小不相等，不是一对平衡力，故B错误。</w:t>
      </w:r>
    </w:p>
    <w:p w14:paraId="0962E9C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C.自行车受到的路面的支持力等于自行车和人的重力之和，故自行车受到的路面的支持力和自行车的重力大小不等，不是一对平衡力，故C错误。</w:t>
      </w:r>
    </w:p>
    <w:p w14:paraId="23C3B8C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D.人受到的重力与自行车对人的支持力大小相等，方向相反，作用在同一个物体上，作用在同一条直线上，所以是一对平衡力，故D正确。</w:t>
      </w:r>
    </w:p>
    <w:p w14:paraId="4748A05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6BC9B92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3．甲、乙两辆汽车在水平路面上做直线运动，其速度随时间的变化关系如图所示。在水平方向上受到平衡力作用的是（　　）</w:t>
      </w:r>
    </w:p>
    <w:p w14:paraId="2E37912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04950" cy="1504950"/>
            <wp:effectExtent l="0" t="0" r="0" b="0"/>
            <wp:docPr id="100019" name="图片 100019" descr="@@@31f0bc5693bf4ae69ec46511fb7a7b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1f0bc5693bf4ae69ec46511fb7a7b73"/>
                    <pic:cNvPicPr>
                      <a:picLocks noChangeAspect="1"/>
                    </pic:cNvPicPr>
                  </pic:nvPicPr>
                  <pic:blipFill>
                    <a:blip xmlns:r="http://schemas.openxmlformats.org/officeDocument/2006/relationships" r:embed="rId44"/>
                    <a:stretch>
                      <a:fillRect/>
                    </a:stretch>
                  </pic:blipFill>
                  <pic:spPr>
                    <a:xfrm>
                      <a:off x="0" y="0"/>
                      <a:ext cx="1504950" cy="1504950"/>
                    </a:xfrm>
                    <a:prstGeom prst="rect">
                      <a:avLst/>
                    </a:prstGeom>
                  </pic:spPr>
                </pic:pic>
              </a:graphicData>
            </a:graphic>
          </wp:inline>
        </w:drawing>
      </w:r>
    </w:p>
    <w:p w14:paraId="60A8977A">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A．甲车</w:t>
      </w:r>
      <w:r>
        <w:rPr>
          <w:rFonts w:ascii="宋体" w:eastAsia="宋体" w:hAnsi="宋体" w:cs="宋体" w:hint="eastAsia"/>
          <w:sz w:val="21"/>
          <w:szCs w:val="21"/>
        </w:rPr>
        <w:tab/>
      </w:r>
      <w:r>
        <w:rPr>
          <w:rFonts w:ascii="宋体" w:eastAsia="宋体" w:hAnsi="宋体" w:cs="宋体" w:hint="eastAsia"/>
          <w:sz w:val="21"/>
          <w:szCs w:val="21"/>
        </w:rPr>
        <w:t>B．乙车</w:t>
      </w:r>
      <w:r>
        <w:rPr>
          <w:rFonts w:ascii="宋体" w:eastAsia="宋体" w:hAnsi="宋体" w:cs="宋体" w:hint="eastAsia"/>
          <w:sz w:val="21"/>
          <w:szCs w:val="21"/>
        </w:rPr>
        <w:tab/>
      </w:r>
      <w:r>
        <w:rPr>
          <w:rFonts w:ascii="宋体" w:eastAsia="宋体" w:hAnsi="宋体" w:cs="宋体" w:hint="eastAsia"/>
          <w:sz w:val="21"/>
          <w:szCs w:val="21"/>
        </w:rPr>
        <w:t>C．甲车和乙车</w:t>
      </w:r>
      <w:r>
        <w:rPr>
          <w:rFonts w:ascii="宋体" w:eastAsia="宋体" w:hAnsi="宋体" w:cs="宋体" w:hint="eastAsia"/>
          <w:sz w:val="21"/>
          <w:szCs w:val="21"/>
        </w:rPr>
        <w:tab/>
      </w:r>
      <w:r>
        <w:rPr>
          <w:rFonts w:ascii="宋体" w:eastAsia="宋体" w:hAnsi="宋体" w:cs="宋体" w:hint="eastAsia"/>
          <w:sz w:val="21"/>
          <w:szCs w:val="21"/>
        </w:rPr>
        <w:t>D．无法判断</w:t>
      </w:r>
    </w:p>
    <w:p w14:paraId="387DA4E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744EC6A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【详解】由图像可知，甲车先静止，然后的一段时间内，速度与时间成正比，做匀加速运动，受力不平衡；乙车速度保持不变，做匀速直线运动，处于平衡状态，受平衡力作用，故B符合题意，ACD不符合题意。</w:t>
      </w:r>
    </w:p>
    <w:p w14:paraId="4555A9F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65CE140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4．氢气球下吊一小重物，若不计空气阻力的影响，小重物恰沿</w:t>
      </w:r>
      <w:r>
        <w:rPr>
          <w:rFonts w:ascii="宋体" w:eastAsia="宋体" w:hAnsi="宋体" w:cs="宋体" w:hint="eastAsia"/>
          <w:i/>
          <w:sz w:val="21"/>
          <w:szCs w:val="21"/>
        </w:rPr>
        <w:t>MN</w:t>
      </w:r>
      <w:r>
        <w:rPr>
          <w:rFonts w:ascii="宋体" w:eastAsia="宋体" w:hAnsi="宋体" w:cs="宋体" w:hint="eastAsia"/>
          <w:sz w:val="21"/>
          <w:szCs w:val="21"/>
        </w:rPr>
        <w:t>方向做匀速直线运动时，示意图正确的是图</w:t>
      </w:r>
      <w:r>
        <w:rPr>
          <w:rFonts w:ascii="宋体" w:eastAsia="宋体" w:hAnsi="宋体" w:cs="宋体" w:hint="eastAsia"/>
          <w:b w:val="0"/>
          <w:sz w:val="21"/>
          <w:szCs w:val="21"/>
        </w:rPr>
        <w:t>_______</w:t>
      </w:r>
      <w:r>
        <w:rPr>
          <w:rFonts w:ascii="宋体" w:eastAsia="宋体" w:hAnsi="宋体" w:cs="宋体" w:hint="eastAsia"/>
          <w:sz w:val="21"/>
          <w:szCs w:val="21"/>
        </w:rPr>
        <w:t>（选填“甲”或“乙”），物体受到的氢气球的拉力与物体的重力是一对</w:t>
      </w:r>
      <w:r>
        <w:rPr>
          <w:rFonts w:ascii="宋体" w:eastAsia="宋体" w:hAnsi="宋体" w:cs="宋体" w:hint="eastAsia"/>
          <w:b w:val="0"/>
          <w:sz w:val="21"/>
          <w:szCs w:val="21"/>
        </w:rPr>
        <w:t>________</w:t>
      </w:r>
      <w:r>
        <w:rPr>
          <w:rFonts w:ascii="宋体" w:eastAsia="宋体" w:hAnsi="宋体" w:cs="宋体" w:hint="eastAsia"/>
          <w:sz w:val="21"/>
          <w:szCs w:val="21"/>
        </w:rPr>
        <w:t>（选填“平衡力”或“相互作用力”）。</w:t>
      </w:r>
    </w:p>
    <w:p w14:paraId="7EC99EC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971675" cy="1114425"/>
            <wp:effectExtent l="0" t="0" r="9525" b="9525"/>
            <wp:docPr id="100021" name="图片 100021" descr="@@@707a36a9ce0f4f4fbe51a57cc53db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07a36a9ce0f4f4fbe51a57cc53db633"/>
                    <pic:cNvPicPr>
                      <a:picLocks noChangeAspect="1"/>
                    </pic:cNvPicPr>
                  </pic:nvPicPr>
                  <pic:blipFill>
                    <a:blip xmlns:r="http://schemas.openxmlformats.org/officeDocument/2006/relationships" r:embed="rId45"/>
                    <a:stretch>
                      <a:fillRect/>
                    </a:stretch>
                  </pic:blipFill>
                  <pic:spPr>
                    <a:xfrm>
                      <a:off x="0" y="0"/>
                      <a:ext cx="1971675" cy="1114425"/>
                    </a:xfrm>
                    <a:prstGeom prst="rect">
                      <a:avLst/>
                    </a:prstGeom>
                  </pic:spPr>
                </pic:pic>
              </a:graphicData>
            </a:graphic>
          </wp:inline>
        </w:drawing>
      </w:r>
    </w:p>
    <w:p w14:paraId="43A8AF8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乙     平衡力</w:t>
      </w:r>
    </w:p>
    <w:p w14:paraId="23402A76">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【详解】[1][2]氢气球下吊着一个小重物，若不计空气阻力，则小重物只受到重力和氢气球的拉力，小重物恰沿</w:t>
      </w:r>
      <w:r>
        <w:rPr>
          <w:rFonts w:ascii="宋体" w:eastAsia="宋体" w:hAnsi="宋体" w:cs="宋体" w:hint="eastAsia"/>
          <w:i/>
          <w:color w:val="FF0000"/>
          <w:sz w:val="21"/>
          <w:szCs w:val="21"/>
        </w:rPr>
        <w:t>MN</w:t>
      </w:r>
      <w:r>
        <w:rPr>
          <w:rFonts w:ascii="宋体" w:eastAsia="宋体" w:hAnsi="宋体" w:cs="宋体" w:hint="eastAsia"/>
          <w:color w:val="FF0000"/>
          <w:sz w:val="21"/>
          <w:szCs w:val="21"/>
        </w:rPr>
        <w:t>方向做匀速直线运动，所以它受到的两个力是一对平衡力，大小相等、方向相反、作用在同一直线和同一物体上，由于重力的方向始终竖直向下，拉力的方向竖直向上，所以正确的是图乙。</w:t>
      </w:r>
    </w:p>
    <w:p w14:paraId="5E2A658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5．物体放在水平面上，受到水平力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=10</m:t>
        </m:r>
        <m:r>
          <m:rPr>
            <m:nor/>
            <m:sty m:val="p"/>
          </m:rPr>
          <w:rPr>
            <w:rFonts w:ascii="Cambria Math" w:eastAsia="宋体" w:hAnsi="Cambria Math" w:cs="宋体" w:hint="eastAsia"/>
            <w:b w:val="0"/>
            <w:i w:val="0"/>
            <w:sz w:val="21"/>
            <w:szCs w:val="21"/>
          </w:rPr>
          <m:t>N</m:t>
        </m:r>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=4</m:t>
        </m:r>
        <m:r>
          <m:rPr>
            <m:nor/>
            <m:sty m:val="p"/>
          </m:rPr>
          <w:rPr>
            <w:rFonts w:ascii="Cambria Math" w:eastAsia="宋体" w:hAnsi="Cambria Math" w:cs="宋体" w:hint="eastAsia"/>
            <w:b w:val="0"/>
            <w:i w:val="0"/>
            <w:sz w:val="21"/>
            <w:szCs w:val="21"/>
          </w:rPr>
          <m:t>N</m:t>
        </m:r>
      </m:oMath>
      <w:r>
        <w:rPr>
          <w:rFonts w:ascii="宋体" w:eastAsia="宋体" w:hAnsi="宋体" w:cs="宋体" w:hint="eastAsia"/>
          <w:sz w:val="21"/>
          <w:szCs w:val="21"/>
        </w:rPr>
        <w:t>的作用并处于静止状态，如图所示，此时物体受到的静摩擦力是</w:t>
      </w:r>
      <w:r>
        <w:rPr>
          <w:rFonts w:ascii="宋体" w:eastAsia="宋体" w:hAnsi="宋体" w:cs="宋体" w:hint="eastAsia"/>
          <w:b w:val="0"/>
          <w:sz w:val="21"/>
          <w:szCs w:val="21"/>
        </w:rPr>
        <w:t>_______</w:t>
      </w:r>
      <w:r>
        <w:rPr>
          <w:rFonts w:ascii="宋体" w:eastAsia="宋体" w:hAnsi="宋体" w:cs="宋体" w:hint="eastAsia"/>
          <w:sz w:val="21"/>
          <w:szCs w:val="21"/>
        </w:rPr>
        <w:t>N；如果撤去</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，物体将</w:t>
      </w:r>
      <w:r>
        <w:rPr>
          <w:rFonts w:ascii="宋体" w:eastAsia="宋体" w:hAnsi="宋体" w:cs="宋体" w:hint="eastAsia"/>
          <w:b w:val="0"/>
          <w:sz w:val="21"/>
          <w:szCs w:val="21"/>
        </w:rPr>
        <w:t>_______</w:t>
      </w:r>
      <w:r>
        <w:rPr>
          <w:rFonts w:ascii="宋体" w:eastAsia="宋体" w:hAnsi="宋体" w:cs="宋体" w:hint="eastAsia"/>
          <w:sz w:val="21"/>
          <w:szCs w:val="21"/>
        </w:rPr>
        <w:t>（选填“静止”或“运动”）。</w:t>
      </w:r>
    </w:p>
    <w:p w14:paraId="004EA26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71650" cy="609600"/>
            <wp:effectExtent l="0" t="0" r="0" b="0"/>
            <wp:docPr id="100023" name="图片 100023" descr="@@@b9129d6bc08348ac9f100261fe5f8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9129d6bc08348ac9f100261fe5f87b8"/>
                    <pic:cNvPicPr>
                      <a:picLocks noChangeAspect="1"/>
                    </pic:cNvPicPr>
                  </pic:nvPicPr>
                  <pic:blipFill>
                    <a:blip xmlns:r="http://schemas.openxmlformats.org/officeDocument/2006/relationships" r:embed="rId46"/>
                    <a:stretch>
                      <a:fillRect/>
                    </a:stretch>
                  </pic:blipFill>
                  <pic:spPr>
                    <a:xfrm>
                      <a:off x="0" y="0"/>
                      <a:ext cx="1771650" cy="609600"/>
                    </a:xfrm>
                    <a:prstGeom prst="rect">
                      <a:avLst/>
                    </a:prstGeom>
                  </pic:spPr>
                </pic:pic>
              </a:graphicData>
            </a:graphic>
          </wp:inline>
        </w:drawing>
      </w:r>
    </w:p>
    <w:p w14:paraId="2199CF7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6     静止</w:t>
      </w:r>
    </w:p>
    <w:p w14:paraId="6D15CC4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【详解】[1]物体静止，受力平衡，则物体受到的静摩擦力为</w:t>
      </w:r>
      <m:oMath>
        <m:r>
          <w:rPr>
            <w:rFonts w:ascii="Cambria Math" w:eastAsia="宋体" w:hAnsi="Cambria Math" w:cs="宋体" w:hint="eastAsia"/>
            <w:color w:val="FF0000"/>
            <w:sz w:val="21"/>
            <w:szCs w:val="21"/>
          </w:rPr>
          <m:t>f=</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−4</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=6</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 方向水平向右。</w:t>
      </w:r>
    </w:p>
    <w:p w14:paraId="0F7702C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[2]如果撤去</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，物体受到向右为</w:t>
      </w:r>
      <m:oMath>
        <m:r>
          <w:rPr>
            <w:rFonts w:ascii="Cambria Math" w:eastAsia="宋体" w:hAnsi="Cambria Math" w:cs="宋体" w:hint="eastAsia"/>
            <w:color w:val="FF0000"/>
            <w:sz w:val="21"/>
            <w:szCs w:val="21"/>
          </w:rPr>
          <m:t>4</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的推力，由[1]可知，物体与水平面间的最大静摩擦力大于等于</w:t>
      </w:r>
      <m:oMath>
        <m:r>
          <w:rPr>
            <w:rFonts w:ascii="Cambria Math" w:eastAsia="宋体" w:hAnsi="Cambria Math" w:cs="宋体" w:hint="eastAsia"/>
            <w:color w:val="FF0000"/>
            <w:sz w:val="21"/>
            <w:szCs w:val="21"/>
          </w:rPr>
          <m:t>6</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，所以此时物体受到水平面水平向左、大小为</w:t>
      </w:r>
      <m:oMath>
        <m:r>
          <w:rPr>
            <w:rFonts w:ascii="Cambria Math" w:eastAsia="宋体" w:hAnsi="Cambria Math" w:cs="宋体" w:hint="eastAsia"/>
            <w:color w:val="FF0000"/>
            <w:sz w:val="21"/>
            <w:szCs w:val="21"/>
          </w:rPr>
          <m:t>4</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的静摩擦力，物体受力平衡，故物体将处于静止状态。</w:t>
      </w:r>
    </w:p>
    <w:p w14:paraId="0E03A02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6．如图所示，将木块A放置水平木板B上，把弹簧测力计系在木块A上。用10N的拉力</w:t>
      </w:r>
      <w:r>
        <w:rPr>
          <w:rFonts w:ascii="宋体" w:eastAsia="宋体" w:hAnsi="宋体" w:cs="宋体" w:hint="eastAsia"/>
          <w:i/>
          <w:sz w:val="21"/>
          <w:szCs w:val="21"/>
        </w:rPr>
        <w:t>F</w:t>
      </w:r>
      <w:r>
        <w:rPr>
          <w:rFonts w:ascii="宋体" w:eastAsia="宋体" w:hAnsi="宋体" w:cs="宋体" w:hint="eastAsia"/>
          <w:sz w:val="21"/>
          <w:szCs w:val="21"/>
        </w:rPr>
        <w:t>向左拉动木板B。弹簧测力计示数稳定时，木块A受到的滑动摩擦力为</w:t>
      </w:r>
      <w:r>
        <w:rPr>
          <w:rFonts w:ascii="宋体" w:eastAsia="宋体" w:hAnsi="宋体" w:cs="宋体" w:hint="eastAsia"/>
          <w:b w:val="0"/>
          <w:sz w:val="21"/>
          <w:szCs w:val="21"/>
        </w:rPr>
        <w:t>_______</w:t>
      </w:r>
      <w:r>
        <w:rPr>
          <w:rFonts w:ascii="宋体" w:eastAsia="宋体" w:hAnsi="宋体" w:cs="宋体" w:hint="eastAsia"/>
          <w:sz w:val="21"/>
          <w:szCs w:val="21"/>
        </w:rPr>
        <w:t>N，木块A受到的滑动摩擦力方向为</w:t>
      </w:r>
      <w:r>
        <w:rPr>
          <w:rFonts w:ascii="宋体" w:eastAsia="宋体" w:hAnsi="宋体" w:cs="宋体" w:hint="eastAsia"/>
          <w:b w:val="0"/>
          <w:sz w:val="21"/>
          <w:szCs w:val="21"/>
        </w:rPr>
        <w:t>_______</w:t>
      </w:r>
      <w:r>
        <w:rPr>
          <w:rFonts w:ascii="宋体" w:eastAsia="宋体" w:hAnsi="宋体" w:cs="宋体" w:hint="eastAsia"/>
          <w:sz w:val="21"/>
          <w:szCs w:val="21"/>
        </w:rPr>
        <w:t>。</w:t>
      </w:r>
    </w:p>
    <w:p w14:paraId="5CD4DA1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43050" cy="857250"/>
            <wp:effectExtent l="0" t="0" r="0" b="0"/>
            <wp:docPr id="100025" name="图片 100025" descr="@@@ac8948f0-673a-4da5-a875-f9cc08bb6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ac8948f0-673a-4da5-a875-f9cc08bb6d3c"/>
                    <pic:cNvPicPr>
                      <a:picLocks noChangeAspect="1"/>
                    </pic:cNvPicPr>
                  </pic:nvPicPr>
                  <pic:blipFill>
                    <a:blip xmlns:r="http://schemas.openxmlformats.org/officeDocument/2006/relationships" r:embed="rId47"/>
                    <a:stretch>
                      <a:fillRect/>
                    </a:stretch>
                  </pic:blipFill>
                  <pic:spPr>
                    <a:xfrm>
                      <a:off x="0" y="0"/>
                      <a:ext cx="1543050" cy="857250"/>
                    </a:xfrm>
                    <a:prstGeom prst="rect">
                      <a:avLst/>
                    </a:prstGeom>
                  </pic:spPr>
                </pic:pic>
              </a:graphicData>
            </a:graphic>
          </wp:inline>
        </w:drawing>
      </w:r>
    </w:p>
    <w:p w14:paraId="381BDDA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2.4     水平向左</w:t>
      </w:r>
    </w:p>
    <w:p w14:paraId="223CF7A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【详解】[1]弹簧测力计的分度值为0.2N，示数为2.4N；木块A静止，水平方向受弹簧测力计的拉力和木板B对它的滑动摩擦力，二力平衡，故滑动摩擦力大小等于测力计示数，为2.4N。</w:t>
      </w:r>
    </w:p>
    <w:p w14:paraId="3696B69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[2]木板B向左运动，木块A相对木板B向右滑动，滑动摩擦力的方向与相对运动方向相反，因此木块A受到的摩擦力方向为水平向左。</w:t>
      </w:r>
    </w:p>
    <w:p w14:paraId="4B5FA54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7．如图所示，将一把质量分布均匀的直尺水平静止放在指头上，请在</w:t>
      </w:r>
      <m:oMath>
        <m:r>
          <w:rPr>
            <w:rFonts w:ascii="Cambria Math" w:eastAsia="宋体" w:hAnsi="Cambria Math" w:cs="宋体" w:hint="eastAsia"/>
            <w:sz w:val="21"/>
            <w:szCs w:val="21"/>
          </w:rPr>
          <m:t>O</m:t>
        </m:r>
      </m:oMath>
      <w:r>
        <w:rPr>
          <w:rFonts w:ascii="宋体" w:eastAsia="宋体" w:hAnsi="宋体" w:cs="宋体" w:hint="eastAsia"/>
          <w:sz w:val="21"/>
          <w:szCs w:val="21"/>
        </w:rPr>
        <w:t>点画出直尺受到的重力</w:t>
      </w:r>
      <m:oMath>
        <m:r>
          <w:rPr>
            <w:rFonts w:ascii="Cambria Math" w:eastAsia="宋体" w:hAnsi="Cambria Math" w:cs="宋体" w:hint="eastAsia"/>
            <w:sz w:val="21"/>
            <w:szCs w:val="21"/>
          </w:rPr>
          <m:t>G</m:t>
        </m:r>
      </m:oMath>
      <w:r>
        <w:rPr>
          <w:rFonts w:ascii="宋体" w:eastAsia="宋体" w:hAnsi="宋体" w:cs="宋体" w:hint="eastAsia"/>
          <w:sz w:val="21"/>
          <w:szCs w:val="21"/>
        </w:rPr>
        <w:t>和支持力</w:t>
      </w:r>
      <m:oMath>
        <m:r>
          <w:rPr>
            <w:rFonts w:ascii="Cambria Math" w:eastAsia="宋体" w:hAnsi="Cambria Math" w:cs="宋体" w:hint="eastAsia"/>
            <w:sz w:val="21"/>
            <w:szCs w:val="21"/>
          </w:rPr>
          <m:t>F</m:t>
        </m:r>
      </m:oMath>
      <w:r>
        <w:rPr>
          <w:rFonts w:ascii="宋体" w:eastAsia="宋体" w:hAnsi="宋体" w:cs="宋体" w:hint="eastAsia"/>
          <w:sz w:val="21"/>
          <w:szCs w:val="21"/>
        </w:rPr>
        <w:t>的示意图。</w:t>
      </w:r>
    </w:p>
    <w:p w14:paraId="00AFF265">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52550" cy="828675"/>
            <wp:effectExtent l="0" t="0" r="0" b="9525"/>
            <wp:docPr id="100027" name="图片 100027" descr="@@@4fc1b050-c134-4586-af5f-4b9ffb313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fc1b050-c134-4586-af5f-4b9ffb3133c2"/>
                    <pic:cNvPicPr>
                      <a:picLocks noChangeAspect="1"/>
                    </pic:cNvPicPr>
                  </pic:nvPicPr>
                  <pic:blipFill>
                    <a:blip xmlns:r="http://schemas.openxmlformats.org/officeDocument/2006/relationships" r:embed="rId48"/>
                    <a:stretch>
                      <a:fillRect/>
                    </a:stretch>
                  </pic:blipFill>
                  <pic:spPr>
                    <a:xfrm>
                      <a:off x="0" y="0"/>
                      <a:ext cx="1352550" cy="828675"/>
                    </a:xfrm>
                    <a:prstGeom prst="rect">
                      <a:avLst/>
                    </a:prstGeom>
                  </pic:spPr>
                </pic:pic>
              </a:graphicData>
            </a:graphic>
          </wp:inline>
        </w:drawing>
      </w:r>
    </w:p>
    <w:p w14:paraId="2C5D6CD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1533525" cy="1285875"/>
            <wp:effectExtent l="0" t="0" r="9525" b="9525"/>
            <wp:docPr id="100029" name="图片 100029" descr="@@@17c78580-5aaf-4388-8521-d70ddd09c1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7c78580-5aaf-4388-8521-d70ddd09c1c9"/>
                    <pic:cNvPicPr>
                      <a:picLocks noChangeAspect="1"/>
                    </pic:cNvPicPr>
                  </pic:nvPicPr>
                  <pic:blipFill>
                    <a:blip xmlns:r="http://schemas.openxmlformats.org/officeDocument/2006/relationships" r:embed="rId49"/>
                    <a:stretch>
                      <a:fillRect/>
                    </a:stretch>
                  </pic:blipFill>
                  <pic:spPr>
                    <a:xfrm>
                      <a:off x="0" y="0"/>
                      <a:ext cx="1533525" cy="1285875"/>
                    </a:xfrm>
                    <a:prstGeom prst="rect">
                      <a:avLst/>
                    </a:prstGeom>
                  </pic:spPr>
                </pic:pic>
              </a:graphicData>
            </a:graphic>
          </wp:inline>
        </w:drawing>
      </w:r>
    </w:p>
    <w:p w14:paraId="1CAD5BF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【详解】尺子静止时受平衡力作用，重力方向竖直向下，支持力方向竖直向上，作用点均在</w:t>
      </w:r>
      <m:oMath>
        <m:r>
          <w:rPr>
            <w:rFonts w:ascii="Cambria Math" w:eastAsia="宋体" w:hAnsi="Cambria Math" w:cs="宋体" w:hint="eastAsia"/>
            <w:color w:val="FF0000"/>
            <w:sz w:val="21"/>
            <w:szCs w:val="21"/>
          </w:rPr>
          <m:t>O</m:t>
        </m:r>
      </m:oMath>
      <w:r>
        <w:rPr>
          <w:rFonts w:ascii="宋体" w:eastAsia="宋体" w:hAnsi="宋体" w:cs="宋体" w:hint="eastAsia"/>
          <w:color w:val="FF0000"/>
          <w:sz w:val="21"/>
          <w:szCs w:val="21"/>
        </w:rPr>
        <w:t>点，如图</w:t>
      </w:r>
    </w:p>
    <w:p w14:paraId="2A2F8741">
      <w:pPr>
        <w:shd w:val="clear" w:color="auto" w:fill="auto"/>
        <w:spacing w:line="360" w:lineRule="auto"/>
        <w:jc w:val="both"/>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1428750" cy="1190625"/>
            <wp:effectExtent l="0" t="0" r="0" b="9525"/>
            <wp:docPr id="100031" name="图片 100031" descr="@@@da9075d6-18b4-4798-98da-9f3aad308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a9075d6-18b4-4798-98da-9f3aad308347"/>
                    <pic:cNvPicPr>
                      <a:picLocks noChangeAspect="1"/>
                    </pic:cNvPicPr>
                  </pic:nvPicPr>
                  <pic:blipFill>
                    <a:blip xmlns:r="http://schemas.openxmlformats.org/officeDocument/2006/relationships" r:embed="rId49"/>
                    <a:stretch>
                      <a:fillRect/>
                    </a:stretch>
                  </pic:blipFill>
                  <pic:spPr>
                    <a:xfrm>
                      <a:off x="0" y="0"/>
                      <a:ext cx="1428750" cy="1190625"/>
                    </a:xfrm>
                    <a:prstGeom prst="rect">
                      <a:avLst/>
                    </a:prstGeom>
                  </pic:spPr>
                </pic:pic>
              </a:graphicData>
            </a:graphic>
          </wp:inline>
        </w:drawing>
      </w:r>
    </w:p>
    <w:p w14:paraId="5D5C52C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8．质量为2500kg的小车在平直的高速公路上匀速前进，路面对车的阻力是车重的</w:t>
      </w:r>
      <m:oMath>
        <m:f>
          <m:fPr>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w:rPr>
                <w:rFonts w:ascii="Cambria Math" w:eastAsia="宋体" w:hAnsi="Cambria Math" w:cs="宋体" w:hint="eastAsia"/>
                <w:sz w:val="21"/>
                <w:szCs w:val="21"/>
              </w:rPr>
              <m:t>1</m:t>
            </m:r>
          </m:num>
          <m:den>
            <m:ctrlPr>
              <w:rPr>
                <w:rFonts w:ascii="Cambria Math" w:eastAsia="宋体" w:hAnsi="Cambria Math" w:cs="宋体" w:hint="eastAsia"/>
                <w:sz w:val="21"/>
                <w:szCs w:val="21"/>
              </w:rPr>
            </m:ctrlPr>
            <m:r>
              <w:rPr>
                <w:rFonts w:ascii="Cambria Math" w:eastAsia="宋体" w:hAnsi="Cambria Math" w:cs="宋体" w:hint="eastAsia"/>
                <w:sz w:val="21"/>
                <w:szCs w:val="21"/>
              </w:rPr>
              <m:t>50</m:t>
            </m:r>
          </m:den>
        </m:f>
      </m:oMath>
      <w:r>
        <w:rPr>
          <w:rFonts w:ascii="宋体" w:eastAsia="宋体" w:hAnsi="宋体" w:cs="宋体" w:hint="eastAsia"/>
          <w:sz w:val="21"/>
          <w:szCs w:val="21"/>
        </w:rPr>
        <w:t>。求：（</w:t>
      </w:r>
      <w:r>
        <w:rPr>
          <w:rFonts w:ascii="宋体" w:eastAsia="宋体" w:hAnsi="宋体" w:cs="宋体" w:hint="eastAsia"/>
          <w:i/>
          <w:sz w:val="21"/>
          <w:szCs w:val="21"/>
        </w:rPr>
        <w:t>g</w:t>
      </w:r>
      <w:r>
        <w:rPr>
          <w:rFonts w:ascii="宋体" w:eastAsia="宋体" w:hAnsi="宋体" w:cs="宋体" w:hint="eastAsia"/>
          <w:sz w:val="21"/>
          <w:szCs w:val="21"/>
        </w:rPr>
        <w:t>取10N/kg）</w:t>
      </w:r>
    </w:p>
    <w:p w14:paraId="4F73572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(1)小车的牵引力。</w:t>
      </w:r>
    </w:p>
    <w:p w14:paraId="33CE239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(2)路面对小车的支持力。</w:t>
      </w:r>
    </w:p>
    <w:p w14:paraId="679E1BB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w:t>
      </w:r>
      <m:oMath>
        <m:r>
          <w:rPr>
            <w:rFonts w:ascii="Cambria Math" w:eastAsia="宋体" w:hAnsi="Cambria Math" w:cs="宋体" w:hint="eastAsia"/>
            <w:color w:val="FF0000"/>
            <w:sz w:val="21"/>
            <w:szCs w:val="21"/>
          </w:rPr>
          <m:t>500</m:t>
        </m:r>
        <m:r>
          <m:rPr>
            <m:nor/>
            <m:sty m:val="p"/>
          </m:rPr>
          <w:rPr>
            <w:rFonts w:ascii="Cambria Math" w:eastAsia="宋体" w:hAnsi="Cambria Math" w:cs="宋体" w:hint="eastAsia"/>
            <w:b w:val="0"/>
            <w:i w:val="0"/>
            <w:color w:val="FF0000"/>
            <w:sz w:val="21"/>
            <w:szCs w:val="21"/>
          </w:rPr>
          <m:t>N</m:t>
        </m:r>
      </m:oMath>
    </w:p>
    <w:p w14:paraId="38074A7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w:t>
      </w:r>
      <m:oMath>
        <m:r>
          <w:rPr>
            <w:rFonts w:ascii="Cambria Math" w:eastAsia="宋体" w:hAnsi="Cambria Math" w:cs="宋体" w:hint="eastAsia"/>
            <w:color w:val="FF0000"/>
            <w:sz w:val="21"/>
            <w:szCs w:val="21"/>
          </w:rPr>
          <m:t>25000</m:t>
        </m:r>
        <m:r>
          <m:rPr>
            <m:nor/>
            <m:sty m:val="p"/>
          </m:rPr>
          <w:rPr>
            <w:rFonts w:ascii="Cambria Math" w:eastAsia="宋体" w:hAnsi="Cambria Math" w:cs="宋体" w:hint="eastAsia"/>
            <w:b w:val="0"/>
            <w:i w:val="0"/>
            <w:color w:val="FF0000"/>
            <w:sz w:val="21"/>
            <w:szCs w:val="21"/>
          </w:rPr>
          <m:t>N</m:t>
        </m:r>
      </m:oMath>
    </w:p>
    <w:p w14:paraId="6E050C9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【详解】（1）小车的重力</w:t>
      </w:r>
      <m:oMath>
        <m:r>
          <w:rPr>
            <w:rFonts w:ascii="Cambria Math" w:eastAsia="宋体" w:hAnsi="Cambria Math" w:cs="宋体" w:hint="eastAsia"/>
            <w:color w:val="FF0000"/>
            <w:sz w:val="21"/>
            <w:szCs w:val="21"/>
          </w:rPr>
          <m:t>G=mg=2500</m:t>
        </m:r>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=25000</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w:t>
      </w:r>
    </w:p>
    <w:p w14:paraId="28E952C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小车的牵引力</w:t>
      </w:r>
      <m:oMath>
        <m:r>
          <w:rPr>
            <w:rFonts w:ascii="Cambria Math" w:eastAsia="宋体" w:hAnsi="Cambria Math" w:cs="宋体" w:hint="eastAsia"/>
            <w:color w:val="FF0000"/>
            <w:sz w:val="21"/>
            <w:szCs w:val="21"/>
          </w:rPr>
          <m:t>F=f=</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50</m:t>
            </m:r>
          </m:den>
        </m:f>
        <m:r>
          <w:rPr>
            <w:rFonts w:ascii="Cambria Math" w:eastAsia="宋体" w:hAnsi="Cambria Math" w:cs="宋体" w:hint="eastAsia"/>
            <w:color w:val="FF0000"/>
            <w:sz w:val="21"/>
            <w:szCs w:val="21"/>
          </w:rPr>
          <m:t>G=</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50</m:t>
            </m:r>
          </m:den>
        </m:f>
        <m:r>
          <w:rPr>
            <w:rFonts w:ascii="Cambria Math" w:eastAsia="宋体" w:hAnsi="Cambria Math" w:cs="宋体" w:hint="eastAsia"/>
            <w:color w:val="FF0000"/>
            <w:sz w:val="21"/>
            <w:szCs w:val="21"/>
          </w:rPr>
          <m:t>×25000</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=500</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w:t>
      </w:r>
    </w:p>
    <w:p w14:paraId="5E1F910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（2）路面对小车的支持力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N</m:t>
            </m:r>
          </m:sub>
        </m:sSub>
      </m:oMath>
      <w:r>
        <w:rPr>
          <w:rFonts w:ascii="宋体" w:eastAsia="宋体" w:hAnsi="宋体" w:cs="宋体" w:hint="eastAsia"/>
          <w:color w:val="FF0000"/>
          <w:sz w:val="21"/>
          <w:szCs w:val="21"/>
        </w:rPr>
        <w:t>与重力</w:t>
      </w:r>
      <m:oMath>
        <m:r>
          <w:rPr>
            <w:rFonts w:ascii="Cambria Math" w:eastAsia="宋体" w:hAnsi="Cambria Math" w:cs="宋体" w:hint="eastAsia"/>
            <w:color w:val="FF0000"/>
            <w:sz w:val="21"/>
            <w:szCs w:val="21"/>
          </w:rPr>
          <m:t>G</m:t>
        </m:r>
      </m:oMath>
      <w:r>
        <w:rPr>
          <w:rFonts w:ascii="宋体" w:eastAsia="宋体" w:hAnsi="宋体" w:cs="宋体" w:hint="eastAsia"/>
          <w:color w:val="FF0000"/>
          <w:sz w:val="21"/>
          <w:szCs w:val="21"/>
        </w:rPr>
        <w:t>是一对平衡力，故</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N</m:t>
            </m:r>
          </m:sub>
        </m:sSub>
        <m:r>
          <w:rPr>
            <w:rFonts w:ascii="Cambria Math" w:eastAsia="宋体" w:hAnsi="Cambria Math" w:cs="宋体" w:hint="eastAsia"/>
            <w:color w:val="FF0000"/>
            <w:sz w:val="21"/>
            <w:szCs w:val="21"/>
          </w:rPr>
          <m:t>=G=25000</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w:t>
      </w:r>
    </w:p>
    <w:p w14:paraId="1A262C8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9．小宁在“探究影响滑动摩擦力大小与哪些因素有关”实验中，他利用水杯、水、木板、毛巾、棉布、弹簧测力计等器材进行实验。</w:t>
      </w:r>
    </w:p>
    <w:p w14:paraId="419170F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838450" cy="866775"/>
            <wp:effectExtent l="0" t="0" r="0" b="9525"/>
            <wp:docPr id="100033" name="图片 100033" descr="@@@7495c55c-05e2-4ec8-be75-2c47d1fb7c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495c55c-05e2-4ec8-be75-2c47d1fb7c34"/>
                    <pic:cNvPicPr>
                      <a:picLocks noChangeAspect="1"/>
                    </pic:cNvPicPr>
                  </pic:nvPicPr>
                  <pic:blipFill>
                    <a:blip xmlns:r="http://schemas.openxmlformats.org/officeDocument/2006/relationships" r:embed="rId50"/>
                    <a:stretch>
                      <a:fillRect/>
                    </a:stretch>
                  </pic:blipFill>
                  <pic:spPr>
                    <a:xfrm>
                      <a:off x="0" y="0"/>
                      <a:ext cx="2838450" cy="866775"/>
                    </a:xfrm>
                    <a:prstGeom prst="rect">
                      <a:avLst/>
                    </a:prstGeom>
                  </pic:spPr>
                </pic:pic>
              </a:graphicData>
            </a:graphic>
          </wp:inline>
        </w:drawing>
      </w:r>
    </w:p>
    <w:p w14:paraId="2720497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(1)如图甲，在长木板上沿水平方向</w:t>
      </w:r>
      <w:r>
        <w:rPr>
          <w:rFonts w:ascii="宋体" w:eastAsia="宋体" w:hAnsi="宋体" w:cs="宋体" w:hint="eastAsia"/>
          <w:b w:val="0"/>
          <w:sz w:val="21"/>
          <w:szCs w:val="21"/>
        </w:rPr>
        <w:t>______</w:t>
      </w:r>
      <w:r>
        <w:rPr>
          <w:rFonts w:ascii="宋体" w:eastAsia="宋体" w:hAnsi="宋体" w:cs="宋体" w:hint="eastAsia"/>
          <w:sz w:val="21"/>
          <w:szCs w:val="21"/>
        </w:rPr>
        <w:t>拉动水杯，此时滑动摩擦力为</w:t>
      </w:r>
      <w:r>
        <w:rPr>
          <w:rFonts w:ascii="宋体" w:eastAsia="宋体" w:hAnsi="宋体" w:cs="宋体" w:hint="eastAsia"/>
          <w:b w:val="0"/>
          <w:sz w:val="21"/>
          <w:szCs w:val="21"/>
        </w:rPr>
        <w:t>______</w:t>
      </w:r>
      <w:r>
        <w:rPr>
          <w:rFonts w:ascii="宋体" w:eastAsia="宋体" w:hAnsi="宋体" w:cs="宋体" w:hint="eastAsia"/>
          <w:sz w:val="21"/>
          <w:szCs w:val="21"/>
        </w:rPr>
        <w:t>N；</w:t>
      </w:r>
    </w:p>
    <w:p w14:paraId="0277C81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(2)杯中的水质量一定时，在长木板上分别铺上毛巾和棉布进行实验，是为了探究滑动摩擦力的大小与</w:t>
      </w:r>
      <w:r>
        <w:rPr>
          <w:rFonts w:ascii="宋体" w:eastAsia="宋体" w:hAnsi="宋体" w:cs="宋体" w:hint="eastAsia"/>
          <w:b w:val="0"/>
          <w:sz w:val="21"/>
          <w:szCs w:val="21"/>
        </w:rPr>
        <w:t>______</w:t>
      </w:r>
      <w:r>
        <w:rPr>
          <w:rFonts w:ascii="宋体" w:eastAsia="宋体" w:hAnsi="宋体" w:cs="宋体" w:hint="eastAsia"/>
          <w:sz w:val="21"/>
          <w:szCs w:val="21"/>
        </w:rPr>
        <w:t>的关系；在杯中添加适量的水，重复实验，发现弹簧测力计示数变大，说明</w:t>
      </w:r>
      <w:r>
        <w:rPr>
          <w:rFonts w:ascii="宋体" w:eastAsia="宋体" w:hAnsi="宋体" w:cs="宋体" w:hint="eastAsia"/>
          <w:b w:val="0"/>
          <w:sz w:val="21"/>
          <w:szCs w:val="21"/>
        </w:rPr>
        <w:t>______</w:t>
      </w:r>
      <w:r>
        <w:rPr>
          <w:rFonts w:ascii="宋体" w:eastAsia="宋体" w:hAnsi="宋体" w:cs="宋体" w:hint="eastAsia"/>
          <w:sz w:val="21"/>
          <w:szCs w:val="21"/>
        </w:rPr>
        <w:t>；</w:t>
      </w:r>
    </w:p>
    <w:p w14:paraId="25225AE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实验中发现水杯较难保持匀速直线运动，导致弹簧测力计示数不稳定，读数不方便，于是他们改用如图乙的装置，固定弹簧测力计，拉动长木板进行实验。实验过程不需要匀速拉动长木板，更易操作，此时水杯受到的滑动摩擦力方向水平向</w:t>
      </w:r>
      <w:r>
        <w:rPr>
          <w:rFonts w:ascii="宋体" w:eastAsia="宋体" w:hAnsi="宋体" w:cs="宋体" w:hint="eastAsia"/>
          <w:b w:val="0"/>
          <w:sz w:val="21"/>
          <w:szCs w:val="21"/>
        </w:rPr>
        <w:t>______</w:t>
      </w:r>
      <w:r>
        <w:rPr>
          <w:rFonts w:ascii="宋体" w:eastAsia="宋体" w:hAnsi="宋体" w:cs="宋体" w:hint="eastAsia"/>
          <w:sz w:val="21"/>
          <w:szCs w:val="21"/>
        </w:rPr>
        <w:t>（选填“左”或“右”）。</w:t>
      </w:r>
    </w:p>
    <w:p w14:paraId="5685F6A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匀速直线     2.8</w:t>
      </w:r>
    </w:p>
    <w:p w14:paraId="5EC2701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接触面粗糙程度     接触面粗糙程度一定时，压力越大，滑动摩擦力越大</w:t>
      </w:r>
    </w:p>
    <w:p w14:paraId="14FE480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(3)左</w:t>
      </w:r>
    </w:p>
    <w:p w14:paraId="1343B95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如图甲，在长木板上沿水平方向匀速直线拉动水杯，水杯处于平衡状态，根据二力平衡，测力计拉力和水杯受到的滑动摩擦力大小相等，图中测力计分度值为0.2N，示数为2.8N，则此时滑动摩擦力为2.8N。</w:t>
      </w:r>
    </w:p>
    <w:p w14:paraId="6D1E255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（2）[1]杯中的水质量一定时，在长木板上分别铺上毛巾和棉布进行实验，只改变了接触面粗糙程度，根据控制变量法，是为了探究滑动摩擦力的大小与接触面粗糙程度的关系。</w:t>
      </w:r>
    </w:p>
    <w:p w14:paraId="476CFB4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[2]在杯中添加适量的水，重复实验，接触面粗糙程度不变，压力变大，发现弹簧测力计示数变大，说明：接触面粗糙程度一定时，压力越大，滑动摩擦力越大。</w:t>
      </w:r>
    </w:p>
    <w:p w14:paraId="03630B0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（3）如图乙，固定弹簧测力计，拉动长木板进行实验，水杯相对于长木板向右运动，则水杯受到的滑动摩擦力方向水平向左。</w:t>
      </w:r>
    </w:p>
    <w:p w14:paraId="3C9B25F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0．小明利用如图所示的装置探究“滑动摩擦力的大小与哪些因素有关”。</w:t>
      </w:r>
    </w:p>
    <w:p w14:paraId="453CD042">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791075" cy="800100"/>
            <wp:effectExtent l="0" t="0" r="9525" b="0"/>
            <wp:docPr id="100035" name="图片 100035" descr="@@@141b3a72-cd52-46a1-8128-fe404a2e2b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41b3a72-cd52-46a1-8128-fe404a2e2b27"/>
                    <pic:cNvPicPr>
                      <a:picLocks noChangeAspect="1"/>
                    </pic:cNvPicPr>
                  </pic:nvPicPr>
                  <pic:blipFill>
                    <a:blip xmlns:r="http://schemas.openxmlformats.org/officeDocument/2006/relationships" r:embed="rId51"/>
                    <a:stretch>
                      <a:fillRect/>
                    </a:stretch>
                  </pic:blipFill>
                  <pic:spPr>
                    <a:xfrm>
                      <a:off x="0" y="0"/>
                      <a:ext cx="4791075" cy="800100"/>
                    </a:xfrm>
                    <a:prstGeom prst="rect">
                      <a:avLst/>
                    </a:prstGeom>
                  </pic:spPr>
                </pic:pic>
              </a:graphicData>
            </a:graphic>
          </wp:inline>
        </w:drawing>
      </w:r>
    </w:p>
    <w:p w14:paraId="439E91B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(1)每次实验都用弹簧测力计拉动物块沿水平方向做匀速直线运动，在实验图乙中物块所受的摩擦力为</w:t>
      </w:r>
      <w:r>
        <w:rPr>
          <w:rFonts w:ascii="宋体" w:eastAsia="宋体" w:hAnsi="宋体" w:cs="宋体" w:hint="eastAsia"/>
          <w:b w:val="0"/>
          <w:sz w:val="21"/>
          <w:szCs w:val="21"/>
        </w:rPr>
        <w:t>_______</w:t>
      </w:r>
      <w:r>
        <w:rPr>
          <w:rFonts w:ascii="宋体" w:eastAsia="宋体" w:hAnsi="宋体" w:cs="宋体" w:hint="eastAsia"/>
          <w:sz w:val="21"/>
          <w:szCs w:val="21"/>
        </w:rPr>
        <w:t>N；</w:t>
      </w:r>
    </w:p>
    <w:p w14:paraId="214255A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(2)甲、乙两次实验说明：在接触面粗糙程度相同时，</w:t>
      </w:r>
      <w:r>
        <w:rPr>
          <w:rFonts w:ascii="宋体" w:eastAsia="宋体" w:hAnsi="宋体" w:cs="宋体" w:hint="eastAsia"/>
          <w:b w:val="0"/>
          <w:sz w:val="21"/>
          <w:szCs w:val="21"/>
        </w:rPr>
        <w:t>_______</w:t>
      </w:r>
      <w:r>
        <w:rPr>
          <w:rFonts w:ascii="宋体" w:eastAsia="宋体" w:hAnsi="宋体" w:cs="宋体" w:hint="eastAsia"/>
          <w:sz w:val="21"/>
          <w:szCs w:val="21"/>
        </w:rPr>
        <w:t>越大，滑动摩擦力越大；</w:t>
      </w:r>
    </w:p>
    <w:p w14:paraId="1BA134B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(3)比较甲和</w:t>
      </w:r>
      <w:r>
        <w:rPr>
          <w:rFonts w:ascii="宋体" w:eastAsia="宋体" w:hAnsi="宋体" w:cs="宋体" w:hint="eastAsia"/>
          <w:b w:val="0"/>
          <w:sz w:val="21"/>
          <w:szCs w:val="21"/>
        </w:rPr>
        <w:t>_______</w:t>
      </w:r>
      <w:r>
        <w:rPr>
          <w:rFonts w:ascii="宋体" w:eastAsia="宋体" w:hAnsi="宋体" w:cs="宋体" w:hint="eastAsia"/>
          <w:sz w:val="21"/>
          <w:szCs w:val="21"/>
        </w:rPr>
        <w:t>（选填序号）两次实验，可得结论：在压力一定时，接触面越粗糙，滑动摩擦力越大；</w:t>
      </w:r>
    </w:p>
    <w:p w14:paraId="12CF2B9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(4)小明对实验装置进行了改动，如图丁所示，重复实验，发现效果更好，实验中，小明不需要向右匀速拉动长木板，此时物块所受到的摩擦力的方向为</w:t>
      </w:r>
      <w:r>
        <w:rPr>
          <w:rFonts w:ascii="宋体" w:eastAsia="宋体" w:hAnsi="宋体" w:cs="宋体" w:hint="eastAsia"/>
          <w:b w:val="0"/>
          <w:sz w:val="21"/>
          <w:szCs w:val="21"/>
        </w:rPr>
        <w:t>_______</w:t>
      </w:r>
      <w:r>
        <w:rPr>
          <w:rFonts w:ascii="宋体" w:eastAsia="宋体" w:hAnsi="宋体" w:cs="宋体" w:hint="eastAsia"/>
          <w:sz w:val="21"/>
          <w:szCs w:val="21"/>
        </w:rPr>
        <w:t>（选填“水平向左”或“水平向右”）。</w:t>
      </w:r>
    </w:p>
    <w:p w14:paraId="4479224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【答案】(1)3.4</w:t>
      </w:r>
    </w:p>
    <w:p w14:paraId="11329E7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(2)压力</w:t>
      </w:r>
    </w:p>
    <w:p w14:paraId="4F207F5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(3)丙</w:t>
      </w:r>
    </w:p>
    <w:p w14:paraId="3788D6D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(4)水平向右</w:t>
      </w:r>
    </w:p>
    <w:p w14:paraId="00D2BF9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用弹簧测力计拉着物块沿水平方向做匀速直线运动，物块处于平衡状态，由二力平衡的条件可知，弹簧测力计的示数等于物块所受滑动摩擦力的大小。由图乙可知，弹簧测力计的分度值为0.2N，示数为3.4N，则物块所受的摩擦力为3.4N。</w:t>
      </w:r>
    </w:p>
    <w:p w14:paraId="6053BAB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（2）分析比较图甲、乙可知，两次实验中接触面的粗糙程度相同，乙中的压力大，弹簧测力计的示数较大，即物块所受的滑动摩擦力大，因此可得结论：在接触面粗糙程度相同时，压力越大，滑动摩擦力越大。</w:t>
      </w:r>
    </w:p>
    <w:p w14:paraId="65F5A78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（3）要得出在压力一定时，接触面越粗糙，滑动摩擦力越大的结论，需控制压力相同，接触面的粗糙程度不同，图甲、丙中实验符合探究条件。</w:t>
      </w:r>
    </w:p>
    <w:p w14:paraId="4746159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如图丁所示，拉动长木板时物块相对地面处于静止状态，此时弹簧测力计对物块的拉力和长木板对物块的滑动摩擦力为一对平衡力，两个力的方向相反。弹簧测力计对物块的拉力方向水平向左，所以物块受到的摩擦力方向水平向右。</w:t>
      </w:r>
    </w:p>
    <w:p w14:paraId="2350FA03">
      <w:pPr>
        <w:shd w:val="clear" w:color="auto" w:fill="auto"/>
        <w:spacing w:line="360" w:lineRule="auto"/>
        <w:jc w:val="left"/>
        <w:rPr>
          <w:rFonts w:asciiTheme="minorAscii" w:hAnsiTheme="minorAscii" w:hint="default"/>
          <w:b/>
          <w:bCs/>
          <w:color w:val="FF0000"/>
          <w:sz w:val="21"/>
          <w:u w:val="none"/>
          <w:lang w:val="en-US" w:eastAsia="zh-CN"/>
        </w:rPr>
      </w:pPr>
    </w:p>
    <w:sectPr>
      <w:headerReference w:type="default" r:id="rId52"/>
      <w:footerReference w:type="default" r:id="rId53"/>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5362575" cy="314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5362575" cy="31432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4122DBB"/>
    <w:rsid w:val="04823FF1"/>
    <w:rsid w:val="05631463"/>
    <w:rsid w:val="056F2E0E"/>
    <w:rsid w:val="06E3065B"/>
    <w:rsid w:val="080E6FB9"/>
    <w:rsid w:val="092212E4"/>
    <w:rsid w:val="0E806DD8"/>
    <w:rsid w:val="0FDC3811"/>
    <w:rsid w:val="114A0227"/>
    <w:rsid w:val="13B27F96"/>
    <w:rsid w:val="14DB16C5"/>
    <w:rsid w:val="165E1841"/>
    <w:rsid w:val="16BB75A6"/>
    <w:rsid w:val="184E71FB"/>
    <w:rsid w:val="19C9185E"/>
    <w:rsid w:val="1E660F62"/>
    <w:rsid w:val="1EF76F5D"/>
    <w:rsid w:val="1F471C47"/>
    <w:rsid w:val="1FCB49B6"/>
    <w:rsid w:val="252611F9"/>
    <w:rsid w:val="25355D17"/>
    <w:rsid w:val="296960FC"/>
    <w:rsid w:val="29A2755B"/>
    <w:rsid w:val="2B5B7BB1"/>
    <w:rsid w:val="2BE85216"/>
    <w:rsid w:val="2E545310"/>
    <w:rsid w:val="2E93215F"/>
    <w:rsid w:val="300A6F60"/>
    <w:rsid w:val="30105A39"/>
    <w:rsid w:val="301A05F1"/>
    <w:rsid w:val="30257EDA"/>
    <w:rsid w:val="314239BA"/>
    <w:rsid w:val="347D612A"/>
    <w:rsid w:val="366743B1"/>
    <w:rsid w:val="37077907"/>
    <w:rsid w:val="377B3594"/>
    <w:rsid w:val="37D35059"/>
    <w:rsid w:val="3FB06A0C"/>
    <w:rsid w:val="3FCA75B6"/>
    <w:rsid w:val="40DF167D"/>
    <w:rsid w:val="41194AE8"/>
    <w:rsid w:val="4153163B"/>
    <w:rsid w:val="46911B59"/>
    <w:rsid w:val="46F02F77"/>
    <w:rsid w:val="47056F93"/>
    <w:rsid w:val="47775FCD"/>
    <w:rsid w:val="485C096D"/>
    <w:rsid w:val="48603D4D"/>
    <w:rsid w:val="4A165D29"/>
    <w:rsid w:val="4E6F1A3E"/>
    <w:rsid w:val="50D76FA9"/>
    <w:rsid w:val="53183661"/>
    <w:rsid w:val="53607919"/>
    <w:rsid w:val="53691961"/>
    <w:rsid w:val="588F2458"/>
    <w:rsid w:val="5BA629EB"/>
    <w:rsid w:val="5C7255B7"/>
    <w:rsid w:val="5D2A3F17"/>
    <w:rsid w:val="5FA72B7B"/>
    <w:rsid w:val="620068C6"/>
    <w:rsid w:val="62654FFD"/>
    <w:rsid w:val="626A5FAC"/>
    <w:rsid w:val="651D7774"/>
    <w:rsid w:val="663C1440"/>
    <w:rsid w:val="672D0E56"/>
    <w:rsid w:val="6769373C"/>
    <w:rsid w:val="6B077E9B"/>
    <w:rsid w:val="6B953B90"/>
    <w:rsid w:val="6C0C3C30"/>
    <w:rsid w:val="6C376EFF"/>
    <w:rsid w:val="6F2701F5"/>
    <w:rsid w:val="6F64004E"/>
    <w:rsid w:val="71C730BB"/>
    <w:rsid w:val="740A0CEC"/>
    <w:rsid w:val="752B5BB7"/>
    <w:rsid w:val="765D5CBD"/>
    <w:rsid w:val="78B02C8E"/>
    <w:rsid w:val="79FF3026"/>
    <w:rsid w:val="7AAE055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PlainText">
    <w:name w:val="Plain Text"/>
    <w:basedOn w:val="Normal"/>
    <w:qFormat/>
    <w:rPr>
      <w:rFonts w:ascii="宋体" w:hAnsi="Courier New" w:cs="Courier New"/>
      <w:szCs w:val="21"/>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javascript:void(0)" TargetMode="External"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image" Target="media/image23.png" /><Relationship Id="rId29" Type="http://schemas.openxmlformats.org/officeDocument/2006/relationships/image" Target="media/image24.png"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image" Target="media/image26.png" /><Relationship Id="rId32" Type="http://schemas.openxmlformats.org/officeDocument/2006/relationships/image" Target="media/image27.png" /><Relationship Id="rId33" Type="http://schemas.openxmlformats.org/officeDocument/2006/relationships/image" Target="media/image28.png" /><Relationship Id="rId34" Type="http://schemas.openxmlformats.org/officeDocument/2006/relationships/image" Target="media/image29.png" /><Relationship Id="rId35" Type="http://schemas.openxmlformats.org/officeDocument/2006/relationships/image" Target="media/image30.png" /><Relationship Id="rId36" Type="http://schemas.openxmlformats.org/officeDocument/2006/relationships/image" Target="media/image31.png" /><Relationship Id="rId37" Type="http://schemas.openxmlformats.org/officeDocument/2006/relationships/image" Target="media/image32.png" /><Relationship Id="rId38" Type="http://schemas.openxmlformats.org/officeDocument/2006/relationships/image" Target="media/image33.png" /><Relationship Id="rId39" Type="http://schemas.openxmlformats.org/officeDocument/2006/relationships/image" Target="media/image34.png" /><Relationship Id="rId4" Type="http://schemas.openxmlformats.org/officeDocument/2006/relationships/customXml" Target="../customXml/item1.xml" /><Relationship Id="rId40" Type="http://schemas.openxmlformats.org/officeDocument/2006/relationships/image" Target="media/image35.png" /><Relationship Id="rId41" Type="http://schemas.openxmlformats.org/officeDocument/2006/relationships/image" Target="media/image36.png" /><Relationship Id="rId42" Type="http://schemas.openxmlformats.org/officeDocument/2006/relationships/image" Target="media/image37.png" /><Relationship Id="rId43" Type="http://schemas.openxmlformats.org/officeDocument/2006/relationships/image" Target="media/image38.png" /><Relationship Id="rId44" Type="http://schemas.openxmlformats.org/officeDocument/2006/relationships/image" Target="media/image39.png" /><Relationship Id="rId45" Type="http://schemas.openxmlformats.org/officeDocument/2006/relationships/image" Target="media/image40.png" /><Relationship Id="rId46" Type="http://schemas.openxmlformats.org/officeDocument/2006/relationships/image" Target="media/image41.png" /><Relationship Id="rId47" Type="http://schemas.openxmlformats.org/officeDocument/2006/relationships/image" Target="media/image42.png" /><Relationship Id="rId48" Type="http://schemas.openxmlformats.org/officeDocument/2006/relationships/image" Target="media/image43.png" /><Relationship Id="rId49" Type="http://schemas.openxmlformats.org/officeDocument/2006/relationships/image" Target="media/image44.png" /><Relationship Id="rId5" Type="http://schemas.openxmlformats.org/officeDocument/2006/relationships/image" Target="media/image1.png" /><Relationship Id="rId50" Type="http://schemas.openxmlformats.org/officeDocument/2006/relationships/image" Target="media/image45.png" /><Relationship Id="rId51" Type="http://schemas.openxmlformats.org/officeDocument/2006/relationships/image" Target="media/image46.png" /><Relationship Id="rId52" Type="http://schemas.openxmlformats.org/officeDocument/2006/relationships/header" Target="header1.xml" /><Relationship Id="rId53" Type="http://schemas.openxmlformats.org/officeDocument/2006/relationships/footer" Target="footer1.xml" /><Relationship Id="rId54" Type="http://schemas.openxmlformats.org/officeDocument/2006/relationships/theme" Target="theme/theme1.xml" /><Relationship Id="rId55"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4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7.png" /><Relationship Id="rId2" Type="http://schemas.openxmlformats.org/officeDocument/2006/relationships/image" Target="media/image48.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8544</Words>
  <Characters>8933</Characters>
  <Application>Microsoft Office Word</Application>
  <DocSecurity>0</DocSecurity>
  <Lines>0</Lines>
  <Paragraphs>0</Paragraphs>
  <ScaleCrop>false</ScaleCrop>
  <Company/>
  <LinksUpToDate>false</LinksUpToDate>
  <CharactersWithSpaces>9789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14336</cp:lastModifiedBy>
  <cp:revision>0</cp:revision>
  <dcterms:created xsi:type="dcterms:W3CDTF">2024-05-31T11:35:00Z</dcterms:created>
  <dcterms:modified xsi:type="dcterms:W3CDTF">2026-03-04T07:56:01Z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