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0D4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黑体" w:cs="黑体" w:eastAsia="黑体" w:hAnsi="黑体"/>
          <w:b/>
          <w:i w:val="0"/>
          <w:color w:val="000000"/>
          <w:sz w:val="30"/>
        </w:rPr>
      </w:pPr>
      <w:r>
        <w:rPr>
          <w:rFonts w:ascii="宋体" w:cs="宋体" w:hAnsi="宋体" w:hint="eastAsia"/>
          <w:b/>
          <w:i w:val="0"/>
          <w:color w:val="000000"/>
          <w:sz w:val="30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12192000</wp:posOffset>
            </wp:positionH>
            <wp:positionV relativeFrom="topMargin">
              <wp:posOffset>12496800</wp:posOffset>
            </wp:positionV>
            <wp:extent cx="406400" cy="4699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B="0" distL="114300" distR="114300" distT="0">
            <wp:extent cx="12700" cy="12700"/>
            <wp:effectExtent b="0" l="0" r="0" t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hAnsi="宋体" w:hint="eastAsia"/>
          <w:b/>
          <w:i w:val="0"/>
          <w:color w:val="000000"/>
          <w:sz w:val="30"/>
          <w:lang w:eastAsia="zh-CN" w:val="en-US"/>
        </w:rPr>
        <w:t>2025-2026学年度苏科版</w:t>
      </w:r>
      <w:bookmarkStart w:id="0" w:name="_GoBack"/>
      <w:bookmarkEnd w:id="0"/>
      <w:r>
        <w:rPr>
          <w:rFonts w:ascii="宋体" w:cs="宋体" w:hAnsi="宋体" w:hint="eastAsia"/>
          <w:b/>
          <w:i w:val="0"/>
          <w:color w:val="000000"/>
          <w:sz w:val="30"/>
          <w:lang w:eastAsia="zh-CN" w:val="en-US"/>
        </w:rPr>
        <w:t>物理八年级下册同步训练-8.3力与运动的关系</w:t>
      </w:r>
    </w:p>
    <w:p w14:paraId="407A4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cs="宋体" w:eastAsia="宋体" w:hAnsi="宋体" w:hint="eastAsia"/>
          <w:b/>
          <w:i w:val="0"/>
          <w:color w:val="000000"/>
          <w:sz w:val="21"/>
          <w:lang w:eastAsia="zh-CN"/>
        </w:rPr>
      </w:pPr>
      <w:r>
        <w:rPr>
          <w:rFonts w:ascii="宋体" w:cs="宋体" w:eastAsia="宋体" w:hAnsi="宋体"/>
          <w:b/>
          <w:i w:val="0"/>
          <w:color w:val="000000"/>
          <w:sz w:val="21"/>
        </w:rPr>
        <w:t>一、</w:t>
      </w:r>
      <w:r>
        <w:rPr>
          <w:rFonts w:ascii="宋体" w:cs="宋体" w:hAnsi="宋体" w:hint="eastAsia"/>
          <w:b/>
          <w:i w:val="0"/>
          <w:color w:val="000000"/>
          <w:sz w:val="21"/>
          <w:lang w:eastAsia="zh-CN"/>
        </w:rPr>
        <w:t>基础过关</w:t>
      </w:r>
    </w:p>
    <w:p w14:paraId="325CDB1B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1．同学们大课间沿圆形跑道匀速跑动，他们的运动状态（　　）</w:t>
      </w:r>
    </w:p>
    <w:p w14:paraId="4799759C">
      <w:pPr>
        <w:keepNext w:val="0"/>
        <w:keepLines w:val="0"/>
        <w:pageBreakBefore w:val="0"/>
        <w:widowControl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A．始终不变</w:t>
      </w:r>
      <w:r>
        <w:rPr>
          <w:sz w:val="21"/>
        </w:rPr>
        <w:tab/>
      </w:r>
      <w:r>
        <w:rPr>
          <w:sz w:val="21"/>
        </w:rPr>
        <w:t>B．不断改变</w:t>
      </w:r>
      <w:r>
        <w:rPr>
          <w:sz w:val="21"/>
        </w:rPr>
        <w:tab/>
      </w:r>
      <w:r>
        <w:rPr>
          <w:sz w:val="21"/>
        </w:rPr>
        <w:t>C．有时改变，有时不变</w:t>
      </w:r>
      <w:r>
        <w:rPr>
          <w:sz w:val="21"/>
        </w:rPr>
        <w:tab/>
      </w:r>
      <w:r>
        <w:rPr>
          <w:sz w:val="21"/>
        </w:rPr>
        <w:t>D．无法判定</w:t>
      </w:r>
    </w:p>
    <w:p w14:paraId="3DA16EF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2．下列事实中，最能说明力能改变物体运动状态的是</w:t>
      </w:r>
    </w:p>
    <w:p w14:paraId="07E29FB8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A．人坐在软席沙发上</w:t>
      </w:r>
      <w:r>
        <w:rPr>
          <w:sz w:val="21"/>
        </w:rPr>
        <w:tab/>
      </w:r>
      <w:r>
        <w:rPr>
          <w:sz w:val="21"/>
        </w:rPr>
        <w:t>B．跳伞运动员在空中沿竖直方向匀速下落</w:t>
      </w:r>
    </w:p>
    <w:p w14:paraId="4C1A35D1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C．用力压气球，气球被压扁</w:t>
      </w:r>
      <w:r>
        <w:rPr>
          <w:sz w:val="21"/>
        </w:rPr>
        <w:tab/>
      </w:r>
      <w:r>
        <w:rPr>
          <w:sz w:val="21"/>
        </w:rPr>
        <w:t>D．足球运动员用头把飞来的足球顶回去</w:t>
      </w:r>
    </w:p>
    <w:p w14:paraId="189D7CB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3．下列运动中运动状态</w:t>
      </w:r>
      <w:r>
        <w:rPr>
          <w:sz w:val="21"/>
          <w:em w:val="dot"/>
          <w:lang w:eastAsia="zh-CN"/>
        </w:rPr>
        <w:t>不变</w:t>
      </w:r>
      <w:r>
        <w:rPr>
          <w:sz w:val="21"/>
        </w:rPr>
        <w:t>的是</w:t>
      </w:r>
    </w:p>
    <w:p w14:paraId="4255D0A8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A．人造卫星绕地球运行</w:t>
      </w:r>
      <w:r>
        <w:rPr>
          <w:sz w:val="21"/>
        </w:rPr>
        <w:tab/>
      </w:r>
      <w:r>
        <w:rPr>
          <w:sz w:val="21"/>
        </w:rPr>
        <w:t>B．皮球竖直向下与地面碰撞后弹回</w:t>
      </w:r>
    </w:p>
    <w:p w14:paraId="0ACBD414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C．物体从静止开始竖直下落</w:t>
      </w:r>
      <w:r>
        <w:rPr>
          <w:sz w:val="21"/>
        </w:rPr>
        <w:tab/>
      </w:r>
      <w:r>
        <w:rPr>
          <w:sz w:val="21"/>
        </w:rPr>
        <w:t>D．自行车保持5米/秒速度沿平直公路运动</w:t>
      </w:r>
    </w:p>
    <w:p w14:paraId="7562E301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4．跳伞运动员在空中匀速下降，下列说法中正确的是</w:t>
      </w:r>
    </w:p>
    <w:p w14:paraId="29BAED9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A．运动员和伞没有受到外力作用</w:t>
      </w:r>
    </w:p>
    <w:p w14:paraId="081969C6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B．运动员和伞只受到重力作用</w:t>
      </w:r>
    </w:p>
    <w:p w14:paraId="400C159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C．运动员和伞受到重力和空气阻力作用，重力大于阻力</w:t>
      </w:r>
    </w:p>
    <w:p w14:paraId="2824677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D．运动员和伞受到重力和空气阻力作用，重力等于阻力</w:t>
      </w:r>
    </w:p>
    <w:p w14:paraId="2F46332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5．“足球进校园”是教育部增强青少年体质健康的重大举措，下列有关足球运动的说法正确的是（　　）</w:t>
      </w:r>
    </w:p>
    <w:p w14:paraId="2BAA4E0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A．足球在空中飞行时受到了运动员推力的作用</w:t>
      </w:r>
    </w:p>
    <w:p w14:paraId="5004FD0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B．足球在草地上越滚越慢是因为受到惯性的作用</w:t>
      </w:r>
    </w:p>
    <w:p w14:paraId="3B875431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C．以球门为参照物，在空中飞行的足球是静止的</w:t>
      </w:r>
    </w:p>
    <w:p w14:paraId="7151454A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D．飞来的足球被守门员抱住说明力可以改变物体的运动状态</w:t>
      </w:r>
    </w:p>
    <w:p w14:paraId="22B3C31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6．下列四个选项中表示力能使物体的运动状态发生改变的是（　　）</w:t>
      </w:r>
    </w:p>
    <w:p w14:paraId="5A2F90BB">
      <w:pPr>
        <w:keepNext w:val="0"/>
        <w:keepLines w:val="0"/>
        <w:pageBreakBefore w:val="0"/>
        <w:widowControl w:val="0"/>
        <w:shd w:color="auto" w:fill="auto" w:val="clear"/>
        <w:tabs>
          <w:tab w:pos="2078" w:val="left"/>
          <w:tab w:pos="4156" w:val="left"/>
          <w:tab w:pos="6234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33500" cy="1085850"/>
            <wp:effectExtent b="11430" l="0" r="7620" t="0"/>
            <wp:docPr descr="@@@cca2f2a2-8f68-434c-98a4-32f9adf7fb71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cca2f2a2-8f68-434c-98a4-32f9adf7fb71" id="100003" name="图片 100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81125" cy="1047750"/>
            <wp:effectExtent b="3810" l="0" r="5715" t="0"/>
            <wp:docPr descr="@@@3cde5fef-dff3-4afa-a1a3-033a1d16f9df"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3cde5fef-dff3-4afa-a1a3-033a1d16f9df" id="100005" name="图片 100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66825" cy="1190625"/>
            <wp:effectExtent b="13335" l="0" r="13335" t="0"/>
            <wp:docPr descr="@@@d159da1e-4648-4555-9791-b98072fc15c6"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d159da1e-4648-4555-9791-b98072fc15c6" id="100007" name="图片 1000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95400" cy="1257300"/>
            <wp:effectExtent b="7620" l="0" r="0" t="0"/>
            <wp:docPr descr="@@@16270b53-a773-4f9d-bc0c-0f4b9991f7e6"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16270b53-a773-4f9d-bc0c-0f4b9991f7e6" id="100009" name="图片 1000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FF74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7．下列给出的现象中，物体运动状态没有发生改变的是（</w:t>
      </w:r>
      <w:r>
        <w:rPr>
          <w:rFonts w:ascii="Times New Roman" w:cs="Times New Roman" w:eastAsia="Times New Roman" w:hAnsi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6C4FEE0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A．苹果从树上落下</w:t>
      </w:r>
      <w:r>
        <w:rPr>
          <w:sz w:val="21"/>
        </w:rPr>
        <w:tab/>
      </w:r>
      <w:r>
        <w:rPr>
          <w:sz w:val="21"/>
        </w:rPr>
        <w:t>B．汽车匀速转弯</w:t>
      </w:r>
    </w:p>
    <w:p w14:paraId="3E7A7C51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C．人造卫星绕地球匀速转动</w:t>
      </w:r>
      <w:r>
        <w:rPr>
          <w:sz w:val="21"/>
        </w:rPr>
        <w:tab/>
      </w:r>
      <w:r>
        <w:rPr>
          <w:sz w:val="21"/>
        </w:rPr>
        <w:t>D．货物沿斜面匀速直线下滑</w:t>
      </w:r>
    </w:p>
    <w:p w14:paraId="14423D7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8．观察图中烟和小旗，关于甲、乙两车相对房子的运动情况，下列说法中正确的是</w:t>
      </w:r>
    </w:p>
    <w:p w14:paraId="4C1EE08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628900" cy="1019175"/>
            <wp:effectExtent b="1905" l="0" r="7620" t="0"/>
            <wp:docPr descr="@@@e20299694bac437299eba6253e6c3aa7"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e20299694bac437299eba6253e6c3aa7" id="100011" name="图片 1000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210E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A．甲、乙两车一定向左运动</w:t>
      </w:r>
      <w:r>
        <w:rPr>
          <w:sz w:val="21"/>
        </w:rPr>
        <w:tab/>
      </w:r>
      <w:r>
        <w:rPr>
          <w:sz w:val="21"/>
        </w:rPr>
        <w:t>B．甲、乙两车一定向右运动</w:t>
      </w:r>
    </w:p>
    <w:p w14:paraId="3B73A9C7">
      <w:pPr>
        <w:keepNext w:val="0"/>
        <w:keepLines w:val="0"/>
        <w:pageBreakBefore w:val="0"/>
        <w:widowControl w:val="0"/>
        <w:shd w:color="auto" w:fill="auto" w:val="clear"/>
        <w:tabs>
          <w:tab w:pos="4156" w:val="left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C．可能甲车静止，乙车向右运动</w:t>
      </w:r>
      <w:r>
        <w:rPr>
          <w:sz w:val="21"/>
        </w:rPr>
        <w:tab/>
      </w:r>
      <w:r>
        <w:rPr>
          <w:sz w:val="21"/>
        </w:rPr>
        <w:t>D．可能甲车静止，乙车向左运动</w:t>
      </w:r>
    </w:p>
    <w:p w14:paraId="44FF7FC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9．小明和小刚相约打台球，小明用球杆将白球击出，白球撞击红球将红球击进球洞，如图所示。下列说法正确的是（　　）</w:t>
      </w:r>
    </w:p>
    <w:p w14:paraId="1E8FF104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847850" cy="1295400"/>
            <wp:effectExtent b="0" l="0" r="11430" t="0"/>
            <wp:docPr descr="@@@668918ba-cd86-41b2-af77-df52942e756f"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668918ba-cd86-41b2-af77-df52942e756f" id="100013" name="图片 1000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61F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A．红球被击进球洞，说明力能改变物体的形状</w:t>
      </w:r>
    </w:p>
    <w:p w14:paraId="4E11442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B．白球撞击红球的力大于红球撞击白球的力</w:t>
      </w:r>
    </w:p>
    <w:p w14:paraId="464A8F39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C．小明使白球撞击红球侧边，因为力的作用效果与力的大小有关</w:t>
      </w:r>
    </w:p>
    <w:p w14:paraId="321E06F9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D．白球撞击红球后白球的运动方向改变，说明力的作用是相互的</w:t>
      </w:r>
    </w:p>
    <w:p w14:paraId="6663619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10．如图所示，小球静止在弹簧上。在不计空气阻力的情况下，若小球受到的重力突然消失，下列关于小球的运动状态的描述正确的是（　　）</w:t>
      </w:r>
    </w:p>
    <w:p w14:paraId="490E2D8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95350" cy="914400"/>
            <wp:effectExtent b="0" l="0" r="3810" t="0"/>
            <wp:docPr descr="@@@f6d76863-3db5-4cbc-8664-85a6fafcad52"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f6d76863-3db5-4cbc-8664-85a6fafcad52" id="100015" name="图片 1000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F6D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A．仍保持静止状态</w:t>
      </w:r>
    </w:p>
    <w:p w14:paraId="719B06B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B．做匀速直线运动</w:t>
      </w:r>
    </w:p>
    <w:p w14:paraId="77EFE90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C．先做变速直线运动，后做匀速直线运动</w:t>
      </w:r>
    </w:p>
    <w:p w14:paraId="7EEEB38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D．一直做变速直线运动</w:t>
      </w:r>
    </w:p>
    <w:p w14:paraId="70D1F83A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11．篮球运动深受同学们喜爱，如图是投篮的分解动作，第一阶段将球举过头顶，第二阶段球出手。下列对投篮的过程分析正确的是（　　）</w:t>
      </w:r>
    </w:p>
    <w:p w14:paraId="65D123AA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847850" cy="1095375"/>
            <wp:effectExtent b="1905" l="0" r="11430" t="0"/>
            <wp:docPr descr="@@@fa236226-72bb-4d4e-b001-1a164d21bedd"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fa236226-72bb-4d4e-b001-1a164d21bedd" id="100017" name="图片 1000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B2D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A．将球举过头顶的过程中，球受到的重力变大</w:t>
      </w:r>
    </w:p>
    <w:p w14:paraId="3B8FAB50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B．球受到的重力和手对球的力是相互的</w:t>
      </w:r>
    </w:p>
    <w:p w14:paraId="3BEA93D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C．出手后，球受到推力和重力的作用</w:t>
      </w:r>
    </w:p>
    <w:p w14:paraId="0118DE8A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rFonts w:ascii="黑体" w:cs="黑体" w:eastAsia="黑体" w:hAnsi="黑体"/>
          <w:b/>
          <w:i w:val="0"/>
          <w:color w:val="000000"/>
          <w:sz w:val="30"/>
        </w:rPr>
      </w:pPr>
      <w:r>
        <w:rPr>
          <w:sz w:val="21"/>
        </w:rPr>
        <w:t>D．手对球的力的大小、方向、作用点都会影响投篮效果</w:t>
      </w:r>
    </w:p>
    <w:p w14:paraId="1D589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cs="宋体" w:eastAsia="宋体" w:hAnsi="宋体" w:hint="eastAsia"/>
          <w:b/>
          <w:i w:val="0"/>
          <w:color w:val="000000"/>
          <w:sz w:val="21"/>
          <w:lang w:eastAsia="zh-CN"/>
        </w:rPr>
      </w:pPr>
      <w:r>
        <w:rPr>
          <w:rFonts w:ascii="宋体" w:cs="宋体" w:eastAsia="宋体" w:hAnsi="宋体"/>
          <w:b/>
          <w:i w:val="0"/>
          <w:color w:val="000000"/>
          <w:sz w:val="21"/>
        </w:rPr>
        <w:t>二、</w:t>
      </w:r>
      <w:r>
        <w:rPr>
          <w:rFonts w:ascii="宋体" w:cs="宋体" w:hAnsi="宋体" w:hint="eastAsia"/>
          <w:b/>
          <w:i w:val="0"/>
          <w:color w:val="000000"/>
          <w:sz w:val="21"/>
          <w:lang w:eastAsia="zh-CN"/>
        </w:rPr>
        <w:t>能力提升</w:t>
      </w:r>
    </w:p>
    <w:p w14:paraId="4C3816E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12．二力平衡的条件是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．二力平衡时，它们的合力大小等于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</w:t>
      </w:r>
      <w:r>
        <w:rPr>
          <w:sz w:val="21"/>
        </w:rPr>
        <w:t>，物体在平衡力的作用下，将保持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</w:t>
      </w:r>
      <w:r>
        <w:rPr>
          <w:sz w:val="21"/>
        </w:rPr>
        <w:t>状态或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 </w:t>
      </w:r>
      <w:r>
        <w:rPr>
          <w:sz w:val="21"/>
        </w:rPr>
        <w:t>状态．</w:t>
      </w:r>
    </w:p>
    <w:p w14:paraId="7AD3F90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13．用25N水平向右的力推水平地面上的箱子，箱子由静止开始加速运动，这说明力能改为物体的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。若突然撤去水平推力，箱子由于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仍能向前运动一段距离，最终箱子在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作用下停下来。</w:t>
      </w:r>
    </w:p>
    <w:p w14:paraId="2D5D501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14．在2024年姚基金海南篮球赛场上，小海单手传球，篮球离手后在空中飞行，说明力可以改变物体的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；此时，以地面为参照物，篮球是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eqId11d71379442f28c038d367d49422cf90" coordsize="21600,21600" filled="f" id="_x0000_i1025" o:ole="" o:preferrelative="t" stroked="f" style="width:7pt;height:13.4pt" type="#_x0000_t75">
            <v:stroke joinstyle="miter"/>
            <v:imagedata o:title="eqId11d71379442f28c038d367d49422cf90" r:id="rId15"/>
            <o:lock aspectratio="t" v:ext="edit"/>
            <w10:anchorlock/>
          </v:shape>
          <o:OLEObject DrawAspect="Content" ObjectID="_1468075725" ProgID="Equation.DSMT4" ShapeID="_x0000_i1025" Type="Embed" r:id="rId16"/>
        </w:object>
      </w:r>
      <w:r>
        <w:rPr>
          <w:sz w:val="21"/>
        </w:rPr>
        <w:t>选填“静止”或“运动”</w:t>
      </w:r>
      <w:r>
        <w:object>
          <v:shape alt="eqId987517758fad59f6f695761deb2a5ebd" coordsize="21600,21600" filled="f" id="_x0000_i1026" o:ole="" o:preferrelative="t" stroked="f" style="width:7pt;height:13.4pt" type="#_x0000_t75">
            <v:stroke joinstyle="miter"/>
            <v:imagedata o:title="eqId987517758fad59f6f695761deb2a5ebd" r:id="rId17"/>
            <o:lock aspectratio="t" v:ext="edit"/>
            <w10:anchorlock/>
          </v:shape>
          <o:OLEObject DrawAspect="Content" ObjectID="_1468075726" ProgID="Equation.DSMT4" ShapeID="_x0000_i1026" Type="Embed" r:id="rId18"/>
        </w:object>
      </w:r>
      <w:r>
        <w:rPr>
          <w:sz w:val="21"/>
        </w:rPr>
        <w:t>。</w:t>
      </w:r>
    </w:p>
    <w:p w14:paraId="10800FA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15．篮球运动员用力将篮球投出，表明力可以改变物体的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</w:t>
      </w:r>
      <w:r>
        <w:rPr>
          <w:sz w:val="21"/>
        </w:rPr>
        <w:t>；篮球在空中运动时惯性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（选填“变大”、“不变”或“变小”）；以地面为参照物，篮球是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</w:t>
      </w:r>
      <w:r>
        <w:rPr>
          <w:sz w:val="21"/>
        </w:rPr>
        <w:t>的（选填“运动”或“静止”）．</w:t>
      </w:r>
    </w:p>
    <w:p w14:paraId="4D89F1D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16．如图所示，棋子叠在一起静止在水平桌面上，用力迅速击打其中一个棋子，由于力可以改变物体的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，这个棋子飞了出去，上面的棋子由于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</w:t>
      </w:r>
      <w:r>
        <w:rPr>
          <w:sz w:val="21"/>
        </w:rPr>
        <w:t>而保持静止状态，而落在原位．</w:t>
      </w:r>
    </w:p>
    <w:p w14:paraId="1DA34C50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695325" cy="742950"/>
            <wp:effectExtent b="3810" l="0" r="5715" t="0"/>
            <wp:docPr descr="@@@a2182360c30340c0b6ea4ff213eda944"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a2182360c30340c0b6ea4ff213eda944" id="100019" name="图片 1000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864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17．如图所示，用力拨动簧片，把小球与支座之间的金属片弹出时，小球并没有随金属片飞出。形变后的簧片将金属片打出，说明力可以改变物体的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；小球由于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保持原来的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状态，又由于受到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</w:t>
      </w:r>
      <w:r>
        <w:rPr>
          <w:sz w:val="21"/>
        </w:rPr>
        <w:t>落到支座上。</w:t>
      </w:r>
    </w:p>
    <w:p w14:paraId="2CD5A13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476375" cy="1019175"/>
            <wp:effectExtent b="1905" l="0" r="1905" t="0"/>
            <wp:docPr descr="@@@53c5dbc3-1865-4768-98e8-6fd9609032ea"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53c5dbc3-1865-4768-98e8-6fd9609032ea" id="100021" name="图片 1000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2B1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18．运用力和运动的知识进行判断，正确括号中打“√”，错误括号中打“×”。</w:t>
      </w:r>
    </w:p>
    <w:p w14:paraId="09303FD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A．运动的物体受力不平衡时，运动状态改变。</w:t>
      </w:r>
      <w:r>
        <w:t>(      )</w:t>
      </w:r>
    </w:p>
    <w:p w14:paraId="63521F6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B．力是改变物体运动状态的原因。</w:t>
      </w:r>
      <w:r>
        <w:t>(      )</w:t>
      </w:r>
    </w:p>
    <w:p w14:paraId="76698736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C．力是维持物体运动状态的原因。</w:t>
      </w:r>
      <w:r>
        <w:t>(      )</w:t>
      </w:r>
    </w:p>
    <w:p w14:paraId="18DD36D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D．做匀速运动的物体不受力。</w:t>
      </w:r>
      <w:r>
        <w:t>(     )</w:t>
      </w:r>
    </w:p>
    <w:p w14:paraId="209D87B9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19．如图所示，两端开口的玻璃管，下端套有扎紧的气球，管中装有适量水，处于竖直静止状态（图甲）。手握管子突然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（选填“向上”或“向下”）运动时，气球突然变大（图乙），此时手对管子竖直向上的力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（选填“大于”、“等于”或“小于”）管子总重，该现象的产生是由于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（选填“水”或“玻璃管”）具有惯性。</w:t>
      </w:r>
    </w:p>
    <w:p w14:paraId="7B5AD956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590675" cy="1476375"/>
            <wp:effectExtent b="1905" l="0" r="9525" t="0"/>
            <wp:docPr descr="@@@3194d8fc-bbea-452c-8be9-0648a70b10bf"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3194d8fc-bbea-452c-8be9-0648a70b10bf" id="100023" name="图片 1000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903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20．完成以下思维导图。</w:t>
      </w:r>
    </w:p>
    <w:p w14:paraId="50B1D95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5276215" cy="1805940"/>
            <wp:effectExtent b="7620" l="0" r="12065" t="0"/>
            <wp:docPr descr="@@@6412d793-90f5-4b62-86cd-a4bc517faaf5"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6412d793-90f5-4b62-86cd-a4bc517faaf5" id="100025" name="图片 1000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0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B8CB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618F889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16933B1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360A41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黑体" w:cs="黑体" w:eastAsia="黑体" w:hAnsi="黑体"/>
          <w:b/>
          <w:i w:val="0"/>
          <w:color w:val="000000"/>
          <w:sz w:val="30"/>
        </w:rPr>
      </w:pPr>
      <w:r>
        <w:rPr>
          <w:sz w:val="21"/>
        </w:rPr>
        <w:t>(4)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DC90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cs="宋体" w:eastAsia="宋体" w:hAnsi="宋体" w:hint="eastAsia"/>
          <w:b/>
          <w:i w:val="0"/>
          <w:color w:val="000000"/>
          <w:sz w:val="21"/>
          <w:lang w:eastAsia="zh-CN"/>
        </w:rPr>
      </w:pPr>
      <w:r>
        <w:rPr>
          <w:rFonts w:ascii="宋体" w:cs="宋体" w:eastAsia="宋体" w:hAnsi="宋体"/>
          <w:b/>
          <w:i w:val="0"/>
          <w:color w:val="000000"/>
          <w:sz w:val="21"/>
        </w:rPr>
        <w:t>三、</w:t>
      </w:r>
      <w:r>
        <w:rPr>
          <w:rFonts w:ascii="宋体" w:cs="宋体" w:hAnsi="宋体" w:hint="eastAsia"/>
          <w:b/>
          <w:i w:val="0"/>
          <w:color w:val="000000"/>
          <w:sz w:val="21"/>
          <w:lang w:eastAsia="zh-CN"/>
        </w:rPr>
        <w:t>拓展突破</w:t>
      </w:r>
    </w:p>
    <w:p w14:paraId="31183B5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21．在探究“运动和力的关系”实验中，设计了如图所示的斜面实验。让同一小车滑到接触面分别为毛巾、棉布和木板的水平面上，观察小车在水平面上滑行的距离。</w:t>
      </w:r>
    </w:p>
    <w:p w14:paraId="61E0862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990725" cy="1133475"/>
            <wp:effectExtent b="9525" l="0" r="5715" t="0"/>
            <wp:docPr descr="@@@ee84ad82-1943-4538-a0d5-631d6b299542"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ee84ad82-1943-4538-a0d5-631d6b299542" id="100027" name="图片 1000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1B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(1)为了使小车滑到水平面时的初速度相同，实时应让小车从同一斜面的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滑下；</w:t>
      </w:r>
    </w:p>
    <w:p w14:paraId="29E24BD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(2)伽利略对类似的实验进行了分析并进一步推测：如果水平面光滑，小车在运动时不受阻力，则小车将在水平面上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。说明物体的运动</w:t>
      </w:r>
      <w:r>
        <w:rPr>
          <w:rFonts w:ascii="Times New Roman" w:cs="Times New Roman" w:eastAsia="Times New Roman" w:hAnsi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（填“需要”或“不需要”）力来维持；</w:t>
      </w:r>
    </w:p>
    <w:p w14:paraId="4CFB8CE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(3)牛顿在伽利略等人的研究成果上概括出了牛顿第一定律。该定律___________。</w:t>
      </w:r>
    </w:p>
    <w:p w14:paraId="552F2B3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A．能用实验直接验证</w:t>
      </w:r>
    </w:p>
    <w:p w14:paraId="6C96178B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B．不能用实验直接验证，所以不能确定这个定律是否正确</w:t>
      </w:r>
    </w:p>
    <w:p w14:paraId="0F9C6C3A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C．是在大量经验事实的基础上，通过进一步的推理概括得出的</w:t>
      </w:r>
    </w:p>
    <w:p w14:paraId="0CA0E86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80"/>
        <w:jc w:val="left"/>
        <w:textAlignment w:val="center"/>
        <w:rPr>
          <w:sz w:val="21"/>
        </w:rPr>
        <w:sectPr>
          <w:footerReference r:id="rId24" w:type="even"/>
          <w:footerReference r:id="rId25" w:type="default"/>
          <w:pgSz w:h="16839" w:w="11907"/>
          <w:pgMar w:bottom="720" w:footer="425" w:gutter="0" w:header="851" w:left="720" w:right="720" w:top="720"/>
          <w:cols w:num="1" w:sep="1" w:space="425"/>
          <w:docGrid w:charSpace="0" w:linePitch="312" w:type="lines"/>
        </w:sectPr>
      </w:pPr>
    </w:p>
    <w:p w14:paraId="2E0768B1">
      <w:pPr>
        <w:jc w:val="center"/>
        <w:textAlignment w:val="center"/>
        <w:rPr>
          <w:rFonts w:ascii="宋体" w:cs="宋体" w:eastAsia="宋体" w:hAnsi="宋体"/>
          <w:b/>
          <w:i w:val="0"/>
          <w:color w:val="000000"/>
          <w:sz w:val="21"/>
        </w:rPr>
      </w:pPr>
      <w:r>
        <w:rPr>
          <w:rFonts w:ascii="宋体" w:cs="宋体" w:hAnsi="宋体" w:hint="eastAsia"/>
          <w:b/>
          <w:i w:val="0"/>
          <w:color w:val="000000"/>
          <w:sz w:val="30"/>
          <w:lang w:eastAsia="zh-CN" w:val="en-US"/>
        </w:rPr>
        <w:t>同步训练-8.3力与运动的关系</w:t>
      </w:r>
    </w:p>
    <w:p w14:paraId="21969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cs="宋体" w:eastAsia="宋体" w:hAnsi="宋体"/>
          <w:b/>
          <w:i w:val="0"/>
          <w:color w:val="000000"/>
          <w:sz w:val="21"/>
        </w:rPr>
      </w:pPr>
      <w:r>
        <w:rPr>
          <w:rFonts w:ascii="宋体" w:cs="宋体" w:eastAsia="宋体" w:hAnsi="宋体"/>
          <w:b/>
          <w:i w:val="0"/>
          <w:color w:val="000000"/>
          <w:sz w:val="21"/>
        </w:rPr>
        <w:t>参考答案</w:t>
      </w:r>
    </w:p>
    <w:p w14:paraId="5DAE72C0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 w14:paraId="2E85DCD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 w14:paraId="30DDB461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 w14:paraId="2608BEB9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 w14:paraId="4F81824C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 w14:paraId="22F381E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 w14:paraId="239AB09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1ABE471E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 w14:paraId="68E11E1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9．D</w:t>
      </w:r>
    </w:p>
    <w:p w14:paraId="303860D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 w14:paraId="2C1728E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11．D</w:t>
      </w:r>
    </w:p>
    <w:p w14:paraId="37F1D010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12．     作用在同一个物体上的两个力，大小相等、方向相反、作用在同一条直线上     0     静止     匀速直线运动</w:t>
      </w:r>
    </w:p>
    <w:p w14:paraId="72D41B1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13．     运动状态     惯性     摩擦力或阻力</w:t>
      </w:r>
    </w:p>
    <w:p w14:paraId="2313797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14．     运动状态     运动</w:t>
      </w:r>
    </w:p>
    <w:p w14:paraId="32BDD1A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15．     运动状态     不变     运动</w:t>
      </w:r>
    </w:p>
    <w:p w14:paraId="6466BF0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16．     运动状态     惯性</w:t>
      </w:r>
    </w:p>
    <w:p w14:paraId="1C9ACA9F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17．     运动状态     惯性     静止     重力</w:t>
      </w:r>
    </w:p>
    <w:p w14:paraId="2707F20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18．     √     √     ×     ×</w:t>
      </w:r>
    </w:p>
    <w:p w14:paraId="697EF6F4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19．     向上     大于     水</w:t>
      </w:r>
    </w:p>
    <w:p w14:paraId="6AFD2AE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20．(1)改变物体的运动状态</w:t>
      </w:r>
    </w:p>
    <w:p w14:paraId="47E6E4F2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(2)静止</w:t>
      </w:r>
    </w:p>
    <w:p w14:paraId="657F0B8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(3)受平衡力</w:t>
      </w:r>
    </w:p>
    <w:p w14:paraId="5CA8B42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(4)减速直线运动</w:t>
      </w:r>
    </w:p>
    <w:p w14:paraId="72A2B4C5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21．(1)同一高度</w:t>
      </w:r>
    </w:p>
    <w:p w14:paraId="0E294AFD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     做匀速直线运动     不需要</w:t>
      </w:r>
    </w:p>
    <w:p w14:paraId="068ACFA7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(3)C</w:t>
      </w:r>
    </w:p>
    <w:p w14:paraId="65CF8693">
      <w:pPr>
        <w:keepNext w:val="0"/>
        <w:keepLines w:val="0"/>
        <w:pageBreakBefore w:val="0"/>
        <w:widowControl w:val="0"/>
        <w:shd w:color="auto" w:fill="auto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sectPr>
      <w:headerReference r:id="rId26" w:type="even"/>
      <w:headerReference r:id="rId27" w:type="default"/>
      <w:footerReference r:id="rId28" w:type="even"/>
      <w:footerReference r:id="rId29" w:type="default"/>
      <w:pgSz w:h="16839" w:w="11907"/>
      <w:pgMar w:bottom="1440" w:footer="992" w:gutter="0" w:header="851" w:left="1800" w:right="1800" w:top="1440"/>
      <w:pgNumType w:start="1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43B7AE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E913DD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91E18C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6CE35C1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7471B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9DE1942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4146115B"/>
    <w:rsid w:val="7540729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wmf" /><Relationship Id="rId16" Type="http://schemas.openxmlformats.org/officeDocument/2006/relationships/oleObject" Target="embeddings/oleObject1.bin" /><Relationship Id="rId17" Type="http://schemas.openxmlformats.org/officeDocument/2006/relationships/image" Target="media/image12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3.jpe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header" Target="header1.xml" /><Relationship Id="rId27" Type="http://schemas.openxmlformats.org/officeDocument/2006/relationships/header" Target="header2.xml" /><Relationship Id="rId28" Type="http://schemas.openxmlformats.org/officeDocument/2006/relationships/footer" Target="footer3.xml" /><Relationship Id="rId29" Type="http://schemas.openxmlformats.org/officeDocument/2006/relationships/footer" Target="footer4.xml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2300</Words>
  <Characters>2389</Characters>
  <Application>Microsoft Office Word</Application>
  <DocSecurity>0</DocSecurity>
  <Lines>0</Lines>
  <Paragraphs>0</Paragraphs>
  <ScaleCrop>false</ScaleCrop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淦兴高</cp:lastModifiedBy>
  <cp:revision>18</cp:revision>
  <dcterms:created xsi:type="dcterms:W3CDTF">2017-07-19T12:07:00Z</dcterms:created>
  <dcterms:modified xsi:type="dcterms:W3CDTF">2026-02-28T01:22:23Z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