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9C4" w:rsidRDefault="00500008">
      <w:pPr>
        <w:spacing w:line="360" w:lineRule="auto"/>
        <w:jc w:val="center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 xml:space="preserve">6 </w:t>
      </w:r>
      <w:r>
        <w:rPr>
          <w:rFonts w:ascii="黑体" w:eastAsia="黑体" w:hAnsi="黑体" w:cs="黑体" w:hint="eastAsia"/>
          <w:sz w:val="32"/>
          <w:szCs w:val="32"/>
        </w:rPr>
        <w:t>透镜的成像规律实验专题</w:t>
      </w:r>
    </w:p>
    <w:p w:rsidR="001529C4" w:rsidRDefault="00500008">
      <w:pPr>
        <w:spacing w:line="360" w:lineRule="auto"/>
      </w:pPr>
      <w:r>
        <w:rPr>
          <w:rFonts w:hint="eastAsia"/>
        </w:rPr>
        <w:t>[</w:t>
      </w:r>
      <w:r>
        <w:rPr>
          <w:rFonts w:hint="eastAsia"/>
        </w:rPr>
        <w:t>学习目标</w:t>
      </w:r>
      <w:r>
        <w:rPr>
          <w:rFonts w:hint="eastAsia"/>
        </w:rPr>
        <w:t>]</w:t>
      </w:r>
    </w:p>
    <w:p w:rsidR="001529C4" w:rsidRDefault="00500008">
      <w:pPr>
        <w:numPr>
          <w:ilvl w:val="0"/>
          <w:numId w:val="1"/>
        </w:numPr>
        <w:spacing w:line="360" w:lineRule="auto"/>
        <w:ind w:firstLineChars="200" w:firstLine="420"/>
      </w:pPr>
      <w:r>
        <w:rPr>
          <w:rFonts w:hint="eastAsia"/>
        </w:rPr>
        <w:t>巩固光的折射规律，掌握探究光的折射规律实验</w:t>
      </w:r>
    </w:p>
    <w:p w:rsidR="001529C4" w:rsidRDefault="00500008">
      <w:pPr>
        <w:numPr>
          <w:ilvl w:val="0"/>
          <w:numId w:val="1"/>
        </w:numPr>
        <w:spacing w:line="360" w:lineRule="auto"/>
        <w:ind w:firstLineChars="200" w:firstLine="420"/>
      </w:pPr>
      <w:r>
        <w:rPr>
          <w:rFonts w:hint="eastAsia"/>
        </w:rPr>
        <w:t>巩固透镜成像规律，掌握探究透镜成像规律实验</w:t>
      </w:r>
    </w:p>
    <w:p w:rsidR="001529C4" w:rsidRDefault="00500008">
      <w:pPr>
        <w:spacing w:line="360" w:lineRule="auto"/>
        <w:ind w:left="420"/>
        <w:rPr>
          <w:rFonts w:ascii="宋体" w:hAnsi="宋体" w:cs="宋体"/>
          <w:b/>
          <w:szCs w:val="21"/>
        </w:rPr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8009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numPr>
          <w:ilvl w:val="0"/>
          <w:numId w:val="2"/>
        </w:numPr>
        <w:spacing w:line="360" w:lineRule="auto"/>
        <w:rPr>
          <w:rFonts w:ascii="宋体" w:hAnsi="宋体" w:cs="宋体"/>
          <w:b/>
          <w:szCs w:val="21"/>
        </w:rPr>
      </w:pPr>
      <w:r>
        <w:rPr>
          <w:rFonts w:ascii="宋体" w:hAnsi="宋体" w:hint="eastAsia"/>
          <w:b/>
          <w:szCs w:val="21"/>
        </w:rPr>
        <w:t>探究光的折射规律的</w:t>
      </w:r>
      <w:r>
        <w:rPr>
          <w:rFonts w:ascii="宋体" w:hAnsi="宋体" w:cs="宋体" w:hint="eastAsia"/>
          <w:b/>
          <w:szCs w:val="21"/>
        </w:rPr>
        <w:t>实验</w:t>
      </w:r>
    </w:p>
    <w:p w:rsidR="001529C4" w:rsidRDefault="00500008">
      <w:pPr>
        <w:numPr>
          <w:ilvl w:val="0"/>
          <w:numId w:val="3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入射光线射入另一种介质时的交点</w:t>
      </w:r>
      <w:r>
        <w:rPr>
          <w:szCs w:val="21"/>
        </w:rPr>
        <w:t>(O)</w:t>
      </w:r>
      <w:r>
        <w:rPr>
          <w:szCs w:val="21"/>
        </w:rPr>
        <w:t>，叫入射点；入射光线</w:t>
      </w:r>
      <w:r>
        <w:rPr>
          <w:szCs w:val="21"/>
        </w:rPr>
        <w:t>AO</w:t>
      </w:r>
      <w:r>
        <w:rPr>
          <w:szCs w:val="21"/>
        </w:rPr>
        <w:t>与法线</w:t>
      </w:r>
      <w:r>
        <w:rPr>
          <w:szCs w:val="21"/>
        </w:rPr>
        <w:t>NN′</w:t>
      </w:r>
      <w:r>
        <w:rPr>
          <w:szCs w:val="21"/>
        </w:rPr>
        <w:t>夹角</w:t>
      </w:r>
      <w:r>
        <w:rPr>
          <w:szCs w:val="21"/>
        </w:rPr>
        <w:t>(α)</w:t>
      </w:r>
      <w:r>
        <w:rPr>
          <w:szCs w:val="21"/>
        </w:rPr>
        <w:t>叫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szCs w:val="21"/>
        </w:rPr>
        <w:t>；折射光线</w:t>
      </w:r>
      <w:r>
        <w:rPr>
          <w:szCs w:val="21"/>
        </w:rPr>
        <w:t>OC</w:t>
      </w:r>
      <w:r>
        <w:rPr>
          <w:szCs w:val="21"/>
        </w:rPr>
        <w:t>与法线</w:t>
      </w:r>
      <w:r>
        <w:rPr>
          <w:szCs w:val="21"/>
        </w:rPr>
        <w:t>NN′</w:t>
      </w:r>
      <w:r>
        <w:rPr>
          <w:szCs w:val="21"/>
        </w:rPr>
        <w:t>的夹角</w:t>
      </w:r>
      <w:r>
        <w:rPr>
          <w:szCs w:val="21"/>
        </w:rPr>
        <w:t>(γ)</w:t>
      </w:r>
      <w:r>
        <w:rPr>
          <w:szCs w:val="21"/>
        </w:rPr>
        <w:t>叫</w:t>
      </w:r>
      <w:r>
        <w:rPr>
          <w:rFonts w:hint="eastAsia"/>
          <w:color w:val="FF0000"/>
          <w:szCs w:val="21"/>
          <w:u w:val="single" w:color="000000"/>
        </w:rPr>
        <w:t xml:space="preserve">          </w:t>
      </w:r>
      <w:r>
        <w:rPr>
          <w:szCs w:val="21"/>
        </w:rPr>
        <w:t>。</w:t>
      </w:r>
    </w:p>
    <w:p w:rsidR="001529C4" w:rsidRDefault="00500008">
      <w:pPr>
        <w:spacing w:line="360" w:lineRule="auto"/>
        <w:ind w:leftChars="200" w:left="42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406650" cy="1808480"/>
            <wp:effectExtent l="0" t="0" r="1270" b="5080"/>
            <wp:docPr id="11" name="图片 6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5899" name="图片 60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numPr>
          <w:ilvl w:val="0"/>
          <w:numId w:val="3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在折射现象中，折射光线、入射光线、法线在同一平面内</w:t>
      </w:r>
      <w:r>
        <w:rPr>
          <w:szCs w:val="21"/>
        </w:rPr>
        <w:t>(</w:t>
      </w:r>
      <w:r>
        <w:rPr>
          <w:rFonts w:ascii="宋体" w:hAnsi="宋体" w:hint="eastAsia"/>
          <w:szCs w:val="21"/>
        </w:rPr>
        <w:t>三线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rFonts w:ascii="宋体" w:hAnsi="宋体" w:hint="eastAsia"/>
          <w:szCs w:val="21"/>
        </w:rPr>
        <w:t>居中</w:t>
      </w:r>
      <w:r>
        <w:rPr>
          <w:szCs w:val="21"/>
        </w:rPr>
        <w:t>)</w:t>
      </w:r>
      <w:r>
        <w:rPr>
          <w:szCs w:val="21"/>
        </w:rPr>
        <w:t>；</w:t>
      </w:r>
    </w:p>
    <w:p w:rsidR="001529C4" w:rsidRDefault="00500008">
      <w:pPr>
        <w:numPr>
          <w:ilvl w:val="0"/>
          <w:numId w:val="3"/>
        </w:num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折射光线和入射光线分居在法线的两侧</w:t>
      </w:r>
      <w:r>
        <w:rPr>
          <w:szCs w:val="21"/>
        </w:rPr>
        <w:t>(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szCs w:val="21"/>
        </w:rPr>
        <w:t>)</w:t>
      </w:r>
      <w:r>
        <w:rPr>
          <w:szCs w:val="21"/>
        </w:rPr>
        <w:t>；</w:t>
      </w:r>
    </w:p>
    <w:p w:rsidR="001529C4" w:rsidRDefault="00500008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szCs w:val="21"/>
        </w:rPr>
        <w:t>当光从空气斜射入水等其他透明物质</w:t>
      </w:r>
      <w:r>
        <w:rPr>
          <w:szCs w:val="21"/>
        </w:rPr>
        <w:t>(</w:t>
      </w:r>
      <w:r>
        <w:rPr>
          <w:szCs w:val="21"/>
        </w:rPr>
        <w:t>玻璃、水晶等</w:t>
      </w:r>
      <w:r>
        <w:rPr>
          <w:szCs w:val="21"/>
        </w:rPr>
        <w:t>)</w:t>
      </w:r>
      <w:r>
        <w:rPr>
          <w:szCs w:val="21"/>
        </w:rPr>
        <w:t>时，</w:t>
      </w:r>
      <w:r>
        <w:rPr>
          <w:rFonts w:ascii="宋体" w:hAnsi="宋体" w:hint="eastAsia"/>
          <w:szCs w:val="21"/>
        </w:rPr>
        <w:t>折射光线</w:t>
      </w:r>
      <w:r>
        <w:rPr>
          <w:rFonts w:hint="eastAsia"/>
          <w:color w:val="FF0000"/>
          <w:szCs w:val="21"/>
          <w:u w:val="single" w:color="000000"/>
        </w:rPr>
        <w:t xml:space="preserve">              </w:t>
      </w:r>
      <w:r>
        <w:rPr>
          <w:rFonts w:ascii="宋体" w:hAnsi="宋体" w:hint="eastAsia"/>
          <w:szCs w:val="21"/>
        </w:rPr>
        <w:t>偏折</w:t>
      </w:r>
      <w:r>
        <w:rPr>
          <w:rFonts w:ascii="宋体" w:eastAsia="宋体" w:hAnsi="宋体" w:hint="eastAsia"/>
          <w:szCs w:val="21"/>
        </w:rPr>
        <w:t>，</w:t>
      </w:r>
      <w:r>
        <w:rPr>
          <w:szCs w:val="21"/>
        </w:rPr>
        <w:t>折射角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szCs w:val="21"/>
        </w:rPr>
        <w:t>入射角；当光从水或其它透明物质斜射入空气时，</w:t>
      </w:r>
      <w:r>
        <w:rPr>
          <w:rFonts w:ascii="宋体" w:hAnsi="宋体" w:hint="eastAsia"/>
          <w:szCs w:val="21"/>
        </w:rPr>
        <w:t>折射光线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rFonts w:ascii="宋体" w:hAnsi="宋体" w:hint="eastAsia"/>
          <w:szCs w:val="21"/>
        </w:rPr>
        <w:t>法线</w:t>
      </w:r>
      <w:r>
        <w:rPr>
          <w:rFonts w:ascii="宋体" w:eastAsia="宋体" w:hAnsi="宋体" w:hint="eastAsia"/>
          <w:szCs w:val="21"/>
        </w:rPr>
        <w:t>，</w:t>
      </w:r>
      <w:r>
        <w:rPr>
          <w:szCs w:val="21"/>
        </w:rPr>
        <w:t>折射角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szCs w:val="21"/>
        </w:rPr>
        <w:t>入射角</w:t>
      </w:r>
      <w:r>
        <w:rPr>
          <w:rFonts w:eastAsia="宋体" w:hint="eastAsia"/>
          <w:szCs w:val="21"/>
        </w:rPr>
        <w:t>，</w:t>
      </w:r>
      <w:r>
        <w:rPr>
          <w:rFonts w:ascii="宋体" w:hAnsi="宋体" w:hint="eastAsia"/>
          <w:szCs w:val="21"/>
        </w:rPr>
        <w:t>折射角随入射角的增大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szCs w:val="21"/>
        </w:rPr>
        <w:t>(</w:t>
      </w:r>
      <w:r>
        <w:rPr>
          <w:rFonts w:hint="eastAsia"/>
          <w:color w:val="FF0000"/>
          <w:szCs w:val="21"/>
          <w:u w:val="single" w:color="000000"/>
        </w:rPr>
        <w:t xml:space="preserve">              </w:t>
      </w:r>
      <w:r>
        <w:rPr>
          <w:szCs w:val="21"/>
        </w:rPr>
        <w:t>)</w:t>
      </w:r>
    </w:p>
    <w:p w:rsidR="001529C4" w:rsidRDefault="00500008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rFonts w:ascii="宋体" w:hAnsi="宋体" w:hint="eastAsia"/>
          <w:szCs w:val="21"/>
        </w:rPr>
        <w:t>斜射时，总是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rFonts w:ascii="宋体" w:hAnsi="宋体" w:hint="eastAsia"/>
          <w:szCs w:val="21"/>
        </w:rPr>
        <w:t>的角大；垂直入射时</w:t>
      </w:r>
      <w:r>
        <w:rPr>
          <w:rFonts w:ascii="宋体" w:hAnsi="宋体" w:hint="eastAsia"/>
          <w:color w:val="FF0000"/>
          <w:szCs w:val="21"/>
          <w:u w:val="single"/>
        </w:rPr>
        <w:t>，</w:t>
      </w:r>
      <w:r>
        <w:rPr>
          <w:rFonts w:hint="eastAsia"/>
          <w:color w:val="FF0000"/>
          <w:szCs w:val="21"/>
          <w:u w:val="single" w:color="000000"/>
        </w:rPr>
        <w:t xml:space="preserve">                            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光的传播方向不改变当</w:t>
      </w:r>
    </w:p>
    <w:p w:rsidR="001529C4" w:rsidRDefault="00500008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rFonts w:ascii="宋体" w:hAnsi="宋体" w:hint="eastAsia"/>
          <w:szCs w:val="21"/>
        </w:rPr>
        <w:t>光射到两介质的分界面时，</w:t>
      </w:r>
      <w:r>
        <w:rPr>
          <w:rFonts w:hint="eastAsia"/>
          <w:color w:val="FF0000"/>
          <w:szCs w:val="21"/>
          <w:u w:val="single" w:color="000000"/>
        </w:rPr>
        <w:t xml:space="preserve">              </w:t>
      </w:r>
    </w:p>
    <w:p w:rsidR="001529C4" w:rsidRDefault="00500008">
      <w:pPr>
        <w:numPr>
          <w:ilvl w:val="0"/>
          <w:numId w:val="3"/>
        </w:numPr>
        <w:spacing w:line="360" w:lineRule="auto"/>
        <w:ind w:firstLineChars="200" w:firstLine="420"/>
      </w:pPr>
      <w:r>
        <w:rPr>
          <w:rFonts w:ascii="宋体" w:hAnsi="宋体" w:hint="eastAsia"/>
          <w:szCs w:val="21"/>
        </w:rPr>
        <w:t>光的折射中光路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</w:p>
    <w:p w:rsidR="001529C4" w:rsidRDefault="00500008">
      <w:pPr>
        <w:numPr>
          <w:ilvl w:val="0"/>
          <w:numId w:val="2"/>
        </w:num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探究凸透镜成像规律</w:t>
      </w:r>
    </w:p>
    <w:p w:rsidR="001529C4" w:rsidRDefault="00500008">
      <w:pPr>
        <w:adjustRightInd w:val="0"/>
        <w:snapToGrid w:val="0"/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3957320" cy="1419860"/>
            <wp:effectExtent l="0" t="0" r="5080" b="1270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28709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18000"/>
                    </a:blip>
                    <a:srcRect b="18124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141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pStyle w:val="ab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物距和像距</w:t>
      </w:r>
    </w:p>
    <w:p w:rsidR="001529C4" w:rsidRDefault="00500008">
      <w:pPr>
        <w:pStyle w:val="ab"/>
        <w:spacing w:line="360" w:lineRule="auto"/>
      </w:pPr>
      <w:r>
        <w:rPr>
          <w:rFonts w:hint="eastAsia"/>
        </w:rPr>
        <w:lastRenderedPageBreak/>
        <w:t>物距：物体到凸透镜光心的距离，常用</w:t>
      </w:r>
      <w:r>
        <w:rPr>
          <w:rFonts w:hint="eastAsia"/>
        </w:rPr>
        <w:t>u</w:t>
      </w:r>
      <w:r>
        <w:rPr>
          <w:rFonts w:hint="eastAsia"/>
        </w:rPr>
        <w:t>表示。</w:t>
      </w:r>
    </w:p>
    <w:p w:rsidR="001529C4" w:rsidRDefault="00500008">
      <w:pPr>
        <w:pStyle w:val="ab"/>
        <w:spacing w:line="360" w:lineRule="auto"/>
      </w:pPr>
      <w:r>
        <w:rPr>
          <w:rFonts w:hint="eastAsia"/>
        </w:rPr>
        <w:t>像距：像到凸透镜光心的距离，常用</w:t>
      </w:r>
      <w:r>
        <w:rPr>
          <w:rFonts w:hint="eastAsia"/>
        </w:rPr>
        <w:t>v</w:t>
      </w:r>
      <w:r>
        <w:rPr>
          <w:rFonts w:hint="eastAsia"/>
        </w:rPr>
        <w:t>表示。</w:t>
      </w:r>
    </w:p>
    <w:p w:rsidR="001529C4" w:rsidRDefault="00500008">
      <w:pPr>
        <w:pStyle w:val="ab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凸透镜成像规律表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529C4"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成像条件物距（</w:t>
            </w: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）</w:t>
            </w:r>
          </w:p>
        </w:tc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成像的性质</w:t>
            </w: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像距（</w:t>
            </w:r>
            <w:r>
              <w:rPr>
                <w:szCs w:val="21"/>
              </w:rPr>
              <w:t>v</w:t>
            </w:r>
            <w:r>
              <w:rPr>
                <w:rFonts w:hAnsi="宋体"/>
                <w:szCs w:val="21"/>
              </w:rPr>
              <w:t>）</w:t>
            </w: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应用</w:t>
            </w:r>
          </w:p>
        </w:tc>
      </w:tr>
      <w:tr w:rsidR="001529C4"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﹥</w:t>
            </w:r>
            <w:r>
              <w:rPr>
                <w:szCs w:val="21"/>
              </w:rPr>
              <w:t>2f</w:t>
            </w:r>
          </w:p>
        </w:tc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       </w:t>
            </w: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       </w:t>
            </w: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</w:t>
            </w:r>
          </w:p>
        </w:tc>
      </w:tr>
      <w:tr w:rsidR="001529C4"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U=2f</w:t>
            </w:r>
          </w:p>
        </w:tc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       </w:t>
            </w: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</w:t>
            </w:r>
          </w:p>
        </w:tc>
        <w:tc>
          <w:tcPr>
            <w:tcW w:w="2131" w:type="dxa"/>
          </w:tcPr>
          <w:p w:rsidR="001529C4" w:rsidRDefault="001529C4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1529C4"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</w:t>
            </w:r>
            <w:r>
              <w:rPr>
                <w:rFonts w:hAnsi="宋体"/>
                <w:szCs w:val="21"/>
              </w:rPr>
              <w:t>﹤</w:t>
            </w:r>
            <w:r>
              <w:rPr>
                <w:rFonts w:hAnsi="宋体"/>
                <w:noProof/>
                <w:szCs w:val="21"/>
              </w:rPr>
              <w:drawing>
                <wp:inline distT="0" distB="0" distL="114300" distR="114300">
                  <wp:extent cx="18415" cy="21590"/>
                  <wp:effectExtent l="0" t="0" r="12065" b="1270"/>
                  <wp:docPr id="58" name="图片 18" descr="学科网(www.zxxk.com)--教育资源门户，提供试卷、教案、课件、论文、素材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89262" name="图片 18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﹤</w:t>
            </w:r>
            <w:r>
              <w:rPr>
                <w:szCs w:val="21"/>
              </w:rPr>
              <w:t>2f</w:t>
            </w:r>
          </w:p>
        </w:tc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       </w:t>
            </w: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</w:t>
            </w: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       </w:t>
            </w:r>
          </w:p>
        </w:tc>
      </w:tr>
      <w:tr w:rsidR="001529C4"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U=f</w:t>
            </w:r>
          </w:p>
        </w:tc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color w:val="FF0000"/>
                <w:szCs w:val="21"/>
                <w:u w:val="single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       </w:t>
            </w:r>
          </w:p>
        </w:tc>
        <w:tc>
          <w:tcPr>
            <w:tcW w:w="2131" w:type="dxa"/>
          </w:tcPr>
          <w:p w:rsidR="001529C4" w:rsidRDefault="001529C4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2131" w:type="dxa"/>
          </w:tcPr>
          <w:p w:rsidR="001529C4" w:rsidRDefault="001529C4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1529C4">
        <w:trPr>
          <w:trHeight w:val="393"/>
        </w:trPr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  <w:r>
              <w:rPr>
                <w:rFonts w:hAnsi="宋体"/>
                <w:szCs w:val="21"/>
              </w:rPr>
              <w:t>﹤</w:t>
            </w:r>
            <w:r>
              <w:rPr>
                <w:szCs w:val="21"/>
              </w:rPr>
              <w:t>u</w:t>
            </w:r>
            <w:r>
              <w:rPr>
                <w:rFonts w:hAnsi="宋体"/>
                <w:szCs w:val="21"/>
              </w:rPr>
              <w:t>﹤</w:t>
            </w:r>
            <w:r>
              <w:rPr>
                <w:szCs w:val="21"/>
              </w:rPr>
              <w:t>f</w:t>
            </w:r>
          </w:p>
        </w:tc>
        <w:tc>
          <w:tcPr>
            <w:tcW w:w="2130" w:type="dxa"/>
          </w:tcPr>
          <w:p w:rsidR="001529C4" w:rsidRDefault="00500008">
            <w:pPr>
              <w:spacing w:line="360" w:lineRule="auto"/>
              <w:jc w:val="center"/>
              <w:rPr>
                <w:color w:val="FF0000"/>
                <w:szCs w:val="21"/>
                <w:u w:val="single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       </w:t>
            </w:r>
          </w:p>
        </w:tc>
        <w:tc>
          <w:tcPr>
            <w:tcW w:w="2131" w:type="dxa"/>
          </w:tcPr>
          <w:p w:rsidR="001529C4" w:rsidRDefault="001529C4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</w:p>
        </w:tc>
        <w:tc>
          <w:tcPr>
            <w:tcW w:w="2131" w:type="dxa"/>
          </w:tcPr>
          <w:p w:rsidR="001529C4" w:rsidRDefault="00500008">
            <w:pPr>
              <w:spacing w:line="360" w:lineRule="auto"/>
              <w:jc w:val="center"/>
              <w:rPr>
                <w:rFonts w:hAnsi="宋体"/>
                <w:color w:val="FF0000"/>
                <w:szCs w:val="21"/>
                <w:u w:val="single"/>
              </w:rPr>
            </w:pPr>
            <w:r>
              <w:rPr>
                <w:rFonts w:hint="eastAsia"/>
                <w:color w:val="FF0000"/>
                <w:szCs w:val="21"/>
                <w:u w:val="single" w:color="000000"/>
              </w:rPr>
              <w:t xml:space="preserve">       </w:t>
            </w:r>
          </w:p>
        </w:tc>
      </w:tr>
    </w:tbl>
    <w:p w:rsidR="001529C4" w:rsidRDefault="00500008">
      <w:pPr>
        <w:spacing w:line="360" w:lineRule="auto"/>
        <w:rPr>
          <w:rFonts w:hAnsi="宋体"/>
          <w:szCs w:val="21"/>
        </w:rPr>
      </w:pPr>
      <w:r>
        <w:rPr>
          <w:rFonts w:hAnsi="宋体"/>
          <w:szCs w:val="21"/>
        </w:rPr>
        <w:t>口诀：一焦分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rFonts w:hAnsi="宋体"/>
          <w:szCs w:val="21"/>
        </w:rPr>
        <w:t>、二焦分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rFonts w:hAnsi="宋体"/>
          <w:szCs w:val="21"/>
        </w:rPr>
        <w:t>；虚像</w:t>
      </w:r>
      <w:r>
        <w:rPr>
          <w:rFonts w:hint="eastAsia"/>
          <w:color w:val="FF0000"/>
          <w:szCs w:val="21"/>
          <w:u w:val="single" w:color="000000"/>
        </w:rPr>
        <w:t xml:space="preserve">       </w:t>
      </w:r>
      <w:r>
        <w:rPr>
          <w:rFonts w:hAnsi="宋体"/>
          <w:szCs w:val="21"/>
        </w:rPr>
        <w:t>，实像</w:t>
      </w:r>
      <w:r>
        <w:rPr>
          <w:rFonts w:hint="eastAsia"/>
          <w:color w:val="FF0000"/>
          <w:szCs w:val="21"/>
          <w:u w:val="single" w:color="000000"/>
        </w:rPr>
        <w:t xml:space="preserve">              </w:t>
      </w:r>
      <w:r>
        <w:rPr>
          <w:rFonts w:hAnsi="宋体"/>
          <w:szCs w:val="21"/>
        </w:rPr>
        <w:t>；物远</w:t>
      </w:r>
      <w:r>
        <w:rPr>
          <w:rFonts w:hint="eastAsia"/>
          <w:color w:val="FF0000"/>
          <w:szCs w:val="21"/>
          <w:u w:val="single" w:color="000000"/>
        </w:rPr>
        <w:t xml:space="preserve">              </w:t>
      </w:r>
      <w:r>
        <w:rPr>
          <w:rFonts w:hAnsi="宋体"/>
          <w:szCs w:val="21"/>
        </w:rPr>
        <w:t>。</w:t>
      </w:r>
    </w:p>
    <w:p w:rsidR="001529C4" w:rsidRDefault="00500008">
      <w:pPr>
        <w:spacing w:line="360" w:lineRule="auto"/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182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widowControl/>
        <w:spacing w:line="360" w:lineRule="auto"/>
        <w:jc w:val="left"/>
        <w:textAlignment w:val="center"/>
        <w:rPr>
          <w:b/>
          <w:szCs w:val="21"/>
        </w:rPr>
      </w:pPr>
      <w:r>
        <w:rPr>
          <w:rFonts w:hint="eastAsia"/>
          <w:b/>
          <w:szCs w:val="21"/>
        </w:rPr>
        <w:t>要点</w:t>
      </w: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光的折射</w:t>
      </w:r>
      <w:r>
        <w:rPr>
          <w:rFonts w:hint="eastAsia"/>
          <w:b/>
          <w:szCs w:val="21"/>
        </w:rPr>
        <w:t>实验</w:t>
      </w:r>
    </w:p>
    <w:p w:rsidR="001529C4" w:rsidRDefault="00500008">
      <w:pPr>
        <w:widowControl/>
        <w:numPr>
          <w:ilvl w:val="0"/>
          <w:numId w:val="5"/>
        </w:num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光的折射</w:t>
      </w:r>
    </w:p>
    <w:p w:rsidR="001529C4" w:rsidRDefault="00500008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定义：光从一种介质斜射入另一种介质时传播方向</w:t>
      </w:r>
      <w:r>
        <w:rPr>
          <w:szCs w:val="21"/>
        </w:rPr>
        <w:t>发生改变的现象叫光的折射</w:t>
      </w:r>
      <w:r>
        <w:rPr>
          <w:rFonts w:hint="eastAsia"/>
          <w:szCs w:val="21"/>
        </w:rPr>
        <w:t>。</w:t>
      </w:r>
    </w:p>
    <w:p w:rsidR="001529C4" w:rsidRDefault="00500008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光的折射规律：</w:t>
      </w:r>
      <w:r>
        <w:rPr>
          <w:rFonts w:hint="eastAsia"/>
          <w:szCs w:val="21"/>
        </w:rPr>
        <w:t>(1)</w:t>
      </w:r>
      <w:r>
        <w:rPr>
          <w:szCs w:val="21"/>
        </w:rPr>
        <w:t>折射光线、入射光线和法线在</w:t>
      </w:r>
      <w:r>
        <w:rPr>
          <w:rFonts w:hint="eastAsia"/>
          <w:szCs w:val="21"/>
        </w:rPr>
        <w:t>同一平面内</w:t>
      </w:r>
      <w:r>
        <w:rPr>
          <w:szCs w:val="21"/>
        </w:rPr>
        <w:t>；</w:t>
      </w:r>
      <w:r>
        <w:rPr>
          <w:rFonts w:hint="eastAsia"/>
          <w:szCs w:val="21"/>
        </w:rPr>
        <w:t>(2)</w:t>
      </w:r>
      <w:r>
        <w:rPr>
          <w:szCs w:val="21"/>
        </w:rPr>
        <w:t>折射光线和入射光线分居在</w:t>
      </w:r>
      <w:r>
        <w:rPr>
          <w:rFonts w:hint="eastAsia"/>
          <w:szCs w:val="21"/>
        </w:rPr>
        <w:t>法线</w:t>
      </w:r>
      <w:r>
        <w:rPr>
          <w:szCs w:val="21"/>
        </w:rPr>
        <w:t>的两侧；</w:t>
      </w:r>
      <w:r>
        <w:rPr>
          <w:rFonts w:hint="eastAsia"/>
          <w:szCs w:val="21"/>
        </w:rPr>
        <w:t>(3)</w:t>
      </w:r>
      <w:r>
        <w:rPr>
          <w:szCs w:val="21"/>
        </w:rPr>
        <w:t>当光从空气斜射入水或其他介质时，</w:t>
      </w:r>
      <w:r>
        <w:rPr>
          <w:rFonts w:hint="eastAsia"/>
          <w:szCs w:val="21"/>
        </w:rPr>
        <w:t>折射光线靠近法线，</w:t>
      </w:r>
      <w:r>
        <w:rPr>
          <w:szCs w:val="21"/>
        </w:rPr>
        <w:t>折射角</w:t>
      </w:r>
      <w:r>
        <w:rPr>
          <w:rFonts w:hint="eastAsia"/>
          <w:szCs w:val="21"/>
        </w:rPr>
        <w:t>小于</w:t>
      </w:r>
      <w:r>
        <w:rPr>
          <w:szCs w:val="21"/>
        </w:rPr>
        <w:t>入射角</w:t>
      </w:r>
      <w:r>
        <w:rPr>
          <w:rFonts w:hint="eastAsia"/>
          <w:szCs w:val="21"/>
        </w:rPr>
        <w:t>；</w:t>
      </w:r>
      <w:r>
        <w:rPr>
          <w:szCs w:val="21"/>
        </w:rPr>
        <w:t>当光从水或其他介质斜射入空气中时，</w:t>
      </w:r>
      <w:r>
        <w:rPr>
          <w:rFonts w:hint="eastAsia"/>
          <w:szCs w:val="21"/>
        </w:rPr>
        <w:t>折射光线远离法线，</w:t>
      </w:r>
      <w:r>
        <w:rPr>
          <w:szCs w:val="21"/>
        </w:rPr>
        <w:t>折射角</w:t>
      </w:r>
      <w:r>
        <w:rPr>
          <w:rFonts w:hint="eastAsia"/>
          <w:szCs w:val="21"/>
        </w:rPr>
        <w:t>大于</w:t>
      </w:r>
      <w:r>
        <w:rPr>
          <w:szCs w:val="21"/>
        </w:rPr>
        <w:t>入射角</w:t>
      </w:r>
      <w:r>
        <w:rPr>
          <w:rFonts w:hint="eastAsia"/>
          <w:szCs w:val="21"/>
        </w:rPr>
        <w:t>。</w:t>
      </w:r>
    </w:p>
    <w:p w:rsidR="001529C4" w:rsidRDefault="00500008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光路的可逆性：在折射现象中，光路是可逆的。</w:t>
      </w:r>
    </w:p>
    <w:p w:rsidR="001529C4" w:rsidRDefault="00500008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说明：当光从光速大的介质斜射入光速小的介质时，折射角小于入射角。</w:t>
      </w:r>
    </w:p>
    <w:p w:rsidR="001529C4" w:rsidRDefault="00500008">
      <w:pPr>
        <w:widowControl/>
        <w:numPr>
          <w:ilvl w:val="0"/>
          <w:numId w:val="6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注意：光从一种介质垂直射入另一种介质时，光的传播方向不改变，此时，入射角为</w:t>
      </w:r>
      <w:r>
        <w:rPr>
          <w:szCs w:val="21"/>
        </w:rPr>
        <w:t>0°</w:t>
      </w:r>
      <w:r>
        <w:rPr>
          <w:szCs w:val="21"/>
        </w:rPr>
        <w:t>，折射角为</w:t>
      </w:r>
      <w:r>
        <w:rPr>
          <w:szCs w:val="21"/>
        </w:rPr>
        <w:t>0°</w:t>
      </w:r>
      <w:r>
        <w:rPr>
          <w:szCs w:val="21"/>
        </w:rPr>
        <w:t>，这是折射现象的一种特殊情况</w:t>
      </w:r>
      <w:r>
        <w:rPr>
          <w:rFonts w:hint="eastAsia"/>
          <w:szCs w:val="21"/>
        </w:rPr>
        <w:t>。</w:t>
      </w:r>
    </w:p>
    <w:p w:rsidR="001529C4" w:rsidRDefault="00500008">
      <w:pPr>
        <w:widowControl/>
        <w:numPr>
          <w:ilvl w:val="0"/>
          <w:numId w:val="5"/>
        </w:num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生活中的折射现象</w:t>
      </w:r>
    </w:p>
    <w:p w:rsidR="001529C4" w:rsidRDefault="00500008">
      <w:pPr>
        <w:widowControl/>
        <w:numPr>
          <w:ilvl w:val="0"/>
          <w:numId w:val="7"/>
        </w:num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现象：</w:t>
      </w:r>
      <w:r>
        <w:rPr>
          <w:rFonts w:hint="eastAsia"/>
          <w:szCs w:val="21"/>
        </w:rPr>
        <w:t>(1)</w:t>
      </w:r>
      <w:r>
        <w:rPr>
          <w:szCs w:val="21"/>
        </w:rPr>
        <w:t>池水看起来比实际的</w:t>
      </w:r>
      <w:r>
        <w:rPr>
          <w:rFonts w:hint="eastAsia"/>
          <w:szCs w:val="21"/>
        </w:rPr>
        <w:t>浅</w:t>
      </w:r>
      <w:r>
        <w:rPr>
          <w:szCs w:val="21"/>
        </w:rPr>
        <w:t>；</w:t>
      </w:r>
      <w:r>
        <w:rPr>
          <w:rFonts w:hint="eastAsia"/>
          <w:szCs w:val="21"/>
        </w:rPr>
        <w:t>(2)</w:t>
      </w:r>
      <w:r>
        <w:rPr>
          <w:szCs w:val="21"/>
        </w:rPr>
        <w:t>筷子在水中的</w:t>
      </w:r>
      <w:r>
        <w:rPr>
          <w:szCs w:val="21"/>
        </w:rPr>
        <w:t>“</w:t>
      </w:r>
      <w:r>
        <w:rPr>
          <w:rFonts w:hint="eastAsia"/>
          <w:szCs w:val="21"/>
        </w:rPr>
        <w:t>折射</w:t>
      </w:r>
      <w:r>
        <w:rPr>
          <w:szCs w:val="21"/>
        </w:rPr>
        <w:t>”</w:t>
      </w:r>
      <w:r>
        <w:rPr>
          <w:szCs w:val="21"/>
        </w:rPr>
        <w:t>现象；</w:t>
      </w:r>
      <w:r>
        <w:rPr>
          <w:rFonts w:hint="eastAsia"/>
          <w:szCs w:val="21"/>
        </w:rPr>
        <w:t>(3)</w:t>
      </w:r>
      <w:r>
        <w:rPr>
          <w:szCs w:val="21"/>
        </w:rPr>
        <w:t>海市蜃楼；</w:t>
      </w:r>
      <w:r>
        <w:rPr>
          <w:rFonts w:hint="eastAsia"/>
          <w:szCs w:val="21"/>
        </w:rPr>
        <w:t>(4)</w:t>
      </w:r>
      <w:r>
        <w:rPr>
          <w:bCs/>
          <w:szCs w:val="21"/>
        </w:rPr>
        <w:t>叉鱼时对准看到鱼的下方</w:t>
      </w:r>
      <w:r>
        <w:rPr>
          <w:rFonts w:hint="eastAsia"/>
          <w:szCs w:val="21"/>
        </w:rPr>
        <w:t>。</w:t>
      </w:r>
    </w:p>
    <w:p w:rsidR="001529C4" w:rsidRDefault="00500008">
      <w:pPr>
        <w:widowControl/>
        <w:numPr>
          <w:ilvl w:val="0"/>
          <w:numId w:val="7"/>
        </w:numPr>
        <w:spacing w:line="360" w:lineRule="auto"/>
        <w:ind w:firstLineChars="200" w:firstLine="436"/>
        <w:jc w:val="left"/>
        <w:textAlignment w:val="center"/>
        <w:rPr>
          <w:spacing w:val="4"/>
          <w:szCs w:val="21"/>
        </w:rPr>
      </w:pPr>
      <w:r>
        <w:rPr>
          <w:rFonts w:hint="eastAsia"/>
          <w:spacing w:val="4"/>
          <w:szCs w:val="21"/>
        </w:rPr>
        <w:t>说明：分析光的折射现象时，可以根据光的折射规律，通过作图的方式直观、形象地说明问题，但在分析时，一定要搞清光的传播方向，即光线从什么介质斜射入什么介质中；再利用相应的折射规律作图分析。</w:t>
      </w:r>
    </w:p>
    <w:p w:rsidR="001529C4" w:rsidRDefault="00500008">
      <w:pPr>
        <w:widowControl/>
        <w:numPr>
          <w:ilvl w:val="0"/>
          <w:numId w:val="5"/>
        </w:numPr>
        <w:spacing w:line="360" w:lineRule="auto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光的折射定律实验</w:t>
      </w:r>
    </w:p>
    <w:p w:rsidR="001529C4" w:rsidRDefault="00500008">
      <w:pPr>
        <w:widowControl/>
        <w:spacing w:line="360" w:lineRule="auto"/>
        <w:ind w:left="403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114300" distR="114300">
            <wp:extent cx="1116965" cy="1443355"/>
            <wp:effectExtent l="0" t="0" r="10795" b="4445"/>
            <wp:docPr id="27" name="图片 3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53093" name="图片 3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实验目的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光的折射定律。探究折射角与入射角的关系。</w:t>
      </w:r>
    </w:p>
    <w:p w:rsidR="001529C4" w:rsidRDefault="00500008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实验原理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倒入水后，光点的位置会偏移，原因是倒入水后光从空气进入水中传播方向会发生偏折。注意手电筒的光线不要垂直射入，否则不会发生偏折。</w:t>
      </w:r>
    </w:p>
    <w:p w:rsidR="001529C4" w:rsidRDefault="00500008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实验器材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透明的玻璃杯、白色的白纸、剪刀、尺子、彩笔、手电筒、水。</w:t>
      </w:r>
    </w:p>
    <w:p w:rsidR="001529C4" w:rsidRDefault="00500008">
      <w:pPr>
        <w:widowControl/>
        <w:numPr>
          <w:ilvl w:val="0"/>
          <w:numId w:val="8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</w:t>
      </w:r>
      <w:r>
        <w:rPr>
          <w:rFonts w:ascii="宋体" w:hAnsi="宋体" w:hint="eastAsia"/>
          <w:kern w:val="0"/>
          <w:szCs w:val="21"/>
        </w:rPr>
        <w:t>步骤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把纸剪成“长等于杯的周长、宽等于杯高”的长方形；将纸右半涂黑，在涂黑部分竖着刻一条直缝。把纸贴在杯的外壁。</w:t>
      </w:r>
    </w:p>
    <w:p w:rsidR="001529C4" w:rsidRDefault="00500008">
      <w:pPr>
        <w:widowControl/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让手电筒的光通过直缝射入杯内，从缝的对面观察，光射在杯壁的什么位置</w:t>
      </w:r>
      <w:r>
        <w:rPr>
          <w:rFonts w:ascii="宋体" w:hAnsi="宋体" w:hint="eastAsia"/>
          <w:kern w:val="0"/>
          <w:szCs w:val="21"/>
        </w:rPr>
        <w:t>?</w:t>
      </w:r>
      <w:r>
        <w:rPr>
          <w:rFonts w:ascii="宋体" w:hAnsi="宋体" w:hint="eastAsia"/>
          <w:kern w:val="0"/>
          <w:szCs w:val="21"/>
        </w:rPr>
        <w:t>在杯壁的白纸上做个记号。</w:t>
      </w:r>
    </w:p>
    <w:p w:rsidR="001529C4" w:rsidRDefault="00500008">
      <w:pPr>
        <w:widowControl/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在杯内倒入水，不改变光射入的方向，观察光射在杯壁的位置是否有变化</w:t>
      </w:r>
      <w:r>
        <w:rPr>
          <w:rFonts w:ascii="宋体" w:hAnsi="宋体" w:hint="eastAsia"/>
          <w:kern w:val="0"/>
          <w:szCs w:val="21"/>
        </w:rPr>
        <w:t>?</w:t>
      </w:r>
    </w:p>
    <w:p w:rsidR="001529C4" w:rsidRDefault="00500008">
      <w:pPr>
        <w:widowControl/>
        <w:numPr>
          <w:ilvl w:val="0"/>
          <w:numId w:val="8"/>
        </w:numPr>
        <w:spacing w:line="360" w:lineRule="auto"/>
        <w:ind w:firstLineChars="200" w:firstLine="422"/>
        <w:jc w:val="left"/>
        <w:textAlignment w:val="center"/>
        <w:rPr>
          <w:rFonts w:ascii="宋体" w:hAnsi="宋体"/>
          <w:b/>
          <w:bCs/>
          <w:kern w:val="0"/>
          <w:szCs w:val="21"/>
        </w:rPr>
      </w:pPr>
      <w:r>
        <w:rPr>
          <w:rFonts w:ascii="宋体" w:hAnsi="宋体" w:hint="eastAsia"/>
          <w:b/>
          <w:bCs/>
          <w:kern w:val="0"/>
          <w:szCs w:val="21"/>
        </w:rPr>
        <w:t>实验表格</w:t>
      </w:r>
      <w:r>
        <w:rPr>
          <w:rFonts w:ascii="宋体" w:hAnsi="宋体" w:hint="eastAsia"/>
          <w:b/>
          <w:bCs/>
          <w:kern w:val="0"/>
          <w:szCs w:val="21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60"/>
        <w:gridCol w:w="1412"/>
        <w:gridCol w:w="1412"/>
        <w:gridCol w:w="1412"/>
        <w:gridCol w:w="1413"/>
        <w:gridCol w:w="1413"/>
      </w:tblGrid>
      <w:tr w:rsidR="001529C4">
        <w:tc>
          <w:tcPr>
            <w:tcW w:w="1780" w:type="dxa"/>
          </w:tcPr>
          <w:p w:rsidR="001529C4" w:rsidRDefault="00500008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入射角</w:t>
            </w:r>
          </w:p>
        </w:tc>
        <w:tc>
          <w:tcPr>
            <w:tcW w:w="1780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</w:tr>
      <w:tr w:rsidR="001529C4">
        <w:tc>
          <w:tcPr>
            <w:tcW w:w="1780" w:type="dxa"/>
          </w:tcPr>
          <w:p w:rsidR="001529C4" w:rsidRDefault="00500008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kern w:val="0"/>
                <w:szCs w:val="21"/>
              </w:rPr>
              <w:t>折射角</w:t>
            </w:r>
          </w:p>
        </w:tc>
        <w:tc>
          <w:tcPr>
            <w:tcW w:w="1780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0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  <w:tc>
          <w:tcPr>
            <w:tcW w:w="1781" w:type="dxa"/>
          </w:tcPr>
          <w:p w:rsidR="001529C4" w:rsidRDefault="001529C4">
            <w:pPr>
              <w:widowControl/>
              <w:spacing w:line="360" w:lineRule="auto"/>
              <w:jc w:val="left"/>
              <w:textAlignment w:val="center"/>
              <w:rPr>
                <w:rFonts w:ascii="宋体" w:hAnsi="宋体"/>
                <w:b/>
                <w:bCs/>
                <w:kern w:val="0"/>
                <w:szCs w:val="21"/>
              </w:rPr>
            </w:pPr>
          </w:p>
        </w:tc>
      </w:tr>
    </w:tbl>
    <w:p w:rsidR="001529C4" w:rsidRDefault="00500008">
      <w:pPr>
        <w:widowControl/>
        <w:numPr>
          <w:ilvl w:val="0"/>
          <w:numId w:val="8"/>
        </w:numPr>
        <w:spacing w:line="360" w:lineRule="auto"/>
        <w:ind w:firstLineChars="200" w:firstLine="422"/>
        <w:jc w:val="left"/>
        <w:textAlignment w:val="center"/>
        <w:rPr>
          <w:rFonts w:ascii="宋体" w:hAnsi="宋体"/>
          <w:b/>
          <w:bCs/>
          <w:kern w:val="0"/>
          <w:szCs w:val="21"/>
        </w:rPr>
      </w:pPr>
      <w:r>
        <w:rPr>
          <w:rFonts w:ascii="宋体" w:hAnsi="宋体" w:hint="eastAsia"/>
          <w:b/>
          <w:bCs/>
          <w:kern w:val="0"/>
          <w:szCs w:val="21"/>
        </w:rPr>
        <w:t>实验结论</w:t>
      </w:r>
      <w:r>
        <w:rPr>
          <w:rFonts w:ascii="宋体" w:hAnsi="宋体" w:hint="eastAsia"/>
          <w:b/>
          <w:bCs/>
          <w:kern w:val="0"/>
          <w:szCs w:val="21"/>
        </w:rPr>
        <w:t>:</w:t>
      </w:r>
    </w:p>
    <w:p w:rsidR="001529C4" w:rsidRDefault="00500008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1.</w:t>
      </w:r>
      <w:r>
        <w:rPr>
          <w:rFonts w:ascii="宋体" w:hAnsi="宋体" w:hint="eastAsia"/>
          <w:kern w:val="0"/>
          <w:szCs w:val="21"/>
        </w:rPr>
        <w:t>折射光线与入射光线和法线在同一平面内。</w:t>
      </w:r>
      <w:r>
        <w:rPr>
          <w:rFonts w:ascii="宋体" w:hAnsi="宋体" w:hint="eastAsia"/>
          <w:kern w:val="0"/>
          <w:szCs w:val="21"/>
        </w:rPr>
        <w:t>  </w:t>
      </w:r>
    </w:p>
    <w:p w:rsidR="001529C4" w:rsidRDefault="00500008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2.</w:t>
      </w:r>
      <w:r>
        <w:rPr>
          <w:rFonts w:ascii="宋体" w:hAnsi="宋体" w:hint="eastAsia"/>
          <w:kern w:val="0"/>
          <w:szCs w:val="21"/>
        </w:rPr>
        <w:t>折射光线与入射光线分居法线两侧。</w:t>
      </w:r>
      <w:r>
        <w:rPr>
          <w:rFonts w:ascii="宋体" w:hAnsi="宋体" w:hint="eastAsia"/>
          <w:kern w:val="0"/>
          <w:szCs w:val="21"/>
        </w:rPr>
        <w:t>  </w:t>
      </w:r>
    </w:p>
    <w:p w:rsidR="001529C4" w:rsidRDefault="00500008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3.</w:t>
      </w:r>
      <w:r>
        <w:rPr>
          <w:rFonts w:ascii="宋体" w:hAnsi="宋体" w:hint="eastAsia"/>
          <w:kern w:val="0"/>
          <w:szCs w:val="21"/>
        </w:rPr>
        <w:t>当光从光疏介质斜射入光密介质中时，折射角小于入射角。</w:t>
      </w:r>
      <w:r>
        <w:rPr>
          <w:rFonts w:ascii="宋体" w:hAnsi="宋体" w:hint="eastAsia"/>
          <w:kern w:val="0"/>
          <w:szCs w:val="21"/>
        </w:rPr>
        <w:t>  </w:t>
      </w:r>
    </w:p>
    <w:p w:rsidR="001529C4" w:rsidRDefault="00500008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4.</w:t>
      </w:r>
      <w:r>
        <w:rPr>
          <w:rFonts w:ascii="宋体" w:hAnsi="宋体" w:hint="eastAsia"/>
          <w:kern w:val="0"/>
          <w:szCs w:val="21"/>
        </w:rPr>
        <w:t>当光从光密介质中斜射入光疏介质时，折射角大于入射角。</w:t>
      </w:r>
      <w:r>
        <w:rPr>
          <w:rFonts w:ascii="宋体" w:hAnsi="宋体" w:hint="eastAsia"/>
          <w:kern w:val="0"/>
          <w:szCs w:val="21"/>
        </w:rPr>
        <w:t>  </w:t>
      </w:r>
    </w:p>
    <w:p w:rsidR="001529C4" w:rsidRDefault="00500008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5.</w:t>
      </w:r>
      <w:r>
        <w:rPr>
          <w:rFonts w:ascii="宋体" w:hAnsi="宋体" w:hint="eastAsia"/>
          <w:kern w:val="0"/>
          <w:szCs w:val="21"/>
        </w:rPr>
        <w:t>当入射角增大时，折射角也随着增大。</w:t>
      </w:r>
      <w:r>
        <w:rPr>
          <w:rFonts w:ascii="宋体" w:hAnsi="宋体" w:hint="eastAsia"/>
          <w:kern w:val="0"/>
          <w:szCs w:val="21"/>
        </w:rPr>
        <w:t>  </w:t>
      </w:r>
    </w:p>
    <w:p w:rsidR="001529C4" w:rsidRDefault="00500008">
      <w:pPr>
        <w:widowControl/>
        <w:spacing w:line="360" w:lineRule="auto"/>
        <w:ind w:firstLineChars="200" w:firstLine="420"/>
        <w:jc w:val="left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6.</w:t>
      </w:r>
      <w:r>
        <w:rPr>
          <w:rFonts w:ascii="宋体" w:hAnsi="宋体" w:hint="eastAsia"/>
          <w:kern w:val="0"/>
          <w:szCs w:val="21"/>
        </w:rPr>
        <w:t>当光线垂直射向介质表面时，传播方向不改变。</w:t>
      </w:r>
    </w:p>
    <w:p w:rsidR="001529C4" w:rsidRDefault="00500008">
      <w:pPr>
        <w:widowControl/>
        <w:spacing w:line="360" w:lineRule="auto"/>
        <w:textAlignment w:val="center"/>
        <w:rPr>
          <w:rFonts w:ascii="宋体" w:hAnsi="宋体"/>
          <w:b/>
          <w:bCs/>
          <w:kern w:val="0"/>
          <w:szCs w:val="21"/>
        </w:rPr>
      </w:pPr>
      <w:r>
        <w:rPr>
          <w:rFonts w:ascii="宋体" w:hAnsi="宋体" w:hint="eastAsia"/>
          <w:b/>
          <w:bCs/>
          <w:kern w:val="0"/>
          <w:szCs w:val="21"/>
        </w:rPr>
        <w:t>要点二、</w:t>
      </w:r>
      <w:r>
        <w:rPr>
          <w:rFonts w:ascii="宋体" w:hAnsi="宋体" w:hint="eastAsia"/>
          <w:b/>
          <w:bCs/>
          <w:kern w:val="0"/>
          <w:szCs w:val="21"/>
        </w:rPr>
        <w:t>凸透镜成像规律实验</w:t>
      </w:r>
    </w:p>
    <w:p w:rsidR="001529C4" w:rsidRDefault="00500008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实验目的</w:t>
      </w:r>
      <w:r>
        <w:rPr>
          <w:rFonts w:ascii="宋体" w:hAnsi="宋体" w:hint="eastAsia"/>
          <w:kern w:val="0"/>
          <w:szCs w:val="21"/>
        </w:rPr>
        <w:t>：</w:t>
      </w:r>
      <w:r>
        <w:rPr>
          <w:rFonts w:ascii="宋体" w:hAnsi="宋体" w:hint="eastAsia"/>
          <w:kern w:val="0"/>
          <w:szCs w:val="21"/>
        </w:rPr>
        <w:t>透镜凸透镜成像规律。像与物的大小关系、物距变化成像规律变化、像的虚实。</w:t>
      </w:r>
    </w:p>
    <w:p w:rsidR="001529C4" w:rsidRDefault="00500008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实验器材</w:t>
      </w:r>
      <w:r>
        <w:rPr>
          <w:rFonts w:ascii="宋体" w:hAnsi="宋体" w:hint="eastAsia"/>
          <w:kern w:val="0"/>
          <w:szCs w:val="21"/>
        </w:rPr>
        <w:t>：</w:t>
      </w:r>
      <w:r>
        <w:rPr>
          <w:rFonts w:ascii="宋体" w:hAnsi="宋体" w:hint="eastAsia"/>
          <w:kern w:val="0"/>
          <w:szCs w:val="21"/>
        </w:rPr>
        <w:t>凸透镜、光具座、蜡烛、光屏、火柴等。</w:t>
      </w:r>
    </w:p>
    <w:p w:rsidR="001529C4" w:rsidRDefault="00500008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实验步骤</w:t>
      </w:r>
      <w:r>
        <w:rPr>
          <w:rFonts w:ascii="宋体" w:hAnsi="宋体" w:hint="eastAsia"/>
          <w:kern w:val="0"/>
          <w:szCs w:val="21"/>
        </w:rPr>
        <w:t>：</w:t>
      </w:r>
    </w:p>
    <w:p w:rsidR="001529C4" w:rsidRDefault="00500008">
      <w:pPr>
        <w:widowControl/>
        <w:spacing w:line="360" w:lineRule="auto"/>
        <w:ind w:leftChars="200" w:left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114300" distR="114300">
            <wp:extent cx="2480945" cy="949325"/>
            <wp:effectExtent l="0" t="0" r="3175" b="1079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0428" name="图片 2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lastRenderedPageBreak/>
        <w:t>按图组装器材。调整蜡烛、凸透镜、光屏在同一水平线上。</w:t>
      </w:r>
    </w:p>
    <w:p w:rsidR="001529C4" w:rsidRDefault="00500008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将蜡烛放在远处</w:t>
      </w:r>
      <w:r>
        <w:rPr>
          <w:rFonts w:ascii="宋体" w:hAnsi="宋体" w:hint="eastAsia"/>
          <w:kern w:val="0"/>
          <w:szCs w:val="21"/>
        </w:rPr>
        <w:t>(</w:t>
      </w:r>
      <w:r>
        <w:rPr>
          <w:rFonts w:ascii="宋体" w:hAnsi="宋体" w:hint="eastAsia"/>
          <w:kern w:val="0"/>
          <w:szCs w:val="21"/>
        </w:rPr>
        <w:t>此时</w:t>
      </w:r>
      <w:r>
        <w:rPr>
          <w:rFonts w:ascii="宋体" w:hAnsi="宋体" w:hint="eastAsia"/>
          <w:kern w:val="0"/>
          <w:szCs w:val="21"/>
        </w:rPr>
        <w:t>u&gt;2f)</w:t>
      </w:r>
      <w:r>
        <w:rPr>
          <w:rFonts w:ascii="宋体" w:hAnsi="宋体" w:hint="eastAsia"/>
          <w:kern w:val="0"/>
          <w:szCs w:val="21"/>
        </w:rPr>
        <w:t>，移动光屏直至在光屏上成清晰的像；观察像的大小、正立还是倒立，并测量物距和像距；数据记录实验表格。</w:t>
      </w:r>
    </w:p>
    <w:p w:rsidR="001529C4" w:rsidRDefault="00500008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将蜡烛往凸透镜方向移动，使</w:t>
      </w:r>
      <w:r>
        <w:rPr>
          <w:rFonts w:ascii="宋体" w:hAnsi="宋体" w:hint="eastAsia"/>
          <w:kern w:val="0"/>
          <w:szCs w:val="21"/>
        </w:rPr>
        <w:t>2f&gt;u&gt;f</w:t>
      </w:r>
      <w:r>
        <w:rPr>
          <w:rFonts w:ascii="宋体" w:hAnsi="宋体" w:hint="eastAsia"/>
          <w:kern w:val="0"/>
          <w:szCs w:val="21"/>
        </w:rPr>
        <w:t>，移动光屏直至在光屏上成清晰的像；观察像的大小、正立还是倒立，并测量物距和像距；数据记录实验表格。</w:t>
      </w:r>
    </w:p>
    <w:p w:rsidR="001529C4" w:rsidRDefault="00500008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将蜡烛继续往凸透镜方向移动，使</w:t>
      </w:r>
      <w:r>
        <w:rPr>
          <w:rFonts w:ascii="宋体" w:hAnsi="宋体" w:hint="eastAsia"/>
          <w:kern w:val="0"/>
          <w:szCs w:val="21"/>
        </w:rPr>
        <w:t>u=f</w:t>
      </w:r>
      <w:r>
        <w:rPr>
          <w:rFonts w:ascii="宋体" w:hAnsi="宋体" w:hint="eastAsia"/>
          <w:kern w:val="0"/>
          <w:szCs w:val="21"/>
        </w:rPr>
        <w:t>，移动光屏，看能否成像。</w:t>
      </w:r>
    </w:p>
    <w:p w:rsidR="001529C4" w:rsidRDefault="00500008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将蜡烛继续往凸透镜方向移动，使</w:t>
      </w:r>
      <w:r>
        <w:rPr>
          <w:rFonts w:ascii="宋体" w:hAnsi="宋体" w:hint="eastAsia"/>
          <w:kern w:val="0"/>
          <w:szCs w:val="21"/>
        </w:rPr>
        <w:t>u&lt;f</w:t>
      </w:r>
      <w:r>
        <w:rPr>
          <w:rFonts w:ascii="宋体" w:hAnsi="宋体" w:hint="eastAsia"/>
          <w:kern w:val="0"/>
          <w:szCs w:val="21"/>
        </w:rPr>
        <w:t>，移动光屏，看在光屏上能否找到像。</w:t>
      </w:r>
    </w:p>
    <w:p w:rsidR="001529C4" w:rsidRDefault="00500008">
      <w:pPr>
        <w:widowControl/>
        <w:numPr>
          <w:ilvl w:val="0"/>
          <w:numId w:val="10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整理器材。</w:t>
      </w:r>
    </w:p>
    <w:p w:rsidR="001529C4" w:rsidRDefault="00500008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实验表格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9"/>
        <w:gridCol w:w="1789"/>
        <w:gridCol w:w="1157"/>
        <w:gridCol w:w="1104"/>
        <w:gridCol w:w="1146"/>
        <w:gridCol w:w="2047"/>
      </w:tblGrid>
      <w:tr w:rsidR="001529C4">
        <w:tc>
          <w:tcPr>
            <w:tcW w:w="1939" w:type="dxa"/>
            <w:vMerge w:val="restart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物距与焦距关系</w:t>
            </w:r>
          </w:p>
        </w:tc>
        <w:tc>
          <w:tcPr>
            <w:tcW w:w="1789" w:type="dxa"/>
            <w:vMerge w:val="restart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</w:t>
            </w:r>
            <w:r>
              <w:rPr>
                <w:rFonts w:ascii="宋体" w:hAnsi="宋体" w:cs="Times New Roman" w:hint="eastAsia"/>
                <w:kern w:val="0"/>
                <w:szCs w:val="21"/>
              </w:rPr>
              <w:t>(cm)</w:t>
            </w:r>
          </w:p>
        </w:tc>
        <w:tc>
          <w:tcPr>
            <w:tcW w:w="3407" w:type="dxa"/>
            <w:gridSpan w:val="3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像的性质</w:t>
            </w:r>
          </w:p>
        </w:tc>
        <w:tc>
          <w:tcPr>
            <w:tcW w:w="2047" w:type="dxa"/>
            <w:vMerge w:val="restart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像距</w:t>
            </w:r>
            <w:r>
              <w:rPr>
                <w:rFonts w:ascii="宋体" w:hAnsi="宋体" w:cs="Times New Roman" w:hint="eastAsia"/>
                <w:kern w:val="0"/>
                <w:szCs w:val="21"/>
              </w:rPr>
              <w:t>(cm)</w:t>
            </w:r>
          </w:p>
        </w:tc>
      </w:tr>
      <w:tr w:rsidR="001529C4"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大小</w:t>
            </w:r>
          </w:p>
        </w:tc>
        <w:tc>
          <w:tcPr>
            <w:tcW w:w="1104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正倒</w:t>
            </w:r>
          </w:p>
        </w:tc>
        <w:tc>
          <w:tcPr>
            <w:tcW w:w="1146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虚实</w:t>
            </w:r>
          </w:p>
        </w:tc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1939" w:type="dxa"/>
            <w:vMerge w:val="restart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u&gt;2f</w:t>
            </w: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1939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u=2f</w:t>
            </w: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1939" w:type="dxa"/>
            <w:vMerge w:val="restart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2f&gt;u&gt;f</w:t>
            </w: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1939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u=f</w:t>
            </w: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1939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u&lt;f</w:t>
            </w:r>
          </w:p>
        </w:tc>
        <w:tc>
          <w:tcPr>
            <w:tcW w:w="1789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5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04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6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047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</w:tbl>
    <w:p w:rsidR="001529C4" w:rsidRDefault="00500008">
      <w:pPr>
        <w:widowControl/>
        <w:numPr>
          <w:ilvl w:val="0"/>
          <w:numId w:val="9"/>
        </w:numPr>
        <w:spacing w:line="360" w:lineRule="auto"/>
        <w:ind w:firstLineChars="200" w:firstLine="420"/>
        <w:textAlignment w:val="center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实验结论</w:t>
      </w:r>
      <w:r>
        <w:rPr>
          <w:rFonts w:ascii="宋体" w:hAnsi="宋体" w:hint="eastAsia"/>
          <w:kern w:val="0"/>
          <w:szCs w:val="21"/>
        </w:rPr>
        <w:t>:</w:t>
      </w:r>
      <w:r>
        <w:rPr>
          <w:rFonts w:ascii="宋体" w:hAnsi="宋体" w:hint="eastAsia"/>
          <w:kern w:val="0"/>
          <w:szCs w:val="21"/>
        </w:rPr>
        <w:t>等大、等距、对称、反向、虚像。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7"/>
        <w:gridCol w:w="1147"/>
        <w:gridCol w:w="964"/>
        <w:gridCol w:w="1039"/>
        <w:gridCol w:w="1822"/>
        <w:gridCol w:w="2453"/>
      </w:tblGrid>
      <w:tr w:rsidR="001529C4">
        <w:tc>
          <w:tcPr>
            <w:tcW w:w="1767" w:type="dxa"/>
            <w:vMerge w:val="restart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</w:t>
            </w:r>
          </w:p>
        </w:tc>
        <w:tc>
          <w:tcPr>
            <w:tcW w:w="3150" w:type="dxa"/>
            <w:gridSpan w:val="3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像的性质</w:t>
            </w:r>
          </w:p>
        </w:tc>
        <w:tc>
          <w:tcPr>
            <w:tcW w:w="1822" w:type="dxa"/>
            <w:vMerge w:val="restart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像距</w:t>
            </w:r>
            <w:r>
              <w:rPr>
                <w:rFonts w:ascii="宋体" w:hAnsi="宋体" w:cs="Times New Roman" w:hint="eastAsia"/>
                <w:kern w:val="0"/>
                <w:szCs w:val="21"/>
              </w:rPr>
              <w:t>(cm)</w:t>
            </w:r>
          </w:p>
        </w:tc>
        <w:tc>
          <w:tcPr>
            <w:tcW w:w="2453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应用</w:t>
            </w:r>
          </w:p>
        </w:tc>
      </w:tr>
      <w:tr w:rsidR="001529C4"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114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大小</w:t>
            </w:r>
          </w:p>
        </w:tc>
        <w:tc>
          <w:tcPr>
            <w:tcW w:w="964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正倒</w:t>
            </w:r>
          </w:p>
        </w:tc>
        <w:tc>
          <w:tcPr>
            <w:tcW w:w="1039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虚实</w:t>
            </w:r>
          </w:p>
        </w:tc>
        <w:tc>
          <w:tcPr>
            <w:tcW w:w="0" w:type="dxa"/>
            <w:vMerge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  <w:tc>
          <w:tcPr>
            <w:tcW w:w="2453" w:type="dxa"/>
            <w:vAlign w:val="center"/>
          </w:tcPr>
          <w:p w:rsidR="001529C4" w:rsidRDefault="001529C4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</w:p>
        </w:tc>
      </w:tr>
      <w:tr w:rsidR="001529C4">
        <w:tc>
          <w:tcPr>
            <w:tcW w:w="176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u&gt;2f</w:t>
            </w:r>
          </w:p>
        </w:tc>
        <w:tc>
          <w:tcPr>
            <w:tcW w:w="114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缩小</w:t>
            </w:r>
          </w:p>
        </w:tc>
        <w:tc>
          <w:tcPr>
            <w:tcW w:w="964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倒立</w:t>
            </w:r>
          </w:p>
        </w:tc>
        <w:tc>
          <w:tcPr>
            <w:tcW w:w="1039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实像</w:t>
            </w:r>
          </w:p>
        </w:tc>
        <w:tc>
          <w:tcPr>
            <w:tcW w:w="1822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2f&lt;v&lt;f</w:t>
            </w:r>
          </w:p>
        </w:tc>
        <w:tc>
          <w:tcPr>
            <w:tcW w:w="2453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照相机</w:t>
            </w:r>
          </w:p>
        </w:tc>
      </w:tr>
      <w:tr w:rsidR="001529C4">
        <w:tc>
          <w:tcPr>
            <w:tcW w:w="176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2f&gt;u&gt;f</w:t>
            </w:r>
          </w:p>
        </w:tc>
        <w:tc>
          <w:tcPr>
            <w:tcW w:w="114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放大</w:t>
            </w:r>
          </w:p>
        </w:tc>
        <w:tc>
          <w:tcPr>
            <w:tcW w:w="964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倒立</w:t>
            </w:r>
          </w:p>
        </w:tc>
        <w:tc>
          <w:tcPr>
            <w:tcW w:w="1039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实像</w:t>
            </w:r>
          </w:p>
        </w:tc>
        <w:tc>
          <w:tcPr>
            <w:tcW w:w="1822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v&gt;2f</w:t>
            </w:r>
          </w:p>
        </w:tc>
        <w:tc>
          <w:tcPr>
            <w:tcW w:w="2453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投影仪</w:t>
            </w:r>
          </w:p>
        </w:tc>
      </w:tr>
      <w:tr w:rsidR="001529C4">
        <w:tc>
          <w:tcPr>
            <w:tcW w:w="176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u&lt;f</w:t>
            </w:r>
          </w:p>
        </w:tc>
        <w:tc>
          <w:tcPr>
            <w:tcW w:w="1147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放大</w:t>
            </w:r>
          </w:p>
        </w:tc>
        <w:tc>
          <w:tcPr>
            <w:tcW w:w="964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正立</w:t>
            </w:r>
          </w:p>
        </w:tc>
        <w:tc>
          <w:tcPr>
            <w:tcW w:w="1039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虚像</w:t>
            </w:r>
          </w:p>
        </w:tc>
        <w:tc>
          <w:tcPr>
            <w:tcW w:w="1822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--</w:t>
            </w:r>
          </w:p>
        </w:tc>
        <w:tc>
          <w:tcPr>
            <w:tcW w:w="2453" w:type="dxa"/>
            <w:vAlign w:val="center"/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放大镜</w:t>
            </w:r>
          </w:p>
        </w:tc>
      </w:tr>
    </w:tbl>
    <w:p w:rsidR="001529C4" w:rsidRDefault="00500008">
      <w:pPr>
        <w:spacing w:line="360" w:lineRule="auto"/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4307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知识点二：光的折射规律实验</w:t>
      </w:r>
    </w:p>
    <w:p w:rsidR="001529C4" w:rsidRDefault="00500008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【探究重点】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6498"/>
      </w:tblGrid>
      <w:tr w:rsidR="001529C4">
        <w:trPr>
          <w:jc w:val="center"/>
        </w:trPr>
        <w:tc>
          <w:tcPr>
            <w:tcW w:w="2709" w:type="dxa"/>
            <w:tcBorders>
              <w:top w:val="single" w:sz="12" w:space="0" w:color="auto"/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考查方向</w:t>
            </w:r>
          </w:p>
        </w:tc>
        <w:tc>
          <w:tcPr>
            <w:tcW w:w="6498" w:type="dxa"/>
            <w:tcBorders>
              <w:top w:val="single" w:sz="12" w:space="0" w:color="auto"/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解答思路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top w:val="single" w:sz="12" w:space="0" w:color="auto"/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折射规律</w:t>
            </w:r>
          </w:p>
        </w:tc>
        <w:tc>
          <w:tcPr>
            <w:tcW w:w="6498" w:type="dxa"/>
            <w:tcBorders>
              <w:top w:val="single" w:sz="12" w:space="0" w:color="auto"/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三线共面、分居两侧、空气角大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lastRenderedPageBreak/>
              <w:t>实验数据分析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多次测量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折射角与入射角关系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多次改变入射角，探究折射角的变化情况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光路可逆探究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在纸板上描绘光路轨迹，并用激光笔沿折射光路入射</w:t>
            </w:r>
          </w:p>
        </w:tc>
      </w:tr>
    </w:tbl>
    <w:p w:rsidR="001529C4" w:rsidRDefault="00500008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【例题精讲】</w:t>
      </w:r>
    </w:p>
    <w:p w:rsidR="001529C4" w:rsidRDefault="00500008">
      <w:pPr>
        <w:numPr>
          <w:ilvl w:val="0"/>
          <w:numId w:val="11"/>
        </w:numPr>
        <w:spacing w:line="360" w:lineRule="auto"/>
        <w:jc w:val="left"/>
        <w:textAlignment w:val="center"/>
      </w:pPr>
      <w:r>
        <w:t>（</w:t>
      </w:r>
      <w:r>
        <w:t>2022·</w:t>
      </w:r>
      <w:r>
        <w:t>四川成都</w:t>
      </w:r>
      <w:r>
        <w:t>·</w:t>
      </w:r>
      <w:r>
        <w:t>八年级期末）某物理实验小组同学发现当光从水斜射入空气中时，一部分光线反射回水中，另一部分光线折射进入空气中，如图（</w:t>
      </w:r>
      <w:r>
        <w:rPr>
          <w:rFonts w:ascii="Times New Roman" w:eastAsia="Times New Roman" w:hAnsi="Times New Roman" w:cs="Times New Roman"/>
          <w:i/>
        </w:rPr>
        <w:t>a</w:t>
      </w:r>
      <w:r>
        <w:t>）所示。他们保持入射点</w:t>
      </w:r>
      <w:r>
        <w:rPr>
          <w:rFonts w:ascii="Times New Roman" w:eastAsia="Times New Roman" w:hAnsi="Times New Roman" w:cs="Times New Roman"/>
          <w:i/>
        </w:rPr>
        <w:t>O</w:t>
      </w:r>
      <w:r>
        <w:t>位置不变，将入射光线转过一定角度，观察到反射和折射光线如图（</w:t>
      </w:r>
      <w:r>
        <w:rPr>
          <w:rFonts w:ascii="Times New Roman" w:eastAsia="Times New Roman" w:hAnsi="Times New Roman" w:cs="Times New Roman"/>
          <w:i/>
        </w:rPr>
        <w:t>b</w:t>
      </w:r>
      <w:r>
        <w:t>）所示。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152775" cy="1533525"/>
            <wp:effectExtent l="0" t="0" r="1905" b="5715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4401" name="图片 1000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1529C4">
      <w:pPr>
        <w:spacing w:line="360" w:lineRule="auto"/>
        <w:jc w:val="left"/>
        <w:textAlignment w:val="center"/>
      </w:pP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）由图（</w:t>
      </w:r>
      <w:r>
        <w:rPr>
          <w:rFonts w:ascii="Times New Roman" w:eastAsia="Times New Roman" w:hAnsi="Times New Roman" w:cs="Times New Roman"/>
          <w:i/>
        </w:rPr>
        <w:t>a</w:t>
      </w:r>
      <w:r>
        <w:t>）和（</w:t>
      </w:r>
      <w:r>
        <w:rPr>
          <w:rFonts w:ascii="Times New Roman" w:eastAsia="Times New Roman" w:hAnsi="Times New Roman" w:cs="Times New Roman"/>
          <w:i/>
        </w:rPr>
        <w:t>b</w:t>
      </w:r>
      <w:r>
        <w:t>）可以发现入射光线、反射光线、折射光线在同一平面内。图（</w:t>
      </w:r>
      <w:r>
        <w:rPr>
          <w:rFonts w:ascii="Times New Roman" w:eastAsia="Times New Roman" w:hAnsi="Times New Roman" w:cs="Times New Roman"/>
          <w:i/>
        </w:rPr>
        <w:t>c</w:t>
      </w:r>
      <w:r>
        <w:t>）为图（</w:t>
      </w:r>
      <w:r>
        <w:rPr>
          <w:rFonts w:ascii="Times New Roman" w:eastAsia="Times New Roman" w:hAnsi="Times New Roman" w:cs="Times New Roman"/>
          <w:i/>
        </w:rPr>
        <w:t>a</w:t>
      </w:r>
      <w:r>
        <w:t>），（</w:t>
      </w:r>
      <w:r>
        <w:rPr>
          <w:rFonts w:ascii="Times New Roman" w:eastAsia="Times New Roman" w:hAnsi="Times New Roman" w:cs="Times New Roman"/>
          <w:i/>
        </w:rPr>
        <w:t>b</w:t>
      </w:r>
      <w:r>
        <w:t>）重合后的示意图，则两个平面相交的线</w:t>
      </w:r>
      <w:r>
        <w:rPr>
          <w:rFonts w:ascii="Times New Roman" w:eastAsia="Times New Roman" w:hAnsi="Times New Roman" w:cs="Times New Roman"/>
          <w:i/>
        </w:rPr>
        <w:t>MN</w:t>
      </w:r>
      <w:r>
        <w:t>是</w:t>
      </w:r>
      <w:r>
        <w:t>__________</w:t>
      </w:r>
      <w:r>
        <w:t>；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）他们确定了入射角、反射角和折射角，分别进行实验，测量并记录了光从水或玻璃斜射入空气中的实验数据，如表一、表二所示；</w:t>
      </w:r>
    </w:p>
    <w:p w:rsidR="001529C4" w:rsidRDefault="00500008">
      <w:pPr>
        <w:spacing w:line="360" w:lineRule="auto"/>
        <w:jc w:val="left"/>
        <w:textAlignment w:val="center"/>
      </w:pPr>
      <w:r>
        <w:t>表一：光从水斜射入空气中</w:t>
      </w:r>
    </w:p>
    <w:tbl>
      <w:tblPr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80"/>
        <w:gridCol w:w="1815"/>
        <w:gridCol w:w="1680"/>
        <w:gridCol w:w="1680"/>
      </w:tblGrid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入射角（度）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反射角（度）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折射角（度）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13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27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42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59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70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6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无折射</w:t>
            </w:r>
          </w:p>
        </w:tc>
      </w:tr>
    </w:tbl>
    <w:p w:rsidR="001529C4" w:rsidRDefault="001529C4">
      <w:pPr>
        <w:spacing w:line="360" w:lineRule="auto"/>
        <w:jc w:val="left"/>
        <w:textAlignment w:val="center"/>
      </w:pPr>
    </w:p>
    <w:p w:rsidR="001529C4" w:rsidRDefault="00500008">
      <w:pPr>
        <w:spacing w:line="360" w:lineRule="auto"/>
        <w:jc w:val="left"/>
        <w:textAlignment w:val="center"/>
      </w:pPr>
      <w:r>
        <w:t>表二：光从玻璃斜射空气中</w:t>
      </w:r>
    </w:p>
    <w:tbl>
      <w:tblPr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80"/>
        <w:gridCol w:w="1815"/>
        <w:gridCol w:w="1680"/>
        <w:gridCol w:w="1680"/>
      </w:tblGrid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入射角（度）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反射角（度）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折射角（度）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7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15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lastRenderedPageBreak/>
              <w:t>8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31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9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49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76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11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无折射</w:t>
            </w:r>
          </w:p>
        </w:tc>
      </w:tr>
      <w:tr w:rsidR="001529C4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无折射</w:t>
            </w:r>
          </w:p>
        </w:tc>
      </w:tr>
    </w:tbl>
    <w:p w:rsidR="001529C4" w:rsidRDefault="00500008">
      <w:pPr>
        <w:spacing w:line="360" w:lineRule="auto"/>
        <w:jc w:val="left"/>
        <w:textAlignment w:val="center"/>
      </w:pPr>
      <w:r>
        <w:t>①</w:t>
      </w:r>
      <w:r>
        <w:t>分析比较实验序号</w:t>
      </w:r>
      <w:r>
        <w:t>1~6</w:t>
      </w:r>
      <w:r>
        <w:t>或</w:t>
      </w:r>
      <w:r>
        <w:t>7~12</w:t>
      </w:r>
      <w:r>
        <w:t>的反射角与入射角的度数，可以得到结论：光在水中或玻璃中发生反射时，</w:t>
      </w:r>
      <w:r>
        <w:t>________</w:t>
      </w:r>
      <w:r>
        <w:t>；</w:t>
      </w:r>
    </w:p>
    <w:p w:rsidR="001529C4" w:rsidRDefault="00500008">
      <w:pPr>
        <w:spacing w:line="360" w:lineRule="auto"/>
        <w:jc w:val="left"/>
        <w:textAlignment w:val="center"/>
      </w:pPr>
      <w:r>
        <w:t>②</w:t>
      </w:r>
      <w:r>
        <w:t>分析比较实验序号</w:t>
      </w:r>
      <w:r>
        <w:t>1~5</w:t>
      </w:r>
      <w:r>
        <w:t>或</w:t>
      </w:r>
      <w:r>
        <w:t>7~10</w:t>
      </w:r>
      <w:r>
        <w:t>，可以得到折射角随入射角的变化关系是：光从水或玻璃斜射入空气时，</w:t>
      </w:r>
      <w:r>
        <w:t>_______</w:t>
      </w:r>
      <w:r>
        <w:t>；</w:t>
      </w:r>
    </w:p>
    <w:p w:rsidR="001529C4" w:rsidRDefault="00500008">
      <w:pPr>
        <w:numPr>
          <w:ilvl w:val="0"/>
          <w:numId w:val="12"/>
        </w:numPr>
        <w:spacing w:line="360" w:lineRule="auto"/>
        <w:jc w:val="left"/>
        <w:textAlignment w:val="center"/>
      </w:pPr>
      <w:r>
        <w:t>从表一、表二数据中，他们发现光从水或玻璃斜射入空气时，当入射角增大到一定程度，就不再有折射光线。如果光从玻璃斜射入空气中，折射光线恰好消失时的入射角为</w:t>
      </w:r>
      <w:r>
        <w:object w:dxaOrig="211" w:dyaOrig="1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170f206fdbbd834aad7580c727e2cc6" style="width:9.95pt;height:9.95pt" o:ole="">
            <v:imagedata r:id="rId18" o:title="eqIde170f206fdbbd834aad7580c727e2cc6"/>
          </v:shape>
          <o:OLEObject Type="Embed" ProgID="Equation.DSMT4" ShapeID="_x0000_i1025" DrawAspect="Content" ObjectID="_1748531845" r:id="rId19"/>
        </w:object>
      </w:r>
      <w:r>
        <w:t>，为了得到</w:t>
      </w:r>
      <w:r>
        <w:object w:dxaOrig="211" w:dyaOrig="191">
          <v:shape id="_x0000_i1026" type="#_x0000_t75" alt="eqIde170f206fdbbd834aad7580c727e2cc6" style="width:9.95pt;height:9.95pt" o:ole="">
            <v:imagedata r:id="rId18" o:title="eqIde170f206fdbbd834aad7580c727e2cc6"/>
          </v:shape>
          <o:OLEObject Type="Embed" ProgID="Equation.DSMT4" ShapeID="_x0000_i1026" DrawAspect="Content" ObjectID="_1748531846" r:id="rId20"/>
        </w:object>
      </w:r>
      <w:r>
        <w:t>的大小，应该在入射角为</w:t>
      </w:r>
      <w:r>
        <w:t>_______°</w:t>
      </w:r>
      <w:r>
        <w:t>度的范围内继续实验。</w:t>
      </w:r>
    </w:p>
    <w:p w:rsidR="001529C4" w:rsidRDefault="00500008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【巩固训练】</w:t>
      </w:r>
    </w:p>
    <w:p w:rsidR="001529C4" w:rsidRDefault="00500008">
      <w:pPr>
        <w:numPr>
          <w:ilvl w:val="0"/>
          <w:numId w:val="11"/>
        </w:numPr>
        <w:spacing w:line="360" w:lineRule="auto"/>
        <w:jc w:val="left"/>
        <w:textAlignment w:val="center"/>
        <w:rPr>
          <w:rFonts w:ascii="宋体" w:hAnsi="宋体"/>
        </w:rPr>
      </w:pPr>
      <w:r>
        <w:rPr>
          <w:rFonts w:ascii="宋体" w:hAnsi="宋体"/>
        </w:rPr>
        <w:t>小宇利用如图所示装置将一细光束斜射到空气中，用于探究</w:t>
      </w:r>
      <w:r>
        <w:rPr>
          <w:rFonts w:ascii="宋体" w:hAnsi="宋体"/>
        </w:rPr>
        <w:t>“</w:t>
      </w:r>
      <w:r>
        <w:rPr>
          <w:rFonts w:ascii="宋体" w:hAnsi="宋体"/>
        </w:rPr>
        <w:t>光的折射规律</w:t>
      </w:r>
      <w:r>
        <w:rPr>
          <w:rFonts w:ascii="宋体" w:hAnsi="宋体"/>
        </w:rPr>
        <w:t>”</w:t>
      </w:r>
      <w:r>
        <w:rPr>
          <w:rFonts w:ascii="宋体" w:hAnsi="宋体"/>
        </w:rPr>
        <w:t>．</w:t>
      </w:r>
    </w:p>
    <w:p w:rsidR="001529C4" w:rsidRDefault="00500008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114300" distR="114300">
            <wp:extent cx="955675" cy="675640"/>
            <wp:effectExtent l="0" t="0" r="4445" b="10160"/>
            <wp:docPr id="4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0084" name="图片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(1)</w:t>
      </w:r>
      <w:r>
        <w:rPr>
          <w:rFonts w:ascii="宋体" w:hAnsi="宋体"/>
        </w:rPr>
        <w:t>为了更清晰地观察水中的光路．可以采用的办法是：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，实验中，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(</w:t>
      </w:r>
      <w:r>
        <w:rPr>
          <w:rFonts w:ascii="宋体" w:hAnsi="宋体"/>
        </w:rPr>
        <w:t>填</w:t>
      </w:r>
      <w:r>
        <w:rPr>
          <w:rFonts w:ascii="宋体" w:hAnsi="宋体"/>
        </w:rPr>
        <w:t>“</w:t>
      </w:r>
      <w:r>
        <w:rPr>
          <w:rFonts w:ascii="宋体" w:hAnsi="宋体"/>
        </w:rPr>
        <w:t>能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不能</w:t>
      </w:r>
      <w:r>
        <w:rPr>
          <w:rFonts w:ascii="宋体" w:hAnsi="宋体"/>
        </w:rPr>
        <w:t>”)</w:t>
      </w:r>
      <w:r>
        <w:rPr>
          <w:rFonts w:ascii="宋体" w:hAnsi="宋体"/>
        </w:rPr>
        <w:t>看见反射光线．</w:t>
      </w:r>
    </w:p>
    <w:p w:rsidR="001529C4" w:rsidRDefault="00500008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(2)</w:t>
      </w:r>
      <w:r>
        <w:rPr>
          <w:rFonts w:ascii="宋体" w:hAnsi="宋体"/>
        </w:rPr>
        <w:t>实验的折射光路如图中所示，可以判定折射角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(</w:t>
      </w:r>
      <w:r>
        <w:rPr>
          <w:rFonts w:ascii="宋体" w:hAnsi="宋体"/>
        </w:rPr>
        <w:t>选填</w:t>
      </w:r>
      <w:r>
        <w:rPr>
          <w:rFonts w:ascii="宋体" w:hAnsi="宋体"/>
        </w:rPr>
        <w:t>“</w:t>
      </w:r>
      <w:r>
        <w:rPr>
          <w:rFonts w:ascii="宋体" w:hAnsi="宋体"/>
        </w:rPr>
        <w:t>大于</w:t>
      </w:r>
      <w:r>
        <w:rPr>
          <w:rFonts w:ascii="宋体" w:hAnsi="宋体"/>
        </w:rPr>
        <w:t>”</w:t>
      </w:r>
      <w:r>
        <w:rPr>
          <w:rFonts w:ascii="宋体" w:hAnsi="宋体"/>
        </w:rPr>
        <w:t>、</w:t>
      </w:r>
      <w:r>
        <w:rPr>
          <w:rFonts w:ascii="宋体" w:hAnsi="宋体"/>
        </w:rPr>
        <w:t>“</w:t>
      </w:r>
      <w:r>
        <w:rPr>
          <w:rFonts w:ascii="宋体" w:hAnsi="宋体"/>
        </w:rPr>
        <w:t>小于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等于</w:t>
      </w:r>
      <w:r>
        <w:rPr>
          <w:rFonts w:ascii="宋体" w:hAnsi="宋体"/>
        </w:rPr>
        <w:t>”)</w:t>
      </w:r>
      <w:r>
        <w:rPr>
          <w:rFonts w:ascii="宋体" w:hAnsi="宋体"/>
        </w:rPr>
        <w:t>入射角．增大入射角观察到折射角在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(</w:t>
      </w:r>
      <w:r>
        <w:rPr>
          <w:rFonts w:ascii="宋体" w:hAnsi="宋体"/>
        </w:rPr>
        <w:t>选填</w:t>
      </w:r>
      <w:r>
        <w:rPr>
          <w:rFonts w:ascii="宋体" w:hAnsi="宋体"/>
        </w:rPr>
        <w:t>“</w:t>
      </w:r>
      <w:r>
        <w:rPr>
          <w:rFonts w:ascii="宋体" w:hAnsi="宋体"/>
        </w:rPr>
        <w:t>增大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减小</w:t>
      </w:r>
      <w:r>
        <w:rPr>
          <w:rFonts w:ascii="宋体" w:hAnsi="宋体"/>
        </w:rPr>
        <w:t>”)</w:t>
      </w:r>
      <w:r>
        <w:rPr>
          <w:rFonts w:ascii="宋体" w:hAnsi="宋体"/>
        </w:rPr>
        <w:t>．若不断增大光在水中的入射角，会请你判断，折射光线是否一直存在？</w:t>
      </w:r>
      <w:r>
        <w:rPr>
          <w:rFonts w:ascii="宋体" w:hAnsi="宋体"/>
          <w:u w:val="single"/>
        </w:rPr>
        <w:t xml:space="preserve">      </w:t>
      </w:r>
      <w:r>
        <w:rPr>
          <w:rFonts w:ascii="宋体" w:hAnsi="宋体"/>
        </w:rPr>
        <w:t>．</w:t>
      </w:r>
      <w:r>
        <w:rPr>
          <w:rFonts w:ascii="宋体" w:hAnsi="宋体"/>
        </w:rPr>
        <w:t>(</w:t>
      </w:r>
      <w:r>
        <w:rPr>
          <w:rFonts w:ascii="宋体" w:hAnsi="宋体"/>
        </w:rPr>
        <w:t>选填</w:t>
      </w:r>
      <w:r>
        <w:rPr>
          <w:rFonts w:ascii="宋体" w:hAnsi="宋体"/>
        </w:rPr>
        <w:t>“</w:t>
      </w:r>
      <w:r>
        <w:rPr>
          <w:rFonts w:ascii="宋体" w:hAnsi="宋体"/>
        </w:rPr>
        <w:t>是</w:t>
      </w:r>
      <w:r>
        <w:rPr>
          <w:rFonts w:ascii="宋体" w:hAnsi="宋体"/>
        </w:rPr>
        <w:t>”</w:t>
      </w:r>
      <w:r>
        <w:rPr>
          <w:rFonts w:ascii="宋体" w:hAnsi="宋体"/>
        </w:rPr>
        <w:t>或</w:t>
      </w:r>
      <w:r>
        <w:rPr>
          <w:rFonts w:ascii="宋体" w:hAnsi="宋体"/>
        </w:rPr>
        <w:t>“</w:t>
      </w:r>
      <w:r>
        <w:rPr>
          <w:rFonts w:ascii="宋体" w:hAnsi="宋体"/>
        </w:rPr>
        <w:t>否</w:t>
      </w:r>
      <w:r>
        <w:rPr>
          <w:rFonts w:ascii="宋体" w:hAnsi="宋体"/>
        </w:rPr>
        <w:t>”)</w:t>
      </w:r>
    </w:p>
    <w:p w:rsidR="001529C4" w:rsidRDefault="00500008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知识点二：凸透镜成像规律实验</w:t>
      </w:r>
    </w:p>
    <w:p w:rsidR="001529C4" w:rsidRDefault="00500008">
      <w:pPr>
        <w:spacing w:line="360" w:lineRule="auto"/>
        <w:rPr>
          <w:rFonts w:hAnsi="宋体"/>
          <w:b/>
          <w:color w:val="FF00FF"/>
          <w:szCs w:val="21"/>
        </w:rPr>
      </w:pPr>
      <w:r>
        <w:rPr>
          <w:rFonts w:hAnsi="宋体" w:hint="eastAsia"/>
          <w:b/>
          <w:color w:val="FF00FF"/>
          <w:szCs w:val="21"/>
        </w:rPr>
        <w:t>【探究重点】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6498"/>
      </w:tblGrid>
      <w:tr w:rsidR="001529C4">
        <w:trPr>
          <w:jc w:val="center"/>
        </w:trPr>
        <w:tc>
          <w:tcPr>
            <w:tcW w:w="2709" w:type="dxa"/>
            <w:tcBorders>
              <w:top w:val="single" w:sz="12" w:space="0" w:color="auto"/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考查方向</w:t>
            </w:r>
          </w:p>
        </w:tc>
        <w:tc>
          <w:tcPr>
            <w:tcW w:w="6498" w:type="dxa"/>
            <w:tcBorders>
              <w:top w:val="single" w:sz="12" w:space="0" w:color="auto"/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解答思路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如何测量焦距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一束平行光通过凸透镜后会聚的点即为焦点，可测焦距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保障实验成功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蜡烛、凸透镜不动，移动光屏直至在光屏上成清晰的像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如何判断成虚像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物距小于焦距时，无论怎么移动光屏都无法在光屏上成像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无法成像的原因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蜡烛在焦点上或物距小于焦距、焦距太大成像在光具座外、蜡烛与凸透镜和光屏没有在同一水平线上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成像位置如何移动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可调节蜡烛或凸透镜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蜡烛变短</w:t>
            </w:r>
          </w:p>
        </w:tc>
        <w:tc>
          <w:tcPr>
            <w:tcW w:w="6498" w:type="dxa"/>
            <w:tcBorders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成像上移</w:t>
            </w:r>
          </w:p>
        </w:tc>
      </w:tr>
      <w:tr w:rsidR="001529C4">
        <w:trPr>
          <w:jc w:val="center"/>
        </w:trPr>
        <w:tc>
          <w:tcPr>
            <w:tcW w:w="2709" w:type="dxa"/>
            <w:tcBorders>
              <w:left w:val="nil"/>
              <w:bottom w:val="single" w:sz="12" w:space="0" w:color="auto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lastRenderedPageBreak/>
              <w:t>像的明暗变化</w:t>
            </w:r>
          </w:p>
        </w:tc>
        <w:tc>
          <w:tcPr>
            <w:tcW w:w="6498" w:type="dxa"/>
            <w:tcBorders>
              <w:bottom w:val="single" w:sz="12" w:space="0" w:color="auto"/>
              <w:right w:val="nil"/>
            </w:tcBorders>
          </w:tcPr>
          <w:p w:rsidR="001529C4" w:rsidRDefault="00500008">
            <w:pPr>
              <w:widowControl/>
              <w:spacing w:line="360" w:lineRule="auto"/>
              <w:jc w:val="center"/>
              <w:textAlignment w:val="center"/>
              <w:rPr>
                <w:rFonts w:ascii="宋体" w:hAnsi="宋体" w:cs="Times New Roman"/>
                <w:kern w:val="0"/>
                <w:szCs w:val="21"/>
              </w:rPr>
            </w:pPr>
            <w:r>
              <w:rPr>
                <w:rFonts w:ascii="宋体" w:hAnsi="宋体" w:cs="Times New Roman" w:hint="eastAsia"/>
                <w:kern w:val="0"/>
                <w:szCs w:val="21"/>
              </w:rPr>
              <w:t>用遮光板挡住部分光线，成像完整但像变暗</w:t>
            </w:r>
          </w:p>
        </w:tc>
      </w:tr>
    </w:tbl>
    <w:p w:rsidR="001529C4" w:rsidRDefault="00500008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【例题精讲】</w:t>
      </w:r>
    </w:p>
    <w:p w:rsidR="001529C4" w:rsidRDefault="00500008">
      <w:pPr>
        <w:numPr>
          <w:ilvl w:val="0"/>
          <w:numId w:val="11"/>
        </w:numPr>
        <w:spacing w:line="360" w:lineRule="auto"/>
        <w:jc w:val="left"/>
        <w:textAlignment w:val="center"/>
      </w:pPr>
      <w:r>
        <w:t>（</w:t>
      </w:r>
      <w:r>
        <w:t>2022·</w:t>
      </w:r>
      <w:r>
        <w:t>江苏南通</w:t>
      </w:r>
      <w:r>
        <w:t>·</w:t>
      </w:r>
      <w:r>
        <w:t>模拟预测）小莉同学用焦距为</w:t>
      </w:r>
      <w:r>
        <w:t>10cm</w:t>
      </w:r>
      <w:r>
        <w:t>的凸透镜做</w:t>
      </w:r>
      <w:r>
        <w:t>“</w:t>
      </w:r>
      <w:r>
        <w:t>探究凸透镜成像的规律</w:t>
      </w:r>
      <w:r>
        <w:t>”</w:t>
      </w:r>
      <w:r>
        <w:t>实验：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5438775" cy="1524000"/>
            <wp:effectExtent l="0" t="0" r="952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4963" name="图片 10000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(1)</w:t>
      </w:r>
      <w:r>
        <w:t>实验过程中，当蜡烛与凸透镜的距离如图甲所示时，在光屏上可得到一个清晰的倒立、</w:t>
      </w:r>
      <w:r>
        <w:t>___________</w:t>
      </w:r>
      <w:r>
        <w:t>的实像，若保持蜡烛和光屏位置不变，移动透镜至</w:t>
      </w:r>
      <w:r>
        <w:t>___________cm</w:t>
      </w:r>
      <w:r>
        <w:t>刻度线处，光屏上能再次呈现清晰的像．</w:t>
      </w:r>
    </w:p>
    <w:p w:rsidR="001529C4" w:rsidRDefault="00500008">
      <w:pPr>
        <w:spacing w:line="360" w:lineRule="auto"/>
        <w:jc w:val="left"/>
        <w:textAlignment w:val="center"/>
      </w:pPr>
      <w:r>
        <w:t>(2)</w:t>
      </w:r>
      <w:r>
        <w:t>如图乙所示，保持蜡烛位置不变，移动透镜至</w:t>
      </w:r>
      <w:r>
        <w:t>16cm</w:t>
      </w:r>
      <w:r>
        <w:t>刻度线处，则人眼在</w:t>
      </w:r>
      <w:r>
        <w:t>___________(</w:t>
      </w:r>
      <w:r>
        <w:t>选填</w:t>
      </w:r>
      <w:r>
        <w:t>A</w:t>
      </w:r>
      <w:r>
        <w:t>、</w:t>
      </w:r>
      <w:r>
        <w:t>B</w:t>
      </w:r>
      <w:r>
        <w:t>、</w:t>
      </w:r>
      <w:r>
        <w:t>C”)</w:t>
      </w:r>
      <w:r>
        <w:t>处能观察到蜡烛的像，像是如图丙中的</w:t>
      </w:r>
      <w:r>
        <w:t>___________ (</w:t>
      </w:r>
      <w:r>
        <w:t>选填</w:t>
      </w:r>
      <w:r>
        <w:t>“1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4”)</w:t>
      </w:r>
      <w:r>
        <w:t>．</w:t>
      </w:r>
    </w:p>
    <w:p w:rsidR="001529C4" w:rsidRDefault="00500008">
      <w:pPr>
        <w:spacing w:line="360" w:lineRule="auto"/>
        <w:jc w:val="left"/>
        <w:textAlignment w:val="center"/>
      </w:pPr>
      <w:r>
        <w:t>(3)</w:t>
      </w:r>
      <w:r>
        <w:t>实验完成之后，小莉把自己的近视眼镜放在蜡烛与凸透镜之间，如图丁所示，光屏上原来清晰的像变得模糊了，若想在光屏上重新得到清晰的像，在不改变蜡烛和凸透镜位置的情况下，应将光屏</w:t>
      </w:r>
      <w:r>
        <w:t>___________</w:t>
      </w:r>
      <w:r>
        <w:t>凸透镜．</w:t>
      </w:r>
      <w:r>
        <w:t>(</w:t>
      </w:r>
      <w:r>
        <w:t>选填</w:t>
      </w:r>
      <w:r>
        <w:t>“</w:t>
      </w:r>
      <w:r>
        <w:t>靠近</w:t>
      </w:r>
      <w:r>
        <w:t>”</w:t>
      </w:r>
      <w:r>
        <w:t>或</w:t>
      </w:r>
      <w:r>
        <w:t>“</w:t>
      </w:r>
      <w:r>
        <w:t>远离</w:t>
      </w:r>
      <w:r>
        <w:t>”)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238250" cy="1476375"/>
            <wp:effectExtent l="0" t="0" r="0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9156" name="图片 10000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rPr>
          <w:rFonts w:hAnsi="宋体"/>
          <w:b/>
          <w:color w:val="0000FF"/>
          <w:szCs w:val="21"/>
        </w:rPr>
      </w:pPr>
      <w:r>
        <w:rPr>
          <w:rFonts w:hAnsi="宋体" w:hint="eastAsia"/>
          <w:b/>
          <w:color w:val="0000FF"/>
          <w:szCs w:val="21"/>
        </w:rPr>
        <w:t>【巩固训练】</w:t>
      </w:r>
    </w:p>
    <w:p w:rsidR="001529C4" w:rsidRDefault="00500008">
      <w:pPr>
        <w:numPr>
          <w:ilvl w:val="0"/>
          <w:numId w:val="11"/>
        </w:numPr>
        <w:spacing w:line="360" w:lineRule="auto"/>
        <w:jc w:val="left"/>
        <w:textAlignment w:val="center"/>
      </w:pPr>
      <w:r>
        <w:t>（</w:t>
      </w:r>
      <w:r>
        <w:t>2022·</w:t>
      </w:r>
      <w:r>
        <w:t>江苏扬州</w:t>
      </w:r>
      <w:r>
        <w:t>·</w:t>
      </w:r>
      <w:r>
        <w:t>二模）小明同学在做</w:t>
      </w:r>
      <w:r>
        <w:t>“</w:t>
      </w:r>
      <w:r>
        <w:t>探究凸透镜成像现律</w:t>
      </w:r>
      <w:r>
        <w:t>”</w:t>
      </w:r>
      <w:r>
        <w:t>的实验，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695825" cy="1066800"/>
            <wp:effectExtent l="0" t="0" r="1333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15944" name="图片 1000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）前面学过，物体离照相机的镜头比较远，成缩小的实像，物体离投影仪的镜头比较近，成放大的实像，物体离放大镜比较近，成放大、正立的虚像．据此小明据出的问题是，像的虚实、大小，正倒跟</w:t>
      </w:r>
      <w:r>
        <w:t>_____</w:t>
      </w:r>
      <w:r>
        <w:t>有什么关系？</w:t>
      </w:r>
    </w:p>
    <w:p w:rsidR="001529C4" w:rsidRDefault="00500008">
      <w:pPr>
        <w:spacing w:line="360" w:lineRule="auto"/>
        <w:jc w:val="left"/>
        <w:textAlignment w:val="center"/>
      </w:pPr>
      <w:r>
        <w:lastRenderedPageBreak/>
        <w:t>（</w:t>
      </w:r>
      <w:r>
        <w:t>2</w:t>
      </w:r>
      <w:r>
        <w:t>）如图甲，小明让平行光正对凸透镜照射，光屏上出现一个最小最亮的光斑，则凸透镜的焦距</w:t>
      </w:r>
      <w:r>
        <w:t>f=____cm</w:t>
      </w:r>
      <w:r>
        <w:t>．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）小明所用实验装置如图乙所示，若将凸透镇放在光具座刻度</w:t>
      </w:r>
      <w:r>
        <w:t>50cm</w:t>
      </w:r>
      <w:r>
        <w:t>位置处不变，把蜡烛放在刻度</w:t>
      </w:r>
      <w:r>
        <w:t>10cm</w:t>
      </w:r>
      <w:r>
        <w:t>处，利用此时凸透镜成像的特点制成的光学仪器是</w:t>
      </w:r>
      <w:r>
        <w:t>_______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放大镜</w:t>
      </w:r>
      <w:r>
        <w:t>”</w:t>
      </w:r>
      <w:r>
        <w:t>或</w:t>
      </w:r>
      <w:r>
        <w:t>”</w:t>
      </w:r>
      <w:r>
        <w:t>投影仪</w:t>
      </w:r>
      <w:r>
        <w:t>”</w:t>
      </w:r>
      <w:r>
        <w:t>）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4</w:t>
      </w:r>
      <w:r>
        <w:t>）如图丙所示是小明通过实验得到的凸透镜成像时的像距</w:t>
      </w:r>
      <w:r>
        <w:t>v</w:t>
      </w:r>
      <w:r>
        <w:t>和物距</w:t>
      </w:r>
      <w:r>
        <w:t>u</w:t>
      </w:r>
      <w:r>
        <w:t>关系的图象，由图象可知成实像时物距逐渐减小，像距逐渐</w:t>
      </w:r>
      <w:r>
        <w:t>____</w:t>
      </w:r>
      <w:r>
        <w:t>．当</w:t>
      </w:r>
      <w:r>
        <w:t>u</w:t>
      </w:r>
      <w:r>
        <w:t>＞</w:t>
      </w:r>
      <w:r>
        <w:t>2f</w:t>
      </w:r>
      <w:r>
        <w:t>时，物体移动速度</w:t>
      </w:r>
      <w:r>
        <w:t>______</w:t>
      </w:r>
      <w:r>
        <w:t>（选</w:t>
      </w:r>
      <w:r>
        <w:t>“</w:t>
      </w:r>
      <w:r>
        <w:t>大于</w:t>
      </w:r>
      <w:r>
        <w:t>”</w:t>
      </w:r>
      <w:r>
        <w:t>、</w:t>
      </w:r>
      <w:r>
        <w:t>“</w:t>
      </w:r>
      <w:r>
        <w:t>小于</w:t>
      </w:r>
      <w:r>
        <w:t>“</w:t>
      </w:r>
      <w:r>
        <w:t>或</w:t>
      </w:r>
      <w:r>
        <w:t>“</w:t>
      </w:r>
      <w:r>
        <w:t>等于</w:t>
      </w:r>
      <w:r>
        <w:t>”</w:t>
      </w:r>
      <w:r>
        <w:t>）像移动的速度，当</w:t>
      </w:r>
      <w:r>
        <w:t>f</w:t>
      </w:r>
      <w:r>
        <w:t>＜</w:t>
      </w:r>
      <w:r>
        <w:t>u</w:t>
      </w:r>
      <w:r>
        <w:t>＜</w:t>
      </w:r>
      <w:r>
        <w:t>2f</w:t>
      </w:r>
      <w:r>
        <w:t>时，物体移动速度</w:t>
      </w:r>
      <w:r>
        <w:t>_____</w:t>
      </w:r>
      <w:r>
        <w:t>（选填</w:t>
      </w:r>
      <w:r>
        <w:t>“</w:t>
      </w:r>
      <w:r>
        <w:t>大于</w:t>
      </w:r>
      <w:r>
        <w:t>”</w:t>
      </w:r>
      <w:r>
        <w:t>，</w:t>
      </w:r>
      <w:r>
        <w:t>“</w:t>
      </w:r>
      <w:r>
        <w:t>小于</w:t>
      </w:r>
      <w:r>
        <w:t>”</w:t>
      </w:r>
      <w:r>
        <w:t>或</w:t>
      </w:r>
      <w:r>
        <w:t>“</w:t>
      </w:r>
      <w:r>
        <w:t>等于</w:t>
      </w:r>
      <w:r>
        <w:t>”</w:t>
      </w:r>
      <w:r>
        <w:t>）像移动的速度．</w:t>
      </w:r>
    </w:p>
    <w:p w:rsidR="001529C4" w:rsidRDefault="00500008">
      <w:pPr>
        <w:spacing w:line="360" w:lineRule="auto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6642735" cy="57531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970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numPr>
          <w:ilvl w:val="0"/>
          <w:numId w:val="13"/>
        </w:numPr>
        <w:spacing w:line="360" w:lineRule="auto"/>
        <w:rPr>
          <w:rFonts w:ascii="宋体" w:hAnsi="宋体"/>
          <w:szCs w:val="21"/>
        </w:rPr>
      </w:pPr>
      <w:r>
        <w:rPr>
          <w:rStyle w:val="qseq"/>
          <w:rFonts w:ascii="宋体" w:hAnsi="宋体" w:cs="宋体" w:hint="eastAsia"/>
          <w:b/>
          <w:szCs w:val="21"/>
        </w:rPr>
        <w:t>（</w:t>
      </w:r>
      <w:r>
        <w:rPr>
          <w:rStyle w:val="qseq"/>
          <w:rFonts w:ascii="宋体" w:hAnsi="宋体" w:cs="宋体" w:hint="eastAsia"/>
          <w:b/>
          <w:szCs w:val="21"/>
        </w:rPr>
        <w:t>2019</w:t>
      </w:r>
      <w:r>
        <w:rPr>
          <w:rStyle w:val="qseq"/>
          <w:rFonts w:ascii="宋体" w:hAnsi="宋体" w:cs="宋体" w:hint="eastAsia"/>
          <w:b/>
          <w:szCs w:val="21"/>
        </w:rPr>
        <w:t>·</w:t>
      </w:r>
      <w:r>
        <w:rPr>
          <w:rFonts w:ascii="宋体" w:hAnsi="宋体" w:cs="宋体" w:hint="eastAsia"/>
        </w:rPr>
        <w:t>绵阳</w:t>
      </w:r>
      <w:r>
        <w:rPr>
          <w:rStyle w:val="qseq"/>
          <w:rFonts w:ascii="宋体" w:hAnsi="宋体" w:cs="宋体" w:hint="eastAsia"/>
          <w:b/>
          <w:szCs w:val="21"/>
        </w:rPr>
        <w:t>）</w:t>
      </w:r>
      <w:r>
        <w:rPr>
          <w:rFonts w:ascii="宋体" w:hAnsi="宋体" w:hint="eastAsia"/>
          <w:szCs w:val="21"/>
        </w:rPr>
        <w:t>在“探究光折射时的特点”试验中，让光源发出的一束光从水中以不同的角度射入空气，观察到光束在水中和空气中的径迹如图所示。回答以下问题：</w:t>
      </w:r>
    </w:p>
    <w:p w:rsidR="001529C4" w:rsidRDefault="00500008">
      <w:pPr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114300" distR="114300">
            <wp:extent cx="1504950" cy="962025"/>
            <wp:effectExtent l="0" t="0" r="3810" b="13335"/>
            <wp:docPr id="69" name="图片 6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6388" name="图片 62" descr="学科网 版权所有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）此现象说明</w:t>
      </w:r>
      <w:r>
        <w:rPr>
          <w:rFonts w:ascii="宋体" w:hAnsi="宋体"/>
          <w:szCs w:val="21"/>
        </w:rPr>
        <w:t>________</w:t>
      </w:r>
      <w:r>
        <w:rPr>
          <w:rFonts w:ascii="宋体" w:hAnsi="宋体" w:hint="eastAsia"/>
          <w:szCs w:val="21"/>
        </w:rPr>
        <w:t>（选填序号）。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ascii="宋体" w:hAnsi="宋体" w:hint="eastAsia"/>
          <w:szCs w:val="21"/>
        </w:rPr>
        <w:t>．光路可逆；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．光在水面只发生了折射；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．光在水面只发生了反射射；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．光在水面既发生了折射又发生了反射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）增大这一束光与竖直方向的夹角，发现射入空气的光的径迹与竖直方向的夹角也增大，此现象说明</w:t>
      </w:r>
      <w:r>
        <w:rPr>
          <w:rFonts w:ascii="宋体" w:hAnsi="宋体"/>
          <w:szCs w:val="21"/>
        </w:rPr>
        <w:t>________</w:t>
      </w:r>
      <w:r>
        <w:rPr>
          <w:rFonts w:ascii="宋体" w:hAnsi="宋体" w:hint="eastAsia"/>
          <w:szCs w:val="21"/>
        </w:rPr>
        <w:t>（选填序号）。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ascii="宋体" w:hAnsi="宋体" w:hint="eastAsia"/>
          <w:szCs w:val="21"/>
        </w:rPr>
        <w:t>．入射角增大，折射角减小；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．入射角增大，折射角增大；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．折射角的大小与入射角的大小成正比；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D</w:t>
      </w:r>
      <w:r>
        <w:rPr>
          <w:rFonts w:ascii="宋体" w:hAnsi="宋体" w:hint="eastAsia"/>
          <w:szCs w:val="21"/>
        </w:rPr>
        <w:t>．折射角的正弦值与入射角的正弦值成正比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）让这一束光垂直于水面射入空气。传播方向</w:t>
      </w:r>
      <w:r>
        <w:rPr>
          <w:rFonts w:ascii="宋体" w:hAnsi="宋体"/>
          <w:szCs w:val="21"/>
        </w:rPr>
        <w:t>________</w:t>
      </w:r>
      <w:r>
        <w:rPr>
          <w:rFonts w:ascii="宋体" w:hAnsi="宋体" w:hint="eastAsia"/>
          <w:szCs w:val="21"/>
        </w:rPr>
        <w:t>（选填序号）。</w:t>
      </w:r>
    </w:p>
    <w:p w:rsidR="001529C4" w:rsidRDefault="00500008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A</w:t>
      </w:r>
      <w:r>
        <w:rPr>
          <w:rFonts w:ascii="宋体" w:hAnsi="宋体" w:hint="eastAsia"/>
          <w:szCs w:val="21"/>
        </w:rPr>
        <w:t>．向右偏</w:t>
      </w:r>
      <w:r>
        <w:rPr>
          <w:rFonts w:ascii="宋体" w:hAnsi="宋体" w:hint="eastAsia"/>
          <w:szCs w:val="21"/>
        </w:rPr>
        <w:t xml:space="preserve">      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．向左偏</w:t>
      </w: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．不偏</w:t>
      </w:r>
    </w:p>
    <w:p w:rsidR="001529C4" w:rsidRDefault="00500008">
      <w:pPr>
        <w:numPr>
          <w:ilvl w:val="0"/>
          <w:numId w:val="13"/>
        </w:numPr>
        <w:spacing w:line="360" w:lineRule="auto"/>
        <w:rPr>
          <w:rFonts w:ascii="新宋体" w:eastAsia="新宋体" w:hAnsi="新宋体" w:cs="新宋体"/>
        </w:rPr>
      </w:pPr>
      <w:r>
        <w:rPr>
          <w:rFonts w:ascii="新宋体" w:eastAsia="新宋体" w:hAnsi="新宋体" w:cs="新宋体"/>
        </w:rPr>
        <w:t>某同学在做探究光的折射特点实验，如图是光从空气射入水中时的光路。实验中发现，入射光线、折射光线和法线在同一平面内，折射光线和</w:t>
      </w:r>
      <w:r>
        <w:rPr>
          <w:rFonts w:ascii="新宋体" w:eastAsia="新宋体" w:hAnsi="新宋体" w:cs="新宋体"/>
        </w:rPr>
        <w:t>入射光线分别位于法线的两侧。通过实验还得到如表数据：</w:t>
      </w:r>
    </w:p>
    <w:p w:rsidR="001529C4" w:rsidRDefault="00500008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lastRenderedPageBreak/>
        <w:t>(1)</w:t>
      </w:r>
      <w:r>
        <w:rPr>
          <w:rFonts w:ascii="新宋体" w:eastAsia="新宋体" w:hAnsi="新宋体" w:cs="新宋体"/>
        </w:rPr>
        <w:t>在探究中，该同学在清水中滴入几滴牛奶并搅匀，在水面上方的空气中熏了点烟雾，这一做法是为了</w:t>
      </w:r>
      <w:r>
        <w:t>_____</w:t>
      </w:r>
      <w:r>
        <w:rPr>
          <w:rFonts w:ascii="新宋体" w:eastAsia="新宋体" w:hAnsi="新宋体" w:cs="新宋体"/>
        </w:rPr>
        <w:t>。</w:t>
      </w:r>
    </w:p>
    <w:p w:rsidR="001529C4" w:rsidRDefault="00500008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(2)</w:t>
      </w:r>
      <w:r>
        <w:rPr>
          <w:rFonts w:ascii="新宋体" w:eastAsia="新宋体" w:hAnsi="新宋体" w:cs="新宋体"/>
        </w:rPr>
        <w:t>分析表中数据，可得出结论：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213"/>
        <w:gridCol w:w="1356"/>
        <w:gridCol w:w="1341"/>
        <w:gridCol w:w="1404"/>
        <w:gridCol w:w="1612"/>
      </w:tblGrid>
      <w:tr w:rsidR="001529C4">
        <w:trPr>
          <w:trHeight w:val="33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ascii="新宋体" w:eastAsia="新宋体" w:hAnsi="新宋体" w:cs="新宋体"/>
              </w:rPr>
              <w:t>入射角</w:t>
            </w:r>
            <w:r>
              <w:rPr>
                <w:rFonts w:eastAsia="Times New Roman"/>
                <w:i/>
              </w:rPr>
              <w:t>α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15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45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60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</w:tr>
      <w:tr w:rsidR="001529C4">
        <w:trPr>
          <w:trHeight w:val="33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ascii="新宋体" w:eastAsia="新宋体" w:hAnsi="新宋体" w:cs="新宋体"/>
              </w:rPr>
              <w:t>反射角</w:t>
            </w:r>
            <w:r>
              <w:rPr>
                <w:rFonts w:eastAsia="Times New Roman"/>
                <w:i/>
              </w:rPr>
              <w:t>β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15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45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60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</w:tr>
      <w:tr w:rsidR="001529C4">
        <w:trPr>
          <w:trHeight w:val="33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ascii="新宋体" w:eastAsia="新宋体" w:hAnsi="新宋体" w:cs="新宋体"/>
              </w:rPr>
              <w:t>折射角</w:t>
            </w:r>
            <w:r>
              <w:rPr>
                <w:rFonts w:eastAsia="Times New Roman"/>
                <w:i/>
              </w:rPr>
              <w:t>γ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0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11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22.1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35.4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  <w:textAlignment w:val="center"/>
              <w:rPr>
                <w:rFonts w:ascii="新宋体" w:eastAsia="新宋体" w:hAnsi="新宋体" w:cs="新宋体"/>
              </w:rPr>
            </w:pPr>
            <w:r>
              <w:rPr>
                <w:rFonts w:eastAsia="Times New Roman"/>
              </w:rPr>
              <w:t>40.9</w:t>
            </w:r>
            <w:r>
              <w:rPr>
                <w:rFonts w:ascii="新宋体" w:eastAsia="新宋体" w:hAnsi="新宋体" w:cs="新宋体"/>
              </w:rPr>
              <w:t>°</w:t>
            </w:r>
          </w:p>
        </w:tc>
      </w:tr>
    </w:tbl>
    <w:p w:rsidR="001529C4" w:rsidRDefault="00500008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①</w:t>
      </w:r>
      <w:r>
        <w:rPr>
          <w:rFonts w:ascii="新宋体" w:eastAsia="新宋体" w:hAnsi="新宋体" w:cs="新宋体"/>
        </w:rPr>
        <w:t>光从空气斜射到水面时，将同时发生</w:t>
      </w:r>
      <w:r>
        <w:t>_____</w:t>
      </w:r>
      <w:r>
        <w:rPr>
          <w:rFonts w:ascii="新宋体" w:eastAsia="新宋体" w:hAnsi="新宋体" w:cs="新宋体"/>
        </w:rPr>
        <w:t>和</w:t>
      </w:r>
      <w:r>
        <w:t>_____</w:t>
      </w:r>
      <w:r>
        <w:rPr>
          <w:rFonts w:ascii="新宋体" w:eastAsia="新宋体" w:hAnsi="新宋体" w:cs="新宋体"/>
        </w:rPr>
        <w:t>现象；</w:t>
      </w:r>
    </w:p>
    <w:p w:rsidR="001529C4" w:rsidRDefault="00500008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②</w:t>
      </w:r>
      <w:r>
        <w:rPr>
          <w:rFonts w:ascii="新宋体" w:eastAsia="新宋体" w:hAnsi="新宋体" w:cs="新宋体"/>
        </w:rPr>
        <w:t>光从空气斜射到水面时，折射角随入射角的变化关系是：</w:t>
      </w:r>
      <w:r>
        <w:t>_____</w:t>
      </w:r>
      <w:r>
        <w:rPr>
          <w:rFonts w:ascii="新宋体" w:eastAsia="新宋体" w:hAnsi="新宋体" w:cs="新宋体"/>
        </w:rPr>
        <w:t>，且折射角</w:t>
      </w:r>
      <w:r>
        <w:t>_____</w:t>
      </w:r>
      <w:r>
        <w:rPr>
          <w:rFonts w:ascii="新宋体" w:eastAsia="新宋体" w:hAnsi="新宋体" w:cs="新宋体"/>
        </w:rPr>
        <w:t>(</w:t>
      </w:r>
      <w:r>
        <w:rPr>
          <w:rFonts w:ascii="新宋体" w:eastAsia="新宋体" w:hAnsi="新宋体" w:cs="新宋体"/>
        </w:rPr>
        <w:t>选填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大于</w:t>
      </w:r>
      <w:r>
        <w:rPr>
          <w:rFonts w:ascii="新宋体" w:eastAsia="新宋体" w:hAnsi="新宋体" w:cs="新宋体"/>
        </w:rPr>
        <w:t>”</w:t>
      </w:r>
      <w:r>
        <w:rPr>
          <w:rFonts w:ascii="新宋体" w:eastAsia="新宋体" w:hAnsi="新宋体" w:cs="新宋体"/>
        </w:rPr>
        <w:t>、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小于</w:t>
      </w:r>
      <w:r>
        <w:rPr>
          <w:rFonts w:ascii="新宋体" w:eastAsia="新宋体" w:hAnsi="新宋体" w:cs="新宋体"/>
        </w:rPr>
        <w:t>”</w:t>
      </w:r>
      <w:r>
        <w:rPr>
          <w:rFonts w:ascii="新宋体" w:eastAsia="新宋体" w:hAnsi="新宋体" w:cs="新宋体"/>
        </w:rPr>
        <w:t>或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等于</w:t>
      </w:r>
      <w:r>
        <w:rPr>
          <w:rFonts w:ascii="新宋体" w:eastAsia="新宋体" w:hAnsi="新宋体" w:cs="新宋体"/>
        </w:rPr>
        <w:t>”)</w:t>
      </w:r>
      <w:r>
        <w:rPr>
          <w:rFonts w:ascii="新宋体" w:eastAsia="新宋体" w:hAnsi="新宋体" w:cs="新宋体"/>
        </w:rPr>
        <w:t>入射角。当光从空气垂直射到水面时，折射角等于</w:t>
      </w:r>
      <w:r>
        <w:t>_____</w:t>
      </w:r>
      <w:r>
        <w:rPr>
          <w:rFonts w:ascii="新宋体" w:eastAsia="新宋体" w:hAnsi="新宋体" w:cs="新宋体"/>
        </w:rPr>
        <w:t>度。</w:t>
      </w:r>
    </w:p>
    <w:p w:rsidR="001529C4" w:rsidRDefault="00500008">
      <w:pPr>
        <w:spacing w:line="360" w:lineRule="auto"/>
        <w:jc w:val="left"/>
        <w:textAlignment w:val="center"/>
        <w:rPr>
          <w:rFonts w:ascii="新宋体" w:eastAsia="新宋体" w:hAnsi="新宋体" w:cs="新宋体"/>
        </w:rPr>
      </w:pPr>
      <w:r>
        <w:rPr>
          <w:rFonts w:eastAsia="Times New Roman"/>
        </w:rPr>
        <w:t>③</w:t>
      </w:r>
      <w:r>
        <w:rPr>
          <w:rFonts w:ascii="新宋体" w:eastAsia="新宋体" w:hAnsi="新宋体" w:cs="新宋体"/>
        </w:rPr>
        <w:t>光在空气和水之间折射时，</w:t>
      </w:r>
      <w:r>
        <w:t>_____</w:t>
      </w:r>
      <w:r>
        <w:rPr>
          <w:rFonts w:ascii="新宋体" w:eastAsia="新宋体" w:hAnsi="新宋体" w:cs="新宋体"/>
        </w:rPr>
        <w:t>(</w:t>
      </w:r>
      <w:r>
        <w:rPr>
          <w:rFonts w:ascii="新宋体" w:eastAsia="新宋体" w:hAnsi="新宋体" w:cs="新宋体"/>
        </w:rPr>
        <w:t>选填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空气</w:t>
      </w:r>
      <w:r>
        <w:rPr>
          <w:rFonts w:ascii="新宋体" w:eastAsia="新宋体" w:hAnsi="新宋体" w:cs="新宋体"/>
        </w:rPr>
        <w:t>”</w:t>
      </w:r>
      <w:r>
        <w:rPr>
          <w:rFonts w:ascii="新宋体" w:eastAsia="新宋体" w:hAnsi="新宋体" w:cs="新宋体"/>
        </w:rPr>
        <w:t>或者</w:t>
      </w:r>
      <w:r>
        <w:rPr>
          <w:rFonts w:ascii="新宋体" w:eastAsia="新宋体" w:hAnsi="新宋体" w:cs="新宋体"/>
        </w:rPr>
        <w:t>“</w:t>
      </w:r>
      <w:r>
        <w:rPr>
          <w:rFonts w:ascii="新宋体" w:eastAsia="新宋体" w:hAnsi="新宋体" w:cs="新宋体"/>
        </w:rPr>
        <w:t>水</w:t>
      </w:r>
      <w:r>
        <w:rPr>
          <w:rFonts w:ascii="新宋体" w:eastAsia="新宋体" w:hAnsi="新宋体" w:cs="新宋体"/>
        </w:rPr>
        <w:t>”)</w:t>
      </w:r>
      <w:r>
        <w:rPr>
          <w:rFonts w:ascii="新宋体" w:eastAsia="新宋体" w:hAnsi="新宋体" w:cs="新宋体"/>
        </w:rPr>
        <w:t>中的角总是更大。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352550" cy="1419225"/>
            <wp:effectExtent l="0" t="0" r="3810" b="13335"/>
            <wp:docPr id="45" name="图片 3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5932" name="图片 38" descr="fig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numPr>
          <w:ilvl w:val="0"/>
          <w:numId w:val="13"/>
        </w:numPr>
        <w:spacing w:line="360" w:lineRule="auto"/>
      </w:pPr>
      <w:r>
        <w:t>（</w:t>
      </w:r>
      <w:r>
        <w:t>2022·</w:t>
      </w:r>
      <w:r>
        <w:t>江苏苏州</w:t>
      </w:r>
      <w:r>
        <w:t>·</w:t>
      </w:r>
      <w:r>
        <w:t>三模）在</w:t>
      </w:r>
      <w:r>
        <w:t>“</w:t>
      </w:r>
      <w:r>
        <w:t>探究凸透镜成像规律</w:t>
      </w:r>
      <w:r>
        <w:t>”</w:t>
      </w:r>
      <w:r>
        <w:t>的实验中，将凸透镜固定在光具座</w:t>
      </w:r>
      <w:r>
        <w:object w:dxaOrig="528" w:dyaOrig="250">
          <v:shape id="_x0000_i1027" type="#_x0000_t75" alt="eqId9e551c9a6d3365005d38c00bc0436868" style="width:26.05pt;height:12.4pt" o:ole="">
            <v:imagedata r:id="rId28" o:title="eqId9e551c9a6d3365005d38c00bc0436868"/>
          </v:shape>
          <o:OLEObject Type="Embed" ProgID="Equation.DSMT4" ShapeID="_x0000_i1027" DrawAspect="Content" ObjectID="_1748531847" r:id="rId29"/>
        </w:object>
      </w:r>
      <w:r>
        <w:t>刻度线处，移动蜡烛，调节光屏直到光屏上承接到清晰的像，如图所示。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429000" cy="981075"/>
            <wp:effectExtent l="0" t="0" r="0" b="952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6492" name="图片 10000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）该凸透镜的焦距为</w:t>
      </w:r>
      <w:r>
        <w:t>__________</w:t>
      </w:r>
      <w:r>
        <w:object w:dxaOrig="316" w:dyaOrig="191">
          <v:shape id="_x0000_i1028" type="#_x0000_t75" alt="eqId9efa9fbcfb9595e2f031aa691db4564b" style="width:16.15pt;height:9.95pt" o:ole="">
            <v:imagedata r:id="rId31" o:title="eqId9efa9fbcfb9595e2f031aa691db4564b"/>
          </v:shape>
          <o:OLEObject Type="Embed" ProgID="Equation.DSMT4" ShapeID="_x0000_i1028" DrawAspect="Content" ObjectID="_1748531848" r:id="rId32"/>
        </w:object>
      </w:r>
      <w:r>
        <w:t>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）将近视眼镜的镜片放在蜡烛和凸透镜之间适当位置，此时应将光屏向</w:t>
      </w:r>
      <w:r>
        <w:t>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）移动，才能再次承接到清晰的像。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3</w:t>
      </w:r>
      <w:r>
        <w:t>）取走镜片，将蜡烛向左移动一段距离后，应将光屏移至</w:t>
      </w:r>
      <w:r>
        <w:t>__________</w:t>
      </w:r>
      <w:r>
        <w:t>（选填</w:t>
      </w:r>
      <w:r>
        <w:t>“A”</w:t>
      </w:r>
      <w:r>
        <w:t>、</w:t>
      </w:r>
      <w:r>
        <w:t>“B”</w:t>
      </w:r>
      <w:r>
        <w:t>或</w:t>
      </w:r>
      <w:r>
        <w:t>“C”</w:t>
      </w:r>
      <w:r>
        <w:t>）范围内才能再次承接到清晰的像。</w:t>
      </w:r>
    </w:p>
    <w:p w:rsidR="001529C4" w:rsidRDefault="00500008">
      <w:pPr>
        <w:spacing w:line="360" w:lineRule="auto"/>
        <w:jc w:val="left"/>
        <w:textAlignment w:val="center"/>
      </w:pPr>
      <w:r>
        <w:t>A</w:t>
      </w:r>
      <w:r>
        <w:t>．</w:t>
      </w:r>
      <w:r>
        <w:object w:dxaOrig="950" w:dyaOrig="255">
          <v:shape id="_x0000_i1029" type="#_x0000_t75" alt="eqId0de099c0f462420df1fc038da3cbf557" style="width:47.15pt;height:12.4pt" o:ole="">
            <v:imagedata r:id="rId33" o:title="eqId0de099c0f462420df1fc038da3cbf557"/>
          </v:shape>
          <o:OLEObject Type="Embed" ProgID="Equation.DSMT4" ShapeID="_x0000_i1029" DrawAspect="Content" ObjectID="_1748531849" r:id="rId34"/>
        </w:object>
      </w:r>
      <w:r>
        <w:rPr>
          <w:rFonts w:ascii="'Times New Roman'" w:eastAsia="'Times New Roman'" w:hAnsi="'Times New Roman'" w:cs="'Times New Roman'"/>
        </w:rPr>
        <w:t>       </w:t>
      </w:r>
      <w:r>
        <w:t>B</w:t>
      </w:r>
      <w:r>
        <w:t>．</w:t>
      </w:r>
      <w:r>
        <w:object w:dxaOrig="950" w:dyaOrig="255">
          <v:shape id="_x0000_i1030" type="#_x0000_t75" alt="eqId5a8b8c569bb2dc29a0dd159b6e47c123" style="width:47.15pt;height:12.4pt" o:ole="">
            <v:imagedata r:id="rId35" o:title="eqId5a8b8c569bb2dc29a0dd159b6e47c123"/>
          </v:shape>
          <o:OLEObject Type="Embed" ProgID="Equation.DSMT4" ShapeID="_x0000_i1030" DrawAspect="Content" ObjectID="_1748531850" r:id="rId36"/>
        </w:object>
      </w:r>
      <w:r>
        <w:t xml:space="preserve"> C</w:t>
      </w:r>
      <w:r>
        <w:t>．</w:t>
      </w:r>
      <w:r>
        <w:object w:dxaOrig="528" w:dyaOrig="245">
          <v:shape id="_x0000_i1031" type="#_x0000_t75" alt="eqId4f748a2fff2648c65b80355004b13bbc" style="width:26.05pt;height:12.4pt" o:ole="">
            <v:imagedata r:id="rId37" o:title="eqId4f748a2fff2648c65b80355004b13bbc"/>
          </v:shape>
          <o:OLEObject Type="Embed" ProgID="Equation.DSMT4" ShapeID="_x0000_i1031" DrawAspect="Content" ObjectID="_1748531851" r:id="rId38"/>
        </w:object>
      </w:r>
      <w:r>
        <w:t>以外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4</w:t>
      </w:r>
      <w:r>
        <w:t>）将蜡烛移到</w:t>
      </w:r>
      <w:r>
        <w:object w:dxaOrig="528" w:dyaOrig="250">
          <v:shape id="_x0000_i1032" type="#_x0000_t75" alt="eqId3668a3f3ce5b8a272ad92c2ebd233f5a" style="width:26.05pt;height:12.4pt" o:ole="">
            <v:imagedata r:id="rId39" o:title="eqId3668a3f3ce5b8a272ad92c2ebd233f5a"/>
          </v:shape>
          <o:OLEObject Type="Embed" ProgID="Equation.DSMT4" ShapeID="_x0000_i1032" DrawAspect="Content" ObjectID="_1748531852" r:id="rId40"/>
        </w:object>
      </w:r>
      <w:r>
        <w:t>刻度线处，适当调节光屏，光屏上再次得到清晰的像，生活中常见的</w:t>
      </w:r>
      <w:r>
        <w:t>__________</w:t>
      </w:r>
      <w:r>
        <w:t>是利用此成像原理制成的。</w:t>
      </w:r>
    </w:p>
    <w:p w:rsidR="001529C4" w:rsidRDefault="00500008">
      <w:pPr>
        <w:numPr>
          <w:ilvl w:val="0"/>
          <w:numId w:val="13"/>
        </w:numPr>
        <w:spacing w:line="360" w:lineRule="auto"/>
      </w:pPr>
      <w:r>
        <w:t>（</w:t>
      </w:r>
      <w:r>
        <w:t>2022·</w:t>
      </w:r>
      <w:r>
        <w:t>江苏</w:t>
      </w:r>
      <w:r>
        <w:rPr>
          <w:rStyle w:val="qseq"/>
          <w:rFonts w:ascii="宋体" w:hAnsi="宋体" w:cs="宋体" w:hint="eastAsia"/>
          <w:b/>
          <w:szCs w:val="21"/>
        </w:rPr>
        <w:t>盐城</w:t>
      </w:r>
      <w:r>
        <w:t>·</w:t>
      </w:r>
      <w:r>
        <w:t>三模）</w:t>
      </w:r>
      <w:r>
        <w:t xml:space="preserve"> </w:t>
      </w:r>
      <w:r>
        <w:t>现有如下器材：光具座、焦距为</w:t>
      </w:r>
      <w:r>
        <w:t>12.5cm</w:t>
      </w:r>
      <w:r>
        <w:t>的凸透镜、光屏、蜡烛、火柴。小明根据上述实验器材，进行了</w:t>
      </w:r>
      <w:r>
        <w:t>“</w:t>
      </w:r>
      <w:r>
        <w:t>探究凸透镜成像规律</w:t>
      </w:r>
      <w:r>
        <w:t>”</w:t>
      </w:r>
      <w:r>
        <w:t>的实验。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>
            <wp:extent cx="3429000" cy="8382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91059" name="图片 10000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）实验前应将蜡烛、凸透镜、光屏依次放到光具座上，把烛焰、凸透镜、光屏的中心大致调到</w:t>
      </w:r>
      <w:r>
        <w:t>______</w:t>
      </w:r>
      <w:r>
        <w:t>。</w:t>
      </w:r>
      <w:r>
        <w:t xml:space="preserve"> </w:t>
      </w:r>
      <w:r>
        <w:t>为了验证凸透镜的焦距是否等于</w:t>
      </w:r>
      <w:r>
        <w:t>12.5 cm</w:t>
      </w:r>
      <w:r>
        <w:t>，小明把蜡烛和凸透镜放在如图所示的刻度线处，把光屏移到光具座的</w:t>
      </w:r>
      <w:r>
        <w:t>____cm</w:t>
      </w:r>
      <w:r>
        <w:t>刻度线处，观察光屏上是否承接到等大、清晰的像。经验证，凸透镜的焦距准确。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）实验进行一段时间后，</w:t>
      </w:r>
      <w:r>
        <w:t xml:space="preserve"> </w:t>
      </w:r>
      <w:r>
        <w:t>发现光屏上烛焰的像上移了一段距离，在没有移动器材的情况下，造成上述现象的原因是</w:t>
      </w:r>
      <w:r>
        <w:t>____</w:t>
      </w:r>
      <w:r>
        <w:t>。</w:t>
      </w:r>
      <w:r>
        <w:t xml:space="preserve"> </w:t>
      </w:r>
      <w:r>
        <w:t>保持蜡烛、凸透镜的位置和高度不动，需将光屏</w:t>
      </w:r>
      <w:r>
        <w:t xml:space="preserve">_____ </w:t>
      </w:r>
      <w:r>
        <w:t>（选填</w:t>
      </w:r>
      <w:r>
        <w:t xml:space="preserve"> “</w:t>
      </w:r>
      <w:r>
        <w:t>向上</w:t>
      </w:r>
      <w:r>
        <w:t>”</w:t>
      </w:r>
      <w:r>
        <w:t>或</w:t>
      </w:r>
      <w:r>
        <w:t>“</w:t>
      </w:r>
      <w:r>
        <w:t>向下</w:t>
      </w:r>
      <w:r>
        <w:t>”</w:t>
      </w:r>
      <w:r>
        <w:t>）移动，</w:t>
      </w:r>
      <w:r>
        <w:t xml:space="preserve"> </w:t>
      </w:r>
      <w:r>
        <w:t>使烛焰的像呈</w:t>
      </w:r>
      <w:r>
        <w:t>现在光屏中央。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3</w:t>
      </w:r>
      <w:r>
        <w:t>）分别把蜡烛放在如图所示的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四个点对应的刻度线处，在</w:t>
      </w:r>
      <w:r>
        <w:t>____</w:t>
      </w:r>
      <w:r>
        <w:t>点能够在光屏上承接到清晰、最大的烛焰的像，在</w:t>
      </w:r>
      <w:r>
        <w:t xml:space="preserve">_____ </w:t>
      </w:r>
      <w:r>
        <w:t>点所成像的性</w:t>
      </w:r>
      <w:r>
        <w:t xml:space="preserve"> </w:t>
      </w:r>
      <w:r>
        <w:t>质与眼睛的相同。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4</w:t>
      </w:r>
      <w:r>
        <w:t>）实验结束后，小明又将一只眼镜片放在蜡烛与凸透镜之间且较靠近凸透镜，结果光屏上原来清晰的像变得模糊，将光屏远离凸透镜移动到某一位置时，光屏上又看到烛焰清晰的像，由此可知该眼镜片可用来矫正</w:t>
      </w:r>
      <w:r>
        <w:t xml:space="preserve">___ </w:t>
      </w:r>
      <w:r>
        <w:t>眼</w:t>
      </w:r>
      <w:r>
        <w:t xml:space="preserve"> </w:t>
      </w:r>
      <w:r>
        <w:t>（选填</w:t>
      </w:r>
      <w:r>
        <w:t>“</w:t>
      </w:r>
      <w:r>
        <w:t>近视</w:t>
      </w:r>
      <w:r>
        <w:t>"</w:t>
      </w:r>
      <w:r>
        <w:t>或</w:t>
      </w:r>
      <w:r>
        <w:t>“</w:t>
      </w:r>
      <w:r>
        <w:t>远视</w:t>
      </w:r>
      <w:r>
        <w:t>”</w:t>
      </w:r>
      <w:r>
        <w:t>）。</w:t>
      </w:r>
    </w:p>
    <w:p w:rsidR="001529C4" w:rsidRDefault="00500008">
      <w:pPr>
        <w:numPr>
          <w:ilvl w:val="0"/>
          <w:numId w:val="13"/>
        </w:numPr>
        <w:spacing w:line="360" w:lineRule="auto"/>
      </w:pPr>
      <w:r>
        <w:t>（</w:t>
      </w:r>
      <w:r>
        <w:t>2022·</w:t>
      </w:r>
      <w:r>
        <w:t>江苏南京</w:t>
      </w:r>
      <w:r>
        <w:t>·</w:t>
      </w:r>
      <w:r>
        <w:t>模拟预测）如图所示，用焦距为</w:t>
      </w:r>
      <w:r>
        <w:t>10cm</w:t>
      </w:r>
      <w:r>
        <w:t>的凸透镜做</w:t>
      </w:r>
      <w:r>
        <w:t>“</w:t>
      </w:r>
      <w:r>
        <w:t>探究凸透镜成像规律</w:t>
      </w:r>
      <w:r>
        <w:t>”</w:t>
      </w:r>
      <w:r>
        <w:t>的实验。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990850" cy="962025"/>
            <wp:effectExtent l="0" t="0" r="11430" b="1333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8194" name="图片 1000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）为了使像成在光屏中央，应调节烛焰和光屏的中心位于凸透镜的</w:t>
      </w:r>
      <w:r>
        <w:t>___________</w:t>
      </w:r>
      <w:r>
        <w:t>上。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）如图所示，当蜡烛距离凸透镜</w:t>
      </w:r>
      <w:r>
        <w:t>15cm</w:t>
      </w:r>
      <w:r>
        <w:t>时，移动光屏，可在光屏上找到一个清晰的倒立、</w:t>
      </w:r>
      <w:r>
        <w:t xml:space="preserve">___________ </w:t>
      </w:r>
      <w:r>
        <w:t>（填</w:t>
      </w:r>
      <w:r>
        <w:t>“</w:t>
      </w:r>
      <w:r>
        <w:t>放大</w:t>
      </w:r>
      <w:r>
        <w:t>”“</w:t>
      </w:r>
      <w:r>
        <w:t>等大</w:t>
      </w:r>
      <w:r>
        <w:t>”</w:t>
      </w:r>
      <w:r>
        <w:t>或</w:t>
      </w:r>
      <w:r>
        <w:t>“</w:t>
      </w:r>
      <w:r>
        <w:t>缩小</w:t>
      </w:r>
      <w:r>
        <w:t>”</w:t>
      </w:r>
      <w:r>
        <w:t>）的实像。在照神相机、投影仪、放大镜中，成像情况与之类似的是</w:t>
      </w:r>
      <w:r>
        <w:t>___________</w:t>
      </w:r>
      <w:r>
        <w:t>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3</w:t>
      </w:r>
      <w:r>
        <w:t>）当光屏上成清晰的像时，用白纸遮住凸透镜的上半部分，则烛焰的像亮度将</w:t>
      </w:r>
      <w:r>
        <w:t>___________</w:t>
      </w:r>
      <w:r>
        <w:t>。</w:t>
      </w:r>
    </w:p>
    <w:p w:rsidR="001529C4" w:rsidRDefault="00500008">
      <w:pPr>
        <w:spacing w:line="360" w:lineRule="auto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6642735" cy="575310"/>
            <wp:effectExtent l="0" t="0" r="19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5020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numPr>
          <w:ilvl w:val="0"/>
          <w:numId w:val="14"/>
        </w:numPr>
        <w:spacing w:line="360" w:lineRule="auto"/>
        <w:rPr>
          <w:szCs w:val="21"/>
        </w:rPr>
      </w:pPr>
      <w:r>
        <w:rPr>
          <w:b/>
          <w:bCs/>
          <w:szCs w:val="21"/>
        </w:rPr>
        <w:t>（</w:t>
      </w:r>
      <w:r>
        <w:rPr>
          <w:b/>
          <w:bCs/>
          <w:szCs w:val="21"/>
        </w:rPr>
        <w:t>2019•</w:t>
      </w:r>
      <w:r>
        <w:t>泰州</w:t>
      </w:r>
      <w:r>
        <w:rPr>
          <w:b/>
          <w:bCs/>
          <w:szCs w:val="21"/>
        </w:rPr>
        <w:t>）</w:t>
      </w:r>
      <w:r>
        <w:rPr>
          <w:szCs w:val="21"/>
        </w:rPr>
        <w:t>在</w:t>
      </w:r>
      <w:r>
        <w:rPr>
          <w:szCs w:val="21"/>
        </w:rPr>
        <w:t>“</w:t>
      </w:r>
      <w:r>
        <w:rPr>
          <w:szCs w:val="21"/>
        </w:rPr>
        <w:t>初识光的折射现象</w:t>
      </w:r>
      <w:r>
        <w:rPr>
          <w:szCs w:val="21"/>
        </w:rPr>
        <w:t>”</w:t>
      </w:r>
      <w:r>
        <w:rPr>
          <w:szCs w:val="21"/>
        </w:rPr>
        <w:t>和</w:t>
      </w:r>
      <w:r>
        <w:rPr>
          <w:szCs w:val="21"/>
        </w:rPr>
        <w:t>“</w:t>
      </w:r>
      <w:r>
        <w:rPr>
          <w:szCs w:val="21"/>
        </w:rPr>
        <w:t>探究光的折射特点</w:t>
      </w:r>
      <w:r>
        <w:rPr>
          <w:szCs w:val="21"/>
        </w:rPr>
        <w:t>”</w:t>
      </w:r>
      <w:r>
        <w:rPr>
          <w:szCs w:val="21"/>
        </w:rPr>
        <w:t>实验中：</w:t>
      </w:r>
    </w:p>
    <w:p w:rsidR="001529C4" w:rsidRDefault="00500008">
      <w:pPr>
        <w:spacing w:line="360" w:lineRule="auto"/>
        <w:ind w:firstLine="2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）如图甲，小明将一束激光射至</w:t>
      </w:r>
      <w:r>
        <w:rPr>
          <w:szCs w:val="21"/>
        </w:rPr>
        <w:t>P</w:t>
      </w:r>
      <w:r>
        <w:rPr>
          <w:szCs w:val="21"/>
        </w:rPr>
        <w:t>点，形成一个光斑，向水槽内慢慢注水，水槽底部光斑的位置将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（向左移动</w:t>
      </w:r>
      <w:r>
        <w:rPr>
          <w:szCs w:val="21"/>
        </w:rPr>
        <w:t>/</w:t>
      </w:r>
      <w:r>
        <w:rPr>
          <w:szCs w:val="21"/>
        </w:rPr>
        <w:t>向右移动</w:t>
      </w:r>
      <w:r>
        <w:rPr>
          <w:szCs w:val="21"/>
        </w:rPr>
        <w:t>/</w:t>
      </w:r>
      <w:r>
        <w:rPr>
          <w:szCs w:val="21"/>
        </w:rPr>
        <w:t>不动），这说明光从空气斜射入水中时，传播方向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（会</w:t>
      </w:r>
      <w:r>
        <w:rPr>
          <w:szCs w:val="21"/>
        </w:rPr>
        <w:t>/</w:t>
      </w:r>
      <w:r>
        <w:rPr>
          <w:szCs w:val="21"/>
        </w:rPr>
        <w:t>不会）发生偏折。实验中光在空气中的传播路径并不清晰，为解决此问题，他在水面上方喷了一些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。</w:t>
      </w:r>
    </w:p>
    <w:p w:rsidR="001529C4" w:rsidRDefault="00500008">
      <w:pPr>
        <w:spacing w:line="360" w:lineRule="auto"/>
        <w:ind w:firstLine="2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>
            <wp:extent cx="3545205" cy="1493520"/>
            <wp:effectExtent l="0" t="0" r="5715" b="0"/>
            <wp:docPr id="28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78110" name="图片 19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ind w:firstLine="2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）如图乙，小明继续探究</w:t>
      </w:r>
      <w:r>
        <w:rPr>
          <w:szCs w:val="21"/>
        </w:rPr>
        <w:t>“</w:t>
      </w:r>
      <w:r>
        <w:rPr>
          <w:szCs w:val="21"/>
        </w:rPr>
        <w:t>光从空气射入水中时的折射特点</w:t>
      </w:r>
      <w:r>
        <w:rPr>
          <w:szCs w:val="21"/>
        </w:rPr>
        <w:t>”</w:t>
      </w:r>
      <w:r>
        <w:rPr>
          <w:szCs w:val="21"/>
        </w:rPr>
        <w:t>，他使用可折转的光屏，是为了研究折射光线、入射光线和法线是否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  <w:u w:val="single"/>
        </w:rPr>
        <w:t xml:space="preserve">　</w:t>
      </w:r>
      <w:r>
        <w:rPr>
          <w:szCs w:val="21"/>
        </w:rPr>
        <w:t>。如图丙，他将光沿着</w:t>
      </w:r>
      <w:r>
        <w:rPr>
          <w:szCs w:val="21"/>
        </w:rPr>
        <w:t>AO</w:t>
      </w:r>
      <w:r>
        <w:rPr>
          <w:szCs w:val="21"/>
        </w:rPr>
        <w:t>方向射向水面上的</w:t>
      </w:r>
      <w:r>
        <w:rPr>
          <w:szCs w:val="21"/>
        </w:rPr>
        <w:t>O</w:t>
      </w:r>
      <w:r>
        <w:rPr>
          <w:szCs w:val="21"/>
        </w:rPr>
        <w:t>点，光在水中沿着</w:t>
      </w:r>
      <w:r>
        <w:rPr>
          <w:szCs w:val="21"/>
        </w:rPr>
        <w:t>OB</w:t>
      </w:r>
      <w:r>
        <w:rPr>
          <w:szCs w:val="21"/>
        </w:rPr>
        <w:t>方向射出，调整激光笔使入射光逐步偏向法线，折射</w:t>
      </w:r>
      <w:r>
        <w:rPr>
          <w:szCs w:val="21"/>
        </w:rPr>
        <w:t>光也逐步偏向法线，说明光从空气斜射入水中时，入射角减小，折射角随之</w:t>
      </w:r>
      <w:r>
        <w:rPr>
          <w:rFonts w:hint="eastAsia"/>
          <w:szCs w:val="21"/>
        </w:rPr>
        <w:t>______</w:t>
      </w:r>
      <w:r>
        <w:rPr>
          <w:szCs w:val="21"/>
        </w:rPr>
        <w:t>（增大</w:t>
      </w:r>
      <w:r>
        <w:rPr>
          <w:szCs w:val="21"/>
        </w:rPr>
        <w:t>/</w:t>
      </w:r>
      <w:r>
        <w:rPr>
          <w:szCs w:val="21"/>
        </w:rPr>
        <w:t>减小</w:t>
      </w:r>
      <w:r>
        <w:rPr>
          <w:szCs w:val="21"/>
        </w:rPr>
        <w:t>/</w:t>
      </w:r>
      <w:r>
        <w:rPr>
          <w:szCs w:val="21"/>
        </w:rPr>
        <w:t>不变）。当光沿着</w:t>
      </w:r>
      <w:r>
        <w:rPr>
          <w:szCs w:val="21"/>
        </w:rPr>
        <w:t>NO</w:t>
      </w:r>
      <w:r>
        <w:rPr>
          <w:szCs w:val="21"/>
        </w:rPr>
        <w:t>方向射入时会沿</w:t>
      </w:r>
      <w:r>
        <w:rPr>
          <w:szCs w:val="21"/>
        </w:rPr>
        <w:t>ON′</w:t>
      </w:r>
      <w:r>
        <w:rPr>
          <w:szCs w:val="21"/>
        </w:rPr>
        <w:t>方向射出，此时折射角为</w:t>
      </w:r>
      <w:r>
        <w:rPr>
          <w:szCs w:val="21"/>
          <w:u w:val="single"/>
        </w:rPr>
        <w:t xml:space="preserve">　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　</w:t>
      </w:r>
      <w:r>
        <w:rPr>
          <w:szCs w:val="21"/>
        </w:rPr>
        <w:t>度。</w:t>
      </w:r>
    </w:p>
    <w:p w:rsidR="001529C4" w:rsidRDefault="00500008">
      <w:pPr>
        <w:numPr>
          <w:ilvl w:val="0"/>
          <w:numId w:val="14"/>
        </w:numPr>
        <w:spacing w:line="360" w:lineRule="auto"/>
      </w:pPr>
      <w:r>
        <w:t>发现，折射光线、入射光线和法线在同一平面内，折射光线和入射光线分别位于法线的两侧，通过实验还得到如表数据：</w:t>
      </w:r>
    </w:p>
    <w:tbl>
      <w:tblPr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1529C4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入射角</w:t>
            </w:r>
            <w:r>
              <w:t>α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60</w:t>
            </w:r>
            <w:r>
              <w:rPr>
                <w:vertAlign w:val="superscript"/>
              </w:rPr>
              <w:t>0</w:t>
            </w:r>
          </w:p>
        </w:tc>
      </w:tr>
      <w:tr w:rsidR="001529C4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反射角</w:t>
            </w:r>
            <w:r>
              <w:t>β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45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50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60</w:t>
            </w:r>
            <w:r>
              <w:rPr>
                <w:vertAlign w:val="superscript"/>
              </w:rPr>
              <w:t>0</w:t>
            </w:r>
          </w:p>
        </w:tc>
      </w:tr>
      <w:tr w:rsidR="001529C4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折射角</w:t>
            </w:r>
            <w:r>
              <w:t>γ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0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11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22.1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35.4</w:t>
            </w:r>
            <w:r>
              <w:rPr>
                <w:vertAlign w:val="superscript"/>
              </w:rPr>
              <w:t>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1529C4">
            <w:pPr>
              <w:spacing w:line="360" w:lineRule="auto"/>
              <w:jc w:val="lef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529C4" w:rsidRDefault="00500008">
            <w:pPr>
              <w:spacing w:line="360" w:lineRule="auto"/>
              <w:jc w:val="left"/>
            </w:pPr>
            <w:r>
              <w:t>40.9</w:t>
            </w:r>
            <w:r>
              <w:rPr>
                <w:vertAlign w:val="superscript"/>
              </w:rPr>
              <w:t>0</w:t>
            </w:r>
          </w:p>
        </w:tc>
      </w:tr>
    </w:tbl>
    <w:p w:rsidR="001529C4" w:rsidRDefault="001529C4">
      <w:pPr>
        <w:spacing w:line="360" w:lineRule="auto"/>
        <w:jc w:val="left"/>
        <w:textAlignment w:val="center"/>
      </w:pP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066925" cy="1971675"/>
            <wp:effectExtent l="0" t="0" r="5715" b="9525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66407" name="图片 1000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）分析表中数据，可得出结论：</w:t>
      </w:r>
    </w:p>
    <w:p w:rsidR="001529C4" w:rsidRDefault="00500008">
      <w:pPr>
        <w:spacing w:line="360" w:lineRule="auto"/>
        <w:jc w:val="left"/>
        <w:textAlignment w:val="center"/>
      </w:pPr>
      <w:r>
        <w:t>①</w:t>
      </w:r>
      <w:r>
        <w:t>光从空气斜射到水面时，将同时发生</w:t>
      </w:r>
      <w:r>
        <w:t>______</w:t>
      </w:r>
      <w:r>
        <w:t>现象；</w:t>
      </w:r>
    </w:p>
    <w:p w:rsidR="001529C4" w:rsidRDefault="00500008">
      <w:pPr>
        <w:spacing w:line="360" w:lineRule="auto"/>
        <w:jc w:val="left"/>
        <w:textAlignment w:val="center"/>
      </w:pPr>
      <w:r>
        <w:t>②</w:t>
      </w:r>
      <w:r>
        <w:t>光从空气斜射到水面时，折射角随入射角的变化关系是：折射角将随着入射角的增大而</w:t>
      </w:r>
      <w:r>
        <w:t>______</w:t>
      </w:r>
      <w:r>
        <w:t>（选填</w:t>
      </w:r>
      <w:r>
        <w:t>“</w:t>
      </w:r>
      <w:r>
        <w:t>增大</w:t>
      </w:r>
      <w:r>
        <w:t>”“</w:t>
      </w:r>
      <w:r>
        <w:t>不变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），且折射角</w:t>
      </w:r>
      <w:r>
        <w:t>______</w:t>
      </w:r>
      <w:r>
        <w:t>（选填</w:t>
      </w:r>
      <w:r>
        <w:t>“</w:t>
      </w:r>
      <w:r>
        <w:t>大于</w:t>
      </w:r>
      <w:r>
        <w:t>”“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）入射角。</w:t>
      </w:r>
    </w:p>
    <w:p w:rsidR="001529C4" w:rsidRDefault="00500008">
      <w:pPr>
        <w:spacing w:line="360" w:lineRule="auto"/>
        <w:jc w:val="left"/>
        <w:textAlignment w:val="center"/>
      </w:pPr>
      <w:r>
        <w:t>③</w:t>
      </w:r>
      <w:r>
        <w:t>表中的数据缺少当入射角为</w:t>
      </w:r>
      <w:r>
        <w:t>50°</w:t>
      </w:r>
      <w:r>
        <w:t>时的折射角的数值，请你根据上述规律，判断出此时折射角大小的范围是</w:t>
      </w:r>
      <w:r>
        <w:t>______</w:t>
      </w:r>
      <w:r>
        <w:t>（填写序号即可）</w:t>
      </w:r>
    </w:p>
    <w:p w:rsidR="001529C4" w:rsidRDefault="00500008">
      <w:pPr>
        <w:spacing w:line="360" w:lineRule="auto"/>
        <w:jc w:val="left"/>
        <w:textAlignment w:val="center"/>
      </w:pPr>
      <w:r>
        <w:t>A</w:t>
      </w:r>
      <w:r>
        <w:t>．</w:t>
      </w:r>
      <w:r>
        <w:t>γ&lt;35.4°</w:t>
      </w:r>
      <w:r>
        <w:rPr>
          <w:rFonts w:ascii="'Times New Roman'" w:eastAsia="'Times New Roman'" w:hAnsi="'Times New Roman'" w:cs="'Times New Roman'"/>
        </w:rPr>
        <w:t>     </w:t>
      </w:r>
      <w:r>
        <w:t>B</w:t>
      </w:r>
      <w:r>
        <w:t>．</w:t>
      </w:r>
      <w:r>
        <w:t>35.4°&lt;γ&lt;40.9°</w:t>
      </w:r>
      <w:r>
        <w:rPr>
          <w:rFonts w:ascii="'Times New Roman'" w:eastAsia="'Times New Roman'" w:hAnsi="'Times New Roman'" w:cs="'Times New Roman'"/>
        </w:rPr>
        <w:t>       </w:t>
      </w:r>
      <w:r>
        <w:t>C</w:t>
      </w:r>
      <w:r>
        <w:t>．</w:t>
      </w:r>
      <w:r>
        <w:t>y&gt;40.9°</w:t>
      </w:r>
    </w:p>
    <w:p w:rsidR="001529C4" w:rsidRDefault="00500008">
      <w:pPr>
        <w:spacing w:line="360" w:lineRule="auto"/>
        <w:jc w:val="left"/>
        <w:textAlignment w:val="center"/>
      </w:pPr>
      <w:r>
        <w:lastRenderedPageBreak/>
        <w:t>（</w:t>
      </w:r>
      <w:r>
        <w:t>2</w:t>
      </w:r>
      <w:r>
        <w:t>）若用激光沿</w:t>
      </w:r>
      <w:r>
        <w:t xml:space="preserve"> CO </w:t>
      </w:r>
      <w:r>
        <w:t>方向从水中射入空气，激光在空气中传播的光路是</w:t>
      </w:r>
      <w:r>
        <w:t>______</w:t>
      </w:r>
      <w:r>
        <w:t>（选填</w:t>
      </w:r>
      <w:r>
        <w:t>“OA”</w:t>
      </w:r>
      <w:r>
        <w:t>或</w:t>
      </w:r>
      <w:r>
        <w:t>“OB”</w:t>
      </w:r>
      <w:r>
        <w:t>）；激光经过水面反射时的反射角大小等于</w:t>
      </w:r>
      <w:r>
        <w:t>______</w:t>
      </w:r>
      <w:r>
        <w:t>（选填</w:t>
      </w:r>
      <w:r>
        <w:t>“α”“β”</w:t>
      </w:r>
      <w:r>
        <w:t>或</w:t>
      </w:r>
      <w:r>
        <w:t>“γ”</w:t>
      </w:r>
      <w:r>
        <w:t>），该现象说明了在折射现象中光路是</w:t>
      </w:r>
      <w:r>
        <w:t>______</w:t>
      </w:r>
      <w:r>
        <w:t>的。</w:t>
      </w:r>
    </w:p>
    <w:p w:rsidR="001529C4" w:rsidRDefault="00500008">
      <w:pPr>
        <w:numPr>
          <w:ilvl w:val="0"/>
          <w:numId w:val="14"/>
        </w:numPr>
        <w:spacing w:line="360" w:lineRule="auto"/>
      </w:pPr>
      <w:r>
        <w:t>（</w:t>
      </w:r>
      <w:r>
        <w:t>2022·</w:t>
      </w:r>
      <w:r>
        <w:rPr>
          <w:b/>
          <w:bCs/>
          <w:szCs w:val="21"/>
        </w:rPr>
        <w:t>江苏</w:t>
      </w:r>
      <w:r>
        <w:t>扬州</w:t>
      </w:r>
      <w:r>
        <w:t>·</w:t>
      </w:r>
      <w:r>
        <w:t>二模）勤于动手的小聪在探究凸透镜成像规律过程中，将蜡烛、凸透镜和光屏按如图所示放置时，蜡烛通过凸透镜在光屏上形成一个倒立、</w:t>
      </w:r>
      <w:r>
        <w:t>_______</w:t>
      </w:r>
      <w:r>
        <w:t>（选填</w:t>
      </w:r>
      <w:r>
        <w:t>“</w:t>
      </w:r>
      <w:r>
        <w:t>放大</w:t>
      </w:r>
      <w:r>
        <w:t>”</w:t>
      </w:r>
      <w:r>
        <w:t>、</w:t>
      </w:r>
      <w:r>
        <w:t>“</w:t>
      </w:r>
      <w:r>
        <w:t>缩小</w:t>
      </w:r>
      <w:r>
        <w:t>”</w:t>
      </w:r>
      <w:r>
        <w:t>或</w:t>
      </w:r>
      <w:r>
        <w:t>“</w:t>
      </w:r>
      <w:r>
        <w:t>等大</w:t>
      </w:r>
      <w:r>
        <w:t>”</w:t>
      </w:r>
      <w:r>
        <w:t>）的清晰的像，利用凸透镜这一成像规律制成的是</w:t>
      </w:r>
      <w:r>
        <w:t>_______</w:t>
      </w:r>
      <w:r>
        <w:t>（选填</w:t>
      </w:r>
      <w:r>
        <w:t>“</w:t>
      </w:r>
      <w:r>
        <w:t>照相机</w:t>
      </w:r>
      <w:r>
        <w:t>”</w:t>
      </w:r>
      <w:r>
        <w:t>、</w:t>
      </w:r>
      <w:r>
        <w:t>“</w:t>
      </w:r>
      <w:r>
        <w:t>投影仪</w:t>
      </w:r>
      <w:r>
        <w:t>”</w:t>
      </w:r>
      <w:r>
        <w:t>或</w:t>
      </w:r>
      <w:r>
        <w:t>“</w:t>
      </w:r>
      <w:r>
        <w:t>放大镜</w:t>
      </w:r>
      <w:r>
        <w:t>”</w:t>
      </w:r>
      <w:r>
        <w:t>）；若</w:t>
      </w:r>
      <w:r>
        <w:t>保持透镜和光屏的位置不变，将蜡烛移到</w:t>
      </w:r>
      <w:r>
        <w:t>“15cm“</w:t>
      </w:r>
      <w:r>
        <w:t>刻度线位置，他将自己佩戴的眼镜放在蜡烛和透镜间适当位置时，光屏上又出现了清晰的像，则小明所患的眼疾是</w:t>
      </w:r>
      <w:r>
        <w:t>_______</w:t>
      </w:r>
      <w:r>
        <w:t>．（选填</w:t>
      </w:r>
      <w:r>
        <w:t>“</w:t>
      </w:r>
      <w:r>
        <w:t>近视眼</w:t>
      </w:r>
      <w:r>
        <w:t>”</w:t>
      </w:r>
      <w:r>
        <w:t>或</w:t>
      </w:r>
      <w:r>
        <w:t>“</w:t>
      </w:r>
      <w:r>
        <w:t>远视眼</w:t>
      </w:r>
      <w:r>
        <w:t>”</w:t>
      </w:r>
      <w:r>
        <w:t>）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429000" cy="981075"/>
            <wp:effectExtent l="0" t="0" r="0" b="952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84203" name="图片 10000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numPr>
          <w:ilvl w:val="0"/>
          <w:numId w:val="14"/>
        </w:numPr>
        <w:spacing w:line="360" w:lineRule="auto"/>
      </w:pPr>
      <w:r>
        <w:t>（</w:t>
      </w:r>
      <w:r>
        <w:t>2022·</w:t>
      </w:r>
      <w:r>
        <w:t>江苏无锡</w:t>
      </w:r>
      <w:r>
        <w:t>·</w:t>
      </w:r>
      <w:r>
        <w:t>一模）在</w:t>
      </w:r>
      <w:r>
        <w:t>“</w:t>
      </w:r>
      <w:r>
        <w:t>探究凸透镜成像规律</w:t>
      </w:r>
      <w:r>
        <w:t>”</w:t>
      </w:r>
      <w:r>
        <w:t>实验中</w:t>
      </w:r>
      <w:r>
        <w:t>: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695825" cy="1685925"/>
            <wp:effectExtent l="0" t="0" r="13335" b="5715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3328" name="图片 1000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1529C4">
      <w:pPr>
        <w:spacing w:line="360" w:lineRule="auto"/>
        <w:jc w:val="left"/>
        <w:textAlignment w:val="center"/>
      </w:pP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）如图甲所示，实验前应将烛焰和光屏的中心调节到凸透镜的</w:t>
      </w:r>
      <w:r>
        <w:t xml:space="preserve"> ___________</w:t>
      </w:r>
      <w:r>
        <w:t>上，此时在光屏上所成的清晰像是倒立</w:t>
      </w:r>
      <w:r>
        <w:t xml:space="preserve"> ___________</w:t>
      </w:r>
      <w:r>
        <w:t>（选填</w:t>
      </w:r>
      <w:r>
        <w:t>“</w:t>
      </w:r>
      <w:r>
        <w:t>放大</w:t>
      </w:r>
      <w:r>
        <w:t>”“</w:t>
      </w:r>
      <w:r>
        <w:t>等大</w:t>
      </w:r>
      <w:r>
        <w:t>”</w:t>
      </w:r>
      <w:r>
        <w:t>或</w:t>
      </w:r>
      <w:r>
        <w:t>“</w:t>
      </w:r>
      <w:r>
        <w:t>缩小</w:t>
      </w:r>
      <w:r>
        <w:t>”</w:t>
      </w:r>
      <w:r>
        <w:t>）的实像；生活中的</w:t>
      </w:r>
      <w:r>
        <w:t xml:space="preserve"> ___________</w:t>
      </w:r>
      <w:r>
        <w:t>就是利用这一原理制成的；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）当光屏上呈现清晰的像时，不改变如图甲所示蜡烛和透镜位置：</w:t>
      </w:r>
    </w:p>
    <w:p w:rsidR="001529C4" w:rsidRDefault="00500008">
      <w:pPr>
        <w:spacing w:line="360" w:lineRule="auto"/>
        <w:jc w:val="left"/>
        <w:textAlignment w:val="center"/>
      </w:pPr>
      <w:r>
        <w:t>①</w:t>
      </w:r>
      <w:r>
        <w:t>若将凸透镜换成焦距相同、镜面较小的凸透镜再次实验，光屏上所成的像与原来相比</w:t>
      </w:r>
      <w:r>
        <w:t xml:space="preserve"> ___________</w:t>
      </w:r>
      <w:r>
        <w:t>（选填</w:t>
      </w:r>
      <w:r>
        <w:t>“</w:t>
      </w:r>
      <w:r>
        <w:t>变小</w:t>
      </w:r>
      <w:r>
        <w:t>”“</w:t>
      </w:r>
      <w:r>
        <w:t>变暗</w:t>
      </w:r>
      <w:r>
        <w:t>”</w:t>
      </w:r>
      <w:r>
        <w:t>或</w:t>
      </w:r>
      <w:r>
        <w:t>“</w:t>
      </w:r>
      <w:r>
        <w:t>变不完整</w:t>
      </w:r>
      <w:r>
        <w:t>”</w:t>
      </w:r>
      <w:r>
        <w:t>）了；</w:t>
      </w:r>
    </w:p>
    <w:p w:rsidR="001529C4" w:rsidRDefault="00500008">
      <w:pPr>
        <w:spacing w:line="360" w:lineRule="auto"/>
        <w:jc w:val="left"/>
        <w:textAlignment w:val="center"/>
      </w:pPr>
      <w:r>
        <w:t>②</w:t>
      </w:r>
      <w:r>
        <w:t>若将凸透镜换成镜面大小相同、焦距较小的凸透镜再次实验，应将光屏向</w:t>
      </w:r>
      <w:r>
        <w:t xml:space="preserve"> ___________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）移动才能得到清晰的像，所成的像与原来的像比</w:t>
      </w:r>
      <w:r>
        <w:t xml:space="preserve"> ___________</w:t>
      </w:r>
      <w:r>
        <w:t>（选填</w:t>
      </w:r>
      <w:r>
        <w:t>“</w:t>
      </w:r>
      <w:r>
        <w:t>变大</w:t>
      </w:r>
      <w:r>
        <w:t>”</w:t>
      </w:r>
      <w:r>
        <w:t>或</w:t>
      </w:r>
      <w:r>
        <w:t>“</w:t>
      </w:r>
      <w:r>
        <w:t>变小</w:t>
      </w:r>
      <w:r>
        <w:t>”</w:t>
      </w:r>
      <w:r>
        <w:t>）了；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）小明利用同一凸透镜，测了多组物距</w:t>
      </w:r>
      <w:r>
        <w:rPr>
          <w:rFonts w:ascii="Times New Roman" w:eastAsia="Times New Roman" w:hAnsi="Times New Roman" w:cs="Times New Roman"/>
          <w:i/>
        </w:rPr>
        <w:t>u</w:t>
      </w:r>
      <w:r>
        <w:t>和像距</w:t>
      </w:r>
      <w:r>
        <w:rPr>
          <w:rFonts w:ascii="Times New Roman" w:eastAsia="Times New Roman" w:hAnsi="Times New Roman" w:cs="Times New Roman"/>
          <w:i/>
        </w:rPr>
        <w:t>v</w:t>
      </w:r>
      <w:r>
        <w:t>的数据，并作出物距</w:t>
      </w:r>
      <w:r>
        <w:rPr>
          <w:rFonts w:ascii="Times New Roman" w:eastAsia="Times New Roman" w:hAnsi="Times New Roman" w:cs="Times New Roman"/>
          <w:i/>
        </w:rPr>
        <w:t>u</w:t>
      </w:r>
      <w:r>
        <w:t>的倒数和像距</w:t>
      </w:r>
      <w:r>
        <w:rPr>
          <w:rFonts w:ascii="Times New Roman" w:eastAsia="Times New Roman" w:hAnsi="Times New Roman" w:cs="Times New Roman"/>
          <w:i/>
        </w:rPr>
        <w:t>v</w:t>
      </w:r>
      <w:r>
        <w:t>的倒数关系图像如图乙所示，则该凸透镜焦距为</w:t>
      </w:r>
      <w:r>
        <w:t xml:space="preserve"> ___________cm</w:t>
      </w:r>
      <w:r>
        <w:t>。</w:t>
      </w:r>
    </w:p>
    <w:p w:rsidR="001529C4" w:rsidRDefault="001529C4">
      <w:pPr>
        <w:spacing w:line="360" w:lineRule="auto"/>
        <w:jc w:val="center"/>
        <w:textAlignment w:val="center"/>
        <w:rPr>
          <w:color w:val="FF0000"/>
        </w:rPr>
      </w:pPr>
    </w:p>
    <w:p w:rsidR="001529C4" w:rsidRDefault="00500008">
      <w:pPr>
        <w:spacing w:line="360" w:lineRule="auto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>
            <wp:extent cx="6642735" cy="57531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84889" name="图片 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9C4" w:rsidRDefault="00500008">
      <w:pPr>
        <w:numPr>
          <w:ilvl w:val="0"/>
          <w:numId w:val="15"/>
        </w:numPr>
        <w:spacing w:line="360" w:lineRule="auto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(2020</w:t>
      </w:r>
      <w:r>
        <w:rPr>
          <w:rFonts w:ascii="Times New Roman" w:eastAsia="新宋体" w:hAnsi="Times New Roman" w:hint="eastAsia"/>
          <w:szCs w:val="21"/>
        </w:rPr>
        <w:t>牡丹江</w:t>
      </w:r>
      <w:r>
        <w:rPr>
          <w:b/>
          <w:bCs/>
          <w:color w:val="000000"/>
          <w:szCs w:val="21"/>
        </w:rPr>
        <w:t>模拟</w:t>
      </w:r>
      <w:r>
        <w:rPr>
          <w:b/>
          <w:bCs/>
          <w:color w:val="000000"/>
          <w:szCs w:val="21"/>
        </w:rPr>
        <w:t>)</w:t>
      </w:r>
      <w:r>
        <w:rPr>
          <w:color w:val="000000"/>
          <w:szCs w:val="21"/>
        </w:rPr>
        <w:t>唐大伟同学</w:t>
      </w:r>
      <w:r>
        <w:rPr>
          <w:bCs/>
          <w:color w:val="000000"/>
          <w:szCs w:val="21"/>
        </w:rPr>
        <w:t>在做探究</w:t>
      </w:r>
      <w:r>
        <w:rPr>
          <w:color w:val="000000"/>
          <w:szCs w:val="21"/>
        </w:rPr>
        <w:t>光的折射特点实验．如图是光从空气射入水中时的光路．实验中发现，入射光线、折射光线和法线在同一平面内，折射光线和入射光线分别位于法线的两侧．通过实验还得到如下数据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>见表格</w:t>
      </w:r>
      <w:r>
        <w:rPr>
          <w:color w:val="000000"/>
          <w:szCs w:val="21"/>
        </w:rPr>
        <w:t>)</w:t>
      </w:r>
      <w:r>
        <w:rPr>
          <w:color w:val="000000"/>
          <w:szCs w:val="21"/>
        </w:rPr>
        <w:t>。</w:t>
      </w:r>
    </w:p>
    <w:tbl>
      <w:tblPr>
        <w:tblStyle w:val="a7"/>
        <w:tblpPr w:leftFromText="180" w:rightFromText="180" w:vertAnchor="text" w:horzAnchor="page" w:tblpX="4245" w:tblpY="582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420"/>
        <w:gridCol w:w="570"/>
        <w:gridCol w:w="900"/>
        <w:gridCol w:w="915"/>
        <w:gridCol w:w="1035"/>
        <w:gridCol w:w="975"/>
      </w:tblGrid>
      <w:tr w:rsidR="001529C4">
        <w:tc>
          <w:tcPr>
            <w:tcW w:w="142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入射角</w:t>
            </w:r>
            <w:r>
              <w:rPr>
                <w:rFonts w:ascii="Times New Roman" w:hAnsi="Times New Roman"/>
                <w:i/>
                <w:color w:val="000000"/>
                <w:szCs w:val="21"/>
              </w:rPr>
              <w:t>α</w:t>
            </w:r>
          </w:p>
        </w:tc>
        <w:tc>
          <w:tcPr>
            <w:tcW w:w="57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0°</w:t>
            </w:r>
          </w:p>
        </w:tc>
        <w:tc>
          <w:tcPr>
            <w:tcW w:w="90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15°</w:t>
            </w:r>
          </w:p>
        </w:tc>
        <w:tc>
          <w:tcPr>
            <w:tcW w:w="91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30°</w:t>
            </w:r>
          </w:p>
        </w:tc>
        <w:tc>
          <w:tcPr>
            <w:tcW w:w="103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45°</w:t>
            </w:r>
          </w:p>
        </w:tc>
        <w:tc>
          <w:tcPr>
            <w:tcW w:w="97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60°</w:t>
            </w:r>
          </w:p>
        </w:tc>
      </w:tr>
      <w:tr w:rsidR="001529C4">
        <w:tc>
          <w:tcPr>
            <w:tcW w:w="142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反射角</w:t>
            </w:r>
            <w:r>
              <w:rPr>
                <w:rFonts w:ascii="Times New Roman" w:hAnsi="Times New Roman"/>
                <w:i/>
                <w:color w:val="000000"/>
                <w:szCs w:val="21"/>
              </w:rPr>
              <w:t>β</w:t>
            </w:r>
          </w:p>
        </w:tc>
        <w:tc>
          <w:tcPr>
            <w:tcW w:w="57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0°</w:t>
            </w:r>
          </w:p>
        </w:tc>
        <w:tc>
          <w:tcPr>
            <w:tcW w:w="90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15°</w:t>
            </w:r>
          </w:p>
        </w:tc>
        <w:tc>
          <w:tcPr>
            <w:tcW w:w="91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30°</w:t>
            </w:r>
          </w:p>
        </w:tc>
        <w:tc>
          <w:tcPr>
            <w:tcW w:w="103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45°</w:t>
            </w:r>
          </w:p>
        </w:tc>
        <w:tc>
          <w:tcPr>
            <w:tcW w:w="97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60°</w:t>
            </w:r>
          </w:p>
        </w:tc>
      </w:tr>
      <w:tr w:rsidR="001529C4">
        <w:tc>
          <w:tcPr>
            <w:tcW w:w="142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折射角</w:t>
            </w:r>
            <w:r>
              <w:rPr>
                <w:rFonts w:ascii="Times New Roman" w:hAnsi="Times New Roman"/>
                <w:i/>
                <w:color w:val="000000"/>
                <w:szCs w:val="21"/>
              </w:rPr>
              <w:t>γ</w:t>
            </w:r>
          </w:p>
        </w:tc>
        <w:tc>
          <w:tcPr>
            <w:tcW w:w="57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0°</w:t>
            </w:r>
          </w:p>
        </w:tc>
        <w:tc>
          <w:tcPr>
            <w:tcW w:w="900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11.3°</w:t>
            </w:r>
          </w:p>
        </w:tc>
        <w:tc>
          <w:tcPr>
            <w:tcW w:w="91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22.1°</w:t>
            </w:r>
          </w:p>
        </w:tc>
        <w:tc>
          <w:tcPr>
            <w:tcW w:w="103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35.4°</w:t>
            </w:r>
          </w:p>
        </w:tc>
        <w:tc>
          <w:tcPr>
            <w:tcW w:w="975" w:type="dxa"/>
          </w:tcPr>
          <w:p w:rsidR="001529C4" w:rsidRDefault="00500008">
            <w:pPr>
              <w:spacing w:line="360" w:lineRule="auto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40.9°</w:t>
            </w:r>
          </w:p>
        </w:tc>
      </w:tr>
    </w:tbl>
    <w:p w:rsidR="001529C4" w:rsidRDefault="00500008">
      <w:pPr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  <mc:AlternateContent>
          <mc:Choice Requires="wpg">
            <w:drawing>
              <wp:inline distT="0" distB="0" distL="0" distR="0">
                <wp:extent cx="1337310" cy="1402080"/>
                <wp:effectExtent l="0" t="0" r="3810" b="0"/>
                <wp:docPr id="67" name="组合 67" descr="学科网(www.zxxk.com)--教育资源门户，提供试题试卷、教案、课件、教学论文、素材等各类教学资源库下载，还有大量丰富的教学资讯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1337310" cy="1402080"/>
                          <a:chOff x="7321" y="6906"/>
                          <a:chExt cx="2106" cy="2208"/>
                        </a:xfrm>
                      </wpg:grpSpPr>
                      <wpg:grpSp>
                        <wpg:cNvPr id="68" name="组合 12657"/>
                        <wpg:cNvGrpSpPr/>
                        <wpg:grpSpPr>
                          <a:xfrm>
                            <a:off x="7321" y="6906"/>
                            <a:ext cx="2106" cy="1966"/>
                            <a:chOff x="5400" y="8460"/>
                            <a:chExt cx="2340" cy="2184"/>
                          </a:xfrm>
                        </wpg:grpSpPr>
                        <wpg:grpSp>
                          <wpg:cNvPr id="70" name="组合 12658"/>
                          <wpg:cNvGrpSpPr/>
                          <wpg:grpSpPr>
                            <a:xfrm>
                              <a:off x="5400" y="8460"/>
                              <a:ext cx="2340" cy="2184"/>
                              <a:chOff x="4680" y="8460"/>
                              <a:chExt cx="2340" cy="2184"/>
                            </a:xfrm>
                          </wpg:grpSpPr>
                          <wps:wsp>
                            <wps:cNvPr id="40" name="直线 12659"/>
                            <wps:cNvCnPr/>
                            <wps:spPr bwMode="auto">
                              <a:xfrm>
                                <a:off x="4680" y="9541"/>
                                <a:ext cx="234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1" name="直线 12660"/>
                            <wps:cNvCnPr/>
                            <wps:spPr bwMode="auto">
                              <a:xfrm>
                                <a:off x="4860" y="8616"/>
                                <a:ext cx="900" cy="9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6" name="直线 12661"/>
                            <wps:cNvCnPr/>
                            <wps:spPr bwMode="auto">
                              <a:xfrm flipH="1">
                                <a:off x="5738" y="8614"/>
                                <a:ext cx="900" cy="9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" name="直线 12662"/>
                            <wps:cNvCnPr/>
                            <wps:spPr bwMode="auto">
                              <a:xfrm>
                                <a:off x="5749" y="8460"/>
                                <a:ext cx="0" cy="218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" name="直线 12663"/>
                            <wps:cNvCnPr/>
                            <wps:spPr bwMode="auto">
                              <a:xfrm>
                                <a:off x="5749" y="9541"/>
                                <a:ext cx="599" cy="103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50" name="文本框 126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60" y="9185"/>
                                <a:ext cx="54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1529C4" w:rsidRDefault="00500008">
                                  <w:pPr>
                                    <w:rPr>
                                      <w:rFonts w:ascii="楷体_GB2312" w:eastAsia="楷体_GB231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18"/>
                                      <w:szCs w:val="18"/>
                                    </w:rPr>
                                    <w:t>空气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1" name="文本框 126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60" y="9563"/>
                                <a:ext cx="54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1529C4" w:rsidRDefault="00500008">
                                  <w:pPr>
                                    <w:rPr>
                                      <w:rFonts w:ascii="楷体_GB2312" w:eastAsia="楷体_GB231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sz w:val="18"/>
                                      <w:szCs w:val="18"/>
                                    </w:rPr>
                                    <w:t>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wpg:grpSp>
                        <wps:wsp>
                          <wps:cNvPr id="71" name="文本框 126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72" y="9016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529C4" w:rsidRDefault="00500008"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5" name="文本框 126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8" y="9005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529C4" w:rsidRDefault="00500008"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0" name="文本框 126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46" y="9809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529C4" w:rsidRDefault="00500008"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γ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77" name="文本框 126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9" y="9486"/>
                              <a:ext cx="18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529C4" w:rsidRDefault="00500008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80" name="弧形 12670"/>
                          <wps:cNvSpPr/>
                          <wps:spPr bwMode="auto">
                            <a:xfrm rot="19232857">
                              <a:off x="6321" y="9234"/>
                              <a:ext cx="290" cy="253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581 0 0"/>
                                <a:gd name="G2" fmla="+- 21600 0 0"/>
                                <a:gd name="T0" fmla="*/ 910 w 21509"/>
                                <a:gd name="T1" fmla="*/ 0 h 21581"/>
                                <a:gd name="T2" fmla="*/ 21509 w 21509"/>
                                <a:gd name="T3" fmla="*/ 19604 h 21581"/>
                                <a:gd name="T4" fmla="*/ 0 w 21509"/>
                                <a:gd name="T5" fmla="*/ 21581 h 215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509" h="21581" fill="none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509" h="21581" stroke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  <wps:wsp>
                          <wps:cNvPr id="88" name="弧形 12671"/>
                          <wps:cNvSpPr/>
                          <wps:spPr bwMode="auto">
                            <a:xfrm rot="2367143" flipV="1">
                              <a:off x="6409" y="9720"/>
                              <a:ext cx="191" cy="187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16782 0 0"/>
                                <a:gd name="G2" fmla="+- 21600 0 0"/>
                                <a:gd name="T0" fmla="*/ 13599 w 21600"/>
                                <a:gd name="T1" fmla="*/ 0 h 24225"/>
                                <a:gd name="T2" fmla="*/ 20277 w 21600"/>
                                <a:gd name="T3" fmla="*/ 24225 h 24225"/>
                                <a:gd name="T4" fmla="*/ 0 w 21600"/>
                                <a:gd name="T5" fmla="*/ 16782 h 242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4225" fill="none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4225" stroke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anchor="t" anchorCtr="0" upright="1"/>
                        </wps:wsp>
                      </wpg:grpSp>
                      <wps:wsp>
                        <wps:cNvPr id="98" name="文本框 12672"/>
                        <wps:cNvSpPr txBox="1">
                          <a:spLocks noChangeArrowheads="1"/>
                        </wps:cNvSpPr>
                        <wps:spPr bwMode="auto">
                          <a:xfrm>
                            <a:off x="7991" y="8802"/>
                            <a:ext cx="72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529C4" w:rsidRDefault="001529C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3" alt="学科网(www.zxxk.com)--教育资源门户，提供试题试卷、教案、课件、教学论文、素材等各类教学资源库下载，还有大量丰富的教学资讯！" style="width:105.3pt;height:110.4pt" coordorigin="7321,6906" coordsize="2106,2208">
                <o:lock v:ext="edit" aspectratio="f"/>
                <v:group id="组合 12657" o:spid="_x0000_s1034" style="width:2106;height:1966;left:7321;position:absolute;top:6906" coordorigin="5400,8460" coordsize="2340,2184">
                  <o:lock v:ext="edit" aspectratio="f"/>
                  <v:group id="组合 12658" o:spid="_x0000_s1035" style="width:2340;height:2184;left:5400;position:absolute;top:8460" coordorigin="4680,8460" coordsize="2340,2184">
                    <o:lock v:ext="edit" aspectratio="f"/>
                    <v:line id="直线 12659" o:spid="_x0000_s1036" style="position:absolute" from="93600,190820" to="140400,190820" coordsize="21600,21600" stroked="t" strokecolor="black">
                      <v:stroke joinstyle="round"/>
                      <o:lock v:ext="edit" aspectratio="f"/>
                    </v:line>
                    <v:line id="直线 12660" o:spid="_x0000_s1037" style="position:absolute" from="97200,172320" to="115200,191040" coordsize="21600,21600" stroked="t" strokecolor="black">
                      <v:stroke joinstyle="round"/>
                      <o:lock v:ext="edit" aspectratio="f"/>
                    </v:line>
                    <v:line id="直线 12661" o:spid="_x0000_s1038" style="flip:x;position:absolute" from="114760,172280" to="132760,191000" coordsize="21600,21600" stroked="t" strokecolor="black">
                      <v:stroke joinstyle="round"/>
                      <o:lock v:ext="edit" aspectratio="f"/>
                    </v:line>
                    <v:line id="直线 12662" o:spid="_x0000_s1039" style="position:absolute" from="114980,169200" to="114980,212880" coordsize="21600,21600" stroked="t" strokecolor="black">
                      <v:stroke joinstyle="round" dashstyle="dash"/>
                      <o:lock v:ext="edit" aspectratio="f"/>
                    </v:line>
                    <v:line id="直线 12663" o:spid="_x0000_s1040" style="position:absolute" from="114980,190820" to="126960,211600" coordsize="21600,21600" stroked="t" strokecolor="black">
                      <v:stroke joinstyle="round"/>
                      <o:lock v:ext="edit" aspectratio="f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664" o:spid="_x0000_s1041" type="#_x0000_t202" style="width:540;height:312;left:4860;position:absolute;top:918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楷体_GB2312" w:eastAsia="楷体_GB23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18"/>
                                <w:szCs w:val="18"/>
                              </w:rPr>
                              <w:t>空气</w:t>
                            </w:r>
                          </w:p>
                        </w:txbxContent>
                      </v:textbox>
                    </v:shape>
                    <v:shape id="文本框 12665" o:spid="_x0000_s1042" type="#_x0000_t202" style="width:540;height:312;left:4860;position:absolute;top:956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楷体_GB2312" w:eastAsia="楷体_GB231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sz w:val="18"/>
                                <w:szCs w:val="18"/>
                              </w:rPr>
                              <w:t>水</w:t>
                            </w:r>
                          </w:p>
                        </w:txbxContent>
                      </v:textbox>
                    </v:shape>
                  </v:group>
                  <v:shape id="文本框 12666" o:spid="_x0000_s1043" type="#_x0000_t202" style="width:180;height:312;left:6572;position:absolute;top:9016" coordsize="21600,21600" filled="f" stroked="f">
                    <o:lock v:ext="edit" aspectratio="f"/>
                    <v:textbox inset="0,0,0,0">
                      <w:txbxContent>
                        <w:p>
                          <w:r>
                            <w:rPr>
                              <w:i/>
                              <w:sz w:val="18"/>
                              <w:szCs w:val="18"/>
                            </w:rPr>
                            <w:t>β</w:t>
                          </w:r>
                        </w:p>
                      </w:txbxContent>
                    </v:textbox>
                  </v:shape>
                  <v:shape id="文本框 12667" o:spid="_x0000_s1044" type="#_x0000_t202" style="width:180;height:312;left:6278;position:absolute;top:9005" coordsize="21600,21600" filled="f" stroked="f">
                    <o:lock v:ext="edit" aspectratio="f"/>
                    <v:textbox inset="0,0,0,0">
                      <w:txbxContent>
                        <w:p>
                          <w:r>
                            <w:rPr>
                              <w:i/>
                              <w:sz w:val="18"/>
                              <w:szCs w:val="18"/>
                            </w:rPr>
                            <w:t>α</w:t>
                          </w:r>
                        </w:p>
                      </w:txbxContent>
                    </v:textbox>
                  </v:shape>
                  <v:shape id="文本框 12668" o:spid="_x0000_s1045" type="#_x0000_t202" style="width:180;height:312;left:6546;position:absolute;top:9809" coordsize="21600,21600" filled="f" stroked="f">
                    <o:lock v:ext="edit" aspectratio="f"/>
                    <v:textbox inset="0,0,0,0">
                      <w:txbxContent>
                        <w:p>
                          <w:r>
                            <w:rPr>
                              <w:i/>
                              <w:sz w:val="18"/>
                              <w:szCs w:val="18"/>
                            </w:rPr>
                            <w:t>γ</w:t>
                          </w:r>
                        </w:p>
                      </w:txbxContent>
                    </v:textbox>
                  </v:shape>
                  <v:shape id="文本框 12669" o:spid="_x0000_s1046" type="#_x0000_t202" style="width:180;height:312;left:6289;position:absolute;top:9486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O</w:t>
                          </w:r>
                        </w:p>
                      </w:txbxContent>
                    </v:textbox>
                  </v:shape>
                  <v:shape id="弧形 12670" o:spid="_x0000_s1047" style="width:290;height:253;left:6321;position:absolute;top:9234" coordsize="21509,21581" o:spt="100" adj="-11796480,,5400" path="m-1,nfc11929,,21600,9670,21600,21600em-1,nsc11929,,21600,9670,21600,21600l,21600xe" filled="f" stroked="t" strokecolor="black">
                    <v:stroke joinstyle="round"/>
                    <v:path o:connecttype="custom" o:connectlocs="12,0;290,229;0,253" o:connectangles="0,0,0"/>
                    <o:lock v:ext="edit" aspectratio="f"/>
                  </v:shape>
                  <v:shape id="弧形 12671" o:spid="_x0000_s1048" style="width:191;height:187;flip:y;left:6409;position:absolute;top:9720" coordsize="21600,24225" o:spt="100" adj="-11796480,,5400" path="m-1,nfc11929,,21600,9670,21600,21600em-1,nsc11929,,21600,9670,21600,21600l,21600xe" filled="f" stroked="t" strokecolor="black">
                    <v:stroke joinstyle="round"/>
                    <v:path o:connecttype="custom" o:connectlocs="120,0;179,187;0,129" o:connectangles="0,0,0"/>
                    <o:lock v:ext="edit" aspectratio="f"/>
                  </v:shape>
                </v:group>
                <v:shape id="文本框 12672" o:spid="_x0000_s1049" type="#_x0000_t202" style="width:720;height:312;left:7991;position:absolute;top:8802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529C4" w:rsidRDefault="00500008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(1)</w:t>
      </w:r>
      <w:r>
        <w:rPr>
          <w:color w:val="000000"/>
          <w:szCs w:val="21"/>
        </w:rPr>
        <w:t>分析表中的数据，可得出的结论是：</w:t>
      </w:r>
    </w:p>
    <w:p w:rsidR="001529C4" w:rsidRDefault="00500008">
      <w:pPr>
        <w:spacing w:line="360" w:lineRule="auto"/>
        <w:rPr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①</w:t>
      </w:r>
      <w:r>
        <w:rPr>
          <w:color w:val="000000"/>
          <w:szCs w:val="21"/>
        </w:rPr>
        <w:t>光从空气斜射到水面时，将同时发生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和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现象；</w:t>
      </w:r>
    </w:p>
    <w:p w:rsidR="001529C4" w:rsidRDefault="00500008">
      <w:pPr>
        <w:spacing w:line="360" w:lineRule="auto"/>
        <w:rPr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②</w:t>
      </w:r>
      <w:r>
        <w:rPr>
          <w:color w:val="000000"/>
          <w:szCs w:val="21"/>
        </w:rPr>
        <w:t>光从空气斜射到水面时，折射角随入射角的变化关系是：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          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，且折射角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>大于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等于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小于</w:t>
      </w:r>
      <w:r>
        <w:rPr>
          <w:color w:val="000000"/>
          <w:szCs w:val="21"/>
        </w:rPr>
        <w:t>)</w:t>
      </w:r>
      <w:r>
        <w:rPr>
          <w:color w:val="000000"/>
          <w:szCs w:val="21"/>
        </w:rPr>
        <w:t>入射角；当光从空气垂直射到水面时，折射角等于零．</w:t>
      </w:r>
    </w:p>
    <w:p w:rsidR="001529C4" w:rsidRDefault="00500008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(2)</w:t>
      </w:r>
      <w:r>
        <w:rPr>
          <w:color w:val="000000"/>
          <w:szCs w:val="21"/>
        </w:rPr>
        <w:t>根据表格还能观察到反射角</w:t>
      </w:r>
      <w:r>
        <w:rPr>
          <w:color w:val="000000"/>
          <w:szCs w:val="21"/>
        </w:rPr>
        <w:t>______(</w:t>
      </w:r>
      <w:r>
        <w:rPr>
          <w:color w:val="000000"/>
          <w:szCs w:val="21"/>
        </w:rPr>
        <w:t>大于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等于</w:t>
      </w:r>
      <w:r>
        <w:rPr>
          <w:color w:val="000000"/>
          <w:szCs w:val="21"/>
        </w:rPr>
        <w:t>/</w:t>
      </w:r>
      <w:r>
        <w:rPr>
          <w:color w:val="000000"/>
          <w:szCs w:val="21"/>
        </w:rPr>
        <w:t>小于</w:t>
      </w:r>
      <w:r>
        <w:rPr>
          <w:color w:val="000000"/>
          <w:szCs w:val="21"/>
        </w:rPr>
        <w:t>)</w:t>
      </w:r>
      <w:r>
        <w:rPr>
          <w:color w:val="000000"/>
          <w:szCs w:val="21"/>
        </w:rPr>
        <w:t>入射角。</w:t>
      </w:r>
    </w:p>
    <w:p w:rsidR="001529C4" w:rsidRDefault="00500008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(3)</w:t>
      </w:r>
      <w:r>
        <w:rPr>
          <w:color w:val="000000"/>
          <w:szCs w:val="21"/>
        </w:rPr>
        <w:t>唐大伟同学说根据上述实验中的发现和结论</w:t>
      </w:r>
      <w:r>
        <w:rPr>
          <w:rFonts w:ascii="宋体" w:hAnsi="宋体" w:cs="宋体" w:hint="eastAsia"/>
          <w:color w:val="000000"/>
          <w:szCs w:val="21"/>
        </w:rPr>
        <w:t>②</w:t>
      </w:r>
      <w:r>
        <w:rPr>
          <w:color w:val="000000"/>
          <w:szCs w:val="21"/>
        </w:rPr>
        <w:t>就能总结出光的折射特点．请你对该同学通过上述探究实验得出光的折射特点的过程作出评价．是否存在不足？请简</w:t>
      </w:r>
      <w:r>
        <w:rPr>
          <w:color w:val="000000"/>
          <w:szCs w:val="21"/>
        </w:rPr>
        <w:t>要说明理由。</w:t>
      </w:r>
    </w:p>
    <w:p w:rsidR="001529C4" w:rsidRDefault="00500008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答：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 </w:t>
      </w:r>
      <w:r>
        <w:rPr>
          <w:color w:val="000000"/>
          <w:szCs w:val="21"/>
        </w:rPr>
        <w:t>；</w:t>
      </w:r>
    </w:p>
    <w:p w:rsidR="001529C4" w:rsidRDefault="00500008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理由：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  <w:u w:val="single"/>
        </w:rPr>
        <w:t xml:space="preserve">                                            </w:t>
      </w:r>
      <w:r>
        <w:rPr>
          <w:color w:val="000000"/>
          <w:szCs w:val="21"/>
          <w:u w:val="single"/>
        </w:rPr>
        <w:t xml:space="preserve">　</w:t>
      </w:r>
      <w:r>
        <w:rPr>
          <w:color w:val="000000"/>
          <w:szCs w:val="21"/>
        </w:rPr>
        <w:t>．</w:t>
      </w:r>
    </w:p>
    <w:p w:rsidR="001529C4" w:rsidRDefault="00500008">
      <w:pPr>
        <w:spacing w:line="360" w:lineRule="auto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请用箭头把题中的光路标出入射光线、折射光线、反射光线的传播方向</w:t>
      </w:r>
      <w:r>
        <w:rPr>
          <w:szCs w:val="21"/>
        </w:rPr>
        <w:t>(</w:t>
      </w:r>
      <w:r>
        <w:rPr>
          <w:szCs w:val="21"/>
        </w:rPr>
        <w:t>有一条光线方向标错，该问不得分</w:t>
      </w:r>
      <w:r>
        <w:rPr>
          <w:szCs w:val="21"/>
        </w:rPr>
        <w:t>)</w:t>
      </w:r>
      <w:r>
        <w:rPr>
          <w:szCs w:val="21"/>
        </w:rPr>
        <w:t>。</w:t>
      </w:r>
    </w:p>
    <w:p w:rsidR="001529C4" w:rsidRDefault="00500008">
      <w:pPr>
        <w:numPr>
          <w:ilvl w:val="0"/>
          <w:numId w:val="15"/>
        </w:numPr>
        <w:spacing w:line="360" w:lineRule="auto"/>
      </w:pPr>
      <w:r>
        <w:t>（</w:t>
      </w:r>
      <w:r>
        <w:t>2022·</w:t>
      </w:r>
      <w:r>
        <w:t>湖北宜昌</w:t>
      </w:r>
      <w:r>
        <w:t>·</w:t>
      </w:r>
      <w:r>
        <w:t>八年级期末）某小组选用了图甲中光源、水、水槽、可折转的光屏（带刻度）等器材，用于完成探究</w:t>
      </w:r>
      <w:r>
        <w:t>“</w:t>
      </w:r>
      <w:r>
        <w:t>光从</w:t>
      </w:r>
      <w:r>
        <w:rPr>
          <w:b/>
          <w:bCs/>
          <w:color w:val="000000"/>
          <w:szCs w:val="21"/>
        </w:rPr>
        <w:t>空气</w:t>
      </w:r>
      <w:r>
        <w:t>射入水中时的折射规律</w:t>
      </w:r>
      <w:r>
        <w:t>”</w:t>
      </w:r>
      <w:r>
        <w:t>．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371975" cy="1533525"/>
            <wp:effectExtent l="0" t="0" r="1905" b="5715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9790" name="图片 1000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）使用可折转的光屏，是为了观察折射光线和入射光线是否</w:t>
      </w:r>
      <w:r>
        <w:t>__</w:t>
      </w:r>
      <w:r>
        <w:t>．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）光从空气射入水中，入射点为</w:t>
      </w:r>
      <w:r>
        <w:t>O</w:t>
      </w:r>
      <w:r>
        <w:t>点，不断改变入射角，读出刻度盘上对应的折射角，将实验结果画在图丙中，其中</w:t>
      </w:r>
      <w:r>
        <w:t>1</w:t>
      </w:r>
      <w:r>
        <w:t>和</w:t>
      </w:r>
      <w:r>
        <w:t>1′</w:t>
      </w:r>
      <w:r>
        <w:t>、</w:t>
      </w:r>
      <w:r>
        <w:t>2</w:t>
      </w:r>
      <w:r>
        <w:t>和</w:t>
      </w:r>
      <w:r>
        <w:t>2′…4</w:t>
      </w:r>
      <w:r>
        <w:t>和</w:t>
      </w:r>
      <w:r>
        <w:t>4′</w:t>
      </w:r>
      <w:r>
        <w:t>分别表示各次入射光线和对应的折射</w:t>
      </w:r>
      <w:r>
        <w:lastRenderedPageBreak/>
        <w:t>光线的位置．由此可得出，光从空气斜射入水中时，折射角随入射角的增大而</w:t>
      </w:r>
      <w:r>
        <w:t>__</w:t>
      </w:r>
      <w:r>
        <w:t>，且折射角</w:t>
      </w:r>
      <w:r>
        <w:t>__</w:t>
      </w:r>
      <w:r>
        <w:t>（选填</w:t>
      </w:r>
      <w:r>
        <w:t>“</w:t>
      </w:r>
      <w:r>
        <w:t>大于</w:t>
      </w:r>
      <w:r>
        <w:t>”</w:t>
      </w:r>
      <w:r>
        <w:t>、</w:t>
      </w:r>
      <w:r>
        <w:t>“</w:t>
      </w:r>
      <w:r>
        <w:t>等于</w:t>
      </w:r>
      <w:r>
        <w:t>”“</w:t>
      </w:r>
      <w:r>
        <w:t>小于</w:t>
      </w:r>
      <w:r>
        <w:t>”</w:t>
      </w:r>
      <w:r>
        <w:t>）入射角；当光从空气垂直射入水中时，折射角等于</w:t>
      </w:r>
      <w:r>
        <w:t>__</w:t>
      </w:r>
      <w:r>
        <w:t>度．</w:t>
      </w:r>
    </w:p>
    <w:p w:rsidR="001529C4" w:rsidRDefault="00500008">
      <w:pPr>
        <w:numPr>
          <w:ilvl w:val="0"/>
          <w:numId w:val="15"/>
        </w:numPr>
        <w:spacing w:line="360" w:lineRule="auto"/>
      </w:pPr>
      <w:r>
        <w:t>（</w:t>
      </w:r>
      <w:r>
        <w:t>2022·</w:t>
      </w:r>
      <w:r>
        <w:t>江苏</w:t>
      </w:r>
      <w:r>
        <w:rPr>
          <w:b/>
          <w:bCs/>
          <w:color w:val="000000"/>
          <w:szCs w:val="21"/>
        </w:rPr>
        <w:t>无锡</w:t>
      </w:r>
      <w:r>
        <w:t>·</w:t>
      </w:r>
      <w:r>
        <w:t>二模）小明在探究凸透镜成像规律时做了以下三组实验：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429000" cy="981075"/>
            <wp:effectExtent l="0" t="0" r="0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07835" name="图片 1000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）将点燃的蜡烛、凸透镜和光屏按图示位置摆放在光具座上，此时在光屏中心恰能呈现清晰的烛焰的像，则此凸透镜的焦距为</w:t>
      </w:r>
      <w:r>
        <w:t>___________cm</w:t>
      </w:r>
      <w:r>
        <w:t>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）保持蜡烛和透镜位置不变，小明将一副眼镜放在凸透镜与蜡烛之间的合适位置，并只将光屏向左移动，可在光屏上再次得到烛焰清晰的像，则这副眼镜是</w:t>
      </w:r>
      <w:r>
        <w:t>___________</w:t>
      </w:r>
      <w:r>
        <w:t>（选填</w:t>
      </w:r>
      <w:r>
        <w:t>“</w:t>
      </w:r>
      <w:r>
        <w:t>近视</w:t>
      </w:r>
      <w:r>
        <w:t>“</w:t>
      </w:r>
      <w:r>
        <w:t>或</w:t>
      </w:r>
      <w:r>
        <w:t>“</w:t>
      </w:r>
      <w:r>
        <w:t>远视</w:t>
      </w:r>
      <w:r>
        <w:t>”</w:t>
      </w:r>
      <w:r>
        <w:t>）眼镜。紧接着小明移开这副眼镜，只将蜡烛向</w:t>
      </w:r>
      <w:r>
        <w:t>___________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）移动，可以在光屏上得到烛焰清晰倒立、</w:t>
      </w:r>
      <w:r>
        <w:t>___________</w:t>
      </w:r>
      <w:r>
        <w:t>的实像。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3</w:t>
      </w:r>
      <w:r>
        <w:t>）如图所示，器材位置保持</w:t>
      </w:r>
      <w:r>
        <w:t>不变，取下凸透镜，在原透镜位置正确放置带小孔的光板（小孔位于原透镜中心位置），若还想承接与光源等大的像，光屏应</w:t>
      </w:r>
      <w:r>
        <w:t>___________</w:t>
      </w:r>
      <w:r>
        <w:t>（选填</w:t>
      </w:r>
      <w:r>
        <w:t>“</w:t>
      </w:r>
      <w:r>
        <w:t>左移</w:t>
      </w:r>
      <w:r>
        <w:t>”“</w:t>
      </w:r>
      <w:r>
        <w:t>右移</w:t>
      </w:r>
      <w:r>
        <w:t>”</w:t>
      </w:r>
      <w:r>
        <w:t>或</w:t>
      </w:r>
      <w:r>
        <w:t>“</w:t>
      </w:r>
      <w:r>
        <w:t>不动</w:t>
      </w:r>
      <w:r>
        <w:t>”</w:t>
      </w:r>
      <w:r>
        <w:t>），此时成的像在亮度上与（</w:t>
      </w:r>
      <w:r>
        <w:t>1</w:t>
      </w:r>
      <w:r>
        <w:t>）实验中成的像相比</w:t>
      </w:r>
      <w:r>
        <w:t>___________</w:t>
      </w:r>
      <w:r>
        <w:t>。</w:t>
      </w:r>
    </w:p>
    <w:p w:rsidR="001529C4" w:rsidRDefault="00500008">
      <w:pPr>
        <w:numPr>
          <w:ilvl w:val="0"/>
          <w:numId w:val="15"/>
        </w:numPr>
        <w:spacing w:line="360" w:lineRule="auto"/>
      </w:pPr>
      <w:r>
        <w:t>（</w:t>
      </w:r>
      <w:r>
        <w:t>2022·</w:t>
      </w:r>
      <w:r>
        <w:rPr>
          <w:b/>
          <w:bCs/>
          <w:color w:val="000000"/>
          <w:szCs w:val="21"/>
        </w:rPr>
        <w:t>江苏</w:t>
      </w:r>
      <w:r>
        <w:t>盐城</w:t>
      </w:r>
      <w:r>
        <w:t>·</w:t>
      </w:r>
      <w:r>
        <w:t>一模）某实验小组进行</w:t>
      </w:r>
      <w:r>
        <w:t>“</w:t>
      </w:r>
      <w:r>
        <w:t>探究凸透镜成像规律</w:t>
      </w:r>
      <w:r>
        <w:t>”</w:t>
      </w:r>
      <w:r>
        <w:t>的实验：</w:t>
      </w:r>
    </w:p>
    <w:p w:rsidR="001529C4" w:rsidRDefault="00500008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5172075" cy="1219200"/>
            <wp:effectExtent l="0" t="0" r="9525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8276" name="图片 1000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  <w:r>
        <w:rPr>
          <w:noProof/>
        </w:rPr>
        <w:drawing>
          <wp:inline distT="0" distB="0" distL="114300" distR="114300">
            <wp:extent cx="4248150" cy="1095375"/>
            <wp:effectExtent l="0" t="0" r="3810" b="1905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32261" name="图片 10003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1</w:t>
      </w:r>
      <w:r>
        <w:t>）由如图甲可知，该凸透镜的焦距是</w:t>
      </w:r>
      <w:r>
        <w:t>__cm</w:t>
      </w:r>
      <w:r>
        <w:t>；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2</w:t>
      </w:r>
      <w:r>
        <w:t>）实验时凸透镜与光屏的高度已调好，但烛焰在光屏上像的位置偏高，要想使像成在光屏中央，应调节光屏向</w:t>
      </w:r>
      <w:r>
        <w:t>__</w:t>
      </w:r>
      <w:r>
        <w:t>（填</w:t>
      </w:r>
      <w:r>
        <w:t>“</w:t>
      </w:r>
      <w:r>
        <w:t>上</w:t>
      </w:r>
      <w:r>
        <w:t>”</w:t>
      </w:r>
      <w:r>
        <w:t>或</w:t>
      </w:r>
      <w:r>
        <w:t>“</w:t>
      </w:r>
      <w:r>
        <w:t>下</w:t>
      </w:r>
      <w:r>
        <w:t>”</w:t>
      </w:r>
      <w:r>
        <w:t>）移动；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3</w:t>
      </w:r>
      <w:r>
        <w:t>）如图乙</w:t>
      </w:r>
      <w:r>
        <w:t>所示，若在光屏上（光屏未画出）得到清晰放大的实像，则烛焰应位于透镜左侧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四点中的</w:t>
      </w:r>
      <w:r>
        <w:t>__</w:t>
      </w:r>
      <w:r>
        <w:t>点，此成像规律应用在</w:t>
      </w:r>
      <w:r>
        <w:t>__</w:t>
      </w:r>
      <w:r>
        <w:t>上（填一种器材名称）；</w:t>
      </w:r>
    </w:p>
    <w:p w:rsidR="001529C4" w:rsidRDefault="00500008">
      <w:pPr>
        <w:spacing w:line="360" w:lineRule="auto"/>
        <w:jc w:val="left"/>
        <w:textAlignment w:val="center"/>
      </w:pPr>
      <w:r>
        <w:t>（</w:t>
      </w:r>
      <w:r>
        <w:t>4</w:t>
      </w:r>
      <w:r>
        <w:t>）在做实验的过程中，有飞虫落到了凸透镜上，遮住了凸透镜的一半，小韩同学观察到光屏上的像</w:t>
      </w:r>
      <w:r>
        <w:t>__</w:t>
      </w:r>
      <w:r>
        <w:t>；（选填</w:t>
      </w:r>
      <w:r>
        <w:t>“</w:t>
      </w:r>
      <w:r>
        <w:t>变大</w:t>
      </w:r>
      <w:r>
        <w:t>”</w:t>
      </w:r>
      <w:r>
        <w:t>、</w:t>
      </w:r>
      <w:r>
        <w:t xml:space="preserve"> “</w:t>
      </w:r>
      <w:r>
        <w:t>交小</w:t>
      </w:r>
      <w:r>
        <w:t>”</w:t>
      </w:r>
      <w:r>
        <w:t>、</w:t>
      </w:r>
      <w:r>
        <w:t>“</w:t>
      </w:r>
      <w:r>
        <w:t>变暗</w:t>
      </w:r>
      <w:r>
        <w:t>”</w:t>
      </w:r>
      <w:r>
        <w:t>、</w:t>
      </w:r>
      <w:r>
        <w:t>“</w:t>
      </w:r>
      <w:r>
        <w:t>变亮</w:t>
      </w:r>
      <w:r>
        <w:t>”</w:t>
      </w:r>
      <w:r>
        <w:t>、</w:t>
      </w:r>
      <w:r>
        <w:t>“</w:t>
      </w:r>
      <w:r>
        <w:t>或</w:t>
      </w:r>
      <w:r>
        <w:t>”</w:t>
      </w:r>
      <w:r>
        <w:t>剩下半个烛焰</w:t>
      </w:r>
      <w:r>
        <w:t>”</w:t>
      </w:r>
      <w:r>
        <w:t>）</w:t>
      </w:r>
    </w:p>
    <w:p w:rsidR="001529C4" w:rsidRDefault="00500008">
      <w:pPr>
        <w:spacing w:line="360" w:lineRule="auto"/>
        <w:jc w:val="left"/>
        <w:textAlignment w:val="center"/>
      </w:pPr>
      <w:r>
        <w:lastRenderedPageBreak/>
        <w:t>（</w:t>
      </w:r>
      <w:r>
        <w:t>5</w:t>
      </w:r>
      <w:r>
        <w:t>）小莉同学将自己的近视眼镜镜片放在了蜡烛与凸透镜（靠近凸透镜）之间（如图丙所示），小明移动透镜和光屏，直到在光屏上得到了一个倒立缩小的清晰的像，将近视眼镜镜片取下，发现光屏上的像变模糊了；</w:t>
      </w:r>
    </w:p>
    <w:p w:rsidR="001529C4" w:rsidRDefault="00500008">
      <w:pPr>
        <w:spacing w:line="360" w:lineRule="auto"/>
        <w:jc w:val="left"/>
        <w:textAlignment w:val="center"/>
      </w:pPr>
      <w:r>
        <w:t>①</w:t>
      </w:r>
      <w:r>
        <w:t>为了</w:t>
      </w:r>
      <w:r>
        <w:t>使屏上的像重新变得清晰，在不移动凸透镜位置的前提下，小华应将光屏向</w:t>
      </w:r>
      <w:r>
        <w:t>__</w:t>
      </w:r>
      <w:r>
        <w:t>（靠近</w:t>
      </w:r>
      <w:r>
        <w:t>/</w:t>
      </w:r>
      <w:r>
        <w:t>远离）透镜方向移动，或将蜡烛</w:t>
      </w:r>
      <w:r>
        <w:t>__</w:t>
      </w:r>
      <w:r>
        <w:t>（靠近</w:t>
      </w:r>
      <w:r>
        <w:t>/</w:t>
      </w:r>
      <w:r>
        <w:t>远离）透镜方向移动；</w:t>
      </w:r>
    </w:p>
    <w:p w:rsidR="001529C4" w:rsidRDefault="00500008">
      <w:pPr>
        <w:spacing w:line="360" w:lineRule="auto"/>
        <w:jc w:val="left"/>
        <w:textAlignment w:val="center"/>
      </w:pPr>
      <w:r>
        <w:t>②</w:t>
      </w:r>
      <w:r>
        <w:t>如图四个选项中，正确表示小莉同学近视眼成像和矫正情况的是</w:t>
      </w:r>
      <w:r>
        <w:t>__</w:t>
      </w:r>
      <w:r>
        <w:t>。</w:t>
      </w:r>
    </w:p>
    <w:p w:rsidR="001529C4" w:rsidRDefault="00500008" w:rsidP="00500008">
      <w:pPr>
        <w:spacing w:line="360" w:lineRule="auto"/>
        <w:jc w:val="left"/>
        <w:textAlignment w:val="center"/>
      </w:pPr>
      <w:r>
        <w:t>A</w:t>
      </w:r>
      <w:r>
        <w:t>．乙</w:t>
      </w:r>
      <w:r>
        <w:rPr>
          <w:rFonts w:ascii="'Times New Roman'" w:eastAsia="'Times New Roman'" w:hAnsi="'Times New Roman'" w:cs="'Times New Roman'"/>
        </w:rPr>
        <w:t>   </w:t>
      </w:r>
      <w:r>
        <w:t>甲</w:t>
      </w:r>
      <w:r>
        <w:rPr>
          <w:rFonts w:ascii="'Times New Roman'" w:eastAsia="'Times New Roman'" w:hAnsi="'Times New Roman'" w:cs="'Times New Roman'"/>
        </w:rPr>
        <w:t>                  </w:t>
      </w:r>
      <w:r>
        <w:t>B</w:t>
      </w:r>
      <w:r>
        <w:t>．丙</w:t>
      </w:r>
      <w:r>
        <w:rPr>
          <w:rFonts w:ascii="'Times New Roman'" w:eastAsia="'Times New Roman'" w:hAnsi="'Times New Roman'" w:cs="'Times New Roman'"/>
        </w:rPr>
        <w:t>   </w:t>
      </w:r>
      <w:r>
        <w:t>甲</w:t>
      </w:r>
      <w:r>
        <w:rPr>
          <w:rFonts w:ascii="'Times New Roman'" w:eastAsia="'Times New Roman'" w:hAnsi="'Times New Roman'" w:cs="'Times New Roman'"/>
        </w:rPr>
        <w:t>        </w:t>
      </w:r>
      <w:r>
        <w:t>C</w:t>
      </w:r>
      <w:r>
        <w:t>．乙</w:t>
      </w:r>
      <w:r>
        <w:rPr>
          <w:rFonts w:ascii="'Times New Roman'" w:eastAsia="'Times New Roman'" w:hAnsi="'Times New Roman'" w:cs="'Times New Roman'"/>
        </w:rPr>
        <w:t>   </w:t>
      </w:r>
      <w:r>
        <w:t>丁</w:t>
      </w:r>
      <w:r>
        <w:rPr>
          <w:rFonts w:ascii="'Times New Roman'" w:eastAsia="'Times New Roman'" w:hAnsi="'Times New Roman'" w:cs="'Times New Roman'"/>
        </w:rPr>
        <w:t>        </w:t>
      </w:r>
      <w:r>
        <w:t>D</w:t>
      </w:r>
      <w:r>
        <w:t>．丙</w:t>
      </w:r>
      <w:r>
        <w:rPr>
          <w:rFonts w:ascii="'Times New Roman'" w:eastAsia="'Times New Roman'" w:hAnsi="'Times New Roman'" w:cs="'Times New Roman'"/>
        </w:rPr>
        <w:t>   </w:t>
      </w:r>
      <w:r>
        <w:t>丁</w:t>
      </w:r>
    </w:p>
    <w:sectPr w:rsidR="001529C4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00008">
      <w:r>
        <w:separator/>
      </w:r>
    </w:p>
  </w:endnote>
  <w:endnote w:type="continuationSeparator" w:id="0">
    <w:p w:rsidR="00000000" w:rsidRDefault="0050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'Times New Roman'">
    <w:altName w:val="Segoe Print"/>
    <w:charset w:val="00"/>
    <w:family w:val="auto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0008" w:rsidRDefault="0050000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00008" w:rsidRDefault="004151FC" w:rsidP="0050000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0008" w:rsidRDefault="005000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00008">
      <w:r>
        <w:separator/>
      </w:r>
    </w:p>
  </w:footnote>
  <w:footnote w:type="continuationSeparator" w:id="0">
    <w:p w:rsidR="00000000" w:rsidRDefault="00500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0008" w:rsidRDefault="0050000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00008" w:rsidRDefault="004151FC" w:rsidP="0050000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0008" w:rsidRDefault="0050000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7EF8D9"/>
    <w:multiLevelType w:val="singleLevel"/>
    <w:tmpl w:val="807EF8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A1C2E89E"/>
    <w:multiLevelType w:val="singleLevel"/>
    <w:tmpl w:val="A1C2E89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51C32A6"/>
    <w:multiLevelType w:val="singleLevel"/>
    <w:tmpl w:val="A51C32A6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3" w15:restartNumberingAfterBreak="0">
    <w:nsid w:val="A537830E"/>
    <w:multiLevelType w:val="singleLevel"/>
    <w:tmpl w:val="A537830E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4" w15:restartNumberingAfterBreak="0">
    <w:nsid w:val="AAEA06FD"/>
    <w:multiLevelType w:val="singleLevel"/>
    <w:tmpl w:val="AAEA06F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CC9E70FE"/>
    <w:multiLevelType w:val="singleLevel"/>
    <w:tmpl w:val="CC9E70FE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6" w15:restartNumberingAfterBreak="0">
    <w:nsid w:val="D4A97BB8"/>
    <w:multiLevelType w:val="singleLevel"/>
    <w:tmpl w:val="D4A97BB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F29D6A3F"/>
    <w:multiLevelType w:val="singleLevel"/>
    <w:tmpl w:val="F29D6A3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F92446AB"/>
    <w:multiLevelType w:val="singleLevel"/>
    <w:tmpl w:val="F92446A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 w15:restartNumberingAfterBreak="0">
    <w:nsid w:val="FA721050"/>
    <w:multiLevelType w:val="singleLevel"/>
    <w:tmpl w:val="FA72105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007CBB4E"/>
    <w:multiLevelType w:val="singleLevel"/>
    <w:tmpl w:val="007CBB4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BFD5EB8"/>
    <w:multiLevelType w:val="singleLevel"/>
    <w:tmpl w:val="1BFD5EB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 w15:restartNumberingAfterBreak="0">
    <w:nsid w:val="489F0C9A"/>
    <w:multiLevelType w:val="singleLevel"/>
    <w:tmpl w:val="489F0C9A"/>
    <w:lvl w:ilvl="0">
      <w:start w:val="3"/>
      <w:numFmt w:val="decimal"/>
      <w:suff w:val="nothing"/>
      <w:lvlText w:val="（%1）"/>
      <w:lvlJc w:val="left"/>
    </w:lvl>
  </w:abstractNum>
  <w:abstractNum w:abstractNumId="13" w15:restartNumberingAfterBreak="0">
    <w:nsid w:val="49C12E9F"/>
    <w:multiLevelType w:val="singleLevel"/>
    <w:tmpl w:val="49C12E9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 w15:restartNumberingAfterBreak="0">
    <w:nsid w:val="5A797B9D"/>
    <w:multiLevelType w:val="singleLevel"/>
    <w:tmpl w:val="5A797B9D"/>
    <w:lvl w:ilvl="0">
      <w:start w:val="1"/>
      <w:numFmt w:val="decimal"/>
      <w:suff w:val="space"/>
      <w:lvlText w:val="%1."/>
      <w:lvlJc w:val="left"/>
    </w:lvl>
  </w:abstractNum>
  <w:num w:numId="1" w16cid:durableId="275525884">
    <w:abstractNumId w:val="4"/>
  </w:num>
  <w:num w:numId="2" w16cid:durableId="1091127137">
    <w:abstractNumId w:val="5"/>
  </w:num>
  <w:num w:numId="3" w16cid:durableId="507057622">
    <w:abstractNumId w:val="8"/>
  </w:num>
  <w:num w:numId="4" w16cid:durableId="739788511">
    <w:abstractNumId w:val="2"/>
  </w:num>
  <w:num w:numId="5" w16cid:durableId="1676758950">
    <w:abstractNumId w:val="3"/>
  </w:num>
  <w:num w:numId="6" w16cid:durableId="2134519699">
    <w:abstractNumId w:val="9"/>
  </w:num>
  <w:num w:numId="7" w16cid:durableId="114250305">
    <w:abstractNumId w:val="7"/>
  </w:num>
  <w:num w:numId="8" w16cid:durableId="2090878838">
    <w:abstractNumId w:val="0"/>
  </w:num>
  <w:num w:numId="9" w16cid:durableId="75053524">
    <w:abstractNumId w:val="11"/>
  </w:num>
  <w:num w:numId="10" w16cid:durableId="1693066728">
    <w:abstractNumId w:val="13"/>
  </w:num>
  <w:num w:numId="11" w16cid:durableId="949166964">
    <w:abstractNumId w:val="1"/>
  </w:num>
  <w:num w:numId="12" w16cid:durableId="1082222215">
    <w:abstractNumId w:val="12"/>
  </w:num>
  <w:num w:numId="13" w16cid:durableId="1186215052">
    <w:abstractNumId w:val="6"/>
  </w:num>
  <w:num w:numId="14" w16cid:durableId="884218898">
    <w:abstractNumId w:val="10"/>
  </w:num>
  <w:num w:numId="15" w16cid:durableId="937249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24D11F67"/>
    <w:rsid w:val="001529C4"/>
    <w:rsid w:val="004151FC"/>
    <w:rsid w:val="00500008"/>
    <w:rsid w:val="00C02FC6"/>
    <w:rsid w:val="20016BB3"/>
    <w:rsid w:val="24D11F67"/>
    <w:rsid w:val="284F2BE3"/>
    <w:rsid w:val="34831ECD"/>
    <w:rsid w:val="424C523E"/>
    <w:rsid w:val="43B85803"/>
    <w:rsid w:val="48C57726"/>
    <w:rsid w:val="4AA77089"/>
    <w:rsid w:val="5B045660"/>
    <w:rsid w:val="60A836C0"/>
    <w:rsid w:val="6DA53656"/>
    <w:rsid w:val="6DD973EC"/>
    <w:rsid w:val="76630C65"/>
    <w:rsid w:val="7750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6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qFormat/>
  </w:style>
  <w:style w:type="character" w:styleId="a9">
    <w:name w:val="Emphasis"/>
    <w:qFormat/>
    <w:rPr>
      <w:rFonts w:cs="Times New Roman"/>
      <w:i/>
      <w:iCs/>
    </w:rPr>
  </w:style>
  <w:style w:type="paragraph" w:styleId="aa">
    <w:name w:val="No Spacing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eastAsia="zh-CN"/>
    </w:rPr>
  </w:style>
  <w:style w:type="paragraph" w:customStyle="1" w:styleId="2">
    <w:name w:val="列出段落2"/>
    <w:basedOn w:val="a"/>
    <w:qFormat/>
    <w:pPr>
      <w:ind w:firstLineChars="200" w:firstLine="420"/>
      <w:jc w:val="left"/>
    </w:pPr>
    <w:rPr>
      <w:rFonts w:ascii="宋体" w:hAnsi="宋体"/>
      <w:szCs w:val="20"/>
    </w:rPr>
  </w:style>
  <w:style w:type="paragraph" w:customStyle="1" w:styleId="DefaultParagraph">
    <w:name w:val="DefaultParagraph"/>
    <w:basedOn w:val="a"/>
    <w:qFormat/>
    <w:pPr>
      <w:widowControl/>
      <w:jc w:val="left"/>
    </w:pPr>
    <w:rPr>
      <w:rFonts w:hAnsi="Calibri"/>
      <w:szCs w:val="21"/>
    </w:rPr>
  </w:style>
  <w:style w:type="character" w:customStyle="1" w:styleId="latexlinear">
    <w:name w:val="latex_linear"/>
    <w:basedOn w:val="a1"/>
    <w:qFormat/>
  </w:style>
  <w:style w:type="character" w:customStyle="1" w:styleId="qseq">
    <w:name w:val="qseq"/>
    <w:basedOn w:val="a1"/>
    <w:qFormat/>
    <w:rPr>
      <w:rFonts w:cs="Times New Roman"/>
    </w:rPr>
  </w:style>
  <w:style w:type="paragraph" w:customStyle="1" w:styleId="ab">
    <w:name w:val="教材 一般文字"/>
    <w:basedOn w:val="a"/>
    <w:qFormat/>
    <w:pPr>
      <w:adjustRightInd w:val="0"/>
      <w:spacing w:line="264" w:lineRule="auto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26" Type="http://schemas.openxmlformats.org/officeDocument/2006/relationships/image" Target="media/image16.png"/><Relationship Id="rId39" Type="http://schemas.openxmlformats.org/officeDocument/2006/relationships/image" Target="media/image24.wmf"/><Relationship Id="rId21" Type="http://schemas.openxmlformats.org/officeDocument/2006/relationships/image" Target="media/image11.png"/><Relationship Id="rId34" Type="http://schemas.openxmlformats.org/officeDocument/2006/relationships/oleObject" Target="embeddings/oleObject5.bin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oleObject" Target="embeddings/oleObject3.bin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oleObject" Target="embeddings/oleObject4.bin"/><Relationship Id="rId37" Type="http://schemas.openxmlformats.org/officeDocument/2006/relationships/image" Target="media/image23.wmf"/><Relationship Id="rId40" Type="http://schemas.openxmlformats.org/officeDocument/2006/relationships/oleObject" Target="embeddings/oleObject8.bin"/><Relationship Id="rId45" Type="http://schemas.openxmlformats.org/officeDocument/2006/relationships/image" Target="media/image29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2.wmf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1.wmf"/><Relationship Id="rId38" Type="http://schemas.openxmlformats.org/officeDocument/2006/relationships/oleObject" Target="embeddings/oleObject7.bin"/><Relationship Id="rId46" Type="http://schemas.openxmlformats.org/officeDocument/2006/relationships/image" Target="media/image30.png"/><Relationship Id="rId59" Type="http://schemas.openxmlformats.org/officeDocument/2006/relationships/fontTable" Target="fontTable.xml"/><Relationship Id="rId20" Type="http://schemas.openxmlformats.org/officeDocument/2006/relationships/oleObject" Target="embeddings/oleObject2.bin"/><Relationship Id="rId41" Type="http://schemas.openxmlformats.org/officeDocument/2006/relationships/image" Target="media/image25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http://thumb.1010pic.com/pic1/2011/07/02/16/2011070216214345973726.files/image017.jpg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wmf"/><Relationship Id="rId36" Type="http://schemas.openxmlformats.org/officeDocument/2006/relationships/oleObject" Target="embeddings/oleObject6.bin"/><Relationship Id="rId49" Type="http://schemas.openxmlformats.org/officeDocument/2006/relationships/image" Target="media/image33.png"/><Relationship Id="rId57" Type="http://schemas.openxmlformats.org/officeDocument/2006/relationships/header" Target="header3.xml"/><Relationship Id="rId10" Type="http://schemas.openxmlformats.org/officeDocument/2006/relationships/image" Target="media/image3.jpeg"/><Relationship Id="rId31" Type="http://schemas.openxmlformats.org/officeDocument/2006/relationships/image" Target="media/image20.wmf"/><Relationship Id="rId44" Type="http://schemas.openxmlformats.org/officeDocument/2006/relationships/image" Target="media/image28.jpeg"/><Relationship Id="rId52" Type="http://schemas.openxmlformats.org/officeDocument/2006/relationships/image" Target="media/image3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1488</Words>
  <Characters>8486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2021-06-27T14:57:00Z</dcterms:created>
  <dcterms:modified xsi:type="dcterms:W3CDTF">2023-06-17T07:56:00Z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AD159587E88742B784502D41F9D74614</vt:lpwstr>
  </property>
  <property fmtid="{D5CDD505-2E9C-101B-9397-08002B2CF9AE}" pid="3" name="KSOProductBuildVer">
    <vt:lpwstr>2052-11.1.0.11875</vt:lpwstr>
  </property>
</Properties>
</file>