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第一学期期中</w:t>
      </w:r>
      <w:r>
        <w:rPr>
          <w:rFonts w:hint="eastAsia" w:ascii="Times New Roman" w:hAnsi="Times New Roman" w:cs="Times New Roman"/>
          <w:b/>
          <w:sz w:val="32"/>
          <w:szCs w:val="32"/>
        </w:rPr>
        <w:t>试</w:t>
      </w:r>
      <w:r>
        <w:rPr>
          <w:rFonts w:ascii="Times New Roman" w:hAnsi="Times New Roman" w:cs="Times New Roman"/>
          <w:b/>
          <w:sz w:val="32"/>
          <w:szCs w:val="32"/>
        </w:rPr>
        <w:t>卷（</w:t>
      </w:r>
      <w:r>
        <w:rPr>
          <w:rFonts w:hint="eastAsia" w:ascii="Times New Roman" w:hAnsi="Times New Roman" w:cs="Times New Roman"/>
          <w:b/>
          <w:sz w:val="32"/>
          <w:szCs w:val="32"/>
        </w:rPr>
        <w:t>二</w:t>
      </w:r>
      <w:r>
        <w:rPr>
          <w:rFonts w:ascii="Times New Roman" w:hAnsi="Times New Roman" w:cs="Times New Roman"/>
          <w:b/>
          <w:sz w:val="32"/>
          <w:szCs w:val="32"/>
        </w:rPr>
        <w:t>）</w:t>
      </w:r>
      <w:bookmarkStart w:id="0" w:name="_GoBack"/>
      <w:bookmarkEnd w:id="0"/>
    </w:p>
    <w:p>
      <w:pPr>
        <w:adjustRightInd w:val="0"/>
        <w:snapToGrid w:val="0"/>
        <w:spacing w:line="360" w:lineRule="auto"/>
        <w:jc w:val="center"/>
        <w:rPr>
          <w:rFonts w:ascii="Times New Roman" w:hAnsi="Times New Roman" w:cs="Times New Roman"/>
          <w:b/>
          <w:szCs w:val="21"/>
        </w:rPr>
      </w:pPr>
      <w:r>
        <w:rPr>
          <w:rFonts w:ascii="Times New Roman" w:hAnsi="Times New Roman" w:cs="Times New Roman"/>
          <w:b/>
          <w:szCs w:val="21"/>
        </w:rPr>
        <w:t>（时间：90分钟     总分：100分）</w:t>
      </w: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r>
        <w:rPr>
          <w:rFonts w:hint="eastAsia" w:ascii="Times New Roman" w:hAnsi="Times New Roman" w:cs="Times New Roman"/>
          <w:b/>
          <w:szCs w:val="21"/>
        </w:rPr>
        <w:t>，每题2分。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南京期中）如图所示，小明将衣架悬空挂在细绳的中央，当同学用铅笔轻轻敲打衣架时，小明听到了衣架振动发出的声音。他用绕有细绳的食指堵住双耳，重复上述操作，他还是听到了声音，与这个实验有关的几种说法中错误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905000" cy="17526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905000" cy="1752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A．甲、乙两实验可以探究固体、气体是否能传声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B．甲、乙两实验可比较固体和气体的传声效果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C．用大小不同的力敲打衣架时响度不同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D．用绕有细绳的食指堵住双耳主要目的是把衣架微小的振动转化放大</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用铅笔轻轻敲打衣架时，小明听到了衣架振动发出的声音，这表明空气能传播声音；用绕有细绳的食指堵住双耳，重复上述操作，也能听到声音，表明固体能传播声音，所以甲、乙两实验可以探究固体、气体是否能传声，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B、实验中，可以根据两次听到声音的大小来判定传声的效果，故B正确；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C、用大小不同的力敲打衣架，衣架振动的幅度不同，则响度不同，故C正确；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D、用绕有细绳的食指堵住双耳，此时声音可以通过细绳传播到耳朵中，是为了探究固体是否能传声，故D错误。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【知识点】声音的传播条件、响度与振幅的关系</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2.（2019秋•南京期中）关于声音，下列说法正确的是（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A．极个别的物体发声时不需要振动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B．只要物体在振动，我们就能听到声音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C．超声波、次声波的传播速度相同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D．声音在真空中的传播速度为340m/s</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【解答】解：A、声音是由物体的振动产生的，一切发声的物体都在振动，故A错误；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B、物体只要振动就能发出声，但不是所有的声音我们都能听见，声音响度很小或不在人的听觉频率范围内，我们是听不到声音的，故B错误；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C、超声波、次声波都是声音，声音在温度相同的介质中的传播速度相等，故C正确；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D、声音的传播需要介质，在真空中的传播速度为0m/s，故D错误。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【知识点】声音的产生、人耳感知声音的过程及听到声音的条件、声速</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3.（2019秋•南京期中）如图是楼梯中的一部分，从A到B是长短不同的铁护栏。一个同学用一根小木棒迅速从B到A逐一敲过铁护栏栏杆，此过程中，一定发生改变的是声音的（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666875" cy="1266825"/>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1666875" cy="12668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A．音色</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C．响度</w:t>
      </w:r>
      <w:r>
        <w:rPr>
          <w:rFonts w:ascii="Times New Roman" w:hAnsi="Times New Roman" w:cs="Times New Roman"/>
          <w:szCs w:val="21"/>
        </w:rPr>
        <w:tab/>
      </w:r>
      <w:r>
        <w:rPr>
          <w:rFonts w:ascii="Times New Roman" w:hAnsi="Times New Roman" w:cs="Times New Roman"/>
          <w:szCs w:val="21"/>
        </w:rPr>
        <w:t>D．音色和响度</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【解答】解：A、木棒敲打铁护栏，护栏的材料和结构都相同，音色不会有明显改变；故A不符合题意；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B、用木棒敲过从B到A是长短不同的铁护栏，铁护栏的长度不同，体积和质量都不同，振动快慢不同，频率不同，音调一定不同；故B符合题意。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C、敲击时，若用力大小不同，铁护栏的振动幅度不同，响度不同；若用力大小相同，铁护栏的振动幅度相同，响度相同；故C不符合题意。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D、由A分析知，音色不会改变；由C分析知，响度可能改变，也可能不变；故D不符合题意。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【知识点】频率与音调的关系</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4.（2019秋•淮阴区期中）以下活动中，用来探究声音产生原因的是（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800100" cy="9144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800100" cy="914400"/>
                    </a:xfrm>
                    <a:prstGeom prst="rect">
                      <a:avLst/>
                    </a:prstGeom>
                    <a:noFill/>
                    <a:ln>
                      <a:noFill/>
                    </a:ln>
                  </pic:spPr>
                </pic:pic>
              </a:graphicData>
            </a:graphic>
          </wp:inline>
        </w:drawing>
      </w:r>
      <w:r>
        <w:rPr>
          <w:rFonts w:ascii="Times New Roman" w:hAnsi="Times New Roman" w:cs="Times New Roman"/>
          <w:szCs w:val="21"/>
        </w:rPr>
        <w:t>将发声的音叉触及面颊</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819150" cy="85725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819150" cy="857250"/>
                    </a:xfrm>
                    <a:prstGeom prst="rect">
                      <a:avLst/>
                    </a:prstGeom>
                    <a:noFill/>
                    <a:ln>
                      <a:noFill/>
                    </a:ln>
                  </pic:spPr>
                </pic:pic>
              </a:graphicData>
            </a:graphic>
          </wp:inline>
        </w:drawing>
      </w:r>
      <w:r>
        <w:rPr>
          <w:rFonts w:ascii="Times New Roman" w:hAnsi="Times New Roman" w:cs="Times New Roman"/>
          <w:szCs w:val="21"/>
        </w:rPr>
        <w:t>用大小不同的力敲鼓</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723900" cy="58102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23900" cy="581025"/>
                    </a:xfrm>
                    <a:prstGeom prst="rect">
                      <a:avLst/>
                    </a:prstGeom>
                    <a:noFill/>
                    <a:ln>
                      <a:noFill/>
                    </a:ln>
                  </pic:spPr>
                </pic:pic>
              </a:graphicData>
            </a:graphic>
          </wp:inline>
        </w:drawing>
      </w:r>
      <w:r>
        <w:rPr>
          <w:rFonts w:ascii="Times New Roman" w:hAnsi="Times New Roman" w:cs="Times New Roman"/>
          <w:szCs w:val="21"/>
        </w:rPr>
        <w:t>改变杯中水量，手指摩擦玻璃杯口</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562100" cy="9620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562100" cy="962025"/>
                    </a:xfrm>
                    <a:prstGeom prst="rect">
                      <a:avLst/>
                    </a:prstGeom>
                    <a:noFill/>
                    <a:ln>
                      <a:noFill/>
                    </a:ln>
                  </pic:spPr>
                </pic:pic>
              </a:graphicData>
            </a:graphic>
          </wp:inline>
        </w:drawing>
      </w:r>
      <w:r>
        <w:rPr>
          <w:rFonts w:ascii="Times New Roman" w:hAnsi="Times New Roman" w:cs="Times New Roman"/>
          <w:szCs w:val="21"/>
        </w:rPr>
        <w:t>用硬卡片在梳齿上快划、慢划</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【解答】解：A、将发声的音叉接触及面颊，感觉音叉振动，说明声音发声时振动，故A符合题意；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B、用大小不同的力敲鼓，鼓面振幅不同，响度不同，研究的是响度跟振幅的关系，故B不符合题意；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C、当用手指摩擦玻璃杯口时，是杯子和水发生了振动，当水量越大时，杯子和水越难振动，因此可以得出杯中的水量越大，音调越低，水量越小，音调越高，所以研究的是音调和频率的关系，故C不符合题意；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D、用硬卡片在梳齿上快划、慢划时听声音的变化，由于梳齿振动频率不同，频率增大，音调变高，声音变高，所以研究的是音调和频率的关系，故D不符合题意。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【知识点】声音的产生</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5.（2019秋•大丰区期中）有大半瓶0</w:t>
      </w:r>
      <w:r>
        <w:rPr>
          <w:rFonts w:hint="eastAsia" w:ascii="宋体" w:hAnsi="宋体" w:eastAsia="宋体" w:cs="宋体"/>
          <w:szCs w:val="21"/>
        </w:rPr>
        <w:t>℃</w:t>
      </w:r>
      <w:r>
        <w:rPr>
          <w:rFonts w:ascii="Times New Roman" w:hAnsi="Times New Roman" w:cs="Times New Roman"/>
          <w:szCs w:val="21"/>
        </w:rPr>
        <w:t>水的保温瓶中，投入一块﹣5</w:t>
      </w:r>
      <w:r>
        <w:rPr>
          <w:rFonts w:hint="eastAsia" w:ascii="宋体" w:hAnsi="宋体" w:eastAsia="宋体" w:cs="宋体"/>
          <w:szCs w:val="21"/>
        </w:rPr>
        <w:t>℃</w:t>
      </w:r>
      <w:r>
        <w:rPr>
          <w:rFonts w:ascii="Times New Roman" w:hAnsi="Times New Roman" w:cs="Times New Roman"/>
          <w:szCs w:val="21"/>
        </w:rPr>
        <w:t>的冰块，盖好塞子，则（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A．少量的冰化为水</w:t>
      </w:r>
      <w:r>
        <w:rPr>
          <w:rFonts w:ascii="Times New Roman" w:hAnsi="Times New Roman" w:cs="Times New Roman"/>
          <w:szCs w:val="21"/>
        </w:rPr>
        <w:tab/>
      </w:r>
      <w:r>
        <w:rPr>
          <w:rFonts w:ascii="Times New Roman" w:hAnsi="Times New Roman" w:cs="Times New Roman"/>
          <w:szCs w:val="21"/>
        </w:rPr>
        <w:t>B．少量的水结为冰</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C．冰和水温度都不变</w:t>
      </w:r>
      <w:r>
        <w:rPr>
          <w:rFonts w:ascii="Times New Roman" w:hAnsi="Times New Roman" w:cs="Times New Roman"/>
          <w:szCs w:val="21"/>
        </w:rPr>
        <w:tab/>
      </w:r>
      <w:r>
        <w:rPr>
          <w:rFonts w:ascii="Times New Roman" w:hAnsi="Times New Roman" w:cs="Times New Roman"/>
          <w:szCs w:val="21"/>
        </w:rPr>
        <w:t>D．冰和水的质量都不变</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【解答】解：因为温度较低的冰块放进温度较高的水中后，要发生热传递，低温的冰块吸热后温度升高，由于0</w:t>
      </w:r>
      <w:r>
        <w:rPr>
          <w:rFonts w:hint="eastAsia" w:ascii="宋体" w:hAnsi="宋体" w:eastAsia="宋体" w:cs="宋体"/>
          <w:color w:val="FF0000"/>
          <w:szCs w:val="21"/>
        </w:rPr>
        <w:t>℃</w:t>
      </w:r>
      <w:r>
        <w:rPr>
          <w:rFonts w:ascii="Times New Roman" w:hAnsi="Times New Roman" w:cs="Times New Roman"/>
          <w:color w:val="FF0000"/>
          <w:szCs w:val="21"/>
        </w:rPr>
        <w:t>的水足够多，故冰块能吸收足够的热量升温到0</w:t>
      </w:r>
      <w:r>
        <w:rPr>
          <w:rFonts w:hint="eastAsia" w:ascii="宋体" w:hAnsi="宋体" w:eastAsia="宋体" w:cs="宋体"/>
          <w:color w:val="FF0000"/>
          <w:szCs w:val="21"/>
        </w:rPr>
        <w:t>℃</w:t>
      </w:r>
      <w:r>
        <w:rPr>
          <w:rFonts w:ascii="Times New Roman" w:hAnsi="Times New Roman" w:cs="Times New Roman"/>
          <w:color w:val="FF0000"/>
          <w:szCs w:val="21"/>
        </w:rPr>
        <w:t>，而0</w:t>
      </w:r>
      <w:r>
        <w:rPr>
          <w:rFonts w:hint="eastAsia" w:ascii="宋体" w:hAnsi="宋体" w:eastAsia="宋体" w:cs="宋体"/>
          <w:color w:val="FF0000"/>
          <w:szCs w:val="21"/>
        </w:rPr>
        <w:t>℃</w:t>
      </w:r>
      <w:r>
        <w:rPr>
          <w:rFonts w:ascii="Times New Roman" w:hAnsi="Times New Roman" w:cs="Times New Roman"/>
          <w:color w:val="FF0000"/>
          <w:szCs w:val="21"/>
        </w:rPr>
        <w:t>的水放热后，温度不变。只是有一部分水会因放热而凝固成0</w:t>
      </w:r>
      <w:r>
        <w:rPr>
          <w:rFonts w:hint="eastAsia" w:ascii="宋体" w:hAnsi="宋体" w:eastAsia="宋体" w:cs="宋体"/>
          <w:color w:val="FF0000"/>
          <w:szCs w:val="21"/>
        </w:rPr>
        <w:t>℃</w:t>
      </w:r>
      <w:r>
        <w:rPr>
          <w:rFonts w:ascii="Times New Roman" w:hAnsi="Times New Roman" w:cs="Times New Roman"/>
          <w:color w:val="FF0000"/>
          <w:szCs w:val="21"/>
        </w:rPr>
        <w:t>的冰。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【知识点】凝固与凝固放热的特点</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6.（2019秋•淮阴区期中）如图，下列现象中通过凝华形成的是（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62050" cy="10382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162050" cy="1038225"/>
                    </a:xfrm>
                    <a:prstGeom prst="rect">
                      <a:avLst/>
                    </a:prstGeom>
                    <a:noFill/>
                    <a:ln>
                      <a:noFill/>
                    </a:ln>
                  </pic:spPr>
                </pic:pic>
              </a:graphicData>
            </a:graphic>
          </wp:inline>
        </w:drawing>
      </w:r>
      <w:r>
        <w:rPr>
          <w:rFonts w:ascii="Times New Roman" w:hAnsi="Times New Roman" w:cs="Times New Roman"/>
          <w:szCs w:val="21"/>
        </w:rPr>
        <w:t>厨房蒸笼旁的“白气”</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1457325" cy="10382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457325" cy="1038225"/>
                    </a:xfrm>
                    <a:prstGeom prst="rect">
                      <a:avLst/>
                    </a:prstGeom>
                    <a:noFill/>
                    <a:ln>
                      <a:noFill/>
                    </a:ln>
                  </pic:spPr>
                </pic:pic>
              </a:graphicData>
            </a:graphic>
          </wp:inline>
        </w:drawing>
      </w:r>
      <w:r>
        <w:rPr>
          <w:rFonts w:ascii="Times New Roman" w:hAnsi="Times New Roman" w:cs="Times New Roman"/>
          <w:szCs w:val="21"/>
        </w:rPr>
        <w:t>冬天清晨树叶上的“霜”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495425" cy="103822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495425" cy="1038225"/>
                    </a:xfrm>
                    <a:prstGeom prst="rect">
                      <a:avLst/>
                    </a:prstGeom>
                    <a:noFill/>
                    <a:ln>
                      <a:noFill/>
                    </a:ln>
                  </pic:spPr>
                </pic:pic>
              </a:graphicData>
            </a:graphic>
          </wp:inline>
        </w:drawing>
      </w:r>
      <w:r>
        <w:rPr>
          <w:rFonts w:ascii="Times New Roman" w:hAnsi="Times New Roman" w:cs="Times New Roman"/>
          <w:szCs w:val="21"/>
        </w:rPr>
        <w:t>夏天清晨小草上的“露珠”</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323975" cy="10477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23975" cy="1047750"/>
                    </a:xfrm>
                    <a:prstGeom prst="rect">
                      <a:avLst/>
                    </a:prstGeom>
                    <a:noFill/>
                    <a:ln>
                      <a:noFill/>
                    </a:ln>
                  </pic:spPr>
                </pic:pic>
              </a:graphicData>
            </a:graphic>
          </wp:inline>
        </w:drawing>
      </w:r>
      <w:r>
        <w:rPr>
          <w:rFonts w:ascii="Times New Roman" w:hAnsi="Times New Roman" w:cs="Times New Roman"/>
          <w:szCs w:val="21"/>
        </w:rPr>
        <w:t>蜡烛燃烧流出液蜡</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A、蒸笼旁的“白气”是水蒸气上升时遇冷形成的小水滴，属于液化现象，故A不符合题意；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B、冬天清晨树叶上的“霜”，是空气中的水蒸气遇冷凝结成的小冰晶，属于凝华现象，故B符合题意；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C、“露珠”是由空气中的水蒸气遇冷形成的小水滴，属于液化现象，故C不符合题意；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D、蜡烛燃烧流出的“烛泪”，蜡烛由固态变成液态，属于熔化现象，故C不符合题意。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【知识点】生活中的凝华现象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7.（2019秋•东海县期中）2019年1月8日，由我国自主设计建造的最大、最先进的液化天然气（LNG）运输船“泛非”在上海沪东造船厂正式交付，其装载的LNG可供60万户居民使用1年。液化天然气的主要成份为甲烷，甲烷的熔点﹣182.5</w:t>
      </w:r>
      <w:r>
        <w:rPr>
          <w:rFonts w:hint="eastAsia" w:ascii="宋体" w:hAnsi="宋体" w:eastAsia="宋体" w:cs="宋体"/>
          <w:szCs w:val="21"/>
        </w:rPr>
        <w:t>℃</w:t>
      </w:r>
      <w:r>
        <w:rPr>
          <w:rFonts w:ascii="Times New Roman" w:hAnsi="Times New Roman" w:cs="Times New Roman"/>
          <w:szCs w:val="21"/>
        </w:rPr>
        <w:t>、沸点﹣161.5</w:t>
      </w:r>
      <w:r>
        <w:rPr>
          <w:rFonts w:hint="eastAsia" w:ascii="宋体" w:hAnsi="宋体" w:eastAsia="宋体" w:cs="宋体"/>
          <w:szCs w:val="21"/>
        </w:rPr>
        <w:t>℃</w:t>
      </w:r>
      <w:r>
        <w:rPr>
          <w:rFonts w:ascii="Times New Roman" w:hAnsi="Times New Roman" w:cs="Times New Roman"/>
          <w:szCs w:val="21"/>
        </w:rPr>
        <w:t>．LNG船在运输液化天然气过程中，储罐内最适宜的温度是（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A．﹣190</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B．﹣163</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C．﹣159</w:t>
      </w:r>
      <w:r>
        <w:rPr>
          <w:rFonts w:hint="eastAsia" w:ascii="宋体" w:hAnsi="宋体" w:eastAsia="宋体" w:cs="宋体"/>
          <w:szCs w:val="21"/>
        </w:rPr>
        <w:t>℃</w:t>
      </w:r>
      <w:r>
        <w:rPr>
          <w:rFonts w:ascii="Times New Roman" w:hAnsi="Times New Roman" w:cs="Times New Roman"/>
          <w:szCs w:val="21"/>
        </w:rPr>
        <w:tab/>
      </w:r>
      <w:r>
        <w:rPr>
          <w:rFonts w:ascii="Times New Roman" w:hAnsi="Times New Roman" w:cs="Times New Roman"/>
          <w:szCs w:val="21"/>
        </w:rPr>
        <w:t>D．0</w:t>
      </w:r>
      <w:r>
        <w:rPr>
          <w:rFonts w:hint="eastAsia" w:ascii="宋体" w:hAnsi="宋体" w:eastAsia="宋体" w:cs="宋体"/>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【解答】解：LNG船在运输液化天然气过程中，应使天然气处于液态，储罐内最适宜的温度应低于沸点，但高于凝固点（熔点），故其范围应为﹣182.5</w:t>
      </w:r>
      <w:r>
        <w:rPr>
          <w:rFonts w:hint="eastAsia" w:ascii="宋体" w:hAnsi="宋体" w:eastAsia="宋体" w:cs="宋体"/>
          <w:color w:val="FF0000"/>
          <w:szCs w:val="21"/>
        </w:rPr>
        <w:t>℃</w:t>
      </w:r>
      <w:r>
        <w:rPr>
          <w:rFonts w:ascii="Times New Roman" w:hAnsi="Times New Roman" w:cs="Times New Roman"/>
          <w:color w:val="FF0000"/>
          <w:szCs w:val="21"/>
        </w:rPr>
        <w:t>＜t＜﹣161.5</w:t>
      </w:r>
      <w:r>
        <w:rPr>
          <w:rFonts w:hint="eastAsia" w:ascii="宋体" w:hAnsi="宋体" w:eastAsia="宋体" w:cs="宋体"/>
          <w:color w:val="FF0000"/>
          <w:szCs w:val="21"/>
        </w:rPr>
        <w:t>℃</w:t>
      </w:r>
      <w:r>
        <w:rPr>
          <w:rFonts w:ascii="Times New Roman" w:hAnsi="Times New Roman" w:cs="Times New Roman"/>
          <w:color w:val="FF0000"/>
          <w:szCs w:val="21"/>
        </w:rPr>
        <w:t>．对照选项可知，只有﹣163</w:t>
      </w:r>
      <w:r>
        <w:rPr>
          <w:rFonts w:hint="eastAsia" w:ascii="宋体" w:hAnsi="宋体" w:eastAsia="宋体" w:cs="宋体"/>
          <w:color w:val="FF0000"/>
          <w:szCs w:val="21"/>
        </w:rPr>
        <w:t>℃</w:t>
      </w:r>
      <w:r>
        <w:rPr>
          <w:rFonts w:ascii="Times New Roman" w:hAnsi="Times New Roman" w:cs="Times New Roman"/>
          <w:color w:val="FF0000"/>
          <w:szCs w:val="21"/>
        </w:rPr>
        <w:t>符合要求；</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【知识点】沸点及沸点与气压的关系、熔点和凝固点</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8.（2019秋•泗县期中）如图所示的是从平面镜中看到的钟面虚像，则实际时间是（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04875" cy="9048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904875" cy="9048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A．9时40分</w:t>
      </w:r>
      <w:r>
        <w:rPr>
          <w:rFonts w:ascii="Times New Roman" w:hAnsi="Times New Roman" w:cs="Times New Roman"/>
          <w:szCs w:val="21"/>
        </w:rPr>
        <w:tab/>
      </w:r>
      <w:r>
        <w:rPr>
          <w:rFonts w:ascii="Times New Roman" w:hAnsi="Times New Roman" w:cs="Times New Roman"/>
          <w:szCs w:val="21"/>
        </w:rPr>
        <w:t>B．2时20分</w:t>
      </w:r>
      <w:r>
        <w:rPr>
          <w:rFonts w:ascii="Times New Roman" w:hAnsi="Times New Roman" w:cs="Times New Roman"/>
          <w:szCs w:val="21"/>
        </w:rPr>
        <w:tab/>
      </w:r>
      <w:r>
        <w:rPr>
          <w:rFonts w:ascii="Times New Roman" w:hAnsi="Times New Roman" w:cs="Times New Roman"/>
          <w:szCs w:val="21"/>
        </w:rPr>
        <w:t>C．4时10分</w:t>
      </w:r>
      <w:r>
        <w:rPr>
          <w:rFonts w:ascii="Times New Roman" w:hAnsi="Times New Roman" w:cs="Times New Roman"/>
          <w:szCs w:val="21"/>
        </w:rPr>
        <w:tab/>
      </w:r>
      <w:r>
        <w:rPr>
          <w:rFonts w:ascii="Times New Roman" w:hAnsi="Times New Roman" w:cs="Times New Roman"/>
          <w:szCs w:val="21"/>
        </w:rPr>
        <w:t>D．7时50分</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【解答】解：平面镜所成的像与物体关于平面镜对称，所以图中的表的数字顺序与实际的表的数字顺序正好相反，所以实际时间是9时40分。故A正确，B，C，D错误。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9.（2019秋•东海县期中）“日照香炉生紫烟，遥看瀑布挂前川”是唐朝诗人李白写的诗，诗中的“紫烟”是“紫色的云雾”的意思，请用光学知识解释紫烟形成的原因（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A．云雾能发出紫光</w:t>
      </w:r>
      <w:r>
        <w:rPr>
          <w:rFonts w:ascii="Times New Roman" w:hAnsi="Times New Roman" w:cs="Times New Roman"/>
          <w:szCs w:val="21"/>
        </w:rPr>
        <w:tab/>
      </w:r>
      <w:r>
        <w:rPr>
          <w:rFonts w:ascii="Times New Roman" w:hAnsi="Times New Roman" w:cs="Times New Roman"/>
          <w:szCs w:val="21"/>
        </w:rPr>
        <w:t>B．云雾能吸收紫光</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C．云雾能反射紫光</w:t>
      </w:r>
      <w:r>
        <w:rPr>
          <w:rFonts w:ascii="Times New Roman" w:hAnsi="Times New Roman" w:cs="Times New Roman"/>
          <w:szCs w:val="21"/>
        </w:rPr>
        <w:tab/>
      </w:r>
      <w:r>
        <w:rPr>
          <w:rFonts w:ascii="Times New Roman" w:hAnsi="Times New Roman" w:cs="Times New Roman"/>
          <w:szCs w:val="21"/>
        </w:rPr>
        <w:t>D．云雾能吸收所有色光</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【解答】解：A、云雾不是光源不会发光，故A错误。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B、云雾如果吸收紫光，没有紫色光进入人的眼睛，人们不会看到紫色云雾，故B错误。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C、云雾是不透明的物体，它的颜色由云雾反射的色光决定的，看到云雾是紫色的，说明云雾反射紫色，故C正确。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D、不透明云雾只能吸收和云雾不同的色光，故D错误。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【知识点】物体的颜色</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10.（2019秋•常熟市期中）如图所示，甲、乙两人分别站立于一面矮墙的两边，若要在天花板上固定一平面镜使两人在图示位置彼此都能看到对方的全身，则所需的最小平面镜的位置应为（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486025" cy="101917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486025" cy="10191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A．ae</w:t>
      </w:r>
      <w:r>
        <w:rPr>
          <w:rFonts w:ascii="Times New Roman" w:hAnsi="Times New Roman" w:cs="Times New Roman"/>
          <w:szCs w:val="21"/>
        </w:rPr>
        <w:tab/>
      </w:r>
      <w:r>
        <w:rPr>
          <w:rFonts w:ascii="Times New Roman" w:hAnsi="Times New Roman" w:cs="Times New Roman"/>
          <w:szCs w:val="21"/>
        </w:rPr>
        <w:t>B．bc</w:t>
      </w:r>
      <w:r>
        <w:rPr>
          <w:rFonts w:ascii="Times New Roman" w:hAnsi="Times New Roman" w:cs="Times New Roman"/>
          <w:szCs w:val="21"/>
        </w:rPr>
        <w:tab/>
      </w:r>
      <w:r>
        <w:rPr>
          <w:rFonts w:ascii="Times New Roman" w:hAnsi="Times New Roman" w:cs="Times New Roman"/>
          <w:szCs w:val="21"/>
        </w:rPr>
        <w:t>C．bd</w:t>
      </w:r>
      <w:r>
        <w:rPr>
          <w:rFonts w:ascii="Times New Roman" w:hAnsi="Times New Roman" w:cs="Times New Roman"/>
          <w:szCs w:val="21"/>
        </w:rPr>
        <w:tab/>
      </w:r>
      <w:r>
        <w:rPr>
          <w:rFonts w:ascii="Times New Roman" w:hAnsi="Times New Roman" w:cs="Times New Roman"/>
          <w:szCs w:val="21"/>
        </w:rPr>
        <w:t>D．cd</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图所示，甲、乙两人在平面镜里成的像的位置，分别过乙的像的头顶和脚底分别作两条直线到甲的眼睛，过甲的像的头顶和脚底分别作两条直线到乙的眼睛（这两条直线就可以确定出所需最小平面镜的位置），由这四条直线与墙的交点即可确定出所需最小平面镜的位置应为bd。</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2466975" cy="16383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2466975" cy="163830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11.（2019秋•滨海县期中）如图所示是夜晚汽车在干燥的沥青路面和潮湿的沥青路面上行驶时，前大灯灯光的光路简图，则在晚上开车时（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38325" cy="9144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838325" cy="9144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A．对面无车时，驾驶员看潮湿的路面更暗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B．潮湿的路面更容易发生光的漫反射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C．只有干燥的路面发生光的反射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D．照射到干燥路面上的光不遵循光的反射定律</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A、由于光射到潮湿的沥青路上容易发生镜面反射，反射光线是平行射出的，很少的反射光线进入驾驶员眼睛，所以对面无车时，驾驶员看潮湿的路面更暗，故A正确；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B、由图可知，光射到潮湿的沥青路上容易发生镜面反射，故B错误；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C、干燥的路面和潮湿的路面都会发生光的反射，故C错误；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D、照射到干燥路面上的光发生漫反射，漫反射也遵循光的反射定律，故D错误。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12.（2017秋•武昌区期中）如图所示，一束光沿AO射向水面，方向保持不变，反射光线在水平光屏EF上形成光点Q，打开水阀K，水流出，水位下降，光点在光屏上移动，当光点移动了20cm时，容器中的水位已下降了（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33500" cy="101917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333500" cy="10191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A．20cm</w:t>
      </w:r>
      <w:r>
        <w:rPr>
          <w:rFonts w:ascii="Times New Roman" w:hAnsi="Times New Roman" w:cs="Times New Roman"/>
          <w:szCs w:val="21"/>
        </w:rPr>
        <w:tab/>
      </w:r>
      <w:r>
        <w:rPr>
          <w:rFonts w:ascii="Times New Roman" w:hAnsi="Times New Roman" w:cs="Times New Roman"/>
          <w:szCs w:val="21"/>
        </w:rPr>
        <w:t>B．10cm</w:t>
      </w:r>
      <w:r>
        <w:rPr>
          <w:rFonts w:ascii="Times New Roman" w:hAnsi="Times New Roman" w:cs="Times New Roman"/>
          <w:szCs w:val="21"/>
        </w:rPr>
        <w:tab/>
      </w:r>
      <w:r>
        <w:rPr>
          <w:rFonts w:ascii="Times New Roman" w:hAnsi="Times New Roman" w:cs="Times New Roman"/>
          <w:szCs w:val="21"/>
        </w:rPr>
        <w:t>C．10</w:t>
      </w:r>
      <w:r>
        <w:rPr>
          <w:rFonts w:ascii="Times New Roman" w:hAnsi="Times New Roman" w:cs="Times New Roman"/>
          <w:position w:val="-5"/>
          <w:szCs w:val="21"/>
        </w:rPr>
        <w:drawing>
          <wp:inline distT="0" distB="0" distL="0" distR="0">
            <wp:extent cx="190500" cy="171450"/>
            <wp:effectExtent l="0" t="0" r="0" b="0"/>
            <wp:docPr id="1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jyeo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0500" cy="171450"/>
                    </a:xfrm>
                    <a:prstGeom prst="rect">
                      <a:avLst/>
                    </a:prstGeom>
                    <a:noFill/>
                    <a:ln>
                      <a:noFill/>
                    </a:ln>
                  </pic:spPr>
                </pic:pic>
              </a:graphicData>
            </a:graphic>
          </wp:inline>
        </w:drawing>
      </w:r>
      <w:r>
        <w:rPr>
          <w:rFonts w:ascii="Times New Roman" w:hAnsi="Times New Roman" w:cs="Times New Roman"/>
          <w:szCs w:val="21"/>
        </w:rPr>
        <w:t>cm</w:t>
      </w:r>
      <w:r>
        <w:rPr>
          <w:rFonts w:ascii="Times New Roman" w:hAnsi="Times New Roman" w:cs="Times New Roman"/>
          <w:szCs w:val="21"/>
        </w:rPr>
        <w:tab/>
      </w:r>
      <w:r>
        <w:rPr>
          <w:rFonts w:ascii="Times New Roman" w:hAnsi="Times New Roman" w:cs="Times New Roman"/>
          <w:szCs w:val="21"/>
        </w:rPr>
        <w:t>D．5</w:t>
      </w:r>
      <w:r>
        <w:rPr>
          <w:rFonts w:ascii="Times New Roman" w:hAnsi="Times New Roman" w:cs="Times New Roman"/>
          <w:position w:val="-5"/>
          <w:szCs w:val="21"/>
        </w:rPr>
        <w:drawing>
          <wp:inline distT="0" distB="0" distL="0" distR="0">
            <wp:extent cx="361950" cy="171450"/>
            <wp:effectExtent l="0" t="0" r="0" b="0"/>
            <wp:docPr id="1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jyeoo"/>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61950" cy="1714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【解答】解：入射光线AO射到水面，水面将光线反射到Q点。反射光OQ和入射光AO满足反射定律，入射角为45°，反射角也为45°。</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当水面下降时，入射光线AO保持不变，入射点将随着水面下降而移到O′，如图乙，由于入射光AO没变，入射角也没变，故反射角也不变，仍为45°，则在O′点反射的光线O′Q′</w:t>
      </w:r>
      <w:r>
        <w:rPr>
          <w:rFonts w:hint="eastAsia" w:ascii="宋体" w:hAnsi="宋体" w:eastAsia="宋体" w:cs="宋体"/>
          <w:color w:val="FF0000"/>
          <w:szCs w:val="21"/>
        </w:rPr>
        <w:t>∥</w:t>
      </w:r>
      <w:r>
        <w:rPr>
          <w:rFonts w:ascii="Times New Roman" w:hAnsi="Times New Roman" w:cs="Times New Roman"/>
          <w:color w:val="FF0000"/>
          <w:szCs w:val="21"/>
        </w:rPr>
        <w:t>OQ右移，如图乙。</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3152775" cy="119062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3152775" cy="1190625"/>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根据几何关系，QQ′</w:t>
      </w:r>
      <w:r>
        <w:rPr>
          <w:rFonts w:hint="eastAsia" w:ascii="宋体" w:hAnsi="宋体" w:eastAsia="宋体" w:cs="宋体"/>
          <w:color w:val="FF0000"/>
          <w:szCs w:val="21"/>
        </w:rPr>
        <w:t>∥</w:t>
      </w:r>
      <w:r>
        <w:rPr>
          <w:rFonts w:ascii="Times New Roman" w:hAnsi="Times New Roman" w:cs="Times New Roman"/>
          <w:color w:val="FF0000"/>
          <w:szCs w:val="21"/>
        </w:rPr>
        <w:t>OP，OQ</w:t>
      </w:r>
      <w:r>
        <w:rPr>
          <w:rFonts w:hint="eastAsia" w:ascii="宋体" w:hAnsi="宋体" w:eastAsia="宋体" w:cs="宋体"/>
          <w:color w:val="FF0000"/>
          <w:szCs w:val="21"/>
        </w:rPr>
        <w:t>∥</w:t>
      </w:r>
      <w:r>
        <w:rPr>
          <w:rFonts w:ascii="Times New Roman" w:hAnsi="Times New Roman" w:cs="Times New Roman"/>
          <w:color w:val="FF0000"/>
          <w:szCs w:val="21"/>
        </w:rPr>
        <w:t>O′Q′，所以OP＝QQ′＝20cm。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因为入射角为45°，所以</w:t>
      </w:r>
      <w:r>
        <w:rPr>
          <w:rFonts w:ascii="Cambria Math" w:hAnsi="Cambria Math" w:cs="Cambria Math"/>
          <w:color w:val="FF0000"/>
          <w:szCs w:val="21"/>
        </w:rPr>
        <w:t>△</w:t>
      </w:r>
      <w:r>
        <w:rPr>
          <w:rFonts w:ascii="Times New Roman" w:hAnsi="Times New Roman" w:cs="Times New Roman"/>
          <w:color w:val="FF0000"/>
          <w:szCs w:val="21"/>
        </w:rPr>
        <w:t>OO′P是等腰直角三角形，所以OM＝</w:t>
      </w:r>
      <w:r>
        <w:rPr>
          <w:rFonts w:ascii="Times New Roman" w:hAnsi="Times New Roman" w:cs="Times New Roman"/>
          <w:color w:val="FF0000"/>
          <w:position w:val="-22"/>
          <w:szCs w:val="21"/>
        </w:rPr>
        <w:drawing>
          <wp:inline distT="0" distB="0" distL="0" distR="0">
            <wp:extent cx="123825" cy="333375"/>
            <wp:effectExtent l="0" t="0" r="0" b="0"/>
            <wp:docPr id="2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jyeoo"/>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OP＝10cm，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所以当光斑在EF上向右移动20cm时，水面将下降10cm。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二、填空题（共12小题</w:t>
      </w:r>
      <w:r>
        <w:rPr>
          <w:rFonts w:hint="eastAsia" w:ascii="Times New Roman" w:hAnsi="Times New Roman" w:cs="Times New Roman"/>
          <w:b/>
          <w:szCs w:val="21"/>
        </w:rPr>
        <w:t>，每空1分。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13.（2019秋•鼓楼区期中）如图所示，甲为常见的高音喇叭和医用听诊器，将它们制成这种形状，是为了减小声音的散失从而增大</w:t>
      </w:r>
      <w:r>
        <w:rPr>
          <w:rFonts w:ascii="Times New Roman" w:hAnsi="Times New Roman" w:cs="Times New Roman"/>
          <w:szCs w:val="21"/>
          <w:u w:val="single"/>
        </w:rPr>
        <w:t>　　　　</w:t>
      </w:r>
      <w:r>
        <w:rPr>
          <w:rFonts w:ascii="Times New Roman" w:hAnsi="Times New Roman" w:cs="Times New Roman"/>
          <w:szCs w:val="21"/>
        </w:rPr>
        <w:t>；而在有些地方可以看到乙图所示的标牌，它的意思是禁止鸣喇叭，从而达到在</w:t>
      </w:r>
      <w:r>
        <w:rPr>
          <w:rFonts w:ascii="Times New Roman" w:hAnsi="Times New Roman" w:cs="Times New Roman"/>
          <w:szCs w:val="21"/>
          <w:u w:val="single"/>
        </w:rPr>
        <w:t>　　　　　</w:t>
      </w:r>
      <w:r>
        <w:rPr>
          <w:rFonts w:ascii="Times New Roman" w:hAnsi="Times New Roman" w:cs="Times New Roman"/>
          <w:szCs w:val="21"/>
        </w:rPr>
        <w:t>减弱噪声的目的。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543300" cy="169545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3543300" cy="16954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】响度；声源处。</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【解答】解：距离发声体越远，响度就会越小，说明声音的响度在传播过程中在逐渐的减弱。</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我们可以从减小声音分散方面进行研究，做出喇叭的形状，或通过听诊器减小声音的分散，从而增大声音的响度；</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乙图的含义是禁止鸣笛，可以在声源处减弱噪声。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故答案为：响度；声源处。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【知识点】防治噪声的途径、响度</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14.（2019秋•南京期中）如图甲是一支体温计，该体温计此时的读数是</w:t>
      </w:r>
      <w:r>
        <w:rPr>
          <w:rFonts w:ascii="Times New Roman" w:hAnsi="Times New Roman" w:cs="Times New Roman"/>
          <w:szCs w:val="21"/>
          <w:u w:val="single"/>
        </w:rPr>
        <w:t>　　　　</w:t>
      </w:r>
      <w:r>
        <w:rPr>
          <w:rFonts w:hint="eastAsia" w:ascii="宋体" w:hAnsi="宋体" w:eastAsia="宋体" w:cs="宋体"/>
          <w:szCs w:val="21"/>
        </w:rPr>
        <w:t>℃</w:t>
      </w:r>
      <w:r>
        <w:rPr>
          <w:rFonts w:ascii="Times New Roman" w:hAnsi="Times New Roman" w:cs="Times New Roman"/>
          <w:szCs w:val="21"/>
        </w:rPr>
        <w:t>；图乙中温度计的示数是</w:t>
      </w:r>
      <w:r>
        <w:rPr>
          <w:rFonts w:ascii="Times New Roman" w:hAnsi="Times New Roman" w:cs="Times New Roman"/>
          <w:szCs w:val="21"/>
          <w:u w:val="single"/>
        </w:rPr>
        <w:t>　﹣　　</w:t>
      </w:r>
      <w:r>
        <w:rPr>
          <w:rFonts w:hint="eastAsia" w:ascii="宋体" w:hAnsi="宋体" w:eastAsia="宋体" w:cs="宋体"/>
          <w:szCs w:val="21"/>
        </w:rPr>
        <w:t>℃</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562350" cy="14097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3562350" cy="14097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】37.8；﹣16。</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（1）在体温计上，1</w:t>
      </w:r>
      <w:r>
        <w:rPr>
          <w:rFonts w:hint="eastAsia" w:ascii="宋体" w:hAnsi="宋体" w:eastAsia="宋体" w:cs="宋体"/>
          <w:color w:val="FF0000"/>
          <w:szCs w:val="21"/>
        </w:rPr>
        <w:t>℃</w:t>
      </w:r>
      <w:r>
        <w:rPr>
          <w:rFonts w:ascii="Times New Roman" w:hAnsi="Times New Roman" w:cs="Times New Roman"/>
          <w:color w:val="FF0000"/>
          <w:szCs w:val="21"/>
        </w:rPr>
        <w:t>之间有10个小格，一个小格代表0.1</w:t>
      </w:r>
      <w:r>
        <w:rPr>
          <w:rFonts w:hint="eastAsia" w:ascii="宋体" w:hAnsi="宋体" w:eastAsia="宋体" w:cs="宋体"/>
          <w:color w:val="FF0000"/>
          <w:szCs w:val="21"/>
        </w:rPr>
        <w:t>℃</w:t>
      </w:r>
      <w:r>
        <w:rPr>
          <w:rFonts w:ascii="Times New Roman" w:hAnsi="Times New Roman" w:cs="Times New Roman"/>
          <w:color w:val="FF0000"/>
          <w:szCs w:val="21"/>
        </w:rPr>
        <w:t>，即此体温计的分度值为0.1</w:t>
      </w:r>
      <w:r>
        <w:rPr>
          <w:rFonts w:hint="eastAsia" w:ascii="宋体" w:hAnsi="宋体" w:eastAsia="宋体" w:cs="宋体"/>
          <w:color w:val="FF0000"/>
          <w:szCs w:val="21"/>
        </w:rPr>
        <w:t>℃</w:t>
      </w:r>
      <w:r>
        <w:rPr>
          <w:rFonts w:ascii="Times New Roman" w:hAnsi="Times New Roman" w:cs="Times New Roman"/>
          <w:color w:val="FF0000"/>
          <w:szCs w:val="21"/>
        </w:rPr>
        <w:t>；此时的示数为37.8</w:t>
      </w:r>
      <w:r>
        <w:rPr>
          <w:rFonts w:hint="eastAsia" w:ascii="宋体" w:hAnsi="宋体" w:eastAsia="宋体" w:cs="宋体"/>
          <w:color w:val="FF0000"/>
          <w:szCs w:val="21"/>
        </w:rPr>
        <w:t>℃</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（2）在温度计上，10</w:t>
      </w:r>
      <w:r>
        <w:rPr>
          <w:rFonts w:hint="eastAsia" w:ascii="宋体" w:hAnsi="宋体" w:eastAsia="宋体" w:cs="宋体"/>
          <w:color w:val="FF0000"/>
          <w:szCs w:val="21"/>
        </w:rPr>
        <w:t>℃</w:t>
      </w:r>
      <w:r>
        <w:rPr>
          <w:rFonts w:ascii="Times New Roman" w:hAnsi="Times New Roman" w:cs="Times New Roman"/>
          <w:color w:val="FF0000"/>
          <w:szCs w:val="21"/>
        </w:rPr>
        <w:t>之间有10个小格，一个小格代表1</w:t>
      </w:r>
      <w:r>
        <w:rPr>
          <w:rFonts w:hint="eastAsia" w:ascii="宋体" w:hAnsi="宋体" w:eastAsia="宋体" w:cs="宋体"/>
          <w:color w:val="FF0000"/>
          <w:szCs w:val="21"/>
        </w:rPr>
        <w:t>℃</w:t>
      </w:r>
      <w:r>
        <w:rPr>
          <w:rFonts w:ascii="Times New Roman" w:hAnsi="Times New Roman" w:cs="Times New Roman"/>
          <w:color w:val="FF0000"/>
          <w:szCs w:val="21"/>
        </w:rPr>
        <w:t>，所以此温度计的分度值为1</w:t>
      </w:r>
      <w:r>
        <w:rPr>
          <w:rFonts w:hint="eastAsia" w:ascii="宋体" w:hAnsi="宋体" w:eastAsia="宋体" w:cs="宋体"/>
          <w:color w:val="FF0000"/>
          <w:szCs w:val="21"/>
        </w:rPr>
        <w:t>℃</w:t>
      </w:r>
      <w:r>
        <w:rPr>
          <w:rFonts w:ascii="Times New Roman" w:hAnsi="Times New Roman" w:cs="Times New Roman"/>
          <w:color w:val="FF0000"/>
          <w:szCs w:val="21"/>
        </w:rPr>
        <w:t>；“20”在“10”的下方，液柱最高处在两者之间，说明温度低于0</w:t>
      </w:r>
      <w:r>
        <w:rPr>
          <w:rFonts w:hint="eastAsia" w:ascii="宋体" w:hAnsi="宋体" w:eastAsia="宋体" w:cs="宋体"/>
          <w:color w:val="FF0000"/>
          <w:szCs w:val="21"/>
        </w:rPr>
        <w:t>℃</w:t>
      </w:r>
      <w:r>
        <w:rPr>
          <w:rFonts w:ascii="Times New Roman" w:hAnsi="Times New Roman" w:cs="Times New Roman"/>
          <w:color w:val="FF0000"/>
          <w:szCs w:val="21"/>
        </w:rPr>
        <w:t>，为﹣16</w:t>
      </w:r>
      <w:r>
        <w:rPr>
          <w:rFonts w:hint="eastAsia" w:ascii="宋体" w:hAnsi="宋体" w:eastAsia="宋体" w:cs="宋体"/>
          <w:color w:val="FF0000"/>
          <w:szCs w:val="21"/>
        </w:rPr>
        <w:t>℃</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故答案为：37.8；﹣16。</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【知识点】体温计的使用及其读数、温度计的使用及其读数</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15.（2019秋•淮安区期中）用舞台发出红光的追光灯，照射身穿白色上衣、蓝色裙带的演员，观众看到演员所穿的上衣呈</w:t>
      </w:r>
      <w:r>
        <w:rPr>
          <w:rFonts w:ascii="Times New Roman" w:hAnsi="Times New Roman" w:cs="Times New Roman"/>
          <w:szCs w:val="21"/>
          <w:u w:val="single"/>
        </w:rPr>
        <w:t>　　　</w:t>
      </w:r>
      <w:r>
        <w:rPr>
          <w:rFonts w:ascii="Times New Roman" w:hAnsi="Times New Roman" w:cs="Times New Roman"/>
          <w:szCs w:val="21"/>
        </w:rPr>
        <w:t>色，裙带呈</w:t>
      </w:r>
      <w:r>
        <w:rPr>
          <w:rFonts w:ascii="Times New Roman" w:hAnsi="Times New Roman" w:cs="Times New Roman"/>
          <w:szCs w:val="21"/>
          <w:u w:val="single"/>
        </w:rPr>
        <w:t>　　　</w:t>
      </w:r>
      <w:r>
        <w:rPr>
          <w:rFonts w:ascii="Times New Roman" w:hAnsi="Times New Roman" w:cs="Times New Roman"/>
          <w:szCs w:val="21"/>
        </w:rPr>
        <w:t>色。观众所看到演员衣服的颜色，是由衣服</w:t>
      </w:r>
      <w:r>
        <w:rPr>
          <w:rFonts w:ascii="Times New Roman" w:hAnsi="Times New Roman" w:cs="Times New Roman"/>
          <w:szCs w:val="21"/>
          <w:u w:val="single"/>
        </w:rPr>
        <w:t>　　　　　　　　　</w:t>
      </w:r>
      <w:r>
        <w:rPr>
          <w:rFonts w:ascii="Times New Roman" w:hAnsi="Times New Roman" w:cs="Times New Roman"/>
          <w:szCs w:val="21"/>
        </w:rPr>
        <w:t>决定的。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】红；黑；反射的光的颜色。</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【解答】解：上身穿白色上衣，白色上衣能反射所有光色，红光照射时，反射红光，所有看到的演员的上身的衣服是红色；</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下面穿蓝色裙子，蓝色的裙子只能反射蓝光，用红光照射时，红光被吸收，所以看到的黑色；</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观众所看到演员衣服的颜色，是由衣服反射的光的颜色决定的。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故答案为：红；黑；反射的光的颜色。</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【知识点】物体的颜色</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16.（2019秋•无锡期中）鞋店的地板上，有一块靠墙的平面镜，店员为了顾客方便，通常不会把θ设为90°，假设从顾客脚部发出的光线，与平面镜形成45°角；而反射光线进入顾客的眼睛时，和水平形成60°角，则平面镜与地板形成的角度θ为</w:t>
      </w:r>
      <w:r>
        <w:rPr>
          <w:rFonts w:ascii="Times New Roman" w:hAnsi="Times New Roman" w:cs="Times New Roman"/>
          <w:szCs w:val="21"/>
          <w:u w:val="single"/>
        </w:rPr>
        <w:t>　　　</w:t>
      </w:r>
      <w:r>
        <w:rPr>
          <w:rFonts w:ascii="Times New Roman" w:hAnsi="Times New Roman" w:cs="Times New Roman"/>
          <w:szCs w:val="21"/>
        </w:rPr>
        <w:t>度。</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09675" cy="65722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209675" cy="6572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】75。</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【解答】解：由题意知，入射光线与镜面的夹角为45°，则入射角和反射角都为45°，反射光线与镜面的夹角为45°，与水平方向成60°；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光路图如下：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114300" distR="114300">
            <wp:extent cx="254000" cy="254000"/>
            <wp:effectExtent l="0" t="0" r="12700" b="1270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26"/>
                    <a:stretch>
                      <a:fillRect/>
                    </a:stretch>
                  </pic:blipFill>
                  <pic:spPr>
                    <a:xfrm>
                      <a:off x="0" y="0"/>
                      <a:ext cx="254000" cy="254000"/>
                    </a:xfrm>
                    <a:prstGeom prst="rect">
                      <a:avLst/>
                    </a:prstGeom>
                  </pic:spPr>
                </pic:pic>
              </a:graphicData>
            </a:graphic>
          </wp:inline>
        </w:drawing>
      </w:r>
      <w:r>
        <w:rPr>
          <w:rFonts w:ascii="Times New Roman" w:hAnsi="Times New Roman" w:cs="Times New Roman"/>
          <w:color w:val="FF0000"/>
          <w:szCs w:val="21"/>
        </w:rPr>
        <w:drawing>
          <wp:inline distT="0" distB="0" distL="0" distR="0">
            <wp:extent cx="1228725" cy="133350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228725" cy="133350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根据图示可知，人眼在A点，入射点为O，由三角形内角和为180°可知，镜面与水平方向成75°的角。</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故答案为：75。</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17.（2019秋•西吉县期中）在明亮处，眼睛均正常的甲、乙两名同学，甲通过平面镜恰好看到了乙的眼睛，则乙从这一平面镜中</w:t>
      </w:r>
      <w:r>
        <w:rPr>
          <w:rFonts w:ascii="Times New Roman" w:hAnsi="Times New Roman" w:cs="Times New Roman"/>
          <w:szCs w:val="21"/>
          <w:u w:val="single"/>
        </w:rPr>
        <w:t>　　　　　</w:t>
      </w:r>
      <w:r>
        <w:rPr>
          <w:rFonts w:ascii="Times New Roman" w:hAnsi="Times New Roman" w:cs="Times New Roman"/>
          <w:szCs w:val="21"/>
        </w:rPr>
        <w:t>（“一定能”、“一定不能”和“可能”）看到甲的眼睛，这是因为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】一定能；光路是可逆的。</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根据反射现象中光路的可逆性，既然乙的眼睛反射出的光线能经过平面镜的反射后进入甲的眼睛，那么逆着这束光线，光路仍然是成立的，也就是从甲的眼睛反射出的光线经平面镜的反射后会进入乙的眼睛，所以乙一定能看到甲的眼睛。</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故答案为：一定能；光路是可逆的。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【知识点】光反射的可逆性</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18.（2019秋•霍林郭勒市期中）用久的黑板会“反光”，这是光的</w:t>
      </w:r>
      <w:r>
        <w:rPr>
          <w:rFonts w:ascii="Times New Roman" w:hAnsi="Times New Roman" w:cs="Times New Roman"/>
          <w:szCs w:val="21"/>
          <w:u w:val="single"/>
        </w:rPr>
        <w:t>　　　　　　</w:t>
      </w:r>
      <w:r>
        <w:rPr>
          <w:rFonts w:ascii="Times New Roman" w:hAnsi="Times New Roman" w:cs="Times New Roman"/>
          <w:szCs w:val="21"/>
        </w:rPr>
        <w:t>现象。从不同的方向能看到银幕上的图象，这是光的</w:t>
      </w:r>
      <w:r>
        <w:rPr>
          <w:rFonts w:ascii="Times New Roman" w:hAnsi="Times New Roman" w:cs="Times New Roman"/>
          <w:szCs w:val="21"/>
          <w:u w:val="single"/>
        </w:rPr>
        <w:t>　　　　　</w:t>
      </w:r>
      <w:r>
        <w:rPr>
          <w:rFonts w:ascii="Times New Roman" w:hAnsi="Times New Roman" w:cs="Times New Roman"/>
          <w:szCs w:val="21"/>
        </w:rPr>
        <w:t>现象。这两种现象都遵守光的</w:t>
      </w:r>
      <w:r>
        <w:rPr>
          <w:rFonts w:ascii="Times New Roman" w:hAnsi="Times New Roman" w:cs="Times New Roman"/>
          <w:szCs w:val="21"/>
          <w:u w:val="single"/>
        </w:rPr>
        <w:t>　　　　</w:t>
      </w:r>
      <w:r>
        <w:rPr>
          <w:rFonts w:ascii="Times New Roman" w:hAnsi="Times New Roman" w:cs="Times New Roman"/>
          <w:szCs w:val="21"/>
        </w:rPr>
        <w:t>定律。</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】镜面反射；漫反射；反射。</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【解答】解：（1）黑板“反光”是因为黑板发生了镜面反射，黑板反射的光线比粉笔字反射的光线强，使人无法看清黑板上的字；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（2）我们能从不同方向看到本身不发光的物体，是因为光在物体表面上发生了漫反射，反射光线射向各个方向的缘故。漫反射不是乱反射，它同样遵守光的反射定律。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故答案为：镜面反射；漫反射；反射。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【知识点】镜面反射、漫反射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19.（2019秋•连云港期中）小明听到远处传来的小提琴的声音，他能听出是小提琴的声音，这是根据</w:t>
      </w:r>
      <w:r>
        <w:rPr>
          <w:rFonts w:ascii="Times New Roman" w:hAnsi="Times New Roman" w:cs="Times New Roman"/>
          <w:szCs w:val="21"/>
          <w:u w:val="single"/>
        </w:rPr>
        <w:t>　　　　</w:t>
      </w:r>
      <w:r>
        <w:rPr>
          <w:rFonts w:ascii="Times New Roman" w:hAnsi="Times New Roman" w:cs="Times New Roman"/>
          <w:szCs w:val="21"/>
        </w:rPr>
        <w:t>来判断的，琴声来自琴弦的</w:t>
      </w:r>
      <w:r>
        <w:rPr>
          <w:rFonts w:ascii="Times New Roman" w:hAnsi="Times New Roman" w:cs="Times New Roman"/>
          <w:szCs w:val="21"/>
          <w:u w:val="single"/>
        </w:rPr>
        <w:t>　　　　</w:t>
      </w:r>
      <w:r>
        <w:rPr>
          <w:rFonts w:ascii="Times New Roman" w:hAnsi="Times New Roman" w:cs="Times New Roman"/>
          <w:szCs w:val="21"/>
        </w:rPr>
        <w:t>，悠扬的琴声传得很远是通过</w:t>
      </w:r>
      <w:r>
        <w:rPr>
          <w:rFonts w:ascii="Times New Roman" w:hAnsi="Times New Roman" w:cs="Times New Roman"/>
          <w:szCs w:val="21"/>
          <w:u w:val="single"/>
        </w:rPr>
        <w:t>　　　　</w:t>
      </w:r>
      <w:r>
        <w:rPr>
          <w:rFonts w:ascii="Times New Roman" w:hAnsi="Times New Roman" w:cs="Times New Roman"/>
          <w:szCs w:val="21"/>
        </w:rPr>
        <w:t>传播的。演奏时手指不断变换位置，目的是为了改变声音的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】音色；振动； 空气；音调。</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【解答】解：能听出是小提琴的声音，这是根据音色来判断的，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声音是由物体振动产生的，优美的琴声是由琴弦振动产生的；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声音的传播需要介质，小提琴与观众之间传播声音的介质是空气；</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当用手指去控制琴弦长度时，琴弦振动的快慢会不同，发出声音的音调就会发生变化。</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故答案为：音色；振动； 空气；音调。</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【知识点】声音的产生、声音的传播条件、音调、响度与音色的区分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20.（2018秋•廉江市期中）如图所示，早晨的太阳光与水平方向成30°角射到一水平放置的平面镜上，经镜面反射后，反射角为</w:t>
      </w:r>
      <w:r>
        <w:rPr>
          <w:rFonts w:ascii="Times New Roman" w:hAnsi="Times New Roman" w:cs="Times New Roman"/>
          <w:szCs w:val="21"/>
          <w:u w:val="single"/>
        </w:rPr>
        <w:t>　　　　</w:t>
      </w:r>
      <w:r>
        <w:rPr>
          <w:rFonts w:ascii="Times New Roman" w:hAnsi="Times New Roman" w:cs="Times New Roman"/>
          <w:szCs w:val="21"/>
        </w:rPr>
        <w:t>，随着时间的推移，从早晨到中午，反射角将</w:t>
      </w:r>
      <w:r>
        <w:rPr>
          <w:rFonts w:ascii="Times New Roman" w:hAnsi="Times New Roman" w:cs="Times New Roman"/>
          <w:szCs w:val="21"/>
          <w:u w:val="single"/>
        </w:rPr>
        <w:t>　　　　</w:t>
      </w:r>
      <w:r>
        <w:rPr>
          <w:rFonts w:ascii="Times New Roman" w:hAnsi="Times New Roman" w:cs="Times New Roman"/>
          <w:szCs w:val="21"/>
        </w:rPr>
        <w:t>（填“增大”、“不变”或“减小”），影子的长度将</w:t>
      </w:r>
      <w:r>
        <w:rPr>
          <w:rFonts w:ascii="Times New Roman" w:hAnsi="Times New Roman" w:cs="Times New Roman"/>
          <w:szCs w:val="21"/>
          <w:u w:val="single"/>
        </w:rPr>
        <w:t>　　　　</w:t>
      </w:r>
      <w:r>
        <w:rPr>
          <w:rFonts w:ascii="Times New Roman" w:hAnsi="Times New Roman" w:cs="Times New Roman"/>
          <w:szCs w:val="21"/>
        </w:rPr>
        <w:t>（填“增大”、“不变”或“减小”）。</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drawing>
          <wp:inline distT="0" distB="0" distL="0" distR="0">
            <wp:extent cx="1247775" cy="63817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47775" cy="6381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】60°； 减小； 减小。</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【解答】解：（1）根据图解，入射角等于90°﹣30°=60°，所以反射角也等于60°，在法线的右侧作出反射光线，如图：</w:t>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66850" cy="116205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466850" cy="1162050"/>
                    </a:xfrm>
                    <a:prstGeom prst="rect">
                      <a:avLst/>
                    </a:prstGeom>
                    <a:noFill/>
                    <a:ln>
                      <a:noFill/>
                    </a:ln>
                  </pic:spPr>
                </pic:pic>
              </a:graphicData>
            </a:graphic>
          </wp:inline>
        </w:drawing>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随着时间的推移，从早晨到中午，入射光线象图中的逐渐向法线靠近，入射角逐渐减小，反射角也逐渐减小。</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（2）因为早晨的太阳光线与水平线的夹角小，所以对同一物体，早晨时刻在太阳下的影子比中午长，</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所以物体在阳光下，在早晨影子最长，中午影子最短，从早晨到中午这段时间内，影子的长度逐渐变短。</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故答案为：60°； 减小； 减小。</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21.（2019秋•南京期中）彩色电视机画面上的色彩是由红、</w:t>
      </w:r>
      <w:r>
        <w:rPr>
          <w:rFonts w:ascii="Times New Roman" w:hAnsi="Times New Roman" w:cs="Times New Roman"/>
          <w:szCs w:val="21"/>
          <w:u w:val="single"/>
        </w:rPr>
        <w:t>　　　</w:t>
      </w:r>
      <w:r>
        <w:rPr>
          <w:rFonts w:ascii="Times New Roman" w:hAnsi="Times New Roman" w:cs="Times New Roman"/>
          <w:szCs w:val="21"/>
        </w:rPr>
        <w:t>、蓝三种色光混合而成。光在真空中的速度大约是</w:t>
      </w:r>
      <w:r>
        <w:rPr>
          <w:rFonts w:ascii="Times New Roman" w:hAnsi="Times New Roman" w:cs="Times New Roman"/>
          <w:szCs w:val="21"/>
          <w:u w:val="single"/>
        </w:rPr>
        <w:t>　　　　</w:t>
      </w:r>
      <w:r>
        <w:rPr>
          <w:rFonts w:ascii="Times New Roman" w:hAnsi="Times New Roman" w:cs="Times New Roman"/>
          <w:szCs w:val="21"/>
        </w:rPr>
        <w:t>m/s。电视机的遥控器能发射一种不可见光，即</w:t>
      </w:r>
      <w:r>
        <w:rPr>
          <w:rFonts w:ascii="Times New Roman" w:hAnsi="Times New Roman" w:cs="Times New Roman"/>
          <w:szCs w:val="21"/>
          <w:u w:val="single"/>
        </w:rPr>
        <w:t>　　　　　</w:t>
      </w:r>
      <w:r>
        <w:rPr>
          <w:rFonts w:ascii="Times New Roman" w:hAnsi="Times New Roman" w:cs="Times New Roman"/>
          <w:szCs w:val="21"/>
        </w:rPr>
        <w:t>，以实现对电视的控制；对于流入市场的假币，人们常借助验钞机发出的</w:t>
      </w:r>
      <w:r>
        <w:rPr>
          <w:rFonts w:ascii="Times New Roman" w:hAnsi="Times New Roman" w:cs="Times New Roman"/>
          <w:szCs w:val="21"/>
          <w:u w:val="single"/>
        </w:rPr>
        <w:t>　　　　　</w:t>
      </w:r>
      <w:r>
        <w:rPr>
          <w:rFonts w:ascii="Times New Roman" w:hAnsi="Times New Roman" w:cs="Times New Roman"/>
          <w:szCs w:val="21"/>
        </w:rPr>
        <w:t>来辨别真伪；地震，有些动物比人提前感觉到，是因为地震前伴有</w:t>
      </w:r>
      <w:r>
        <w:rPr>
          <w:rFonts w:ascii="Times New Roman" w:hAnsi="Times New Roman" w:cs="Times New Roman"/>
          <w:szCs w:val="21"/>
          <w:u w:val="single"/>
        </w:rPr>
        <w:t>　　　　　</w:t>
      </w:r>
      <w:r>
        <w:rPr>
          <w:rFonts w:ascii="Times New Roman" w:hAnsi="Times New Roman" w:cs="Times New Roman"/>
          <w:szCs w:val="21"/>
        </w:rPr>
        <w:t>产生，医生用的“B超”是利用</w:t>
      </w:r>
      <w:r>
        <w:rPr>
          <w:rFonts w:ascii="Times New Roman" w:hAnsi="Times New Roman" w:cs="Times New Roman"/>
          <w:szCs w:val="21"/>
          <w:u w:val="single"/>
        </w:rPr>
        <w:t>　　　　　</w:t>
      </w:r>
      <w:r>
        <w:rPr>
          <w:rFonts w:ascii="Times New Roman" w:hAnsi="Times New Roman" w:cs="Times New Roman"/>
          <w:szCs w:val="21"/>
        </w:rPr>
        <w:t>获得信息。</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】绿；3×10</w:t>
      </w:r>
      <w:r>
        <w:rPr>
          <w:rFonts w:ascii="Times New Roman" w:hAnsi="Times New Roman" w:cs="Times New Roman"/>
          <w:color w:val="FF0000"/>
          <w:szCs w:val="21"/>
          <w:vertAlign w:val="superscript"/>
        </w:rPr>
        <w:t>8</w:t>
      </w:r>
      <w:r>
        <w:rPr>
          <w:rFonts w:ascii="Times New Roman" w:hAnsi="Times New Roman" w:cs="Times New Roman"/>
          <w:color w:val="FF0000"/>
          <w:szCs w:val="21"/>
        </w:rPr>
        <w:t>；红外线；紫外线；次声波；超声波。</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（1）彩色电视机画面上的颜色是由光的三原色红、绿、蓝三种色光混合而成。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（2）光在真空中的传播速度为3×10</w:t>
      </w:r>
      <w:r>
        <w:rPr>
          <w:rFonts w:ascii="Times New Roman" w:hAnsi="Times New Roman" w:cs="Times New Roman"/>
          <w:color w:val="FF0000"/>
          <w:szCs w:val="21"/>
          <w:vertAlign w:val="superscript"/>
        </w:rPr>
        <w:t>8</w:t>
      </w:r>
      <w:r>
        <w:rPr>
          <w:rFonts w:ascii="Times New Roman" w:hAnsi="Times New Roman" w:cs="Times New Roman"/>
          <w:color w:val="FF0000"/>
          <w:szCs w:val="21"/>
        </w:rPr>
        <w:t>m/s；</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（3）电视遥控器前端的发光二极管，能发出不同的红外线来实现电视遥控，红外线是看不见的光；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（4）光谱紫光以外的光为紫外线，属于不可见光，紫外线的作用有：</w:t>
      </w:r>
      <w:r>
        <w:rPr>
          <w:rFonts w:hint="eastAsia" w:ascii="宋体" w:hAnsi="宋体" w:eastAsia="宋体" w:cs="宋体"/>
          <w:color w:val="FF0000"/>
          <w:szCs w:val="21"/>
        </w:rPr>
        <w:t>①</w:t>
      </w:r>
      <w:r>
        <w:rPr>
          <w:rFonts w:ascii="Times New Roman" w:hAnsi="Times New Roman" w:cs="Times New Roman"/>
          <w:color w:val="FF0000"/>
          <w:szCs w:val="21"/>
        </w:rPr>
        <w:t>杀菌作用、</w:t>
      </w:r>
      <w:r>
        <w:rPr>
          <w:rFonts w:hint="eastAsia" w:ascii="宋体" w:hAnsi="宋体" w:eastAsia="宋体" w:cs="宋体"/>
          <w:color w:val="FF0000"/>
          <w:szCs w:val="21"/>
        </w:rPr>
        <w:t>②</w:t>
      </w:r>
      <w:r>
        <w:rPr>
          <w:rFonts w:ascii="Times New Roman" w:hAnsi="Times New Roman" w:cs="Times New Roman"/>
          <w:color w:val="FF0000"/>
          <w:szCs w:val="21"/>
        </w:rPr>
        <w:t>促进维生素D的合成、</w:t>
      </w:r>
      <w:r>
        <w:rPr>
          <w:rFonts w:hint="eastAsia" w:ascii="宋体" w:hAnsi="宋体" w:eastAsia="宋体" w:cs="宋体"/>
          <w:color w:val="FF0000"/>
          <w:szCs w:val="21"/>
        </w:rPr>
        <w:t>③</w:t>
      </w:r>
      <w:r>
        <w:rPr>
          <w:rFonts w:ascii="Times New Roman" w:hAnsi="Times New Roman" w:cs="Times New Roman"/>
          <w:color w:val="FF0000"/>
          <w:szCs w:val="21"/>
        </w:rPr>
        <w:t>使荧光物质发光，验钞机能够发出紫外线使钱币上的荧光物质发光；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（5）地震会发出次声波；</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（6）医生用的“B超”是利用超声波获得信息。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故答案为：绿；3×10</w:t>
      </w:r>
      <w:r>
        <w:rPr>
          <w:rFonts w:ascii="Times New Roman" w:hAnsi="Times New Roman" w:cs="Times New Roman"/>
          <w:color w:val="FF0000"/>
          <w:szCs w:val="21"/>
          <w:vertAlign w:val="superscript"/>
        </w:rPr>
        <w:t>8</w:t>
      </w:r>
      <w:r>
        <w:rPr>
          <w:rFonts w:ascii="Times New Roman" w:hAnsi="Times New Roman" w:cs="Times New Roman"/>
          <w:color w:val="FF0000"/>
          <w:szCs w:val="21"/>
        </w:rPr>
        <w:t>；红外线；紫外线；次声波；超声波。</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【知识点】超声波与次声波、色光的三原色和颜料的三原色、红外线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22.（2019秋•镇江期中）深秋，为避免树上的桔子在夜间气温骤降时被冻伤，果农经常在傍晚给桔子树喷水，如图1所示，这是利用了水在</w:t>
      </w:r>
      <w:r>
        <w:rPr>
          <w:rFonts w:ascii="Times New Roman" w:hAnsi="Times New Roman" w:cs="Times New Roman"/>
          <w:szCs w:val="21"/>
          <w:u w:val="single"/>
        </w:rPr>
        <w:t>　　　　</w:t>
      </w:r>
      <w:r>
        <w:rPr>
          <w:rFonts w:ascii="Times New Roman" w:hAnsi="Times New Roman" w:cs="Times New Roman"/>
          <w:szCs w:val="21"/>
        </w:rPr>
        <w:t>（填物态变化名称）成冰时，</w:t>
      </w:r>
      <w:r>
        <w:rPr>
          <w:rFonts w:ascii="Times New Roman" w:hAnsi="Times New Roman" w:cs="Times New Roman"/>
          <w:szCs w:val="21"/>
          <w:u w:val="single"/>
        </w:rPr>
        <w:t>　　　　</w:t>
      </w:r>
      <w:r>
        <w:rPr>
          <w:rFonts w:ascii="Times New Roman" w:hAnsi="Times New Roman" w:cs="Times New Roman"/>
          <w:szCs w:val="21"/>
        </w:rPr>
        <w:t>（选填“吸收”或“放出”）热量，使桔子不被冻伤；如图2所示，果农家中使用的液化气是用</w:t>
      </w:r>
      <w:r>
        <w:rPr>
          <w:rFonts w:ascii="Times New Roman" w:hAnsi="Times New Roman" w:cs="Times New Roman"/>
          <w:szCs w:val="21"/>
          <w:u w:val="single"/>
        </w:rPr>
        <w:t>　　　　　　</w:t>
      </w:r>
      <w:r>
        <w:rPr>
          <w:rFonts w:ascii="Times New Roman" w:hAnsi="Times New Roman" w:cs="Times New Roman"/>
          <w:szCs w:val="21"/>
        </w:rPr>
        <w:t>方法使气体液化的，在一次长时间连续使用液化气烧菜时，请你根据所学知识判断：液化气罐的温度会</w:t>
      </w:r>
      <w:r>
        <w:rPr>
          <w:rFonts w:ascii="Times New Roman" w:hAnsi="Times New Roman" w:cs="Times New Roman"/>
          <w:szCs w:val="21"/>
          <w:u w:val="single"/>
        </w:rPr>
        <w:t>　　　　</w:t>
      </w:r>
      <w:r>
        <w:rPr>
          <w:rFonts w:ascii="Times New Roman" w:hAnsi="Times New Roman" w:cs="Times New Roman"/>
          <w:szCs w:val="21"/>
        </w:rPr>
        <w:t>（选填“升高”、“降低”或“不变”）。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171700" cy="186690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171700" cy="18669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】凝固；放出；压缩体积；降低。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【解答】解：（1）水在结冰时，由液态变为固态，是凝固现象，该过程放热，这样桔子可以吸收一部分热量，而不致温度降得太低，被冻伤；</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（2）液化石油气常通过压缩体积的方法使其液化，这样易于储存；当气体排出时会对外做功，气体的内能转化为机械能，液化气的内能减小，温度就会降低。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故答案为：凝固；放出；压缩体积；降低。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【知识点】凝固与凝固放热的特点、汽化及汽化吸热的特点、液化方法及其应用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23.（2019秋•昆山市期中）“炖汤”时把汤料和水置于炖盅内，而炖盅则浸在大煲的水中，并用蒸架把盅与煲底隔离，如图所示。若汤的沸点与水的沸点相同，当煲中的水沸腾后，盅内的汤水</w:t>
      </w:r>
      <w:r>
        <w:rPr>
          <w:rFonts w:ascii="Times New Roman" w:hAnsi="Times New Roman" w:cs="Times New Roman"/>
          <w:szCs w:val="21"/>
          <w:u w:val="single"/>
        </w:rPr>
        <w:t>　　　　</w:t>
      </w:r>
      <w:r>
        <w:rPr>
          <w:rFonts w:ascii="Times New Roman" w:hAnsi="Times New Roman" w:cs="Times New Roman"/>
          <w:szCs w:val="21"/>
        </w:rPr>
        <w:t>（能/不能）沸腾，原因是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76375" cy="109537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476375" cy="10953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】不能；汤和水温度相同时，盅内的汤不能继续吸热。</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沸腾需要的条件是液体温度达到沸点，同时还要继续吸热，本题中将炖盅浸在大煲的水中，而且用蒸架把盅与煲底隔离，大煲内水由于火的持续加热，温度达到沸点而沸腾，经过一段时间的热传递，炖盅中的温度也会达到沸点温度，这样炖盅内外温度相等，没有温度差，不会发生热传递，也就不会继续给炖盅中水加热，里面的水只能是达到沸点温度而不能沸腾起来。</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故答案为：不能；汤和水温度相同时，盅内的汤不能继续吸热。</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【知识点】沸腾及沸腾条件</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24.（2018秋•南京期中）如图所示，小明想通过A、B两张纸片上的小孔看见烛焰，他应将烛焰、两个小孔和人眼调到</w:t>
      </w:r>
      <w:r>
        <w:rPr>
          <w:rFonts w:ascii="Times New Roman" w:hAnsi="Times New Roman" w:cs="Times New Roman"/>
          <w:szCs w:val="21"/>
          <w:u w:val="single"/>
        </w:rPr>
        <w:t>　　　　　　</w:t>
      </w:r>
      <w:r>
        <w:rPr>
          <w:rFonts w:ascii="Times New Roman" w:hAnsi="Times New Roman" w:cs="Times New Roman"/>
          <w:szCs w:val="21"/>
        </w:rPr>
        <w:t>上，这样操作的依据是</w:t>
      </w:r>
      <w:r>
        <w:rPr>
          <w:rFonts w:ascii="Times New Roman" w:hAnsi="Times New Roman" w:cs="Times New Roman"/>
          <w:szCs w:val="21"/>
          <w:u w:val="single"/>
        </w:rPr>
        <w:t>　　　　　　　　　　　　　　　　</w:t>
      </w:r>
      <w:r>
        <w:rPr>
          <w:rFonts w:ascii="Times New Roman" w:hAnsi="Times New Roman" w:cs="Times New Roman"/>
          <w:szCs w:val="21"/>
        </w:rPr>
        <w:t>。操作过程中他还在B纸片上看到了一个烛焰的像，这个像是</w:t>
      </w:r>
      <w:r>
        <w:rPr>
          <w:rFonts w:ascii="Times New Roman" w:hAnsi="Times New Roman" w:cs="Times New Roman"/>
          <w:szCs w:val="21"/>
          <w:u w:val="single"/>
        </w:rPr>
        <w:t>　　　　</w:t>
      </w:r>
      <w:r>
        <w:rPr>
          <w:rFonts w:ascii="Times New Roman" w:hAnsi="Times New Roman" w:cs="Times New Roman"/>
          <w:szCs w:val="21"/>
        </w:rPr>
        <w:t>的（选填”正立”或“倒立”）</w:t>
      </w:r>
      <w:r>
        <w:rPr>
          <w:rFonts w:ascii="Times New Roman" w:hAnsi="Times New Roman" w:cs="Times New Roman"/>
          <w:szCs w:val="21"/>
          <w:u w:val="single"/>
        </w:rPr>
        <w:t>　　　</w:t>
      </w:r>
      <w:r>
        <w:rPr>
          <w:rFonts w:ascii="Times New Roman" w:hAnsi="Times New Roman" w:cs="Times New Roman"/>
          <w:szCs w:val="21"/>
        </w:rPr>
        <w:t>像。（选填“虚”“实”）</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19200" cy="82867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219200" cy="8286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】同一直线；光在同种均匀介质中沿直线传播；倒立；实。</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【解答】解：光在同种均匀介质中沿直线传播，所以，小明想通过A、B两张纸片上的小孔看见烛焰，应将烛焰、两个小孔和人眼调到同一直线上；</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蜡烛发出的光线通过A纸片上的小孔在B纸片上形成像，是光的直线传播形成的倒立的实像。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故答案为：同一直线；光在同种均匀介质中沿直线传播；倒立；实。</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三、作图题（共3小题</w:t>
      </w:r>
      <w:r>
        <w:rPr>
          <w:rFonts w:hint="eastAsia" w:ascii="Times New Roman" w:hAnsi="Times New Roman" w:cs="Times New Roman"/>
          <w:b/>
          <w:szCs w:val="21"/>
        </w:rPr>
        <w:t>，每题3分。</w:t>
      </w:r>
      <w:r>
        <w:rPr>
          <w:rFonts w:ascii="Times New Roman" w:hAnsi="Times New Roman" w:cs="Times New Roman"/>
          <w:b/>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25.（2019秋•南京期中）如图所示，S是人眼，P、Q为不透光挡板，请画出人眼看到挡板右侧的范围。</w:t>
      </w:r>
      <w:r>
        <w:rPr>
          <w:rFonts w:ascii="Times New Roman" w:hAnsi="Times New Roman" w:cs="Times New Roman"/>
          <w:szCs w:val="21"/>
        </w:rPr>
        <w:drawing>
          <wp:inline distT="0" distB="0" distL="0" distR="0">
            <wp:extent cx="1304925" cy="137160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304925" cy="13716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ascii="Times New Roman" w:hAnsi="Times New Roman" w:cs="Times New Roman"/>
          <w:color w:val="FF0000"/>
          <w:szCs w:val="21"/>
        </w:rPr>
        <w:drawing>
          <wp:inline distT="0" distB="0" distL="0" distR="0">
            <wp:extent cx="1819275" cy="1371600"/>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819275" cy="13716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【解答】解：由于在光在同一种均匀介质中是沿直线传播的，连接S点与窗口的上端P和下端Q，做两条射线，这两条射线之间的范围就是在挡板右侧能看到的范围，如图所示：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w:t>
      </w:r>
      <w:r>
        <w:rPr>
          <w:rFonts w:ascii="Times New Roman" w:hAnsi="Times New Roman" w:cs="Times New Roman"/>
          <w:color w:val="FF0000"/>
          <w:szCs w:val="21"/>
        </w:rPr>
        <w:drawing>
          <wp:inline distT="0" distB="0" distL="0" distR="0">
            <wp:extent cx="1819275" cy="137160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819275" cy="13716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26.（2019秋•牡丹区期中）画出图中物体在镜中的像。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914400" cy="885825"/>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914400" cy="8858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ascii="Times New Roman" w:hAnsi="Times New Roman" w:cs="Times New Roman"/>
          <w:color w:val="FF0000"/>
          <w:szCs w:val="21"/>
        </w:rPr>
        <w:drawing>
          <wp:inline distT="0" distB="0" distL="0" distR="0">
            <wp:extent cx="1257300" cy="1123950"/>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57300" cy="11239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【解答】解：分别作出物体端点A、B关于平面镜的对称点A′、B′，用虚线连接A′、B′，即为物体在平面镜中的像。如图所示：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257300" cy="1123950"/>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57300" cy="112395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【知识点】平面镜成像的相关作图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27.（2019秋•相城区期中）请作出光源AB经过小孔O在光屏PQ上成的像。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285875" cy="97155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85875" cy="9715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ascii="Times New Roman" w:hAnsi="Times New Roman" w:cs="Times New Roman"/>
          <w:color w:val="FF0000"/>
          <w:szCs w:val="21"/>
        </w:rPr>
        <w:drawing>
          <wp:inline distT="0" distB="0" distL="0" distR="0">
            <wp:extent cx="1752600" cy="962025"/>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752600" cy="96202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【解答】解：过A点和小孔O画出一条光线交PQ于A′，再过B点和小孔O画出一条光线交PQ于B′，即AB的像为A′B′，如图所示：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752600" cy="962025"/>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752600" cy="962025"/>
                    </a:xfrm>
                    <a:prstGeom prst="rect">
                      <a:avLst/>
                    </a:prstGeom>
                    <a:noFill/>
                    <a:ln>
                      <a:noFill/>
                    </a:ln>
                  </pic:spPr>
                </pic:pic>
              </a:graphicData>
            </a:graphic>
          </wp:inline>
        </w:drawing>
      </w:r>
      <w:r>
        <w:rPr>
          <w:rFonts w:ascii="Times New Roman" w:hAnsi="Times New Roman" w:cs="Times New Roman"/>
          <w:color w:val="FF0000"/>
          <w:szCs w:val="21"/>
        </w:rPr>
        <w:t>。</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四、实验探究题（共4小题）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28.（2019秋•南京期中</w:t>
      </w:r>
      <w:r>
        <w:rPr>
          <w:rFonts w:hint="eastAsia" w:ascii="Times New Roman" w:hAnsi="Times New Roman" w:cs="Times New Roman"/>
          <w:szCs w:val="21"/>
        </w:rPr>
        <w:t>，6分</w:t>
      </w:r>
      <w:r>
        <w:rPr>
          <w:rFonts w:ascii="Times New Roman" w:hAnsi="Times New Roman" w:cs="Times New Roman"/>
          <w:szCs w:val="21"/>
        </w:rPr>
        <w:t>）在学习演奏小提琴的过程中，小明和同学们发现弦乐器的琴弦发出声音的音调受很多因素的影响，他们决定对这种现象进行探究，经讨论后提出以下猜想：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猜想一：琴弦发出声音的音调可能与琴弦的材料有关；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猜想二：琴弦发出声音的音调可能与琴弦的长短有关；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猜想三：琴弦发出声音的音调可能与琴弦的横截面积有关。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为了验证以上猜想是否正确，他们找到了一些不同规格的琴弦，如表：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80"/>
        <w:gridCol w:w="1815"/>
        <w:gridCol w:w="2175"/>
        <w:gridCol w:w="23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ascii="Times New Roman" w:hAnsi="Times New Roman" w:cs="Times New Roman"/>
                <w:szCs w:val="21"/>
              </w:rPr>
              <w:t>编号</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琴弦的材料</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琴弦的长度/cm</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琴弦的横截面积/mm</w:t>
            </w:r>
            <w:r>
              <w:rPr>
                <w:rFonts w:ascii="Times New Roman" w:hAnsi="Times New Roman" w:cs="Times New Roman"/>
                <w:szCs w:val="21"/>
                <w:vertAlign w:val="superscript"/>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①</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40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②</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a</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b</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③</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尼龙丝</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30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spacing w:line="360" w:lineRule="auto"/>
              <w:jc w:val="left"/>
              <w:rPr>
                <w:rFonts w:ascii="Times New Roman" w:hAnsi="Times New Roman" w:cs="Times New Roman"/>
                <w:szCs w:val="21"/>
              </w:rPr>
            </w:pPr>
            <w:r>
              <w:rPr>
                <w:rFonts w:hint="eastAsia" w:ascii="宋体" w:hAnsi="宋体" w:eastAsia="宋体" w:cs="宋体"/>
                <w:szCs w:val="21"/>
              </w:rPr>
              <w:t>④</w:t>
            </w:r>
          </w:p>
        </w:tc>
        <w:tc>
          <w:tcPr>
            <w:tcW w:w="1815" w:type="dxa"/>
          </w:tcPr>
          <w:p>
            <w:pPr>
              <w:spacing w:line="360" w:lineRule="auto"/>
              <w:jc w:val="left"/>
              <w:rPr>
                <w:rFonts w:ascii="Times New Roman" w:hAnsi="Times New Roman" w:cs="Times New Roman"/>
                <w:szCs w:val="21"/>
              </w:rPr>
            </w:pPr>
            <w:r>
              <w:rPr>
                <w:rFonts w:ascii="Times New Roman" w:hAnsi="Times New Roman" w:cs="Times New Roman"/>
                <w:szCs w:val="21"/>
              </w:rPr>
              <w:t>尼龙丝</w:t>
            </w:r>
          </w:p>
        </w:tc>
        <w:tc>
          <w:tcPr>
            <w:tcW w:w="2175" w:type="dxa"/>
          </w:tcPr>
          <w:p>
            <w:pPr>
              <w:spacing w:line="360" w:lineRule="auto"/>
              <w:jc w:val="left"/>
              <w:rPr>
                <w:rFonts w:ascii="Times New Roman" w:hAnsi="Times New Roman" w:cs="Times New Roman"/>
                <w:szCs w:val="21"/>
              </w:rPr>
            </w:pPr>
            <w:r>
              <w:rPr>
                <w:rFonts w:ascii="Times New Roman" w:hAnsi="Times New Roman" w:cs="Times New Roman"/>
                <w:szCs w:val="21"/>
              </w:rPr>
              <w:t>40</w:t>
            </w:r>
          </w:p>
        </w:tc>
        <w:tc>
          <w:tcPr>
            <w:tcW w:w="235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（1）为了验证猜想一，应选用两根编号分别为</w:t>
      </w:r>
      <w:r>
        <w:rPr>
          <w:rFonts w:ascii="Times New Roman" w:hAnsi="Times New Roman" w:cs="Times New Roman"/>
          <w:szCs w:val="21"/>
          <w:u w:val="single"/>
        </w:rPr>
        <w:t>　　　　　</w:t>
      </w:r>
      <w:r>
        <w:rPr>
          <w:rFonts w:ascii="Times New Roman" w:hAnsi="Times New Roman" w:cs="Times New Roman"/>
          <w:szCs w:val="21"/>
        </w:rPr>
        <w:t>的琴弦进行实验。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（2）为了验证猜想二，应选用两根编号分别为</w:t>
      </w:r>
      <w:r>
        <w:rPr>
          <w:rFonts w:ascii="Times New Roman" w:hAnsi="Times New Roman" w:cs="Times New Roman"/>
          <w:szCs w:val="21"/>
          <w:u w:val="single"/>
        </w:rPr>
        <w:t>　　　　　</w:t>
      </w:r>
      <w:r>
        <w:rPr>
          <w:rFonts w:ascii="Times New Roman" w:hAnsi="Times New Roman" w:cs="Times New Roman"/>
          <w:szCs w:val="21"/>
        </w:rPr>
        <w:t>的琴弦进行实验。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（3）为了验证猜想三，小明选用编号为</w:t>
      </w:r>
      <w:r>
        <w:rPr>
          <w:rFonts w:hint="eastAsia" w:ascii="宋体" w:hAnsi="宋体" w:eastAsia="宋体" w:cs="宋体"/>
          <w:szCs w:val="21"/>
        </w:rPr>
        <w:t>①</w:t>
      </w:r>
      <w:r>
        <w:rPr>
          <w:rFonts w:ascii="Times New Roman" w:hAnsi="Times New Roman" w:cs="Times New Roman"/>
          <w:szCs w:val="21"/>
        </w:rPr>
        <w:t>、</w:t>
      </w:r>
      <w:r>
        <w:rPr>
          <w:rFonts w:hint="eastAsia" w:ascii="宋体" w:hAnsi="宋体" w:eastAsia="宋体" w:cs="宋体"/>
          <w:szCs w:val="21"/>
        </w:rPr>
        <w:t>②</w:t>
      </w:r>
      <w:r>
        <w:rPr>
          <w:rFonts w:ascii="Times New Roman" w:hAnsi="Times New Roman" w:cs="Times New Roman"/>
          <w:szCs w:val="21"/>
        </w:rPr>
        <w:t>的琴弦进行实验，则表中缺少的数据：</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a应</w:t>
      </w:r>
      <w:r>
        <w:rPr>
          <w:rFonts w:ascii="Times New Roman" w:hAnsi="Times New Roman" w:cs="Times New Roman"/>
          <w:szCs w:val="21"/>
          <w:u w:val="single"/>
        </w:rPr>
        <w:t>　　　　</w:t>
      </w:r>
      <w:r>
        <w:rPr>
          <w:rFonts w:ascii="Times New Roman" w:hAnsi="Times New Roman" w:cs="Times New Roman"/>
          <w:szCs w:val="21"/>
        </w:rPr>
        <w:t>40，b应</w:t>
      </w:r>
      <w:r>
        <w:rPr>
          <w:rFonts w:ascii="Times New Roman" w:hAnsi="Times New Roman" w:cs="Times New Roman"/>
          <w:szCs w:val="21"/>
          <w:u w:val="single"/>
        </w:rPr>
        <w:t>　　　　　</w:t>
      </w:r>
      <w:r>
        <w:rPr>
          <w:rFonts w:ascii="Times New Roman" w:hAnsi="Times New Roman" w:cs="Times New Roman"/>
          <w:szCs w:val="21"/>
        </w:rPr>
        <w:t>0.5．（选填“等于”或“不等于”）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（4）探究过程常采用下列主要步骤：A．分析归纳得出结论；B．设计和进行实验；C．提出问题与猜想。这些探究步骤的合理顺序应该是</w:t>
      </w:r>
      <w:r>
        <w:rPr>
          <w:rFonts w:ascii="Times New Roman" w:hAnsi="Times New Roman" w:cs="Times New Roman"/>
          <w:szCs w:val="21"/>
          <w:u w:val="single"/>
        </w:rPr>
        <w:t>　　　</w:t>
      </w:r>
      <w:r>
        <w:rPr>
          <w:rFonts w:ascii="Times New Roman" w:hAnsi="Times New Roman" w:cs="Times New Roman"/>
          <w:szCs w:val="21"/>
        </w:rPr>
        <w:t>（填字母）。</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w:t>
      </w:r>
      <w:r>
        <w:rPr>
          <w:rFonts w:hint="eastAsia" w:ascii="宋体" w:hAnsi="宋体" w:eastAsia="宋体" w:cs="宋体"/>
          <w:color w:val="FF0000"/>
          <w:szCs w:val="21"/>
        </w:rPr>
        <w:t>①</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；（2）</w:t>
      </w:r>
      <w:r>
        <w:rPr>
          <w:rFonts w:hint="eastAsia" w:ascii="宋体" w:hAnsi="宋体" w:eastAsia="宋体" w:cs="宋体"/>
          <w:color w:val="FF0000"/>
          <w:szCs w:val="21"/>
        </w:rPr>
        <w:t>③</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；（3）等于；不等于；（4）CBA。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【解答】解：（1）为验证猜想一，应选择横截面积和长度都相同，而材料不同的琴弦</w:t>
      </w:r>
      <w:r>
        <w:rPr>
          <w:rFonts w:hint="eastAsia" w:ascii="宋体" w:hAnsi="宋体" w:eastAsia="宋体" w:cs="宋体"/>
          <w:color w:val="FF0000"/>
          <w:szCs w:val="21"/>
        </w:rPr>
        <w:t>①</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进行研究；</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（2）为验证猜想二，应选择横截面积和材料都相同，而长度不同的琴弦</w:t>
      </w:r>
      <w:r>
        <w:rPr>
          <w:rFonts w:hint="eastAsia" w:ascii="宋体" w:hAnsi="宋体" w:eastAsia="宋体" w:cs="宋体"/>
          <w:color w:val="FF0000"/>
          <w:szCs w:val="21"/>
        </w:rPr>
        <w:t>③</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进行研究；</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（3）为了验证猜想三，可选择长度和材料都相同，而横截面积不同的琴弦，则琴弦的长度a＝40cm，横截面积b≠0.5mm</w:t>
      </w:r>
      <w:r>
        <w:rPr>
          <w:rFonts w:ascii="Times New Roman" w:hAnsi="Times New Roman" w:cs="Times New Roman"/>
          <w:color w:val="FF0000"/>
          <w:szCs w:val="21"/>
          <w:vertAlign w:val="superscript"/>
        </w:rPr>
        <w:t>2</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（4）实验探究的步骤为：提出问题、猜想和假设、实验研究、分析归纳、得出结论，因此该实验探究的步骤排序为CBA。</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w:t>
      </w:r>
      <w:r>
        <w:rPr>
          <w:rFonts w:hint="eastAsia" w:ascii="宋体" w:hAnsi="宋体" w:eastAsia="宋体" w:cs="宋体"/>
          <w:color w:val="FF0000"/>
          <w:szCs w:val="21"/>
        </w:rPr>
        <w:t>①</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；（2）</w:t>
      </w:r>
      <w:r>
        <w:rPr>
          <w:rFonts w:hint="eastAsia" w:ascii="宋体" w:hAnsi="宋体" w:eastAsia="宋体" w:cs="宋体"/>
          <w:color w:val="FF0000"/>
          <w:szCs w:val="21"/>
        </w:rPr>
        <w:t>③</w:t>
      </w:r>
      <w:r>
        <w:rPr>
          <w:rFonts w:ascii="Times New Roman" w:hAnsi="Times New Roman" w:cs="Times New Roman"/>
          <w:color w:val="FF0000"/>
          <w:szCs w:val="21"/>
        </w:rPr>
        <w:t>、</w:t>
      </w:r>
      <w:r>
        <w:rPr>
          <w:rFonts w:hint="eastAsia" w:ascii="宋体" w:hAnsi="宋体" w:eastAsia="宋体" w:cs="宋体"/>
          <w:color w:val="FF0000"/>
          <w:szCs w:val="21"/>
        </w:rPr>
        <w:t>④</w:t>
      </w:r>
      <w:r>
        <w:rPr>
          <w:rFonts w:ascii="Times New Roman" w:hAnsi="Times New Roman" w:cs="Times New Roman"/>
          <w:color w:val="FF0000"/>
          <w:szCs w:val="21"/>
        </w:rPr>
        <w:t>；（3）等于；不等于；（4）CBA。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【知识点】频率与音调的关系</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29.（2019秋•无锡期中</w:t>
      </w:r>
      <w:r>
        <w:rPr>
          <w:rFonts w:hint="eastAsia" w:ascii="Times New Roman" w:hAnsi="Times New Roman" w:cs="Times New Roman"/>
          <w:szCs w:val="21"/>
        </w:rPr>
        <w:t>，9分</w:t>
      </w:r>
      <w:r>
        <w:rPr>
          <w:rFonts w:ascii="Times New Roman" w:hAnsi="Times New Roman" w:cs="Times New Roman"/>
          <w:szCs w:val="21"/>
        </w:rPr>
        <w:t>）如图（1）是小明、小红两名同学分别探究“水的沸腾”的实验装置，他们所用的器材规格完全相同，同时将水加热16min。</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733925" cy="2133600"/>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4733925" cy="213360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（1）小明按如图（1）所示的方法读温度，那么他所测得的结果将</w:t>
      </w:r>
      <w:r>
        <w:rPr>
          <w:rFonts w:ascii="Times New Roman" w:hAnsi="Times New Roman" w:cs="Times New Roman"/>
          <w:szCs w:val="21"/>
          <w:u w:val="single"/>
        </w:rPr>
        <w:t>　　　　</w:t>
      </w:r>
      <w:r>
        <w:rPr>
          <w:rFonts w:ascii="Times New Roman" w:hAnsi="Times New Roman" w:cs="Times New Roman"/>
          <w:szCs w:val="21"/>
        </w:rPr>
        <w:t>。（选填“偏大”，“偏小”或“不变”）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（2）图（2）是两名同学根据实验数据绘制的水温随时间变化的图象。</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由图象可知水的沸点是</w:t>
      </w:r>
      <w:r>
        <w:rPr>
          <w:rFonts w:ascii="Times New Roman" w:hAnsi="Times New Roman" w:cs="Times New Roman"/>
          <w:szCs w:val="21"/>
          <w:u w:val="single"/>
        </w:rPr>
        <w:t>　　　</w:t>
      </w:r>
      <w:r>
        <w:rPr>
          <w:rFonts w:hint="eastAsia" w:ascii="宋体" w:hAnsi="宋体" w:eastAsia="宋体" w:cs="宋体"/>
          <w:szCs w:val="21"/>
        </w:rPr>
        <w:t>℃</w:t>
      </w:r>
      <w:r>
        <w:rPr>
          <w:rFonts w:ascii="Times New Roman" w:hAnsi="Times New Roman" w:cs="Times New Roman"/>
          <w:szCs w:val="21"/>
        </w:rPr>
        <w:t>，此时的气压</w:t>
      </w:r>
      <w:r>
        <w:rPr>
          <w:rFonts w:ascii="Times New Roman" w:hAnsi="Times New Roman" w:cs="Times New Roman"/>
          <w:szCs w:val="21"/>
          <w:u w:val="single"/>
        </w:rPr>
        <w:t>　　　　</w:t>
      </w:r>
      <w:r>
        <w:rPr>
          <w:rFonts w:ascii="Times New Roman" w:hAnsi="Times New Roman" w:cs="Times New Roman"/>
          <w:szCs w:val="21"/>
        </w:rPr>
        <w:t>（选填“高于”、“等于”或“低于”）一标准大气压。</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请根据图象分析小红从给水加热到水沸腾，所用时间较长的原因是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（3）小明同学撤去酒精灯后，发现水未立即停止沸腾，试分析其原因</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（4）小明观察到沸腾前和沸腾时水中气泡上升过程中的两种情况，如图3（a）、（b）所示，则图</w:t>
      </w:r>
      <w:r>
        <w:rPr>
          <w:rFonts w:ascii="Times New Roman" w:hAnsi="Times New Roman" w:cs="Times New Roman"/>
          <w:szCs w:val="21"/>
          <w:u w:val="single"/>
        </w:rPr>
        <w:t>　　</w:t>
      </w:r>
      <w:r>
        <w:rPr>
          <w:rFonts w:ascii="Times New Roman" w:hAnsi="Times New Roman" w:cs="Times New Roman"/>
          <w:szCs w:val="21"/>
        </w:rPr>
        <w:t>是水沸腾时的情况。</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（5）实验后的沸水放在桌上越来越凉，下列图象中能表示其温度T随时间t变化关系的是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419600" cy="1076325"/>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419600" cy="10763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】（1）偏大；（2）</w:t>
      </w:r>
      <w:r>
        <w:rPr>
          <w:rFonts w:hint="eastAsia" w:ascii="宋体" w:hAnsi="宋体" w:eastAsia="宋体" w:cs="宋体"/>
          <w:color w:val="FF0000"/>
          <w:szCs w:val="21"/>
        </w:rPr>
        <w:t>①</w:t>
      </w:r>
      <w:r>
        <w:rPr>
          <w:rFonts w:ascii="Times New Roman" w:hAnsi="Times New Roman" w:cs="Times New Roman"/>
          <w:color w:val="FF0000"/>
          <w:szCs w:val="21"/>
        </w:rPr>
        <w:t xml:space="preserve">99；低于； </w:t>
      </w:r>
      <w:r>
        <w:rPr>
          <w:rFonts w:hint="eastAsia" w:ascii="宋体" w:hAnsi="宋体" w:eastAsia="宋体" w:cs="宋体"/>
          <w:color w:val="FF0000"/>
          <w:szCs w:val="21"/>
        </w:rPr>
        <w:t>②</w:t>
      </w:r>
      <w:r>
        <w:rPr>
          <w:rFonts w:ascii="Times New Roman" w:hAnsi="Times New Roman" w:cs="Times New Roman"/>
          <w:color w:val="FF0000"/>
          <w:szCs w:val="21"/>
        </w:rPr>
        <w:t>水的初温较低；（3）烧杯底和石棉网的温度高于水的沸点，水可以继续吸热；（4）a；（5）D。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【解答】解：（1）温度计读数时，视线要和液柱上表面相平，如图1所示，小明读温度时俯视温度计的液面，这样产生的后果是读数偏大；</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w:t>
      </w:r>
      <w:r>
        <w:rPr>
          <w:rFonts w:hint="eastAsia" w:ascii="宋体" w:hAnsi="宋体" w:eastAsia="宋体" w:cs="宋体"/>
          <w:color w:val="FF0000"/>
          <w:szCs w:val="21"/>
        </w:rPr>
        <w:t>①</w:t>
      </w:r>
      <w:r>
        <w:rPr>
          <w:rFonts w:ascii="Times New Roman" w:hAnsi="Times New Roman" w:cs="Times New Roman"/>
          <w:color w:val="FF0000"/>
          <w:szCs w:val="21"/>
        </w:rPr>
        <w:t>由图象知，水沸腾时温度保持99</w:t>
      </w:r>
      <w:r>
        <w:rPr>
          <w:rFonts w:hint="eastAsia" w:ascii="宋体" w:hAnsi="宋体" w:eastAsia="宋体" w:cs="宋体"/>
          <w:color w:val="FF0000"/>
          <w:szCs w:val="21"/>
        </w:rPr>
        <w:t>℃</w:t>
      </w:r>
      <w:r>
        <w:rPr>
          <w:rFonts w:ascii="Times New Roman" w:hAnsi="Times New Roman" w:cs="Times New Roman"/>
          <w:color w:val="FF0000"/>
          <w:szCs w:val="21"/>
        </w:rPr>
        <w:t>，说明水的沸点为99</w:t>
      </w:r>
      <w:r>
        <w:rPr>
          <w:rFonts w:hint="eastAsia" w:ascii="宋体" w:hAnsi="宋体" w:eastAsia="宋体" w:cs="宋体"/>
          <w:color w:val="FF0000"/>
          <w:szCs w:val="21"/>
        </w:rPr>
        <w:t>℃</w:t>
      </w:r>
      <w:r>
        <w:rPr>
          <w:rFonts w:ascii="Times New Roman" w:hAnsi="Times New Roman" w:cs="Times New Roman"/>
          <w:color w:val="FF0000"/>
          <w:szCs w:val="21"/>
        </w:rPr>
        <w:t>；沸点低于100</w:t>
      </w:r>
      <w:r>
        <w:rPr>
          <w:rFonts w:hint="eastAsia" w:ascii="宋体" w:hAnsi="宋体" w:eastAsia="宋体" w:cs="宋体"/>
          <w:color w:val="FF0000"/>
          <w:szCs w:val="21"/>
        </w:rPr>
        <w:t>℃</w:t>
      </w:r>
      <w:r>
        <w:rPr>
          <w:rFonts w:ascii="Times New Roman" w:hAnsi="Times New Roman" w:cs="Times New Roman"/>
          <w:color w:val="FF0000"/>
          <w:szCs w:val="21"/>
        </w:rPr>
        <w:t>，所以当时气压低于标准大气压；</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由图象知，小明所用水的初温为96</w:t>
      </w:r>
      <w:r>
        <w:rPr>
          <w:rFonts w:hint="eastAsia" w:ascii="宋体" w:hAnsi="宋体" w:eastAsia="宋体" w:cs="宋体"/>
          <w:color w:val="FF0000"/>
          <w:szCs w:val="21"/>
        </w:rPr>
        <w:t>℃</w:t>
      </w:r>
      <w:r>
        <w:rPr>
          <w:rFonts w:ascii="Times New Roman" w:hAnsi="Times New Roman" w:cs="Times New Roman"/>
          <w:color w:val="FF0000"/>
          <w:szCs w:val="21"/>
        </w:rPr>
        <w:t>；小红所用水的初温为93</w:t>
      </w:r>
      <w:r>
        <w:rPr>
          <w:rFonts w:hint="eastAsia" w:ascii="宋体" w:hAnsi="宋体" w:eastAsia="宋体" w:cs="宋体"/>
          <w:color w:val="FF0000"/>
          <w:szCs w:val="21"/>
        </w:rPr>
        <w:t>℃</w:t>
      </w:r>
      <w:r>
        <w:rPr>
          <w:rFonts w:ascii="Times New Roman" w:hAnsi="Times New Roman" w:cs="Times New Roman"/>
          <w:color w:val="FF0000"/>
          <w:szCs w:val="21"/>
        </w:rPr>
        <w:t>，所以小红加热至沸腾时间较长的原因是水的初温较低。</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（3）撤去酒精灯后，由于石棉网与烧杯底的温度高于水的沸点，所以水能继续吸热，水未立即停止沸腾。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（4）a图中气泡在上升过程中体积不断增大，所以是沸腾时的现象；b图中气泡在上升过程中体积减小，所以是沸腾前的现象。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（5）实验后的沸水放在桌上越来越凉，其温度变化的规律是先快后慢的，直到与室温相同时，温度不再变化。故D图象符合题意。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故答案为：（1）偏大；（2）</w:t>
      </w:r>
      <w:r>
        <w:rPr>
          <w:rFonts w:hint="eastAsia" w:ascii="宋体" w:hAnsi="宋体" w:eastAsia="宋体" w:cs="宋体"/>
          <w:color w:val="FF0000"/>
          <w:szCs w:val="21"/>
        </w:rPr>
        <w:t>①</w:t>
      </w:r>
      <w:r>
        <w:rPr>
          <w:rFonts w:ascii="Times New Roman" w:hAnsi="Times New Roman" w:cs="Times New Roman"/>
          <w:color w:val="FF0000"/>
          <w:szCs w:val="21"/>
        </w:rPr>
        <w:t xml:space="preserve">99；低于； </w:t>
      </w:r>
      <w:r>
        <w:rPr>
          <w:rFonts w:hint="eastAsia" w:ascii="宋体" w:hAnsi="宋体" w:eastAsia="宋体" w:cs="宋体"/>
          <w:color w:val="FF0000"/>
          <w:szCs w:val="21"/>
        </w:rPr>
        <w:t>②</w:t>
      </w:r>
      <w:r>
        <w:rPr>
          <w:rFonts w:ascii="Times New Roman" w:hAnsi="Times New Roman" w:cs="Times New Roman"/>
          <w:color w:val="FF0000"/>
          <w:szCs w:val="21"/>
        </w:rPr>
        <w:t>水的初温较低；（3）烧杯底和石棉网的温度高于水的沸点，水可以继续吸热；（4）a；（5）D。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【知识点】探究水的沸腾实验</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30.（2019秋•鼓楼区校级期中</w:t>
      </w:r>
      <w:r>
        <w:rPr>
          <w:rFonts w:hint="eastAsia" w:ascii="Times New Roman" w:hAnsi="Times New Roman" w:cs="Times New Roman"/>
          <w:szCs w:val="21"/>
        </w:rPr>
        <w:t>，8分</w:t>
      </w:r>
      <w:r>
        <w:rPr>
          <w:rFonts w:ascii="Times New Roman" w:hAnsi="Times New Roman" w:cs="Times New Roman"/>
          <w:szCs w:val="21"/>
        </w:rPr>
        <w:t>）如图，小明给两个空罐的底部中央分别打上一个圆孔和一个方孔，再用两片半透明的塑料膜蒙在空罐的口上，然后分别将小孔对着烛焰和灯丝，可以看到烛焰和灯丝通过小孔所成的像。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（1）通过实验，可以看到烛焰和灯丝在塑料膜上成的都是</w:t>
      </w:r>
      <w:r>
        <w:rPr>
          <w:rFonts w:ascii="Times New Roman" w:hAnsi="Times New Roman" w:cs="Times New Roman"/>
          <w:szCs w:val="21"/>
          <w:u w:val="single"/>
        </w:rPr>
        <w:t>　　　　</w:t>
      </w:r>
      <w:r>
        <w:rPr>
          <w:rFonts w:ascii="Times New Roman" w:hAnsi="Times New Roman" w:cs="Times New Roman"/>
          <w:szCs w:val="21"/>
        </w:rPr>
        <w:t>（选填“正立”或“倒立”）的实像。该实验的成像原理和树荫下的圆形光斑的原理</w:t>
      </w:r>
      <w:r>
        <w:rPr>
          <w:rFonts w:ascii="Times New Roman" w:hAnsi="Times New Roman" w:cs="Times New Roman"/>
          <w:szCs w:val="21"/>
          <w:u w:val="single"/>
        </w:rPr>
        <w:t>　　　　</w:t>
      </w:r>
      <w:r>
        <w:rPr>
          <w:rFonts w:ascii="Times New Roman" w:hAnsi="Times New Roman" w:cs="Times New Roman"/>
          <w:szCs w:val="21"/>
        </w:rPr>
        <w:t>（选填“相同”或“不同”）。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（2）将蜡烛向上移动，则它在薄膜上的像将向</w:t>
      </w:r>
      <w:r>
        <w:rPr>
          <w:rFonts w:ascii="Times New Roman" w:hAnsi="Times New Roman" w:cs="Times New Roman"/>
          <w:szCs w:val="21"/>
          <w:u w:val="single"/>
        </w:rPr>
        <w:t>　　　</w:t>
      </w:r>
      <w:r>
        <w:rPr>
          <w:rFonts w:ascii="Times New Roman" w:hAnsi="Times New Roman" w:cs="Times New Roman"/>
          <w:szCs w:val="21"/>
        </w:rPr>
        <w:t>移动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（3）如果小孔变大，则它在薄膜上的像将变</w:t>
      </w:r>
      <w:r>
        <w:rPr>
          <w:rFonts w:ascii="Times New Roman" w:hAnsi="Times New Roman" w:cs="Times New Roman"/>
          <w:szCs w:val="21"/>
          <w:u w:val="single"/>
        </w:rPr>
        <w:t>　　　　</w:t>
      </w:r>
      <w:r>
        <w:rPr>
          <w:rFonts w:ascii="Times New Roman" w:hAnsi="Times New Roman" w:cs="Times New Roman"/>
          <w:szCs w:val="21"/>
        </w:rPr>
        <w:t>（填“清晰”或“模糊”）</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（4）比较甲、乙两图，可以得出结论：</w:t>
      </w:r>
      <w:r>
        <w:rPr>
          <w:rFonts w:ascii="Times New Roman" w:hAnsi="Times New Roman" w:cs="Times New Roman"/>
          <w:szCs w:val="21"/>
          <w:u w:val="single"/>
        </w:rPr>
        <w:t>　　　　　　　　　　　　　　　　</w:t>
      </w:r>
      <w:r>
        <w:rPr>
          <w:rFonts w:ascii="Times New Roman" w:hAnsi="Times New Roman" w:cs="Times New Roman"/>
          <w:szCs w:val="21"/>
        </w:rPr>
        <w:t>。比较甲、丙两图，又可以得出结论：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866900" cy="206692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866900" cy="20669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】（1）倒立；相同；（2）下；（3）模糊；（4）小孔成像的形状和孔的形状无关；小孔成像的形状和物体的形状相同。</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【解答】解：（1）观察三次成像可知：所成的像是倒立的，说明小孔成像的原理是光沿直线传播。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（2）小孔成像的特点是倒立的实像，所以蜡烛向上移动，则塑料薄膜上的像向下方移动；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（3）如果小孔变大，进入易拉罐的光线增多，蜡烛在薄膜上所成的像将变变亮，但像变模糊。</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（4）比较甲、乙两图，可以得出结论：小孔成像的形状和孔的形状无关。比较甲、丙两图，又可以得出结论：小孔成像的形状和物体的形状相同。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故答案为：（1）倒立；相同；（2）下；（3）模糊；（4）小孔成像的形状和孔的形状无关；小孔成像的形状和物体的形状相同。</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31.（2019秋•牡丹区期中</w:t>
      </w:r>
      <w:r>
        <w:rPr>
          <w:rFonts w:hint="eastAsia" w:ascii="Times New Roman" w:hAnsi="Times New Roman" w:cs="Times New Roman"/>
          <w:szCs w:val="21"/>
        </w:rPr>
        <w:t>，8分</w:t>
      </w:r>
      <w:r>
        <w:rPr>
          <w:rFonts w:ascii="Times New Roman" w:hAnsi="Times New Roman" w:cs="Times New Roman"/>
          <w:szCs w:val="21"/>
        </w:rPr>
        <w:t>）“探究光的反射规律”的实验装置如图甲所示，平面镜放在水平桌面上，标有刻度（图中未画出）的白色纸板ABCD能绕垂直于CD的ON轴翻转，在纸板上安装一支可在纸板平面内自由移动的激光笔。</w:t>
      </w:r>
      <w:r>
        <w:rPr>
          <w:rFonts w:ascii="Times New Roman" w:hAnsi="Times New Roman" w:cs="Times New Roman"/>
          <w:szCs w:val="21"/>
        </w:rPr>
        <w:drawing>
          <wp:inline distT="0" distB="0" distL="0" distR="0">
            <wp:extent cx="2619375" cy="108585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2619375" cy="1085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（1）实验前，应将纸板</w:t>
      </w:r>
      <w:r>
        <w:rPr>
          <w:rFonts w:ascii="Times New Roman" w:hAnsi="Times New Roman" w:cs="Times New Roman"/>
          <w:szCs w:val="21"/>
          <w:u w:val="single"/>
        </w:rPr>
        <w:t>　　　　</w:t>
      </w:r>
      <w:r>
        <w:rPr>
          <w:rFonts w:ascii="Times New Roman" w:hAnsi="Times New Roman" w:cs="Times New Roman"/>
          <w:szCs w:val="21"/>
        </w:rPr>
        <w:t>放置平面镜上；移动激光笔，使入射光束绕入射点O沿逆时针方向转动，可观察到反射光束沿</w:t>
      </w:r>
      <w:r>
        <w:rPr>
          <w:rFonts w:ascii="Times New Roman" w:hAnsi="Times New Roman" w:cs="Times New Roman"/>
          <w:szCs w:val="21"/>
          <w:u w:val="single"/>
        </w:rPr>
        <w:t>　　　</w:t>
      </w:r>
      <w:r>
        <w:rPr>
          <w:rFonts w:ascii="Times New Roman" w:hAnsi="Times New Roman" w:cs="Times New Roman"/>
          <w:szCs w:val="21"/>
        </w:rPr>
        <w:t>时针方向转动；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（4）在图甲中，若将纸板（连同激光笔）绕CD向后倾斜，此时反射光束</w:t>
      </w:r>
      <w:r>
        <w:rPr>
          <w:rFonts w:ascii="Times New Roman" w:hAnsi="Times New Roman" w:cs="Times New Roman"/>
          <w:szCs w:val="21"/>
          <w:u w:val="single"/>
        </w:rPr>
        <w:t>　　</w:t>
      </w:r>
      <w:r>
        <w:rPr>
          <w:rFonts w:ascii="Times New Roman" w:hAnsi="Times New Roman" w:cs="Times New Roman"/>
          <w:szCs w:val="21"/>
        </w:rPr>
        <w:t>（选填字母符号）。</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A．仍在纸板上呈现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B．被纸板挡住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C．在纸板前方</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（5）实验结束后，同组的小明和小刚都想从镜子中看到对方的眼睛，而不想让对方看到自己的眼睛，结果他俩谁都没有能做到，你认为没有能做到的原因是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】（1）垂直；顺；（2）一次实验得到的结论具有偶然性；（3）反射光线、入射光线和法线在同一平面内；（4）C；（5）反射时，光路是可逆的。</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（1）白色纸板ACDB应垂直放置于平面镜上，这样反射光线才可以在硬纸板上呈现；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如图甲，移动激光笔，使入射光束绕入射点O沿逆时针方向转动，则入射角增大，反射角也增大，则反射光线会远离法线，即反射光线将会顺时针转动；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（2）因为一次实验具有有很大的偶然性，所以不能只由一组数据就得出结论，应改变入射角的度数进行多次实验。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（3）如图乙所示，将纸板右半部分绕ON向后翻转任意角度，发现纸板上均无反射光束呈现。此现象说明了反射光线、入射光线和法线在同一平面内；</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（4）在图甲中，若将纸板（连同激光笔）绕CD向后倾斜，而法线始终垂直于平面镜，则反射光线、入射光线、法线所在的平面也垂直于平面镜，所以可知反射光束在纸板前方，故应选C。</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（5）因为反射时，光路是可逆的，所以小明和小刚都能从镜子中看到对方的眼睛，而不想让对方看到自己的眼睛是做不到的。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故答案为：（1）垂直；顺；（2）一次实验得到的结论具有偶然性；（3）反射光线、入射光线和法线在同一平面内；（4）C；（5）反射时，光路是可逆的。</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14FB6"/>
    <w:rsid w:val="00032BB6"/>
    <w:rsid w:val="000A697C"/>
    <w:rsid w:val="000C705A"/>
    <w:rsid w:val="000E3E53"/>
    <w:rsid w:val="000F5417"/>
    <w:rsid w:val="00182782"/>
    <w:rsid w:val="001F4AFF"/>
    <w:rsid w:val="0020378B"/>
    <w:rsid w:val="002275ED"/>
    <w:rsid w:val="002D3F3B"/>
    <w:rsid w:val="002E47D7"/>
    <w:rsid w:val="002E6D6B"/>
    <w:rsid w:val="0030718B"/>
    <w:rsid w:val="003253DF"/>
    <w:rsid w:val="00372111"/>
    <w:rsid w:val="00393876"/>
    <w:rsid w:val="003A2F4F"/>
    <w:rsid w:val="003D56BD"/>
    <w:rsid w:val="00413C2D"/>
    <w:rsid w:val="00453DBD"/>
    <w:rsid w:val="00455DB8"/>
    <w:rsid w:val="004E0D8F"/>
    <w:rsid w:val="005365CF"/>
    <w:rsid w:val="00694E9B"/>
    <w:rsid w:val="007671F2"/>
    <w:rsid w:val="00780C00"/>
    <w:rsid w:val="00786D8D"/>
    <w:rsid w:val="007A5701"/>
    <w:rsid w:val="007A6AAF"/>
    <w:rsid w:val="007D3137"/>
    <w:rsid w:val="007D5427"/>
    <w:rsid w:val="007E366E"/>
    <w:rsid w:val="007F2A30"/>
    <w:rsid w:val="00854F60"/>
    <w:rsid w:val="008B72C8"/>
    <w:rsid w:val="008E1562"/>
    <w:rsid w:val="00954B86"/>
    <w:rsid w:val="009B0135"/>
    <w:rsid w:val="009C2292"/>
    <w:rsid w:val="009E34EB"/>
    <w:rsid w:val="009F0945"/>
    <w:rsid w:val="00A342E6"/>
    <w:rsid w:val="00AA6DE5"/>
    <w:rsid w:val="00AC3539"/>
    <w:rsid w:val="00AE1B46"/>
    <w:rsid w:val="00AF50CF"/>
    <w:rsid w:val="00B23688"/>
    <w:rsid w:val="00BA7356"/>
    <w:rsid w:val="00C13572"/>
    <w:rsid w:val="00C16CA3"/>
    <w:rsid w:val="00C94079"/>
    <w:rsid w:val="00CA006F"/>
    <w:rsid w:val="00D45C21"/>
    <w:rsid w:val="00E003D4"/>
    <w:rsid w:val="00E01B1F"/>
    <w:rsid w:val="00EB6200"/>
    <w:rsid w:val="00F20762"/>
    <w:rsid w:val="00F61A2F"/>
    <w:rsid w:val="51AD6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2"/>
    <w:qFormat/>
    <w:uiPriority w:val="0"/>
    <w:pPr>
      <w:spacing w:after="200" w:line="276" w:lineRule="auto"/>
    </w:pPr>
    <w:rPr>
      <w:rFonts w:ascii="宋体" w:hAnsi="Courier New" w:eastAsia="宋体" w:cs="Times New Roman"/>
      <w:szCs w:val="24"/>
    </w:rPr>
  </w:style>
  <w:style w:type="paragraph" w:styleId="3">
    <w:name w:val="Balloon Text"/>
    <w:basedOn w:val="1"/>
    <w:link w:val="11"/>
    <w:semiHidden/>
    <w:unhideWhenUsed/>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spacing w:after="200" w:line="276" w:lineRule="auto"/>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character" w:customStyle="1" w:styleId="11">
    <w:name w:val="批注框文本 Char"/>
    <w:basedOn w:val="8"/>
    <w:link w:val="3"/>
    <w:semiHidden/>
    <w:qFormat/>
    <w:uiPriority w:val="99"/>
    <w:rPr>
      <w:sz w:val="18"/>
      <w:szCs w:val="18"/>
    </w:rPr>
  </w:style>
  <w:style w:type="character" w:customStyle="1" w:styleId="12">
    <w:name w:val="纯文本 Char"/>
    <w:basedOn w:val="8"/>
    <w:link w:val="2"/>
    <w:qFormat/>
    <w:uiPriority w:val="0"/>
    <w:rPr>
      <w:rFonts w:ascii="宋体" w:hAnsi="Courier New"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1765</Words>
  <Characters>10063</Characters>
  <Lines>83</Lines>
  <Paragraphs>23</Paragraphs>
  <TotalTime>154</TotalTime>
  <ScaleCrop>false</ScaleCrop>
  <LinksUpToDate>false</LinksUpToDate>
  <CharactersWithSpaces>11805</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2023-08-06T15:29:23Z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924EE508AA1C4C4983FF59174402569D_12</vt:lpwstr>
  </property>
</Properties>
</file>