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2020-2021学年第一学期期</w:t>
      </w:r>
      <w:r>
        <w:rPr>
          <w:rFonts w:hint="eastAsia" w:ascii="Times New Roman" w:hAnsi="Times New Roman" w:cs="Times New Roman"/>
          <w:b/>
          <w:sz w:val="32"/>
          <w:szCs w:val="32"/>
        </w:rPr>
        <w:t>末试</w:t>
      </w:r>
      <w:r>
        <w:rPr>
          <w:rFonts w:ascii="Times New Roman" w:hAnsi="Times New Roman" w:cs="Times New Roman"/>
          <w:b/>
          <w:sz w:val="32"/>
          <w:szCs w:val="32"/>
        </w:rPr>
        <w:t>卷（一）</w:t>
      </w:r>
    </w:p>
    <w:p>
      <w:pPr>
        <w:adjustRightInd w:val="0"/>
        <w:snapToGrid w:val="0"/>
        <w:spacing w:line="360" w:lineRule="auto"/>
        <w:jc w:val="center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（时间：90分钟     总分：100分）</w:t>
      </w:r>
    </w:p>
    <w:p>
      <w:pPr>
        <w:spacing w:line="360" w:lineRule="auto"/>
        <w:rPr>
          <w:rFonts w:ascii="Times New Roman" w:hAnsi="Times New Roman" w:cs="Times New Roman"/>
          <w:color w:val="000000"/>
          <w:szCs w:val="21"/>
        </w:rPr>
      </w:pPr>
      <w:r>
        <w:rPr>
          <w:rFonts w:ascii="Times New Roman" w:hAnsi="Times New Roman" w:cs="Times New Roman"/>
          <w:b/>
          <w:color w:val="000000"/>
          <w:szCs w:val="21"/>
        </w:rPr>
        <w:t>一、选择题(共12小题，每小题2分，共24分，每小题给出的四个选项中只有一个选项符合题意)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1．白居易的《琵琶行》中有这样的诗句，“大弦嘈嘈如急雨，小弦切切如私语”，这里的急雨和私语主要指的是声音的（　　）不同。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A．音调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B．响度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C．音色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D．频率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【答案】A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【解答】解：我们能分辨出大弦嘈嘈如急雨，小弦切切如私语的声音，这主要是因为大弦和小弦发出声音的振动频率不同，所以会发出不同的音调。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故选：A。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2．甲、乙两同学从家到学校的路程之比是2：3，从家到学校所用时间之比是4：3．甲，乙两同学从家到学校的速度之比是（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A．8：9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B．9：8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C．2：1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D．1：2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【答案】D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由题知，s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kern w:val="0"/>
          <w:szCs w:val="21"/>
        </w:rPr>
        <w:t>：s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kern w:val="0"/>
          <w:szCs w:val="21"/>
        </w:rPr>
        <w:t>＝2：3，t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kern w:val="0"/>
          <w:szCs w:val="21"/>
        </w:rPr>
        <w:t>：t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kern w:val="0"/>
          <w:szCs w:val="21"/>
        </w:rPr>
        <w:t>＝4：3，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v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甲</w:t>
      </w:r>
      <w:r>
        <w:rPr>
          <w:rFonts w:ascii="Times New Roman" w:hAnsi="Times New Roman" w:cs="Times New Roman"/>
          <w:color w:val="FF0000"/>
          <w:kern w:val="0"/>
          <w:szCs w:val="21"/>
        </w:rPr>
        <w:t>：v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乙</w:t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66700" cy="447675"/>
            <wp:effectExtent l="0" t="0" r="0" b="952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 b="22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：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66700" cy="447675"/>
            <wp:effectExtent l="0" t="0" r="0" b="9525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 b="22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66700" cy="447675"/>
            <wp:effectExtent l="0" t="0" r="0" b="9525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 b="22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×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266700" cy="447675"/>
            <wp:effectExtent l="0" t="0" r="0" b="9525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79" b="2222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×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＝1：2。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故选：D。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3．小美同学对冰加热，她将冰熔化成水直到沸腾的过程，绘制成如图所示的温度随时间变化的图象，下列分析正确的是（　　）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200275" cy="1552575"/>
            <wp:effectExtent l="0" t="0" r="9525" b="952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9" b="65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A．图中的DE段是冰的熔化过程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B．AB、CD段 物质在吸热，BC、DE段 物质没有吸热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C．水的凝固点是0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D．BC段的物质是固态，DE段的物质是气态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【答案】C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【解答】解：A、图象中AB段表示冰吸热升温，而BC段才是冰的熔化过程；故本选项错误。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B、AB、CD段物质在吸热，BC是冰的熔化过程、DE段是水的沸腾过程，都要吸热，故本选项错误。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C、从图象上可以看出，冰熔化时温度一直保持在0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，说明冰是晶体，其液态是水，水的凝固点是O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；故本选项正确。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D、BC段是冰的熔化过程，故该段对应的温度是熔点，所以此时该物质可能是固态、液态或固液共存态；DE段是该物质的沸腾过程，故此时该物质处于液态，故本选项错误。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故选：C。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4．日晷仪是古人可用来计时的一种工具，通过观察直杆在太阳下的影子所在位置可知道时间，如图。日晷仪计时利用了光的（　　）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143000" cy="104775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2" b="9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A．反射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B．直线传播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C．折射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D．色散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【答案】B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【解答】解：由于光沿直线传播，当光遇到不透光障碍物后，被障碍物挡住，于是在障碍物后面就形成影子；日晷就是利用影子的方向、长短粗略判断时刻的计时仪器。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故选：B。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5．下列说法正确的是（　　）</w:t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A．声音在真空中的传播速度为3×10</w:t>
      </w:r>
      <w:r>
        <w:rPr>
          <w:rFonts w:ascii="Times New Roman" w:hAnsi="Times New Roman" w:cs="Times New Roman"/>
          <w:kern w:val="0"/>
          <w:szCs w:val="21"/>
          <w:vertAlign w:val="superscript"/>
        </w:rPr>
        <w:t>8</w:t>
      </w:r>
      <w:r>
        <w:rPr>
          <w:rFonts w:ascii="Times New Roman" w:hAnsi="Times New Roman" w:cs="Times New Roman"/>
          <w:kern w:val="0"/>
          <w:szCs w:val="21"/>
        </w:rPr>
        <w:t>m/s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B．人洗澡时合适的水温约为80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C．人感到安静舒适的环境声强级约40﹣50dB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D．中学生跑完800米后立即测心跳，测的结果为30次/分钟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【答案】C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【解答】解：A、声音在真空中不能传播，光在真空中的传播速度为3×10</w:t>
      </w:r>
      <w:r>
        <w:rPr>
          <w:rFonts w:ascii="Times New Roman" w:hAnsi="Times New Roman" w:cs="Times New Roman"/>
          <w:color w:val="FF0000"/>
          <w:kern w:val="0"/>
          <w:szCs w:val="21"/>
          <w:vertAlign w:val="superscript"/>
        </w:rPr>
        <w:t>8</w:t>
      </w:r>
      <w:r>
        <w:rPr>
          <w:rFonts w:ascii="Times New Roman" w:hAnsi="Times New Roman" w:cs="Times New Roman"/>
          <w:color w:val="FF0000"/>
          <w:kern w:val="0"/>
          <w:szCs w:val="21"/>
        </w:rPr>
        <w:t>m/s，故A错误；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B、人的体温在37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左右，洗澡水的温度应该略高于体温，不可能达到80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．故B错误；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C、人感到安静舒适的环境声强级约40﹣50dB，符合实际，故C正确；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D、人正常的心跳在每分钟70次左右，运动后心跳会加速，故中学生跑完800米后立即测心跳，测的结果为不可能是30次/分钟，故D错误。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故选：C。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6．如图所示，各种现象的形成需要吸收热量的是（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28725" cy="1066800"/>
            <wp:effectExtent l="0" t="0" r="9525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1" b="945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青草上的露珠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104900" cy="1019175"/>
            <wp:effectExtent l="0" t="0" r="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11" b="987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 xml:space="preserve"> 冰雪消融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95400" cy="102870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8" b="97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山间的薄雾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171575" cy="1047750"/>
            <wp:effectExtent l="0" t="0" r="952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61" b="96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 xml:space="preserve"> 壶嘴上方的“白气”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【答案】B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A、露珠是由空气中的水蒸气遇冷凝结而成的，属于液化现象，需要放出热量。故A错误；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B、河流中冰雪消融是固态的冰雪变成了液态的水，是熔化现象，需要吸收热量。故B正确；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C、雾是由空气中的水蒸气遇冷凝结而成的，属于液化现象，需要放出热量。故C错误；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D、白气是由从壶嘴冒出的水蒸气遇冷凝结而成的，属于液化现象，需要放出热量。故D错误。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故选：B。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7．于娜同学用刻度尺先后四次测量同一物体的长度如下：8.98cm、8.99cm、8.56cm、8.97cm。那么，更接近于物体真实长度的值是（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A．8.87cm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B．8.88 cm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C．8.98 cm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D．8.99 cm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【答案】C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在8.98cm、8.99cm、8.56cm、8.97cm中，8.56cm测量结果偏差大，所以其中错误的数据是8.56cm，应该去掉；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物体长度为＝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571625" cy="333375"/>
            <wp:effectExtent l="0" t="0" r="9525" b="952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2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＝8.98cm，故C正确。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故选：C。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8．下列四幅图中，图文对应关系不正确的是（　　）</w:t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181100" cy="85725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53" b="1172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放大镜是利用凹透镜成像原理制成的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04875" cy="1152525"/>
            <wp:effectExtent l="0" t="0" r="9525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1" b="874"/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哈哈镜是利用光的反射规律成像的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76350" cy="942975"/>
            <wp:effectExtent l="0" t="0" r="0" b="952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0" b="1067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光的色散现象是由于光的折射造成的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28725" cy="657225"/>
            <wp:effectExtent l="0" t="0" r="9525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1" b="1524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>这是矫正近视眼的光路图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【答案】A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【解答】解：A、放大镜是利用凸透镜成正立放大的虚像原理制成的，故A错误；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B、哈哈镜是利用光的反射规律成像的，故B正确；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C、由于不同颜色的光的波长不同，通过三棱镜的折射程度不同，所以白光经三棱镜后，光屏上自上而下出现了红、橙、黄、绿、蓝、靛、紫的色带，故C正确。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D、根据近视眼的成因，利用凹透镜能使光线发散的特点，在眼睛前面放一个凹透镜，就能使来自远处物体的光会聚在视网膜上，故D正确。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故选：A。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9．如图，表示对入射光线起会聚作用的图是（　　）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914775" cy="857250"/>
            <wp:effectExtent l="0" t="0" r="9525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9" b="1172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A．只有（a）图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B．（a）图和（b）图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C．（a）图、（b）图和（c）图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D．（a）图、（b）图、（c）图和（d）图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【答案】C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【解答】解：由图可知，（a）图、（b）图和（c）图中的入射光线，经凸透镜后的出射光线更靠近主光轴，说明凸透镜对入射光线起会聚作用；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（d）图中的入射光线，经凹透镜后的出射光线更远离主光轴，说明凹透镜对入射光线起发散作用；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故ABD错误，C正确。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故选：C。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10．下列有关物态变化的叙述正确的是（　　）</w:t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A．冰熔化过程中冰水混合物温度高于0</w:t>
      </w:r>
      <w:r>
        <w:rPr>
          <w:rFonts w:hint="eastAsia" w:ascii="宋体" w:hAnsi="宋体" w:eastAsia="宋体" w:cs="宋体"/>
          <w:kern w:val="0"/>
          <w:szCs w:val="21"/>
        </w:rPr>
        <w:t>℃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B．霜是空气中的水蒸气凝华而成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C．通常用降温的方法将液化石油气储存在钢罐内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D．舞台上白雾是干冰升华成的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【答案】B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【解答】解：A、晶体熔化过程的特点是：吸热温度保持不变；故冰熔化过程中，冰水混合物温度保持0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不变；故A错误；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B、霜是空气中的水蒸气遇冷凝华为固体的冰晶，附着在建筑物或植被表面；故B正确；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C、通常用压缩体积的方法液化石油气来储存；故C错误；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D、舞台上白雾的形成过程为：干冰升华吸热，使温度降低，空气中的水蒸气遇冷液化为白雾；故D错误；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故选：B。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11．一辆列车经过一座1800m长的大桥，列车长200m，列车以10m/s的速度行驶，汽车全部驶过大桥所需要时间（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A．20s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B．200s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C．18s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D．180s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【答案】B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【解答】解：列车全部通过大桥所行驶的路程：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s＝s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桥</w:t>
      </w:r>
      <w:r>
        <w:rPr>
          <w:rFonts w:ascii="Times New Roman" w:hAnsi="Times New Roman" w:cs="Times New Roman"/>
          <w:color w:val="FF0000"/>
          <w:kern w:val="0"/>
          <w:szCs w:val="21"/>
        </w:rPr>
        <w:t>+s</w:t>
      </w:r>
      <w:r>
        <w:rPr>
          <w:rFonts w:ascii="Times New Roman" w:hAnsi="Times New Roman" w:cs="Times New Roman"/>
          <w:color w:val="FF0000"/>
          <w:kern w:val="0"/>
          <w:szCs w:val="21"/>
          <w:vertAlign w:val="subscript"/>
        </w:rPr>
        <w:t>车</w:t>
      </w:r>
      <w:r>
        <w:rPr>
          <w:rFonts w:ascii="Times New Roman" w:hAnsi="Times New Roman" w:cs="Times New Roman"/>
          <w:color w:val="FF0000"/>
          <w:kern w:val="0"/>
          <w:szCs w:val="21"/>
        </w:rPr>
        <w:t>＝1800m+200m＝2000m，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由v＝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可得，列车全部通过大桥的时间：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t＝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123825" cy="333375"/>
            <wp:effectExtent l="0" t="0" r="952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</w:t>
      </w: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428625" cy="33337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19" b="2963"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FF0000"/>
          <w:kern w:val="0"/>
          <w:szCs w:val="21"/>
        </w:rPr>
        <w:t>＝200s。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故选：B。</w:t>
      </w:r>
    </w:p>
    <w:p>
      <w:pPr>
        <w:spacing w:line="360" w:lineRule="auto"/>
        <w:ind w:left="273" w:hanging="273" w:hanging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12．如图所示，一平面镜放在圆筒的中心处，平面镜正对筒壁上一点光源S，点光源发出一细光束垂直射向平面镜。平面镜从图示位置开始绕圆筒中心轴O匀速转动，在转动15°角时，点光源在镜中所成的像转过的角度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，照射到筒壁上的反射光斑转过的角度θ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，则（　　）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323975" cy="1181100"/>
            <wp:effectExtent l="0" t="0" r="9525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1" b="853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A．θ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＝30°，θ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＝30°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B．θ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＝30°，θ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＝60°</w:t>
      </w:r>
      <w:r>
        <w:rPr>
          <w:rFonts w:ascii="Times New Roman" w:hAnsi="Times New Roman" w:cs="Times New Roman"/>
          <w:kern w:val="0"/>
          <w:szCs w:val="21"/>
        </w:rP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  <w:textAlignment w:val="center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C．θ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＝60°，θ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＝30°</w:t>
      </w:r>
      <w:r>
        <w:rPr>
          <w:rFonts w:ascii="Times New Roman" w:hAnsi="Times New Roman" w:cs="Times New Roman"/>
          <w:kern w:val="0"/>
          <w:szCs w:val="21"/>
        </w:rPr>
        <w:tab/>
      </w:r>
      <w:r>
        <w:rPr>
          <w:rFonts w:ascii="Times New Roman" w:hAnsi="Times New Roman" w:cs="Times New Roman"/>
          <w:kern w:val="0"/>
          <w:szCs w:val="21"/>
        </w:rPr>
        <w:t>D．θ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1</w:t>
      </w:r>
      <w:r>
        <w:rPr>
          <w:rFonts w:ascii="Times New Roman" w:hAnsi="Times New Roman" w:cs="Times New Roman"/>
          <w:kern w:val="0"/>
          <w:szCs w:val="21"/>
        </w:rPr>
        <w:t>＝60°，θ</w:t>
      </w:r>
      <w:r>
        <w:rPr>
          <w:rFonts w:ascii="Times New Roman" w:hAnsi="Times New Roman" w:cs="Times New Roman"/>
          <w:kern w:val="0"/>
          <w:szCs w:val="21"/>
          <w:vertAlign w:val="subscript"/>
        </w:rPr>
        <w:t>2</w:t>
      </w:r>
      <w:r>
        <w:rPr>
          <w:rFonts w:ascii="Times New Roman" w:hAnsi="Times New Roman" w:cs="Times New Roman"/>
          <w:kern w:val="0"/>
          <w:szCs w:val="21"/>
        </w:rPr>
        <w:t>＝60°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【答案】A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【解答】解：开始时，反射光线方向与像的位置如左图所示，入射角为0°；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drawing>
          <wp:inline distT="0" distB="0" distL="0" distR="0">
            <wp:extent cx="3038475" cy="1352550"/>
            <wp:effectExtent l="0" t="0" r="952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33" b="746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如右图所示，平面镜旋转15°，相当于入射角增大15°，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则反射角和入射角的夹角为30°，即反射光线转过30°，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所以，由左右两图的“虚像”的位置可知：点光源在镜中所成的像转过的角度为30°。</w:t>
      </w:r>
    </w:p>
    <w:p>
      <w:pPr>
        <w:spacing w:line="360" w:lineRule="auto"/>
        <w:ind w:left="273" w:leftChars="130"/>
        <w:textAlignment w:val="center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故选：A。</w:t>
      </w:r>
    </w:p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二、填空题(共11小题，每空1分，共30分)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13.如图所示，体温计示数是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；A刻度尺的分度值是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cm，测得木块的长度是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cm，合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m。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371850" cy="466725"/>
            <wp:effectExtent l="0" t="0" r="0" b="9525"/>
            <wp:docPr id="71" name="图片 7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图片 7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t xml:space="preserve">   </w:t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09675" cy="933450"/>
            <wp:effectExtent l="0" t="0" r="9525" b="0"/>
            <wp:docPr id="70" name="图片 7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  <w:r>
        <w:rPr>
          <w:rFonts w:ascii="Times New Roman" w:hAnsi="Times New Roman" w:cs="Times New Roman"/>
          <w:color w:val="FF0000"/>
          <w:kern w:val="0"/>
          <w:szCs w:val="21"/>
        </w:rPr>
        <w:t>37.5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；1cm；3.0cm；0.03m。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本题考查体温计和刻度尺的使用与读数；体温计的量程是35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—42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，分度值是0.1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，有图可知体温计示数是37.5</w:t>
      </w:r>
      <w:r>
        <w:rPr>
          <w:rFonts w:hint="eastAsia" w:ascii="宋体" w:hAnsi="宋体" w:eastAsia="宋体" w:cs="宋体"/>
          <w:color w:val="FF0000"/>
          <w:kern w:val="0"/>
          <w:szCs w:val="21"/>
        </w:rPr>
        <w:t>℃</w:t>
      </w:r>
      <w:r>
        <w:rPr>
          <w:rFonts w:ascii="Times New Roman" w:hAnsi="Times New Roman" w:cs="Times New Roman"/>
          <w:color w:val="FF0000"/>
          <w:kern w:val="0"/>
          <w:szCs w:val="21"/>
        </w:rPr>
        <w:t>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右侧是刻度尺的使用，1cm内有1个小格，所以分度值是1cm，测量起始位置是在零刻度线，末位置是3cm处，所以读数为3cm，因为要估读到分度值的下一位，所以读数是3.0cm，因为1m=100cm，所以3.0cm=0.03m。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14.如图，车筐里的薄膜是最近安装在苏州街头公共自行车上的一种新装备。这块薄膜能吸收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能并转化为电能，从而驱动智能锁等设备。这种薄膜电池一般表面为黑色，这是因为</w:t>
      </w:r>
      <w:r>
        <w:rPr>
          <w:rFonts w:ascii="Times New Roman" w:hAnsi="Times New Roman" w:cs="Times New Roman"/>
          <w:sz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762125" cy="1019175"/>
            <wp:effectExtent l="0" t="0" r="9525" b="9525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【答案】光；黑色可以吸收所有色光，吸收更多能量。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薄膜可以将光能转化为电能，为驱动设备提供能量；一般涂黑是因为黑色物质可以吸收所有色光，进而可以吸收更多能量。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15.小明利用秒表测量自己脉搏跳动45次所用的时间如图所示，秒表读数为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s；由此可以推算出小明的脉搏一分钟大约跳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次。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676525" cy="952500"/>
            <wp:effectExtent l="0" t="0" r="9525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525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【答案】36；75。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本题考查了秒表的使用，与测量方法的选择。由秒表可以知道，小圈是分钟，指针位于0-1之间，并过了中间的半分线，所有大圈秒针读大数，即36秒，所有秒表读数是36秒。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脉搏跳动45次所有的时间是36秒，因此可以算出1s所需跳的次数45/36=5/4，所以1min内跳的次数是5/4×60=75次。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16.如图所示在较深的方盘内盛一些水，盘边斜放一块平面镜，使太阳光通过水照射到水下的平面镜上，并反射到白色墙壁上，会在墙壁上观察到光的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现象，此时的平面镜和水相当于</w:t>
      </w:r>
      <w:r>
        <w:rPr>
          <w:rFonts w:ascii="Times New Roman" w:hAnsi="Times New Roman" w:cs="Times New Roman"/>
          <w:szCs w:val="21"/>
          <w:u w:val="single"/>
        </w:rPr>
        <w:t xml:space="preserve">           </w:t>
      </w:r>
      <w:r>
        <w:rPr>
          <w:rFonts w:ascii="Times New Roman" w:hAnsi="Times New Roman" w:cs="Times New Roman"/>
          <w:szCs w:val="21"/>
        </w:rPr>
        <w:t>(填一种光学仪器)。</w:t>
      </w:r>
    </w:p>
    <w:p>
      <w:pPr>
        <w:spacing w:line="360" w:lineRule="auto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504950" cy="942975"/>
            <wp:effectExtent l="0" t="0" r="0" b="9525"/>
            <wp:docPr id="67" name="图片 6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6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【答案】色散；三棱镜。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(1)用光屏来承接是因为白屏能把这七种颜色的光反射出来，便于观察。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(2)因为当太阳光经过三棱镜后，会分解成红、橙、黄、绿、蓝、靛、紫七种单色光，这是光的色散现象；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所以平面镜要斜放，是为了让镜前那部分水形成一个三棱镜，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17.如图所示，在注有清水的试管内留有一个稍大的空气泡，将试管水平置于白纸上方，并使平行光线竖直照射到试管上。观察试管下方的白纸，发现一条与试管平行的亮线，说明试管充满水的部分相当于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透镜，对光线有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作用，将该试管平放在报纸上，透过气泡部分观察到的字是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(放大/缩小)的像.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24000" cy="1019175"/>
            <wp:effectExtent l="0" t="0" r="0" b="9525"/>
            <wp:docPr id="66" name="图片 6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【答案】凸；会聚；放大。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(1)圆柱型试管充满水的地方，中间比边缘厚，是水凸透镜，凸透镜对光线有会聚的作用，会聚成一条亮线。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(2)由于气泡的存在，气泡周边的水形成中间薄边缘厚的凹透镜，凹透镜对光线有发散的作用，将该试管平放在报纸上，透过气泡部分观察到的字是放大的。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18.如图所示是眼镜店清洗眼镜的设备，该设备利用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声波使清洗液发生剧烈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达到污作用：另一方面，科学研究发现，7赫兹的声波可以穿透十几米厚的钢筋混凝土给人伤害，用这种超声波制成的武器成力巨大，可以传得很远，如果要减少伤害，可以制造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隔离罩，从而有效的阻止声波的传播。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114300" distR="114300">
            <wp:extent cx="254000" cy="254000"/>
            <wp:effectExtent l="0" t="0" r="12700" b="12700"/>
            <wp:docPr id="100062" name="图片 1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2" name="图片 10006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95425" cy="1304925"/>
            <wp:effectExtent l="0" t="0" r="9525" b="9525"/>
            <wp:docPr id="65" name="图片 6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【答案】超；振动；真空。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本题考查超声波和次声波的特点及应用；眼镜店清洗眼镜的设备可以产生超声波，超声波携带较高的能量，使物体产生剧烈振动，从而使污物振动脱落，达到清洗的功效。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7赫兹的声波是低于20赫兹的不可听声，属于次声波，次声波可以传播很远，如果要在传播途中阻止其伤害，可以利用声音不能在真空中传播的特点，来制作真空隔离罩。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19.如图甲、乙、丙所示是手机软件采集到的三种声音的波形图，从图形可知：图</w:t>
      </w:r>
      <w:r>
        <w:rPr>
          <w:rFonts w:ascii="Times New Roman" w:hAnsi="Times New Roman" w:cs="Times New Roman"/>
          <w:szCs w:val="21"/>
          <w:u w:val="single"/>
        </w:rPr>
        <w:t xml:space="preserve">    </w:t>
      </w:r>
      <w:r>
        <w:rPr>
          <w:rFonts w:ascii="Times New Roman" w:hAnsi="Times New Roman" w:cs="Times New Roman"/>
          <w:szCs w:val="21"/>
        </w:rPr>
        <w:t>的声音音调较高，图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的声音响度较大，每年高考期间考场附近都要竖立禁止鸣笛标志，这是在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处减弱噪声。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210175" cy="1209675"/>
            <wp:effectExtent l="0" t="0" r="9525" b="952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【答案】乙；丙；声源。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本题考查乐音的特征与噪声的控制；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音调指声音的高低，取决于物体振动的频率，频率越高，音调越高，因此可知乙图频率较高；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响度是指声音的大小，取决于物体振动的幅度和与声源的距离，幅度越大，响度越大，因此丙图响度较大。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禁止鸣笛是属于在声源处控制噪声的产生。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20.地球上的水在陆地、海洋、大气之间不断地循环。陆地和海洋中的水不断地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成水蒸气上升，水蒸气升入高空后遇冷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成小水滴或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成小冰晶，形成云，在温度高于0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时，云中的小冰晶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成小水滴落到地面，形成雨。(填上物态变化名称)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【答案】汽化；液化；凝华；熔化。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本题考查水循环的基本过程；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陆地和海洋中的水不断地汽化（蒸发）成水蒸气，由液态变成气态属于汽化；水蒸气升入高空，遇冷液化成小水滴或直接凝华变成小冰晶，由气态变成液态属于液化，由气态变成固态叫凝华；高于0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时，云中的冰晶会熔化成小水滴落到地面，由固态变成液态属于熔化过程。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21.霜降节气过后，枫树开始变红，像极了天上被打翻的调色盘，晕染了整个天平山。我们能看到火红的枫叶是因为枫叶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出太阳光中的红光，如果在暗室里只将蓝色的光照到枫叶表面，会看到枫叶呈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色。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476375" cy="742950"/>
            <wp:effectExtent l="0" t="0" r="9525" b="0"/>
            <wp:docPr id="63" name="图片 6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【答案】反射；黑色。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本题考查，物体的颜色；物体的颜色是由它反射的色光而决定的；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我们能看到火红的枫叶是因为枫叶能够反射红色的光，而吸收其他的色光；在暗室用蓝光照射红色枫叶，看到的枫叶是黑色，因为枫叶只反射红色色光，其他色光会被吸收掉，因此只能看到黑色。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22.如图所示，是一束光由空气斜射入某种透明介质时。在界面上发生反射和折射的光路，则入射光线一定是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，入射角的大小为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1533525" cy="809625"/>
            <wp:effectExtent l="0" t="0" r="9525" b="9525"/>
            <wp:docPr id="62" name="图片 62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【答案】BO；75。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光的反射定律的内容：反射光线与入射光线、法线在同一平面上；反射光线和入射光线分居在法线的两侧；反射角等于入射角．</w:t>
      </w:r>
      <w:r>
        <w:rPr>
          <w:rFonts w:ascii="Times New Roman" w:hAnsi="Times New Roman" w:cs="Times New Roman"/>
          <w:color w:val="FF0000"/>
          <w:szCs w:val="21"/>
        </w:rPr>
        <w:br w:type="textWrapping"/>
      </w:r>
      <w:r>
        <w:rPr>
          <w:rFonts w:ascii="Times New Roman" w:hAnsi="Times New Roman" w:cs="Times New Roman"/>
          <w:color w:val="FF0000"/>
          <w:szCs w:val="21"/>
        </w:rPr>
        <w:t>光的折射定律的内容：入射光线、法线、折射光线在同一平面内，折射光线和入射光线分别位于法线两侧，当光线从空气射入其它透明介质时，折射角小于入射角；当光线从其它介质斜射入空气时，折射角大于入射角．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如果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A</w:t>
      </w:r>
      <w:r>
        <w:rPr>
          <w:rStyle w:val="15"/>
          <w:rFonts w:ascii="Times New Roman" w:hAnsi="Times New Roman" w:cs="Times New Roman" w:eastAsiaTheme="minorEastAsia"/>
          <w:color w:val="FF0000"/>
          <w:sz w:val="21"/>
          <w:szCs w:val="21"/>
        </w:rPr>
        <w:t>0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是入射光线，则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OC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为反射光线，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OB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为折射光线，而折射光线与法线重合，故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A</w:t>
      </w:r>
      <w:r>
        <w:rPr>
          <w:rStyle w:val="15"/>
          <w:rFonts w:ascii="Times New Roman" w:hAnsi="Times New Roman" w:cs="Times New Roman" w:eastAsiaTheme="minorEastAsia"/>
          <w:color w:val="FF0000"/>
          <w:sz w:val="21"/>
          <w:szCs w:val="21"/>
        </w:rPr>
        <w:t>0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不是入射光线；如果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B</w:t>
      </w:r>
      <w:r>
        <w:rPr>
          <w:rStyle w:val="15"/>
          <w:rFonts w:ascii="Times New Roman" w:hAnsi="Times New Roman" w:cs="Times New Roman" w:eastAsiaTheme="minorEastAsia"/>
          <w:color w:val="FF0000"/>
          <w:sz w:val="21"/>
          <w:szCs w:val="21"/>
        </w:rPr>
        <w:t>0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是入射光线，则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OC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为反射光线，</w:t>
      </w:r>
      <w:r>
        <w:rPr>
          <w:rStyle w:val="15"/>
          <w:rFonts w:ascii="Times New Roman" w:hAnsi="Times New Roman" w:cs="Times New Roman" w:eastAsiaTheme="minorEastAsia"/>
          <w:i/>
          <w:iCs/>
          <w:color w:val="FF0000"/>
          <w:sz w:val="21"/>
          <w:szCs w:val="21"/>
        </w:rPr>
        <w:t>OA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为折射光线，并且遵守反射定律和折射定律，符合题意，所以BO是入射光线。红色光线是发现位置，所以根据反射角与入射角相等得出，入射角为150°/2=75°。</w:t>
      </w:r>
    </w:p>
    <w:p>
      <w:pPr>
        <w:spacing w:line="360" w:lineRule="auto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838325" cy="1028700"/>
            <wp:effectExtent l="0" t="0" r="9525" b="0"/>
            <wp:docPr id="61" name="图片 61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23.如图所示，商场柜台旁放有一面直立的平面镜，小华沿直线AD以1m/s的速度匀速行走，直线AD与平面镜平行，且A到D的距离是10m,B、C为由平面镜底边两端点向AD所作垂线的交点，且B到C的距离是2m.则在A到D的三段路程中，小华能由平面镜中观察到自己像的是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段，且通过这一路段所用的时间是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s。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314450" cy="1266825"/>
            <wp:effectExtent l="0" t="0" r="0" b="952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【答案】BC；2；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本题考查平面镜成像的特点；平面镜成像是由于光的反射而形成的，物体和像是等大的，像和物到平面镜的距离相等，像和物关于镜面对称。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因此当小华在A到D的过程中，只有到达BC阶段时，根据成像特点，才能看到镜中的像，根据v=s/t，所以t=s/v=2m/1m/s=2s。</w:t>
      </w:r>
    </w:p>
    <w:p>
      <w:pPr>
        <w:spacing w:line="360" w:lineRule="auto"/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三、解答题(共7小题，共46分，第24、25题8分，第26题5分，第27、28题7分，第29题5分，第30题6分)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24.(8分)按要求作图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(1)图甲中，画出在墙壁MN右侧通过中间的窗户看到物体AB全部的空间范围，并用斜线涂上；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(2)图乙中，应用平面镜成像的特点画出物体AB在平面镜中成的像A’B’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(3)图丙中，请画出由S点发出的光经过凸透镜后的折射光线：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(4)图丁中，请在虚线方框内画出能矫正该眼睛视力的透镜。</w:t>
      </w:r>
    </w:p>
    <w:p>
      <w:pPr>
        <w:spacing w:line="360" w:lineRule="auto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952500" cy="106680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038225" cy="981075"/>
            <wp:effectExtent l="0" t="0" r="9525" b="9525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752600" cy="790575"/>
            <wp:effectExtent l="0" t="0" r="0" b="9525"/>
            <wp:docPr id="57" name="图片 57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419225" cy="819150"/>
            <wp:effectExtent l="0" t="0" r="9525" b="0"/>
            <wp:docPr id="56" name="图片 56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630" w:firstLineChars="30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>甲           乙              丙                  丁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【答案】如下图所示：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295900" cy="1171575"/>
            <wp:effectExtent l="0" t="0" r="0" b="9525"/>
            <wp:docPr id="55" name="图片 55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630" w:firstLineChars="300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甲                乙                      丙                丁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考察光的直线传播与画光路图；要作出MN右侧部分通过窗口看到AB全部的范围，也就是分别从A、B点发出的光通过窗口照射到的范围，所以分别连接A、B点与窗口的上端和下端，做两条射线，公共部分区域如图所示即为所求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（2）平面镜成像的特点是：像物大小相等、到平面镜的距离相等、连线与镜面垂直、左右互换，即像物关于平面镜对称，利用这一对称性作出AB的像．分别作出物体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AB</w:t>
      </w:r>
      <w:r>
        <w:rPr>
          <w:rFonts w:ascii="Times New Roman" w:hAnsi="Times New Roman" w:cs="Times New Roman"/>
          <w:color w:val="FF0000"/>
          <w:szCs w:val="21"/>
        </w:rPr>
        <w:t>端点A. 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B</w:t>
      </w:r>
      <w:r>
        <w:rPr>
          <w:rFonts w:ascii="Times New Roman" w:hAnsi="Times New Roman" w:cs="Times New Roman"/>
          <w:color w:val="FF0000"/>
          <w:szCs w:val="21"/>
        </w:rPr>
        <w:t>关于平面镜的对称点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A</w:t>
      </w:r>
      <w:r>
        <w:rPr>
          <w:rStyle w:val="14"/>
          <w:rFonts w:ascii="Times New Roman" w:hAnsi="Times New Roman" w:cs="Times New Roman"/>
          <w:color w:val="FF0000"/>
          <w:szCs w:val="21"/>
        </w:rPr>
        <w:t>′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B</w:t>
      </w:r>
      <w:r>
        <w:rPr>
          <w:rStyle w:val="14"/>
          <w:rFonts w:ascii="Times New Roman" w:hAnsi="Times New Roman" w:cs="Times New Roman"/>
          <w:color w:val="FF0000"/>
          <w:szCs w:val="21"/>
        </w:rPr>
        <w:t>′,</w:t>
      </w:r>
      <w:r>
        <w:rPr>
          <w:rFonts w:ascii="Times New Roman" w:hAnsi="Times New Roman" w:cs="Times New Roman"/>
          <w:color w:val="FF0000"/>
          <w:szCs w:val="21"/>
        </w:rPr>
        <w:t>用虚线连接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A</w:t>
      </w:r>
      <w:r>
        <w:rPr>
          <w:rStyle w:val="14"/>
          <w:rFonts w:ascii="Times New Roman" w:hAnsi="Times New Roman" w:cs="Times New Roman"/>
          <w:color w:val="FF0000"/>
          <w:szCs w:val="21"/>
        </w:rPr>
        <w:t>′</w:t>
      </w:r>
      <w:r>
        <w:rPr>
          <w:rFonts w:ascii="Times New Roman" w:hAnsi="Times New Roman" w:cs="Times New Roman"/>
          <w:color w:val="FF0000"/>
          <w:szCs w:val="21"/>
        </w:rPr>
        <w:t>、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B</w:t>
      </w:r>
      <w:r>
        <w:rPr>
          <w:rStyle w:val="14"/>
          <w:rFonts w:ascii="Times New Roman" w:hAnsi="Times New Roman" w:cs="Times New Roman"/>
          <w:color w:val="FF0000"/>
          <w:szCs w:val="21"/>
        </w:rPr>
        <w:t>′</w:t>
      </w:r>
      <w:r>
        <w:rPr>
          <w:rFonts w:ascii="Times New Roman" w:hAnsi="Times New Roman" w:cs="Times New Roman"/>
          <w:color w:val="FF0000"/>
          <w:szCs w:val="21"/>
        </w:rPr>
        <w:t>即为</w:t>
      </w:r>
      <w:r>
        <w:rPr>
          <w:rStyle w:val="14"/>
          <w:rFonts w:ascii="Times New Roman" w:hAnsi="Times New Roman" w:cs="Times New Roman"/>
          <w:i/>
          <w:iCs/>
          <w:color w:val="FF0000"/>
          <w:szCs w:val="21"/>
        </w:rPr>
        <w:t>AB</w:t>
      </w:r>
      <w:r>
        <w:rPr>
          <w:rFonts w:ascii="Times New Roman" w:hAnsi="Times New Roman" w:cs="Times New Roman"/>
          <w:color w:val="FF0000"/>
          <w:szCs w:val="21"/>
        </w:rPr>
        <w:t>在平面镜中的像。如图：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（3）在作凸透镜的光路图时，先确定所给的光线的特点再根据透镜的光学特点作出折射光线，凸透镜对平行光会使其会聚与焦点，过光心的光线传播方向不发生改变，如图所示；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（4）考察近视远视的原理和矫正，有图可知，物体成像在视网膜的后方，因此是远视眼，要其矫正方法是在眼睛前面佩戴一个合适的凸透镜，使得像前移，如图所示；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25.(8分)在“观察水的沸腾”实验中，小明小组误将盐水倒入烧杯中加热，当盐水的温度升到88°C时，每隔1min读数，数据记录如下表所示。 </w:t>
      </w:r>
    </w:p>
    <w:tbl>
      <w:tblPr>
        <w:tblStyle w:val="7"/>
        <w:tblW w:w="77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4"/>
        <w:gridCol w:w="627"/>
        <w:gridCol w:w="472"/>
        <w:gridCol w:w="627"/>
        <w:gridCol w:w="627"/>
        <w:gridCol w:w="781"/>
        <w:gridCol w:w="781"/>
        <w:gridCol w:w="781"/>
        <w:gridCol w:w="781"/>
        <w:gridCol w:w="7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时间/min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温度/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>℃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88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94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97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103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103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1552575</wp:posOffset>
                </wp:positionH>
                <wp:positionV relativeFrom="paragraph">
                  <wp:posOffset>257810</wp:posOffset>
                </wp:positionV>
                <wp:extent cx="3209925" cy="1687830"/>
                <wp:effectExtent l="9525" t="5715" r="9525" b="11430"/>
                <wp:wrapNone/>
                <wp:docPr id="75" name="文本框 75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9925" cy="16878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宋体" w:hAnsi="宋体" w:cs="宋体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drawing>
                                <wp:inline distT="0" distB="0" distL="0" distR="0">
                                  <wp:extent cx="952500" cy="1162050"/>
                                  <wp:effectExtent l="0" t="0" r="0" b="0"/>
                                  <wp:docPr id="1683151171" name="图片 74" descr="学科网(www.zxxk.com)--教育资源门户，提供试题试卷、教案、课件、教学论文、素材等各类教学资源库下载，还有大量丰富的教学资讯！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83151171" name="图片 74" descr="学科网(www.zxxk.com)--教育资源门户，提供试题试卷、教案、课件、教学论文、素材等各类教学资源库下载，还有大量丰富的教学资讯！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52500" cy="11620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drawing>
                                <wp:inline distT="0" distB="0" distL="0" distR="0">
                                  <wp:extent cx="1895475" cy="1457325"/>
                                  <wp:effectExtent l="0" t="0" r="9525" b="9525"/>
                                  <wp:docPr id="343943208" name="图片 73" descr="学科网(www.zxxk.com)--教育资源门户，提供试题试卷、教案、课件、教学论文、素材等各类教学资源库下载，还有大量丰富的教学资讯！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43943208" name="图片 73" descr="学科网(www.zxxk.com)--教育资源门户，提供试题试卷、教案、课件、教学论文、素材等各类教学资源库下载，还有大量丰富的教学资讯！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95475" cy="14573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/>
                        </w:txbxContent>
                      </wps:txbx>
                      <wps:bodyPr rot="0" vert="horz" wrap="square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www.szzx100.com江南汇教育网" type="#_x0000_t202" style="position:absolute;left:0pt;margin-left:122.25pt;margin-top:20.3pt;height:132.9pt;width:252.75pt;z-index:251660288;mso-width-relative:page;mso-height-relative:page;" fillcolor="#FFFFFF" filled="t" stroked="t" coordsize="21600,21600" o:gfxdata="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tUlOZ2QAAAAoBAAAPAAAAAAAAAAEA&#10;IAAAACIAAABkcnMvZG93bnJldi54bWxQSwECFAAUAAAACACHTuJA0s2wH0cCAABmBAAADgAAAAAA&#10;AAABACAAAAAoAQAAZHJzL2Uyb0RvYy54bWxQSwUGAAAAAAYABgBZAQAA4QUAAAAA&#10;">
                <v:fill on="t" focussize="0,0"/>
                <v:stroke color="#FFFFF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宋体" w:hAnsi="宋体" w:cs="宋体"/>
                          <w:kern w:val="0"/>
                          <w:sz w:val="24"/>
                          <w:szCs w:val="24"/>
                        </w:rPr>
                      </w:pPr>
                      <w:r>
                        <w:drawing>
                          <wp:inline distT="0" distB="0" distL="0" distR="0">
                            <wp:extent cx="952500" cy="1162050"/>
                            <wp:effectExtent l="0" t="0" r="0" b="0"/>
                            <wp:docPr id="1683151171" name="图片 74" descr="学科网(www.zxxk.com)--教育资源门户，提供试题试卷、教案、课件、教学论文、素材等各类教学资源库下载，还有大量丰富的教学资讯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83151171" name="图片 74" descr="学科网(www.zxxk.com)--教育资源门户，提供试题试卷、教案、课件、教学论文、素材等各类教学资源库下载，还有大量丰富的教学资讯！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952500" cy="1162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drawing>
                          <wp:inline distT="0" distB="0" distL="0" distR="0">
                            <wp:extent cx="1895475" cy="1457325"/>
                            <wp:effectExtent l="0" t="0" r="9525" b="9525"/>
                            <wp:docPr id="343943208" name="图片 73" descr="学科网(www.zxxk.com)--教育资源门户，提供试题试卷、教案、课件、教学论文、素材等各类教学资源库下载，还有大量丰富的教学资讯！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43943208" name="图片 73" descr="学科网(www.zxxk.com)--教育资源门户，提供试题试卷、教案、课件、教学论文、素材等各类教学资源库下载，还有大量丰富的教学资讯！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95475" cy="14573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Cs w:val="21"/>
        </w:rPr>
        <w:t>(1)本实验应使用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 xml:space="preserve">(水/纸/酒精)温度计。 </w:t>
      </w:r>
    </w:p>
    <w:tbl>
      <w:tblPr>
        <w:tblStyle w:val="7"/>
        <w:tblW w:w="20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4"/>
        <w:gridCol w:w="11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种类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沸点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水银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357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酒精</w:t>
            </w:r>
          </w:p>
        </w:tc>
        <w:tc>
          <w:tcPr>
            <w:tcW w:w="0" w:type="auto"/>
            <w:shd w:val="clear" w:color="auto" w:fill="auto"/>
          </w:tcPr>
          <w:p>
            <w:pPr>
              <w:spacing w:line="360" w:lineRule="auto"/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78</w:t>
            </w:r>
            <w:r>
              <w:rPr>
                <w:rFonts w:hint="eastAsia" w:ascii="宋体" w:hAnsi="宋体" w:eastAsia="宋体" w:cs="宋体"/>
                <w:szCs w:val="21"/>
              </w:rPr>
              <w:t>℃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(2)1min时温度计示数如图甲所示，应记作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(3)请根据表中数据，在图乙中做出实验中盐水温度随时间变化的图像。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(4)从实验中发现盐水沸腾时，需要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热，但温度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，盐水的沸点为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hint="eastAsia" w:ascii="宋体" w:hAnsi="宋体" w:eastAsia="宋体" w:cs="宋体"/>
          <w:szCs w:val="21"/>
        </w:rPr>
        <w:t>℃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(5)小明的小组测出盐水沸点后，继续加热，25分钟后，发现温度计示数有所上升，他们考虑到可能是由于气压上升了，但是观察气压计示数不变，他们推测导致温度上升的可能原因是</w:t>
      </w:r>
      <w:r>
        <w:rPr>
          <w:rFonts w:ascii="Times New Roman" w:hAnsi="Times New Roman" w:cs="Times New Roman"/>
          <w:szCs w:val="21"/>
          <w:u w:val="single"/>
        </w:rPr>
        <w:t xml:space="preserve">                         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【答案】（1）水银；（2）91；（3）如下图所示：（4）吸；保持不变；103；（5）盐水的浓度增大引起沸点升高；</w:t>
      </w:r>
    </w:p>
    <w:p>
      <w:pPr>
        <w:spacing w:line="360" w:lineRule="auto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924050" cy="1590675"/>
            <wp:effectExtent l="0" t="0" r="0" b="9525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（1）盐水的沸点是</w:t>
      </w:r>
      <w:r>
        <w:rPr>
          <w:rStyle w:val="14"/>
          <w:rFonts w:ascii="Times New Roman" w:hAnsi="Times New Roman" w:cs="Times New Roman"/>
          <w:color w:val="FF0000"/>
          <w:szCs w:val="21"/>
        </w:rPr>
        <w:t>103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，而酒精的沸点是</w:t>
      </w:r>
      <w:r>
        <w:rPr>
          <w:rStyle w:val="14"/>
          <w:rFonts w:ascii="Times New Roman" w:hAnsi="Times New Roman" w:cs="Times New Roman"/>
          <w:color w:val="FF0000"/>
          <w:szCs w:val="21"/>
        </w:rPr>
        <w:t>78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，所以不能用酒精温度计测量水的沸点。水银的沸点</w:t>
      </w:r>
      <w:r>
        <w:rPr>
          <w:rStyle w:val="14"/>
          <w:rFonts w:ascii="Times New Roman" w:hAnsi="Times New Roman" w:cs="Times New Roman"/>
          <w:color w:val="FF0000"/>
          <w:szCs w:val="21"/>
        </w:rPr>
        <w:t>357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高于盐水的沸点，所以可以用水银温度计测量水的沸点。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（2）图示温度计的分度值是</w:t>
      </w:r>
      <w:r>
        <w:rPr>
          <w:rStyle w:val="14"/>
          <w:rFonts w:ascii="Times New Roman" w:hAnsi="Times New Roman" w:cs="Times New Roman"/>
          <w:color w:val="FF0000"/>
          <w:szCs w:val="21"/>
        </w:rPr>
        <w:t>1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，液柱指在</w:t>
      </w:r>
      <w:r>
        <w:rPr>
          <w:rStyle w:val="14"/>
          <w:rFonts w:ascii="Times New Roman" w:hAnsi="Times New Roman" w:cs="Times New Roman"/>
          <w:color w:val="FF0000"/>
          <w:szCs w:val="21"/>
        </w:rPr>
        <w:t>90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上面第</w:t>
      </w:r>
      <w:r>
        <w:rPr>
          <w:rStyle w:val="14"/>
          <w:rFonts w:ascii="Times New Roman" w:hAnsi="Times New Roman" w:cs="Times New Roman"/>
          <w:color w:val="FF0000"/>
          <w:szCs w:val="21"/>
        </w:rPr>
        <w:t>1</w:t>
      </w:r>
      <w:r>
        <w:rPr>
          <w:rFonts w:ascii="Times New Roman" w:hAnsi="Times New Roman" w:cs="Times New Roman"/>
          <w:color w:val="FF0000"/>
          <w:szCs w:val="21"/>
        </w:rPr>
        <w:t>小格上，因此温度计示数为</w:t>
      </w:r>
      <w:r>
        <w:rPr>
          <w:rStyle w:val="14"/>
          <w:rFonts w:ascii="Times New Roman" w:hAnsi="Times New Roman" w:cs="Times New Roman"/>
          <w:color w:val="FF0000"/>
          <w:szCs w:val="21"/>
        </w:rPr>
        <w:t>90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Style w:val="14"/>
          <w:rFonts w:ascii="Times New Roman" w:hAnsi="Times New Roman" w:cs="Times New Roman"/>
          <w:color w:val="FF0000"/>
          <w:szCs w:val="21"/>
        </w:rPr>
        <w:t>+1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Style w:val="14"/>
          <w:rFonts w:ascii="Times New Roman" w:hAnsi="Times New Roman" w:cs="Times New Roman"/>
          <w:color w:val="FF0000"/>
          <w:szCs w:val="21"/>
        </w:rPr>
        <w:t>×1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Style w:val="14"/>
          <w:rFonts w:ascii="Times New Roman" w:hAnsi="Times New Roman" w:cs="Times New Roman"/>
          <w:color w:val="FF0000"/>
          <w:szCs w:val="21"/>
        </w:rPr>
        <w:t>=91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（3）根据数据进行描点，然后将其连接起来即可，如图所示；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（4）由记录的数据可见，盐水的温度升高到</w:t>
      </w:r>
      <w:r>
        <w:rPr>
          <w:rStyle w:val="14"/>
          <w:rFonts w:ascii="Times New Roman" w:hAnsi="Times New Roman" w:cs="Times New Roman"/>
          <w:color w:val="FF0000"/>
          <w:szCs w:val="21"/>
        </w:rPr>
        <w:t>103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后，就不再变化了，因此此时盐水的沸点是</w:t>
      </w:r>
      <w:r>
        <w:rPr>
          <w:rStyle w:val="14"/>
          <w:rFonts w:ascii="Times New Roman" w:hAnsi="Times New Roman" w:cs="Times New Roman"/>
          <w:color w:val="FF0000"/>
          <w:szCs w:val="21"/>
        </w:rPr>
        <w:t>103</w:t>
      </w:r>
      <w:r>
        <w:rPr>
          <w:rFonts w:hint="eastAsia" w:ascii="宋体" w:hAnsi="宋体" w:eastAsia="宋体" w:cs="宋体"/>
          <w:color w:val="FF0000"/>
          <w:szCs w:val="21"/>
        </w:rPr>
        <w:t>℃</w:t>
      </w:r>
      <w:r>
        <w:rPr>
          <w:rFonts w:ascii="Times New Roman" w:hAnsi="Times New Roman" w:cs="Times New Roman"/>
          <w:color w:val="FF0000"/>
          <w:szCs w:val="21"/>
        </w:rPr>
        <w:t>，并且在沸腾过程中吸热，保持这个温度不变；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（5）25分钟后，盐水中的水蒸发了很多，盐水浓度升高，沸点的温度也会相应升高，因此可能与盐水的浓度增大有关。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26.(5分)小明实验小组利用小车、秒表和带有刻度尺的斜面“测量小车沿斜面下滑的平均速度”，某次滑行过程中小车在A、B、C三个位置和对应时间的情形如图所示，时间的格式是：“时：分：秒”。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038475" cy="981075"/>
            <wp:effectExtent l="0" t="0" r="9525" b="9525"/>
            <wp:docPr id="53" name="图片 53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(1)请根据图示完成下表</w:t>
      </w:r>
    </w:p>
    <w:tbl>
      <w:tblPr>
        <w:tblStyle w:val="7"/>
        <w:tblW w:w="68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"/>
        <w:gridCol w:w="2190"/>
        <w:gridCol w:w="1873"/>
        <w:gridCol w:w="177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AB段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BC段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AC段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路程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=______cm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=58.0</w:t>
            </w: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cm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=90.0</w:t>
            </w: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cm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kern w:val="0"/>
                <w:szCs w:val="21"/>
              </w:rPr>
              <w:t>时间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t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1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=3</w:t>
            </w: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t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=______s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t</w:t>
            </w:r>
            <w:r>
              <w:rPr>
                <w:rFonts w:ascii="Times New Roman" w:hAnsi="Times New Roman" w:cs="Times New Roman"/>
                <w:kern w:val="0"/>
                <w:szCs w:val="21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kern w:val="0"/>
                <w:szCs w:val="21"/>
              </w:rPr>
              <w:t>=5</w:t>
            </w:r>
            <w:r>
              <w:rPr>
                <w:rFonts w:ascii="Times New Roman" w:hAnsi="Times New Roman" w:cs="Times New Roman"/>
                <w:iCs/>
                <w:kern w:val="0"/>
                <w:szCs w:val="21"/>
              </w:rPr>
              <w:t>s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(2)小车在AC段的平均速度是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m/s,AB段小车的平均速度</w:t>
      </w:r>
      <w:r>
        <w:rPr>
          <w:rFonts w:ascii="Times New Roman" w:hAnsi="Times New Roman" w:cs="Times New Roman"/>
          <w:szCs w:val="21"/>
          <w:u w:val="single"/>
        </w:rPr>
        <w:t xml:space="preserve">         </w:t>
      </w:r>
      <w:r>
        <w:rPr>
          <w:rFonts w:ascii="Times New Roman" w:hAnsi="Times New Roman" w:cs="Times New Roman"/>
          <w:szCs w:val="21"/>
        </w:rPr>
        <w:t xml:space="preserve"> (大于/等于/小于)AC段的平均速度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(3)当斜面坡度增大时，小车在BC段的平均速度将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(变大/变小/不变)。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【答案】（1）32；（2）小于；（3）变大；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（1）AC的路程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=90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cm，</w:t>
      </w:r>
      <w:r>
        <w:rPr>
          <w:rFonts w:ascii="Times New Roman" w:hAnsi="Times New Roman" w:cs="Times New Roman"/>
          <w:color w:val="FF0000"/>
          <w:szCs w:val="21"/>
        </w:rPr>
        <w:t>BC段小车的路程：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2</w:t>
      </w:r>
      <w:r>
        <w:rPr>
          <w:rStyle w:val="15"/>
          <w:rFonts w:ascii="Times New Roman" w:hAnsi="Times New Roman" w:cs="Times New Roman"/>
          <w:color w:val="FF0000"/>
          <w:szCs w:val="21"/>
        </w:rPr>
        <w:t>=58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cm；所以</w:t>
      </w:r>
      <w:r>
        <w:rPr>
          <w:rFonts w:ascii="Times New Roman" w:hAnsi="Times New Roman" w:cs="Times New Roman"/>
          <w:color w:val="FF0000"/>
          <w:szCs w:val="21"/>
        </w:rPr>
        <w:t>AB段小车的路程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=32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cm.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（2）AC的路程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=90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Style w:val="15"/>
          <w:rFonts w:ascii="Times New Roman" w:hAnsi="Times New Roman" w:cs="Times New Roman"/>
          <w:color w:val="FF0000"/>
          <w:szCs w:val="21"/>
        </w:rPr>
        <w:t>=0.9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，时间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t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=5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，所以AC段的平均速度是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Style w:val="15"/>
          <w:rFonts w:ascii="Times New Roman" w:hAnsi="Times New Roman" w:cs="Times New Roman"/>
          <w:iCs/>
          <w:color w:val="FF0000"/>
          <w:szCs w:val="21"/>
        </w:rPr>
        <w:t>v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/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t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3</w:t>
      </w:r>
      <w:r>
        <w:rPr>
          <w:rStyle w:val="15"/>
          <w:rFonts w:ascii="Times New Roman" w:hAnsi="Times New Roman" w:cs="Times New Roman"/>
          <w:color w:val="FF0000"/>
          <w:szCs w:val="21"/>
        </w:rPr>
        <w:t>=0.9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m/</w:t>
      </w:r>
      <w:r>
        <w:rPr>
          <w:rStyle w:val="15"/>
          <w:rFonts w:ascii="Times New Roman" w:hAnsi="Times New Roman" w:cs="Times New Roman"/>
          <w:color w:val="FF0000"/>
          <w:szCs w:val="21"/>
        </w:rPr>
        <w:t>5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</w:rPr>
        <w:t>=0.18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</w:t>
      </w:r>
      <w:r>
        <w:rPr>
          <w:rStyle w:val="15"/>
          <w:rFonts w:ascii="Times New Roman" w:hAnsi="Times New Roman" w:cs="Times New Roman"/>
          <w:color w:val="FF0000"/>
          <w:szCs w:val="21"/>
        </w:rPr>
        <w:t>/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AB段小车的路程：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=32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Style w:val="15"/>
          <w:rFonts w:ascii="Times New Roman" w:hAnsi="Times New Roman" w:cs="Times New Roman"/>
          <w:color w:val="FF0000"/>
          <w:szCs w:val="21"/>
        </w:rPr>
        <w:t>=0.32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</w:t>
      </w:r>
      <w:r>
        <w:rPr>
          <w:rFonts w:ascii="Times New Roman" w:hAnsi="Times New Roman" w:cs="Times New Roman"/>
          <w:color w:val="FF0000"/>
          <w:szCs w:val="21"/>
        </w:rPr>
        <w:t>，时间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t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=3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，所以AB段的平均速度是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Style w:val="15"/>
          <w:rFonts w:ascii="Times New Roman" w:hAnsi="Times New Roman" w:cs="Times New Roman"/>
          <w:iCs/>
          <w:color w:val="FF0000"/>
          <w:szCs w:val="21"/>
        </w:rPr>
        <w:t>V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/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t</w:t>
      </w:r>
      <w:r>
        <w:rPr>
          <w:rStyle w:val="15"/>
          <w:rFonts w:ascii="Times New Roman" w:hAnsi="Times New Roman" w:cs="Times New Roman"/>
          <w:color w:val="FF0000"/>
          <w:szCs w:val="21"/>
          <w:vertAlign w:val="subscript"/>
        </w:rPr>
        <w:t>1</w:t>
      </w:r>
      <w:r>
        <w:rPr>
          <w:rStyle w:val="15"/>
          <w:rFonts w:ascii="Times New Roman" w:hAnsi="Times New Roman" w:cs="Times New Roman"/>
          <w:color w:val="FF0000"/>
          <w:szCs w:val="21"/>
        </w:rPr>
        <w:t>=0.32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m/</w:t>
      </w:r>
      <w:r>
        <w:rPr>
          <w:rStyle w:val="15"/>
          <w:rFonts w:ascii="Times New Roman" w:hAnsi="Times New Roman" w:cs="Times New Roman"/>
          <w:color w:val="FF0000"/>
          <w:szCs w:val="21"/>
        </w:rPr>
        <w:t>3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Style w:val="15"/>
          <w:rFonts w:ascii="Times New Roman" w:hAnsi="Times New Roman" w:cs="Times New Roman"/>
          <w:color w:val="FF0000"/>
          <w:szCs w:val="21"/>
        </w:rPr>
        <w:t>≈0.107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m</w:t>
      </w:r>
      <w:r>
        <w:rPr>
          <w:rStyle w:val="15"/>
          <w:rFonts w:ascii="Times New Roman" w:hAnsi="Times New Roman" w:cs="Times New Roman"/>
          <w:color w:val="FF0000"/>
          <w:szCs w:val="21"/>
        </w:rPr>
        <w:t>/</w:t>
      </w:r>
      <w:r>
        <w:rPr>
          <w:rStyle w:val="15"/>
          <w:rFonts w:ascii="Times New Roman" w:hAnsi="Times New Roman" w:cs="Times New Roman"/>
          <w:iCs/>
          <w:color w:val="FF0000"/>
          <w:szCs w:val="21"/>
        </w:rPr>
        <w:t>s</w:t>
      </w:r>
      <w:r>
        <w:rPr>
          <w:rFonts w:ascii="Times New Roman" w:hAnsi="Times New Roman" w:cs="Times New Roman"/>
          <w:color w:val="FF0000"/>
          <w:szCs w:val="21"/>
        </w:rPr>
        <w:t>；因此AB段小车的平均速度小于AC段的平均速度；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（3）当斜面坡度增大时，小车下滑的距离不变，所用的时间会变少，根据v=s/t得知，BC段的平均速度会变大。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27.(7分)小华做“探究平面镜成像点“的实验，如图甲所示：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1209675" cy="1028700"/>
            <wp:effectExtent l="0" t="0" r="9525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3990975" cy="1019175"/>
            <wp:effectExtent l="0" t="0" r="9525" b="9525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t xml:space="preserve">  图甲                                图乙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(1)小华在玻璃板的前面放了一个跳棋A,还要在玻璃板的后面放一个跳棋B,选择跳棋A和B的要求</w:t>
      </w:r>
      <w:r>
        <w:rPr>
          <w:rFonts w:ascii="Times New Roman" w:hAnsi="Times New Roman" w:cs="Times New Roman"/>
          <w:szCs w:val="21"/>
          <w:u w:val="single"/>
        </w:rPr>
        <w:t xml:space="preserve">          </w:t>
      </w:r>
      <w:r>
        <w:rPr>
          <w:rFonts w:ascii="Times New Roman" w:hAnsi="Times New Roman" w:cs="Times New Roman"/>
          <w:szCs w:val="21"/>
        </w:rPr>
        <w:t>，这是为了比较平面镜所成的像与物的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关系。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(2)在寻找跳棋A的像位置时，眼睛应该在跳棋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(A/B)这一侧观察。小华无论在桌面上怎样移动后面的跳棋B,都不能使之与跳棋A的像完全重合，请你推测可能的原因是</w:t>
      </w:r>
      <w:r>
        <w:rPr>
          <w:rFonts w:ascii="Times New Roman" w:hAnsi="Times New Roman" w:cs="Times New Roman"/>
          <w:szCs w:val="21"/>
          <w:u w:val="single"/>
        </w:rPr>
        <w:t xml:space="preserve">               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(3)实验过程中，当将玻璃板水平向右移动时，她发现跳棋A的像</w:t>
      </w:r>
      <w:r>
        <w:rPr>
          <w:rFonts w:ascii="Times New Roman" w:hAnsi="Times New Roman" w:cs="Times New Roman"/>
          <w:szCs w:val="21"/>
          <w:u w:val="single"/>
        </w:rPr>
        <w:t xml:space="preserve">         </w:t>
      </w:r>
      <w:r>
        <w:rPr>
          <w:rFonts w:ascii="Times New Roman" w:hAnsi="Times New Roman" w:cs="Times New Roman"/>
          <w:szCs w:val="21"/>
        </w:rPr>
        <w:t>（向左/向右/不）移动；如果将玻璃板绕左侧竖直边在水平桌面上逆时针转动，发现转动时跳棋的像相对原来的位置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>(向左/向右/不)移动。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1918970</wp:posOffset>
                </wp:positionH>
                <wp:positionV relativeFrom="paragraph">
                  <wp:posOffset>28575</wp:posOffset>
                </wp:positionV>
                <wp:extent cx="45085" cy="142875"/>
                <wp:effectExtent l="52070" t="34290" r="45720" b="13335"/>
                <wp:wrapNone/>
                <wp:docPr id="72" name="上箭头 72" descr="www.szzx100.com江南汇教育网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085" cy="142875"/>
                        </a:xfrm>
                        <a:prstGeom prst="up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F79646"/>
                          </a:solidFill>
                          <a:miter lim="800000"/>
                        </a:ln>
                      </wps:spPr>
                      <wps:bodyPr rot="0" vert="horz" wrap="square" anchor="ctr" anchorCtr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8" alt="www.szzx100.com江南汇教育网" type="#_x0000_t68" style="position:absolute;left:0pt;margin-left:151.1pt;margin-top:2.25pt;height:11.25pt;width:3.55pt;z-index:251659264;v-text-anchor:middle;mso-width-relative:page;mso-height-relative:page;" fillcolor="#FFFFFF" filled="t" stroked="t" coordsize="21600,21600" o:gfxdata="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MmoKIrVAAAACAEAAA8AAAAAAAAAAQAgAAAAIgAAAGRycy9kb3ducmV2LnhtbFBLAQIUABQAAAAI&#10;AIdO4kDRkI9zYgIAAKUEAAAOAAAAAAAAAAEAIAAAACQBAABkcnMvZTJvRG9jLnhtbFBLBQYAAAAA&#10;BgAGAFkBAAD4BQAAAAA=&#10;" adj="3407,5400">
                <v:fill on="t" focussize="0,0"/>
                <v:stroke weight="2pt" color="#F79646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szCs w:val="21"/>
        </w:rPr>
        <w:t>(4)如图乙所示，小华又把模型“ ”面对玻璃板放置，竖直、向右侧倒放、向左侧倒放、向右倾斜放用于研究像与物左右位置关系，其中不能够达到实验目的的是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（1）完全相同；大小；（2）A；玻璃板没有和水平桌面垂直放置；（3）不；向左；（4）A；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（1）为了便于比较平面镜成的像和物体的大小关系，需要选择两个完全相同的跳棋。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（2）因为平面镜所成的像是虚像，只能用眼睛透过玻璃板观察，因此要在跳棋A侧观察成像情况。如果无论怎样移动跳棋B都不能与A跳棋重合，可能是玻璃板没有和水平桌面垂直放置。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将玻璃板水平向右移动时，根据平面镜成像的特点，物和像关于镜面对称，玻璃板水平移动时，不影响像的位置，所以跳棋A的像不会移动；将玻璃板绕左侧竖直边在水平桌面上逆时针转动，根据成像特点，像始终与物关于镜面对称，因此向会向左移动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（4）因为平面镜成的像和物体是左右位置对调的，BCD 都可以完成实验验证，而A因为放置后，所成像左右形状一样，无法区分是左右，因此不能完成实验。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28.(7分)小华用自制的水凸透镜(当向水凸透镜里注水时焦距变小，抽水时焦距变大)来探究“凸透镜成像规律”。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drawing>
          <wp:inline distT="0" distB="0" distL="0" distR="0">
            <wp:extent cx="5486400" cy="1362075"/>
            <wp:effectExtent l="0" t="0" r="0" b="9525"/>
            <wp:docPr id="50" name="图片 50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100" w:firstLineChars="1000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szCs w:val="21"/>
        </w:rPr>
        <w:t>甲                                    乙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(1)如图甲所示，让一束平行于主光轴的光射向水凸透镜，在光屏上出现一个最小最亮的光斑，则此水凸透镜的焦距为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cm。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(2)小华将蜡烛、水凸透镜和光屏调整至图乙所示的位置时，光屏上出现清晰的烛焰像，它的成像原理与</w:t>
      </w:r>
      <w:r>
        <w:rPr>
          <w:rFonts w:ascii="Times New Roman" w:hAnsi="Times New Roman" w:cs="Times New Roman"/>
          <w:szCs w:val="21"/>
          <w:u w:val="single"/>
        </w:rPr>
        <w:t xml:space="preserve">       </w:t>
      </w:r>
      <w:r>
        <w:rPr>
          <w:rFonts w:ascii="Times New Roman" w:hAnsi="Times New Roman" w:cs="Times New Roman"/>
          <w:szCs w:val="21"/>
        </w:rPr>
        <w:t xml:space="preserve"> (照根机/幻灯机/放大镜)的相同，小华接着在蜡烛和光屏位置都不变的情况下，将水凸透镜移至光具座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cm刻度处，再次得到清晰的烛焰像，然后小华利用注射器从水凸透镜中向外抽少许水，光屏上原来清晰的像变得模糊不清，小华要想重新得到清晰的烛焰像，在蜡烛和水凸透镜的位置都不变的情况下，应将光屏向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 xml:space="preserve"> (远离/靠近)水凸透镜的方向移动。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(3)若在图乙中烛焰和水凸透镜之间放一片远视眼镜的镜片，则将光屏向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（左/右）移动才能再次看到清晰的像。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(4)将蜡烛移至1倍焦距与2倍焦距之间某处，光屏上成清晰的像。设想烛焰中心以1cm/s的速度垂直于光具座向下运动，光屏上的像</w:t>
      </w:r>
      <w:r>
        <w:rPr>
          <w:rFonts w:ascii="Times New Roman" w:hAnsi="Times New Roman" w:cs="Times New Roman"/>
          <w:szCs w:val="21"/>
          <w:u w:val="single"/>
        </w:rPr>
        <w:t xml:space="preserve">      </w:t>
      </w:r>
      <w:r>
        <w:rPr>
          <w:rFonts w:ascii="Times New Roman" w:hAnsi="Times New Roman" w:cs="Times New Roman"/>
          <w:szCs w:val="21"/>
        </w:rPr>
        <w:t>(向上/向下)移动，移动的速度</w:t>
      </w:r>
      <w:r>
        <w:rPr>
          <w:rFonts w:ascii="Times New Roman" w:hAnsi="Times New Roman" w:cs="Times New Roman"/>
          <w:szCs w:val="21"/>
          <w:u w:val="single"/>
        </w:rPr>
        <w:t xml:space="preserve">     </w:t>
      </w:r>
      <w:r>
        <w:rPr>
          <w:rFonts w:ascii="Times New Roman" w:hAnsi="Times New Roman" w:cs="Times New Roman"/>
          <w:szCs w:val="21"/>
        </w:rPr>
        <w:t>(大于/小于/等于)1cm/s。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（1）10.0；（2）照相机；15；远离；（3）左；（4）向上；大于；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（1）由焦距的概念知，从焦点到凸透镜的距离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f</w:t>
      </w:r>
      <w:r>
        <w:rPr>
          <w:rStyle w:val="14"/>
          <w:rFonts w:ascii="Times New Roman" w:hAnsi="Times New Roman" w:cs="Times New Roman"/>
          <w:color w:val="FF0000"/>
          <w:szCs w:val="21"/>
        </w:rPr>
        <w:t>=70.0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Style w:val="14"/>
          <w:rFonts w:ascii="Times New Roman" w:hAnsi="Times New Roman" w:eastAsia="MS Mincho" w:cs="Times New Roman"/>
          <w:color w:val="FF0000"/>
          <w:szCs w:val="21"/>
        </w:rPr>
        <w:t>−</w:t>
      </w:r>
      <w:r>
        <w:rPr>
          <w:rStyle w:val="14"/>
          <w:rFonts w:ascii="Times New Roman" w:hAnsi="Times New Roman" w:cs="Times New Roman"/>
          <w:color w:val="FF0000"/>
          <w:szCs w:val="21"/>
        </w:rPr>
        <w:t>60.0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Style w:val="14"/>
          <w:rFonts w:ascii="Times New Roman" w:hAnsi="Times New Roman" w:cs="Times New Roman"/>
          <w:color w:val="FF0000"/>
          <w:szCs w:val="21"/>
        </w:rPr>
        <w:t>=10.0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cm</w:t>
      </w:r>
      <w:r>
        <w:rPr>
          <w:rFonts w:ascii="Times New Roman" w:hAnsi="Times New Roman" w:cs="Times New Roman"/>
          <w:color w:val="FF0000"/>
          <w:szCs w:val="21"/>
        </w:rPr>
        <w:t>；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（2）由图可知，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u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=40.0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eastAsia="MS Mincho" w:cs="Times New Roman"/>
          <w:color w:val="FF0000"/>
          <w:sz w:val="21"/>
          <w:szCs w:val="21"/>
        </w:rPr>
        <w:t>−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10.0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=30.0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，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u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&gt;2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f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，物体处于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2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倍焦距之外，所以成倒立缩小的实像，像距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v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=55.0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eastAsia="MS Mincho" w:cs="Times New Roman"/>
          <w:color w:val="FF0000"/>
          <w:sz w:val="21"/>
          <w:szCs w:val="21"/>
        </w:rPr>
        <w:t>−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40.0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=15.0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，根据光路的可逆性，在蜡烛和光屏位置都不变的情况下，将透镜移至距蜡烛即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u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′=15.0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时，此时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v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′=30.0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，即透镜移至光具座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10.0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+15.0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=25.0</w:t>
      </w:r>
      <w:r>
        <w:rPr>
          <w:rStyle w:val="14"/>
          <w:rFonts w:ascii="Times New Roman" w:hAnsi="Times New Roman" w:cs="Times New Roman" w:eastAsiaTheme="minorEastAsia"/>
          <w:iCs/>
          <w:color w:val="FF0000"/>
          <w:sz w:val="21"/>
          <w:szCs w:val="21"/>
        </w:rPr>
        <w:t>cm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处，可在光屏上呈现倒立放大的像；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当把“水凸透镜”水向外抽取时，使其变薄、凸透镜对光线的会聚能力减弱，使像成在原来像的后方。因此要想重新得到清晰的像，应将光屏向远离水凸透镜的方向移动。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（3）在图乙中烛焰和水凸透镜之间放一片远视眼镜的镜片，远视镜的镜片属于凸透镜，具有会聚作用，使成的像向透镜移动，因此需要将光屏向左移动才能成清晰的像。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（4）当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f</w:t>
      </w:r>
      <w:r>
        <w:rPr>
          <w:rFonts w:ascii="Times New Roman" w:hAnsi="Times New Roman" w:cs="Times New Roman"/>
          <w:color w:val="FF0000"/>
          <w:szCs w:val="21"/>
        </w:rPr>
        <w:t>＜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u</w:t>
      </w:r>
      <w:r>
        <w:rPr>
          <w:rStyle w:val="14"/>
          <w:rFonts w:ascii="Times New Roman" w:hAnsi="Times New Roman" w:cs="Times New Roman"/>
          <w:color w:val="FF0000"/>
          <w:szCs w:val="21"/>
        </w:rPr>
        <w:t>＜2</w:t>
      </w:r>
      <w:r>
        <w:rPr>
          <w:rStyle w:val="14"/>
          <w:rFonts w:ascii="Times New Roman" w:hAnsi="Times New Roman" w:cs="Times New Roman"/>
          <w:iCs/>
          <w:color w:val="FF0000"/>
          <w:szCs w:val="21"/>
        </w:rPr>
        <w:t>f，此时成像的位置在二倍焦距之外，且为倒立、放大的实像，</w:t>
      </w:r>
      <w:r>
        <w:rPr>
          <w:rFonts w:ascii="Times New Roman" w:hAnsi="Times New Roman" w:cs="Times New Roman"/>
          <w:color w:val="FF0000"/>
          <w:szCs w:val="21"/>
        </w:rPr>
        <w:t>烛焰中心以1cm/s的速度垂直于光具座向下运动时，光屏的像会向上移动，并且移动的距离大于物体移动的距离，时间相等，所以像移动的速度要大于物体的移动速度。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29.(5分)小明的实验小组用图甲所示的两个圆柱形纸质套筒做“探究小孔成像规律”的实验，观察到像的大小不同，亮度也不同。 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(1)关于像的亮度与哪些因素有关，他们提出以下猜想：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猜想1:与小孔到光屏的距离有关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猜想2:与小孔的形状有关；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猜想3:与小孔的大小有关；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5429250" cy="1123950"/>
            <wp:effectExtent l="0" t="0" r="0" b="0"/>
            <wp:docPr id="49" name="图片 49" descr="www.szzx100.com江南汇教育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www.szzx100.com江南汇教育网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类比利用太阳光测凸透镜焦距时，光屏丛焦点处远离诱镜过程中，光斑越大越暗的现象，可判断猜想1是</w:t>
      </w:r>
      <w:r>
        <w:rPr>
          <w:rFonts w:ascii="Times New Roman" w:hAnsi="Times New Roman" w:cs="Times New Roman"/>
          <w:szCs w:val="21"/>
          <w:u w:val="single"/>
        </w:rPr>
        <w:t xml:space="preserve">            </w:t>
      </w:r>
      <w:r>
        <w:rPr>
          <w:rFonts w:ascii="Times New Roman" w:hAnsi="Times New Roman" w:cs="Times New Roman"/>
          <w:szCs w:val="21"/>
        </w:rPr>
        <w:t>的。</w:t>
      </w:r>
    </w:p>
    <w:p>
      <w:pPr>
        <w:spacing w:line="360" w:lineRule="auto"/>
        <w:rPr>
          <w:rFonts w:ascii="Times New Roman" w:hAnsi="Times New Roman" w:cs="Times New Roman"/>
          <w:szCs w:val="21"/>
          <w:u w:val="single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验证猜想2时，固定烛焰、纸简和半透明纸的位置，更换使用如图乙所示的三个小孔进行实验，分别观察比较所成像的亮度，他们实验中存在的问题是</w:t>
      </w:r>
      <w:r>
        <w:rPr>
          <w:rFonts w:ascii="Times New Roman" w:hAnsi="Times New Roman" w:cs="Times New Roman"/>
          <w:szCs w:val="21"/>
          <w:u w:val="single"/>
        </w:rPr>
        <w:t xml:space="preserve">             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③</w:t>
      </w:r>
      <w:r>
        <w:rPr>
          <w:rFonts w:ascii="Times New Roman" w:hAnsi="Times New Roman" w:cs="Times New Roman"/>
          <w:szCs w:val="21"/>
        </w:rPr>
        <w:t>为验证猜想3,固定烛焰、小孔和光屏位置，只改变圆孔直径，观察到的现象如下表</w:t>
      </w:r>
    </w:p>
    <w:tbl>
      <w:tblPr>
        <w:tblStyle w:val="7"/>
        <w:tblW w:w="76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4"/>
        <w:gridCol w:w="1224"/>
        <w:gridCol w:w="819"/>
        <w:gridCol w:w="819"/>
        <w:gridCol w:w="819"/>
        <w:gridCol w:w="1089"/>
        <w:gridCol w:w="8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圆孔的直径/</w:t>
            </w:r>
            <w:r>
              <w:rPr>
                <w:rFonts w:ascii="Times New Roman" w:hAnsi="Times New Roman" w:cs="Times New Roman"/>
                <w:i/>
                <w:iCs/>
                <w:color w:val="000000"/>
                <w:kern w:val="0"/>
                <w:szCs w:val="21"/>
              </w:rPr>
              <w:t>mm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小于1.0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1.0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1.5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2.0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2.5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4.0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像的清晰度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清晰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清晰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清晰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清晰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较模糊</w:t>
            </w:r>
          </w:p>
        </w:tc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模糊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</w:trPr>
        <w:tc>
          <w:tcPr>
            <w:tcW w:w="0" w:type="auto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像的明亮程度</w:t>
            </w:r>
          </w:p>
        </w:tc>
        <w:tc>
          <w:tcPr>
            <w:tcW w:w="0" w:type="auto"/>
            <w:gridSpan w:val="6"/>
            <w:shd w:val="clear" w:color="auto" w:fill="auto"/>
          </w:tcPr>
          <w:p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color w:val="000000"/>
                <w:kern w:val="0"/>
                <w:szCs w:val="21"/>
              </w:rPr>
            </w:pPr>
            <w:r>
              <w:rPr>
                <w:rFonts w:ascii="Times New Roman" w:hAnsi="Times New Roman" w:eastAsia="MS Mincho" w:cs="Times New Roman"/>
                <w:color w:val="000000"/>
                <w:kern w:val="0"/>
                <w:szCs w:val="21"/>
              </w:rPr>
              <w:t>−−−−−</w:t>
            </w: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逐渐变亮→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实验现象表明：在小孔成像清晰时</w:t>
      </w:r>
      <w:r>
        <w:rPr>
          <w:rFonts w:ascii="Times New Roman" w:hAnsi="Times New Roman" w:cs="Times New Roman"/>
          <w:szCs w:val="21"/>
          <w:u w:val="single"/>
        </w:rPr>
        <w:t xml:space="preserve">                                      </w:t>
      </w:r>
      <w:r>
        <w:rPr>
          <w:rFonts w:ascii="Times New Roman" w:hAnsi="Times New Roman" w:cs="Times New Roman"/>
          <w:szCs w:val="21"/>
        </w:rPr>
        <w:t>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(2)实验小组对成像情况作进一步探究，固定烛焰、纸筒和半透明纸，位置如图甲所示。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①</w:t>
      </w:r>
      <w:r>
        <w:rPr>
          <w:rFonts w:ascii="Times New Roman" w:hAnsi="Times New Roman" w:cs="Times New Roman"/>
          <w:szCs w:val="21"/>
        </w:rPr>
        <w:t>如图丙，在纸筒底部开孔。在中心开个小孔，半透明纸上观察到一个像：开四个相同小孔，半透明纸上观察到</w:t>
      </w:r>
      <w:r>
        <w:rPr>
          <w:rFonts w:ascii="Times New Roman" w:hAnsi="Times New Roman" w:cs="Times New Roman"/>
          <w:szCs w:val="21"/>
          <w:u w:val="single"/>
        </w:rPr>
        <w:t xml:space="preserve">        </w:t>
      </w:r>
      <w:r>
        <w:rPr>
          <w:rFonts w:ascii="Times New Roman" w:hAnsi="Times New Roman" w:cs="Times New Roman"/>
          <w:szCs w:val="21"/>
        </w:rPr>
        <w:t>个。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hint="eastAsia" w:ascii="宋体" w:hAnsi="宋体" w:eastAsia="宋体" w:cs="宋体"/>
          <w:szCs w:val="21"/>
        </w:rPr>
        <w:t>②</w:t>
      </w:r>
      <w:r>
        <w:rPr>
          <w:rFonts w:ascii="Times New Roman" w:hAnsi="Times New Roman" w:cs="Times New Roman"/>
          <w:szCs w:val="21"/>
        </w:rPr>
        <w:t>若在中心开一个大孔，并在大孔处放一合适的凸透镜，恰能在半透明纸看到一个清晰的像，则此像是</w:t>
      </w:r>
      <w:r>
        <w:rPr>
          <w:rFonts w:ascii="Times New Roman" w:hAnsi="Times New Roman" w:cs="Times New Roman"/>
          <w:szCs w:val="21"/>
          <w:u w:val="single"/>
        </w:rPr>
        <w:t xml:space="preserve">            </w:t>
      </w:r>
      <w:r>
        <w:rPr>
          <w:rFonts w:ascii="Times New Roman" w:hAnsi="Times New Roman" w:cs="Times New Roman"/>
          <w:szCs w:val="21"/>
        </w:rPr>
        <w:t>(放大/缩小)的倒立的实像。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（1）正确；没有控制小孔的大小相等</w:t>
      </w:r>
      <w:r>
        <w:rPr>
          <w:rStyle w:val="14"/>
          <w:rFonts w:ascii="Times New Roman" w:hAnsi="Times New Roman" w:cs="Times New Roman"/>
          <w:color w:val="FF0000"/>
          <w:szCs w:val="21"/>
        </w:rPr>
        <w:t>；</w:t>
      </w:r>
      <w:r>
        <w:rPr>
          <w:rFonts w:ascii="Times New Roman" w:hAnsi="Times New Roman" w:cs="Times New Roman"/>
          <w:color w:val="FF0000"/>
          <w:szCs w:val="21"/>
        </w:rPr>
        <w:t>小孔越大亮度越亮；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（2）4；缩小；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（1）</w:t>
      </w:r>
      <w:r>
        <w:rPr>
          <w:rFonts w:hint="eastAsia"/>
          <w:color w:val="FF0000"/>
          <w:sz w:val="21"/>
          <w:szCs w:val="21"/>
        </w:rPr>
        <w:t>①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根据题意知道，当光屏从焦点处远离透镜过程中，出现光斑越大越暗的现象，则说明像的亮度与小孔到光屏的距离有关，故可判断猜想</w:t>
      </w:r>
      <w:r>
        <w:rPr>
          <w:rStyle w:val="14"/>
          <w:rFonts w:ascii="Times New Roman" w:hAnsi="Times New Roman" w:cs="Times New Roman" w:eastAsiaTheme="minorEastAsia"/>
          <w:color w:val="FF0000"/>
          <w:sz w:val="21"/>
          <w:szCs w:val="21"/>
        </w:rPr>
        <w:t>1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是正确的；</w:t>
      </w:r>
    </w:p>
    <w:p>
      <w:pPr>
        <w:pStyle w:val="6"/>
        <w:spacing w:before="0" w:beforeAutospacing="0" w:after="0" w:afterAutospacing="0" w:line="360" w:lineRule="auto"/>
        <w:rPr>
          <w:rFonts w:ascii="Times New Roman" w:hAnsi="Times New Roman" w:cs="Times New Roman" w:eastAsiaTheme="minorEastAsia"/>
          <w:color w:val="FF0000"/>
          <w:sz w:val="21"/>
          <w:szCs w:val="21"/>
        </w:rPr>
      </w:pPr>
      <w:r>
        <w:rPr>
          <w:rFonts w:hint="eastAsia"/>
          <w:color w:val="FF0000"/>
          <w:sz w:val="21"/>
          <w:szCs w:val="21"/>
        </w:rPr>
        <w:t>②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要探究像的亮度与小孔的形状的关系，则需要控制孔的大小不变，只改变形状，而图乙中即改变了孔的形状，没有改变孔的大小，所以，此过程中存在的问题是：没有控制小孔的大小相等；</w:t>
      </w:r>
      <w:r>
        <w:rPr>
          <w:rFonts w:hint="eastAsia"/>
          <w:color w:val="FF0000"/>
          <w:sz w:val="21"/>
          <w:szCs w:val="21"/>
        </w:rPr>
        <w:t>③</w:t>
      </w:r>
      <w:r>
        <w:rPr>
          <w:rFonts w:ascii="Times New Roman" w:hAnsi="Times New Roman" w:cs="Times New Roman" w:eastAsiaTheme="minorEastAsia"/>
          <w:color w:val="FF0000"/>
          <w:sz w:val="21"/>
          <w:szCs w:val="21"/>
        </w:rPr>
        <w:t>分析表格的实验数据知道：在小孔成像清晰时，小孔越大，像的明亮程度越亮；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（2）在中心开个小孔，根据光的直线传播，半透明纸上观察到一个像：开四个相同小孔，同样道理，也可以根据光的直线传播，作出四个实像，类似于太阳底下的大树在地上出现的许多光斑。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若在中心开一个大孔，并在大孔处放一合适的凸透镜，凸透镜对光线具有会聚作用，图甲位置光屏到透镜的距离小于光源到透镜的距离，此时恰能成清晰的像，根据透镜的成像原理：当物距大于2f时，物距u大于像距v，此时成倒立缩小的实像。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30.(6分)如图所示为小明周末骑行金鸡湖的运动数据，(注：1公里=1km)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(1)请根据数据计算小明骑行金鸡湖的平均速度是多少？</w:t>
      </w:r>
    </w:p>
    <w:p>
      <w:pPr>
        <w:spacing w:line="360" w:lineRule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(2)小明准备去环太湖骑行，环太湖一圈大约280公里，如果他的骑行速度不变，小明环太湖一圈需要多长时间？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kern w:val="0"/>
          <w:szCs w:val="21"/>
        </w:rPr>
      </w:pPr>
      <w:r>
        <w:rPr>
          <w:rFonts w:ascii="Times New Roman" w:hAnsi="Times New Roman" w:cs="Times New Roman"/>
          <w:kern w:val="0"/>
          <w:szCs w:val="21"/>
        </w:rPr>
        <w:drawing>
          <wp:inline distT="0" distB="0" distL="0" distR="0">
            <wp:extent cx="2057400" cy="1571625"/>
            <wp:effectExtent l="0" t="0" r="0" b="9525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【答案】（1）10km/h；（2）28小时；</w:t>
      </w:r>
    </w:p>
    <w:p>
      <w:pPr>
        <w:spacing w:line="360" w:lineRule="auto"/>
        <w:rPr>
          <w:rFonts w:ascii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/>
          <w:color w:val="FF0000"/>
          <w:szCs w:val="21"/>
        </w:rPr>
        <w:t>【解析】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（1）由图可知小明绕金鸡湖一圈的路程为：s=15km；骑行花费的时间为t=1.5h；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所以根据V=s/t；得小明骑行一圈的平均速度v=s/t=15km/1.5h=10km/h。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（2）小明环太湖一圈需要骑行的路程s=280km；骑行速度不变v=10km/h。</w:t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color w:val="FF0000"/>
          <w:kern w:val="0"/>
          <w:szCs w:val="21"/>
        </w:rPr>
      </w:pPr>
      <w:r>
        <w:rPr>
          <w:rFonts w:ascii="Times New Roman" w:hAnsi="Times New Roman" w:cs="Times New Roman"/>
          <w:color w:val="FF0000"/>
          <w:kern w:val="0"/>
          <w:szCs w:val="21"/>
        </w:rPr>
        <w:t>根据V=s/t，变形得t=s/v，因此绕太湖骑行一周需要的时间为t=s/v=280km/10km/h=28h。</w:t>
      </w: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p>
      <w:pPr>
        <w:adjustRightInd w:val="0"/>
        <w:snapToGrid w:val="0"/>
        <w:spacing w:line="360" w:lineRule="auto"/>
        <w:jc w:val="left"/>
        <w:rPr>
          <w:rFonts w:ascii="Times New Roman" w:hAnsi="Times New Roman" w:cs="Times New Roman"/>
          <w:szCs w:val="21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1"/>
      </w:pBdr>
      <w:rPr>
        <w:rFonts w:hint="eastAsia" w:eastAsiaTheme="minorEastAsia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147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007A5701"/>
    <w:rsid w:val="00032BB6"/>
    <w:rsid w:val="000A697C"/>
    <w:rsid w:val="000C705A"/>
    <w:rsid w:val="000E3E53"/>
    <w:rsid w:val="00182782"/>
    <w:rsid w:val="001F4AFF"/>
    <w:rsid w:val="0020378B"/>
    <w:rsid w:val="002275ED"/>
    <w:rsid w:val="002E47D7"/>
    <w:rsid w:val="002E6D6B"/>
    <w:rsid w:val="003253DF"/>
    <w:rsid w:val="00372111"/>
    <w:rsid w:val="00393876"/>
    <w:rsid w:val="003A2F4F"/>
    <w:rsid w:val="003D56BD"/>
    <w:rsid w:val="00413C2D"/>
    <w:rsid w:val="00453DBD"/>
    <w:rsid w:val="00455DB8"/>
    <w:rsid w:val="004E0D8F"/>
    <w:rsid w:val="005365CF"/>
    <w:rsid w:val="00694E9B"/>
    <w:rsid w:val="00700E62"/>
    <w:rsid w:val="007671F2"/>
    <w:rsid w:val="00780C00"/>
    <w:rsid w:val="00786D8D"/>
    <w:rsid w:val="007A5701"/>
    <w:rsid w:val="007A6AAF"/>
    <w:rsid w:val="007D3137"/>
    <w:rsid w:val="007D5427"/>
    <w:rsid w:val="007E366E"/>
    <w:rsid w:val="00854F60"/>
    <w:rsid w:val="008B72C8"/>
    <w:rsid w:val="008E1562"/>
    <w:rsid w:val="00954B86"/>
    <w:rsid w:val="009B0135"/>
    <w:rsid w:val="009C2292"/>
    <w:rsid w:val="009F0945"/>
    <w:rsid w:val="00A342E6"/>
    <w:rsid w:val="00AA6DE5"/>
    <w:rsid w:val="00AC3539"/>
    <w:rsid w:val="00AE1B46"/>
    <w:rsid w:val="00AF50CF"/>
    <w:rsid w:val="00B23688"/>
    <w:rsid w:val="00BA7356"/>
    <w:rsid w:val="00C16CA3"/>
    <w:rsid w:val="00C94079"/>
    <w:rsid w:val="00C973B8"/>
    <w:rsid w:val="00CA006F"/>
    <w:rsid w:val="00CD43C3"/>
    <w:rsid w:val="00D264C1"/>
    <w:rsid w:val="00D45C21"/>
    <w:rsid w:val="00E003D4"/>
    <w:rsid w:val="00E01B1F"/>
    <w:rsid w:val="00EB6200"/>
    <w:rsid w:val="00F20762"/>
    <w:rsid w:val="00F61A2F"/>
    <w:rsid w:val="00FC3932"/>
    <w:rsid w:val="0CD31F86"/>
    <w:rsid w:val="5CD2196A"/>
    <w:rsid w:val="759A2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3"/>
    <w:qFormat/>
    <w:uiPriority w:val="0"/>
    <w:pPr>
      <w:spacing w:after="200" w:line="276" w:lineRule="auto"/>
    </w:pPr>
    <w:rPr>
      <w:rFonts w:ascii="宋体" w:hAnsi="Courier New" w:eastAsia="宋体" w:cs="Times New Roman"/>
      <w:szCs w:val="24"/>
    </w:r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spacing w:after="200" w:line="276" w:lineRule="auto"/>
      <w:jc w:val="both"/>
    </w:pPr>
    <w:rPr>
      <w:kern w:val="0"/>
      <w:sz w:val="20"/>
      <w:szCs w:val="20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Char"/>
    <w:basedOn w:val="9"/>
    <w:link w:val="4"/>
    <w:qFormat/>
    <w:uiPriority w:val="99"/>
    <w:rPr>
      <w:sz w:val="18"/>
      <w:szCs w:val="18"/>
    </w:rPr>
  </w:style>
  <w:style w:type="character" w:customStyle="1" w:styleId="12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3">
    <w:name w:val="纯文本 Char"/>
    <w:basedOn w:val="9"/>
    <w:link w:val="2"/>
    <w:qFormat/>
    <w:uiPriority w:val="0"/>
    <w:rPr>
      <w:rFonts w:ascii="宋体" w:hAnsi="Courier New" w:eastAsia="宋体" w:cs="Times New Roman"/>
      <w:szCs w:val="24"/>
    </w:rPr>
  </w:style>
  <w:style w:type="character" w:customStyle="1" w:styleId="14">
    <w:name w:val="ps"/>
    <w:qFormat/>
    <w:uiPriority w:val="0"/>
  </w:style>
  <w:style w:type="character" w:customStyle="1" w:styleId="15">
    <w:name w:val="w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50.pn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1723</Words>
  <Characters>9823</Characters>
  <Lines>81</Lines>
  <Paragraphs>23</Paragraphs>
  <TotalTime>152</TotalTime>
  <ScaleCrop>false</ScaleCrop>
  <LinksUpToDate>false</LinksUpToDate>
  <CharactersWithSpaces>11523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2020-09-04T05:49:00Z</dcterms:created>
  <dc:creator>dreamsummit</dc:creator>
  <cp:lastModifiedBy>王道楷</cp:lastModifiedBy>
  <dcterms:modified xsi:type="dcterms:W3CDTF">2023-08-06T15:23:55Z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089BAB1DDC194321A65065DAE0F21EA6_12</vt:lpwstr>
  </property>
</Properties>
</file>