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2020-2021学年第一学期期</w:t>
      </w:r>
      <w:r>
        <w:rPr>
          <w:rFonts w:hint="eastAsia" w:ascii="Times New Roman" w:hAnsi="Times New Roman" w:cs="Times New Roman"/>
          <w:b/>
          <w:sz w:val="32"/>
          <w:szCs w:val="32"/>
        </w:rPr>
        <w:t>末试</w:t>
      </w:r>
      <w:r>
        <w:rPr>
          <w:rFonts w:ascii="Times New Roman" w:hAnsi="Times New Roman" w:cs="Times New Roman"/>
          <w:b/>
          <w:sz w:val="32"/>
          <w:szCs w:val="32"/>
        </w:rPr>
        <w:t>卷（</w:t>
      </w:r>
      <w:r>
        <w:rPr>
          <w:rFonts w:hint="eastAsia" w:ascii="Times New Roman" w:hAnsi="Times New Roman" w:cs="Times New Roman"/>
          <w:b/>
          <w:sz w:val="32"/>
          <w:szCs w:val="32"/>
        </w:rPr>
        <w:t>三</w:t>
      </w:r>
      <w:r>
        <w:rPr>
          <w:rFonts w:ascii="Times New Roman" w:hAnsi="Times New Roman" w:cs="Times New Roman"/>
          <w:b/>
          <w:sz w:val="32"/>
          <w:szCs w:val="32"/>
        </w:rPr>
        <w:t>）</w:t>
      </w:r>
    </w:p>
    <w:p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（时间：90分钟     总分：100分）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一、选择题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 New Romans" w:hAnsi="Time New Romans" w:eastAsia="宋体" w:cs="宋体"/>
          <w:color w:val="000000"/>
        </w:rPr>
        <w:t>1.</w:t>
      </w:r>
      <w:r>
        <w:rPr>
          <w:rFonts w:ascii="宋体" w:hAnsi="宋体" w:eastAsia="宋体" w:cs="宋体"/>
          <w:color w:val="000000"/>
        </w:rPr>
        <w:t>在生活中经常要对物理量进行估测，以下估测合理的是</w:t>
      </w:r>
    </w:p>
    <w:p>
      <w:pPr>
        <w:tabs>
          <w:tab w:val="left" w:pos="4876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 New Romans" w:hAnsi="Time New Romans" w:eastAsia="宋体" w:cs="宋体"/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高铁的平均运行速度约为</w:t>
      </w:r>
      <w:r>
        <w:rPr>
          <w:rFonts w:ascii="Times New Roman" w:hAnsi="Times New Roman" w:eastAsia="Times New Roman" w:cs="Times New Roman"/>
          <w:color w:val="000000"/>
        </w:rPr>
        <w:t>5m/s</w:t>
      </w:r>
      <w:r>
        <w:rPr>
          <w:rFonts w:ascii="Time New Romans" w:hAnsi="Time New Romans" w:eastAsia="宋体" w:cs="宋体"/>
          <w:color w:val="000000"/>
        </w:rPr>
        <w:tab/>
      </w:r>
      <w:r>
        <w:rPr>
          <w:rFonts w:ascii="Time New Romans" w:hAnsi="Time New Romans" w:eastAsia="宋体" w:cs="宋体"/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某八年级女生的身高约为</w:t>
      </w:r>
      <w:r>
        <w:rPr>
          <w:rFonts w:ascii="Times New Roman" w:hAnsi="Times New Roman" w:eastAsia="Times New Roman" w:cs="Times New Roman"/>
          <w:color w:val="000000"/>
        </w:rPr>
        <w:t>175cm</w:t>
      </w:r>
    </w:p>
    <w:p>
      <w:pPr>
        <w:tabs>
          <w:tab w:val="left" w:pos="4876"/>
        </w:tabs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 New Romans" w:hAnsi="Time New Romans" w:eastAsia="宋体" w:cs="宋体"/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人体正常体温约为</w:t>
      </w:r>
      <w:r>
        <w:rPr>
          <w:rFonts w:ascii="Times New Roman" w:hAnsi="Times New Roman" w:eastAsia="Times New Roman" w:cs="Times New Roman"/>
          <w:color w:val="000000"/>
        </w:rPr>
        <w:t xml:space="preserve"> 38.5</w:t>
      </w:r>
      <w:r>
        <w:rPr>
          <w:rFonts w:ascii="宋体" w:hAnsi="宋体" w:eastAsia="宋体" w:cs="宋体"/>
          <w:color w:val="000000"/>
        </w:rPr>
        <w:t>℃</w:t>
      </w:r>
      <w:r>
        <w:rPr>
          <w:rFonts w:ascii="Time New Romans" w:hAnsi="Time New Romans" w:eastAsia="宋体" w:cs="宋体"/>
          <w:color w:val="000000"/>
        </w:rPr>
        <w:tab/>
      </w:r>
      <w:r>
        <w:rPr>
          <w:rFonts w:ascii="Time New Romans" w:hAnsi="Time New Romans" w:eastAsia="宋体" w:cs="宋体"/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正常人一分钟大约呼吸</w:t>
      </w:r>
      <w:r>
        <w:rPr>
          <w:rFonts w:ascii="Times New Roman" w:hAnsi="Times New Roman" w:eastAsia="Times New Roman" w:cs="Times New Roman"/>
          <w:color w:val="000000"/>
        </w:rPr>
        <w:t>72</w:t>
      </w:r>
      <w:r>
        <w:rPr>
          <w:rFonts w:ascii="宋体" w:hAnsi="宋体" w:eastAsia="宋体" w:cs="宋体"/>
          <w:color w:val="000000"/>
        </w:rPr>
        <w:t>次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 New Romans" w:hAnsi="Time New Romans" w:eastAsia="宋体" w:cs="宋体"/>
          <w:color w:val="000000"/>
        </w:rPr>
        <w:t>2.</w:t>
      </w:r>
      <w:r>
        <w:rPr>
          <w:rFonts w:ascii="宋体" w:hAnsi="宋体" w:eastAsia="宋体" w:cs="宋体"/>
          <w:color w:val="000000"/>
        </w:rPr>
        <w:t>列物理知识与应用对应关系中</w:t>
      </w:r>
      <w:r>
        <w:rPr>
          <w:rFonts w:ascii="宋体" w:hAnsi="宋体" w:eastAsia="宋体" w:cs="宋体"/>
          <w:b/>
          <w:color w:val="000000"/>
        </w:rPr>
        <w:t>错误</w:t>
      </w:r>
      <w:r>
        <w:rPr>
          <w:rFonts w:ascii="宋体" w:hAnsi="宋体" w:eastAsia="宋体" w:cs="宋体"/>
          <w:color w:val="000000"/>
        </w:rPr>
        <w:t>的是</w:t>
      </w:r>
    </w:p>
    <w:p>
      <w:pPr>
        <w:tabs>
          <w:tab w:val="left" w:pos="4876"/>
        </w:tabs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A. 超声波——测量月球到地球的距离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>B. 次声波——监测核爆炸</w:t>
      </w:r>
    </w:p>
    <w:p>
      <w:pPr>
        <w:tabs>
          <w:tab w:val="left" w:pos="4876"/>
        </w:tabs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C. 红外线——夜视仪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>D. 紫外线——验钞机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 New Romans" w:hAnsi="Time New Romans" w:eastAsia="宋体" w:cs="宋体"/>
          <w:color w:val="000000"/>
        </w:rPr>
        <w:t>3.</w:t>
      </w:r>
      <w:r>
        <w:rPr>
          <w:rFonts w:ascii="宋体" w:hAnsi="宋体" w:eastAsia="宋体" w:cs="宋体"/>
          <w:color w:val="000000"/>
        </w:rPr>
        <w:t>小艺同学先后三次测量他的茶杯杯底的直径，测得的数据分别是</w:t>
      </w:r>
      <w:r>
        <w:rPr>
          <w:rFonts w:ascii="Times New Roman" w:hAnsi="Times New Roman" w:eastAsia="Times New Roman" w:cs="Times New Roman"/>
          <w:color w:val="000000"/>
        </w:rPr>
        <w:t xml:space="preserve">5.57cm 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5.48cm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5.58 cm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5.57 cm</w:t>
      </w:r>
      <w:r>
        <w:rPr>
          <w:rFonts w:ascii="宋体" w:hAnsi="宋体" w:eastAsia="宋体" w:cs="宋体"/>
          <w:color w:val="000000"/>
        </w:rPr>
        <w:t>，则测得该物体宽度为</w:t>
      </w:r>
    </w:p>
    <w:p>
      <w:pPr>
        <w:tabs>
          <w:tab w:val="left" w:pos="2438"/>
          <w:tab w:val="left" w:pos="4876"/>
          <w:tab w:val="left" w:pos="7314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5.55cm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5.57cm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5.58cm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5.573cm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 New Romans" w:hAnsi="Time New Romans" w:eastAsia="宋体" w:cs="宋体"/>
          <w:color w:val="000000"/>
        </w:rPr>
        <w:t>4.</w:t>
      </w:r>
      <w:r>
        <w:rPr>
          <w:rFonts w:ascii="宋体" w:hAnsi="宋体" w:eastAsia="宋体" w:cs="宋体"/>
          <w:color w:val="000000"/>
        </w:rPr>
        <w:t>如图，下列物态变化中需要吸热的是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828675" cy="1181100"/>
            <wp:effectExtent l="0" t="0" r="9525" b="0"/>
            <wp:docPr id="75" name="图片 7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形成滚烫的烛泪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1238250" cy="971550"/>
            <wp:effectExtent l="0" t="0" r="0" b="0"/>
            <wp:docPr id="74" name="图片 7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形成轻柔的雪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1190625" cy="857250"/>
            <wp:effectExtent l="0" t="0" r="9525" b="0"/>
            <wp:docPr id="73" name="图片 7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形成晶莹剔透的露珠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1362075" cy="895350"/>
            <wp:effectExtent l="0" t="0" r="9525" b="0"/>
            <wp:docPr id="72" name="图片 7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形成飘渺的雾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 New Romans" w:hAnsi="Time New Romans" w:eastAsia="宋体" w:cs="宋体"/>
          <w:color w:val="000000"/>
        </w:rPr>
        <w:t>5.</w:t>
      </w:r>
      <w:r>
        <w:rPr>
          <w:rFonts w:ascii="宋体" w:hAnsi="宋体" w:eastAsia="宋体" w:cs="宋体"/>
          <w:color w:val="000000"/>
        </w:rPr>
        <w:t>对以下各图解释正确的是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561975" cy="1162050"/>
            <wp:effectExtent l="0" t="0" r="9525" b="0"/>
            <wp:docPr id="71" name="图片 7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寒暑表测得某地的气温是</w:t>
      </w:r>
      <w:r>
        <w:rPr>
          <w:rFonts w:ascii="Times New Roman" w:hAnsi="Times New Roman" w:eastAsia="Times New Roman" w:cs="Times New Roman"/>
          <w:color w:val="000000"/>
        </w:rPr>
        <w:t>11</w:t>
      </w:r>
      <w:r>
        <w:rPr>
          <w:rFonts w:ascii="宋体" w:hAnsi="宋体" w:eastAsia="宋体" w:cs="宋体"/>
          <w:color w:val="000000"/>
        </w:rPr>
        <w:t>℃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1238250" cy="1095375"/>
            <wp:effectExtent l="0" t="0" r="0" b="9525"/>
            <wp:docPr id="70" name="图片 7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海波凝固时温度随时间变化情况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1057275" cy="981075"/>
            <wp:effectExtent l="0" t="0" r="9525" b="9525"/>
            <wp:docPr id="69" name="图片 6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刚剥开包装纸的雪盖会冒“白气”，这是升华现象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1343025" cy="1133475"/>
            <wp:effectExtent l="0" t="0" r="9525" b="9525"/>
            <wp:docPr id="68" name="图片 6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游泳后从水里出来感觉冷，因为身上的水蒸发吸热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 New Romans" w:hAnsi="Time New Romans" w:eastAsia="宋体" w:cs="宋体"/>
          <w:color w:val="000000"/>
        </w:rPr>
        <w:t>6.</w:t>
      </w:r>
      <w:r>
        <w:rPr>
          <w:rFonts w:ascii="宋体" w:hAnsi="宋体" w:eastAsia="宋体" w:cs="宋体"/>
          <w:color w:val="000000"/>
        </w:rPr>
        <w:t>下列关于光学现象的描述正确的是（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  <w:r>
        <w:rPr>
          <w:rFonts w:ascii="Times New Romance" w:hAnsi="Times New Romance" w:eastAsia="Times New Romance" w:cs="Times New Romance"/>
          <w:color w:val="000000"/>
        </w:rPr>
        <w:drawing>
          <wp:inline distT="0" distB="0" distL="0" distR="0">
            <wp:extent cx="5162550" cy="1123950"/>
            <wp:effectExtent l="0" t="0" r="0" b="0"/>
            <wp:docPr id="67" name="图片 6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ce" w:hAnsi="Times New Romance" w:eastAsia="Times New Romance" w:cs="Times New Romance"/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图甲中，树荫下的阴影是小孔成的像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ce" w:hAnsi="Times New Romance" w:eastAsia="Times New Romance" w:cs="Times New Romance"/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图乙中，人配戴该透镜可以矫正远视眼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ce" w:hAnsi="Times New Romance" w:eastAsia="Times New Romance" w:cs="Times New Romance"/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图丙中，雨后天空中的彩虹是光的反射现象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ce" w:hAnsi="Times New Romance" w:eastAsia="Times New Romance" w:cs="Times New Romance"/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图丁中，桥在水中的倒影是光的折射现象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 New Romans" w:hAnsi="Time New Romans" w:eastAsia="宋体" w:cs="宋体"/>
          <w:color w:val="000000"/>
        </w:rPr>
        <w:t>7.</w:t>
      </w:r>
      <w:r>
        <w:rPr>
          <w:rFonts w:ascii="宋体" w:hAnsi="宋体" w:eastAsia="宋体" w:cs="宋体"/>
          <w:color w:val="000000"/>
        </w:rPr>
        <w:t>国庆假期，在河湖湾风景区内，小明戴着一副墨镜时，看到了一株“黑叶红花”的睡莲，他感到奇怪，于是取下墨镜，这时看到的却是一株绿叶白花的睡莲．请问，这幅墨镜的镜片的颜色可能是</w:t>
      </w:r>
    </w:p>
    <w:p>
      <w:pPr>
        <w:tabs>
          <w:tab w:val="left" w:pos="2438"/>
          <w:tab w:val="left" w:pos="4876"/>
          <w:tab w:val="left" w:pos="7314"/>
        </w:tabs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A. 黑色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>B. 红色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>C. 绿色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>D. 白色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 New Romans" w:hAnsi="Time New Romans" w:eastAsia="宋体" w:cs="宋体"/>
          <w:color w:val="000000"/>
        </w:rPr>
        <w:t>8.</w:t>
      </w:r>
      <w:r>
        <w:rPr>
          <w:rFonts w:ascii="宋体" w:hAnsi="宋体" w:eastAsia="宋体" w:cs="宋体"/>
          <w:color w:val="000000"/>
        </w:rPr>
        <w:t>如图是利用透明玻璃板探究平面镜成像特点的实验示意图</w:t>
      </w:r>
      <w:r>
        <w:rPr>
          <w:rFonts w:ascii="Times New Romance" w:hAnsi="Times New Romance" w:eastAsia="Times New Romance" w:cs="Times New Romance"/>
          <w:color w:val="000000"/>
        </w:rPr>
        <w:t xml:space="preserve">, </w:t>
      </w:r>
      <w:r>
        <w:rPr>
          <w:rFonts w:ascii="宋体" w:hAnsi="宋体" w:eastAsia="宋体" w:cs="宋体"/>
          <w:color w:val="000000"/>
        </w:rPr>
        <w:t>下列说法正确的是（</w:t>
      </w:r>
      <w:r>
        <w:rPr>
          <w:rFonts w:ascii="Times New Romance" w:hAnsi="Times New Romance" w:eastAsia="Times New Romance" w:cs="Times New Romance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drawing>
          <wp:inline distT="0" distB="0" distL="0" distR="0">
            <wp:extent cx="1466850" cy="790575"/>
            <wp:effectExtent l="0" t="0" r="0" b="9525"/>
            <wp:docPr id="66" name="图片 6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该实验最好在明亮的环境中进行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蜡烛远离玻璃板过程中</w:t>
      </w:r>
      <w:r>
        <w:rPr>
          <w:rFonts w:ascii="Times New Romance" w:hAnsi="Times New Romance" w:eastAsia="Times New Romance" w:cs="Times New Romance"/>
          <w:color w:val="000000"/>
        </w:rPr>
        <w:t xml:space="preserve">, </w:t>
      </w:r>
      <w:r>
        <w:rPr>
          <w:rFonts w:ascii="宋体" w:hAnsi="宋体" w:eastAsia="宋体" w:cs="宋体"/>
          <w:color w:val="000000"/>
        </w:rPr>
        <w:t>蜡烛的像始终与蜡烛等大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把光屏放在玻璃板后像所在的位置</w:t>
      </w:r>
      <w:r>
        <w:rPr>
          <w:rFonts w:ascii="Times New Romance" w:hAnsi="Times New Romance" w:eastAsia="Times New Romance" w:cs="Times New Romance"/>
          <w:color w:val="000000"/>
        </w:rPr>
        <w:t>,</w:t>
      </w:r>
      <w:r>
        <w:rPr>
          <w:rFonts w:ascii="宋体" w:hAnsi="宋体" w:eastAsia="宋体" w:cs="宋体"/>
          <w:color w:val="000000"/>
        </w:rPr>
        <w:t>像会成在光屏上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玻璃板应选择较厚且涂有水银反光面的镜子</w:t>
      </w:r>
    </w:p>
    <w:p>
      <w:pPr>
        <w:spacing w:line="360" w:lineRule="auto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 New Romans" w:hAnsi="Time New Romans" w:eastAsia="宋体" w:cs="宋体"/>
          <w:color w:val="000000"/>
        </w:rPr>
        <w:t>9.</w:t>
      </w:r>
      <w:r>
        <w:rPr>
          <w:rFonts w:ascii="宋体" w:hAnsi="宋体" w:eastAsia="宋体" w:cs="宋体"/>
          <w:color w:val="000000"/>
        </w:rPr>
        <w:t>有一圆柱形敞口容器，从其左侧某一高度斜射一束激光，在容器底部产生一个光斑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，如图所示，下列操作使光斑向左移动的是</w:t>
      </w:r>
    </w:p>
    <w:p>
      <w:pPr>
        <w:spacing w:line="360" w:lineRule="auto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  <w:r>
        <w:rPr>
          <w:rFonts w:ascii="Time New Romans" w:hAnsi="Time New Romans" w:eastAsia="宋体" w:cs="宋体"/>
          <w:color w:val="000000"/>
        </w:rPr>
        <w:drawing>
          <wp:inline distT="0" distB="0" distL="0" distR="0">
            <wp:extent cx="1285875" cy="1095375"/>
            <wp:effectExtent l="0" t="0" r="9525" b="9525"/>
            <wp:docPr id="65" name="图片 6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 New Romans" w:hAnsi="Time New Romans" w:eastAsia="宋体" w:cs="宋体"/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保持水面高度不变使激光笔向右平移</w:t>
      </w:r>
      <w:r>
        <w:rPr>
          <w:rFonts w:ascii="Times New Roman" w:hAnsi="Times New Roman" w:eastAsia="Times New Roman" w:cs="Times New Roman"/>
          <w:color w:val="000000"/>
        </w:rPr>
        <w:t> </w:t>
      </w:r>
      <w:r>
        <w:rPr>
          <w:rFonts w:ascii="Time New Romans" w:hAnsi="Time New Romans" w:eastAsia="宋体" w:cs="宋体"/>
          <w:color w:val="000000"/>
        </w:rPr>
        <w:drawing>
          <wp:inline distT="0" distB="0" distL="0" distR="0">
            <wp:extent cx="28575" cy="38100"/>
            <wp:effectExtent l="0" t="0" r="9525" b="0"/>
            <wp:docPr id="64" name="图片 6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 New Romans" w:hAnsi="Time New Romans" w:eastAsia="宋体" w:cs="宋体"/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保持激光射入角度不变使水面上升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 New Romans" w:hAnsi="Time New Romans" w:eastAsia="宋体" w:cs="宋体"/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保持激光射入角度不变使水面下降</w:t>
      </w:r>
      <w:r>
        <w:rPr>
          <w:rFonts w:ascii="Times New Roman" w:hAnsi="Times New Roman" w:eastAsia="Times New Roman" w:cs="Times New Roman"/>
          <w:color w:val="000000"/>
        </w:rPr>
        <w:t> </w:t>
      </w:r>
      <w:r>
        <w:rPr>
          <w:rFonts w:ascii="Time New Romans" w:hAnsi="Time New Romans" w:eastAsia="宋体" w:cs="宋体"/>
          <w:color w:val="000000"/>
        </w:rPr>
        <w:drawing>
          <wp:inline distT="0" distB="0" distL="0" distR="0">
            <wp:extent cx="9525" cy="38100"/>
            <wp:effectExtent l="0" t="0" r="9525" b="0"/>
            <wp:docPr id="63" name="图片 6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 New Romans" w:hAnsi="Time New Romans" w:eastAsia="宋体" w:cs="宋体"/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保持水面高度和入射点不变使激光入射角增大</w:t>
      </w:r>
    </w:p>
    <w:p>
      <w:pPr>
        <w:spacing w:line="360" w:lineRule="auto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10. 如图所示，将凸透镜看作是眼睛的晶状体，光屏看作是眼睛的视网膜，烛焰看作是被眼睛观察的物体．拿一个近视眼镜给“眼睛”戴上，光屏上出现烛焰清晰的像，而拿走近视眼镜则烛焰的像变得模糊．在拿走近视眼镜后，为了能在光屏上重新得到清晰的像，下列操作可行的是（　　）</w:t>
      </w:r>
    </w:p>
    <w:p>
      <w:pPr>
        <w:spacing w:line="360" w:lineRule="auto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1533525" cy="1076325"/>
            <wp:effectExtent l="0" t="0" r="9525" b="9525"/>
            <wp:docPr id="62" name="图片 6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876"/>
        </w:tabs>
        <w:spacing w:line="360" w:lineRule="auto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A. 将蜡烛远离凸透镜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>B. 将光屏远离凸透镜</w:t>
      </w:r>
    </w:p>
    <w:p>
      <w:pPr>
        <w:tabs>
          <w:tab w:val="left" w:pos="4876"/>
        </w:tabs>
        <w:spacing w:line="360" w:lineRule="auto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C. 将光屏靠近凸透镜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>D. 将光屏和蜡烛同时远离凸透镜</w:t>
      </w:r>
    </w:p>
    <w:p>
      <w:pPr>
        <w:spacing w:before="240"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 New Romans" w:hAnsi="Time New Romans" w:eastAsia="宋体" w:cs="宋体"/>
          <w:color w:val="000000"/>
        </w:rPr>
        <w:t>11.</w:t>
      </w:r>
      <w:r>
        <w:rPr>
          <w:rFonts w:ascii="Times New Roman" w:hAnsi="Times New Roman" w:eastAsia="Times New Roman" w:cs="Times New Roman"/>
          <w:color w:val="000000"/>
        </w:rPr>
        <w:t>2008</w:t>
      </w:r>
      <w:r>
        <w:rPr>
          <w:rFonts w:ascii="宋体" w:hAnsi="宋体" w:eastAsia="宋体" w:cs="宋体"/>
          <w:color w:val="000000"/>
        </w:rPr>
        <w:t>北京奥运圣火传递活动中，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现场某记者同时拍下了固定在地面上随风飘动的旗帜和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附近的甲、乙两火炬照片，如图所示．根据它们的飘动方向，可以判断下列说法不正确的是</w:t>
      </w:r>
      <w:r>
        <w:rPr>
          <w:rFonts w:ascii="Times New Roman" w:hAnsi="Times New Roman" w:eastAsia="Times New Roman" w:cs="Times New Roman"/>
          <w:color w:val="000000"/>
        </w:rPr>
        <w:t xml:space="preserve">      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before="240" w:line="360" w:lineRule="auto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1914525" cy="1304925"/>
            <wp:effectExtent l="0" t="0" r="9525" b="9525"/>
            <wp:docPr id="61" name="图片 6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A. 甲火炬一定静止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B. 甲火炬一定向右运动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C. 乙火炬一定静止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D. 乙火炬一定向左运动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 New Romans" w:hAnsi="Time New Romans" w:eastAsia="宋体" w:cs="宋体"/>
          <w:color w:val="000000"/>
        </w:rPr>
        <w:t>12.</w:t>
      </w:r>
      <w:r>
        <w:rPr>
          <w:rFonts w:ascii="Times New Roman" w:hAnsi="Times New Roman" w:eastAsia="Times New Roman" w:cs="Times New Roman"/>
          <w:color w:val="000000"/>
        </w:rPr>
        <w:t>“PM2.5 </w:t>
      </w:r>
      <w:r>
        <w:rPr>
          <w:rFonts w:ascii="宋体" w:hAnsi="宋体" w:eastAsia="宋体" w:cs="宋体"/>
          <w:color w:val="000000"/>
        </w:rPr>
        <w:t>”颗粒物是造成天气阴霾的主要原因，其直径不到人的头发丝的二十分之一</w:t>
      </w:r>
      <w:r>
        <w:rPr>
          <w:rFonts w:ascii="Times New Roman" w:hAnsi="Times New Roman" w:eastAsia="Times New Roman" w:cs="Times New Roman"/>
          <w:color w:val="000000"/>
        </w:rPr>
        <w:t>, “PM2.5 </w:t>
      </w:r>
      <w:r>
        <w:rPr>
          <w:rFonts w:ascii="宋体" w:hAnsi="宋体" w:eastAsia="宋体" w:cs="宋体"/>
          <w:color w:val="000000"/>
        </w:rPr>
        <w:t>”中的“</w:t>
      </w:r>
      <w:r>
        <w:rPr>
          <w:rFonts w:ascii="Times New Roman" w:hAnsi="Times New Roman" w:eastAsia="Times New Roman" w:cs="Times New Roman"/>
          <w:color w:val="000000"/>
        </w:rPr>
        <w:t>2.5 </w:t>
      </w:r>
      <w:r>
        <w:rPr>
          <w:rFonts w:ascii="宋体" w:hAnsi="宋体" w:eastAsia="宋体" w:cs="宋体"/>
          <w:color w:val="000000"/>
        </w:rPr>
        <w:t>”是表示颗粒直径的数值，关于它的单位，下列选项中正确的是（</w:t>
      </w:r>
      <w:r>
        <w:rPr>
          <w:rFonts w:ascii="Times New Roman" w:hAnsi="Times New Roman" w:eastAsia="Times New Roman" w:cs="Times New Roman"/>
          <w:color w:val="000000"/>
        </w:rPr>
        <w:t>   </w:t>
      </w:r>
      <w:r>
        <w:rPr>
          <w:rFonts w:hint="eastAsia" w:ascii="宋体" w:hAnsi="宋体" w:eastAsia="宋体" w:cs="宋体"/>
          <w:color w:val="000000"/>
        </w:rPr>
        <w:t>）</w:t>
      </w:r>
    </w:p>
    <w:p>
      <w:pPr>
        <w:tabs>
          <w:tab w:val="left" w:pos="2438"/>
          <w:tab w:val="left" w:pos="4876"/>
          <w:tab w:val="left" w:pos="7314"/>
        </w:tabs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新宋体" w:hAnsi="新宋体" w:eastAsia="新宋体" w:cs="新宋体"/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毫米</w:t>
      </w:r>
      <w:r>
        <w:rPr>
          <w:rFonts w:ascii="新宋体" w:hAnsi="新宋体" w:eastAsia="新宋体" w:cs="新宋体"/>
          <w:color w:val="000000"/>
        </w:rPr>
        <w:tab/>
      </w:r>
      <w:r>
        <w:rPr>
          <w:rFonts w:ascii="新宋体" w:hAnsi="新宋体" w:eastAsia="新宋体" w:cs="新宋体"/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纳米</w:t>
      </w:r>
      <w:r>
        <w:rPr>
          <w:rFonts w:ascii="新宋体" w:hAnsi="新宋体" w:eastAsia="新宋体" w:cs="新宋体"/>
          <w:color w:val="000000"/>
        </w:rPr>
        <w:tab/>
      </w:r>
      <w:r>
        <w:rPr>
          <w:rFonts w:ascii="新宋体" w:hAnsi="新宋体" w:eastAsia="新宋体" w:cs="新宋体"/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微米</w:t>
      </w:r>
      <w:r>
        <w:rPr>
          <w:rFonts w:ascii="新宋体" w:hAnsi="新宋体" w:eastAsia="新宋体" w:cs="新宋体"/>
          <w:color w:val="000000"/>
        </w:rPr>
        <w:tab/>
      </w:r>
      <w:r>
        <w:rPr>
          <w:rFonts w:ascii="新宋体" w:hAnsi="新宋体" w:eastAsia="新宋体" w:cs="新宋体"/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米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 New Romans" w:hAnsi="Time New Romans" w:eastAsia="宋体" w:cs="宋体"/>
          <w:color w:val="000000"/>
        </w:rPr>
        <w:t>13.</w:t>
      </w:r>
      <w:r>
        <w:rPr>
          <w:rFonts w:ascii="宋体" w:hAnsi="宋体" w:eastAsia="宋体" w:cs="宋体"/>
          <w:color w:val="000000"/>
        </w:rPr>
        <w:t>正在建设的武汉至宜昌的高速铁路全长约</w:t>
      </w:r>
      <w:r>
        <w:rPr>
          <w:rFonts w:ascii="Times New Roman" w:hAnsi="Times New Roman" w:eastAsia="Times New Roman" w:cs="Times New Roman"/>
          <w:color w:val="000000"/>
        </w:rPr>
        <w:t>291km</w:t>
      </w:r>
      <w:r>
        <w:rPr>
          <w:rFonts w:ascii="宋体" w:hAnsi="宋体" w:eastAsia="宋体" w:cs="宋体"/>
          <w:color w:val="000000"/>
        </w:rPr>
        <w:t>，计划</w:t>
      </w:r>
      <w:r>
        <w:rPr>
          <w:rFonts w:ascii="Times New Roman" w:hAnsi="Times New Roman" w:eastAsia="Times New Roman" w:cs="Times New Roman"/>
          <w:color w:val="000000"/>
        </w:rPr>
        <w:t>2012</w:t>
      </w:r>
      <w:r>
        <w:rPr>
          <w:rFonts w:ascii="宋体" w:hAnsi="宋体" w:eastAsia="宋体" w:cs="宋体"/>
          <w:color w:val="000000"/>
        </w:rPr>
        <w:t>年建成通车．它的建成将会给沿途经过的仙桃、天门、潜江等市带来无限的发展机遇．若通车后某列火车当日午夜从宜昌开往武汉的启程、到站时刻如图所示，则这列火车通过全程的平均速度最接近</w:t>
      </w:r>
    </w:p>
    <w:p>
      <w:pPr>
        <w:spacing w:line="360" w:lineRule="auto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  <w:r>
        <w:rPr>
          <w:rFonts w:ascii="Times New Romance" w:hAnsi="Times New Romance" w:eastAsia="Times New Romance" w:cs="Times New Romance"/>
          <w:color w:val="000000"/>
        </w:rPr>
        <w:drawing>
          <wp:inline distT="0" distB="0" distL="0" distR="0">
            <wp:extent cx="2286000" cy="561975"/>
            <wp:effectExtent l="0" t="0" r="0" b="9525"/>
            <wp:docPr id="60" name="图片 6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ce" w:hAnsi="Times New Romance" w:eastAsia="Times New Romance" w:cs="Times New Romance"/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 xml:space="preserve">120km/h </w:t>
      </w:r>
      <w:r>
        <w:rPr>
          <w:rFonts w:ascii="Times New Romance" w:hAnsi="Times New Romance" w:eastAsia="Times New Romance" w:cs="Times New Romance"/>
          <w:color w:val="000000"/>
        </w:rPr>
        <w:drawing>
          <wp:inline distT="0" distB="0" distL="0" distR="0">
            <wp:extent cx="19050" cy="38100"/>
            <wp:effectExtent l="0" t="0" r="0" b="0"/>
            <wp:docPr id="59" name="图片 5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ce" w:hAnsi="Times New Romance" w:eastAsia="Times New Romance" w:cs="Times New Romance"/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 xml:space="preserve">150km/h  </w:t>
      </w:r>
      <w:r>
        <w:rPr>
          <w:rFonts w:ascii="Times New Romance" w:hAnsi="Times New Romance" w:eastAsia="Times New Romance" w:cs="Times New Romance"/>
          <w:color w:val="000000"/>
        </w:rPr>
        <w:drawing>
          <wp:inline distT="0" distB="0" distL="0" distR="0">
            <wp:extent cx="19050" cy="38100"/>
            <wp:effectExtent l="0" t="0" r="0" b="0"/>
            <wp:docPr id="58" name="图片 5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ce" w:hAnsi="Times New Romance" w:eastAsia="Times New Romance" w:cs="Times New Romance"/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200km/h</w:t>
      </w:r>
      <w:r>
        <w:rPr>
          <w:rFonts w:ascii="Times New Romance" w:hAnsi="Times New Romance" w:eastAsia="Times New Romance" w:cs="Times New Romance"/>
          <w:color w:val="000000"/>
        </w:rPr>
        <w:drawing>
          <wp:inline distT="0" distB="0" distL="0" distR="0">
            <wp:extent cx="19050" cy="38100"/>
            <wp:effectExtent l="0" t="0" r="0" b="0"/>
            <wp:docPr id="57" name="图片 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ce" w:hAnsi="Times New Romance" w:eastAsia="Times New Romance" w:cs="Times New Romance"/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580km/h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 New Romans" w:hAnsi="Time New Romans" w:eastAsia="宋体" w:cs="宋体"/>
          <w:color w:val="000000"/>
        </w:rPr>
        <w:t>14.</w:t>
      </w:r>
      <w:r>
        <w:rPr>
          <w:rFonts w:ascii="宋体" w:hAnsi="宋体" w:eastAsia="宋体" w:cs="宋体"/>
          <w:color w:val="000000"/>
        </w:rPr>
        <w:t>如图是用照相机所拍摄的某小球在水中下落的一张频闪照片．已知水池壁上每块瓷砖的高度为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，闪光灯每隔</w:t>
      </w:r>
      <w:r>
        <w:rPr>
          <w:rFonts w:ascii="Cambria Math" w:hAnsi="Cambria Math" w:eastAsia="Times New Roman" w:cs="Cambria Math"/>
          <w:color w:val="000000"/>
        </w:rPr>
        <w:t>△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时间闪亮一次（即拍摄一次）．观察照片，关于小球的运动，以下判断可能的是（</w:t>
      </w:r>
      <w:r>
        <w:rPr>
          <w:rFonts w:ascii="Times New Roman" w:hAnsi="Times New Roman" w:eastAsia="Times New Roman" w:cs="Times New Roman"/>
          <w:color w:val="000000"/>
        </w:rPr>
        <w:t xml:space="preserve">  </w:t>
      </w:r>
      <w:r>
        <w:rPr>
          <w:rFonts w:hint="eastAsia"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①</w:t>
      </w:r>
      <w:r>
        <w:rPr>
          <w:rFonts w:ascii="宋体" w:hAnsi="宋体" w:eastAsia="宋体" w:cs="宋体"/>
          <w:color w:val="000000"/>
        </w:rPr>
        <w:t>小球从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位置到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位置的运动是匀速运动；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②</w:t>
      </w:r>
      <w:r>
        <w:rPr>
          <w:rFonts w:ascii="宋体" w:hAnsi="宋体" w:eastAsia="宋体" w:cs="宋体"/>
          <w:color w:val="000000"/>
        </w:rPr>
        <w:t>小球从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位置到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位置的运动是匀速运动；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hint="eastAsia" w:ascii="宋体" w:hAnsi="宋体" w:eastAsia="宋体" w:cs="宋体"/>
          <w:color w:val="000000"/>
        </w:rPr>
        <w:t>③</w:t>
      </w:r>
      <w:r>
        <w:rPr>
          <w:rFonts w:ascii="宋体" w:hAnsi="宋体" w:eastAsia="宋体" w:cs="宋体"/>
          <w:color w:val="000000"/>
        </w:rPr>
        <w:t>小球从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位置到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位置的平均速度为</w:t>
      </w:r>
      <w:r>
        <w:rPr>
          <w:rFonts w:ascii="Time New Romans" w:hAnsi="Time New Romans" w:eastAsia="宋体" w:cs="宋体"/>
          <w:color w:val="000000"/>
        </w:rP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27.75pt;width:21pt;" o:ole="t" filled="f" o:preferrelative="t" stroked="f" coordsize="21600,21600">
            <v:path/>
            <v:fill on="f" focussize="0,0"/>
            <v:stroke on="f" joinstyle="miter"/>
            <v:imagedata r:id="rId24" o:title="eqId66eb6202e0d14ac891cd1c33972e896c"/>
            <o:lock v:ext="edit" aspectratio="t"/>
            <w10:wrap type="none"/>
            <w10:anchorlock/>
          </v:shape>
          <o:OLEObject Type="Embed" ProgID="Equation.DSMT4" ShapeID="_x0000_i1025" DrawAspect="Content" ObjectID="_1468075725" r:id="rId23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hint="eastAsia" w:ascii="宋体" w:hAnsi="宋体" w:eastAsia="宋体" w:cs="宋体"/>
          <w:color w:val="000000"/>
        </w:rPr>
        <w:t>④</w:t>
      </w:r>
      <w:r>
        <w:rPr>
          <w:rFonts w:ascii="宋体" w:hAnsi="宋体" w:eastAsia="宋体" w:cs="宋体"/>
          <w:color w:val="000000"/>
        </w:rPr>
        <w:t>小球通过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点时的速度为</w:t>
      </w:r>
      <w:r>
        <w:rPr>
          <w:rFonts w:ascii="Time New Romans" w:hAnsi="Time New Romans" w:eastAsia="宋体" w:cs="宋体"/>
          <w:color w:val="000000"/>
        </w:rP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30.65pt;width:17.2pt;" o:ole="t" filled="f" o:preferrelative="t" stroked="f" coordsize="21600,21600">
            <v:path/>
            <v:fill on="f" focussize="0,0"/>
            <v:stroke on="f" joinstyle="miter"/>
            <v:imagedata r:id="rId26" o:title="eqId06a8f6f9af544525b6868a3f33464b12"/>
            <o:lock v:ext="edit" aspectratio="t"/>
            <w10:wrap type="none"/>
            <w10:anchorlock/>
          </v:shape>
          <o:OLEObject Type="Embed" ProgID="Equation.DSMT4" ShapeID="_x0000_i1026" DrawAspect="Content" ObjectID="_1468075726" r:id="rId25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1066800" cy="1009650"/>
            <wp:effectExtent l="0" t="0" r="0" b="0"/>
            <wp:docPr id="56" name="图片 5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438"/>
          <w:tab w:val="left" w:pos="4876"/>
          <w:tab w:val="left" w:pos="7314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 xml:space="preserve">A. </w:t>
      </w:r>
      <w:r>
        <w:rPr>
          <w:rFonts w:hint="eastAsia" w:ascii="宋体" w:hAnsi="宋体" w:eastAsia="宋体" w:cs="宋体"/>
          <w:color w:val="000000"/>
        </w:rPr>
        <w:t>①②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B. </w:t>
      </w:r>
      <w:r>
        <w:rPr>
          <w:rFonts w:hint="eastAsia" w:ascii="宋体" w:hAnsi="宋体" w:eastAsia="宋体" w:cs="宋体"/>
          <w:color w:val="000000"/>
        </w:rPr>
        <w:t>①③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C. </w:t>
      </w:r>
      <w:r>
        <w:rPr>
          <w:rFonts w:hint="eastAsia" w:ascii="宋体" w:hAnsi="宋体" w:eastAsia="宋体" w:cs="宋体"/>
          <w:color w:val="000000"/>
        </w:rPr>
        <w:t>②③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D. </w:t>
      </w:r>
      <w:r>
        <w:rPr>
          <w:rFonts w:hint="eastAsia" w:ascii="宋体" w:hAnsi="宋体" w:eastAsia="宋体" w:cs="宋体"/>
          <w:color w:val="000000"/>
        </w:rPr>
        <w:t>②③④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 New Romans" w:hAnsi="Time New Romans" w:eastAsia="宋体" w:cs="宋体"/>
          <w:color w:val="000000"/>
        </w:rPr>
        <w:t>15.</w:t>
      </w:r>
      <w:r>
        <w:rPr>
          <w:rFonts w:ascii="宋体" w:hAnsi="宋体" w:eastAsia="宋体" w:cs="宋体"/>
          <w:color w:val="000000"/>
        </w:rPr>
        <w:t>甲、乙两位同学进行百米赛跑，假如把他们的运动近似看作匀速直线运动处理，他们同时从起跑线起跑，经过一段时间后他们的位置如图所示，在图中分别作出在这段时间内两人运动路程</w:t>
      </w:r>
      <w:r>
        <w:rPr>
          <w:rFonts w:ascii="Time New Romans" w:hAnsi="Time New Romans" w:eastAsia="宋体" w:cs="宋体"/>
          <w:color w:val="000000"/>
        </w:rP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9.75pt;width:8.25pt;" o:ole="t" filled="f" o:preferrelative="t" stroked="f" coordsize="21600,21600">
            <v:path/>
            <v:fill on="f" focussize="0,0"/>
            <v:stroke on="f" joinstyle="miter"/>
            <v:imagedata r:id="rId29" o:title="eqId08191f2c12324f94b4ddfe2f324a71cf"/>
            <o:lock v:ext="edit" aspectratio="t"/>
            <w10:wrap type="none"/>
            <w10:anchorlock/>
          </v:shape>
          <o:OLEObject Type="Embed" ProgID="Equation.DSMT4" ShapeID="_x0000_i1027" DrawAspect="Content" ObjectID="_1468075727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、速度</w:t>
      </w:r>
      <w:r>
        <w:rPr>
          <w:rFonts w:ascii="Time New Romans" w:hAnsi="Time New Romans" w:eastAsia="宋体" w:cs="宋体"/>
          <w:color w:val="000000"/>
        </w:rP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1.2pt;width:8.9pt;" o:ole="t" filled="f" o:preferrelative="t" stroked="f" coordsize="21600,21600">
            <v:path/>
            <v:fill on="f" focussize="0,0"/>
            <v:stroke on="f" joinstyle="miter"/>
            <v:imagedata r:id="rId31" o:title="eqIdf48707dacd2240cf8b2ce4e674e8337c"/>
            <o:lock v:ext="edit" aspectratio="t"/>
            <w10:wrap type="none"/>
            <w10:anchorlock/>
          </v:shape>
          <o:OLEObject Type="Embed" ProgID="Equation.DSMT4" ShapeID="_x0000_i1028" DrawAspect="Content" ObjectID="_1468075728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与时间</w:t>
      </w:r>
      <w:r>
        <w:rPr>
          <w:rFonts w:ascii="Time New Romans" w:hAnsi="Time New Romans" w:eastAsia="宋体" w:cs="宋体"/>
          <w:color w:val="000000"/>
        </w:rP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1.9pt;width:6.9pt;" o:ole="t" filled="f" o:preferrelative="t" stroked="f" coordsize="21600,21600">
            <v:path/>
            <v:fill on="f" focussize="0,0"/>
            <v:stroke on="f" joinstyle="miter"/>
            <v:imagedata r:id="rId33" o:title="eqId32454977564e4ee18da36bd51156c509"/>
            <o:lock v:ext="edit" aspectratio="t"/>
            <w10:wrap type="none"/>
            <w10:anchorlock/>
          </v:shape>
          <o:OLEObject Type="Embed" ProgID="Equation.DSMT4" ShapeID="_x0000_i1029" DrawAspect="Content" ObjectID="_1468075729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的关系图象，正确的是</w:t>
      </w:r>
    </w:p>
    <w:p>
      <w:pPr>
        <w:spacing w:line="360" w:lineRule="auto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1143000" cy="733425"/>
            <wp:effectExtent l="0" t="0" r="0" b="9525"/>
            <wp:docPr id="55" name="图片 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942975" cy="971550"/>
            <wp:effectExtent l="0" t="0" r="9525" b="0"/>
            <wp:docPr id="54" name="图片 5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942975" cy="971550"/>
            <wp:effectExtent l="0" t="0" r="9525" b="0"/>
            <wp:docPr id="53" name="图片 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942975" cy="971550"/>
            <wp:effectExtent l="0" t="0" r="9525" b="0"/>
            <wp:docPr id="52" name="图片 5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942975" cy="971550"/>
            <wp:effectExtent l="0" t="0" r="9525" b="0"/>
            <wp:docPr id="51" name="图片 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 New Romans" w:hAnsi="Time New Romans" w:eastAsia="宋体" w:cs="宋体"/>
          <w:color w:val="000000"/>
        </w:rPr>
        <w:t>16.</w:t>
      </w:r>
      <w:r>
        <w:rPr>
          <w:rFonts w:ascii="宋体" w:hAnsi="宋体" w:eastAsia="宋体" w:cs="宋体"/>
          <w:color w:val="000000"/>
        </w:rPr>
        <w:t>水是生命之源，它给这个世界带来了无限生机，我们可以用水完成很多物理小实验．</w:t>
      </w:r>
      <w:r>
        <w:rPr>
          <w:rFonts w:ascii="Times New Roman" w:hAnsi="Times New Roman" w:eastAsia="Times New Roman" w:cs="Times New Roman"/>
          <w:color w:val="000000"/>
        </w:rPr>
        <w:t>(1)</w:t>
      </w:r>
      <w:r>
        <w:rPr>
          <w:rFonts w:ascii="宋体" w:hAnsi="宋体" w:eastAsia="宋体" w:cs="宋体"/>
          <w:color w:val="000000"/>
        </w:rPr>
        <w:t>如图所示，在试管中加入少量水，用嘴对着试管口吹气，使其发出声音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声音是由管内______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选填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水柱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空气柱</w:t>
      </w:r>
      <w:r>
        <w:rPr>
          <w:rFonts w:ascii="Times New Roman" w:hAnsi="Times New Roman" w:eastAsia="Times New Roman" w:cs="Times New Roman"/>
          <w:color w:val="000000"/>
        </w:rPr>
        <w:t>”)</w:t>
      </w:r>
      <w:r>
        <w:rPr>
          <w:rFonts w:ascii="宋体" w:hAnsi="宋体" w:eastAsia="宋体" w:cs="宋体"/>
          <w:color w:val="000000"/>
        </w:rPr>
        <w:t>振动产生，通过______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选填“空气”、“水”或“试管”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传入人耳的，仅仅改变试管内的水量，会使声音的______发生改变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971550" cy="971550"/>
            <wp:effectExtent l="0" t="0" r="0" b="0"/>
            <wp:docPr id="50" name="图片 5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(2)</w:t>
      </w:r>
      <w:r>
        <w:rPr>
          <w:rFonts w:ascii="宋体" w:hAnsi="宋体" w:eastAsia="宋体" w:cs="宋体"/>
          <w:color w:val="000000"/>
        </w:rPr>
        <w:t>将装有水的试管放入装有水的烧杯中，用酒精灯对烧杯进行加热，如图所示，一段时间后，观察到烧杯中的水沸腾，而试管中的水_________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选填“会”或“不会”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沸腾，原因是____，同时还观察到烧杯口周围出现大量的“白气”，这是因为烧杯中的水蒸气在杯口周围遇冷_______而成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填物态变化名称</w:t>
      </w:r>
      <w:r>
        <w:rPr>
          <w:rFonts w:ascii="Times New Roman" w:hAnsi="Times New Roman" w:eastAsia="Times New Roman" w:cs="Times New Roman"/>
          <w:color w:val="000000"/>
        </w:rPr>
        <w:t>).</w:t>
      </w:r>
    </w:p>
    <w:p>
      <w:pPr>
        <w:spacing w:line="360" w:lineRule="auto"/>
        <w:ind w:right="3360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923925" cy="923925"/>
            <wp:effectExtent l="0" t="0" r="9525" b="9525"/>
            <wp:docPr id="49" name="图片 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(3)</w:t>
      </w:r>
      <w:r>
        <w:rPr>
          <w:rFonts w:ascii="宋体" w:hAnsi="宋体" w:eastAsia="宋体" w:cs="宋体"/>
          <w:color w:val="000000"/>
        </w:rPr>
        <w:t>下图为一段物理创新实验视频的截图：图甲为原图片，图乙为隔着空茶杯看此图片，图丙为隔着装满水的茶杯看此图片，茶杯到图片的距离相同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产生图丙情形是因为光的______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选填“直线传播”、“反射”或“折射”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所形成的______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选填“实像”或“虚像”</w:t>
      </w:r>
      <w:r>
        <w:rPr>
          <w:rFonts w:ascii="Times New Roman" w:hAnsi="Times New Roman" w:eastAsia="Times New Roman" w:cs="Times New Roman"/>
          <w:color w:val="000000"/>
        </w:rPr>
        <w:t>).</w:t>
      </w:r>
      <w:r>
        <w:rPr>
          <w:rFonts w:ascii="宋体" w:hAnsi="宋体" w:eastAsia="宋体" w:cs="宋体"/>
          <w:color w:val="000000"/>
        </w:rPr>
        <w:t>此成像特点类似于______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选填“放大镜”、“幻灯机”或“照相机”</w:t>
      </w:r>
      <w:r>
        <w:rPr>
          <w:rFonts w:ascii="Times New Roman" w:hAnsi="Times New Roman" w:eastAsia="Times New Roman" w:cs="Times New Roman"/>
          <w:color w:val="000000"/>
        </w:rPr>
        <w:t>).</w:t>
      </w:r>
    </w:p>
    <w:p>
      <w:pPr>
        <w:spacing w:line="360" w:lineRule="auto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3733800" cy="1228725"/>
            <wp:effectExtent l="0" t="0" r="0" b="9525"/>
            <wp:docPr id="48" name="图片 4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 New Romans" w:hAnsi="Time New Romans" w:eastAsia="宋体" w:cs="宋体"/>
          <w:color w:val="000000"/>
        </w:rPr>
        <w:t>17.</w:t>
      </w:r>
      <w:r>
        <w:rPr>
          <w:rFonts w:ascii="宋体" w:hAnsi="宋体" w:eastAsia="宋体" w:cs="宋体"/>
          <w:color w:val="000000"/>
        </w:rPr>
        <w:t>如图是某住宅小区内的场景．</w:t>
      </w:r>
    </w:p>
    <w:p>
      <w:pPr>
        <w:spacing w:line="360" w:lineRule="auto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1647825" cy="1066800"/>
            <wp:effectExtent l="0" t="0" r="9525" b="0"/>
            <wp:docPr id="45" name="图片 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drawing>
          <wp:inline distT="0" distB="0" distL="114300" distR="114300">
            <wp:extent cx="254000" cy="254000"/>
            <wp:effectExtent l="0" t="0" r="12700" b="12700"/>
            <wp:docPr id="100057" name="图片 10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 xml:space="preserve">（1）图中A是禁鸣标志，禁鸣是在________处控制噪声．    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（2）图中B是汽车限速标志，它表示的含义是 ________ ．行驶过程中．以汽车为参照物，标志牌是________的．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 New Romans" w:hAnsi="Time New Romans" w:eastAsia="宋体" w:cs="宋体"/>
          <w:color w:val="000000"/>
        </w:rPr>
        <w:t>18.</w:t>
      </w:r>
      <w:r>
        <w:rPr>
          <w:rFonts w:ascii="宋体" w:hAnsi="宋体" w:eastAsia="宋体" w:cs="宋体"/>
          <w:color w:val="000000"/>
        </w:rPr>
        <w:t>在测量平均速度的实验中，某同学用刻度尺测量小车通过的路程（如图甲所示），用停表测量小车通过该段路程所用时间（如图乙所示），则小车通过的路程为_____</w:t>
      </w:r>
      <w:r>
        <w:rPr>
          <w:rFonts w:ascii="Times New Roman" w:hAnsi="Times New Roman" w:eastAsia="Times New Roman" w:cs="Times New Roman"/>
          <w:color w:val="000000"/>
        </w:rPr>
        <w:t xml:space="preserve">  cm</w:t>
      </w:r>
      <w:r>
        <w:rPr>
          <w:rFonts w:ascii="宋体" w:hAnsi="宋体" w:eastAsia="宋体" w:cs="宋体"/>
          <w:color w:val="000000"/>
        </w:rPr>
        <w:t>，小车运动的时间为_____</w:t>
      </w:r>
      <w:r>
        <w:rPr>
          <w:rFonts w:ascii="Times New Roman" w:hAnsi="Times New Roman" w:eastAsia="Times New Roman" w:cs="Times New Roman"/>
          <w:color w:val="000000"/>
        </w:rPr>
        <w:t xml:space="preserve">  s</w:t>
      </w:r>
      <w:r>
        <w:rPr>
          <w:rFonts w:hint="eastAsia"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4286250" cy="1323975"/>
            <wp:effectExtent l="0" t="0" r="0" b="9525"/>
            <wp:docPr id="44" name="图片 4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 New Romans" w:hAnsi="Time New Romans" w:eastAsia="宋体" w:cs="宋体"/>
          <w:color w:val="000000"/>
        </w:rPr>
        <w:t>19.</w:t>
      </w:r>
      <w:r>
        <w:rPr>
          <w:rFonts w:ascii="宋体" w:hAnsi="宋体" w:eastAsia="宋体" w:cs="宋体"/>
          <w:color w:val="000000"/>
        </w:rPr>
        <w:t>如图所示是潜望镜的结构示意图，其中两块平面镜均相对水平面倾斜</w:t>
      </w:r>
      <w:r>
        <w:rPr>
          <w:rFonts w:ascii="Times New Romance" w:hAnsi="Times New Romance" w:eastAsia="Times New Romance" w:cs="Times New Romance"/>
          <w:color w:val="000000"/>
        </w:rPr>
        <w:t>45°</w:t>
      </w:r>
      <w:r>
        <w:rPr>
          <w:rFonts w:ascii="宋体" w:hAnsi="宋体" w:eastAsia="宋体" w:cs="宋体"/>
          <w:color w:val="000000"/>
        </w:rPr>
        <w:t>角．潜望镜是利用了光的</w:t>
      </w:r>
      <w:r>
        <w:rPr>
          <w:rFonts w:ascii="Times New Romance" w:hAnsi="Times New Romance" w:eastAsia="Times New Romance" w:cs="Times New Romance"/>
          <w:color w:val="000000"/>
        </w:rPr>
        <w:t>_________________</w:t>
      </w:r>
      <w:r>
        <w:rPr>
          <w:rFonts w:ascii="宋体" w:hAnsi="宋体" w:eastAsia="宋体" w:cs="宋体"/>
          <w:color w:val="000000"/>
        </w:rPr>
        <w:t>原理．现有一艘军舰位于与平面镜</w:t>
      </w:r>
      <w:r>
        <w:rPr>
          <w:rFonts w:ascii="Times New Romance" w:hAnsi="Times New Romance" w:eastAsia="Times New Romance" w:cs="Times New Romance"/>
          <w:color w:val="000000"/>
        </w:rPr>
        <w:t>1</w:t>
      </w:r>
      <w:r>
        <w:rPr>
          <w:rFonts w:ascii="宋体" w:hAnsi="宋体" w:eastAsia="宋体" w:cs="宋体"/>
          <w:color w:val="000000"/>
        </w:rPr>
        <w:t>等高的正前方，则人眼看到军舰所成的虚像位于</w:t>
      </w:r>
      <w:r>
        <w:rPr>
          <w:rFonts w:ascii="Times New Romance" w:hAnsi="Times New Romance" w:eastAsia="Times New Romance" w:cs="Times New Romance"/>
          <w:color w:val="000000"/>
        </w:rPr>
        <w:t>________________________________</w:t>
      </w:r>
      <w:r>
        <w:rPr>
          <w:rFonts w:ascii="宋体" w:hAnsi="宋体" w:eastAsia="宋体" w:cs="宋体"/>
          <w:color w:val="000000"/>
        </w:rPr>
        <w:t>（选填：</w:t>
      </w:r>
      <w:r>
        <w:rPr>
          <w:rFonts w:ascii="Times New Romance" w:hAnsi="Times New Romance" w:eastAsia="Times New Romance" w:cs="Times New Romance"/>
          <w:color w:val="000000"/>
        </w:rPr>
        <w:t>“</w:t>
      </w:r>
      <w:r>
        <w:rPr>
          <w:rFonts w:ascii="宋体" w:hAnsi="宋体" w:eastAsia="宋体" w:cs="宋体"/>
          <w:color w:val="000000"/>
        </w:rPr>
        <w:t>与平面镜</w:t>
      </w:r>
      <w:r>
        <w:rPr>
          <w:rFonts w:ascii="Times New Romance" w:hAnsi="Times New Romance" w:eastAsia="Times New Romance" w:cs="Times New Romance"/>
          <w:color w:val="000000"/>
        </w:rPr>
        <w:t>1</w:t>
      </w:r>
      <w:r>
        <w:rPr>
          <w:rFonts w:ascii="宋体" w:hAnsi="宋体" w:eastAsia="宋体" w:cs="宋体"/>
          <w:color w:val="000000"/>
        </w:rPr>
        <w:t>等高的正前方</w:t>
      </w:r>
      <w:r>
        <w:rPr>
          <w:rFonts w:ascii="Times New Romance" w:hAnsi="Times New Romance" w:eastAsia="Times New Romance" w:cs="Times New Romance"/>
          <w:color w:val="000000"/>
        </w:rPr>
        <w:t>”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ce" w:hAnsi="Times New Romance" w:eastAsia="Times New Romance" w:cs="Times New Romance"/>
          <w:color w:val="000000"/>
        </w:rPr>
        <w:t>“</w:t>
      </w:r>
      <w:r>
        <w:rPr>
          <w:rFonts w:ascii="宋体" w:hAnsi="宋体" w:eastAsia="宋体" w:cs="宋体"/>
          <w:color w:val="000000"/>
        </w:rPr>
        <w:t>平面镜</w:t>
      </w:r>
      <w:r>
        <w:rPr>
          <w:rFonts w:ascii="Times New Romance" w:hAnsi="Times New Romance" w:eastAsia="Times New Romance" w:cs="Times New Romance"/>
          <w:color w:val="000000"/>
        </w:rPr>
        <w:t>1</w:t>
      </w:r>
      <w:r>
        <w:rPr>
          <w:rFonts w:ascii="宋体" w:hAnsi="宋体" w:eastAsia="宋体" w:cs="宋体"/>
          <w:color w:val="000000"/>
        </w:rPr>
        <w:t>的正上方</w:t>
      </w:r>
      <w:r>
        <w:rPr>
          <w:rFonts w:ascii="Times New Romance" w:hAnsi="Times New Romance" w:eastAsia="Times New Romance" w:cs="Times New Romance"/>
          <w:color w:val="000000"/>
        </w:rPr>
        <w:t>”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ce" w:hAnsi="Times New Romance" w:eastAsia="Times New Romance" w:cs="Times New Romance"/>
          <w:color w:val="000000"/>
        </w:rPr>
        <w:t>“</w:t>
      </w:r>
      <w:r>
        <w:rPr>
          <w:rFonts w:ascii="宋体" w:hAnsi="宋体" w:eastAsia="宋体" w:cs="宋体"/>
          <w:color w:val="000000"/>
        </w:rPr>
        <w:t>与平面镜</w:t>
      </w:r>
      <w:r>
        <w:rPr>
          <w:rFonts w:ascii="Times New Romance" w:hAnsi="Times New Romance" w:eastAsia="Times New Romance" w:cs="Times New Romance"/>
          <w:color w:val="000000"/>
        </w:rPr>
        <w:t>2</w:t>
      </w:r>
      <w:r>
        <w:rPr>
          <w:rFonts w:ascii="宋体" w:hAnsi="宋体" w:eastAsia="宋体" w:cs="宋体"/>
          <w:color w:val="000000"/>
        </w:rPr>
        <w:t>等高的正前方</w:t>
      </w:r>
      <w:r>
        <w:rPr>
          <w:rFonts w:ascii="Times New Romance" w:hAnsi="Times New Romance" w:eastAsia="Times New Romance" w:cs="Times New Romance"/>
          <w:color w:val="000000"/>
        </w:rPr>
        <w:t>“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ce" w:hAnsi="Times New Romance" w:eastAsia="Times New Romance" w:cs="Times New Romance"/>
          <w:color w:val="000000"/>
        </w:rPr>
        <w:t>“</w:t>
      </w:r>
      <w:r>
        <w:rPr>
          <w:rFonts w:ascii="宋体" w:hAnsi="宋体" w:eastAsia="宋体" w:cs="宋体"/>
          <w:color w:val="000000"/>
        </w:rPr>
        <w:t>平面镜</w:t>
      </w:r>
      <w:r>
        <w:rPr>
          <w:rFonts w:ascii="Times New Romance" w:hAnsi="Times New Romance" w:eastAsia="Times New Romance" w:cs="Times New Romance"/>
          <w:color w:val="000000"/>
        </w:rPr>
        <w:t>2</w:t>
      </w:r>
      <w:r>
        <w:rPr>
          <w:rFonts w:ascii="宋体" w:hAnsi="宋体" w:eastAsia="宋体" w:cs="宋体"/>
          <w:color w:val="000000"/>
        </w:rPr>
        <w:t>的正下方</w:t>
      </w:r>
      <w:r>
        <w:rPr>
          <w:rFonts w:ascii="Times New Romance" w:hAnsi="Times New Romance" w:eastAsia="Times New Romance" w:cs="Times New Romance"/>
          <w:color w:val="000000"/>
        </w:rPr>
        <w:t>”</w:t>
      </w:r>
      <w:r>
        <w:rPr>
          <w:rFonts w:ascii="宋体" w:hAnsi="宋体" w:eastAsia="宋体" w:cs="宋体"/>
          <w:color w:val="000000"/>
        </w:rPr>
        <w:t>）．</w:t>
      </w:r>
    </w:p>
    <w:p>
      <w:pPr>
        <w:spacing w:line="360" w:lineRule="auto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  <w:r>
        <w:rPr>
          <w:rFonts w:ascii="Times New Romance" w:hAnsi="Times New Romance" w:eastAsia="Times New Romance" w:cs="Times New Romance"/>
          <w:color w:val="000000"/>
        </w:rPr>
        <w:drawing>
          <wp:inline distT="0" distB="0" distL="0" distR="0">
            <wp:extent cx="2152650" cy="1133475"/>
            <wp:effectExtent l="0" t="0" r="0" b="9525"/>
            <wp:docPr id="43" name="图片 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 New Romans" w:hAnsi="Time New Romans" w:eastAsia="宋体" w:cs="宋体"/>
          <w:color w:val="000000"/>
        </w:rPr>
        <w:t>20.</w:t>
      </w:r>
      <w:r>
        <w:rPr>
          <w:rFonts w:ascii="宋体" w:hAnsi="宋体" w:eastAsia="宋体" w:cs="宋体"/>
          <w:color w:val="000000"/>
        </w:rPr>
        <w:t>如图所示，是一种新型的“虛拟试衣镜”，该款“虚拟试衣镜”解决了购物者很难观察到试穿衣服时背面的情况，摄像头能够监视顾客的移动，并将衣服的背面展现给他们，监视顾客移动的摄像头相当于_______镜，所成的是_______（选墳放大”“缩小”或“等大”）的_______像（选填“实”或“虚”），若镜头的焦距为10cm，为了能成清晰的像，人到镜头的距离应大于_______cm．</w:t>
      </w:r>
    </w:p>
    <w:p>
      <w:pPr>
        <w:spacing w:line="360" w:lineRule="auto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1219200" cy="914400"/>
            <wp:effectExtent l="0" t="0" r="0" b="0"/>
            <wp:docPr id="42" name="图片 4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 New Romans" w:hAnsi="Time New Romans" w:eastAsia="宋体" w:cs="宋体"/>
          <w:color w:val="000000"/>
        </w:rPr>
        <w:t>21.</w:t>
      </w:r>
      <w:r>
        <w:rPr>
          <w:rFonts w:ascii="宋体" w:hAnsi="宋体" w:eastAsia="宋体" w:cs="宋体"/>
          <w:color w:val="000000"/>
        </w:rPr>
        <w:t>光电鼠标在电脑中应用非常广泛</w:t>
      </w:r>
      <w:r>
        <w:rPr>
          <w:rFonts w:ascii="Times New Roman" w:hAnsi="Times New Roman" w:eastAsia="Times New Roman" w:cs="Times New Roman"/>
          <w:color w:val="000000"/>
        </w:rPr>
        <w:t xml:space="preserve">, </w:t>
      </w:r>
      <w:r>
        <w:rPr>
          <w:rFonts w:ascii="宋体" w:hAnsi="宋体" w:eastAsia="宋体" w:cs="宋体"/>
          <w:color w:val="000000"/>
        </w:rPr>
        <w:t>其原理就是利用发光二极管照射移动表面（如图所示），并被反射回鼠标的光学感应器，用以记录移动动作，以此来捕捉移动位置的不同画面．当鼠标移动时，感应器会连续拍摄鼠标垫表面所成的像，并利用数字信号处理来比较各个影像，以决定移动的距离和方向．产生的结果会传回计算机，而屏幕上的光标会根据这些结果来移动，图中光学感应器、透镜、发光二极管等元件固定在鼠标内．</w:t>
      </w:r>
    </w:p>
    <w:p>
      <w:pPr>
        <w:spacing w:line="360" w:lineRule="auto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  <w:r>
        <w:rPr>
          <w:rFonts w:ascii="Times New Romance" w:hAnsi="Times New Romance" w:eastAsia="Times New Romance" w:cs="Times New Romance"/>
          <w:color w:val="000000"/>
        </w:rPr>
        <w:drawing>
          <wp:inline distT="0" distB="0" distL="0" distR="0">
            <wp:extent cx="2219325" cy="1343025"/>
            <wp:effectExtent l="0" t="0" r="9525" b="9525"/>
            <wp:docPr id="41" name="图片 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hint="eastAsia"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）当发光二极管的光照射在粗糙的鼠标垫上时会发生</w:t>
      </w:r>
      <w:r>
        <w:rPr>
          <w:rFonts w:ascii="Times New Romance" w:hAnsi="Times New Romance" w:eastAsia="Times New Romance" w:cs="Times New Romance"/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镜面反射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漫反射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hint="eastAsia" w:ascii="宋体" w:hAnsi="宋体" w:eastAsia="宋体" w:cs="宋体"/>
          <w:color w:val="000000"/>
        </w:rPr>
        <w:t>）．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hint="eastAsia"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）光学感应器上所成的像是</w:t>
      </w:r>
      <w:r>
        <w:rPr>
          <w:rFonts w:ascii="Times New Romance" w:hAnsi="Times New Romance" w:eastAsia="Times New Romance" w:cs="Times New Romance"/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实像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虚像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hint="eastAsia" w:ascii="宋体" w:hAnsi="宋体" w:eastAsia="宋体" w:cs="宋体"/>
          <w:color w:val="000000"/>
        </w:rPr>
        <w:t>）．</w:t>
      </w:r>
      <w:r>
        <w:rPr>
          <w:rFonts w:ascii="Times New Roman" w:hAnsi="Times New Roman" w:eastAsia="Times New Roman" w:cs="Times New Roman"/>
          <w:color w:val="000000"/>
        </w:rPr>
        <w:t xml:space="preserve">       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hint="eastAsia"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）将鼠标离开鼠标垫一定高度后悬空向前移动时，电脑显示器上的光标并不移动，是因为</w:t>
      </w:r>
      <w:r>
        <w:rPr>
          <w:rFonts w:ascii="Times New Romance" w:hAnsi="Times New Romance" w:eastAsia="Times New Romance" w:cs="Times New Romance"/>
          <w:color w:val="000000"/>
        </w:rPr>
        <w:t>________</w:t>
      </w:r>
      <w:r>
        <w:rPr>
          <w:rFonts w:hint="eastAsia"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 New Romans" w:hAnsi="Time New Romans" w:eastAsia="宋体" w:cs="宋体"/>
          <w:color w:val="000000"/>
        </w:rPr>
        <w:t>22.</w:t>
      </w:r>
      <w:r>
        <w:rPr>
          <w:rFonts w:ascii="宋体" w:hAnsi="宋体" w:eastAsia="宋体" w:cs="宋体"/>
          <w:color w:val="000000"/>
        </w:rPr>
        <w:t>如图所示，敲击右边的音叉，则左边音叉会弹起泡沫球，泡沫球弹起说明声音是由物体的_______产生的，这里用到的物理方法是__________，若把此装置在月球上进行，挂在左边音叉旁的那个泡沫塑料球_______</w:t>
      </w:r>
      <w:r>
        <w:rPr>
          <w:rFonts w:ascii="Times New Roman" w:hAnsi="Times New Roman" w:eastAsia="Times New Roman" w:cs="Times New Roman"/>
          <w:color w:val="000000"/>
        </w:rPr>
        <w:t xml:space="preserve"> (</w:t>
      </w:r>
      <w:r>
        <w:rPr>
          <w:rFonts w:ascii="宋体" w:hAnsi="宋体" w:eastAsia="宋体" w:cs="宋体"/>
          <w:color w:val="000000"/>
        </w:rPr>
        <w:t>填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会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不会</w:t>
      </w:r>
      <w:r>
        <w:rPr>
          <w:rFonts w:ascii="Times New Roman" w:hAnsi="Times New Roman" w:eastAsia="Times New Roman" w:cs="Times New Roman"/>
          <w:color w:val="000000"/>
        </w:rPr>
        <w:t>”)</w:t>
      </w:r>
      <w:r>
        <w:rPr>
          <w:rFonts w:ascii="宋体" w:hAnsi="宋体" w:eastAsia="宋体" w:cs="宋体"/>
          <w:color w:val="000000"/>
        </w:rPr>
        <w:t>如图示那样弹起</w:t>
      </w:r>
    </w:p>
    <w:p>
      <w:pPr>
        <w:spacing w:line="360" w:lineRule="auto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1752600" cy="876300"/>
            <wp:effectExtent l="0" t="0" r="0" b="0"/>
            <wp:docPr id="40" name="图片 4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 New Romans" w:hAnsi="Time New Romans" w:eastAsia="宋体" w:cs="宋体"/>
          <w:color w:val="000000"/>
        </w:rPr>
        <w:t>23.</w:t>
      </w:r>
      <w:r>
        <w:rPr>
          <w:rFonts w:ascii="宋体" w:hAnsi="宋体" w:eastAsia="宋体" w:cs="宋体"/>
          <w:color w:val="000000"/>
        </w:rPr>
        <w:t>按要求完成下列作图．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(1)</w:t>
      </w:r>
      <w:r>
        <w:rPr>
          <w:rFonts w:ascii="宋体" w:hAnsi="宋体" w:eastAsia="宋体" w:cs="宋体"/>
          <w:color w:val="000000"/>
        </w:rPr>
        <w:t>根据平面镜成像特点画出图中物体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在镜中的像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‵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‵．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1647825" cy="1171575"/>
            <wp:effectExtent l="0" t="0" r="9525" b="9525"/>
            <wp:docPr id="38" name="图片 3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(2)</w:t>
      </w:r>
      <w:r>
        <w:rPr>
          <w:rFonts w:ascii="宋体" w:hAnsi="宋体" w:eastAsia="宋体" w:cs="宋体"/>
          <w:color w:val="000000"/>
        </w:rPr>
        <w:t>根据图中的入射光线或折射光线，画出相应的折射光线或入射光线．</w:t>
      </w:r>
    </w:p>
    <w:p>
      <w:pPr>
        <w:spacing w:line="360" w:lineRule="auto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1371600" cy="876300"/>
            <wp:effectExtent l="0" t="0" r="0" b="0"/>
            <wp:docPr id="36" name="图片 3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(3)</w:t>
      </w:r>
      <w:r>
        <w:rPr>
          <w:rFonts w:ascii="宋体" w:hAnsi="宋体" w:eastAsia="宋体" w:cs="宋体"/>
          <w:color w:val="000000"/>
        </w:rPr>
        <w:t>如图丙所示，一直角玻璃砖顶角为</w:t>
      </w:r>
      <w:r>
        <w:rPr>
          <w:rFonts w:ascii="Times New Roman" w:hAnsi="Times New Roman" w:eastAsia="Times New Roman" w:cs="Times New Roman"/>
          <w:color w:val="000000"/>
        </w:rPr>
        <w:t>30°</w:t>
      </w:r>
      <w:r>
        <w:rPr>
          <w:rFonts w:ascii="宋体" w:hAnsi="宋体" w:eastAsia="宋体" w:cs="宋体"/>
          <w:color w:val="000000"/>
        </w:rPr>
        <w:t>，一束光垂直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边入射，画出这束光从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边进入玻璃砖到</w:t>
      </w:r>
      <w:r>
        <w:rPr>
          <w:rFonts w:ascii="Times New Roman" w:hAnsi="Times New Roman" w:eastAsia="Times New Roman" w:cs="Times New Roman"/>
          <w:color w:val="000000"/>
        </w:rPr>
        <w:t>AC</w:t>
      </w:r>
      <w:r>
        <w:rPr>
          <w:rFonts w:ascii="宋体" w:hAnsi="宋体" w:eastAsia="宋体" w:cs="宋体"/>
          <w:color w:val="000000"/>
        </w:rPr>
        <w:t>边离开玻璃砖</w:t>
      </w: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133350" cy="180975"/>
            <wp:effectExtent l="0" t="0" r="0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径迹．</w:t>
      </w:r>
    </w:p>
    <w:p>
      <w:pPr>
        <w:spacing w:line="360" w:lineRule="auto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1409700" cy="1219200"/>
            <wp:effectExtent l="0" t="0" r="0" b="0"/>
            <wp:docPr id="33" name="图片 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 New Romans" w:hAnsi="Time New Romans" w:eastAsia="宋体" w:cs="宋体"/>
          <w:color w:val="000000"/>
        </w:rPr>
        <w:t>24.</w:t>
      </w:r>
      <w:r>
        <w:rPr>
          <w:rFonts w:ascii="宋体" w:hAnsi="宋体" w:eastAsia="宋体" w:cs="宋体"/>
          <w:color w:val="000000"/>
        </w:rPr>
        <w:t>一辆汽车以</w:t>
      </w:r>
      <w:r>
        <w:rPr>
          <w:rFonts w:ascii="Times New Romance" w:hAnsi="Times New Romance" w:eastAsia="Times New Romance" w:cs="Times New Romance"/>
          <w:color w:val="000000"/>
        </w:rPr>
        <w:t>15m/s</w:t>
      </w:r>
      <w:r>
        <w:rPr>
          <w:rFonts w:ascii="宋体" w:hAnsi="宋体" w:eastAsia="宋体" w:cs="宋体"/>
          <w:color w:val="000000"/>
        </w:rPr>
        <w:t>的速度正对山崖行驶，鸣笛后</w:t>
      </w:r>
      <w:r>
        <w:rPr>
          <w:rFonts w:ascii="Times New Romance" w:hAnsi="Times New Romance" w:eastAsia="Times New Romance" w:cs="Times New Romance"/>
          <w:color w:val="000000"/>
        </w:rPr>
        <w:t>2s</w:t>
      </w:r>
      <w:r>
        <w:rPr>
          <w:rFonts w:ascii="宋体" w:hAnsi="宋体" w:eastAsia="宋体" w:cs="宋体"/>
          <w:color w:val="000000"/>
        </w:rPr>
        <w:t>听到回声，求：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ce" w:hAnsi="Times New Romance" w:eastAsia="Times New Romance" w:cs="Times New Romance"/>
          <w:color w:val="000000"/>
        </w:rPr>
        <w:t>1</w:t>
      </w:r>
      <w:r>
        <w:rPr>
          <w:rFonts w:ascii="宋体" w:hAnsi="宋体" w:eastAsia="宋体" w:cs="宋体"/>
          <w:color w:val="000000"/>
        </w:rPr>
        <w:t>）鸣笛处距山崖多远？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ce" w:hAnsi="Times New Romance" w:eastAsia="Times New Romance" w:cs="Times New Romance"/>
          <w:color w:val="000000"/>
        </w:rPr>
        <w:t>2</w:t>
      </w:r>
      <w:r>
        <w:rPr>
          <w:rFonts w:ascii="宋体" w:hAnsi="宋体" w:eastAsia="宋体" w:cs="宋体"/>
          <w:color w:val="000000"/>
        </w:rPr>
        <w:t>）听到回声时，距山崖多远？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 New Romans" w:hAnsi="Time New Romans" w:eastAsia="宋体" w:cs="宋体"/>
          <w:color w:val="000000"/>
        </w:rPr>
        <w:t>25.</w:t>
      </w:r>
      <w:r>
        <w:rPr>
          <w:rFonts w:ascii="Times New Romance" w:hAnsi="Times New Romance" w:eastAsia="Times New Romance" w:cs="Times New Romance"/>
          <w:color w:val="000000"/>
        </w:rPr>
        <w:t>13</w:t>
      </w:r>
      <w:r>
        <w:rPr>
          <w:rFonts w:ascii="宋体" w:hAnsi="宋体" w:eastAsia="宋体" w:cs="宋体"/>
          <w:color w:val="000000"/>
        </w:rPr>
        <w:t>次列车由北京开往上海，自北京到上海铁路长</w:t>
      </w:r>
      <w:r>
        <w:rPr>
          <w:rFonts w:ascii="Times New Romance" w:hAnsi="Times New Romance" w:eastAsia="Times New Romance" w:cs="Times New Romance"/>
          <w:color w:val="000000"/>
        </w:rPr>
        <w:t>1458km</w:t>
      </w:r>
      <w:r>
        <w:rPr>
          <w:rFonts w:ascii="宋体" w:hAnsi="宋体" w:eastAsia="宋体" w:cs="宋体"/>
          <w:color w:val="000000"/>
        </w:rPr>
        <w:t>，根据列车运行时刻表回答下列问题：</w:t>
      </w:r>
      <w:r>
        <w:rPr>
          <w:rFonts w:ascii="Times New Romance" w:hAnsi="Times New Romance" w:eastAsia="Times New Romance" w:cs="Times New Romance"/>
          <w:color w:val="000000"/>
        </w:rPr>
        <w:t xml:space="preserve"> 13</w:t>
      </w:r>
      <w:r>
        <w:rPr>
          <w:rFonts w:ascii="宋体" w:hAnsi="宋体" w:eastAsia="宋体" w:cs="宋体"/>
          <w:color w:val="000000"/>
        </w:rPr>
        <w:t>次列车的运行时刻表如下：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1999"/>
        <w:gridCol w:w="1420"/>
        <w:gridCol w:w="1420"/>
        <w:gridCol w:w="1420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车次</w:t>
            </w:r>
            <w:r>
              <w:rPr>
                <w:rFonts w:ascii="宋体" w:hAnsi="宋体" w:eastAsia="宋体" w:cs="宋体"/>
                <w:color w:val="000000"/>
              </w:rPr>
              <w:br w:type="textWrapping"/>
            </w:r>
          </w:p>
        </w:tc>
        <w:tc>
          <w:tcPr>
            <w:tcW w:w="1710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到、发站时间</w:t>
            </w:r>
            <w:r>
              <w:rPr>
                <w:rFonts w:ascii="宋体" w:hAnsi="宋体" w:eastAsia="宋体" w:cs="宋体"/>
                <w:color w:val="000000"/>
              </w:rPr>
              <w:br w:type="textWrapping"/>
            </w:r>
          </w:p>
        </w:tc>
        <w:tc>
          <w:tcPr>
            <w:tcW w:w="121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北京</w:t>
            </w:r>
            <w:r>
              <w:rPr>
                <w:rFonts w:ascii="宋体" w:hAnsi="宋体" w:eastAsia="宋体" w:cs="宋体"/>
                <w:color w:val="000000"/>
              </w:rPr>
              <w:br w:type="textWrapping"/>
            </w:r>
          </w:p>
        </w:tc>
        <w:tc>
          <w:tcPr>
            <w:tcW w:w="121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天津西</w:t>
            </w:r>
            <w:r>
              <w:rPr>
                <w:rFonts w:ascii="宋体" w:hAnsi="宋体" w:eastAsia="宋体" w:cs="宋体"/>
                <w:color w:val="000000"/>
              </w:rPr>
              <w:br w:type="textWrapping"/>
            </w:r>
          </w:p>
        </w:tc>
        <w:tc>
          <w:tcPr>
            <w:tcW w:w="121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济南</w:t>
            </w:r>
            <w:r>
              <w:rPr>
                <w:rFonts w:ascii="宋体" w:hAnsi="宋体" w:eastAsia="宋体" w:cs="宋体"/>
                <w:color w:val="000000"/>
              </w:rPr>
              <w:br w:type="textWrapping"/>
            </w:r>
          </w:p>
        </w:tc>
        <w:tc>
          <w:tcPr>
            <w:tcW w:w="121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上海</w:t>
            </w:r>
            <w:r>
              <w:rPr>
                <w:rFonts w:ascii="宋体" w:hAnsi="宋体" w:eastAsia="宋体" w:cs="宋体"/>
                <w:color w:val="000000"/>
              </w:rPr>
              <w:br w:type="textWrapping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20" w:type="dxa"/>
            <w:vMerge w:val="restart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ce" w:hAnsi="Times New Romance" w:eastAsia="Times New Romance" w:cs="Times New Romance"/>
                <w:color w:val="000000"/>
              </w:rPr>
            </w:pPr>
            <w:r>
              <w:rPr>
                <w:rFonts w:ascii="Times New Romance" w:hAnsi="Times New Romance" w:eastAsia="Times New Romance" w:cs="Times New Romance"/>
                <w:color w:val="000000"/>
              </w:rPr>
              <w:t>13</w:t>
            </w:r>
            <w:r>
              <w:rPr>
                <w:rFonts w:ascii="宋体" w:hAnsi="宋体" w:eastAsia="宋体" w:cs="宋体"/>
                <w:color w:val="000000"/>
              </w:rPr>
              <w:br w:type="textWrapping"/>
            </w:r>
          </w:p>
        </w:tc>
        <w:tc>
          <w:tcPr>
            <w:tcW w:w="171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到站时间</w:t>
            </w:r>
            <w:r>
              <w:rPr>
                <w:rFonts w:ascii="宋体" w:hAnsi="宋体" w:eastAsia="宋体" w:cs="宋体"/>
                <w:color w:val="000000"/>
              </w:rPr>
              <w:br w:type="textWrapping"/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ce" w:hAnsi="Times New Romance" w:eastAsia="Times New Romance" w:cs="Times New Romance"/>
                <w:color w:val="000000"/>
              </w:rPr>
            </w:pPr>
            <w:r>
              <w:rPr>
                <w:rFonts w:ascii="Times New Romance" w:hAnsi="Times New Romance" w:eastAsia="Times New Romance" w:cs="Times New Romance"/>
                <w:color w:val="000000"/>
              </w:rPr>
              <w:t>--</w:t>
            </w:r>
            <w:r>
              <w:rPr>
                <w:rFonts w:ascii="宋体" w:hAnsi="宋体" w:eastAsia="宋体" w:cs="宋体"/>
                <w:color w:val="000000"/>
              </w:rPr>
              <w:br w:type="textWrapping"/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ce" w:hAnsi="Times New Romance" w:eastAsia="Times New Romance" w:cs="Times New Romance"/>
                <w:color w:val="000000"/>
              </w:rPr>
            </w:pPr>
            <w:r>
              <w:rPr>
                <w:rFonts w:ascii="Times New Romance" w:hAnsi="Times New Romance" w:eastAsia="Times New Romance" w:cs="Times New Romance"/>
                <w:color w:val="000000"/>
              </w:rPr>
              <w:t>16</w:t>
            </w:r>
            <w:r>
              <w:rPr>
                <w:rFonts w:ascii="宋体" w:hAnsi="宋体" w:eastAsia="宋体" w:cs="宋体"/>
                <w:color w:val="000000"/>
              </w:rPr>
              <w:t>：</w:t>
            </w:r>
            <w:r>
              <w:rPr>
                <w:rFonts w:ascii="Times New Romance" w:hAnsi="Times New Romance" w:eastAsia="Times New Romance" w:cs="Times New Romance"/>
                <w:color w:val="000000"/>
              </w:rPr>
              <w:t>11</w:t>
            </w:r>
            <w:r>
              <w:rPr>
                <w:rFonts w:ascii="宋体" w:hAnsi="宋体" w:eastAsia="宋体" w:cs="宋体"/>
                <w:color w:val="000000"/>
              </w:rPr>
              <w:br w:type="textWrapping"/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ce" w:hAnsi="Times New Romance" w:eastAsia="Times New Romance" w:cs="Times New Romance"/>
                <w:color w:val="000000"/>
              </w:rPr>
            </w:pPr>
            <w:r>
              <w:rPr>
                <w:rFonts w:ascii="Times New Romance" w:hAnsi="Times New Romance" w:eastAsia="Times New Romance" w:cs="Times New Romance"/>
                <w:color w:val="000000"/>
              </w:rPr>
              <w:t>20</w:t>
            </w:r>
            <w:r>
              <w:rPr>
                <w:rFonts w:ascii="宋体" w:hAnsi="宋体" w:eastAsia="宋体" w:cs="宋体"/>
                <w:color w:val="000000"/>
              </w:rPr>
              <w:t>：</w:t>
            </w:r>
            <w:r>
              <w:rPr>
                <w:rFonts w:ascii="Times New Romance" w:hAnsi="Times New Romance" w:eastAsia="Times New Romance" w:cs="Times New Romance"/>
                <w:color w:val="000000"/>
              </w:rPr>
              <w:t>16</w:t>
            </w:r>
            <w:r>
              <w:rPr>
                <w:rFonts w:ascii="宋体" w:hAnsi="宋体" w:eastAsia="宋体" w:cs="宋体"/>
                <w:color w:val="000000"/>
              </w:rPr>
              <w:br w:type="textWrapping"/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ce" w:hAnsi="Times New Romance" w:eastAsia="Times New Romance" w:cs="Times New Romance"/>
                <w:color w:val="000000"/>
              </w:rPr>
            </w:pPr>
            <w:r>
              <w:rPr>
                <w:rFonts w:ascii="Times New Romance" w:hAnsi="Times New Romance" w:eastAsia="Times New Romance" w:cs="Times New Romance"/>
                <w:color w:val="000000"/>
              </w:rPr>
              <w:t>8</w:t>
            </w:r>
            <w:r>
              <w:rPr>
                <w:rFonts w:ascii="宋体" w:hAnsi="宋体" w:eastAsia="宋体" w:cs="宋体"/>
                <w:color w:val="000000"/>
              </w:rPr>
              <w:t>：</w:t>
            </w:r>
            <w:r>
              <w:rPr>
                <w:rFonts w:ascii="Times New Romance" w:hAnsi="Times New Romance" w:eastAsia="Times New Romance" w:cs="Times New Romance"/>
                <w:color w:val="000000"/>
              </w:rPr>
              <w:t>20</w:t>
            </w:r>
            <w:r>
              <w:rPr>
                <w:rFonts w:ascii="宋体" w:hAnsi="宋体" w:eastAsia="宋体" w:cs="宋体"/>
                <w:color w:val="000000"/>
              </w:rPr>
              <w:br w:type="textWrapping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0" w:type="auto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360" w:lineRule="auto"/>
              <w:jc w:val="left"/>
              <w:textAlignment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发车时间</w:t>
            </w:r>
            <w:r>
              <w:rPr>
                <w:rFonts w:ascii="宋体" w:hAnsi="宋体" w:eastAsia="宋体" w:cs="宋体"/>
                <w:color w:val="000000"/>
              </w:rPr>
              <w:br w:type="textWrapping"/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ce" w:hAnsi="Times New Romance" w:eastAsia="Times New Romance" w:cs="Times New Romance"/>
                <w:color w:val="000000"/>
              </w:rPr>
            </w:pPr>
            <w:r>
              <w:rPr>
                <w:rFonts w:ascii="Times New Romance" w:hAnsi="Times New Romance" w:eastAsia="Times New Romance" w:cs="Times New Romance"/>
                <w:color w:val="000000"/>
              </w:rPr>
              <w:t>14</w:t>
            </w:r>
            <w:r>
              <w:rPr>
                <w:rFonts w:ascii="宋体" w:hAnsi="宋体" w:eastAsia="宋体" w:cs="宋体"/>
                <w:color w:val="000000"/>
              </w:rPr>
              <w:t>：</w:t>
            </w:r>
            <w:r>
              <w:rPr>
                <w:rFonts w:ascii="Times New Romance" w:hAnsi="Times New Romance" w:eastAsia="Times New Romance" w:cs="Times New Romance"/>
                <w:color w:val="000000"/>
              </w:rPr>
              <w:t>20</w:t>
            </w:r>
            <w:r>
              <w:rPr>
                <w:rFonts w:ascii="宋体" w:hAnsi="宋体" w:eastAsia="宋体" w:cs="宋体"/>
                <w:color w:val="000000"/>
              </w:rPr>
              <w:br w:type="textWrapping"/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ce" w:hAnsi="Times New Romance" w:eastAsia="Times New Romance" w:cs="Times New Romance"/>
                <w:color w:val="000000"/>
              </w:rPr>
            </w:pPr>
            <w:r>
              <w:rPr>
                <w:rFonts w:ascii="Times New Romance" w:hAnsi="Times New Romance" w:eastAsia="Times New Romance" w:cs="Times New Romance"/>
                <w:color w:val="000000"/>
              </w:rPr>
              <w:t>16</w:t>
            </w:r>
            <w:r>
              <w:rPr>
                <w:rFonts w:ascii="宋体" w:hAnsi="宋体" w:eastAsia="宋体" w:cs="宋体"/>
                <w:color w:val="000000"/>
              </w:rPr>
              <w:t>：</w:t>
            </w:r>
            <w:r>
              <w:rPr>
                <w:rFonts w:ascii="Times New Romance" w:hAnsi="Times New Romance" w:eastAsia="Times New Romance" w:cs="Times New Romance"/>
                <w:color w:val="000000"/>
              </w:rPr>
              <w:t>16</w:t>
            </w:r>
            <w:r>
              <w:rPr>
                <w:rFonts w:ascii="宋体" w:hAnsi="宋体" w:eastAsia="宋体" w:cs="宋体"/>
                <w:color w:val="000000"/>
              </w:rPr>
              <w:br w:type="textWrapping"/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ce" w:hAnsi="Times New Romance" w:eastAsia="Times New Romance" w:cs="Times New Romance"/>
                <w:color w:val="000000"/>
              </w:rPr>
            </w:pPr>
            <w:r>
              <w:rPr>
                <w:rFonts w:ascii="Times New Romance" w:hAnsi="Times New Romance" w:eastAsia="Times New Romance" w:cs="Times New Romance"/>
                <w:color w:val="000000"/>
              </w:rPr>
              <w:t>20</w:t>
            </w:r>
            <w:r>
              <w:rPr>
                <w:rFonts w:ascii="宋体" w:hAnsi="宋体" w:eastAsia="宋体" w:cs="宋体"/>
                <w:color w:val="000000"/>
              </w:rPr>
              <w:t>：</w:t>
            </w:r>
            <w:r>
              <w:rPr>
                <w:rFonts w:ascii="Times New Romance" w:hAnsi="Times New Romance" w:eastAsia="Times New Romance" w:cs="Times New Romance"/>
                <w:color w:val="000000"/>
              </w:rPr>
              <w:t>23</w:t>
            </w:r>
            <w:r>
              <w:rPr>
                <w:rFonts w:ascii="宋体" w:hAnsi="宋体" w:eastAsia="宋体" w:cs="宋体"/>
                <w:color w:val="000000"/>
              </w:rPr>
              <w:br w:type="textWrapping"/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ce" w:hAnsi="Times New Romance" w:eastAsia="Times New Romance" w:cs="Times New Romance"/>
                <w:color w:val="000000"/>
              </w:rPr>
            </w:pPr>
            <w:r>
              <w:rPr>
                <w:rFonts w:ascii="Times New Romance" w:hAnsi="Times New Romance" w:eastAsia="Times New Romance" w:cs="Times New Romance"/>
                <w:color w:val="000000"/>
              </w:rPr>
              <w:t>--</w:t>
            </w:r>
            <w:r>
              <w:rPr>
                <w:rFonts w:ascii="宋体" w:hAnsi="宋体" w:eastAsia="宋体" w:cs="宋体"/>
                <w:color w:val="000000"/>
              </w:rPr>
              <w:br w:type="textWrapping"/>
            </w:r>
          </w:p>
        </w:tc>
      </w:tr>
    </w:tbl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ce" w:hAnsi="Times New Romance" w:eastAsia="Times New Romance" w:cs="Times New Romance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ce" w:hAnsi="Times New Romance" w:eastAsia="Times New Romance" w:cs="Times New Romance"/>
          <w:color w:val="000000"/>
        </w:rPr>
        <w:t>13</w:t>
      </w:r>
      <w:r>
        <w:rPr>
          <w:rFonts w:ascii="宋体" w:hAnsi="宋体" w:eastAsia="宋体" w:cs="宋体"/>
          <w:color w:val="000000"/>
        </w:rPr>
        <w:t>次列车由天津西到济南所用的时间；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ce" w:hAnsi="Times New Romance" w:eastAsia="Times New Romance" w:cs="Times New Romance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ce" w:hAnsi="Times New Romance" w:eastAsia="Times New Romance" w:cs="Times New Romance"/>
          <w:color w:val="000000"/>
        </w:rPr>
        <w:t>13</w:t>
      </w:r>
      <w:r>
        <w:rPr>
          <w:rFonts w:ascii="宋体" w:hAnsi="宋体" w:eastAsia="宋体" w:cs="宋体"/>
          <w:color w:val="000000"/>
        </w:rPr>
        <w:t>次列车由北京到达上海的平均速度；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ce" w:hAnsi="Times New Romance" w:eastAsia="Times New Romance" w:cs="Times New Romance"/>
          <w:color w:val="000000"/>
        </w:rPr>
        <w:t>3</w:t>
      </w:r>
      <w:r>
        <w:rPr>
          <w:rFonts w:ascii="宋体" w:hAnsi="宋体" w:eastAsia="宋体" w:cs="宋体"/>
          <w:color w:val="000000"/>
        </w:rPr>
        <w:t>）中途</w:t>
      </w:r>
      <w:r>
        <w:rPr>
          <w:rFonts w:ascii="Times New Romance" w:hAnsi="Times New Romance" w:eastAsia="Times New Romance" w:cs="Times New Romance"/>
          <w:color w:val="000000"/>
        </w:rPr>
        <w:t>13</w:t>
      </w:r>
      <w:r>
        <w:rPr>
          <w:rFonts w:ascii="宋体" w:hAnsi="宋体" w:eastAsia="宋体" w:cs="宋体"/>
          <w:color w:val="000000"/>
        </w:rPr>
        <w:t>次列车以</w:t>
      </w:r>
      <w:r>
        <w:rPr>
          <w:rFonts w:ascii="Times New Romance" w:hAnsi="Times New Romance" w:eastAsia="Times New Romance" w:cs="Times New Romance"/>
          <w:color w:val="000000"/>
        </w:rPr>
        <w:t>36km/h</w:t>
      </w:r>
      <w:r>
        <w:rPr>
          <w:rFonts w:ascii="宋体" w:hAnsi="宋体" w:eastAsia="宋体" w:cs="宋体"/>
          <w:color w:val="000000"/>
        </w:rPr>
        <w:t>的速度穿越长度为</w:t>
      </w:r>
      <w:r>
        <w:rPr>
          <w:rFonts w:ascii="Times New Romance" w:hAnsi="Times New Romance" w:eastAsia="Times New Romance" w:cs="Times New Romance"/>
          <w:color w:val="000000"/>
        </w:rPr>
        <w:t>1600m</w:t>
      </w:r>
      <w:r>
        <w:rPr>
          <w:rFonts w:ascii="宋体" w:hAnsi="宋体" w:eastAsia="宋体" w:cs="宋体"/>
          <w:color w:val="000000"/>
        </w:rPr>
        <w:t>的一个隧道，列车全部在隧道中行驶的时间是</w:t>
      </w:r>
      <w:r>
        <w:rPr>
          <w:rFonts w:ascii="Times New Romance" w:hAnsi="Times New Romance" w:eastAsia="Times New Romance" w:cs="Times New Romance"/>
          <w:color w:val="000000"/>
        </w:rPr>
        <w:t>150s</w:t>
      </w:r>
      <w:r>
        <w:rPr>
          <w:rFonts w:ascii="宋体" w:hAnsi="宋体" w:eastAsia="宋体" w:cs="宋体"/>
          <w:color w:val="000000"/>
        </w:rPr>
        <w:t>，那么这列火车的长度是多少？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color w:val="FF0000"/>
        </w:rPr>
      </w:pP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color w:val="FF0000"/>
        </w:rPr>
      </w:pP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color w:val="FF0000"/>
        </w:rPr>
      </w:pP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color w:val="FF0000"/>
        </w:rPr>
      </w:pP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color w:val="FF0000"/>
        </w:rPr>
      </w:pP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color w:val="FF0000"/>
        </w:rPr>
      </w:pP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 New Romans" w:hAnsi="Time New Romans" w:eastAsia="宋体" w:cs="宋体"/>
          <w:color w:val="000000"/>
        </w:rPr>
        <w:t>26.</w:t>
      </w:r>
      <w:r>
        <w:rPr>
          <w:rFonts w:ascii="宋体" w:hAnsi="宋体" w:eastAsia="宋体" w:cs="宋体"/>
          <w:color w:val="000000"/>
        </w:rPr>
        <w:t>在做研究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充水玻璃管中气泡的运动规律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实验时，小明取长</w:t>
      </w:r>
      <w:r>
        <w:rPr>
          <w:rFonts w:ascii="Times New Roman" w:hAnsi="Times New Roman" w:eastAsia="Times New Roman" w:cs="Times New Roman"/>
          <w:color w:val="000000"/>
        </w:rPr>
        <w:t>50cm</w:t>
      </w:r>
      <w:r>
        <w:rPr>
          <w:rFonts w:ascii="宋体" w:hAnsi="宋体" w:eastAsia="宋体" w:cs="宋体"/>
          <w:color w:val="000000"/>
        </w:rPr>
        <w:t>的细玻璃管注满水，管中留一个小气泡，将玻璃管反转后，观察气泡的运动情况，如图所示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(1) </w:t>
      </w:r>
      <w:r>
        <w:rPr>
          <w:rFonts w:ascii="宋体" w:hAnsi="宋体" w:eastAsia="宋体" w:cs="宋体"/>
          <w:color w:val="000000"/>
        </w:rPr>
        <w:t>小明将实验所测得的数据记录在表一中，请你在图的坐标中画出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宋体" w:hAnsi="宋体" w:eastAsia="宋体" w:cs="宋体"/>
          <w:i/>
          <w:color w:val="000000"/>
        </w:rPr>
        <w:t>－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图像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表一：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4"/>
        <w:gridCol w:w="777"/>
        <w:gridCol w:w="796"/>
        <w:gridCol w:w="796"/>
        <w:gridCol w:w="809"/>
        <w:gridCol w:w="8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从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  <w:r>
              <w:rPr>
                <w:rFonts w:ascii="宋体" w:hAnsi="宋体" w:eastAsia="宋体" w:cs="宋体"/>
                <w:color w:val="000000"/>
              </w:rPr>
              <w:t>点开始的距离</w:t>
            </w:r>
            <w:r>
              <w:rPr>
                <w:rFonts w:ascii="宋体" w:hAnsi="宋体" w:eastAsia="宋体" w:cs="宋体"/>
                <w:i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/cm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30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5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5mm</w:t>
            </w:r>
            <w:r>
              <w:rPr>
                <w:rFonts w:ascii="宋体" w:hAnsi="宋体" w:eastAsia="宋体" w:cs="宋体"/>
                <w:color w:val="000000"/>
              </w:rPr>
              <w:t>高的气泡从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  <w:r>
              <w:rPr>
                <w:rFonts w:ascii="宋体" w:hAnsi="宋体" w:eastAsia="宋体" w:cs="宋体"/>
                <w:color w:val="000000"/>
              </w:rPr>
              <w:t>点开始的时间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/s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4.7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9.7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14.8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19.6</w:t>
            </w:r>
          </w:p>
        </w:tc>
      </w:tr>
    </w:tbl>
    <w:p>
      <w:pPr>
        <w:spacing w:line="360" w:lineRule="auto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表二：</w:t>
      </w:r>
    </w:p>
    <w:tbl>
      <w:tblPr>
        <w:tblStyle w:val="11"/>
        <w:tblW w:w="100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9"/>
        <w:gridCol w:w="912"/>
        <w:gridCol w:w="913"/>
        <w:gridCol w:w="913"/>
        <w:gridCol w:w="914"/>
        <w:gridCol w:w="9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54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从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  <w:r>
              <w:rPr>
                <w:rFonts w:ascii="宋体" w:hAnsi="宋体" w:eastAsia="宋体" w:cs="宋体"/>
                <w:color w:val="000000"/>
              </w:rPr>
              <w:t>点开始的距离s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/cm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40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60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4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1cm</w:t>
            </w:r>
            <w:r>
              <w:rPr>
                <w:rFonts w:ascii="宋体" w:hAnsi="宋体" w:eastAsia="宋体" w:cs="宋体"/>
                <w:color w:val="000000"/>
              </w:rPr>
              <w:t>高的气泡从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  <w:r>
              <w:rPr>
                <w:rFonts w:ascii="宋体" w:hAnsi="宋体" w:eastAsia="宋体" w:cs="宋体"/>
                <w:color w:val="000000"/>
              </w:rPr>
              <w:t>点开始的时间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/s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3.6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7.1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10.8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14.4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4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2cm</w:t>
            </w:r>
            <w:r>
              <w:rPr>
                <w:rFonts w:ascii="宋体" w:hAnsi="宋体" w:eastAsia="宋体" w:cs="宋体"/>
                <w:color w:val="000000"/>
              </w:rPr>
              <w:t>高的气泡从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  <w:r>
              <w:rPr>
                <w:rFonts w:ascii="宋体" w:hAnsi="宋体" w:eastAsia="宋体" w:cs="宋体"/>
                <w:color w:val="000000"/>
              </w:rPr>
              <w:t>点开始的时间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/s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3.4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6.8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10.2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13.6</w:t>
            </w:r>
          </w:p>
        </w:tc>
      </w:tr>
    </w:tbl>
    <w:p>
      <w:pPr>
        <w:spacing w:line="360" w:lineRule="auto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2038350" cy="1343025"/>
            <wp:effectExtent l="0" t="0" r="0" b="9525"/>
            <wp:docPr id="26" name="图片 2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1104900" cy="1285875"/>
            <wp:effectExtent l="0" t="0" r="0" b="9525"/>
            <wp:docPr id="25" name="图片 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ce" w:hAnsi="Times New Romance" w:eastAsia="Times New Romance" w:cs="Times New Romance"/>
          <w:color w:val="000000"/>
        </w:rPr>
      </w:pPr>
      <w:r>
        <w:rPr>
          <w:rFonts w:ascii="Times New Romance" w:hAnsi="Times New Romance" w:eastAsia="Times New Romance" w:cs="Times New Romance"/>
          <w:color w:val="000000"/>
        </w:rPr>
        <w:t xml:space="preserve">(1) </w:t>
      </w:r>
      <w:r>
        <w:rPr>
          <w:rFonts w:ascii="宋体" w:hAnsi="宋体" w:eastAsia="宋体" w:cs="宋体"/>
          <w:color w:val="000000"/>
        </w:rPr>
        <w:t>_______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(2)</w:t>
      </w:r>
      <w:r>
        <w:rPr>
          <w:rFonts w:ascii="宋体" w:hAnsi="宋体" w:eastAsia="宋体" w:cs="宋体"/>
          <w:color w:val="000000"/>
        </w:rPr>
        <w:t>气泡在上升的过程中，若以气泡为参照物，玻璃管口的塞子是______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选填“运动”或“静止”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(3)</w:t>
      </w:r>
      <w:r>
        <w:rPr>
          <w:rFonts w:ascii="宋体" w:hAnsi="宋体" w:eastAsia="宋体" w:cs="宋体"/>
          <w:color w:val="000000"/>
        </w:rPr>
        <w:t>从实验数据和所画的图像，小明认为：小气泡所做的是___运动，他判断的依据是：_____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(4)</w:t>
      </w:r>
      <w:r>
        <w:rPr>
          <w:rFonts w:ascii="宋体" w:hAnsi="宋体" w:eastAsia="宋体" w:cs="宋体"/>
          <w:color w:val="000000"/>
        </w:rPr>
        <w:t>小明换用粗玻璃管又做了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组大气泡运动规律的实验，数据记录如表二所示．观察数据可知：____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大</w:t>
      </w:r>
      <w:r>
        <w:rPr>
          <w:rFonts w:ascii="Times New Roman" w:hAnsi="Times New Roman" w:eastAsia="Times New Roman" w:cs="Times New Roman"/>
          <w:color w:val="000000"/>
        </w:rPr>
        <w:t>/</w:t>
      </w:r>
      <w:r>
        <w:rPr>
          <w:rFonts w:ascii="宋体" w:hAnsi="宋体" w:eastAsia="宋体" w:cs="宋体"/>
          <w:color w:val="000000"/>
        </w:rPr>
        <w:t>小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气泡运动较快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由于气泡上升较快，会造成时间的测量难度较大，为了解决这一困难，根据小明的实验数据，请你提出一点建议：______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(5) </w:t>
      </w:r>
      <w:r>
        <w:rPr>
          <w:rFonts w:ascii="宋体" w:hAnsi="宋体" w:eastAsia="宋体" w:cs="宋体"/>
          <w:color w:val="000000"/>
        </w:rPr>
        <w:t>本次实验中，小明还发现，玻璃管与水平成</w:t>
      </w:r>
      <w:r>
        <w:rPr>
          <w:rFonts w:ascii="Times New Roman" w:hAnsi="Times New Roman" w:eastAsia="Times New Roman" w:cs="Times New Roman"/>
          <w:color w:val="000000"/>
        </w:rPr>
        <w:t>60°</w:t>
      </w:r>
      <w:r>
        <w:rPr>
          <w:rFonts w:ascii="宋体" w:hAnsi="宋体" w:eastAsia="宋体" w:cs="宋体"/>
          <w:color w:val="000000"/>
        </w:rPr>
        <w:t>角放置，管中气泡的上升要比竖直放置快一些；而当玻璃管水平放置时，气泡几乎不动．根据此现象你能推测出：随倾斜角度的增大，气泡上升速度的大小将：__________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 New Romans" w:hAnsi="Time New Romans" w:eastAsia="宋体" w:cs="宋体"/>
          <w:color w:val="000000"/>
        </w:rPr>
        <w:t>27.</w:t>
      </w:r>
      <w:r>
        <w:rPr>
          <w:rFonts w:ascii="宋体" w:hAnsi="宋体" w:eastAsia="宋体" w:cs="宋体"/>
          <w:color w:val="000000"/>
        </w:rPr>
        <w:t>如图是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探究平面镜成像特点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的实验装置图．</w:t>
      </w:r>
    </w:p>
    <w:p>
      <w:pPr>
        <w:spacing w:line="360" w:lineRule="auto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1809750" cy="1076325"/>
            <wp:effectExtent l="0" t="0" r="0" b="9525"/>
            <wp:docPr id="20" name="图片 2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）实验室提供了厚薄不同的两块玻璃板，你应选择______（选填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厚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 xml:space="preserve"> “</w:t>
      </w:r>
      <w:r>
        <w:rPr>
          <w:rFonts w:ascii="宋体" w:hAnsi="宋体" w:eastAsia="宋体" w:cs="宋体"/>
          <w:color w:val="000000"/>
        </w:rPr>
        <w:t>薄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）玻璃板进行实验．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）用玻璃板代替平面镜的目的是___________________，便于研究平面镜的成像特点．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）在竖立的玻璃板前点燃蜡烛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，拿未点燃的蜡烛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竖立在玻璃板后面移动，人眼一直在玻璃板的_____（选填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前侧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后侧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）观察，直至蜡烛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与蜡烛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的像完全重合，这种确定像与物大小关系的方法是_______（选填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控制变量法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等效替代法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）．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）实验时，将蜡烛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逐渐远离玻璃板时，它的像的大小_________（选填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变大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不变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变小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）．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）移去蜡烛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，在其原来位置上放置一块光屏，光屏上________（选填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能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不能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）呈现蜡烛的像，说明平面镜所成的是_________像．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 New Romans" w:hAnsi="Time New Romans" w:eastAsia="宋体" w:cs="宋体"/>
          <w:color w:val="000000"/>
        </w:rPr>
        <w:t>28.</w:t>
      </w:r>
      <w:r>
        <w:rPr>
          <w:rFonts w:ascii="宋体" w:hAnsi="宋体" w:eastAsia="宋体" w:cs="宋体"/>
          <w:color w:val="000000"/>
        </w:rPr>
        <w:t>利用光具座以及蜡烛、凸透镜、光屏等器材，可进行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探究凸透镜成像规律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的实验．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(1)</w:t>
      </w:r>
      <w:r>
        <w:rPr>
          <w:rFonts w:ascii="宋体" w:hAnsi="宋体" w:eastAsia="宋体" w:cs="宋体"/>
          <w:color w:val="000000"/>
        </w:rPr>
        <w:t>实验前，测焦距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时，将凸透镜正对太阳，在透镜下方的白纸上呈现一光斑时，测得光斑到透镜的距离为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，将白纸再远离透镜一段距离，发现白纸上又出现了相同大小的光斑，则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______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选填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大于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等于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小于</w:t>
      </w:r>
      <w:r>
        <w:rPr>
          <w:rFonts w:ascii="Times New Roman" w:hAnsi="Times New Roman" w:eastAsia="Times New Roman" w:cs="Times New Roman"/>
          <w:color w:val="000000"/>
        </w:rPr>
        <w:t>”)</w:t>
      </w:r>
      <w:r>
        <w:rPr>
          <w:rFonts w:ascii="宋体" w:hAnsi="宋体" w:eastAsia="宋体" w:cs="宋体"/>
          <w:color w:val="000000"/>
        </w:rPr>
        <w:t>；小华取一发光的小电灯放在凸透镜主光轴上离光心距离为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处，在透镜另一侧将白纸沿主光轴远离透镜过程中，纸上的光斑大小将___________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变大或变小或不变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(2)</w:t>
      </w:r>
      <w:r>
        <w:rPr>
          <w:rFonts w:ascii="宋体" w:hAnsi="宋体" w:eastAsia="宋体" w:cs="宋体"/>
          <w:color w:val="000000"/>
        </w:rPr>
        <w:t>实验时，首先在光具座上放置实验器材，若光具座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处放置蜡烛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如图甲所示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处应放置_____</w:t>
      </w:r>
      <w:r>
        <w:rPr>
          <w:rFonts w:ascii="Times New Roman" w:hAnsi="Times New Roman" w:eastAsia="Times New Roman" w:cs="Times New Roman"/>
          <w:color w:val="000000"/>
        </w:rPr>
        <w:t xml:space="preserve"> (</w:t>
      </w:r>
      <w:r>
        <w:rPr>
          <w:rFonts w:ascii="宋体" w:hAnsi="宋体" w:eastAsia="宋体" w:cs="宋体"/>
          <w:color w:val="000000"/>
        </w:rPr>
        <w:t>选填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凸透镜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光屏</w:t>
      </w:r>
      <w:r>
        <w:rPr>
          <w:rFonts w:ascii="Times New Roman" w:hAnsi="Times New Roman" w:eastAsia="Times New Roman" w:cs="Times New Roman"/>
          <w:color w:val="000000"/>
        </w:rPr>
        <w:t>”)</w:t>
      </w:r>
      <w:r>
        <w:rPr>
          <w:rFonts w:ascii="宋体" w:hAnsi="宋体" w:eastAsia="宋体" w:cs="宋体"/>
          <w:color w:val="000000"/>
        </w:rPr>
        <w:t>．器材正确放置后，还应对其进行调整，使烛焰和光屏的中心位于凸透镜的___________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上．</w:t>
      </w:r>
    </w:p>
    <w:p>
      <w:pPr>
        <w:spacing w:line="360" w:lineRule="auto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4924425" cy="1123950"/>
            <wp:effectExtent l="0" t="0" r="9525" b="0"/>
            <wp:docPr id="19" name="图片 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(3)</w:t>
      </w:r>
      <w:r>
        <w:rPr>
          <w:rFonts w:ascii="宋体" w:hAnsi="宋体" w:eastAsia="宋体" w:cs="宋体"/>
          <w:color w:val="000000"/>
        </w:rPr>
        <w:t>实验后，可得出凸透镜成像规律．根据成像规律判断下列说法，说法正确的是_____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．若凸透镜的焦距为</w:t>
      </w:r>
      <w:r>
        <w:rPr>
          <w:rFonts w:ascii="Times New Roman" w:hAnsi="Times New Roman" w:eastAsia="Times New Roman" w:cs="Times New Roman"/>
          <w:color w:val="000000"/>
        </w:rPr>
        <w:t>10cm</w:t>
      </w:r>
      <w:r>
        <w:rPr>
          <w:rFonts w:ascii="宋体" w:hAnsi="宋体" w:eastAsia="宋体" w:cs="宋体"/>
          <w:color w:val="000000"/>
        </w:rPr>
        <w:t>，则烛焰距离凸透镜</w:t>
      </w:r>
      <w:r>
        <w:rPr>
          <w:rFonts w:ascii="Times New Roman" w:hAnsi="Times New Roman" w:eastAsia="Times New Roman" w:cs="Times New Roman"/>
          <w:color w:val="000000"/>
        </w:rPr>
        <w:t>30cm</w:t>
      </w:r>
      <w:r>
        <w:rPr>
          <w:rFonts w:ascii="宋体" w:hAnsi="宋体" w:eastAsia="宋体" w:cs="宋体"/>
          <w:color w:val="000000"/>
        </w:rPr>
        <w:t>时，可在光屏上成放大的像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．实验过程中，蜡烛因燃烧而变短，则烛焰在光屏上的像会下移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．若烛焰朝着凸透镜方向前后不断晃动，则光屏上仍能观察到清晰的烛焰像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．若烛馅在光屏上成缩小的像，则光屏到凸透镜的距离小于烛焰到凸透镜的距离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(4)</w:t>
      </w:r>
      <w:r>
        <w:rPr>
          <w:rFonts w:ascii="宋体" w:hAnsi="宋体" w:eastAsia="宋体" w:cs="宋体"/>
          <w:color w:val="000000"/>
        </w:rPr>
        <w:t>如图乙所示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如果蜡烛燃烧变短，烛焰在光屏上的像向______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填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上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或者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下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或者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不变</w:t>
      </w:r>
      <w:r>
        <w:rPr>
          <w:rFonts w:ascii="Times New Roman" w:hAnsi="Times New Roman" w:eastAsia="Times New Roman" w:cs="Times New Roman"/>
          <w:color w:val="000000"/>
        </w:rPr>
        <w:t>”)</w:t>
      </w:r>
      <w:r>
        <w:rPr>
          <w:rFonts w:ascii="宋体" w:hAnsi="宋体" w:eastAsia="宋体" w:cs="宋体"/>
          <w:color w:val="000000"/>
        </w:rPr>
        <w:t>移动，如使像在光屏中央，凸透镜应向________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填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上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或者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下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或者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不变</w:t>
      </w:r>
      <w:r>
        <w:rPr>
          <w:rFonts w:ascii="Times New Roman" w:hAnsi="Times New Roman" w:eastAsia="Times New Roman" w:cs="Times New Roman"/>
          <w:color w:val="000000"/>
        </w:rPr>
        <w:t>”)</w:t>
      </w:r>
      <w:r>
        <w:rPr>
          <w:rFonts w:ascii="宋体" w:hAnsi="宋体" w:eastAsia="宋体" w:cs="宋体"/>
          <w:color w:val="000000"/>
        </w:rPr>
        <w:t>移动．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(5)</w:t>
      </w:r>
      <w:r>
        <w:rPr>
          <w:rFonts w:ascii="宋体" w:hAnsi="宋体" w:eastAsia="宋体" w:cs="宋体"/>
          <w:color w:val="000000"/>
        </w:rPr>
        <w:t>将蜡烛、凸透镜、光屏依次摆放在光具座上，点燃蜡烛后，发现无论怎样移动光屏都找不到烛焰的像，其原因</w:t>
      </w:r>
      <w:r>
        <w:rPr>
          <w:rFonts w:ascii="宋体" w:hAnsi="宋体" w:eastAsia="宋体" w:cs="宋体"/>
          <w:b/>
          <w:color w:val="000000"/>
        </w:rPr>
        <w:t>不可能</w:t>
      </w:r>
      <w:r>
        <w:rPr>
          <w:rFonts w:ascii="宋体" w:hAnsi="宋体" w:eastAsia="宋体" w:cs="宋体"/>
          <w:color w:val="000000"/>
        </w:rPr>
        <w:t>的是（                  ）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．烛焰、光屏的中心不在凸透镜的主光轴上</w:t>
      </w:r>
      <w:r>
        <w:rPr>
          <w:rFonts w:ascii="Times New Roman" w:hAnsi="Times New Roman" w:eastAsia="Times New Roman" w:cs="Times New Roman"/>
          <w:color w:val="000000"/>
        </w:rPr>
        <w:t xml:space="preserve">     B</w:t>
      </w:r>
      <w:r>
        <w:rPr>
          <w:rFonts w:ascii="宋体" w:hAnsi="宋体" w:eastAsia="宋体" w:cs="宋体"/>
          <w:color w:val="000000"/>
        </w:rPr>
        <w:t>．物距小于凸透镜的一倍焦距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．蜡烛在凸透镜的两倍焦距处</w:t>
      </w:r>
      <w:r>
        <w:rPr>
          <w:rFonts w:ascii="Times New Roman" w:hAnsi="Times New Roman" w:eastAsia="Times New Roman" w:cs="Times New Roman"/>
          <w:color w:val="000000"/>
        </w:rPr>
        <w:t xml:space="preserve">                 D</w:t>
      </w:r>
      <w:r>
        <w:rPr>
          <w:rFonts w:ascii="宋体" w:hAnsi="宋体" w:eastAsia="宋体" w:cs="宋体"/>
          <w:color w:val="000000"/>
        </w:rPr>
        <w:t>．蜡烛在凸透镜的焦点上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(6)</w:t>
      </w:r>
      <w:r>
        <w:rPr>
          <w:rFonts w:ascii="宋体" w:hAnsi="宋体" w:eastAsia="宋体" w:cs="宋体"/>
          <w:color w:val="000000"/>
        </w:rPr>
        <w:t>将蜡烛置于凸透镜一倍焦距处，结果仍能观察到烛焰放大的像，这是因为________________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(7)</w:t>
      </w:r>
      <w:r>
        <w:rPr>
          <w:rFonts w:ascii="宋体" w:hAnsi="宋体" w:eastAsia="宋体" w:cs="宋体"/>
          <w:color w:val="000000"/>
        </w:rPr>
        <w:t>将透镜及蜡烛、光屏置于光具座上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如图丙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，做成像实验，记录每次成实像的物距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，像距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．物像间距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</w:rPr>
        <w:t xml:space="preserve"> (</w:t>
      </w:r>
      <w:r>
        <w:rPr>
          <w:rFonts w:ascii="Times New Roman" w:hAnsi="Times New Roman" w:eastAsia="Times New Roman" w:cs="Times New Roman"/>
          <w:i/>
          <w:color w:val="000000"/>
        </w:rPr>
        <w:t>u+v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，绘出图线丁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以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为长度单位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，由图可知，要想成实像，蜡烛与光屏的间距应满足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__．经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百度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搜索发现，物理学中，有一个凸透镜成像的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新概念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：放大率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Times New Roman" w:hAnsi="Times New Roman" w:eastAsia="Times New Roman" w:cs="Times New Roman"/>
          <w:color w:val="000000"/>
        </w:rPr>
        <w:t xml:space="preserve"> = </w:t>
      </w:r>
      <w:r>
        <w:rPr>
          <w:rFonts w:ascii="Time New Romans" w:hAnsi="Time New Romans" w:eastAsia="宋体" w:cs="宋体"/>
          <w:color w:val="000000"/>
        </w:rP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30.65pt;width:26.85pt;" o:ole="t" filled="f" o:preferrelative="t" stroked="f" coordsize="21600,21600">
            <v:path/>
            <v:fill on="f" focussize="0,0"/>
            <v:stroke on="f" joinstyle="miter"/>
            <v:imagedata r:id="rId58" o:title="eqId1896d34cb50b4b5ab3432445a0efd869"/>
            <o:lock v:ext="edit" aspectratio="t"/>
            <w10:wrap type="none"/>
            <w10:anchorlock/>
          </v:shape>
          <o:OLEObject Type="Embed" ProgID="Equation.DSMT4" ShapeID="_x0000_i1030" DrawAspect="Content" ObjectID="_1468075730" r:id="rId5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 New Romans" w:hAnsi="Time New Romans" w:eastAsia="宋体" w:cs="宋体"/>
          <w:color w:val="000000"/>
        </w:rP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60" o:title="eqIdadbe048c714c406e8434cff1930a4fc8"/>
            <o:lock v:ext="edit" aspectratio="t"/>
            <w10:wrap type="none"/>
            <w10:anchorlock/>
          </v:shape>
          <o:OLEObject Type="Embed" ProgID="Equation.DSMT4" ShapeID="_x0000_i1031" DrawAspect="Content" ObjectID="_1468075731" r:id="rId5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，结合丙、丁两图，可知当物距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Times New Roman" w:hAnsi="Times New Roman" w:eastAsia="Times New Roman" w:cs="Times New Roman"/>
          <w:color w:val="000000"/>
        </w:rPr>
        <w:t>=1.5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时，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宋体" w:hAnsi="宋体" w:eastAsia="宋体" w:cs="宋体"/>
          <w:color w:val="000000"/>
        </w:rPr>
        <w:t>__．</w:t>
      </w:r>
    </w:p>
    <w:p>
      <w:pPr>
        <w:spacing w:line="360" w:lineRule="auto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drawing>
          <wp:inline distT="0" distB="0" distL="0" distR="0">
            <wp:extent cx="3924300" cy="1495425"/>
            <wp:effectExtent l="0" t="0" r="0" b="9525"/>
            <wp:docPr id="14" name="图片 1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 New Romans" w:hAnsi="Time New Romans" w:eastAsia="宋体" w:cs="宋体"/>
          <w:color w:val="000000"/>
        </w:rPr>
        <w:t>29.</w:t>
      </w:r>
      <w:r>
        <w:rPr>
          <w:rFonts w:ascii="宋体" w:hAnsi="宋体" w:eastAsia="宋体" w:cs="宋体"/>
          <w:color w:val="000000"/>
        </w:rPr>
        <w:t>物理学中把物体在单位时间内通过的路程叫速度，速度计算公式为：速度</w:t>
      </w:r>
      <w:r>
        <w:rPr>
          <w:rFonts w:ascii="Times New Romance" w:hAnsi="Times New Romance" w:eastAsia="Times New Romance" w:cs="Times New Romance"/>
          <w:color w:val="000000"/>
        </w:rPr>
        <w:t>=</w:t>
      </w:r>
      <w:r>
        <w:rPr>
          <w:rFonts w:ascii="宋体" w:hAnsi="宋体" w:eastAsia="宋体" w:cs="宋体"/>
          <w:color w:val="000000"/>
        </w:rPr>
        <w:t>路程</w:t>
      </w:r>
      <w:r>
        <w:rPr>
          <w:rFonts w:ascii="Times New Romance" w:hAnsi="Times New Romance" w:eastAsia="Times New Romance" w:cs="Times New Romance"/>
          <w:color w:val="000000"/>
        </w:rPr>
        <w:t>/</w:t>
      </w:r>
      <w:r>
        <w:rPr>
          <w:rFonts w:ascii="宋体" w:hAnsi="宋体" w:eastAsia="宋体" w:cs="宋体"/>
          <w:color w:val="000000"/>
        </w:rPr>
        <w:t>时间，即</w:t>
      </w:r>
      <w:r>
        <w:rPr>
          <w:rFonts w:ascii="Times New Romance" w:hAnsi="Times New Romance" w:eastAsia="Times New Romance" w:cs="Times New Romance"/>
          <w:color w:val="000000"/>
        </w:rPr>
        <w:t>v=S/t</w:t>
      </w:r>
      <w:r>
        <w:rPr>
          <w:rFonts w:ascii="宋体" w:hAnsi="宋体" w:eastAsia="宋体" w:cs="宋体"/>
          <w:color w:val="000000"/>
        </w:rPr>
        <w:t>．初中物理中还有很多这样定义的物理量，如密度、压强、功率、热值等，这种定义物理量的方法叫做比值定义法．高中物理中也有很多这样定义的物理量，如：把物体在单位时间内速度的变化量叫加速度（注：速度的变化量用</w:t>
      </w:r>
      <w:r>
        <w:rPr>
          <w:rFonts w:ascii="Cambria Math" w:hAnsi="Cambria Math" w:eastAsia="Times New Romance" w:cs="Cambria Math"/>
          <w:color w:val="000000"/>
        </w:rPr>
        <w:t>△</w:t>
      </w:r>
      <w:r>
        <w:rPr>
          <w:rFonts w:ascii="Times New Romance" w:hAnsi="Times New Romance" w:eastAsia="Times New Romance" w:cs="Times New Romance"/>
          <w:color w:val="000000"/>
        </w:rPr>
        <w:t>v</w:t>
      </w:r>
      <w:r>
        <w:rPr>
          <w:rFonts w:ascii="宋体" w:hAnsi="宋体" w:eastAsia="宋体" w:cs="宋体"/>
          <w:color w:val="000000"/>
        </w:rPr>
        <w:t>表示，它等于前后速度之差；加速度用字母</w:t>
      </w:r>
      <w:r>
        <w:rPr>
          <w:rFonts w:ascii="Times New Romance" w:hAnsi="Times New Romance" w:eastAsia="Times New Romance" w:cs="Times New Romance"/>
          <w:color w:val="000000"/>
        </w:rPr>
        <w:t>a</w:t>
      </w:r>
      <w:r>
        <w:rPr>
          <w:rFonts w:ascii="宋体" w:hAnsi="宋体" w:eastAsia="宋体" w:cs="宋体"/>
          <w:color w:val="000000"/>
        </w:rPr>
        <w:t>表示，国际单位是</w:t>
      </w:r>
      <w:r>
        <w:rPr>
          <w:rFonts w:ascii="Times New Romance" w:hAnsi="Times New Romance" w:eastAsia="Times New Romance" w:cs="Times New Romance"/>
          <w:color w:val="000000"/>
        </w:rPr>
        <w:t>m/s</w:t>
      </w:r>
      <w:r>
        <w:rPr>
          <w:rFonts w:ascii="Times New Romance" w:hAnsi="Times New Romance" w:eastAsia="Times New Romance" w:cs="Times New Romance"/>
          <w:color w:val="000000"/>
          <w:vertAlign w:val="superscript"/>
        </w:rPr>
        <w:t>2</w:t>
      </w:r>
      <w:r>
        <w:rPr>
          <w:rFonts w:ascii="宋体" w:hAnsi="宋体" w:eastAsia="宋体" w:cs="宋体"/>
          <w:color w:val="000000"/>
        </w:rPr>
        <w:t>）．由加速度的定义可知：</w:t>
      </w:r>
    </w:p>
    <w:p>
      <w:pPr>
        <w:spacing w:line="360" w:lineRule="auto"/>
        <w:jc w:val="left"/>
        <w:textAlignment w:val="center"/>
        <w:rPr>
          <w:rFonts w:hint="eastAsia" w:ascii="Time New Romans" w:hAnsi="Time New Romans" w:eastAsia="宋体" w:cs="宋体"/>
          <w:color w:val="000000"/>
        </w:rPr>
      </w:pPr>
      <w:r>
        <w:rPr>
          <w:rFonts w:ascii="Time New Romans" w:hAnsi="Time New Romans" w:eastAsia="宋体" w:cs="宋体"/>
          <w:color w:val="000000"/>
        </w:rPr>
        <w:drawing>
          <wp:inline distT="0" distB="0" distL="0" distR="0">
            <wp:extent cx="3219450" cy="1247775"/>
            <wp:effectExtent l="0" t="0" r="0" b="9525"/>
            <wp:docPr id="11" name="图片 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ce" w:hAnsi="Times New Romance" w:eastAsia="Times New Romance" w:cs="Times New Romance"/>
          <w:color w:val="000000"/>
        </w:rPr>
        <w:t>1</w:t>
      </w:r>
      <w:r>
        <w:rPr>
          <w:rFonts w:ascii="宋体" w:hAnsi="宋体" w:eastAsia="宋体" w:cs="宋体"/>
          <w:color w:val="000000"/>
        </w:rPr>
        <w:t>）若一个物体开始运动的速度</w:t>
      </w:r>
      <w:r>
        <w:rPr>
          <w:rFonts w:ascii="Times New Romance" w:hAnsi="Times New Romance" w:eastAsia="Times New Romance" w:cs="Times New Romance"/>
          <w:color w:val="000000"/>
        </w:rPr>
        <w:t>v</w:t>
      </w:r>
      <w:r>
        <w:rPr>
          <w:rFonts w:ascii="Times New Romance" w:hAnsi="Times New Romance" w:eastAsia="Times New Romance" w:cs="Times New Romance"/>
          <w:color w:val="000000"/>
          <w:vertAlign w:val="subscript"/>
        </w:rPr>
        <w:t>0</w:t>
      </w:r>
      <w:r>
        <w:rPr>
          <w:rFonts w:ascii="Times New Romance" w:hAnsi="Times New Romance" w:eastAsia="Times New Romance" w:cs="Times New Romance"/>
          <w:color w:val="000000"/>
        </w:rPr>
        <w:t>=2m/s</w:t>
      </w:r>
      <w:r>
        <w:rPr>
          <w:rFonts w:ascii="宋体" w:hAnsi="宋体" w:eastAsia="宋体" w:cs="宋体"/>
          <w:color w:val="000000"/>
        </w:rPr>
        <w:t>，经过</w:t>
      </w:r>
      <w:r>
        <w:rPr>
          <w:rFonts w:ascii="Times New Romance" w:hAnsi="Times New Romance" w:eastAsia="Times New Romance" w:cs="Times New Romance"/>
          <w:color w:val="000000"/>
        </w:rPr>
        <w:t>5s</w:t>
      </w:r>
      <w:r>
        <w:rPr>
          <w:rFonts w:ascii="宋体" w:hAnsi="宋体" w:eastAsia="宋体" w:cs="宋体"/>
          <w:color w:val="000000"/>
        </w:rPr>
        <w:t>后它的速度变为</w:t>
      </w:r>
      <w:r>
        <w:rPr>
          <w:rFonts w:ascii="Times New Romance" w:hAnsi="Times New Romance" w:eastAsia="Times New Romance" w:cs="Times New Romance"/>
          <w:color w:val="000000"/>
        </w:rPr>
        <w:t>v</w:t>
      </w:r>
      <w:r>
        <w:rPr>
          <w:rFonts w:ascii="Times New Romance" w:hAnsi="Times New Romance" w:eastAsia="Times New Romance" w:cs="Times New Romance"/>
          <w:color w:val="000000"/>
          <w:vertAlign w:val="subscript"/>
        </w:rPr>
        <w:t>t</w:t>
      </w:r>
      <w:r>
        <w:rPr>
          <w:rFonts w:ascii="Times New Romance" w:hAnsi="Times New Romance" w:eastAsia="Times New Romance" w:cs="Times New Romance"/>
          <w:color w:val="000000"/>
        </w:rPr>
        <w:t>=6m/s</w:t>
      </w:r>
      <w:r>
        <w:rPr>
          <w:rFonts w:ascii="宋体" w:hAnsi="宋体" w:eastAsia="宋体" w:cs="宋体"/>
          <w:color w:val="000000"/>
        </w:rPr>
        <w:t>，则这个物体在</w:t>
      </w:r>
      <w:r>
        <w:rPr>
          <w:rFonts w:ascii="Times New Romance" w:hAnsi="Times New Romance" w:eastAsia="Times New Romance" w:cs="Times New Romance"/>
          <w:color w:val="000000"/>
        </w:rPr>
        <w:t>5s</w:t>
      </w:r>
      <w:r>
        <w:rPr>
          <w:rFonts w:ascii="宋体" w:hAnsi="宋体" w:eastAsia="宋体" w:cs="宋体"/>
          <w:color w:val="000000"/>
        </w:rPr>
        <w:t>内的速度变化量</w:t>
      </w:r>
      <w:r>
        <w:rPr>
          <w:rFonts w:ascii="Cambria Math" w:hAnsi="Cambria Math" w:eastAsia="Times New Romance" w:cs="Cambria Math"/>
          <w:color w:val="000000"/>
        </w:rPr>
        <w:t>△</w:t>
      </w:r>
      <w:r>
        <w:rPr>
          <w:rFonts w:ascii="Times New Romance" w:hAnsi="Times New Romance" w:eastAsia="Times New Romance" w:cs="Times New Romance"/>
          <w:color w:val="000000"/>
        </w:rPr>
        <w:t>v=</w:t>
      </w:r>
      <w:r>
        <w:rPr>
          <w:rFonts w:ascii="Time New Romans" w:hAnsi="Time New Romans" w:eastAsia="宋体" w:cs="宋体"/>
          <w:color w:val="000000"/>
        </w:rPr>
        <w:t>___</w:t>
      </w:r>
      <w:r>
        <w:rPr>
          <w:rFonts w:ascii="Times New Romance" w:hAnsi="Times New Romance" w:eastAsia="Times New Romance" w:cs="Times New Romance"/>
          <w:color w:val="000000"/>
        </w:rPr>
        <w:t>m/s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ce" w:hAnsi="Times New Romance" w:eastAsia="Times New Romance" w:cs="Times New Romance"/>
          <w:color w:val="000000"/>
        </w:rPr>
        <w:t>2</w:t>
      </w:r>
      <w:r>
        <w:rPr>
          <w:rFonts w:ascii="宋体" w:hAnsi="宋体" w:eastAsia="宋体" w:cs="宋体"/>
          <w:color w:val="000000"/>
        </w:rPr>
        <w:t>）若问题（</w:t>
      </w:r>
      <w:r>
        <w:rPr>
          <w:rFonts w:ascii="Times New Romance" w:hAnsi="Times New Romance" w:eastAsia="Times New Romance" w:cs="Times New Romance"/>
          <w:color w:val="000000"/>
        </w:rPr>
        <w:t>1</w:t>
      </w:r>
      <w:r>
        <w:rPr>
          <w:rFonts w:ascii="宋体" w:hAnsi="宋体" w:eastAsia="宋体" w:cs="宋体"/>
          <w:color w:val="000000"/>
        </w:rPr>
        <w:t>）中的物体做匀加速直线运动（单位时间内速度的增加量相等），求出物体的加速度大小</w:t>
      </w:r>
      <w:r>
        <w:rPr>
          <w:rFonts w:ascii="Times New Romance" w:hAnsi="Times New Romance" w:eastAsia="Times New Romance" w:cs="Times New Romance"/>
          <w:color w:val="000000"/>
        </w:rPr>
        <w:t>a=</w:t>
      </w:r>
      <w:r>
        <w:rPr>
          <w:rFonts w:ascii="Time New Romans" w:hAnsi="Time New Romans" w:eastAsia="宋体" w:cs="宋体"/>
          <w:color w:val="000000"/>
        </w:rPr>
        <w:t>____</w:t>
      </w:r>
      <w:r>
        <w:rPr>
          <w:rFonts w:ascii="Times New Romance" w:hAnsi="Times New Romance" w:eastAsia="Times New Romance" w:cs="Times New Romance"/>
          <w:color w:val="000000"/>
        </w:rPr>
        <w:t>m/s</w:t>
      </w:r>
      <w:r>
        <w:rPr>
          <w:rFonts w:ascii="Times New Romance" w:hAnsi="Times New Romance" w:eastAsia="Times New Romance" w:cs="Times New Romance"/>
          <w:color w:val="000000"/>
          <w:vertAlign w:val="superscript"/>
        </w:rPr>
        <w:t>2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ce" w:hAnsi="Times New Romance" w:eastAsia="Times New Romance" w:cs="Times New Romance"/>
          <w:color w:val="000000"/>
        </w:rPr>
        <w:t>3</w:t>
      </w:r>
      <w:r>
        <w:rPr>
          <w:rFonts w:ascii="宋体" w:hAnsi="宋体" w:eastAsia="宋体" w:cs="宋体"/>
          <w:color w:val="000000"/>
        </w:rPr>
        <w:t>）加速度的定义公式</w:t>
      </w:r>
      <w:r>
        <w:rPr>
          <w:rFonts w:ascii="Times New Romance" w:hAnsi="Times New Romance" w:eastAsia="Times New Romance" w:cs="Times New Romance"/>
          <w:color w:val="000000"/>
        </w:rPr>
        <w:t>a=</w:t>
      </w:r>
      <w:r>
        <w:rPr>
          <w:rFonts w:ascii="Time New Romans" w:hAnsi="Time New Romans" w:eastAsia="宋体" w:cs="宋体"/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ce" w:hAnsi="Times New Romance" w:eastAsia="Times New Romance" w:cs="Times New Romance"/>
          <w:color w:val="000000"/>
        </w:rPr>
        <w:t>4</w:t>
      </w:r>
      <w:r>
        <w:rPr>
          <w:rFonts w:ascii="宋体" w:hAnsi="宋体" w:eastAsia="宋体" w:cs="宋体"/>
          <w:color w:val="000000"/>
        </w:rPr>
        <w:t>）匀速直线运动的</w:t>
      </w:r>
      <w:r>
        <w:rPr>
          <w:rFonts w:ascii="Times New Romance" w:hAnsi="Times New Romance" w:eastAsia="Times New Romance" w:cs="Times New Romance"/>
          <w:color w:val="000000"/>
        </w:rPr>
        <w:t>v</w:t>
      </w:r>
      <w:r>
        <w:rPr>
          <w:rFonts w:ascii="宋体" w:hAnsi="宋体" w:eastAsia="宋体" w:cs="宋体"/>
          <w:color w:val="000000"/>
        </w:rPr>
        <w:t>﹣</w:t>
      </w:r>
      <w:r>
        <w:rPr>
          <w:rFonts w:ascii="Times New Romance" w:hAnsi="Times New Romance" w:eastAsia="Times New Romance" w:cs="Times New Romance"/>
          <w:color w:val="000000"/>
        </w:rPr>
        <w:t>t</w:t>
      </w:r>
      <w:r>
        <w:rPr>
          <w:rFonts w:ascii="宋体" w:hAnsi="宋体" w:eastAsia="宋体" w:cs="宋体"/>
          <w:color w:val="000000"/>
        </w:rPr>
        <w:t>图象如（甲）所示，图中阴影部分面积表示以速度</w:t>
      </w:r>
      <w:r>
        <w:rPr>
          <w:rFonts w:ascii="Times New Romance" w:hAnsi="Times New Romance" w:eastAsia="Times New Romance" w:cs="Times New Romance"/>
          <w:color w:val="000000"/>
        </w:rPr>
        <w:t>v</w:t>
      </w:r>
      <w:r>
        <w:rPr>
          <w:rFonts w:ascii="宋体" w:hAnsi="宋体" w:eastAsia="宋体" w:cs="宋体"/>
          <w:color w:val="000000"/>
        </w:rPr>
        <w:t>匀速直线运动的物体，运动时间为</w:t>
      </w:r>
      <w:r>
        <w:rPr>
          <w:rFonts w:ascii="Times New Romance" w:hAnsi="Times New Romance" w:eastAsia="Times New Romance" w:cs="Times New Romance"/>
          <w:color w:val="000000"/>
        </w:rPr>
        <w:t>t</w:t>
      </w:r>
      <w:r>
        <w:rPr>
          <w:rFonts w:ascii="宋体" w:hAnsi="宋体" w:eastAsia="宋体" w:cs="宋体"/>
          <w:color w:val="000000"/>
        </w:rPr>
        <w:t>时通过的路程</w:t>
      </w:r>
      <w:r>
        <w:rPr>
          <w:rFonts w:ascii="Times New Romance" w:hAnsi="Times New Romance" w:eastAsia="Times New Romance" w:cs="Times New Romance"/>
          <w:color w:val="000000"/>
        </w:rPr>
        <w:t>S</w:t>
      </w:r>
      <w:r>
        <w:rPr>
          <w:rFonts w:ascii="宋体" w:hAnsi="宋体" w:eastAsia="宋体" w:cs="宋体"/>
          <w:color w:val="000000"/>
        </w:rPr>
        <w:t>；匀加速直线运动的</w:t>
      </w:r>
      <w:r>
        <w:rPr>
          <w:rFonts w:ascii="Times New Romance" w:hAnsi="Times New Romance" w:eastAsia="Times New Romance" w:cs="Times New Romance"/>
          <w:color w:val="000000"/>
        </w:rPr>
        <w:t>v</w:t>
      </w:r>
      <w:r>
        <w:rPr>
          <w:rFonts w:ascii="宋体" w:hAnsi="宋体" w:eastAsia="宋体" w:cs="宋体"/>
          <w:color w:val="000000"/>
        </w:rPr>
        <w:t>﹣</w:t>
      </w:r>
      <w:r>
        <w:rPr>
          <w:rFonts w:ascii="Times New Romance" w:hAnsi="Times New Romance" w:eastAsia="Times New Romance" w:cs="Times New Romance"/>
          <w:color w:val="000000"/>
        </w:rPr>
        <w:t>t</w:t>
      </w:r>
      <w:r>
        <w:rPr>
          <w:rFonts w:ascii="宋体" w:hAnsi="宋体" w:eastAsia="宋体" w:cs="宋体"/>
          <w:color w:val="000000"/>
        </w:rPr>
        <w:t>图象如（乙）所示，其中阴影部分面积表示做匀加速直线运动物体，速度由</w:t>
      </w:r>
      <w:r>
        <w:rPr>
          <w:rFonts w:ascii="Times New Romance" w:hAnsi="Times New Romance" w:eastAsia="Times New Romance" w:cs="Times New Romance"/>
          <w:color w:val="000000"/>
        </w:rPr>
        <w:t>v</w:t>
      </w:r>
      <w:r>
        <w:rPr>
          <w:rFonts w:ascii="Times New Romance" w:hAnsi="Times New Romance" w:eastAsia="Times New Romance" w:cs="Times New Romance"/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到</w:t>
      </w:r>
      <w:r>
        <w:rPr>
          <w:rFonts w:ascii="Times New Romance" w:hAnsi="Times New Romance" w:eastAsia="Times New Romance" w:cs="Times New Romance"/>
          <w:color w:val="000000"/>
        </w:rPr>
        <w:t>v</w:t>
      </w:r>
      <w:r>
        <w:rPr>
          <w:rFonts w:ascii="Times New Romance" w:hAnsi="Times New Romance" w:eastAsia="Times New Romance" w:cs="Times New Romance"/>
          <w:color w:val="000000"/>
          <w:vertAlign w:val="subscript"/>
        </w:rPr>
        <w:t>t</w:t>
      </w:r>
      <w:r>
        <w:rPr>
          <w:rFonts w:ascii="宋体" w:hAnsi="宋体" w:eastAsia="宋体" w:cs="宋体"/>
          <w:color w:val="000000"/>
        </w:rPr>
        <w:t>，运动时间为</w:t>
      </w:r>
      <w:r>
        <w:rPr>
          <w:rFonts w:ascii="Times New Romance" w:hAnsi="Times New Romance" w:eastAsia="Times New Romance" w:cs="Times New Romance"/>
          <w:color w:val="000000"/>
        </w:rPr>
        <w:t>t</w:t>
      </w:r>
      <w:r>
        <w:rPr>
          <w:rFonts w:ascii="宋体" w:hAnsi="宋体" w:eastAsia="宋体" w:cs="宋体"/>
          <w:color w:val="000000"/>
        </w:rPr>
        <w:t>时通过的路程</w:t>
      </w:r>
      <w:r>
        <w:rPr>
          <w:rFonts w:ascii="Times New Romance" w:hAnsi="Times New Romance" w:eastAsia="Times New Romance" w:cs="Times New Romance"/>
          <w:color w:val="000000"/>
        </w:rPr>
        <w:t>S</w:t>
      </w:r>
      <w:r>
        <w:rPr>
          <w:rFonts w:ascii="宋体" w:hAnsi="宋体" w:eastAsia="宋体" w:cs="宋体"/>
          <w:color w:val="000000"/>
        </w:rPr>
        <w:t>．用</w:t>
      </w:r>
      <w:r>
        <w:rPr>
          <w:rFonts w:ascii="Times New Romance" w:hAnsi="Times New Romance" w:eastAsia="Times New Romance" w:cs="Times New Romance"/>
          <w:color w:val="000000"/>
        </w:rPr>
        <w:t>v</w:t>
      </w:r>
      <w:r>
        <w:rPr>
          <w:rFonts w:ascii="Times New Romance" w:hAnsi="Times New Romance" w:eastAsia="Times New Romance" w:cs="Times New Romance"/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ce" w:hAnsi="Times New Romance" w:eastAsia="Times New Romance" w:cs="Times New Romance"/>
          <w:color w:val="000000"/>
        </w:rPr>
        <w:t>t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ce" w:hAnsi="Times New Romance" w:eastAsia="Times New Romance" w:cs="Times New Romance"/>
          <w:color w:val="000000"/>
        </w:rPr>
        <w:t>a</w:t>
      </w:r>
      <w:r>
        <w:rPr>
          <w:rFonts w:ascii="宋体" w:hAnsi="宋体" w:eastAsia="宋体" w:cs="宋体"/>
          <w:color w:val="000000"/>
        </w:rPr>
        <w:t>写出</w:t>
      </w:r>
      <w:r>
        <w:rPr>
          <w:rFonts w:ascii="Times New Romance" w:hAnsi="Times New Romance" w:eastAsia="Times New Romance" w:cs="Times New Romance"/>
          <w:color w:val="000000"/>
        </w:rPr>
        <w:t>S</w:t>
      </w:r>
      <w:r>
        <w:rPr>
          <w:rFonts w:ascii="宋体" w:hAnsi="宋体" w:eastAsia="宋体" w:cs="宋体"/>
          <w:color w:val="000000"/>
        </w:rPr>
        <w:t>的表达式，</w:t>
      </w:r>
      <w:r>
        <w:rPr>
          <w:rFonts w:ascii="Times New Romance" w:hAnsi="Times New Romance" w:eastAsia="Times New Romance" w:cs="Times New Romance"/>
          <w:color w:val="000000"/>
        </w:rPr>
        <w:t>S=</w:t>
      </w:r>
      <w:r>
        <w:rPr>
          <w:rFonts w:ascii="Time New Romans" w:hAnsi="Time New Romans" w:eastAsia="宋体" w:cs="宋体"/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c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2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147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A697C"/>
    <w:rsid w:val="000C705A"/>
    <w:rsid w:val="000E3E53"/>
    <w:rsid w:val="001776DC"/>
    <w:rsid w:val="00181514"/>
    <w:rsid w:val="00182782"/>
    <w:rsid w:val="001F4AFF"/>
    <w:rsid w:val="0020378B"/>
    <w:rsid w:val="002068AA"/>
    <w:rsid w:val="002275ED"/>
    <w:rsid w:val="002B0BC7"/>
    <w:rsid w:val="002E47D7"/>
    <w:rsid w:val="002E6D6B"/>
    <w:rsid w:val="003253DF"/>
    <w:rsid w:val="00372111"/>
    <w:rsid w:val="00393876"/>
    <w:rsid w:val="003A2F4F"/>
    <w:rsid w:val="003D56BD"/>
    <w:rsid w:val="00413C2D"/>
    <w:rsid w:val="00453DBD"/>
    <w:rsid w:val="00455DB8"/>
    <w:rsid w:val="004B2FD4"/>
    <w:rsid w:val="004E0D8F"/>
    <w:rsid w:val="005365CF"/>
    <w:rsid w:val="00542E16"/>
    <w:rsid w:val="005B0A1E"/>
    <w:rsid w:val="00694E9B"/>
    <w:rsid w:val="00700E62"/>
    <w:rsid w:val="007671F2"/>
    <w:rsid w:val="00780C00"/>
    <w:rsid w:val="00786D8D"/>
    <w:rsid w:val="007A5701"/>
    <w:rsid w:val="007A6AAF"/>
    <w:rsid w:val="007B1D06"/>
    <w:rsid w:val="007D3137"/>
    <w:rsid w:val="007D5427"/>
    <w:rsid w:val="007E366E"/>
    <w:rsid w:val="00854F60"/>
    <w:rsid w:val="008B72C8"/>
    <w:rsid w:val="008E1562"/>
    <w:rsid w:val="00954B86"/>
    <w:rsid w:val="009B0135"/>
    <w:rsid w:val="009C2292"/>
    <w:rsid w:val="009F0945"/>
    <w:rsid w:val="00A342E6"/>
    <w:rsid w:val="00A42EFF"/>
    <w:rsid w:val="00AA6DE5"/>
    <w:rsid w:val="00AC3539"/>
    <w:rsid w:val="00AE1B46"/>
    <w:rsid w:val="00AF50CF"/>
    <w:rsid w:val="00B23688"/>
    <w:rsid w:val="00BA7356"/>
    <w:rsid w:val="00C16CA3"/>
    <w:rsid w:val="00C94079"/>
    <w:rsid w:val="00CA006F"/>
    <w:rsid w:val="00CD0CEC"/>
    <w:rsid w:val="00CD43C3"/>
    <w:rsid w:val="00D264C1"/>
    <w:rsid w:val="00D26F9C"/>
    <w:rsid w:val="00D45C21"/>
    <w:rsid w:val="00DA13B5"/>
    <w:rsid w:val="00E003D4"/>
    <w:rsid w:val="00E01B1F"/>
    <w:rsid w:val="00EB6200"/>
    <w:rsid w:val="00F20762"/>
    <w:rsid w:val="00F61A2F"/>
    <w:rsid w:val="00FC3932"/>
    <w:rsid w:val="29AD37B4"/>
    <w:rsid w:val="426F0362"/>
    <w:rsid w:val="707F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0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List Bullet"/>
    <w:basedOn w:val="1"/>
    <w:qFormat/>
    <w:uiPriority w:val="0"/>
    <w:pPr>
      <w:numPr>
        <w:ilvl w:val="0"/>
        <w:numId w:val="1"/>
      </w:numPr>
    </w:pPr>
    <w:rPr>
      <w:rFonts w:ascii="Time New Romans" w:hAnsi="Time New Romans" w:eastAsia="宋体" w:cs="宋体"/>
    </w:rPr>
  </w:style>
  <w:style w:type="paragraph" w:styleId="3">
    <w:name w:val="annotation text"/>
    <w:basedOn w:val="1"/>
    <w:link w:val="28"/>
    <w:semiHidden/>
    <w:qFormat/>
    <w:uiPriority w:val="0"/>
    <w:pPr>
      <w:jc w:val="left"/>
    </w:pPr>
    <w:rPr>
      <w:rFonts w:ascii="Time New Romans" w:hAnsi="Time New Romans" w:eastAsia="宋体" w:cs="宋体"/>
      <w:szCs w:val="24"/>
    </w:rPr>
  </w:style>
  <w:style w:type="paragraph" w:styleId="4">
    <w:name w:val="Plain Text"/>
    <w:basedOn w:val="1"/>
    <w:link w:val="20"/>
    <w:qFormat/>
    <w:uiPriority w:val="0"/>
    <w:pPr>
      <w:spacing w:after="200" w:line="276" w:lineRule="auto"/>
    </w:pPr>
    <w:rPr>
      <w:rFonts w:ascii="宋体" w:hAnsi="Courier New" w:eastAsia="宋体" w:cs="Times New Roman"/>
      <w:szCs w:val="24"/>
    </w:rPr>
  </w:style>
  <w:style w:type="paragraph" w:styleId="5">
    <w:name w:val="Date"/>
    <w:basedOn w:val="1"/>
    <w:next w:val="1"/>
    <w:link w:val="25"/>
    <w:qFormat/>
    <w:uiPriority w:val="99"/>
    <w:pPr>
      <w:ind w:left="100" w:leftChars="2500"/>
    </w:pPr>
    <w:rPr>
      <w:rFonts w:ascii="Calibri" w:hAnsi="Calibri" w:eastAsia="宋体" w:cs="Times New Roman"/>
    </w:rPr>
  </w:style>
  <w:style w:type="paragraph" w:styleId="6">
    <w:name w:val="Balloon Text"/>
    <w:basedOn w:val="1"/>
    <w:link w:val="19"/>
    <w:unhideWhenUsed/>
    <w:qFormat/>
    <w:uiPriority w:val="0"/>
    <w:rPr>
      <w:sz w:val="18"/>
      <w:szCs w:val="18"/>
    </w:rPr>
  </w:style>
  <w:style w:type="paragraph" w:styleId="7">
    <w:name w:val="footer"/>
    <w:basedOn w:val="1"/>
    <w:link w:val="18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0">
    <w:name w:val="Title"/>
    <w:basedOn w:val="1"/>
    <w:next w:val="1"/>
    <w:link w:val="31"/>
    <w:qFormat/>
    <w:uiPriority w:val="0"/>
    <w:pPr>
      <w:spacing w:before="240" w:after="60"/>
      <w:jc w:val="center"/>
      <w:outlineLvl w:val="0"/>
    </w:pPr>
    <w:rPr>
      <w:rFonts w:ascii="Cambria" w:hAnsi="Cambria" w:eastAsia="宋体" w:cs="宋体"/>
      <w:b/>
      <w:bCs/>
      <w:sz w:val="28"/>
      <w:szCs w:val="32"/>
    </w:rPr>
  </w:style>
  <w:style w:type="table" w:styleId="12">
    <w:name w:val="Table Grid"/>
    <w:basedOn w:val="11"/>
    <w:qFormat/>
    <w:uiPriority w:val="0"/>
    <w:pPr>
      <w:widowControl w:val="0"/>
      <w:spacing w:after="200" w:line="276" w:lineRule="auto"/>
      <w:jc w:val="both"/>
    </w:pPr>
    <w:rPr>
      <w:kern w:val="0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Strong"/>
    <w:qFormat/>
    <w:uiPriority w:val="0"/>
    <w:rPr>
      <w:b/>
      <w:bCs/>
    </w:rPr>
  </w:style>
  <w:style w:type="character" w:styleId="15">
    <w:name w:val="Hyperlink"/>
    <w:basedOn w:val="13"/>
    <w:qFormat/>
    <w:uiPriority w:val="0"/>
    <w:rPr>
      <w:color w:val="0000FF"/>
      <w:u w:val="single"/>
    </w:rPr>
  </w:style>
  <w:style w:type="character" w:styleId="16">
    <w:name w:val="annotation reference"/>
    <w:semiHidden/>
    <w:qFormat/>
    <w:uiPriority w:val="0"/>
    <w:rPr>
      <w:sz w:val="21"/>
      <w:szCs w:val="21"/>
    </w:rPr>
  </w:style>
  <w:style w:type="character" w:customStyle="1" w:styleId="17">
    <w:name w:val="页眉 Char"/>
    <w:basedOn w:val="13"/>
    <w:link w:val="8"/>
    <w:qFormat/>
    <w:uiPriority w:val="0"/>
    <w:rPr>
      <w:sz w:val="18"/>
      <w:szCs w:val="18"/>
    </w:rPr>
  </w:style>
  <w:style w:type="character" w:customStyle="1" w:styleId="18">
    <w:name w:val="页脚 Char"/>
    <w:basedOn w:val="13"/>
    <w:link w:val="7"/>
    <w:qFormat/>
    <w:uiPriority w:val="0"/>
    <w:rPr>
      <w:sz w:val="18"/>
      <w:szCs w:val="18"/>
    </w:rPr>
  </w:style>
  <w:style w:type="character" w:customStyle="1" w:styleId="19">
    <w:name w:val="批注框文本 Char"/>
    <w:basedOn w:val="13"/>
    <w:link w:val="6"/>
    <w:qFormat/>
    <w:uiPriority w:val="99"/>
    <w:rPr>
      <w:sz w:val="18"/>
      <w:szCs w:val="18"/>
    </w:rPr>
  </w:style>
  <w:style w:type="character" w:customStyle="1" w:styleId="20">
    <w:name w:val="纯文本 Char"/>
    <w:basedOn w:val="13"/>
    <w:link w:val="4"/>
    <w:qFormat/>
    <w:uiPriority w:val="0"/>
    <w:rPr>
      <w:rFonts w:ascii="宋体" w:hAnsi="Courier New" w:eastAsia="宋体" w:cs="Times New Roman"/>
      <w:szCs w:val="24"/>
    </w:rPr>
  </w:style>
  <w:style w:type="character" w:customStyle="1" w:styleId="21">
    <w:name w:val="ps"/>
    <w:qFormat/>
    <w:uiPriority w:val="0"/>
  </w:style>
  <w:style w:type="character" w:customStyle="1" w:styleId="22">
    <w:name w:val="w0"/>
    <w:qFormat/>
    <w:uiPriority w:val="0"/>
  </w:style>
  <w:style w:type="paragraph" w:customStyle="1" w:styleId="23">
    <w:name w:val="无间隔1"/>
    <w:link w:val="24"/>
    <w:qFormat/>
    <w:uiPriority w:val="0"/>
    <w:rPr>
      <w:rFonts w:ascii="Calibri" w:hAnsi="Calibri" w:eastAsia="宋体" w:cs="Times New Roman"/>
      <w:kern w:val="0"/>
      <w:sz w:val="22"/>
      <w:szCs w:val="22"/>
      <w:lang w:val="en-US" w:eastAsia="zh-CN" w:bidi="ar-SA"/>
    </w:rPr>
  </w:style>
  <w:style w:type="character" w:customStyle="1" w:styleId="24">
    <w:name w:val="无间隔 Char"/>
    <w:basedOn w:val="13"/>
    <w:link w:val="23"/>
    <w:qFormat/>
    <w:uiPriority w:val="1"/>
    <w:rPr>
      <w:rFonts w:ascii="Calibri" w:hAnsi="Calibri" w:eastAsia="宋体" w:cs="Times New Roman"/>
      <w:kern w:val="0"/>
      <w:sz w:val="22"/>
    </w:rPr>
  </w:style>
  <w:style w:type="character" w:customStyle="1" w:styleId="25">
    <w:name w:val="日期 Char"/>
    <w:basedOn w:val="13"/>
    <w:link w:val="5"/>
    <w:qFormat/>
    <w:uiPriority w:val="99"/>
    <w:rPr>
      <w:rFonts w:ascii="Calibri" w:hAnsi="Calibri" w:eastAsia="宋体" w:cs="Times New Roman"/>
    </w:rPr>
  </w:style>
  <w:style w:type="paragraph" w:customStyle="1" w:styleId="26">
    <w:name w:val="DefaultParagraph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7">
    <w:name w:val="sub_title s0"/>
    <w:basedOn w:val="13"/>
    <w:qFormat/>
    <w:uiPriority w:val="0"/>
  </w:style>
  <w:style w:type="character" w:customStyle="1" w:styleId="28">
    <w:name w:val="批注文字 Char"/>
    <w:basedOn w:val="13"/>
    <w:link w:val="3"/>
    <w:semiHidden/>
    <w:qFormat/>
    <w:uiPriority w:val="0"/>
    <w:rPr>
      <w:rFonts w:ascii="Time New Romans" w:hAnsi="Time New Romans" w:eastAsia="宋体" w:cs="宋体"/>
      <w:szCs w:val="24"/>
    </w:rPr>
  </w:style>
  <w:style w:type="table" w:customStyle="1" w:styleId="29">
    <w:name w:val="网格型1"/>
    <w:basedOn w:val="11"/>
    <w:qFormat/>
    <w:uiPriority w:val="0"/>
    <w:pPr>
      <w:widowControl w:val="0"/>
      <w:jc w:val="both"/>
    </w:pPr>
    <w:rPr>
      <w:rFonts w:ascii="Time New Romans" w:hAnsi="Time New Romans" w:eastAsia="宋体" w:cs="宋体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0">
    <w:name w:val="Normal_0"/>
    <w:qFormat/>
    <w:uiPriority w:val="0"/>
    <w:rPr>
      <w:rFonts w:ascii="Calibri" w:hAnsi="Calibri" w:eastAsia="宋体" w:cs="Calibri"/>
      <w:kern w:val="0"/>
      <w:sz w:val="24"/>
      <w:szCs w:val="24"/>
      <w:lang w:val="en-US" w:eastAsia="zh-CN" w:bidi="ar-SA"/>
    </w:rPr>
  </w:style>
  <w:style w:type="character" w:customStyle="1" w:styleId="31">
    <w:name w:val="标题 Char"/>
    <w:basedOn w:val="13"/>
    <w:link w:val="10"/>
    <w:qFormat/>
    <w:uiPriority w:val="0"/>
    <w:rPr>
      <w:rFonts w:ascii="Cambria" w:hAnsi="Cambria" w:eastAsia="宋体" w:cs="宋体"/>
      <w:b/>
      <w:bCs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4" Type="http://schemas.openxmlformats.org/officeDocument/2006/relationships/fontTable" Target="fontTable.xml"/><Relationship Id="rId63" Type="http://schemas.openxmlformats.org/officeDocument/2006/relationships/numbering" Target="numbering.xml"/><Relationship Id="rId62" Type="http://schemas.openxmlformats.org/officeDocument/2006/relationships/image" Target="media/image50.png"/><Relationship Id="rId61" Type="http://schemas.openxmlformats.org/officeDocument/2006/relationships/image" Target="media/image49.png"/><Relationship Id="rId60" Type="http://schemas.openxmlformats.org/officeDocument/2006/relationships/image" Target="media/image48.wmf"/><Relationship Id="rId6" Type="http://schemas.openxmlformats.org/officeDocument/2006/relationships/image" Target="media/image1.png"/><Relationship Id="rId59" Type="http://schemas.openxmlformats.org/officeDocument/2006/relationships/oleObject" Target="embeddings/oleObject7.bin"/><Relationship Id="rId58" Type="http://schemas.openxmlformats.org/officeDocument/2006/relationships/image" Target="media/image47.wmf"/><Relationship Id="rId57" Type="http://schemas.openxmlformats.org/officeDocument/2006/relationships/oleObject" Target="embeddings/oleObject6.bin"/><Relationship Id="rId56" Type="http://schemas.openxmlformats.org/officeDocument/2006/relationships/image" Target="media/image46.png"/><Relationship Id="rId55" Type="http://schemas.openxmlformats.org/officeDocument/2006/relationships/image" Target="media/image45.png"/><Relationship Id="rId54" Type="http://schemas.openxmlformats.org/officeDocument/2006/relationships/image" Target="media/image44.png"/><Relationship Id="rId53" Type="http://schemas.openxmlformats.org/officeDocument/2006/relationships/image" Target="media/image43.png"/><Relationship Id="rId52" Type="http://schemas.openxmlformats.org/officeDocument/2006/relationships/image" Target="media/image42.png"/><Relationship Id="rId51" Type="http://schemas.openxmlformats.org/officeDocument/2006/relationships/image" Target="media/image41.wmf"/><Relationship Id="rId50" Type="http://schemas.openxmlformats.org/officeDocument/2006/relationships/image" Target="media/image40.png"/><Relationship Id="rId5" Type="http://schemas.openxmlformats.org/officeDocument/2006/relationships/theme" Target="theme/theme1.xml"/><Relationship Id="rId49" Type="http://schemas.openxmlformats.org/officeDocument/2006/relationships/image" Target="media/image39.png"/><Relationship Id="rId48" Type="http://schemas.openxmlformats.org/officeDocument/2006/relationships/image" Target="media/image38.png"/><Relationship Id="rId47" Type="http://schemas.openxmlformats.org/officeDocument/2006/relationships/image" Target="media/image37.png"/><Relationship Id="rId46" Type="http://schemas.openxmlformats.org/officeDocument/2006/relationships/image" Target="media/image36.png"/><Relationship Id="rId45" Type="http://schemas.openxmlformats.org/officeDocument/2006/relationships/image" Target="media/image35.png"/><Relationship Id="rId44" Type="http://schemas.openxmlformats.org/officeDocument/2006/relationships/image" Target="media/image34.png"/><Relationship Id="rId43" Type="http://schemas.openxmlformats.org/officeDocument/2006/relationships/image" Target="media/image33.png"/><Relationship Id="rId42" Type="http://schemas.openxmlformats.org/officeDocument/2006/relationships/image" Target="media/image32.png"/><Relationship Id="rId41" Type="http://schemas.openxmlformats.org/officeDocument/2006/relationships/image" Target="media/image31.png"/><Relationship Id="rId40" Type="http://schemas.openxmlformats.org/officeDocument/2006/relationships/image" Target="media/image30.png"/><Relationship Id="rId4" Type="http://schemas.openxmlformats.org/officeDocument/2006/relationships/footer" Target="footer1.xml"/><Relationship Id="rId39" Type="http://schemas.openxmlformats.org/officeDocument/2006/relationships/image" Target="media/image29.png"/><Relationship Id="rId38" Type="http://schemas.openxmlformats.org/officeDocument/2006/relationships/image" Target="media/image28.png"/><Relationship Id="rId37" Type="http://schemas.openxmlformats.org/officeDocument/2006/relationships/image" Target="media/image27.png"/><Relationship Id="rId36" Type="http://schemas.openxmlformats.org/officeDocument/2006/relationships/image" Target="media/image26.png"/><Relationship Id="rId35" Type="http://schemas.openxmlformats.org/officeDocument/2006/relationships/image" Target="media/image25.png"/><Relationship Id="rId34" Type="http://schemas.openxmlformats.org/officeDocument/2006/relationships/image" Target="media/image24.png"/><Relationship Id="rId33" Type="http://schemas.openxmlformats.org/officeDocument/2006/relationships/image" Target="media/image23.wmf"/><Relationship Id="rId32" Type="http://schemas.openxmlformats.org/officeDocument/2006/relationships/oleObject" Target="embeddings/oleObject5.bin"/><Relationship Id="rId31" Type="http://schemas.openxmlformats.org/officeDocument/2006/relationships/image" Target="media/image22.wmf"/><Relationship Id="rId30" Type="http://schemas.openxmlformats.org/officeDocument/2006/relationships/oleObject" Target="embeddings/oleObject4.bin"/><Relationship Id="rId3" Type="http://schemas.openxmlformats.org/officeDocument/2006/relationships/header" Target="header1.xml"/><Relationship Id="rId29" Type="http://schemas.openxmlformats.org/officeDocument/2006/relationships/image" Target="media/image21.wmf"/><Relationship Id="rId28" Type="http://schemas.openxmlformats.org/officeDocument/2006/relationships/oleObject" Target="embeddings/oleObject3.bin"/><Relationship Id="rId27" Type="http://schemas.openxmlformats.org/officeDocument/2006/relationships/image" Target="media/image20.png"/><Relationship Id="rId26" Type="http://schemas.openxmlformats.org/officeDocument/2006/relationships/image" Target="media/image19.wmf"/><Relationship Id="rId25" Type="http://schemas.openxmlformats.org/officeDocument/2006/relationships/oleObject" Target="embeddings/oleObject2.bin"/><Relationship Id="rId24" Type="http://schemas.openxmlformats.org/officeDocument/2006/relationships/image" Target="media/image18.wmf"/><Relationship Id="rId23" Type="http://schemas.openxmlformats.org/officeDocument/2006/relationships/oleObject" Target="embeddings/oleObject1.bin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1006</Words>
  <Characters>5739</Characters>
  <Lines>47</Lines>
  <Paragraphs>13</Paragraphs>
  <TotalTime>194</TotalTime>
  <ScaleCrop>false</ScaleCrop>
  <LinksUpToDate>false</LinksUpToDate>
  <CharactersWithSpaces>6732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2023-08-06T15:23:56Z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B31BDC896A42481892790A5D973851EA_12</vt:lpwstr>
  </property>
</Properties>
</file>