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11087100</wp:posOffset>
            </wp:positionV>
            <wp:extent cx="393700" cy="292100"/>
            <wp:effectExtent l="0" t="0" r="6350" b="1270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第四节    光的反射 </w:t>
      </w:r>
    </w:p>
    <w:p w14:paraId="1E419CCE">
      <w:pPr>
        <w:spacing w:line="360" w:lineRule="auto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D85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bookmarkStart w:id="0" w:name="_Toc29893"/>
      <w:bookmarkStart w:id="1" w:name="_Toc3800"/>
      <w:bookmarkStart w:id="2" w:name="_Toc24608"/>
      <w:bookmarkStart w:id="3" w:name="_Hlk117881860"/>
      <w:r>
        <w:rPr>
          <w:rFonts w:hint="eastAsia"/>
          <w:b/>
          <w:bCs/>
          <w:szCs w:val="21"/>
        </w:rPr>
        <w:t>一、</w:t>
      </w:r>
      <w:bookmarkEnd w:id="0"/>
      <w:bookmarkEnd w:id="1"/>
      <w:bookmarkEnd w:id="2"/>
      <w:r>
        <w:rPr>
          <w:rFonts w:hint="eastAsia"/>
          <w:b/>
          <w:bCs/>
          <w:szCs w:val="21"/>
        </w:rPr>
        <w:t>光的反射定律</w:t>
      </w:r>
    </w:p>
    <w:p w14:paraId="2A30CB3B">
      <w:pPr>
        <w:spacing w:line="360" w:lineRule="auto"/>
        <w:ind w:firstLine="420" w:firstLineChars="200"/>
        <w:jc w:val="left"/>
      </w:pPr>
      <w:r>
        <w:rPr>
          <w:rFonts w:hint="eastAsia"/>
        </w:rPr>
        <w:t>1．如题图所示，水中倒影的形成，是由于光的（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CF15E97">
      <w:pPr>
        <w:spacing w:line="360" w:lineRule="auto"/>
        <w:ind w:firstLine="3150" w:firstLineChars="1500"/>
        <w:jc w:val="left"/>
      </w:pPr>
      <w:r>
        <w:rPr>
          <w:rFonts w:hint="eastAsia"/>
        </w:rPr>
        <w:drawing>
          <wp:inline distT="0" distB="0" distL="0" distR="0">
            <wp:extent cx="1594485" cy="989330"/>
            <wp:effectExtent l="0" t="0" r="5715" b="1270"/>
            <wp:docPr id="498092547" name="图片 498092547" descr="@@@7c35fb9e-e930-4fb4-8ac5-f3ecd0aae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2547" name="图片 498092547" descr="@@@7c35fb9e-e930-4fb4-8ac5-f3ecd0aae4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888" cy="9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D9F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A．直线传播 </w:t>
      </w:r>
      <w:r>
        <w:rPr>
          <w:rFonts w:hint="eastAsia"/>
        </w:rPr>
        <w:tab/>
      </w:r>
      <w:r>
        <w:rPr>
          <w:rFonts w:hint="eastAsia"/>
        </w:rPr>
        <w:t>B．反射</w:t>
      </w:r>
      <w:r>
        <w:rPr>
          <w:rFonts w:hint="eastAsia"/>
        </w:rPr>
        <w:tab/>
      </w:r>
      <w:r>
        <w:rPr>
          <w:rFonts w:hint="eastAsia"/>
        </w:rPr>
        <w:t xml:space="preserve">    C．折射</w:t>
      </w:r>
      <w:r>
        <w:rPr>
          <w:rFonts w:hint="eastAsia"/>
        </w:rPr>
        <w:tab/>
      </w:r>
      <w:r>
        <w:rPr>
          <w:rFonts w:hint="eastAsia"/>
        </w:rPr>
        <w:t xml:space="preserve">    D．色散</w:t>
      </w:r>
    </w:p>
    <w:p w14:paraId="5899C3A3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【答案】B</w:t>
      </w:r>
    </w:p>
    <w:p w14:paraId="151696C4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【详解】水中倒影是光的反射形成的，故ACD不符合题意，B符合题意。故选B。</w:t>
      </w:r>
    </w:p>
    <w:p w14:paraId="183DEF3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2. 小芳做“探究光反射时规律”的实验时，作图记录实验现象，但没有标出光传播的方向，如图所示，</w:t>
      </w:r>
      <w:r>
        <w:rPr>
          <w:rFonts w:hint="eastAsia"/>
          <w:i/>
          <w:color w:val="0D0D0D"/>
          <w:szCs w:val="21"/>
        </w:rPr>
        <w:t>ON</w:t>
      </w:r>
      <w:r>
        <w:rPr>
          <w:rFonts w:hint="eastAsia"/>
          <w:color w:val="0D0D0D"/>
          <w:szCs w:val="21"/>
        </w:rPr>
        <w:t>是法线。下列判断正确的是（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/>
          <w:color w:val="0D0D0D"/>
          <w:szCs w:val="21"/>
        </w:rPr>
        <w:t>）</w:t>
      </w:r>
    </w:p>
    <w:p w14:paraId="1B0EC68F">
      <w:pPr>
        <w:spacing w:line="360" w:lineRule="auto"/>
        <w:ind w:firstLine="3360" w:firstLineChars="16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533525" cy="952500"/>
            <wp:effectExtent l="0" t="0" r="0" b="0"/>
            <wp:docPr id="1371442518" name="图片 1371442518" descr="@@@cbeb885e-b03b-4d59-b251-e66bc156b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2518" name="图片 1371442518" descr="@@@cbeb885e-b03b-4d59-b251-e66bc156b0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0A8F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</w:t>
      </w:r>
      <w:r>
        <w:rPr>
          <w:i/>
          <w:color w:val="0D0D0D"/>
          <w:szCs w:val="21"/>
        </w:rPr>
        <w:t>AO</w:t>
      </w:r>
      <w:r>
        <w:rPr>
          <w:color w:val="0D0D0D"/>
          <w:szCs w:val="21"/>
        </w:rPr>
        <w:t>一定是入射光线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 xml:space="preserve">   B．</w:t>
      </w:r>
      <w:r>
        <w:rPr>
          <w:i/>
          <w:color w:val="0D0D0D"/>
          <w:szCs w:val="21"/>
        </w:rPr>
        <w:t>AO</w:t>
      </w:r>
      <w:r>
        <w:rPr>
          <w:color w:val="0D0D0D"/>
          <w:szCs w:val="21"/>
        </w:rPr>
        <w:t>一定是反射光线</w:t>
      </w:r>
    </w:p>
    <w:p w14:paraId="6775C2A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C．入射角是30°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 xml:space="preserve">           D．反射角是60°</w:t>
      </w:r>
    </w:p>
    <w:p w14:paraId="2BBA3F9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【答案】D</w:t>
      </w:r>
    </w:p>
    <w:p w14:paraId="2325538D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【详解】AB．因光线的方向不确定，所以无法确定</w:t>
      </w:r>
      <w:r>
        <w:rPr>
          <w:i/>
          <w:color w:val="C00000"/>
          <w:szCs w:val="21"/>
        </w:rPr>
        <w:t>AO</w:t>
      </w:r>
      <w:r>
        <w:rPr>
          <w:color w:val="C00000"/>
          <w:szCs w:val="21"/>
        </w:rPr>
        <w:t>和</w:t>
      </w:r>
      <w:r>
        <w:rPr>
          <w:i/>
          <w:color w:val="C00000"/>
          <w:szCs w:val="21"/>
        </w:rPr>
        <w:t>OB</w:t>
      </w:r>
      <w:r>
        <w:rPr>
          <w:color w:val="C00000"/>
          <w:szCs w:val="21"/>
        </w:rPr>
        <w:t>谁是入射光线，谁是反射光线，故AB错误；</w:t>
      </w:r>
    </w:p>
    <w:p w14:paraId="6A0312B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CD．光的反射中，反射角等于入射角，均为60°，故C错误，D正确。</w:t>
      </w:r>
    </w:p>
    <w:p w14:paraId="12F14C0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46AAB30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3. 如图一只鸟在浅水区觅食，水面上出现它的两个“影”——黑影和倒影。则（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1DA36186">
      <w:pPr>
        <w:spacing w:line="360" w:lineRule="auto"/>
        <w:ind w:firstLine="3150" w:firstLineChars="15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209675" cy="800100"/>
            <wp:effectExtent l="0" t="0" r="0" b="0"/>
            <wp:docPr id="112487408" name="图片 112487408" descr="@@@8bc03907-46f4-4854-8ed0-edd187e5e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408" name="图片 112487408" descr="@@@8bc03907-46f4-4854-8ed0-edd187e5ed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11D2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A．倒影是实像</w:t>
      </w:r>
    </w:p>
    <w:p w14:paraId="18756B5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B．黑影是光的反射形成的</w:t>
      </w:r>
    </w:p>
    <w:p w14:paraId="6BA408C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C．鸟飞离水面时，它的倒影会变小</w:t>
      </w:r>
    </w:p>
    <w:p w14:paraId="0EF287A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D．由于光的漫反射我们能从不同角度看见鸟</w:t>
      </w:r>
    </w:p>
    <w:p w14:paraId="094AC9C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152C261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【详解】A．倒影属于平面镜成像，是因光的反射形成的虚像。故A不符合题意；</w:t>
      </w:r>
    </w:p>
    <w:p w14:paraId="59BE4D2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B．图中的黑影是由于光的直线传播在水鸟背光一侧形成的暗区域。故B不符合题意；</w:t>
      </w:r>
    </w:p>
    <w:p w14:paraId="74A269E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C．根据平面镜成像特点可知，像与物大小相等，因此鸟飞离水面时，它的倒影大小不变，故C不符合题意；</w:t>
      </w:r>
    </w:p>
    <w:p w14:paraId="15C54DC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D．人能从不同角度看见水鸟是由于光照射在鸟身上发生了漫反射，使反射光射向各个方向。故D符合题意。</w:t>
      </w:r>
    </w:p>
    <w:p w14:paraId="167A967F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22768FE5">
      <w:pPr>
        <w:spacing w:line="360" w:lineRule="auto"/>
        <w:ind w:firstLine="420" w:firstLineChars="200"/>
        <w:jc w:val="left"/>
      </w:pPr>
      <w:r>
        <w:rPr>
          <w:rFonts w:hint="eastAsia"/>
        </w:rPr>
        <w:t>4. 为了保障汽车在高速公路安全行驶，交通管理部门在交通标志白线上每隔2m，就安装一个叫“夜精灵”的玻璃凸起元件，如图所示。夜间汽车行驶时，在灯光的照射下，司机能看到附近地上的“夜精灵”亮起来。“夜精灵”的工作原理是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。</w:t>
      </w:r>
    </w:p>
    <w:p w14:paraId="397B14AA">
      <w:pPr>
        <w:spacing w:line="360" w:lineRule="auto"/>
        <w:ind w:firstLine="2940" w:firstLineChars="1400"/>
        <w:jc w:val="left"/>
      </w:pPr>
      <w:r>
        <w:rPr>
          <w:rFonts w:hint="eastAsia"/>
        </w:rPr>
        <w:drawing>
          <wp:inline distT="0" distB="0" distL="0" distR="0">
            <wp:extent cx="1260475" cy="906145"/>
            <wp:effectExtent l="0" t="0" r="0" b="8255"/>
            <wp:docPr id="1130725194" name="图片 1130725194" descr="@@@8132693b-1e25-451b-9ba7-0ca522801b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5194" name="图片 1130725194" descr="@@@8132693b-1e25-451b-9ba7-0ca522801b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4416" cy="9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9ABE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【答案】光的反射。</w:t>
      </w:r>
    </w:p>
    <w:p w14:paraId="144154D3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【详解】车灯照射在凸起的玻璃元件上，发生反射，玻璃元件就亮起来了。</w:t>
      </w:r>
    </w:p>
    <w:p w14:paraId="19D96D8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</w:rPr>
        <w:t>5</w:t>
      </w:r>
      <w:r>
        <w:rPr>
          <w:rFonts w:hint="eastAsia"/>
          <w:color w:val="000000"/>
        </w:rPr>
        <w:t>．</w:t>
      </w:r>
      <w:r>
        <w:rPr>
          <w:rFonts w:hint="eastAsia"/>
          <w:szCs w:val="21"/>
        </w:rPr>
        <w:t>探究光的反射定律。</w:t>
      </w:r>
    </w:p>
    <w:p w14:paraId="454B47AE">
      <w:pPr>
        <w:adjustRightInd w:val="0"/>
        <w:spacing w:line="360" w:lineRule="auto"/>
        <w:ind w:firstLine="1890" w:firstLineChars="9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76550" cy="1238250"/>
            <wp:effectExtent l="0" t="0" r="0" b="0"/>
            <wp:docPr id="100067" name="图片 100067" descr="@@@e75f59ce-0902-463a-b4fb-0f4329a07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75f59ce-0902-463a-b4fb-0f4329a078b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  <w:bookmarkStart w:id="5" w:name="_GoBack"/>
      <w:bookmarkEnd w:id="5"/>
    </w:p>
    <w:p w14:paraId="7409B92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（1）该实验用到的器材有：可折叠的白色硬纸板、铅笔、量角器、直尺、激光笔、______（选填“平面镜”、“薄玻璃板”或“厚玻璃板”）；</w:t>
      </w:r>
    </w:p>
    <w:p w14:paraId="3411BA75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（2）如图甲中当入射光绕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点顺时针转动时，反射光束____（选填“远离”或“靠拢”）法线；</w:t>
      </w:r>
    </w:p>
    <w:p w14:paraId="272ADC84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（3）如图乙所示，将纸板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向后折，在纸板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上_______（选填“能”或“不能”）看到反射光束，这说明了__________。</w:t>
      </w:r>
    </w:p>
    <w:p w14:paraId="325A8EC4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【答案】（1）平面镜；（1）靠拢；（1）不能，反射光线、入射光线和法线在同一平面内。</w:t>
      </w:r>
    </w:p>
    <w:p w14:paraId="5723D4BC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【详解】（1）为</w:t>
      </w:r>
      <w:r>
        <w:rPr>
          <w:color w:val="C00000"/>
          <w:szCs w:val="21"/>
        </w:rPr>
        <w:t>了探究光的反射定律，需要将白色硬纸板垂直放置在平面镜上，平面镜能将激光射出的光全部反射，故还需要平面镜。</w:t>
      </w:r>
    </w:p>
    <w:p w14:paraId="14A520D8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（2）由光的反射定律可知，反射角等于入射角，当入射光绕</w:t>
      </w:r>
      <w:r>
        <w:rPr>
          <w:i/>
          <w:color w:val="C00000"/>
          <w:szCs w:val="21"/>
        </w:rPr>
        <w:t>O</w:t>
      </w:r>
      <w:r>
        <w:rPr>
          <w:color w:val="C00000"/>
          <w:szCs w:val="21"/>
        </w:rPr>
        <w:t>点顺时针转动时，入射角减小，所以反射角也将减小，故反射光束靠拢法线。</w:t>
      </w:r>
    </w:p>
    <w:p w14:paraId="6425ECD8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（3）由光的反射定律可知，反射光线、入射光线和法线在同一平面内，所以将纸板</w:t>
      </w:r>
      <w:r>
        <w:rPr>
          <w:i/>
          <w:color w:val="C00000"/>
          <w:szCs w:val="21"/>
        </w:rPr>
        <w:t>NOF</w:t>
      </w:r>
      <w:r>
        <w:rPr>
          <w:color w:val="C00000"/>
          <w:szCs w:val="21"/>
        </w:rPr>
        <w:t>向后折，反射光线在原来的位置不随纸板移动，所以在纸板</w:t>
      </w:r>
      <w:r>
        <w:rPr>
          <w:i/>
          <w:color w:val="C00000"/>
          <w:szCs w:val="21"/>
        </w:rPr>
        <w:t>NOF</w:t>
      </w:r>
      <w:r>
        <w:rPr>
          <w:color w:val="C00000"/>
          <w:szCs w:val="21"/>
        </w:rPr>
        <w:t>上不能看到反射光束。</w:t>
      </w:r>
      <w:bookmarkEnd w:id="3"/>
    </w:p>
    <w:p w14:paraId="360AF1D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作图题。</w:t>
      </w:r>
    </w:p>
    <w:p w14:paraId="5CEC213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（1）如图，画出反射光线，并标出反射角的度数。</w:t>
      </w:r>
    </w:p>
    <w:p w14:paraId="75D84A3F">
      <w:pPr>
        <w:spacing w:line="360" w:lineRule="auto"/>
        <w:ind w:firstLine="1260" w:firstLineChars="600"/>
        <w:jc w:val="left"/>
        <w:rPr>
          <w:color w:val="C00000"/>
          <w:szCs w:val="21"/>
        </w:rPr>
      </w:pPr>
      <w:r>
        <w:rPr>
          <w:szCs w:val="21"/>
        </w:rPr>
        <w:drawing>
          <wp:inline distT="0" distB="0" distL="0" distR="0">
            <wp:extent cx="1781175" cy="904875"/>
            <wp:effectExtent l="0" t="0" r="0" b="0"/>
            <wp:docPr id="1283238713" name="图片 1283238713" descr="@@@30425d55-0c6c-4448-adc6-96407479e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8713" name="图片 1283238713" descr="@@@30425d55-0c6c-4448-adc6-96407479e41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       </w:t>
      </w:r>
      <w:r>
        <w:rPr>
          <w:color w:val="C00000"/>
          <w:szCs w:val="21"/>
        </w:rPr>
        <w:drawing>
          <wp:inline distT="0" distB="0" distL="0" distR="0">
            <wp:extent cx="1781175" cy="904875"/>
            <wp:effectExtent l="0" t="0" r="0" b="0"/>
            <wp:docPr id="12216975" name="图片 12216975" descr="@@@bc3c50f1-f49c-489c-94a6-b8904d86c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75" name="图片 12216975" descr="@@@bc3c50f1-f49c-489c-94a6-b8904d86cdc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AB6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【答案】见右图。  </w:t>
      </w:r>
    </w:p>
    <w:p w14:paraId="0D99CC5D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【详解】入射角为90°-30°=60°</w:t>
      </w:r>
    </w:p>
    <w:p w14:paraId="6041D0D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根据反射角等于入射角，据此画出反射光线，反射角的度数为60°，如图所示。</w:t>
      </w:r>
    </w:p>
    <w:p w14:paraId="3C5E62F1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（2）航关员舱外作业时，宽厚的航天服限制了他的视野，为了看清胸前的操作面板，可以通过手腕处的小镜子（如图甲）进行观察。乙图中</w:t>
      </w:r>
      <w:r>
        <w:rPr>
          <w:i/>
          <w:color w:val="0D0D0D"/>
          <w:szCs w:val="21"/>
        </w:rPr>
        <w:t>A</w:t>
      </w:r>
      <w:r>
        <w:rPr>
          <w:color w:val="0D0D0D"/>
          <w:szCs w:val="21"/>
        </w:rPr>
        <w:t>点代表航天员的眼睛，</w:t>
      </w:r>
      <w:r>
        <w:rPr>
          <w:i/>
          <w:color w:val="0D0D0D"/>
          <w:szCs w:val="21"/>
        </w:rPr>
        <w:t>B</w:t>
      </w:r>
      <w:r>
        <w:rPr>
          <w:color w:val="0D0D0D"/>
          <w:szCs w:val="21"/>
        </w:rPr>
        <w:t>点代表胸前某一按钮，</w:t>
      </w:r>
      <w:r>
        <w:rPr>
          <w:i/>
          <w:color w:val="0D0D0D"/>
          <w:szCs w:val="21"/>
        </w:rPr>
        <w:t>C</w:t>
      </w:r>
      <w:r>
        <w:rPr>
          <w:color w:val="0D0D0D"/>
          <w:szCs w:val="21"/>
        </w:rPr>
        <w:t>点是小镜子的位置，请你根据反射光路图在</w:t>
      </w:r>
      <w:r>
        <w:rPr>
          <w:i/>
          <w:color w:val="0D0D0D"/>
          <w:szCs w:val="21"/>
        </w:rPr>
        <w:t>C</w:t>
      </w:r>
      <w:r>
        <w:rPr>
          <w:color w:val="0D0D0D"/>
          <w:szCs w:val="21"/>
        </w:rPr>
        <w:t>点准确画出镜面并标出镜面与竖直面的夹角。（保留作图痕迹）</w:t>
      </w:r>
    </w:p>
    <w:p w14:paraId="0C069597">
      <w:pPr>
        <w:adjustRightInd w:val="0"/>
        <w:spacing w:line="360" w:lineRule="auto"/>
        <w:ind w:firstLine="2100" w:firstLineChars="10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2854960" cy="2322830"/>
            <wp:effectExtent l="0" t="0" r="2540" b="1270"/>
            <wp:docPr id="100039" name="图片 100039" descr="@@@2dadf00d-4fb2-4bf1-981b-f3f116101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dadf00d-4fb2-4bf1-981b-f3f1161018d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3522" cy="232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  <w:szCs w:val="21"/>
        </w:rPr>
        <w:t>  </w:t>
      </w:r>
    </w:p>
    <w:p w14:paraId="13DC27B9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【答案】见下图。 </w:t>
      </w:r>
    </w:p>
    <w:p w14:paraId="73A573C1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 xml:space="preserve">                </w:t>
      </w:r>
      <w:r>
        <w:rPr>
          <w:color w:val="C00000"/>
          <w:szCs w:val="21"/>
        </w:rPr>
        <w:drawing>
          <wp:inline distT="0" distB="0" distL="0" distR="0">
            <wp:extent cx="1209675" cy="1304925"/>
            <wp:effectExtent l="0" t="0" r="0" b="0"/>
            <wp:docPr id="100043" name="图片 100043" descr="@@@71f5e73e-7e08-46da-8cb5-cf82c98ff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1f5e73e-7e08-46da-8cb5-cf82c98ffde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B245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如图所示，根据光的反射规律：反射光线、入射光线分居法线两侧，反射角等于入射角，可以得出：法线在由入射光线和反射光线组成的角平分线上；因为法线是垂直于镜面的，所以用虚线做出法线后，过入射点做法线的垂线，镜面就在这条垂线上，镜面要朝向入射光线和反射光线的一侧。</w:t>
      </w:r>
    </w:p>
    <w:p w14:paraId="03BBD17A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因为反射光线与竖直面的夹角为50°，入射光线与竖直面的夹角为70°，所以反射角与入射角之和为60°，则反射角等于入射角等于30°，所以可以得出反射光线与镜面的夹角为60°，则镜面与竖直面的夹角为 60°-50°=10°，则光路图如图所示。  </w:t>
      </w:r>
    </w:p>
    <w:p w14:paraId="42F6BF76">
      <w:pPr>
        <w:adjustRightInd w:val="0"/>
        <w:spacing w:line="360" w:lineRule="auto"/>
        <w:ind w:firstLine="422" w:firstLineChars="200"/>
        <w:jc w:val="left"/>
        <w:rPr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二、镜面反射和漫反射</w:t>
      </w:r>
    </w:p>
    <w:p w14:paraId="1ED8725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7. 如图所示是小猫和小聪对话的漫画，下列说法中不正确的是（    ）</w:t>
      </w:r>
    </w:p>
    <w:p w14:paraId="70A63AFB">
      <w:pPr>
        <w:spacing w:line="360" w:lineRule="auto"/>
        <w:ind w:firstLine="1890" w:firstLineChars="9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81275" cy="1457325"/>
            <wp:effectExtent l="0" t="0" r="0" b="0"/>
            <wp:docPr id="100013" name="图片 100013" descr="@@@d6915fd1-6a76-4452-86c7-f93f34c0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6915fd1-6a76-4452-86c7-f93f34c04d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43199C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A．光在镜子表面发生的是镜面反射</w:t>
      </w:r>
    </w:p>
    <w:p w14:paraId="6DE65FF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B．光在猫身体表面发生的是漫反射</w:t>
      </w:r>
    </w:p>
    <w:p w14:paraId="39FC17F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C．漫反射不遵循光的反射规律</w:t>
      </w:r>
    </w:p>
    <w:p w14:paraId="1730302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D．小聪看到小猫，小猫也能看到小聪是光路可逆性原理</w:t>
      </w:r>
    </w:p>
    <w:p w14:paraId="2EB5193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74946DC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BC．反射分镜面反射和漫反射，镜面反射是平行入射的光线经反射面以后还能平行反射，镜面反射的反射面平而光滑的；漫反射是平行入射的光线经反射面以后不能平行反射，而是射向四面八方，漫反射的反射面是凹凸不平的，漫反射的每一条光线遵守反射定律。由题图可知，光在镜子表面发生的是镜面反射，光在猫身体表面（凹凸不平）发生的是漫反射，漫反射仍遵循光的反射规律，故C错误，符合题意，AB正确，不符合题意；</w:t>
      </w:r>
    </w:p>
    <w:p w14:paraId="7D434FBD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D．在反射现象中，光路可逆的，小聪看到小猫，小猫也能看到小聪是光路可逆性原理，故D正确，不符合题意。</w:t>
      </w:r>
    </w:p>
    <w:p w14:paraId="1A57029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0620F9DF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8. 关于甲、乙两图表现的光现象，下列说法错误的是（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/>
          <w:color w:val="0D0D0D"/>
          <w:szCs w:val="21"/>
        </w:rPr>
        <w:t>）</w:t>
      </w:r>
    </w:p>
    <w:p w14:paraId="3A1EA6E5">
      <w:pPr>
        <w:adjustRightInd w:val="0"/>
        <w:spacing w:line="360" w:lineRule="auto"/>
        <w:ind w:firstLine="2520" w:firstLineChars="1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419350" cy="790575"/>
            <wp:effectExtent l="0" t="0" r="0" b="0"/>
            <wp:docPr id="1422880689" name="图片 1422880689" descr="@@@d73b5a04-4a11-4139-91bb-f44c12961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0689" name="图片 1422880689" descr="@@@d73b5a04-4a11-4139-91bb-f44c1296136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EA3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A．图甲是镜面反射，图乙是漫反射</w:t>
      </w:r>
    </w:p>
    <w:p w14:paraId="44F57296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B．图甲和图乙都遵循光的反射定律</w:t>
      </w:r>
    </w:p>
    <w:p w14:paraId="047F5909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C．“光污染”与图甲所示光现象有关</w:t>
      </w:r>
      <w:r>
        <w:rPr>
          <w:rFonts w:hint="eastAsia"/>
          <w:color w:val="0D0D0D"/>
          <w:szCs w:val="21"/>
        </w:rPr>
        <w:tab/>
      </w:r>
    </w:p>
    <w:p w14:paraId="1739C4B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D．黑板反光与图乙所示光现象有关</w:t>
      </w:r>
    </w:p>
    <w:p w14:paraId="1E3BE98F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7B7BE751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B．根据图示可知，甲、乙的入射光线都平行，而甲的反射光线也平行，乙的反射光线不平行，因此甲图发生了镜面反射，乙图发生了漫反射；不论是镜面反射还是漫反射都遵循光的反射定律，故AB正确，不符合题意；</w:t>
      </w:r>
    </w:p>
    <w:p w14:paraId="5B65FC7E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C．光污染是光照射到光滑表面上发生镜面反射导致的，则“光污染”是因图甲的反射造成的，故C正确，不符合题意；</w:t>
      </w:r>
    </w:p>
    <w:p w14:paraId="72946787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D．黑板反光是因为黑板太光滑，光照到上面发生了镜面反射，镜面反射的强光遮盖了粉笔字漫反射的弱光，因此看不清粉笔字，即与图甲的反射有关，故D错误，符合题意。</w:t>
      </w:r>
    </w:p>
    <w:p w14:paraId="32649389">
      <w:pPr>
        <w:adjustRightInd w:val="0"/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7AC3ADE0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9．如图所示，雨后的夜晚迎着月光行走时，会发现干燥的路面要比水坑处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（选填“亮”或“暗”），这是由于干燥的路面更容易发生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（选填“漫反射”或“镜面反射”），此时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（选填“遵循”或“不遵循”）光的反射定律。</w:t>
      </w:r>
    </w:p>
    <w:p w14:paraId="3FF26C87">
      <w:pPr>
        <w:spacing w:line="360" w:lineRule="auto"/>
        <w:ind w:firstLine="3150" w:firstLineChars="15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933575" cy="790575"/>
            <wp:effectExtent l="0" t="0" r="0" b="0"/>
            <wp:docPr id="100015" name="图片 100015" descr="@@@12eb52eb-671b-4af8-9f45-7d1237202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2eb52eb-671b-4af8-9f45-7d1237202a3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>  </w:t>
      </w:r>
    </w:p>
    <w:p w14:paraId="523A3E2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暗     漫反射     遵循</w:t>
      </w:r>
    </w:p>
    <w:p w14:paraId="1F6F201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【详解】迎着月光走，干燥的地面反射进入人眼的光线要比水坑的少，所以较暗。</w:t>
      </w:r>
    </w:p>
    <w:p w14:paraId="052F7FA8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地面比较粗糙，发生漫反射；水面比较光滑，发生镜面反射。</w:t>
      </w:r>
    </w:p>
    <w:p w14:paraId="0E60E53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漫反射和镜面反射都遵循光的反射定律。</w:t>
      </w:r>
    </w:p>
    <w:p w14:paraId="2CBD4FD6">
      <w:pPr>
        <w:spacing w:line="360" w:lineRule="auto"/>
        <w:ind w:firstLine="422" w:firstLineChars="200"/>
        <w:jc w:val="left"/>
        <w:rPr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三、</w:t>
      </w:r>
      <w:r>
        <w:rPr>
          <w:rFonts w:hint="eastAsia"/>
          <w:b/>
          <w:bCs/>
          <w:color w:val="0D0D0D"/>
          <w:szCs w:val="21"/>
        </w:rPr>
        <w:t>凹面镜和凸面镜</w:t>
      </w:r>
    </w:p>
    <w:p w14:paraId="6F8F732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10. 22年第24届冬奥会在北京召开。如图是奥运会圣火采集装置，它是利用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（填“凹”或“凸”）面镜对光有会聚作用制成的；奥运村道路两侧都有指示牌，人们能从不同的方向看到指示牌，是因为光在指示牌上发生了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（填“镜面”或“漫”）反射。</w:t>
      </w:r>
    </w:p>
    <w:p w14:paraId="6D40E5C5">
      <w:pPr>
        <w:spacing w:line="360" w:lineRule="auto"/>
        <w:ind w:firstLine="2520" w:firstLineChars="1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drawing>
          <wp:inline distT="0" distB="0" distL="0" distR="0">
            <wp:extent cx="1430655" cy="1238885"/>
            <wp:effectExtent l="0" t="0" r="0" b="0"/>
            <wp:docPr id="289679058" name="图片 289679058" descr="@@@795956d3-9a6a-4b53-b624-ea0e3fdc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9058" name="图片 289679058" descr="@@@795956d3-9a6a-4b53-b624-ea0e3fdc22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5429" cy="12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1AC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凹     漫</w:t>
      </w:r>
    </w:p>
    <w:p w14:paraId="549BFE1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【详解】奥运会圣火采集装置为凹面镜，凹面镜对光线具有会聚作用。</w:t>
      </w:r>
    </w:p>
    <w:p w14:paraId="0A410D5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人们能从不同方向看到指示牌，这说明反射光线射向四面八方，光在指示牌上发生了漫反射。</w:t>
      </w:r>
    </w:p>
    <w:p w14:paraId="4D288115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8FF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11．激光笔发出的一束激光与</w:t>
      </w:r>
      <w:r>
        <w:rPr>
          <w:szCs w:val="21"/>
        </w:rPr>
        <w:t>平面镜成50°角射向平面镜，反射光线如图，则反射光线与入射光线的夹角大小为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；若在平面镜不动的情况下，要让</w:t>
      </w:r>
      <w:r>
        <w:rPr>
          <w:rFonts w:hint="eastAsia"/>
          <w:szCs w:val="21"/>
        </w:rPr>
        <w:t>激光笔射中目标，可保持激光笔的入射点不变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（选填“顺”或“逆”）时针转过一定的角度。</w:t>
      </w:r>
    </w:p>
    <w:p w14:paraId="6009D7BB">
      <w:pPr>
        <w:spacing w:line="360" w:lineRule="auto"/>
        <w:ind w:firstLine="3360" w:firstLineChars="16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35125" cy="1200150"/>
            <wp:effectExtent l="0" t="0" r="3175" b="0"/>
            <wp:docPr id="153654989" name="图片 153654989" descr="@@@9a6bfbf0-39f9-4444-bae3-c1000a016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989" name="图片 153654989" descr="@@@9a6bfbf0-39f9-4444-bae3-c1000a016dd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9552" cy="12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103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【答案】   </w:t>
      </w:r>
      <w:r>
        <w:rPr>
          <w:color w:val="C00000"/>
          <w:szCs w:val="21"/>
        </w:rPr>
        <w:t xml:space="preserve">  80°     顺</w:t>
      </w:r>
    </w:p>
    <w:p w14:paraId="21C86A9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【详解】一束激光与平面镜成50°射向平面镜，此时入射角为90°﹣50°＝40°</w:t>
      </w:r>
    </w:p>
    <w:p w14:paraId="71C96B7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反射角等于入射角，为40°，反射光线与入射光线的夹角大小为40°+40°＝80°</w:t>
      </w:r>
    </w:p>
    <w:p w14:paraId="5A0145A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若在平面镜不动的情况下，要让激光笔射中目标，入射</w:t>
      </w:r>
      <w:r>
        <w:rPr>
          <w:rFonts w:hint="eastAsia"/>
          <w:color w:val="C00000"/>
          <w:szCs w:val="21"/>
        </w:rPr>
        <w:t>点位置不变，则反射光线逆时针转过一定的角度，能射中目标，根据反射角等于入射角得，应顺时针转过一定的角度。</w:t>
      </w:r>
    </w:p>
    <w:p w14:paraId="374101E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12．晚自习后，小莹发现自己家的车灯照射前面自行车“尾灯”时，会发现对方“尾灯”很明亮。查阅资料知道自行车“尾灯”结构如图所示，下列说法正确的是（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3F3BAA3">
      <w:pPr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09875" cy="1171575"/>
            <wp:effectExtent l="0" t="0" r="0" b="0"/>
            <wp:docPr id="100009" name="图片 100009" descr="@@@68ec3672-a3ea-4073-abb9-824fc903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8ec3672-a3ea-4073-abb9-824fc90398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DB6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A．自行车尾灯是光源</w:t>
      </w:r>
    </w:p>
    <w:p w14:paraId="212BDBC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B．人从侧边看自行车尾灯也很明亮</w:t>
      </w:r>
    </w:p>
    <w:p w14:paraId="2A9A217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C．自行车尾灯能将平行的入射光平行反射</w:t>
      </w:r>
    </w:p>
    <w:p w14:paraId="76031F2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D．光照射在自行车尾灯上发生的是漫反射</w:t>
      </w:r>
    </w:p>
    <w:p w14:paraId="70CF399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58E0493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【详解】A．自行车尾灯本身不发光，不是光源，故A错误；</w:t>
      </w:r>
    </w:p>
    <w:p w14:paraId="2F659F38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 B．自行车的尾灯是由相互垂直的平面镜组合而成的，根据光的反射定律可知，垂直入射到两块相互垂直的平面镜的光线，经两次反射后，反射光线与入射光线平行射出，这种结构是自行车的尾灯设计依据，人从侧边看自行车尾灯时，光线不能平行反射，所以不会很明亮，故B错误；</w:t>
      </w:r>
    </w:p>
    <w:p w14:paraId="6899F1D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 C．自行车的尾灯是由相互垂直的平面镜组合而成的，根据光的反射定律可知，垂直入射到两块相互垂直的平面镜的光线，经两次反射后，反射光线与入射光线平行射出，故C正确；</w:t>
      </w:r>
    </w:p>
    <w:p w14:paraId="74DEF44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 D．光照射在自行车尾灯上是平行入射，平行反射，所以发生的是镜面反射，故D错误。</w:t>
      </w:r>
    </w:p>
    <w:p w14:paraId="284D623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 故选C。</w:t>
      </w:r>
    </w:p>
    <w:p w14:paraId="78A4DEF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13．如图所示，是一种利用光监测液面升降的装置原理图。点光源S发出的一束激光与水平液面成50°角射向平静的液面，则反射光线与入射光线的夹角为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；光经过液面反射后射到液面上方水平标尺上的S′点，当液面下降时，光点S′将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（填“向左”“向右”或“不会”）移动。</w:t>
      </w:r>
    </w:p>
    <w:p w14:paraId="680AD730">
      <w:pPr>
        <w:spacing w:line="360" w:lineRule="auto"/>
        <w:ind w:firstLine="2520" w:firstLineChars="1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70735" cy="1141095"/>
            <wp:effectExtent l="0" t="0" r="5715" b="1905"/>
            <wp:docPr id="100029" name="图片 100029" descr="@@@aac93e39-52c7-4198-83fa-b4cb436f5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ac93e39-52c7-4198-83fa-b4cb436f52c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7350" cy="11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97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     80°     向右</w:t>
      </w:r>
    </w:p>
    <w:p w14:paraId="2D75E9A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【详解】由“激光与水平液面成50°角射向平静的液面”，可得入射角为90°-50°=40°</w:t>
      </w:r>
    </w:p>
    <w:p w14:paraId="1F90BDE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因反射角等于入射角，所以反射角也为40°，则入射光线与反射光线的夹角为80°。</w:t>
      </w:r>
    </w:p>
    <w:p w14:paraId="0ED19A7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当液面发生变化，下降时，由于反射光线与原来的反射光线平行；反射光斑将向右移到</w:t>
      </w:r>
      <w:r>
        <w:rPr>
          <w:i/>
          <w:color w:val="C00000"/>
          <w:szCs w:val="21"/>
        </w:rPr>
        <w:t>A</w:t>
      </w:r>
      <w:r>
        <w:rPr>
          <w:color w:val="C00000"/>
          <w:szCs w:val="21"/>
        </w:rPr>
        <w:t>的位置，如下图：</w:t>
      </w:r>
    </w:p>
    <w:p w14:paraId="1A1EFBF8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35530" cy="1376045"/>
            <wp:effectExtent l="0" t="0" r="7620" b="0"/>
            <wp:docPr id="100031" name="图片 100031" descr="@@@d66a2bf9-b90e-479e-941e-9f0cfeb61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66a2bf9-b90e-479e-941e-9f0cfeb61d9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9661" cy="138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442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14．周末的中午，小宇推开窗户远眺时，发现对面楼房有几块玻璃把太阳光反射到自己家里，十分刺眼。</w:t>
      </w:r>
    </w:p>
    <w:p w14:paraId="3B2BC5F6">
      <w:pPr>
        <w:spacing w:line="360" w:lineRule="auto"/>
        <w:ind w:firstLine="1890" w:firstLineChars="9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00350" cy="1085850"/>
            <wp:effectExtent l="0" t="0" r="0" b="0"/>
            <wp:docPr id="100023" name="图片 100023" descr="@@@95aaf6de-53b6-42ee-92e6-90a15343d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5aaf6de-53b6-42ee-92e6-90a15343d77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40A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（1）太阳光照射在玻璃上发生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反射；</w:t>
      </w:r>
    </w:p>
    <w:p w14:paraId="1CFA97F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（2）如果太阳光经玻璃反射后进入眼中的光路如图所示，请你画出玻璃的位置，并标明入射角所在位置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54A5988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【答案】（1）镜面；（2）见下图。</w:t>
      </w:r>
    </w:p>
    <w:p w14:paraId="22DFEF00">
      <w:pPr>
        <w:pStyle w:val="2"/>
        <w:ind w:firstLine="2940" w:firstLineChars="1400"/>
      </w:pPr>
      <w:r>
        <w:rPr>
          <w:rFonts w:hint="eastAsia"/>
          <w:szCs w:val="21"/>
        </w:rPr>
        <w:drawing>
          <wp:inline distT="0" distB="0" distL="0" distR="0">
            <wp:extent cx="990600" cy="1266825"/>
            <wp:effectExtent l="0" t="0" r="0" b="0"/>
            <wp:docPr id="100027" name="图片 100027" descr="@@@dfea3e35-6d53-4c2a-90db-ec64936d5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fea3e35-6d53-4c2a-90db-ec64936d543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82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【详解】（1）平行入射的太阳光照射在玻璃上发生镜面反射，平行射出，反射到小宇家里，显得十分刺眼。</w:t>
      </w:r>
    </w:p>
    <w:p w14:paraId="27F154AC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（2）做入射光线和反射光线夹角的平分线，即为法线；过入射点做法线的垂线段即为镜面的位置，入射光线与法线的夹角为入射角，如图。</w:t>
      </w:r>
    </w:p>
    <w:p w14:paraId="5C3370F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15．图甲是戈壁上的银色“向日葵”——中国首个百兆瓦级塔式熔盐储能光热电站。1.2万多面追日镜同时将阳光反射到中心熔盐塔顶端的接收器，年发电量达3.9亿千瓦时，每年可减排二氧化碳35万吨。</w:t>
      </w:r>
    </w:p>
    <w:p w14:paraId="3C823F8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科学兴趣小组为探究追日镜的工作原理，设计了以下实验：</w:t>
      </w:r>
    </w:p>
    <w:p w14:paraId="6BCBD88F">
      <w:pPr>
        <w:spacing w:line="360" w:lineRule="auto"/>
        <w:ind w:firstLine="630" w:firstLineChars="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23435" cy="1179195"/>
            <wp:effectExtent l="0" t="0" r="5715" b="1905"/>
            <wp:docPr id="100025" name="图片 100025" descr="@@@438ca1ae-d98b-4622-90f7-8bfd740b4f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38ca1ae-d98b-4622-90f7-8bfd740b4f5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1033" cy="119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0D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（1）如图乙所示，表面粗糙的纸板</w:t>
      </w:r>
      <w:r>
        <w:rPr>
          <w:rFonts w:hint="eastAsia"/>
          <w:i/>
          <w:szCs w:val="21"/>
        </w:rPr>
        <w:t>EF</w:t>
      </w:r>
      <w:r>
        <w:rPr>
          <w:rFonts w:hint="eastAsia"/>
          <w:szCs w:val="21"/>
        </w:rPr>
        <w:t>应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立在水平放置的平面镜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上。</w:t>
      </w:r>
    </w:p>
    <w:p w14:paraId="5BA1210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（2）能从不同方向看到纸板上的光束，是因为发生了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4F7CAE4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（3）将纸板右半部分绕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N向后翻转任意角度，发现纸板上均无反射光束呈现，此现象说明：反射光线、入射光线和法线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7D35F3F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（4）如图丙所示是上午某个追日镜的反射情况，那么太阳下山前该追日镜应该逐渐向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（选填“顺时针”或“逆时针”）方向转动。</w:t>
      </w:r>
    </w:p>
    <w:p w14:paraId="19DD2A5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竖直     漫反射     在同一平面内     逆时针</w:t>
      </w:r>
    </w:p>
    <w:p w14:paraId="54AE1CC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【详解】（1）实验前，应将纸板竖直放置于平面镜上，这样反射光线才可以在硬纸板上呈现。</w:t>
      </w:r>
    </w:p>
    <w:p w14:paraId="3691E71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（2）能从不同方向看到纸板上的光束，是因为发生了漫反射。</w:t>
      </w:r>
    </w:p>
    <w:p w14:paraId="165B221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（3）将纸板右半部分绕</w:t>
      </w:r>
      <w:r>
        <w:rPr>
          <w:rFonts w:hint="eastAsia"/>
          <w:i/>
          <w:color w:val="C00000"/>
          <w:szCs w:val="21"/>
        </w:rPr>
        <w:t>ON</w:t>
      </w:r>
      <w:r>
        <w:rPr>
          <w:rFonts w:hint="eastAsia"/>
          <w:color w:val="C00000"/>
          <w:szCs w:val="21"/>
        </w:rPr>
        <w:t>向后翻转任意角度，左右两边纸板不在同一平面内，而入射光线与反射光线是在同一平面上的，所以偏折后，在</w:t>
      </w:r>
      <w:r>
        <w:rPr>
          <w:rFonts w:hint="eastAsia"/>
          <w:i/>
          <w:color w:val="C00000"/>
          <w:szCs w:val="21"/>
        </w:rPr>
        <w:t>ON</w:t>
      </w:r>
      <w:r>
        <w:rPr>
          <w:rFonts w:hint="eastAsia"/>
          <w:color w:val="C00000"/>
          <w:szCs w:val="21"/>
        </w:rPr>
        <w:t>上观察不到反射光线，此现象说明了：在反射现象中，反射光线、入射光线和法线在同一平面内。</w:t>
      </w:r>
    </w:p>
    <w:p w14:paraId="4136AF4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（4）随着太阳西斜，则入射角减小，追日镜与水平面之间的夹角变大，即追日镜应向逆时针方向适当转动才能继续照射接收器。</w:t>
      </w:r>
    </w:p>
    <w:p w14:paraId="272D1D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670B580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16．（</w:t>
      </w:r>
      <w:r>
        <w:rPr>
          <w:szCs w:val="21"/>
        </w:rPr>
        <w:t>2024·四川泸州·中考</w:t>
      </w:r>
      <w:r>
        <w:rPr>
          <w:rFonts w:hint="eastAsia"/>
          <w:szCs w:val="21"/>
        </w:rPr>
        <w:t>真题）如图甲是随嫦娥六号一起发射的角反射器的示意图，其三个反射面相互垂直，其中两个反射面如图乙所示，一束光只在这两个反射面发生了反射，请在图乙中画出这束光反射的光路图（保留作图痕迹）。</w:t>
      </w:r>
    </w:p>
    <w:p w14:paraId="393BD97C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64030" cy="1117600"/>
            <wp:effectExtent l="0" t="0" r="7620" b="6350"/>
            <wp:docPr id="100049" name="图片 100049" descr="@@@d8a8037c-c91d-4f39-92e7-12f6835fc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8a8037c-c91d-4f39-92e7-12f6835fc2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0259" cy="11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drawing>
          <wp:inline distT="0" distB="0" distL="0" distR="0">
            <wp:extent cx="907415" cy="957580"/>
            <wp:effectExtent l="0" t="0" r="6985" b="0"/>
            <wp:docPr id="100051" name="图片 100051" descr="@@@860c53c9-4e16-44ff-bca0-0d30e1943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60c53c9-4e16-44ff-bca0-0d30e1943ad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8395" cy="9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299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【答案】见右图。</w:t>
      </w:r>
    </w:p>
    <w:p w14:paraId="08E5417C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先过第一次入射点垂直镜面作出法线，再根据反射角等于入射角画出反射光线；反射光线到达第二个反射面，同理先作法线，再作反射光线，注意第二次反射的反射光线与第一次反射的入射光线平行，如图所示：</w:t>
      </w:r>
    </w:p>
    <w:p w14:paraId="25767F6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17．（</w:t>
      </w:r>
      <w:r>
        <w:rPr>
          <w:szCs w:val="21"/>
        </w:rPr>
        <w:t>2024·四川南充·中考真题）20</w:t>
      </w:r>
      <w:r>
        <w:rPr>
          <w:rFonts w:hint="eastAsia"/>
          <w:szCs w:val="21"/>
        </w:rPr>
        <w:t>23年9月17日，我国墨子巡天望远镜正式启用，它是北半球巡天能力最强的光学时域望远镜，如图甲所示。一束星光入射到望远镜，经主镜反射后到达成像装置，如图乙所示，</w:t>
      </w:r>
      <w:r>
        <w:rPr>
          <w:rFonts w:hint="eastAsia"/>
          <w:szCs w:val="21"/>
        </w:rPr>
        <w:object>
          <v:shape id="_x0000_i1025" o:spt="75" alt="eqIdb90e0f35eda1a729fed485f83da5ea9d" type="#_x0000_t75" style="height:13pt;width:17.75pt;" o:ole="t" filled="f" o:preferrelative="t" stroked="f" coordsize="21600,21600">
            <v:path/>
            <v:fill on="f" focussize="0,0"/>
            <v:stroke on="f" joinstyle="miter"/>
            <v:imagedata r:id="rId33" o:title="eqIdb90e0f35eda1a729fed485f83da5ea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32">
            <o:LockedField>false</o:LockedField>
          </o:OLEObject>
        </w:object>
      </w:r>
      <w:r>
        <w:rPr>
          <w:rFonts w:hint="eastAsia"/>
          <w:szCs w:val="21"/>
        </w:rPr>
        <w:t>是反射光线，请画出其入射光线</w:t>
      </w:r>
      <w:r>
        <w:rPr>
          <w:rFonts w:hint="eastAsia"/>
          <w:szCs w:val="21"/>
        </w:rPr>
        <w:object>
          <v:shape id="_x0000_i1026" o:spt="75" alt="eqIde2c3d2cba96f6f03520c0b3f6e4da03e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35" o:title="eqIde2c3d2cba96f6f03520c0b3f6e4da0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34">
            <o:LockedField>false</o:LockedField>
          </o:OLEObject>
        </w:object>
      </w:r>
      <w:r>
        <w:rPr>
          <w:rFonts w:hint="eastAsia"/>
          <w:szCs w:val="21"/>
        </w:rPr>
        <w:t>并标出入射角大小（保留作图痕迹）。</w:t>
      </w:r>
    </w:p>
    <w:p w14:paraId="4E0144BD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57575" cy="1524000"/>
            <wp:effectExtent l="0" t="0" r="0" b="0"/>
            <wp:docPr id="674076105" name="图片 674076105" descr="@@@621b7bc7-1ec3-4896-8c26-a782d123f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6105" name="图片 674076105" descr="@@@621b7bc7-1ec3-4896-8c26-a782d123f82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EFB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【答案】见下图。</w:t>
      </w:r>
    </w:p>
    <w:p w14:paraId="75403286">
      <w:pPr>
        <w:spacing w:line="360" w:lineRule="auto"/>
        <w:ind w:firstLine="2940" w:firstLineChars="1400"/>
        <w:jc w:val="left"/>
        <w:textAlignment w:val="center"/>
        <w:rPr>
          <w:color w:val="C00000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66900" cy="1047750"/>
            <wp:effectExtent l="0" t="0" r="0" b="0"/>
            <wp:docPr id="1536614770" name="图片 1536614770" descr="@@@0cfd58f4-8d9a-47b0-876d-396a688f0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4770" name="图片 1536614770" descr="@@@0cfd58f4-8d9a-47b0-876d-396a688f029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E5EC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【详解】先画出法线，反射角是反射光线与法线的夹角，则反射角为90°-53°=37°</w:t>
      </w:r>
    </w:p>
    <w:p w14:paraId="4C7FF61B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反射角等于入射角，所以入射角是37°，根据反射角等于入射角，在法线的左侧画出入射光线，如下图所示。</w:t>
      </w:r>
    </w:p>
    <w:p w14:paraId="3DDCDCB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18．（2024·湖北武汉·中考真</w:t>
      </w:r>
      <w:r>
        <w:rPr>
          <w:rFonts w:hint="eastAsia"/>
          <w:szCs w:val="21"/>
        </w:rPr>
        <w:t>题）如图所示，为了探究光反射时的规律，把一个平面镜放在水平桌面上，再把一张纸板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竖直地立在平面镜上，纸板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是用两块纸板连接起来的，纸板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可以向前或向后折。下列说法正确的是（    ）</w:t>
      </w:r>
    </w:p>
    <w:p w14:paraId="5D0BE9DD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98625" cy="1132205"/>
            <wp:effectExtent l="0" t="0" r="0" b="0"/>
            <wp:docPr id="100005" name="图片 100005" descr="@@@4c83e8f9-7592-4d09-aec7-9e9f87ef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c83e8f9-7592-4d09-aec7-9e9f87ef05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03865" cy="11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28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向前或向后折，是为了探究反射光线、入射光线和法线是否在同一平面内</w:t>
      </w:r>
    </w:p>
    <w:p w14:paraId="7EC29CFB">
      <w:pPr>
        <w:spacing w:line="360" w:lineRule="auto"/>
        <w:ind w:firstLine="420" w:firstLineChars="200"/>
        <w:jc w:val="left"/>
        <w:textAlignment w:val="center"/>
        <w:rPr>
          <w:i/>
          <w:szCs w:val="21"/>
        </w:rPr>
      </w:pPr>
      <w:r>
        <w:rPr>
          <w:rFonts w:hint="eastAsia"/>
          <w:szCs w:val="21"/>
        </w:rPr>
        <w:t>B．入射光线靠近</w:t>
      </w:r>
      <w:r>
        <w:rPr>
          <w:rFonts w:hint="eastAsia"/>
          <w:i/>
          <w:szCs w:val="21"/>
        </w:rPr>
        <w:t>ON</w:t>
      </w:r>
      <w:r>
        <w:rPr>
          <w:rFonts w:hint="eastAsia"/>
          <w:szCs w:val="21"/>
        </w:rPr>
        <w:t>时，反射光线远离</w:t>
      </w:r>
      <w:r>
        <w:rPr>
          <w:rFonts w:hint="eastAsia"/>
          <w:i/>
          <w:szCs w:val="21"/>
        </w:rPr>
        <w:t>ON</w:t>
      </w:r>
    </w:p>
    <w:p w14:paraId="0B0D532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C．使一束光贴着纸板沿</w:t>
      </w:r>
      <w:r>
        <w:rPr>
          <w:rFonts w:hint="eastAsia"/>
          <w:i/>
          <w:szCs w:val="21"/>
        </w:rPr>
        <w:t>NO</w:t>
      </w:r>
      <w:r>
        <w:rPr>
          <w:rFonts w:hint="eastAsia"/>
          <w:szCs w:val="21"/>
        </w:rPr>
        <w:t>方向射到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点，这时没有反射光射出</w:t>
      </w:r>
    </w:p>
    <w:p w14:paraId="193ADBE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D．使用此实验装置不能探究光在反射时光路是否可逆</w:t>
      </w:r>
    </w:p>
    <w:p w14:paraId="0212E84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2A6526C9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【详解】A．纸板</w:t>
      </w:r>
      <w:r>
        <w:rPr>
          <w:rFonts w:hint="eastAsia"/>
          <w:i/>
          <w:color w:val="C00000"/>
          <w:szCs w:val="21"/>
        </w:rPr>
        <w:t>NOF</w:t>
      </w:r>
      <w:r>
        <w:rPr>
          <w:rFonts w:hint="eastAsia"/>
          <w:color w:val="C00000"/>
          <w:szCs w:val="21"/>
        </w:rPr>
        <w:t>向前或向后折，是为了探究反射光线、入射光线和法线是否在同一平面内，故A正确；</w:t>
      </w:r>
    </w:p>
    <w:p w14:paraId="058DBBB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B．入射光线靠近</w:t>
      </w:r>
      <w:r>
        <w:rPr>
          <w:rFonts w:hint="eastAsia"/>
          <w:i/>
          <w:color w:val="C00000"/>
          <w:szCs w:val="21"/>
        </w:rPr>
        <w:t>ON</w:t>
      </w:r>
      <w:r>
        <w:rPr>
          <w:rFonts w:hint="eastAsia"/>
          <w:color w:val="C00000"/>
          <w:szCs w:val="21"/>
        </w:rPr>
        <w:t>时，由光的反射定律可知，反射光线会靠近</w:t>
      </w:r>
      <w:r>
        <w:rPr>
          <w:rFonts w:hint="eastAsia"/>
          <w:i/>
          <w:color w:val="C00000"/>
          <w:szCs w:val="21"/>
        </w:rPr>
        <w:t>ON</w:t>
      </w:r>
      <w:r>
        <w:rPr>
          <w:rFonts w:hint="eastAsia"/>
          <w:color w:val="C00000"/>
          <w:szCs w:val="21"/>
        </w:rPr>
        <w:t>，故B错误；</w:t>
      </w:r>
    </w:p>
    <w:p w14:paraId="296681D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C．使一束光贴着纸板沿</w:t>
      </w:r>
      <w:r>
        <w:rPr>
          <w:rFonts w:hint="eastAsia"/>
          <w:i/>
          <w:color w:val="C00000"/>
          <w:szCs w:val="21"/>
        </w:rPr>
        <w:t>NO</w:t>
      </w:r>
      <w:r>
        <w:rPr>
          <w:rFonts w:hint="eastAsia"/>
          <w:color w:val="C00000"/>
          <w:szCs w:val="21"/>
        </w:rPr>
        <w:t>方向射到</w:t>
      </w:r>
      <w:r>
        <w:rPr>
          <w:rFonts w:hint="eastAsia"/>
          <w:i/>
          <w:color w:val="C00000"/>
          <w:szCs w:val="21"/>
        </w:rPr>
        <w:t>O</w:t>
      </w:r>
      <w:r>
        <w:rPr>
          <w:rFonts w:hint="eastAsia"/>
          <w:color w:val="C00000"/>
          <w:szCs w:val="21"/>
        </w:rPr>
        <w:t>点，这时反射光线与入射光线重合，故C错误；</w:t>
      </w:r>
    </w:p>
    <w:p w14:paraId="5C90F23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D．使用此实验装置能探究光在反射时光路是否可逆，只要将一束光沿着反射光线方向射向</w:t>
      </w:r>
      <w:r>
        <w:rPr>
          <w:rFonts w:hint="eastAsia"/>
          <w:i/>
          <w:color w:val="C00000"/>
          <w:szCs w:val="21"/>
        </w:rPr>
        <w:t>O</w:t>
      </w:r>
      <w:r>
        <w:rPr>
          <w:rFonts w:hint="eastAsia"/>
          <w:color w:val="C00000"/>
          <w:szCs w:val="21"/>
        </w:rPr>
        <w:t>点，故D错误。</w:t>
      </w:r>
    </w:p>
    <w:p w14:paraId="3FA84C1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故选A。</w:t>
      </w:r>
    </w:p>
    <w:p w14:paraId="7F84ED7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19．（2023·四川自贡·中考真题）</w:t>
      </w:r>
      <w:r>
        <w:rPr>
          <w:rFonts w:hint="eastAsia"/>
          <w:szCs w:val="21"/>
        </w:rPr>
        <w:t>小王同学在家里将一个平面镜放在水平桌面上，再把一张可沿</w:t>
      </w:r>
      <w:r>
        <w:rPr>
          <w:rFonts w:hint="eastAsia"/>
          <w:i/>
          <w:szCs w:val="21"/>
        </w:rPr>
        <w:t>ON</w:t>
      </w:r>
      <w:r>
        <w:rPr>
          <w:rFonts w:hint="eastAsia"/>
          <w:szCs w:val="21"/>
        </w:rPr>
        <w:t>折叠的硬白纸板</w:t>
      </w:r>
      <w:r>
        <w:rPr>
          <w:rFonts w:hint="eastAsia"/>
          <w:i/>
          <w:szCs w:val="21"/>
        </w:rPr>
        <w:t>ENF</w:t>
      </w:r>
      <w:r>
        <w:rPr>
          <w:rFonts w:hint="eastAsia"/>
          <w:szCs w:val="21"/>
        </w:rPr>
        <w:t>竖直的立在平面镜上，以此来探究光的反射规律。通过测量他发现此时入射光线与平面镜成50°夹角，如图所示，则（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29976C77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71650" cy="1219200"/>
            <wp:effectExtent l="0" t="0" r="0" b="0"/>
            <wp:docPr id="100003" name="图片 100003" descr="@@@e786bd56-bd69-4b7d-99c1-dbd19d827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786bd56-bd69-4b7d-99c1-dbd19d827c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128D08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A．反射光线与镜面的夹角是40°</w:t>
      </w:r>
    </w:p>
    <w:p w14:paraId="05D550F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B．入射角增大10°，反射光线与入射光线的夹角增大20°</w:t>
      </w:r>
    </w:p>
    <w:p w14:paraId="6390FAB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C．将纸板</w:t>
      </w:r>
      <w:r>
        <w:rPr>
          <w:rFonts w:hint="eastAsia"/>
          <w:i/>
          <w:szCs w:val="21"/>
        </w:rPr>
        <w:t>NOF</w:t>
      </w:r>
      <w:r>
        <w:rPr>
          <w:rFonts w:hint="eastAsia"/>
          <w:szCs w:val="21"/>
        </w:rPr>
        <w:t>向后折叠，则反射光线会消失</w:t>
      </w:r>
    </w:p>
    <w:p w14:paraId="4BEEFB2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D．光在纸板上发生了镜面反射</w:t>
      </w:r>
    </w:p>
    <w:p w14:paraId="2A26A5C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【答案】B</w:t>
      </w:r>
    </w:p>
    <w:p w14:paraId="7D78E65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【详解】A．入射光线与平面镜成50°夹角，则入射角为90°-50°=40°</w:t>
      </w:r>
    </w:p>
    <w:p w14:paraId="4E06CBE9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根据光的反射规律可知，反射角为40°，则反射光线与镜面的夹角是90°-40°=50°，故A不符合题意；</w:t>
      </w:r>
    </w:p>
    <w:p w14:paraId="75C98AD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B．入射角增大10°，则反射角也增大10°，则反射光线与入射光线的夹角增大20°，B符合题意；</w:t>
      </w:r>
    </w:p>
    <w:p w14:paraId="4FDFB10B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C．因为反射时，反射光线、入射光线和法线在同一平面内，将纸板</w:t>
      </w:r>
      <w:r>
        <w:rPr>
          <w:i/>
          <w:color w:val="C00000"/>
          <w:szCs w:val="21"/>
        </w:rPr>
        <w:t>NOF</w:t>
      </w:r>
      <w:r>
        <w:rPr>
          <w:color w:val="C00000"/>
          <w:szCs w:val="21"/>
        </w:rPr>
        <w:t>向后折叠，在纸板</w:t>
      </w:r>
      <w:r>
        <w:rPr>
          <w:i/>
          <w:color w:val="C00000"/>
          <w:szCs w:val="21"/>
        </w:rPr>
        <w:t>NOF</w:t>
      </w:r>
      <w:r>
        <w:rPr>
          <w:color w:val="C00000"/>
          <w:szCs w:val="21"/>
        </w:rPr>
        <w:t>上将看不到反射光线，但反射光线不会消失，故C不符合题意；</w:t>
      </w:r>
    </w:p>
    <w:p w14:paraId="5397DE8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D．为了能在各个方向都能观察到光线，纸板表面比较粗糙，光在纸板上发生了漫反射，故D不符合题意。</w:t>
      </w:r>
    </w:p>
    <w:p w14:paraId="044060E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故选B。</w:t>
      </w:r>
    </w:p>
    <w:p w14:paraId="4CA5876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20. （2024·江苏无锡·中考真题）</w:t>
      </w:r>
      <w:r>
        <w:rPr>
          <w:rFonts w:hint="eastAsia"/>
          <w:szCs w:val="21"/>
        </w:rPr>
        <w:t>探究光的反射规律，器材有：激光笔、平面镜、标有刻度的白色硬纸板（可沿中缝折叠）、白板；</w:t>
      </w:r>
    </w:p>
    <w:p w14:paraId="69616DE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（选填“上”或“下”）移动；</w:t>
      </w:r>
    </w:p>
    <w:p w14:paraId="31BDF3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5F20D484">
      <w:pPr>
        <w:spacing w:line="360" w:lineRule="auto"/>
        <w:ind w:firstLine="630" w:firstLineChars="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953000" cy="1381125"/>
            <wp:effectExtent l="0" t="0" r="0" b="0"/>
            <wp:docPr id="1407564668" name="图片 1407564668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4668" name="图片 1407564668" descr="@@@19bfb93a-99a5-473e-8ba2-a7482e722b8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67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（2）利用图乙所示的装置进行探究；</w:t>
      </w:r>
    </w:p>
    <w:p w14:paraId="55821E0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平面镜水平放置，标有刻度的白色硬纸板竖直地立在平面镜上，使一束光紧贴纸板A，射向镜面上的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点，将纸板B绕接缝ON向前或向后翻折，当纸板B和纸板A在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时，纸板B上能呈现反射光束；</w:t>
      </w:r>
    </w:p>
    <w:p w14:paraId="7BC7061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改变入射光的方向，读出入射角和反射角的大小，将测得的数据记录在表格中，由此可知：反射角与入射角大小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tbl>
      <w:tblPr>
        <w:tblStyle w:val="23"/>
        <w:tblW w:w="3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5"/>
        <w:gridCol w:w="1124"/>
        <w:gridCol w:w="1124"/>
      </w:tblGrid>
      <w:tr w14:paraId="06E4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40F9B2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B7DFA1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0B05A6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反射角</w:t>
            </w:r>
          </w:p>
        </w:tc>
      </w:tr>
      <w:tr w14:paraId="36014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B061B2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A094BF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774E3E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</w:tr>
      <w:tr w14:paraId="7222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CFCEE4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0EF32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25405C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</w:tr>
      <w:tr w14:paraId="1F6C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E5F080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48248E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AF556B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</w:tr>
    </w:tbl>
    <w:p w14:paraId="2C9C97C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用另一束光逆着反射光的方向射到镜面，观察到反射后的光会逆着原来入射光的方向射出，这表明：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0E77355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（3）利用如图丙所示的装置进行探究。让一束光斜射到平面镜上，在入射点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放置白板并调整位置，发现白板只在某一位置能同时呈现入射光和反射光，测得此时白板与镜面成</w:t>
      </w:r>
      <w:r>
        <w:rPr>
          <w:szCs w:val="21"/>
        </w:rPr>
        <w:t>90°</w:t>
      </w:r>
      <w:r>
        <w:rPr>
          <w:rFonts w:hint="eastAsia"/>
          <w:szCs w:val="21"/>
        </w:rPr>
        <w:t>角，说明白板与镜面的位置关系是：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，实验表明：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0E45024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08740FF8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下     同一平面     反射角等于入射角     光路可逆     垂直     光的反射定律中，入射光线、反射光线、法线三线在同一个平面内     见解析</w:t>
      </w:r>
    </w:p>
    <w:p w14:paraId="679551D7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【详解】（1）保持光在平面镜上的入射点不变，减小入射光与平面镜的夹角，入射光线偏离法线，反射光线也偏离法线，故光斑向下移动。</w:t>
      </w:r>
    </w:p>
    <w:p w14:paraId="6671A08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</w:t>
      </w:r>
      <w:r>
        <w:rPr>
          <w:rFonts w:hint="eastAsia" w:ascii="Cambria Math" w:hAnsi="Cambria Math" w:cs="Cambria Math"/>
          <w:color w:val="C00000"/>
          <w:szCs w:val="21"/>
        </w:rPr>
        <w:t>①</w:t>
      </w:r>
      <w:r>
        <w:rPr>
          <w:rFonts w:hint="eastAsia"/>
          <w:color w:val="C00000"/>
          <w:szCs w:val="21"/>
        </w:rPr>
        <w:t>将纸板B绕接缝ON向前或向后翻折，发现当纸板B和纸板A在同一平面内时，B板上才能够呈现出反射光线，说明光的反射定律中，入射光线和反射光线、法线三条光线在同一平面内。</w:t>
      </w:r>
    </w:p>
    <w:p w14:paraId="3027A1A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 w:ascii="Cambria Math" w:hAnsi="Cambria Math" w:cs="Cambria Math"/>
          <w:color w:val="C00000"/>
          <w:szCs w:val="21"/>
        </w:rPr>
        <w:t>②</w:t>
      </w:r>
      <w:r>
        <w:rPr>
          <w:rFonts w:hint="eastAsia"/>
          <w:color w:val="C00000"/>
          <w:szCs w:val="21"/>
        </w:rPr>
        <w:t>分析表格中的数据发现，反射角等于入射角。</w:t>
      </w:r>
    </w:p>
    <w:p w14:paraId="7B7131E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 w:ascii="Cambria Math" w:hAnsi="Cambria Math" w:cs="Cambria Math"/>
          <w:color w:val="C00000"/>
          <w:szCs w:val="21"/>
        </w:rPr>
        <w:t>③</w:t>
      </w:r>
      <w:r>
        <w:rPr>
          <w:rFonts w:hint="eastAsia"/>
          <w:color w:val="C00000"/>
          <w:szCs w:val="21"/>
        </w:rPr>
        <w:t>用另一束光逆着反射光的方向射到镜面，观察到反射后的光会逆着原来入射光的方向射出，沿着原来的路径返回，故说明光路是可逆的。</w:t>
      </w:r>
    </w:p>
    <w:p w14:paraId="4094212B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（3）白板与镜面成</w:t>
      </w:r>
      <w:r>
        <w:rPr>
          <w:color w:val="C00000"/>
          <w:szCs w:val="21"/>
        </w:rPr>
        <w:t>90°</w:t>
      </w:r>
      <w:r>
        <w:rPr>
          <w:rFonts w:hint="eastAsia"/>
          <w:color w:val="C00000"/>
          <w:szCs w:val="21"/>
        </w:rPr>
        <w:t>角，说明白板与镜面的位置关系是垂直；若白板与平面镜不垂直，则法线不在该白板上，入射光线、反射光线、法线也不会在这个平面镜内，故看不到反射光线、入射光线，说明光的反射定律中，入射光线、反射光线、法线三线在同一个平面内。</w:t>
      </w:r>
    </w:p>
    <w:p w14:paraId="0DC93595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（4）由于角反射器是由互相垂直的反光面组成的，当汽车的灯光照在尾灯上时，经过两次反射后，光线将平行于入射光线，反射进入司机眼中，司机看到尾灯特别亮。</w:t>
      </w:r>
    </w:p>
    <w:p w14:paraId="2232D90C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</w:p>
    <w:p w14:paraId="24BB30F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8F77E0A2-683B-41AC-8B17-817A09251827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F366B939-E81F-47C7-9029-8F39B817CE87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FED4F2EE-9407-446A-A6BC-B5AB7C92DC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rFonts w:ascii="宋体" w:hAnsi="宋体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-188595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4081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08.5pt;margin-top:-14.85pt;height:15pt;width:40.5pt;mso-position-horizontal-relative:margin;z-index:251661312;mso-width-relative:page;mso-height-relative:page;" filled="f" stroked="f" coordsize="21600,21600" o:gfxdata="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4p1YNoAAAAIAQAADwAAAAAAAAABACAAAAAiAAAAZHJzL2Rvd25y&#10;ZXYueG1sUEsBAhQAFAAAAAgAh07iQOsCv+D8AQAA5gM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34081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59AE3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59264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AvWrt/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00F59AE3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457C2B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01B6D6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8FA"/>
    <w:rsid w:val="0001131C"/>
    <w:rsid w:val="00012627"/>
    <w:rsid w:val="00015B42"/>
    <w:rsid w:val="00023CE2"/>
    <w:rsid w:val="00040A3B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4B20"/>
    <w:rsid w:val="000B4E15"/>
    <w:rsid w:val="000E1392"/>
    <w:rsid w:val="000E649B"/>
    <w:rsid w:val="000E6963"/>
    <w:rsid w:val="00101FCD"/>
    <w:rsid w:val="001056CB"/>
    <w:rsid w:val="001313CC"/>
    <w:rsid w:val="0013339A"/>
    <w:rsid w:val="00143676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21DE2"/>
    <w:rsid w:val="00223703"/>
    <w:rsid w:val="00223B11"/>
    <w:rsid w:val="00243B6D"/>
    <w:rsid w:val="002645C6"/>
    <w:rsid w:val="002906D6"/>
    <w:rsid w:val="002A19F4"/>
    <w:rsid w:val="002A30D8"/>
    <w:rsid w:val="002B2FC8"/>
    <w:rsid w:val="002C3DB9"/>
    <w:rsid w:val="002E765A"/>
    <w:rsid w:val="002F4246"/>
    <w:rsid w:val="00301196"/>
    <w:rsid w:val="00330D8C"/>
    <w:rsid w:val="003417BF"/>
    <w:rsid w:val="003427E8"/>
    <w:rsid w:val="00361A94"/>
    <w:rsid w:val="003672E4"/>
    <w:rsid w:val="00374318"/>
    <w:rsid w:val="0037547D"/>
    <w:rsid w:val="00390CCA"/>
    <w:rsid w:val="003A3D94"/>
    <w:rsid w:val="003A4C84"/>
    <w:rsid w:val="003C3133"/>
    <w:rsid w:val="003C7598"/>
    <w:rsid w:val="003D107E"/>
    <w:rsid w:val="003D5581"/>
    <w:rsid w:val="003F1325"/>
    <w:rsid w:val="004042BF"/>
    <w:rsid w:val="004151FC"/>
    <w:rsid w:val="004203FD"/>
    <w:rsid w:val="00422C48"/>
    <w:rsid w:val="00423D9D"/>
    <w:rsid w:val="00424E39"/>
    <w:rsid w:val="004313CB"/>
    <w:rsid w:val="00431D3D"/>
    <w:rsid w:val="00446C9D"/>
    <w:rsid w:val="004637CD"/>
    <w:rsid w:val="00464023"/>
    <w:rsid w:val="00465044"/>
    <w:rsid w:val="00466EB1"/>
    <w:rsid w:val="0047091B"/>
    <w:rsid w:val="004715B0"/>
    <w:rsid w:val="0047565B"/>
    <w:rsid w:val="004A58B4"/>
    <w:rsid w:val="004E2D79"/>
    <w:rsid w:val="004E3FC5"/>
    <w:rsid w:val="004F08FC"/>
    <w:rsid w:val="00506779"/>
    <w:rsid w:val="00506B49"/>
    <w:rsid w:val="005166B1"/>
    <w:rsid w:val="00520FCB"/>
    <w:rsid w:val="005318A3"/>
    <w:rsid w:val="00531DAB"/>
    <w:rsid w:val="00541299"/>
    <w:rsid w:val="005448CD"/>
    <w:rsid w:val="00547C80"/>
    <w:rsid w:val="005501BE"/>
    <w:rsid w:val="00555347"/>
    <w:rsid w:val="005642F8"/>
    <w:rsid w:val="00567993"/>
    <w:rsid w:val="00572BD6"/>
    <w:rsid w:val="00580EF4"/>
    <w:rsid w:val="005A564E"/>
    <w:rsid w:val="005A78DF"/>
    <w:rsid w:val="005B00AC"/>
    <w:rsid w:val="005B404E"/>
    <w:rsid w:val="005D0D99"/>
    <w:rsid w:val="005E2E5D"/>
    <w:rsid w:val="005E333D"/>
    <w:rsid w:val="005E644C"/>
    <w:rsid w:val="005F12BF"/>
    <w:rsid w:val="005F676F"/>
    <w:rsid w:val="005F78FC"/>
    <w:rsid w:val="00605228"/>
    <w:rsid w:val="00613A9E"/>
    <w:rsid w:val="006152B5"/>
    <w:rsid w:val="00622147"/>
    <w:rsid w:val="00625BFC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6222"/>
    <w:rsid w:val="00697075"/>
    <w:rsid w:val="006B089D"/>
    <w:rsid w:val="006B5616"/>
    <w:rsid w:val="006B62FE"/>
    <w:rsid w:val="006B7685"/>
    <w:rsid w:val="006D570C"/>
    <w:rsid w:val="006D78EF"/>
    <w:rsid w:val="006E02FD"/>
    <w:rsid w:val="006F3DCD"/>
    <w:rsid w:val="00705216"/>
    <w:rsid w:val="00707BAE"/>
    <w:rsid w:val="00711762"/>
    <w:rsid w:val="00737D45"/>
    <w:rsid w:val="007408ED"/>
    <w:rsid w:val="007471C4"/>
    <w:rsid w:val="00765D97"/>
    <w:rsid w:val="00782222"/>
    <w:rsid w:val="00785032"/>
    <w:rsid w:val="00786243"/>
    <w:rsid w:val="0078668E"/>
    <w:rsid w:val="00790F2A"/>
    <w:rsid w:val="00793AEB"/>
    <w:rsid w:val="00795787"/>
    <w:rsid w:val="007A120B"/>
    <w:rsid w:val="007A7B75"/>
    <w:rsid w:val="007B18D7"/>
    <w:rsid w:val="007C5258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73996"/>
    <w:rsid w:val="008756F5"/>
    <w:rsid w:val="00875E5E"/>
    <w:rsid w:val="00876795"/>
    <w:rsid w:val="00877EB4"/>
    <w:rsid w:val="00877EF0"/>
    <w:rsid w:val="008A0650"/>
    <w:rsid w:val="008A195D"/>
    <w:rsid w:val="008A1F3A"/>
    <w:rsid w:val="008B6385"/>
    <w:rsid w:val="008C7BF2"/>
    <w:rsid w:val="008D102C"/>
    <w:rsid w:val="00901950"/>
    <w:rsid w:val="009047DC"/>
    <w:rsid w:val="009055CA"/>
    <w:rsid w:val="0090666A"/>
    <w:rsid w:val="00913D30"/>
    <w:rsid w:val="009159F7"/>
    <w:rsid w:val="00920220"/>
    <w:rsid w:val="009255AD"/>
    <w:rsid w:val="00930908"/>
    <w:rsid w:val="009334ED"/>
    <w:rsid w:val="00936DD4"/>
    <w:rsid w:val="00940A75"/>
    <w:rsid w:val="00955440"/>
    <w:rsid w:val="00956E6F"/>
    <w:rsid w:val="00962B7F"/>
    <w:rsid w:val="00962EDE"/>
    <w:rsid w:val="00964AD2"/>
    <w:rsid w:val="009824F1"/>
    <w:rsid w:val="009853A7"/>
    <w:rsid w:val="00997C9E"/>
    <w:rsid w:val="009A2EF2"/>
    <w:rsid w:val="009B796F"/>
    <w:rsid w:val="009C05BC"/>
    <w:rsid w:val="009C1364"/>
    <w:rsid w:val="009C6838"/>
    <w:rsid w:val="009D127C"/>
    <w:rsid w:val="009D3755"/>
    <w:rsid w:val="009D56F0"/>
    <w:rsid w:val="009E436B"/>
    <w:rsid w:val="009E5E1A"/>
    <w:rsid w:val="009F5812"/>
    <w:rsid w:val="00A11CF2"/>
    <w:rsid w:val="00A16A4C"/>
    <w:rsid w:val="00A331C5"/>
    <w:rsid w:val="00A34B95"/>
    <w:rsid w:val="00A46CAD"/>
    <w:rsid w:val="00A53205"/>
    <w:rsid w:val="00A54EB3"/>
    <w:rsid w:val="00A60196"/>
    <w:rsid w:val="00A66790"/>
    <w:rsid w:val="00A77A21"/>
    <w:rsid w:val="00A80D0B"/>
    <w:rsid w:val="00A8251B"/>
    <w:rsid w:val="00A865C3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3385A"/>
    <w:rsid w:val="00B34B1F"/>
    <w:rsid w:val="00B40B75"/>
    <w:rsid w:val="00B43EA8"/>
    <w:rsid w:val="00B504B2"/>
    <w:rsid w:val="00B50D06"/>
    <w:rsid w:val="00B513C4"/>
    <w:rsid w:val="00B61365"/>
    <w:rsid w:val="00B66F93"/>
    <w:rsid w:val="00B9389C"/>
    <w:rsid w:val="00BA30E7"/>
    <w:rsid w:val="00BA43F1"/>
    <w:rsid w:val="00BB1F30"/>
    <w:rsid w:val="00BB68A3"/>
    <w:rsid w:val="00BB7D3B"/>
    <w:rsid w:val="00C00B4B"/>
    <w:rsid w:val="00C02B89"/>
    <w:rsid w:val="00C02FC6"/>
    <w:rsid w:val="00C04DAB"/>
    <w:rsid w:val="00C0694A"/>
    <w:rsid w:val="00C15ED8"/>
    <w:rsid w:val="00C271BB"/>
    <w:rsid w:val="00C34E50"/>
    <w:rsid w:val="00C41086"/>
    <w:rsid w:val="00C43C32"/>
    <w:rsid w:val="00C4461D"/>
    <w:rsid w:val="00C45314"/>
    <w:rsid w:val="00C45F01"/>
    <w:rsid w:val="00C521B3"/>
    <w:rsid w:val="00C63666"/>
    <w:rsid w:val="00C71E3B"/>
    <w:rsid w:val="00C84FE5"/>
    <w:rsid w:val="00C8530F"/>
    <w:rsid w:val="00C96FD2"/>
    <w:rsid w:val="00C97955"/>
    <w:rsid w:val="00CB5B96"/>
    <w:rsid w:val="00CB6FA2"/>
    <w:rsid w:val="00CC44C2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5D2B"/>
    <w:rsid w:val="00D8198D"/>
    <w:rsid w:val="00D85043"/>
    <w:rsid w:val="00D95D8F"/>
    <w:rsid w:val="00DA1327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3834"/>
    <w:rsid w:val="00E24128"/>
    <w:rsid w:val="00E26A1B"/>
    <w:rsid w:val="00E31CEB"/>
    <w:rsid w:val="00E332B4"/>
    <w:rsid w:val="00E42357"/>
    <w:rsid w:val="00E44F90"/>
    <w:rsid w:val="00E46E22"/>
    <w:rsid w:val="00E51954"/>
    <w:rsid w:val="00E56937"/>
    <w:rsid w:val="00E634ED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11CED"/>
    <w:rsid w:val="00F21A20"/>
    <w:rsid w:val="00F23CB9"/>
    <w:rsid w:val="00F25AC9"/>
    <w:rsid w:val="00F47A86"/>
    <w:rsid w:val="00F50FCE"/>
    <w:rsid w:val="00F53CC7"/>
    <w:rsid w:val="00F63E29"/>
    <w:rsid w:val="00F65B1A"/>
    <w:rsid w:val="00F7481C"/>
    <w:rsid w:val="00F74B32"/>
    <w:rsid w:val="00F74EF4"/>
    <w:rsid w:val="00F777B7"/>
    <w:rsid w:val="00F92809"/>
    <w:rsid w:val="00F928C9"/>
    <w:rsid w:val="00F92E2D"/>
    <w:rsid w:val="00FA2DC0"/>
    <w:rsid w:val="00FA393B"/>
    <w:rsid w:val="00FA4B35"/>
    <w:rsid w:val="00FA6F54"/>
    <w:rsid w:val="00FB2D3D"/>
    <w:rsid w:val="00FB3878"/>
    <w:rsid w:val="00FB6CBC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9FC7A45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wmf"/><Relationship Id="rId34" Type="http://schemas.openxmlformats.org/officeDocument/2006/relationships/oleObject" Target="embeddings/oleObject2.bin"/><Relationship Id="rId33" Type="http://schemas.openxmlformats.org/officeDocument/2006/relationships/image" Target="media/image28.wmf"/><Relationship Id="rId32" Type="http://schemas.openxmlformats.org/officeDocument/2006/relationships/oleObject" Target="embeddings/oleObject1.bin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6528</Words>
  <Characters>6785</Characters>
  <Lines>52</Lines>
  <Paragraphs>14</Paragraphs>
  <TotalTime>337</TotalTime>
  <ScaleCrop>false</ScaleCrop>
  <LinksUpToDate>false</LinksUpToDate>
  <CharactersWithSpaces>7169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2024-05-20T10:26:00Z</dcterms:created>
  <dc:creator>zxxk</dc:creator>
  <cp:lastModifiedBy>Sena-SEGE AUDIO</cp:lastModifiedBy>
  <dcterms:modified xsi:type="dcterms:W3CDTF">2024-09-14T12:50:36Z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A8A783067C054524AA120AF38EC12E86_12</vt:lpwstr>
  </property>
</Properties>
</file>