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CEED38">
      <w:pPr>
        <w:pStyle w:val="2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jc w:val="center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12192000</wp:posOffset>
            </wp:positionH>
            <wp:positionV relativeFrom="topMargin">
              <wp:posOffset>10477500</wp:posOffset>
            </wp:positionV>
            <wp:extent cx="304800" cy="495300"/>
            <wp:effectExtent l="0" t="0" r="0" b="0"/>
            <wp:wrapNone/>
            <wp:docPr id="100068" name="图片 1000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8" name="图片 10006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fldChar w:fldCharType="begin"/>
      </w:r>
      <w:r>
        <w:instrText xml:space="preserve"> HYPERLINK "javascript:void(0)" \o "2.2 光的直线传播" </w:instrText>
      </w:r>
      <w:r>
        <w:fldChar w:fldCharType="separate"/>
      </w:r>
      <w:r>
        <w:rPr>
          <w:rFonts w:hint="eastAsia" w:ascii="Times New Roman" w:hAnsi="Times New Roman" w:cs="Times New Roman"/>
          <w:lang w:val="en-US" w:eastAsia="zh-CN"/>
        </w:rPr>
        <w:t>5.3~5.4直线运动</w:t>
      </w:r>
      <w:r>
        <w:rPr>
          <w:rFonts w:hint="eastAsia" w:ascii="Times New Roman" w:hAnsi="Times New Roman" w:cs="Times New Roman"/>
          <w:lang w:val="en-US" w:eastAsia="zh-CN"/>
        </w:rPr>
        <w:fldChar w:fldCharType="end"/>
      </w:r>
      <w:r>
        <w:rPr>
          <w:rFonts w:hint="default" w:ascii="Times New Roman" w:hAnsi="Times New Roman" w:cs="Times New Roman"/>
          <w:lang w:val="en-US"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12611100</wp:posOffset>
            </wp:positionH>
            <wp:positionV relativeFrom="topMargin">
              <wp:posOffset>10401300</wp:posOffset>
            </wp:positionV>
            <wp:extent cx="355600" cy="368300"/>
            <wp:effectExtent l="0" t="0" r="10160" b="12700"/>
            <wp:wrapNone/>
            <wp:docPr id="100071" name="图片 1000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图片 10007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Toc17888"/>
      <w:bookmarkStart w:id="1" w:name="_Toc26788"/>
      <w:bookmarkStart w:id="2" w:name="_Toc11840"/>
      <w:bookmarkStart w:id="3" w:name="_Toc4125"/>
      <w:bookmarkStart w:id="4" w:name="_Toc17969"/>
      <w:bookmarkStart w:id="5" w:name="_Toc15670"/>
      <w:bookmarkStart w:id="6" w:name="_Toc28284"/>
      <w:bookmarkStart w:id="7" w:name="_Toc489"/>
      <w:bookmarkStart w:id="8" w:name="_Toc20007"/>
      <w:bookmarkStart w:id="9" w:name="_Toc4953"/>
      <w:bookmarkStart w:id="10" w:name="_Toc14775"/>
      <w:bookmarkStart w:id="11" w:name="_Toc17848"/>
      <w:bookmarkStart w:id="12" w:name="_Toc8736"/>
      <w:bookmarkStart w:id="13" w:name="_Toc15621"/>
      <w:bookmarkStart w:id="14" w:name="_Toc7844"/>
      <w:bookmarkStart w:id="15" w:name="_Toc2279"/>
      <w:bookmarkStart w:id="16" w:name="_Toc24587"/>
      <w:bookmarkStart w:id="17" w:name="_Toc17610"/>
      <w:r>
        <w:rPr>
          <w:rFonts w:hint="eastAsia" w:ascii="Times New Roman" w:hAnsi="Times New Roman" w:cs="Times New Roman"/>
          <w:lang w:val="en-US" w:eastAsia="zh-CN"/>
        </w:rPr>
        <w:t>和运动的相对性（专题训练）</w:t>
      </w:r>
      <w:r>
        <w:rPr>
          <w:rFonts w:hint="default" w:ascii="Times New Roman" w:hAnsi="Times New Roman" w:cs="Times New Roman"/>
          <w:lang w:val="en-US" w:eastAsia="zh-CN"/>
        </w:rPr>
        <w:t>【</w:t>
      </w:r>
      <w:r>
        <w:rPr>
          <w:rFonts w:hint="eastAsia" w:ascii="Times New Roman" w:hAnsi="Times New Roman" w:cs="Times New Roman"/>
          <w:lang w:val="en-US" w:eastAsia="zh-CN"/>
        </w:rPr>
        <w:t>六</w:t>
      </w:r>
      <w:r>
        <w:rPr>
          <w:rFonts w:hint="default" w:ascii="Times New Roman" w:hAnsi="Times New Roman" w:cs="Times New Roman"/>
          <w:lang w:val="en-US" w:eastAsia="zh-CN"/>
        </w:rPr>
        <w:t>大题型】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</w:p>
    <w:p w14:paraId="532DFF6E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line="480" w:lineRule="auto"/>
        <w:textAlignment w:val="auto"/>
      </w:pPr>
      <w:r>
        <w:drawing>
          <wp:inline distT="0" distB="0" distL="114300" distR="114300">
            <wp:extent cx="6286500" cy="742950"/>
            <wp:effectExtent l="0" t="0" r="7620" b="3810"/>
            <wp:docPr id="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DB15D">
      <w:pPr>
        <w:spacing w:line="360" w:lineRule="auto"/>
        <w:rPr>
          <w:rFonts w:hint="default"/>
          <w:lang w:val="en-US"/>
        </w:rPr>
      </w:pPr>
      <w:r>
        <w:rPr>
          <w:rFonts w:hint="eastAsia" w:ascii="Times New Roman" w:hAnsi="Times New Roman" w:eastAsia="新宋体"/>
          <w:b/>
          <w:sz w:val="21"/>
          <w:szCs w:val="21"/>
        </w:rPr>
        <w:t>一．匀速直线运动（共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7</w:t>
      </w:r>
      <w:r>
        <w:rPr>
          <w:rFonts w:hint="eastAsia" w:ascii="Times New Roman" w:hAnsi="Times New Roman" w:eastAsia="新宋体"/>
          <w:b/>
          <w:sz w:val="21"/>
          <w:szCs w:val="21"/>
        </w:rPr>
        <w:t>小题）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 xml:space="preserve">  </w:t>
      </w:r>
    </w:p>
    <w:p w14:paraId="1A82B69B">
      <w:pPr>
        <w:spacing w:line="360" w:lineRule="auto"/>
        <w:rPr>
          <w:rFonts w:hint="default"/>
          <w:lang w:val="en-US"/>
        </w:rPr>
      </w:pPr>
      <w:r>
        <w:rPr>
          <w:rFonts w:hint="eastAsia" w:ascii="Times New Roman" w:hAnsi="Times New Roman" w:eastAsia="新宋体"/>
          <w:b/>
          <w:sz w:val="21"/>
          <w:szCs w:val="21"/>
        </w:rPr>
        <w:t>二．变速直线运动（共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6</w:t>
      </w:r>
      <w:r>
        <w:rPr>
          <w:rFonts w:hint="eastAsia" w:ascii="Times New Roman" w:hAnsi="Times New Roman" w:eastAsia="新宋体"/>
          <w:b/>
          <w:sz w:val="21"/>
          <w:szCs w:val="21"/>
        </w:rPr>
        <w:t>小题）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 xml:space="preserve">  </w:t>
      </w:r>
    </w:p>
    <w:p w14:paraId="2F7A75FA">
      <w:pPr>
        <w:spacing w:line="360" w:lineRule="auto"/>
        <w:rPr>
          <w:rFonts w:hint="default"/>
          <w:lang w:val="en-US"/>
        </w:rPr>
      </w:pPr>
      <w:r>
        <w:rPr>
          <w:rFonts w:hint="eastAsia" w:ascii="Times New Roman" w:hAnsi="Times New Roman" w:eastAsia="新宋体"/>
          <w:b/>
          <w:sz w:val="21"/>
          <w:szCs w:val="21"/>
        </w:rPr>
        <w:t>三．机械运动的概念（共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4</w:t>
      </w:r>
      <w:r>
        <w:rPr>
          <w:rFonts w:hint="eastAsia" w:ascii="Times New Roman" w:hAnsi="Times New Roman" w:eastAsia="新宋体"/>
          <w:b/>
          <w:sz w:val="21"/>
          <w:szCs w:val="21"/>
        </w:rPr>
        <w:t>小题）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 xml:space="preserve">  </w:t>
      </w:r>
    </w:p>
    <w:p w14:paraId="3994717E">
      <w:pPr>
        <w:spacing w:line="360" w:lineRule="auto"/>
        <w:rPr>
          <w:rFonts w:hint="default"/>
          <w:lang w:val="en-US"/>
        </w:rPr>
      </w:pPr>
      <w:r>
        <w:rPr>
          <w:rFonts w:hint="eastAsia" w:ascii="Times New Roman" w:hAnsi="Times New Roman" w:eastAsia="新宋体"/>
          <w:b/>
          <w:sz w:val="21"/>
          <w:szCs w:val="21"/>
        </w:rPr>
        <w:t>四．机械运动的相对性（共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8</w:t>
      </w:r>
      <w:r>
        <w:rPr>
          <w:rFonts w:hint="eastAsia" w:ascii="Times New Roman" w:hAnsi="Times New Roman" w:eastAsia="新宋体"/>
          <w:b/>
          <w:sz w:val="21"/>
          <w:szCs w:val="21"/>
        </w:rPr>
        <w:t>小题）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 xml:space="preserve">   </w:t>
      </w:r>
    </w:p>
    <w:p w14:paraId="66837EAE">
      <w:pPr>
        <w:spacing w:line="360" w:lineRule="auto"/>
        <w:rPr>
          <w:rFonts w:hint="default"/>
          <w:lang w:val="en-US"/>
        </w:rPr>
      </w:pPr>
      <w:r>
        <w:rPr>
          <w:rFonts w:hint="eastAsia" w:ascii="Times New Roman" w:hAnsi="Times New Roman" w:eastAsia="新宋体"/>
          <w:b/>
          <w:sz w:val="21"/>
          <w:szCs w:val="21"/>
        </w:rPr>
        <w:t>五．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不同参照物下描述运动</w:t>
      </w:r>
      <w:r>
        <w:rPr>
          <w:rFonts w:hint="eastAsia" w:ascii="Times New Roman" w:hAnsi="Times New Roman" w:eastAsia="新宋体"/>
          <w:b/>
          <w:sz w:val="21"/>
          <w:szCs w:val="21"/>
        </w:rPr>
        <w:t>（共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9</w:t>
      </w:r>
      <w:r>
        <w:rPr>
          <w:rFonts w:hint="eastAsia" w:ascii="Times New Roman" w:hAnsi="Times New Roman" w:eastAsia="新宋体"/>
          <w:b/>
          <w:sz w:val="21"/>
          <w:szCs w:val="21"/>
        </w:rPr>
        <w:t>小题）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 xml:space="preserve">  </w:t>
      </w:r>
    </w:p>
    <w:p w14:paraId="52B9AA21">
      <w:pPr>
        <w:spacing w:line="360" w:lineRule="auto"/>
        <w:rPr>
          <w:rFonts w:hint="default"/>
          <w:lang w:val="en-US"/>
        </w:rPr>
      </w:pP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六</w:t>
      </w:r>
      <w:r>
        <w:rPr>
          <w:rFonts w:hint="eastAsia" w:ascii="Times New Roman" w:hAnsi="Times New Roman" w:eastAsia="新宋体"/>
          <w:b/>
          <w:sz w:val="21"/>
          <w:szCs w:val="21"/>
        </w:rPr>
        <w:t>．判断参照物的选择（共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9</w:t>
      </w:r>
      <w:r>
        <w:rPr>
          <w:rFonts w:hint="eastAsia" w:ascii="Times New Roman" w:hAnsi="Times New Roman" w:eastAsia="新宋体"/>
          <w:b/>
          <w:sz w:val="21"/>
          <w:szCs w:val="21"/>
        </w:rPr>
        <w:t>小题）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 xml:space="preserve"> </w:t>
      </w:r>
    </w:p>
    <w:p w14:paraId="4A8532AF">
      <w:pPr>
        <w:spacing w:line="360" w:lineRule="auto"/>
        <w:rPr>
          <w:rFonts w:ascii="Times New Roman" w:hAnsi="Times New Roman" w:eastAsia="宋体"/>
          <w:sz w:val="21"/>
        </w:rPr>
      </w:pPr>
      <w:r>
        <w:rPr>
          <w:rFonts w:ascii="Times New Roman" w:hAnsi="Times New Roman" w:eastAsia="宋体"/>
          <w:sz w:val="21"/>
        </w:rPr>
        <w:fldChar w:fldCharType="begin"/>
      </w:r>
      <w:r>
        <w:rPr>
          <w:rFonts w:ascii="Times New Roman" w:hAnsi="Times New Roman" w:eastAsia="宋体"/>
          <w:sz w:val="21"/>
        </w:rPr>
        <w:instrText xml:space="preserve">TOC \o "1-3" \h \u </w:instrText>
      </w:r>
      <w:r>
        <w:rPr>
          <w:rFonts w:ascii="Times New Roman" w:hAnsi="Times New Roman" w:eastAsia="宋体"/>
          <w:sz w:val="21"/>
        </w:rPr>
        <w:fldChar w:fldCharType="separate"/>
      </w:r>
      <w:r>
        <w:drawing>
          <wp:inline distT="0" distB="0" distL="114300" distR="114300">
            <wp:extent cx="6301105" cy="777875"/>
            <wp:effectExtent l="0" t="0" r="8255" b="14605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77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sz w:val="21"/>
        </w:rPr>
        <w:fldChar w:fldCharType="end"/>
      </w:r>
    </w:p>
    <w:p w14:paraId="583C66E1">
      <w:pPr>
        <w:spacing w:line="360" w:lineRule="auto"/>
        <w:rPr>
          <w:rFonts w:hint="default"/>
          <w:lang w:val="en-US"/>
        </w:rPr>
      </w:pPr>
      <w:r>
        <w:rPr>
          <w:rFonts w:hint="eastAsia" w:ascii="Times New Roman" w:hAnsi="Times New Roman" w:eastAsia="新宋体"/>
          <w:b/>
          <w:sz w:val="21"/>
          <w:szCs w:val="21"/>
        </w:rPr>
        <w:t>一．匀速直线运动（共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7</w:t>
      </w:r>
      <w:r>
        <w:rPr>
          <w:rFonts w:hint="eastAsia" w:ascii="Times New Roman" w:hAnsi="Times New Roman" w:eastAsia="新宋体"/>
          <w:b/>
          <w:sz w:val="21"/>
          <w:szCs w:val="21"/>
        </w:rPr>
        <w:t>小题）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 xml:space="preserve"> </w:t>
      </w:r>
    </w:p>
    <w:p w14:paraId="64CA329A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t>1．如图是每隔0.1s拍摄一次小球运动的频闪照片，其中小球做匀速直线运动的是（　　）</w:t>
      </w:r>
    </w:p>
    <w:p w14:paraId="73BCB04C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</w:pPr>
      <w: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81075" cy="276225"/>
            <wp:effectExtent l="0" t="0" r="9525" b="13335"/>
            <wp:docPr id="100003" name="图片 100003" descr="@@@df6ae59a-6c52-4a17-a6e7-e92229c2f85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df6ae59a-6c52-4a17-a6e7-e92229c2f85e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33450" cy="647700"/>
            <wp:effectExtent l="0" t="0" r="11430" b="7620"/>
            <wp:docPr id="100005" name="图片 100005" descr="@@@3b5be427-66df-44e3-9149-483b619d07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3b5be427-66df-44e3-9149-483b619d070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B9333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</w:pPr>
      <w: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57275" cy="276225"/>
            <wp:effectExtent l="0" t="0" r="9525" b="13335"/>
            <wp:docPr id="100007" name="图片 100007" descr="@@@06e8c62d-1993-4954-b640-807d8b3f57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06e8c62d-1993-4954-b640-807d8b3f574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90600" cy="266700"/>
            <wp:effectExtent l="0" t="0" r="0" b="7620"/>
            <wp:docPr id="100009" name="图片 100009" descr="@@@8cac3331-3e8c-4a56-a613-f7b79b41ae4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8cac3331-3e8c-4a56-a613-f7b79b41ae4b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B4681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t>2．下列属于匀速直线运动的是（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t>）</w:t>
      </w:r>
    </w:p>
    <w:p w14:paraId="4837416E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</w:pPr>
      <w:r>
        <w:t>A．苹果从树上落下来</w:t>
      </w:r>
      <w:r>
        <w:tab/>
      </w:r>
      <w:r>
        <w:t>B．张梦晨老师在咸阳湖坐摩天轮</w:t>
      </w:r>
    </w:p>
    <w:p w14:paraId="2CC10444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</w:pPr>
      <w:r>
        <w:t>C．苏炳添在悉尼奥运会的百米赛跑</w:t>
      </w:r>
      <w:r>
        <w:tab/>
      </w:r>
      <w:r>
        <w:t>D．汽车在平直公路上做速度不变的运动</w:t>
      </w:r>
    </w:p>
    <w:p w14:paraId="1454079F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t>3．对于匀速直线运动速度公式</w:t>
      </w:r>
      <w:r>
        <w:object>
          <v:shape id="_x0000_i1025" o:spt="75" alt="eqIdece1af0605776533e8742e97c39eb4c1" type="#_x0000_t75" style="height:27.2pt;width:24.6pt;" o:ole="t" filled="f" o:preferrelative="t" stroked="f" coordsize="21600,21600">
            <v:path/>
            <v:fill on="f" focussize="0,0"/>
            <v:stroke on="f" joinstyle="miter"/>
            <v:imagedata r:id="rId15" o:title="eqIdece1af0605776533e8742e97c39eb4c1"/>
            <o:lock v:ext="edit" aspectratio="t"/>
            <w10:wrap type="none"/>
            <w10:anchorlock/>
          </v:shape>
          <o:OLEObject Type="Embed" ProgID="Equation.DSMT4" ShapeID="_x0000_i1025" DrawAspect="Content" ObjectID="_1468075725" r:id="rId14">
            <o:LockedField>false</o:LockedField>
          </o:OLEObject>
        </w:object>
      </w:r>
      <w:r>
        <w:t>的物理意义的理解，说法正确的是（　　）</w:t>
      </w:r>
    </w:p>
    <w:p w14:paraId="185C1206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A．物体运动的速度</w:t>
      </w:r>
      <w:r>
        <w:rPr>
          <w:rFonts w:ascii="Times New Roman" w:hAnsi="Times New Roman" w:eastAsia="Times New Roman" w:cs="Times New Roman"/>
          <w:i/>
        </w:rPr>
        <w:t>v</w:t>
      </w:r>
      <w:r>
        <w:t>与路程</w:t>
      </w:r>
      <w:r>
        <w:rPr>
          <w:rFonts w:ascii="Times New Roman" w:hAnsi="Times New Roman" w:eastAsia="Times New Roman" w:cs="Times New Roman"/>
          <w:i/>
        </w:rPr>
        <w:t>s</w:t>
      </w:r>
      <w:r>
        <w:t>成正比，与时间</w:t>
      </w:r>
      <w:r>
        <w:rPr>
          <w:rFonts w:ascii="Times New Roman" w:hAnsi="Times New Roman" w:eastAsia="Times New Roman" w:cs="Times New Roman"/>
          <w:i/>
        </w:rPr>
        <w:t>t</w:t>
      </w:r>
      <w:r>
        <w:t>成反比</w:t>
      </w:r>
    </w:p>
    <w:p w14:paraId="7A2E26E3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B．物体运动的路程</w:t>
      </w:r>
      <w:r>
        <w:rPr>
          <w:rFonts w:ascii="Times New Roman" w:hAnsi="Times New Roman" w:eastAsia="Times New Roman" w:cs="Times New Roman"/>
          <w:i/>
        </w:rPr>
        <w:t>s</w:t>
      </w:r>
      <w:r>
        <w:t>与时间</w:t>
      </w:r>
      <w:r>
        <w:rPr>
          <w:rFonts w:ascii="Times New Roman" w:hAnsi="Times New Roman" w:eastAsia="Times New Roman" w:cs="Times New Roman"/>
          <w:i/>
        </w:rPr>
        <w:t>t</w:t>
      </w:r>
      <w:r>
        <w:t>成正比</w:t>
      </w:r>
    </w:p>
    <w:p w14:paraId="075B5440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C．物体运动的路程</w:t>
      </w:r>
      <w:r>
        <w:rPr>
          <w:rFonts w:ascii="Times New Roman" w:hAnsi="Times New Roman" w:eastAsia="Times New Roman" w:cs="Times New Roman"/>
          <w:i/>
        </w:rPr>
        <w:t>s</w:t>
      </w:r>
      <w:r>
        <w:t>与速度</w:t>
      </w:r>
      <w:r>
        <w:rPr>
          <w:rFonts w:ascii="Times New Roman" w:hAnsi="Times New Roman" w:eastAsia="Times New Roman" w:cs="Times New Roman"/>
          <w:i/>
        </w:rPr>
        <w:t>v</w:t>
      </w:r>
      <w:r>
        <w:t>成正比</w:t>
      </w:r>
    </w:p>
    <w:p w14:paraId="0AF74AE9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D．物体运动的速度</w:t>
      </w:r>
      <w:r>
        <w:rPr>
          <w:rFonts w:ascii="Times New Roman" w:hAnsi="Times New Roman" w:eastAsia="Times New Roman" w:cs="Times New Roman"/>
          <w:i/>
        </w:rPr>
        <w:t>v</w:t>
      </w:r>
      <w:r>
        <w:t>与路程</w:t>
      </w:r>
      <w:r>
        <w:rPr>
          <w:rFonts w:ascii="Times New Roman" w:hAnsi="Times New Roman" w:eastAsia="Times New Roman" w:cs="Times New Roman"/>
          <w:i/>
        </w:rPr>
        <w:t>s</w:t>
      </w:r>
      <w:r>
        <w:t>、时间</w:t>
      </w:r>
      <w:r>
        <w:rPr>
          <w:rFonts w:ascii="Times New Roman" w:hAnsi="Times New Roman" w:eastAsia="Times New Roman" w:cs="Times New Roman"/>
          <w:i/>
        </w:rPr>
        <w:t>t</w:t>
      </w:r>
      <w:r>
        <w:t>均无关</w:t>
      </w:r>
    </w:p>
    <w:p w14:paraId="78199AB9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t>4．随着5G技术的快速发展，5G无人派送车已应用于实际生活中。某无人派送车沿直线路径前往派送点，从出发点到达派送点，完成任务后返回出发位置，其行驶路程</w:t>
      </w:r>
      <w:r>
        <w:rPr>
          <w:rFonts w:ascii="Times New Roman" w:hAnsi="Times New Roman" w:eastAsia="Times New Roman" w:cs="Times New Roman"/>
          <w:i/>
        </w:rPr>
        <w:t>s</w:t>
      </w:r>
      <w:r>
        <w:t>与所用时间</w:t>
      </w:r>
      <w:r>
        <w:rPr>
          <w:rFonts w:ascii="Times New Roman" w:hAnsi="Times New Roman" w:eastAsia="Times New Roman" w:cs="Times New Roman"/>
          <w:i/>
        </w:rPr>
        <w:t>t</w:t>
      </w:r>
      <w:r>
        <w:t>的关系图像如图所示。下列说法正确的是（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2E24CCF">
      <w:pPr>
        <w:shd w:val="clear" w:color="auto" w:fill="auto"/>
        <w:spacing w:before="0" w:after="0" w:line="360" w:lineRule="auto"/>
        <w:ind w:left="315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33600" cy="1543050"/>
            <wp:effectExtent l="0" t="0" r="0" b="11430"/>
            <wp:docPr id="100011" name="图片 100011" descr="@@@106136c4-13c0-413b-bd7a-a372757b04a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106136c4-13c0-413b-bd7a-a372757b04af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75B45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</w:pPr>
      <w:r>
        <w:t>A．从派送点返回出发点用时10min</w:t>
      </w:r>
      <w:r>
        <w:tab/>
      </w:r>
      <w:r>
        <w:t>B．0~5min内派送车做匀速直线运动</w:t>
      </w:r>
    </w:p>
    <w:p w14:paraId="2594738B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</w:pPr>
      <w:r>
        <w:t>C．全程的平均速度为5m/s</w:t>
      </w:r>
      <w:r>
        <w:tab/>
      </w:r>
      <w:r>
        <w:t>D．去程与返程的速度之比为5∶2</w:t>
      </w:r>
    </w:p>
    <w:p w14:paraId="246BA848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t>5．甲乙同时、同地、同向运动，坐标系图如图，则乙做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</w:t>
      </w:r>
      <w:r>
        <w:t>运动，甲做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运动，</w:t>
      </w:r>
      <w:r>
        <w:rPr>
          <w:rFonts w:ascii="Times New Roman" w:hAnsi="Times New Roman" w:eastAsia="Times New Roman" w:cs="Times New Roman"/>
          <w:i/>
        </w:rPr>
        <w:t>t</w:t>
      </w:r>
      <w:r>
        <w:rPr>
          <w:rFonts w:ascii="Times New Roman" w:hAnsi="Times New Roman" w:eastAsia="Times New Roman" w:cs="Times New Roman"/>
          <w:i/>
          <w:vertAlign w:val="subscript"/>
        </w:rPr>
        <w:t>1</w:t>
      </w:r>
      <w:r>
        <w:t>时间内谁平均速度速度大？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。</w:t>
      </w:r>
    </w:p>
    <w:p w14:paraId="5776E411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781050" cy="723900"/>
            <wp:effectExtent l="0" t="0" r="11430" b="7620"/>
            <wp:docPr id="100041" name="图片 100041" descr="@@@f3336e04-f922-4d95-84e7-3fae74df2b5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f3336e04-f922-4d95-84e7-3fae74df2b5e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7657C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t>6．如图记录了甲、乙两辆汽车在平直公路上向东行驶时，在相同的时间内通过的路程情况。甲车的运动是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（选填“匀速”或“变速”）直线运动；乙车在0~30s之间的平均速度是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m/s。</w:t>
      </w:r>
    </w:p>
    <w:p w14:paraId="46C84440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133975" cy="1933575"/>
            <wp:effectExtent l="0" t="0" r="1905" b="1905"/>
            <wp:docPr id="100043" name="图片 100043" descr="@@@716726e6-d10b-4b2c-902e-79f2ae0703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@@@716726e6-d10b-4b2c-902e-79f2ae0703c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548B9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7</w:t>
      </w:r>
      <w:r>
        <w:t>．某实验小组在“测量物体运动的平均速度”实验中，让小球从斜面</w:t>
      </w:r>
      <w:r>
        <w:rPr>
          <w:rFonts w:ascii="Times New Roman" w:hAnsi="Times New Roman" w:eastAsia="Times New Roman" w:cs="Times New Roman"/>
          <w:i/>
        </w:rPr>
        <w:t>A</w:t>
      </w:r>
      <w:r>
        <w:t>点由静止开始滚下，频闪照相机记录了小球在相同时间内通过的路程，照片如图甲所示。</w:t>
      </w:r>
    </w:p>
    <w:p w14:paraId="132FA516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76215" cy="1382395"/>
            <wp:effectExtent l="0" t="0" r="12065" b="4445"/>
            <wp:docPr id="100065" name="图片 100065" descr="@@@ac79c428-ed27-497e-a7a6-e0f526d8af9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图片 100065" descr="@@@ac79c428-ed27-497e-a7a6-e0f526d8af9a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382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F143C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（1）依据照片可判断，小球在做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t>（选填“加速”、“减速”或“匀速”）运动；</w:t>
      </w:r>
    </w:p>
    <w:p w14:paraId="26954497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（2）如果频闪照相机每隔0.2s拍摄一次，并测得</w:t>
      </w:r>
      <w:r>
        <w:object>
          <v:shape id="_x0000_i1026" o:spt="75" alt="eqId04f2bbcee7e6785ada661c25d42d8458" type="#_x0000_t75" style="height:16.25pt;width:45.75pt;" o:ole="t" filled="f" o:preferrelative="t" stroked="f" coordsize="21600,21600">
            <v:path/>
            <v:fill on="f" focussize="0,0"/>
            <v:stroke on="f" joinstyle="miter"/>
            <v:imagedata r:id="rId21" o:title="eqId04f2bbcee7e6785ada661c25d42d8458"/>
            <o:lock v:ext="edit" aspectratio="t"/>
            <w10:wrap type="none"/>
            <w10:anchorlock/>
          </v:shape>
          <o:OLEObject Type="Embed" ProgID="Equation.DSMT4" ShapeID="_x0000_i1026" DrawAspect="Content" ObjectID="_1468075726" r:id="rId20">
            <o:LockedField>false</o:LockedField>
          </o:OLEObject>
        </w:object>
      </w:r>
      <w:r>
        <w:t>，</w:t>
      </w:r>
      <w:r>
        <w:object>
          <v:shape id="_x0000_i1027" o:spt="75" alt="eqIdfe36ac3624e2a2b91e1d06ea8199e862" type="#_x0000_t75" style="height:15.5pt;width:50.1pt;" o:ole="t" filled="f" o:preferrelative="t" stroked="f" coordsize="21600,21600">
            <v:path/>
            <v:fill on="f" focussize="0,0"/>
            <v:stroke on="f" joinstyle="miter"/>
            <v:imagedata r:id="rId23" o:title="eqIdfe36ac3624e2a2b91e1d06ea8199e862"/>
            <o:lock v:ext="edit" aspectratio="t"/>
            <w10:wrap type="none"/>
            <w10:anchorlock/>
          </v:shape>
          <o:OLEObject Type="Embed" ProgID="Equation.DSMT4" ShapeID="_x0000_i1027" DrawAspect="Content" ObjectID="_1468075727" r:id="rId22">
            <o:LockedField>false</o:LockedField>
          </o:OLEObject>
        </w:object>
      </w:r>
      <w:r>
        <w:t>，则小球在</w:t>
      </w:r>
      <w:r>
        <w:rPr>
          <w:rFonts w:ascii="Times New Roman" w:hAnsi="Times New Roman" w:eastAsia="Times New Roman" w:cs="Times New Roman"/>
          <w:i/>
        </w:rPr>
        <w:t>AC</w:t>
      </w:r>
      <w:r>
        <w:t>段的平均速度为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t>m/s，合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t>km/h；</w:t>
      </w:r>
    </w:p>
    <w:p w14:paraId="040A3D55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（3）如图乙所示，能说明小球在斜面上运动情况的图像是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t>；</w:t>
      </w:r>
    </w:p>
    <w:p w14:paraId="541554E5">
      <w:pPr>
        <w:spacing w:line="360" w:lineRule="auto"/>
        <w:rPr>
          <w:rFonts w:hint="default"/>
          <w:lang w:val="en-US"/>
        </w:rPr>
      </w:pPr>
      <w:r>
        <w:rPr>
          <w:rFonts w:hint="eastAsia" w:ascii="Times New Roman" w:hAnsi="Times New Roman" w:eastAsia="新宋体"/>
          <w:b/>
          <w:sz w:val="21"/>
          <w:szCs w:val="21"/>
        </w:rPr>
        <w:t>二．变速直线运动（共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6</w:t>
      </w:r>
      <w:r>
        <w:rPr>
          <w:rFonts w:hint="eastAsia" w:ascii="Times New Roman" w:hAnsi="Times New Roman" w:eastAsia="新宋体"/>
          <w:b/>
          <w:sz w:val="21"/>
          <w:szCs w:val="21"/>
        </w:rPr>
        <w:t>小题）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 xml:space="preserve"> </w:t>
      </w:r>
    </w:p>
    <w:p w14:paraId="73645E21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rPr>
          <w:rFonts w:hint="eastAsia"/>
          <w:lang w:val="en-US" w:eastAsia="zh-CN"/>
        </w:rPr>
        <w:t>8</w:t>
      </w:r>
      <w:r>
        <w:t>．甲、乙两车同时在同一平直公路上向东平稳行驶，如图所示，采用“频闪摄影”的方式，使用照相机每隔10s拍下一张照片，记录下汽车的位置，有关分析</w:t>
      </w:r>
      <w:r>
        <w:rPr>
          <w:u w:val="single"/>
        </w:rPr>
        <w:t>不正确</w:t>
      </w:r>
      <w:r>
        <w:t>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09D8EB1A">
      <w:pPr>
        <w:shd w:val="clear" w:color="auto" w:fill="auto"/>
        <w:spacing w:before="0" w:after="0" w:line="360" w:lineRule="auto"/>
        <w:ind w:left="315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114675" cy="1495425"/>
            <wp:effectExtent l="0" t="0" r="9525" b="13335"/>
            <wp:docPr id="100013" name="图片 100013" descr="@@@e660dd71-ee2b-4372-b29d-454b8853aef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e660dd71-ee2b-4372-b29d-454b8853aef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1B63C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</w:pPr>
      <w:r>
        <w:t>A．甲车做匀速直线运动，乙车做变速直线运动</w:t>
      </w:r>
      <w:r>
        <w:tab/>
      </w:r>
    </w:p>
    <w:p w14:paraId="1ADB0557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</w:pPr>
      <w:r>
        <w:t>B．甲车全程所用的时间比乙车所用时间长</w:t>
      </w:r>
    </w:p>
    <w:p w14:paraId="46DA3A6A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</w:pPr>
      <w:r>
        <w:t>C．乙车全程的平均速度为30m/s</w:t>
      </w:r>
      <w:r>
        <w:tab/>
      </w:r>
    </w:p>
    <w:p w14:paraId="07CBCBC9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</w:pPr>
      <w:r>
        <w:t>D．甲、乙两车全程的平均速度相等</w:t>
      </w:r>
    </w:p>
    <w:p w14:paraId="5F208B99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rPr>
          <w:rFonts w:hint="eastAsia"/>
          <w:lang w:val="en-US" w:eastAsia="zh-CN"/>
        </w:rPr>
        <w:t>9</w:t>
      </w:r>
      <w:r>
        <w:t>．关于速度公式</w:t>
      </w:r>
      <w:r>
        <w:object>
          <v:shape id="_x0000_i1028" o:spt="75" alt="eqIdece1af0605776533e8742e97c39eb4c1" type="#_x0000_t75" style="height:27.2pt;width:24.6pt;" o:ole="t" filled="f" o:preferrelative="t" stroked="f" coordsize="21600,21600">
            <v:path/>
            <v:fill on="f" focussize="0,0"/>
            <v:stroke on="f" joinstyle="miter"/>
            <v:imagedata r:id="rId15" o:title="eqIdece1af0605776533e8742e97c39eb4c1"/>
            <o:lock v:ext="edit" aspectratio="t"/>
            <w10:wrap type="none"/>
            <w10:anchorlock/>
          </v:shape>
          <o:OLEObject Type="Embed" ProgID="Equation.DSMT4" ShapeID="_x0000_i1028" DrawAspect="Content" ObjectID="_1468075728" r:id="rId25">
            <o:LockedField>false</o:LockedField>
          </o:OLEObject>
        </w:object>
      </w:r>
      <w:r>
        <w:t>可以用来计算匀速直线运动中的速度，也可以用来计算变速直线运动中的平均速度。关于该公式的应用，下列说法正确的是（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E9C8473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A．在匀速直线运动中，运动的路程越长，速度越大</w:t>
      </w:r>
    </w:p>
    <w:p w14:paraId="0E1DD03F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B．在匀速直线运动中，速度与路程和时间都无关</w:t>
      </w:r>
    </w:p>
    <w:p w14:paraId="4D8DBA5D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C．在变速直线运动中，平均速度与路程和时间无关</w:t>
      </w:r>
      <w:bookmarkStart w:id="18" w:name="_GoBack"/>
      <w:bookmarkEnd w:id="18"/>
    </w:p>
    <w:p w14:paraId="5E3DC3B9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D．在变速直线运动中，平均速度能够准确地反映物体运动的情况</w:t>
      </w:r>
    </w:p>
    <w:p w14:paraId="65F7E819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rPr>
          <w:rFonts w:hint="eastAsia"/>
          <w:lang w:val="en-US" w:eastAsia="zh-CN"/>
        </w:rPr>
        <w:t>10</w:t>
      </w:r>
      <w:r>
        <w:t>．如图所示，是用频闪相机拍摄的甲、乙球的运动照片。频闪照相机每隔</w:t>
      </w:r>
      <w:r>
        <w:object>
          <v:shape id="_x0000_i1029" o:spt="75" alt="eqId2a7a8742a10475516aa318334daf1805" type="#_x0000_t75" style="height:12.4pt;width:25.5pt;" o:ole="t" filled="f" o:preferrelative="t" stroked="f" coordsize="21600,21600">
            <v:path/>
            <v:fill on="f" focussize="0,0"/>
            <v:stroke on="f" joinstyle="miter"/>
            <v:imagedata r:id="rId27" o:title="eqId2a7a8742a10475516aa318334daf1805"/>
            <o:lock v:ext="edit" aspectratio="t"/>
            <w10:wrap type="none"/>
            <w10:anchorlock/>
          </v:shape>
          <o:OLEObject Type="Embed" ProgID="Equation.DSMT4" ShapeID="_x0000_i1029" DrawAspect="Content" ObjectID="_1468075729" r:id="rId26">
            <o:LockedField>false</o:LockedField>
          </o:OLEObject>
        </w:object>
      </w:r>
      <w:r>
        <w:t>曝光一次。甲、乙两球分别从</w:t>
      </w:r>
      <w:r>
        <w:rPr>
          <w:rFonts w:ascii="Times New Roman" w:hAnsi="Times New Roman" w:eastAsia="Times New Roman" w:cs="Times New Roman"/>
          <w:i/>
        </w:rPr>
        <w:t>a</w:t>
      </w:r>
      <w:r>
        <w:t>点竖直下落至</w:t>
      </w:r>
      <w:r>
        <w:rPr>
          <w:rFonts w:ascii="Times New Roman" w:hAnsi="Times New Roman" w:eastAsia="Times New Roman" w:cs="Times New Roman"/>
          <w:i/>
        </w:rPr>
        <w:t>b</w:t>
      </w:r>
      <w:r>
        <w:t>点的过程中，下列说法正确的是（　　）</w:t>
      </w:r>
    </w:p>
    <w:p w14:paraId="757A1E3E">
      <w:pPr>
        <w:shd w:val="clear" w:color="auto" w:fill="auto"/>
        <w:spacing w:before="0" w:after="0" w:line="360" w:lineRule="auto"/>
        <w:ind w:left="315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85825" cy="1504950"/>
            <wp:effectExtent l="0" t="0" r="13335" b="3810"/>
            <wp:docPr id="100015" name="图片 100015" descr="@@@1605feb9-8f21-452b-8e11-a29d444480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1605feb9-8f21-452b-8e11-a29d4444807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2B211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A．甲球做匀速直线运动</w:t>
      </w:r>
    </w:p>
    <w:p w14:paraId="2747FE7F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B．甲球的运动时间为</w:t>
      </w:r>
      <w:r>
        <w:object>
          <v:shape id="_x0000_i1030" o:spt="75" alt="eqId5ebe12c769f427c05c111853cb8f0542" type="#_x0000_t75" style="height:12.4pt;width:25.5pt;" o:ole="t" filled="f" o:preferrelative="t" stroked="f" coordsize="21600,21600">
            <v:path/>
            <v:fill on="f" focussize="0,0"/>
            <v:stroke on="f" joinstyle="miter"/>
            <v:imagedata r:id="rId30" o:title="eqId5ebe12c769f427c05c111853cb8f0542"/>
            <o:lock v:ext="edit" aspectratio="t"/>
            <w10:wrap type="none"/>
            <w10:anchorlock/>
          </v:shape>
          <o:OLEObject Type="Embed" ProgID="Equation.DSMT4" ShapeID="_x0000_i1030" DrawAspect="Content" ObjectID="_1468075730" r:id="rId29">
            <o:LockedField>false</o:LockedField>
          </o:OLEObject>
        </w:object>
      </w:r>
    </w:p>
    <w:p w14:paraId="59CFE8E0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C．甲球与乙球的运动时间之比为1：1</w:t>
      </w:r>
    </w:p>
    <w:p w14:paraId="75625748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D．甲球与乙球的平均速度之比为4：3</w:t>
      </w:r>
    </w:p>
    <w:p w14:paraId="5C78603B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11</w:t>
      </w:r>
      <w:r>
        <w:t>．我们常用频闪照片来研究物体的运动。图所示的频闪照片记录了甲、乙两球分别从</w:t>
      </w:r>
      <w:r>
        <w:rPr>
          <w:rFonts w:ascii="Times New Roman" w:hAnsi="Times New Roman" w:eastAsia="Times New Roman" w:cs="Times New Roman"/>
          <w:i/>
        </w:rPr>
        <w:t>a</w:t>
      </w:r>
      <w:r>
        <w:t>处竖直下落到</w:t>
      </w:r>
      <w:r>
        <w:rPr>
          <w:rFonts w:ascii="Times New Roman" w:hAnsi="Times New Roman" w:eastAsia="Times New Roman" w:cs="Times New Roman"/>
          <w:i/>
        </w:rPr>
        <w:t>b</w:t>
      </w:r>
      <w:r>
        <w:t>处的过程中每隔1s所处的位置。该照片显示乙球做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直线运动，该过程中甲、乙两球的运动时间之比为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，平均速度之比为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。</w:t>
      </w:r>
    </w:p>
    <w:p w14:paraId="2DFE04E0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714375" cy="1362075"/>
            <wp:effectExtent l="0" t="0" r="1905" b="9525"/>
            <wp:docPr id="100045" name="图片 100045" descr="@@@fa602421-6fd1-4288-a6ee-7831e00bc5b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@@@fa602421-6fd1-4288-a6ee-7831e00bc5b3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206EC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12</w:t>
      </w:r>
      <w:r>
        <w:t>．如图是舰载机在航母上起飞时的场景，起飞时，舰载机在甲板上做的是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（选填“匀速”或“变速”）直线运动；引导员戴上耳罩是为了在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减弱噪声。</w:t>
      </w:r>
    </w:p>
    <w:p w14:paraId="5C4D5D86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t xml:space="preserve"> 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81175" cy="1095375"/>
            <wp:effectExtent l="0" t="0" r="1905" b="1905"/>
            <wp:docPr id="100047" name="图片 100047" descr="@@@055edc1d-7acf-4751-a50a-1ea0cdc51f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@@@055edc1d-7acf-4751-a50a-1ea0cdc51f90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08432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1</w:t>
      </w:r>
      <w:r>
        <w:t>3．在如图所示的斜面上测量小车运动的平均速度。让小车从带刻度的斜面</w:t>
      </w:r>
      <w:r>
        <w:rPr>
          <w:rFonts w:ascii="Times New Roman" w:hAnsi="Times New Roman" w:eastAsia="Times New Roman" w:cs="Times New Roman"/>
          <w:i/>
        </w:rPr>
        <w:t>A</w:t>
      </w:r>
      <w:r>
        <w:t>点由静止开始下滑，分别测出小车到达</w:t>
      </w:r>
      <w:r>
        <w:rPr>
          <w:rFonts w:ascii="Times New Roman" w:hAnsi="Times New Roman" w:eastAsia="Times New Roman" w:cs="Times New Roman"/>
          <w:i/>
        </w:rPr>
        <w:t>B</w:t>
      </w:r>
      <w:r>
        <w:t>点和</w:t>
      </w:r>
      <w:r>
        <w:rPr>
          <w:rFonts w:ascii="Times New Roman" w:hAnsi="Times New Roman" w:eastAsia="Times New Roman" w:cs="Times New Roman"/>
          <w:i/>
        </w:rPr>
        <w:t xml:space="preserve">C </w:t>
      </w:r>
      <w:r>
        <w:t>点的时间，即可测出不同阶段的平均速度。</w:t>
      </w:r>
    </w:p>
    <w:p w14:paraId="3E61B230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638550" cy="1009650"/>
            <wp:effectExtent l="0" t="0" r="3810" b="11430"/>
            <wp:docPr id="100067" name="图片 100067" descr="@@@2d68a134-3b5c-46ad-8a7c-597224ad4b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图片 100067" descr="@@@2d68a134-3b5c-46ad-8a7c-597224ad4b32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33B94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(1)该实验的原理是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，还需要的测量工具是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t>；</w:t>
      </w:r>
    </w:p>
    <w:p w14:paraId="267588C3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(2)小车通过</w:t>
      </w:r>
      <w:r>
        <w:rPr>
          <w:rFonts w:ascii="Times New Roman" w:hAnsi="Times New Roman" w:eastAsia="Times New Roman" w:cs="Times New Roman"/>
          <w:i/>
        </w:rPr>
        <w:t>AB</w:t>
      </w:r>
      <w:r>
        <w:t>段时测得时间</w:t>
      </w:r>
      <w:r>
        <w:rPr>
          <w:rFonts w:ascii="Times New Roman" w:hAnsi="Times New Roman" w:eastAsia="Times New Roman" w:cs="Times New Roman"/>
          <w:i/>
        </w:rPr>
        <w:t>t</w:t>
      </w:r>
      <w:r>
        <w:rPr>
          <w:rFonts w:ascii="Times New Roman" w:hAnsi="Times New Roman" w:eastAsia="Times New Roman" w:cs="Times New Roman"/>
          <w:i/>
          <w:vertAlign w:val="subscript"/>
        </w:rPr>
        <w:t>AB</w:t>
      </w:r>
      <w:r>
        <w:t xml:space="preserve">=1.5s， </w:t>
      </w:r>
      <w:r>
        <w:rPr>
          <w:rFonts w:ascii="Times New Roman" w:hAnsi="Times New Roman" w:eastAsia="Times New Roman" w:cs="Times New Roman"/>
          <w:i/>
        </w:rPr>
        <w:t>AC</w:t>
      </w:r>
      <w:r>
        <w:t xml:space="preserve"> 段时间</w:t>
      </w:r>
      <w:r>
        <w:rPr>
          <w:rFonts w:ascii="Times New Roman" w:hAnsi="Times New Roman" w:eastAsia="Times New Roman" w:cs="Times New Roman"/>
          <w:i/>
        </w:rPr>
        <w:t>t</w:t>
      </w:r>
      <w:r>
        <w:rPr>
          <w:rFonts w:ascii="Times New Roman" w:hAnsi="Times New Roman" w:eastAsia="Times New Roman" w:cs="Times New Roman"/>
          <w:i/>
          <w:vertAlign w:val="subscript"/>
        </w:rPr>
        <w:t>AC</w:t>
      </w:r>
      <w:r>
        <w:t>=2.3s，</w:t>
      </w:r>
      <w:r>
        <w:rPr>
          <w:rFonts w:ascii="Times New Roman" w:hAnsi="Times New Roman" w:eastAsia="Times New Roman" w:cs="Times New Roman"/>
          <w:i/>
        </w:rPr>
        <w:t>AB</w:t>
      </w:r>
      <w:r>
        <w:t>段的距离</w:t>
      </w:r>
      <w:r>
        <w:rPr>
          <w:rFonts w:ascii="Times New Roman" w:hAnsi="Times New Roman" w:eastAsia="Times New Roman" w:cs="Times New Roman"/>
          <w:i/>
        </w:rPr>
        <w:t>s</w:t>
      </w:r>
      <w:r>
        <w:rPr>
          <w:rFonts w:ascii="Times New Roman" w:hAnsi="Times New Roman" w:eastAsia="Times New Roman" w:cs="Times New Roman"/>
          <w:i/>
          <w:vertAlign w:val="subscript"/>
        </w:rPr>
        <w:t>AB</w:t>
      </w:r>
      <w:r>
        <w:t xml:space="preserve">=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cm，则</w:t>
      </w:r>
      <w:r>
        <w:rPr>
          <w:rFonts w:ascii="Times New Roman" w:hAnsi="Times New Roman" w:eastAsia="Times New Roman" w:cs="Times New Roman"/>
          <w:i/>
        </w:rPr>
        <w:t>BC</w:t>
      </w:r>
      <w:r>
        <w:t>段的平均速度</w:t>
      </w:r>
      <w:r>
        <w:rPr>
          <w:rFonts w:ascii="Times New Roman" w:hAnsi="Times New Roman" w:eastAsia="Times New Roman" w:cs="Times New Roman"/>
          <w:i/>
        </w:rPr>
        <w:t>v</w:t>
      </w:r>
      <w:r>
        <w:rPr>
          <w:rFonts w:ascii="Times New Roman" w:hAnsi="Times New Roman" w:eastAsia="Times New Roman" w:cs="Times New Roman"/>
          <w:i/>
          <w:vertAlign w:val="subscript"/>
        </w:rPr>
        <w:t>BC</w:t>
      </w:r>
      <w:r>
        <w:t>=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m/s；</w:t>
      </w:r>
    </w:p>
    <w:p w14:paraId="56338C66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 xml:space="preserve">(3)实验时，如果小车过了 </w:t>
      </w:r>
      <w:r>
        <w:rPr>
          <w:rFonts w:ascii="Times New Roman" w:hAnsi="Times New Roman" w:eastAsia="Times New Roman" w:cs="Times New Roman"/>
          <w:i/>
        </w:rPr>
        <w:t>A</w:t>
      </w:r>
      <w:r>
        <w:t>点才开始计时，则所测</w:t>
      </w:r>
      <w:r>
        <w:rPr>
          <w:rFonts w:ascii="Times New Roman" w:hAnsi="Times New Roman" w:eastAsia="Times New Roman" w:cs="Times New Roman"/>
          <w:i/>
        </w:rPr>
        <w:t>AC</w:t>
      </w:r>
      <w:r>
        <w:t>段的平均速度偏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（选填“大”或“小”）；</w:t>
      </w:r>
    </w:p>
    <w:p w14:paraId="495F6F66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(4)为了测量小车运动过程中下半程的平均速度，某同学让小车从</w:t>
      </w:r>
      <w:r>
        <w:rPr>
          <w:rFonts w:ascii="Times New Roman" w:hAnsi="Times New Roman" w:eastAsia="Times New Roman" w:cs="Times New Roman"/>
          <w:i/>
        </w:rPr>
        <w:t>B</w:t>
      </w:r>
      <w:r>
        <w:t>点由静止释放，测出小车到达</w:t>
      </w:r>
      <w:r>
        <w:rPr>
          <w:rFonts w:ascii="Times New Roman" w:hAnsi="Times New Roman" w:eastAsia="Times New Roman" w:cs="Times New Roman"/>
          <w:i/>
        </w:rPr>
        <w:t>C</w:t>
      </w:r>
      <w:r>
        <w:t>点的时间，从而计算出小车运动过程中下半程的平均速度，他这样测得的平均速度将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（选填“偏大”、“不变”或“偏小”）；</w:t>
      </w:r>
    </w:p>
    <w:p w14:paraId="59D185C6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(5)由实验看出，小车在下滑过程是在做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运动（选填“匀速”或“变速”）。</w:t>
      </w:r>
    </w:p>
    <w:p w14:paraId="1857943C">
      <w:pPr>
        <w:spacing w:line="360" w:lineRule="auto"/>
        <w:rPr>
          <w:rFonts w:hint="default"/>
          <w:lang w:val="en-US"/>
        </w:rPr>
      </w:pPr>
      <w:r>
        <w:rPr>
          <w:rFonts w:hint="eastAsia" w:ascii="Times New Roman" w:hAnsi="Times New Roman" w:eastAsia="新宋体"/>
          <w:b/>
          <w:sz w:val="21"/>
          <w:szCs w:val="21"/>
        </w:rPr>
        <w:t>三．机械运动的概念（共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4</w:t>
      </w:r>
      <w:r>
        <w:rPr>
          <w:rFonts w:hint="eastAsia" w:ascii="Times New Roman" w:hAnsi="Times New Roman" w:eastAsia="新宋体"/>
          <w:b/>
          <w:sz w:val="21"/>
          <w:szCs w:val="21"/>
        </w:rPr>
        <w:t>小题）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 xml:space="preserve">  </w:t>
      </w:r>
    </w:p>
    <w:p w14:paraId="50E7E52B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rPr>
          <w:rFonts w:hint="eastAsia"/>
          <w:lang w:val="en-US" w:eastAsia="zh-CN"/>
        </w:rPr>
        <w:t>14</w:t>
      </w:r>
      <w:r>
        <w:t>．下列情况不属于机械运动的是 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 </w:t>
      </w:r>
      <w:r>
        <w:t>）</w:t>
      </w:r>
    </w:p>
    <w:p w14:paraId="490FFC58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</w:pPr>
      <w:r>
        <w:t>A．小鸟在空中飞行</w:t>
      </w:r>
      <w:r>
        <w:tab/>
      </w:r>
      <w:r>
        <w:t>B．万马奔腾</w:t>
      </w:r>
    </w:p>
    <w:p w14:paraId="4FFF738E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</w:pPr>
      <w:r>
        <w:t>C．长高的小树</w:t>
      </w:r>
      <w:r>
        <w:tab/>
      </w:r>
      <w:r>
        <w:t>D．雪花飞扬</w:t>
      </w:r>
    </w:p>
    <w:p w14:paraId="548257FB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rPr>
          <w:rFonts w:hint="eastAsia"/>
          <w:lang w:val="en-US" w:eastAsia="zh-CN"/>
        </w:rPr>
        <w:t>15</w:t>
      </w:r>
      <w:r>
        <w:t>．物理学是研究自然界物质运动规律的一门学科，机械运动是自然界最普遍的一种运动。如图所示的各种现象中，属于机械运动的是（　　）</w:t>
      </w:r>
    </w:p>
    <w:p w14:paraId="04A73210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</w:pPr>
      <w: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28750" cy="1057275"/>
            <wp:effectExtent l="0" t="0" r="3810" b="9525"/>
            <wp:docPr id="100017" name="图片 100017" descr="@@@aa2badfa-ad91-4640-8b6c-b748cc9e93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aa2badfa-ad91-4640-8b6c-b748cc9e934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冰雪消融</w:t>
      </w:r>
      <w:r>
        <w:tab/>
      </w:r>
      <w: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38275" cy="1066800"/>
            <wp:effectExtent l="0" t="0" r="9525" b="0"/>
            <wp:docPr id="100019" name="图片 100019" descr="@@@b8667e5b-7fa3-43ef-896e-66cb5213eb9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b8667e5b-7fa3-43ef-896e-66cb5213eb9b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行星转动</w:t>
      </w:r>
    </w:p>
    <w:p w14:paraId="06612C99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</w:pPr>
      <w: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38275" cy="1066800"/>
            <wp:effectExtent l="0" t="0" r="9525" b="0"/>
            <wp:docPr id="100021" name="图片 100021" descr="@@@cd59379a-da21-44ca-8214-9f2ada51554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cd59379a-da21-44ca-8214-9f2ada51554d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鲜花怒放</w:t>
      </w:r>
      <w:r>
        <w:tab/>
      </w:r>
      <w: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47800" cy="1066800"/>
            <wp:effectExtent l="0" t="0" r="0" b="0"/>
            <wp:docPr id="100023" name="图片 100023" descr="@@@c333d100-3f88-4ea1-91eb-2c3c352a0c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c333d100-3f88-4ea1-91eb-2c3c352a0c2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雷电交加</w:t>
      </w:r>
    </w:p>
    <w:p w14:paraId="70410908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16</w:t>
      </w:r>
      <w:r>
        <w:t>．“物理·悟理”物理学中，把一个物体相对于另一个物体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的改变称为机械运动；在物理中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是最简单的机械运动。</w:t>
      </w:r>
    </w:p>
    <w:p w14:paraId="29DBCB1E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17</w:t>
      </w:r>
      <w:r>
        <w:t>．PM2.5是指大气中直径小于或等于2.5微米的颗粒物；PM2.5在空中的运动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（选填“属于”或“不属于”）机械运动。</w:t>
      </w:r>
    </w:p>
    <w:p w14:paraId="15655659">
      <w:pPr>
        <w:spacing w:line="360" w:lineRule="auto"/>
        <w:rPr>
          <w:rFonts w:hint="default"/>
          <w:lang w:val="en-US"/>
        </w:rPr>
      </w:pPr>
      <w:r>
        <w:rPr>
          <w:rFonts w:hint="eastAsia" w:ascii="Times New Roman" w:hAnsi="Times New Roman" w:eastAsia="新宋体"/>
          <w:b/>
          <w:sz w:val="21"/>
          <w:szCs w:val="21"/>
        </w:rPr>
        <w:t>四．机械运动的相对性（共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8</w:t>
      </w:r>
      <w:r>
        <w:rPr>
          <w:rFonts w:hint="eastAsia" w:ascii="Times New Roman" w:hAnsi="Times New Roman" w:eastAsia="新宋体"/>
          <w:b/>
          <w:sz w:val="21"/>
          <w:szCs w:val="21"/>
        </w:rPr>
        <w:t>小题）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 xml:space="preserve">   </w:t>
      </w:r>
    </w:p>
    <w:p w14:paraId="66BC4ECB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t>1</w:t>
      </w:r>
      <w:r>
        <w:rPr>
          <w:rFonts w:hint="eastAsia"/>
          <w:lang w:val="en-US" w:eastAsia="zh-CN"/>
        </w:rPr>
        <w:t>8</w:t>
      </w:r>
      <w:r>
        <w:t>．小汽车在平直公路上运动时的路程一时间图像如图所示，则（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375514E0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00150" cy="1076325"/>
            <wp:effectExtent l="0" t="0" r="3810" b="5715"/>
            <wp:docPr id="100025" name="图片 100025" descr="@@@98e5469d-7817-471d-9673-207efa06485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98e5469d-7817-471d-9673-207efa06485a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1A533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A．小汽车在前30s内做匀速直线运动</w:t>
      </w:r>
    </w:p>
    <w:p w14:paraId="4DA2D205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B．在第三个10s内前进了300m</w:t>
      </w:r>
    </w:p>
    <w:p w14:paraId="27875B26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C．在第三个10s内小汽车上的乘客相对于地面是静止的</w:t>
      </w:r>
    </w:p>
    <w:p w14:paraId="7B11F68A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D．在前30s内的平均速度为15m/s</w:t>
      </w:r>
    </w:p>
    <w:p w14:paraId="4723DE7C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t>1</w:t>
      </w:r>
      <w:r>
        <w:rPr>
          <w:rFonts w:hint="eastAsia"/>
          <w:lang w:val="en-US" w:eastAsia="zh-CN"/>
        </w:rPr>
        <w:t>9</w:t>
      </w:r>
      <w:r>
        <w:t>．加油机在空中给战斗机加油时，若加油机的速度为</w:t>
      </w:r>
      <w:r>
        <w:object>
          <v:shape id="_x0000_i1031" o:spt="75" alt="eqId3b5ff209643fb853db1e8f7aaf3059b9" type="#_x0000_t75" style="height:12.45pt;width:43.95pt;" o:ole="t" filled="f" o:preferrelative="t" stroked="f" coordsize="21600,21600">
            <v:path/>
            <v:fill on="f" focussize="0,0"/>
            <v:stroke on="f" joinstyle="miter"/>
            <v:imagedata r:id="rId40" o:title="eqId3b5ff209643fb853db1e8f7aaf3059b9"/>
            <o:lock v:ext="edit" aspectratio="t"/>
            <w10:wrap type="none"/>
            <w10:anchorlock/>
          </v:shape>
          <o:OLEObject Type="Embed" ProgID="Equation.DSMT4" ShapeID="_x0000_i1031" DrawAspect="Content" ObjectID="_1468075731" r:id="rId39">
            <o:LockedField>false</o:LockedField>
          </o:OLEObject>
        </w:object>
      </w:r>
      <w:r>
        <w:t>，则此时战斗机的速度尽可能是（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56AE2A9D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</w:pPr>
      <w:r>
        <w:t>A．</w:t>
      </w:r>
      <w:r>
        <w:object>
          <v:shape id="_x0000_i1032" o:spt="75" alt="eqId03880b40dea8c5db23629baf87e2b197" type="#_x0000_t75" style="height:12.45pt;width:33.4pt;" o:ole="t" filled="f" o:preferrelative="t" stroked="f" coordsize="21600,21600">
            <v:path/>
            <v:fill on="f" focussize="0,0"/>
            <v:stroke on="f" joinstyle="miter"/>
            <v:imagedata r:id="rId42" o:title="eqId03880b40dea8c5db23629baf87e2b197"/>
            <o:lock v:ext="edit" aspectratio="t"/>
            <w10:wrap type="none"/>
            <w10:anchorlock/>
          </v:shape>
          <o:OLEObject Type="Embed" ProgID="Equation.DSMT4" ShapeID="_x0000_i1032" DrawAspect="Content" ObjectID="_1468075732" r:id="rId41">
            <o:LockedField>false</o:LockedField>
          </o:OLEObject>
        </w:object>
      </w:r>
      <w:r>
        <w:tab/>
      </w:r>
      <w:r>
        <w:t xml:space="preserve">B．等于600 </w:t>
      </w:r>
      <w:r>
        <w:object>
          <v:shape id="_x0000_i1033" o:spt="75" alt="eqIdb5b409c991ccc012f3f433d342d84de8" type="#_x0000_t75" style="height:12.4pt;width:28.1pt;" o:ole="t" filled="f" o:preferrelative="t" stroked="f" coordsize="21600,21600">
            <v:path/>
            <v:fill on="f" focussize="0,0"/>
            <v:stroke on="f" joinstyle="miter"/>
            <v:imagedata r:id="rId44" o:title="eqIdb5b409c991ccc012f3f433d342d84de8"/>
            <o:lock v:ext="edit" aspectratio="t"/>
            <w10:wrap type="none"/>
            <w10:anchorlock/>
          </v:shape>
          <o:OLEObject Type="Embed" ProgID="Equation.DSMT4" ShapeID="_x0000_i1033" DrawAspect="Content" ObjectID="_1468075733" r:id="rId43">
            <o:LockedField>false</o:LockedField>
          </o:OLEObject>
        </w:object>
      </w:r>
    </w:p>
    <w:p w14:paraId="7ABD5982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</w:pPr>
      <w:r>
        <w:t xml:space="preserve">C．大于600 </w:t>
      </w:r>
      <w:r>
        <w:object>
          <v:shape id="_x0000_i1034" o:spt="75" alt="eqIdb5b409c991ccc012f3f433d342d84de8" type="#_x0000_t75" style="height:12.4pt;width:28.1pt;" o:ole="t" filled="f" o:preferrelative="t" stroked="f" coordsize="21600,21600">
            <v:path/>
            <v:fill on="f" focussize="0,0"/>
            <v:stroke on="f" joinstyle="miter"/>
            <v:imagedata r:id="rId44" o:title="eqIdb5b409c991ccc012f3f433d342d84de8"/>
            <o:lock v:ext="edit" aspectratio="t"/>
            <w10:wrap type="none"/>
            <w10:anchorlock/>
          </v:shape>
          <o:OLEObject Type="Embed" ProgID="Equation.DSMT4" ShapeID="_x0000_i1034" DrawAspect="Content" ObjectID="_1468075734" r:id="rId45">
            <o:LockedField>false</o:LockedField>
          </o:OLEObject>
        </w:object>
      </w:r>
      <w:r>
        <w:tab/>
      </w:r>
      <w:r>
        <w:t xml:space="preserve">D．小于600 </w:t>
      </w:r>
      <w:r>
        <w:object>
          <v:shape id="_x0000_i1035" o:spt="75" alt="eqIdb5b409c991ccc012f3f433d342d84de8" type="#_x0000_t75" style="height:12.4pt;width:28.1pt;" o:ole="t" filled="f" o:preferrelative="t" stroked="f" coordsize="21600,21600">
            <v:path/>
            <v:fill on="f" focussize="0,0"/>
            <v:stroke on="f" joinstyle="miter"/>
            <v:imagedata r:id="rId44" o:title="eqIdb5b409c991ccc012f3f433d342d84de8"/>
            <o:lock v:ext="edit" aspectratio="t"/>
            <w10:wrap type="none"/>
            <w10:anchorlock/>
          </v:shape>
          <o:OLEObject Type="Embed" ProgID="Equation.DSMT4" ShapeID="_x0000_i1035" DrawAspect="Content" ObjectID="_1468075735" r:id="rId46">
            <o:LockedField>false</o:LockedField>
          </o:OLEObject>
        </w:object>
      </w:r>
    </w:p>
    <w:p w14:paraId="19AD94E0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20</w:t>
      </w:r>
      <w:r>
        <w:t>．关于运动和静止，下列说法正确的是（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    </w:t>
      </w:r>
      <w:r>
        <w:t>）</w:t>
      </w:r>
    </w:p>
    <w:p w14:paraId="6C7CBA0D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A．同学们坐公车时，座位上的你相对于司机是运动的</w:t>
      </w:r>
    </w:p>
    <w:p w14:paraId="27BAAD91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B．卡车配合联合收割机收割庄稼时，它们是相对运动的</w:t>
      </w:r>
    </w:p>
    <w:p w14:paraId="3B821B90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C．两辆赛车在赛道上行驶时，它们是相对静止的</w:t>
      </w:r>
    </w:p>
    <w:p w14:paraId="6199638E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D．“天宫一号”与“神舟八号”对接成功时，它们是相对静止的</w:t>
      </w:r>
    </w:p>
    <w:p w14:paraId="6F486882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21</w:t>
      </w:r>
      <w:r>
        <w:t>．如图所示，小伟和小杜分别在甲、乙两部相邻的观光电梯里，小伟看到小杜是向上运动的。以地面为参照物，下列哪种情况可能发生（　　）</w:t>
      </w:r>
    </w:p>
    <w:p w14:paraId="6A6E9FBE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76375" cy="1076325"/>
            <wp:effectExtent l="0" t="0" r="1905" b="5715"/>
            <wp:docPr id="100027" name="图片 100027" descr="@@@df31d205-dbe0-4850-ac25-c6ab332a49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df31d205-dbe0-4850-ac25-c6ab332a49fd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7400C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A．甲静止，乙向下运动</w:t>
      </w:r>
    </w:p>
    <w:p w14:paraId="0643CBBE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B．乙静止，甲向上运动</w:t>
      </w:r>
    </w:p>
    <w:p w14:paraId="72799119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C．甲、乙均向下运动，乙的速度更小</w:t>
      </w:r>
    </w:p>
    <w:p w14:paraId="12EAC60A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D．甲、乙均向上运动，甲的速度更大</w:t>
      </w:r>
    </w:p>
    <w:p w14:paraId="250FC080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22</w:t>
      </w:r>
      <w:r>
        <w:t>．如图所示为我国自主研制的运20空中加油机，若该机在</w:t>
      </w:r>
      <w:r>
        <w:object>
          <v:shape id="_x0000_i1036" o:spt="75" alt="eqIdbc90c7282eb39191a94135f64187c214" type="#_x0000_t75" style="height:11.2pt;width:26.4pt;" o:ole="t" filled="f" o:preferrelative="t" stroked="f" coordsize="21600,21600">
            <v:path/>
            <v:fill on="f" focussize="0,0"/>
            <v:stroke on="f" joinstyle="miter"/>
            <v:imagedata r:id="rId49" o:title="eqIdbc90c7282eb39191a94135f64187c214"/>
            <o:lock v:ext="edit" aspectratio="t"/>
            <w10:wrap type="none"/>
            <w10:anchorlock/>
          </v:shape>
          <o:OLEObject Type="Embed" ProgID="Equation.DSMT4" ShapeID="_x0000_i1036" DrawAspect="Content" ObjectID="_1468075736" r:id="rId48">
            <o:LockedField>false</o:LockedField>
          </o:OLEObject>
        </w:object>
      </w:r>
      <w:r>
        <w:t>内前进了</w:t>
      </w:r>
      <w:r>
        <w:object>
          <v:shape id="_x0000_i1037" o:spt="75" alt="eqIdc1d66553df0840969a729aac0004504d" type="#_x0000_t75" style="height:11.3pt;width:27.25pt;" o:ole="t" filled="f" o:preferrelative="t" stroked="f" coordsize="21600,21600">
            <v:path/>
            <v:fill on="f" focussize="0,0"/>
            <v:stroke on="f" joinstyle="miter"/>
            <v:imagedata r:id="rId51" o:title="eqIdc1d66553df0840969a729aac0004504d"/>
            <o:lock v:ext="edit" aspectratio="t"/>
            <w10:wrap type="none"/>
            <w10:anchorlock/>
          </v:shape>
          <o:OLEObject Type="Embed" ProgID="Equation.DSMT4" ShapeID="_x0000_i1037" DrawAspect="Content" ObjectID="_1468075737" r:id="rId50">
            <o:LockedField>false</o:LockedField>
          </o:OLEObject>
        </w:object>
      </w:r>
      <w:r>
        <w:t>，这段时间的平均速度是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object>
          <v:shape id="_x0000_i1038" o:spt="75" alt="eqId56069329b1fe37451fd52b0df4a3b707" type="#_x0000_t75" style="height:14.95pt;width:27.25pt;" o:ole="t" filled="f" o:preferrelative="t" stroked="f" coordsize="21600,21600">
            <v:path/>
            <v:fill on="f" focussize="0,0"/>
            <v:stroke on="f" joinstyle="miter"/>
            <v:imagedata r:id="rId53" o:title="eqId56069329b1fe37451fd52b0df4a3b707"/>
            <o:lock v:ext="edit" aspectratio="t"/>
            <w10:wrap type="none"/>
            <w10:anchorlock/>
          </v:shape>
          <o:OLEObject Type="Embed" ProgID="Equation.DSMT4" ShapeID="_x0000_i1038" DrawAspect="Content" ObjectID="_1468075738" r:id="rId52">
            <o:LockedField>false</o:LockedField>
          </o:OLEObject>
        </w:object>
      </w:r>
      <w:r>
        <w:t>。空中加油机正在对战机进行空中加油，为了确保飞行安全，在加油时加油机A和战机B的飞行应“同步”。此时，加油机A相对于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 xml:space="preserve">是运动的，相对于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是静止的。</w:t>
      </w:r>
    </w:p>
    <w:p w14:paraId="7C8B1C31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76450" cy="1019175"/>
            <wp:effectExtent l="0" t="0" r="11430" b="1905"/>
            <wp:docPr id="100049" name="图片 100049" descr="@@@00b0fd7a-5bbe-49bb-acb6-d51ede9dba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@@@00b0fd7a-5bbe-49bb-acb6-d51ede9dba85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C1A1F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t>23．“刻舟求剑”是人人皆知的典故，楚人之所以没有通过“刻舟”而求得“剑”，是由于他不懂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这一物理知识所导致的。观察如图所示的小旗，判断船相对于岸的运动方向能唯一确定的是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（选填“甲”或“乙”）。</w:t>
      </w:r>
    </w:p>
    <w:p w14:paraId="106DCB46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90675" cy="923925"/>
            <wp:effectExtent l="0" t="0" r="9525" b="5715"/>
            <wp:docPr id="100051" name="图片 100051" descr="@@@f5bc34ad-f501-4ee2-8b89-cd4c3828bab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@@@f5bc34ad-f501-4ee2-8b89-cd4c3828bab0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1861C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24</w:t>
      </w:r>
      <w:r>
        <w:t>．如图所示，小明在体育毕业考试中，50m跑的成绩是8.0s，相对于跑道他是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（选填“运动”或“静止”）跑步的速度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；在4×100m接力赛中，为保证交接棒顺利进行，交接棒时两运动员要尽可能做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。</w:t>
      </w:r>
    </w:p>
    <w:p w14:paraId="67CDF6E4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76375" cy="1019175"/>
            <wp:effectExtent l="0" t="0" r="1905" b="1905"/>
            <wp:docPr id="100053" name="图片 100053" descr="@@@71ecfc94-5630-4aa1-8f4e-ce08adcce05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@@@71ecfc94-5630-4aa1-8f4e-ce08adcce05b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5B8BB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hint="eastAsia"/>
          <w:lang w:val="en-US" w:eastAsia="zh-CN"/>
        </w:rPr>
      </w:pPr>
    </w:p>
    <w:p w14:paraId="4A26D47D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25</w:t>
      </w:r>
      <w:r>
        <w:t xml:space="preserve">．早上爸爸送小明上学，车子向南行驶，小明前后两次从后视镜中观察到一辆越野车分别如图甲、乙所示，设两车均匀速行驶，则以地面为参照物，越野车是运动的，越野车在向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 xml:space="preserve">行驶，且越野车的车速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 xml:space="preserve">（选填“&gt;”、“=”或“＜”）小明车的车速。要说明运动的相对性，还需要补充的证据是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。</w:t>
      </w:r>
    </w:p>
    <w:p w14:paraId="78CA6F36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305175" cy="1238250"/>
            <wp:effectExtent l="0" t="0" r="1905" b="11430"/>
            <wp:docPr id="100055" name="图片 100055" descr="@@@c4db2de2-8633-43e3-a58f-416ada1a8c1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 descr="@@@c4db2de2-8633-43e3-a58f-416ada1a8c1f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1E5DA">
      <w:pPr>
        <w:spacing w:line="360" w:lineRule="auto"/>
        <w:rPr>
          <w:rFonts w:hint="default"/>
          <w:lang w:val="en-US"/>
        </w:rPr>
      </w:pPr>
      <w:r>
        <w:rPr>
          <w:rFonts w:hint="eastAsia" w:ascii="Times New Roman" w:hAnsi="Times New Roman" w:eastAsia="新宋体"/>
          <w:b/>
          <w:sz w:val="21"/>
          <w:szCs w:val="21"/>
        </w:rPr>
        <w:t>五．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不同参照物下描述运动</w:t>
      </w:r>
      <w:r>
        <w:rPr>
          <w:rFonts w:hint="eastAsia" w:ascii="Times New Roman" w:hAnsi="Times New Roman" w:eastAsia="新宋体"/>
          <w:b/>
          <w:sz w:val="21"/>
          <w:szCs w:val="21"/>
        </w:rPr>
        <w:t>（共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9</w:t>
      </w:r>
      <w:r>
        <w:rPr>
          <w:rFonts w:hint="eastAsia" w:ascii="Times New Roman" w:hAnsi="Times New Roman" w:eastAsia="新宋体"/>
          <w:b/>
          <w:sz w:val="21"/>
          <w:szCs w:val="21"/>
        </w:rPr>
        <w:t>小题）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 xml:space="preserve">   </w:t>
      </w:r>
    </w:p>
    <w:p w14:paraId="340C2C28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26</w:t>
      </w:r>
      <w:r>
        <w:t>．如图所示为雨中某农家小院的场景。下列说法正确的是（　　）</w:t>
      </w:r>
    </w:p>
    <w:p w14:paraId="34658717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66825" cy="1590675"/>
            <wp:effectExtent l="0" t="0" r="13335" b="9525"/>
            <wp:docPr id="100029" name="图片 100029" descr="@@@16e432cf-0bf7-4082-ac63-18bdf0ffbf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16e432cf-0bf7-4082-ac63-18bdf0ffbf65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90E44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</w:pPr>
      <w:r>
        <w:t>A．小孩相对于狗一定是运动的</w:t>
      </w:r>
      <w:r>
        <w:tab/>
      </w:r>
      <w:r>
        <w:t>B．小孩相对于房子一定是运动的</w:t>
      </w:r>
    </w:p>
    <w:p w14:paraId="4BC6BF2D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</w:pPr>
      <w:r>
        <w:t>C．大人相对于雨滴一定是静止的</w:t>
      </w:r>
      <w:r>
        <w:tab/>
      </w:r>
      <w:r>
        <w:t>D．大人相对于狗一定是静止的</w:t>
      </w:r>
    </w:p>
    <w:p w14:paraId="2A12F9AB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27</w:t>
      </w:r>
      <w:r>
        <w:t>．2023年10月中旬，道县28万亩晚稻陆续进入收割期。在晚稻收割时节，农机成了农户们的“得力干将”。如图所示，驾驶员驾驶着运水稻的车辆与收割机以同一速度向同一方向前进。下列说法正确的是（　　）</w:t>
      </w:r>
    </w:p>
    <w:p w14:paraId="29858CBA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38250" cy="819150"/>
            <wp:effectExtent l="0" t="0" r="11430" b="3810"/>
            <wp:docPr id="100031" name="图片 100031" descr="@@@57bed66d-1451-43a6-b5ea-16e8d3f1f1b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57bed66d-1451-43a6-b5ea-16e8d3f1f1b4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6A0E6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A．以地面为参照物，运水稻的车辆是静止的</w:t>
      </w:r>
    </w:p>
    <w:p w14:paraId="2CB3D3F4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B．以运水稻的车辆为参照物，收割机是运动的</w:t>
      </w:r>
    </w:p>
    <w:p w14:paraId="083A2455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C．以驾驶员为参照物，收割机是运动的</w:t>
      </w:r>
    </w:p>
    <w:p w14:paraId="3AD22031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D．以收割机为参照物，运水稻的车辆是静止的</w:t>
      </w:r>
    </w:p>
    <w:p w14:paraId="7804C1B7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28</w:t>
      </w:r>
      <w:r>
        <w:t>．甲、乙两车从同一地点沿平直公路同时向东运动，其路程</w:t>
      </w:r>
      <w:r>
        <w:rPr>
          <w:rFonts w:ascii="Times New Roman" w:hAnsi="Times New Roman" w:eastAsia="Times New Roman" w:cs="Times New Roman"/>
          <w:i/>
        </w:rPr>
        <w:t>s</w:t>
      </w:r>
      <w:r>
        <w:t>随时间</w:t>
      </w:r>
      <w:r>
        <w:rPr>
          <w:rFonts w:ascii="Times New Roman" w:hAnsi="Times New Roman" w:eastAsia="Times New Roman" w:cs="Times New Roman"/>
          <w:i/>
        </w:rPr>
        <w:t>t</w:t>
      </w:r>
      <w:r>
        <w:t>变化的图像如图所示，由图像可知（　　）</w:t>
      </w:r>
    </w:p>
    <w:p w14:paraId="1BEAC39C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28775" cy="1295400"/>
            <wp:effectExtent l="0" t="0" r="1905" b="0"/>
            <wp:docPr id="100033" name="图片 100033" descr="@@@d6a53358-c2df-4172-9d10-4b6358e1e0c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d6a53358-c2df-4172-9d10-4b6358e1e0c5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10559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</w:pPr>
      <w:r>
        <w:t>A．前6s内，甲、乙均做匀速直线运动</w:t>
      </w:r>
      <w:r>
        <w:tab/>
      </w:r>
      <w:r>
        <w:t>B．4s末到6s末之间，甲车相对乙车静止</w:t>
      </w:r>
    </w:p>
    <w:p w14:paraId="5C4DB196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</w:pPr>
      <w:r>
        <w:t>C．前6s内，甲车的平均速度为30m/s</w:t>
      </w:r>
      <w:r>
        <w:tab/>
      </w:r>
      <w:r>
        <w:t>D．前4s内，以甲车为参照物，乙车向西运动</w:t>
      </w:r>
    </w:p>
    <w:p w14:paraId="1DA73699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29</w:t>
      </w:r>
      <w:r>
        <w:t>．下列有关运动的描述正确的是（　　）</w:t>
      </w:r>
    </w:p>
    <w:p w14:paraId="597642A2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A．诗句“飞流直下三千尺”，以地面为参照物，水流向下运动</w:t>
      </w:r>
    </w:p>
    <w:p w14:paraId="0D8E597C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B．诗句“轻舟已过万重山”，“轻舟”运动是以轻舟为参照物</w:t>
      </w:r>
    </w:p>
    <w:p w14:paraId="5FE30225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C．歌词“巍巍青山两岸走”，“青山走”是以岸边的树为参照物</w:t>
      </w:r>
    </w:p>
    <w:p w14:paraId="56F6A07E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D．歌词“月亮在白莲花般的云朵里穿行”，以云朵为参照物，月亮是静止的</w:t>
      </w:r>
    </w:p>
    <w:p w14:paraId="2C6800E3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30</w:t>
      </w:r>
      <w:r>
        <w:t>．巴黎奥运会跳水女子双人10米台决赛，中国组合陈芋汐/全红婵以领先第二名43.2分的绝对优势夺得该项目金牌，如图所示是她们比赛时的同步场景。在两人同步跳水的过程中，一名看台上的观众说全红婵是静止的，则他所选择的参照物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t>）</w:t>
      </w:r>
    </w:p>
    <w:p w14:paraId="55CF76FD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87475" cy="1720850"/>
            <wp:effectExtent l="0" t="0" r="14605" b="1270"/>
            <wp:docPr id="100035" name="图片 100035" descr="@@@1171271e-c161-47fb-8dfa-0bda525bcc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1171271e-c161-47fb-8dfa-0bda525bcc27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387475" cy="172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BAF29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</w:pPr>
      <w:r>
        <w:t>A．陈芋汐</w:t>
      </w:r>
      <w:r>
        <w:tab/>
      </w:r>
      <w:r>
        <w:t>B．水面</w:t>
      </w:r>
      <w:r>
        <w:tab/>
      </w:r>
      <w:r>
        <w:t>C．跳台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7625" cy="57150"/>
            <wp:effectExtent l="0" t="0" r="13335" b="3810"/>
            <wp:docPr id="100037" name="图片 100037" descr="@@@ad9231d4ad4d4a6ea9791e293b03714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ad9231d4ad4d4a6ea9791e293b03714e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D．看台上的观众</w:t>
      </w:r>
    </w:p>
    <w:p w14:paraId="29FCCD46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t>3</w:t>
      </w:r>
      <w:r>
        <w:rPr>
          <w:rFonts w:hint="eastAsia"/>
          <w:lang w:val="en-US" w:eastAsia="zh-CN"/>
        </w:rPr>
        <w:t>1</w:t>
      </w:r>
      <w:r>
        <w:t>．“小小竹排江中游，巍巍青山两岸走”唱出了一幅美丽的画面，如图所示。以竹排为参照物，两岸的青山是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的；以撑船人为参照物，竹排是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的。（均选填“运动”或“静止”）</w:t>
      </w:r>
    </w:p>
    <w:p w14:paraId="1562AFF1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33500" cy="1038225"/>
            <wp:effectExtent l="0" t="0" r="7620" b="13335"/>
            <wp:docPr id="100057" name="图片 100057" descr="@@@85422815-6532-4caf-a24e-3ec07d7f46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图片 100057" descr="@@@85422815-6532-4caf-a24e-3ec07d7f4615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9614C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t>3</w:t>
      </w:r>
      <w:r>
        <w:rPr>
          <w:rFonts w:hint="eastAsia"/>
          <w:lang w:val="en-US" w:eastAsia="zh-CN"/>
        </w:rPr>
        <w:t>2</w:t>
      </w:r>
      <w:r>
        <w:t>．2024年5月底，歼-20战斗机参加东部战区开展台岛周边联合军演。该战机最大飞行速度是6300km/h，合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m/s。当加油机在空中给飞行的战斗机加油时，以加油机为参照物，战斗机是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的（选填“运动”或“静止”）。</w:t>
      </w:r>
    </w:p>
    <w:p w14:paraId="15A1A071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t>3</w:t>
      </w:r>
      <w:r>
        <w:rPr>
          <w:rFonts w:hint="eastAsia"/>
          <w:lang w:val="en-US" w:eastAsia="zh-CN"/>
        </w:rPr>
        <w:t>3</w:t>
      </w:r>
      <w:r>
        <w:t>．如图所示为日晷，它是我国古代人民智慧的结晶。古人就是利用日晷来测量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的，从早晨到中午，阳光下日晷晷针的影子相对日晷盘面的刻度线是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的，整个日晷相对地面是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的（后两空选填“静止”或“运动”）。</w:t>
      </w:r>
    </w:p>
    <w:p w14:paraId="2A239C31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47775" cy="1628775"/>
            <wp:effectExtent l="0" t="0" r="1905" b="1905"/>
            <wp:docPr id="100059" name="图片 100059" descr="@@@d3c89f84-bac8-4eb6-b8eb-ec584b4fa3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图片 100059" descr="@@@d3c89f84-bac8-4eb6-b8eb-ec584b4fa3cc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6A150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34</w:t>
      </w:r>
      <w:r>
        <w:t>．小明陪着妈妈在奥体大街散步时， 先后连续拍了两张远处的街景照片，如图所示。 若以小轿车为参照物，大卡车是向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（选填“左”或“右”）运动的； 若以路灯为参照物，马路旁的树木是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（选填“运动”或“静止”）的。</w:t>
      </w:r>
    </w:p>
    <w:p w14:paraId="6CA0CFE4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228975" cy="1162050"/>
            <wp:effectExtent l="0" t="0" r="1905" b="11430"/>
            <wp:docPr id="100061" name="图片 100061" descr="@@@fb4b1a7a-74d8-4e04-8068-498af9d09f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图片 100061" descr="@@@fb4b1a7a-74d8-4e04-8068-498af9d09f26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40EE7">
      <w:pPr>
        <w:spacing w:line="360" w:lineRule="auto"/>
        <w:rPr>
          <w:rFonts w:hint="default"/>
          <w:lang w:val="en-US"/>
        </w:rPr>
      </w:pP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六</w:t>
      </w:r>
      <w:r>
        <w:rPr>
          <w:rFonts w:hint="eastAsia" w:ascii="Times New Roman" w:hAnsi="Times New Roman" w:eastAsia="新宋体"/>
          <w:b/>
          <w:sz w:val="21"/>
          <w:szCs w:val="21"/>
        </w:rPr>
        <w:t>．判断参照物的选择（共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9</w:t>
      </w:r>
      <w:r>
        <w:rPr>
          <w:rFonts w:hint="eastAsia" w:ascii="Times New Roman" w:hAnsi="Times New Roman" w:eastAsia="新宋体"/>
          <w:b/>
          <w:sz w:val="21"/>
          <w:szCs w:val="21"/>
        </w:rPr>
        <w:t>小题）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 xml:space="preserve">  </w:t>
      </w:r>
    </w:p>
    <w:p w14:paraId="06A3516A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35</w:t>
      </w:r>
      <w:r>
        <w:t>．《西游记》里孙语空“腾云驾雾”的镜头，这通常是采用“背景拍摄法”，让“孙悟空”站在平台上，做着飞行的动作，在他的背后展现出蓝天和急速飘动的白云。放映时，观众就感觉到孙悟空在白云中穿行，在这里，观众所选的参照物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t>）</w:t>
      </w:r>
    </w:p>
    <w:p w14:paraId="1B22E21C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</w:pPr>
      <w:r>
        <w:t>A．孙悟空</w:t>
      </w:r>
      <w:r>
        <w:tab/>
      </w:r>
      <w:r>
        <w:t>B．平台</w:t>
      </w:r>
      <w:r>
        <w:tab/>
      </w:r>
      <w:r>
        <w:t>C．飘动的白云</w:t>
      </w:r>
      <w:r>
        <w:tab/>
      </w:r>
      <w:r>
        <w:t>D．摄影师</w:t>
      </w:r>
    </w:p>
    <w:p w14:paraId="20A0CFFE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36</w:t>
      </w:r>
      <w:r>
        <w:t>．下列说法中正确的是（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8AD0525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A．坐在驾驶室里的飞机师，看到地面扑面而来，此时他所选的参照物是地面</w:t>
      </w:r>
    </w:p>
    <w:p w14:paraId="4FD2C68D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B．放映《西游记》时总感觉孙悟空腾云驾雾直飞冲天，此时观众是以孙悟空为参照物</w:t>
      </w:r>
    </w:p>
    <w:p w14:paraId="04518274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C．当你仰望夜空看到月亮在云彩里穿行，这是以云彩为参照物</w:t>
      </w:r>
    </w:p>
    <w:p w14:paraId="393CB8D0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D．地球同步卫星总是静止在地球某处上空，这是以月亮为参照物</w:t>
      </w:r>
    </w:p>
    <w:p w14:paraId="55386730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37</w:t>
      </w:r>
      <w:r>
        <w:t>．某市中考体育科目有1 min跳绳、立定跳远、实心球、50 m游泳、男生1 000 m、男生引体向上、女生800 m、女生1 min仰卧起坐。在女生800 m的测试中，小红发现附近的树木在后退，则小红所选的参照物是（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760B581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</w:pPr>
      <w:r>
        <w:t>A．跑道</w:t>
      </w:r>
      <w:r>
        <w:tab/>
      </w:r>
      <w:r>
        <w:t>B．自己</w:t>
      </w:r>
      <w:r>
        <w:tab/>
      </w:r>
      <w:r>
        <w:t>C．树木</w:t>
      </w:r>
      <w:r>
        <w:tab/>
      </w:r>
      <w:r>
        <w:t>D．教学楼</w:t>
      </w:r>
    </w:p>
    <w:p w14:paraId="279D1F3F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38</w:t>
      </w:r>
      <w:r>
        <w:t>．孟夏时节鼙鼓响，太平河上赛龙舟。6月1日、2日，2024年京津冀龙舟大赛暨河北省全民健身联赛龙舟比赛，在石家庄市太平河水上训练基地举行。如图所示，龙舟急速前进，若说运动员是静止的，选择的参照物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D9DD575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85875" cy="704850"/>
            <wp:effectExtent l="0" t="0" r="9525" b="11430"/>
            <wp:docPr id="100039" name="图片 100039" descr="@@@f22f3c59-d0c0-405d-9674-13ae0c516e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f22f3c59-d0c0-405d-9674-13ae0c516e85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7D589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</w:pPr>
      <w:r>
        <w:t>A．河水</w:t>
      </w:r>
      <w:r>
        <w:tab/>
      </w:r>
      <w:r>
        <w:t>B．河岸</w:t>
      </w:r>
      <w:r>
        <w:tab/>
      </w:r>
      <w:r>
        <w:t>C．龙舟</w:t>
      </w:r>
      <w:r>
        <w:tab/>
      </w:r>
      <w:r>
        <w:t>D．岸边的观众</w:t>
      </w:r>
    </w:p>
    <w:p w14:paraId="0CE051E4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39</w:t>
      </w:r>
      <w:r>
        <w:t>．某中学生田径运动会上，仪仗队护送国旗通过主席台，若说此过程中国旗是静止的，则所选的参照物是（　　）</w:t>
      </w:r>
    </w:p>
    <w:p w14:paraId="2C0FE2F5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A．仪仗队中的学生</w:t>
      </w:r>
    </w:p>
    <w:p w14:paraId="3B8FAFF3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B．运动场上的主席台</w:t>
      </w:r>
    </w:p>
    <w:p w14:paraId="1B5FB096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C．运动场上的跑道</w:t>
      </w:r>
    </w:p>
    <w:p w14:paraId="3CC8A5E9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D．驻足观看仪仗队的师生</w:t>
      </w:r>
    </w:p>
    <w:p w14:paraId="70FC0CE1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40</w:t>
      </w:r>
      <w:r>
        <w:t>．古诗词是我国的文化瑰宝，很多诗句里蕴含着物理知识。下列分析正确的是（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5D8B5573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A．“月落乌啼霜满天，江枫渔火对愁眠”</w:t>
      </w:r>
      <w:r>
        <w:rPr>
          <w:rFonts w:ascii="楷体" w:hAnsi="楷体" w:eastAsia="楷体" w:cs="楷体"/>
        </w:rPr>
        <w:t>——</w:t>
      </w:r>
      <w:r>
        <w:t>“霜”的形成是液化现象</w:t>
      </w:r>
    </w:p>
    <w:p w14:paraId="49E8C10E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B．“姑苏城外寒山寺，夜半钟声到客船”</w:t>
      </w:r>
      <w:r>
        <w:rPr>
          <w:rFonts w:ascii="楷体" w:hAnsi="楷体" w:eastAsia="楷体" w:cs="楷体"/>
        </w:rPr>
        <w:t>——</w:t>
      </w:r>
      <w:r>
        <w:t>人们是通过音色辨别出钟声的</w:t>
      </w:r>
    </w:p>
    <w:p w14:paraId="11F4432B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C．“不敢高声语，恐惊天上人”</w:t>
      </w:r>
      <w:r>
        <w:rPr>
          <w:rFonts w:ascii="楷体" w:hAnsi="楷体" w:eastAsia="楷体" w:cs="楷体"/>
        </w:rPr>
        <w:t>——</w:t>
      </w:r>
      <w:r>
        <w:t>“高”是指声音的音调高</w:t>
      </w:r>
    </w:p>
    <w:p w14:paraId="72921373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D．“人从桥上过，桥流水不流”</w:t>
      </w:r>
      <w:r>
        <w:rPr>
          <w:rFonts w:ascii="楷体" w:hAnsi="楷体" w:eastAsia="楷体" w:cs="楷体"/>
        </w:rPr>
        <w:t>——</w:t>
      </w:r>
      <w:r>
        <w:t>“桥流水不流”所选择的参照物是河岸</w:t>
      </w:r>
    </w:p>
    <w:p w14:paraId="011FE484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Fonts w:hint="eastAsia"/>
          <w:lang w:val="en-US" w:eastAsia="zh-CN"/>
        </w:rPr>
        <w:t>41</w:t>
      </w:r>
      <w:r>
        <w:t>．北宋李清照的《一剪梅》中有一句词“花自飘零水自流”。花飘与水流都属于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运动，而水自流是以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为参照物。</w:t>
      </w:r>
    </w:p>
    <w:p w14:paraId="00959686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t>4</w:t>
      </w:r>
      <w:r>
        <w:rPr>
          <w:rFonts w:hint="eastAsia"/>
          <w:lang w:val="en-US" w:eastAsia="zh-CN"/>
        </w:rPr>
        <w:t>2</w:t>
      </w:r>
      <w:r>
        <w:t>．生活处处有物理。母亲节那天，小雨和妈妈去看奶奶。在高速公路上，坐在汽车车窗旁的小雨感觉道路两旁的树木疾速后退。小雨对妈妈说：我的速度很快呀!而妈妈对小雨说：你没动啊!根据以上情景和对话请回答下列问题。</w:t>
      </w:r>
    </w:p>
    <w:p w14:paraId="7D7A60EE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(1)小雨感觉道路两旁的树木疾速后退是以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</w:t>
      </w:r>
      <w:r>
        <w:t>为参照物；</w:t>
      </w:r>
    </w:p>
    <w:p w14:paraId="7883DDB5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(2)小雨对妈妈说：我的速度很快呀!是以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为参照物；</w:t>
      </w:r>
    </w:p>
    <w:p w14:paraId="75A3F8AA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(3)妈妈对小雨说：你没动啊!是以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</w:t>
      </w:r>
      <w:r>
        <w:t>为参照物。</w:t>
      </w:r>
    </w:p>
    <w:p w14:paraId="3D51A571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t>4</w:t>
      </w:r>
      <w:r>
        <w:rPr>
          <w:rFonts w:hint="eastAsia"/>
          <w:lang w:val="en-US" w:eastAsia="zh-CN"/>
        </w:rPr>
        <w:t>3</w:t>
      </w:r>
      <w:r>
        <w:t>．向前匀速直线行驶的车内，小明给小芳连拍两张照片如下图。拍照过程中车可能向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(选填“东”或“西”) 运动。以车厢为参照物，广州塔可能向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(选填“东”或“西”) 运动。以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为参照物，桌面上的杯子是静止的。</w:t>
      </w:r>
    </w:p>
    <w:p w14:paraId="13804BE4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162300" cy="1390650"/>
            <wp:effectExtent l="0" t="0" r="7620" b="11430"/>
            <wp:docPr id="100063" name="图片 100063" descr="@@@d73ecac7-cd66-423c-ad7d-7d0fcd95b6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图片 100063" descr="@@@d73ecac7-cd66-423c-ad7d-7d0fcd95b692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70D43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fmt="decimal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EF1D0E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0F632E3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0F632E3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D9EB18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YzNjBkOTgyNWQ1YTMxYzM3MzMwNWFiODNmOWIzYWMifQ=="/>
  </w:docVars>
  <w:rsids>
    <w:rsidRoot w:val="1CF13676"/>
    <w:rsid w:val="004151FC"/>
    <w:rsid w:val="00C02FC6"/>
    <w:rsid w:val="1CF13676"/>
    <w:rsid w:val="4BA65EE5"/>
    <w:rsid w:val="6B321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eastAsia="宋体" w:cs="Times New Roman"/>
      <w:kern w:val="0"/>
      <w:sz w:val="18"/>
      <w:szCs w:val="18"/>
    </w:rPr>
  </w:style>
  <w:style w:type="paragraph" w:styleId="4">
    <w:name w:val="header"/>
    <w:basedOn w:val="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脚 Char"/>
    <w:link w:val="3"/>
    <w:semiHidden/>
    <w:qFormat/>
    <w:uiPriority w:val="99"/>
    <w:rPr>
      <w:rFonts w:ascii="Times New Roman" w:hAnsi="Times New Roman" w:eastAsia="宋体" w:cs="Times New Roman"/>
      <w:sz w:val="18"/>
      <w:szCs w:val="18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9" Type="http://schemas.openxmlformats.org/officeDocument/2006/relationships/fontTable" Target="fontTable.xml"/><Relationship Id="rId68" Type="http://schemas.openxmlformats.org/officeDocument/2006/relationships/customXml" Target="../customXml/item1.xml"/><Relationship Id="rId67" Type="http://schemas.openxmlformats.org/officeDocument/2006/relationships/image" Target="media/image48.png"/><Relationship Id="rId66" Type="http://schemas.openxmlformats.org/officeDocument/2006/relationships/image" Target="media/image47.png"/><Relationship Id="rId65" Type="http://schemas.openxmlformats.org/officeDocument/2006/relationships/image" Target="media/image46.png"/><Relationship Id="rId64" Type="http://schemas.openxmlformats.org/officeDocument/2006/relationships/image" Target="media/image45.png"/><Relationship Id="rId63" Type="http://schemas.openxmlformats.org/officeDocument/2006/relationships/image" Target="media/image44.jpeg"/><Relationship Id="rId62" Type="http://schemas.openxmlformats.org/officeDocument/2006/relationships/image" Target="media/image43.png"/><Relationship Id="rId61" Type="http://schemas.openxmlformats.org/officeDocument/2006/relationships/image" Target="media/image42.png"/><Relationship Id="rId60" Type="http://schemas.openxmlformats.org/officeDocument/2006/relationships/image" Target="media/image41.png"/><Relationship Id="rId6" Type="http://schemas.openxmlformats.org/officeDocument/2006/relationships/image" Target="media/image1.png"/><Relationship Id="rId59" Type="http://schemas.openxmlformats.org/officeDocument/2006/relationships/image" Target="media/image40.png"/><Relationship Id="rId58" Type="http://schemas.openxmlformats.org/officeDocument/2006/relationships/image" Target="media/image39.png"/><Relationship Id="rId57" Type="http://schemas.openxmlformats.org/officeDocument/2006/relationships/image" Target="media/image38.png"/><Relationship Id="rId56" Type="http://schemas.openxmlformats.org/officeDocument/2006/relationships/image" Target="media/image37.png"/><Relationship Id="rId55" Type="http://schemas.openxmlformats.org/officeDocument/2006/relationships/image" Target="media/image36.png"/><Relationship Id="rId54" Type="http://schemas.openxmlformats.org/officeDocument/2006/relationships/image" Target="media/image35.png"/><Relationship Id="rId53" Type="http://schemas.openxmlformats.org/officeDocument/2006/relationships/image" Target="media/image34.wmf"/><Relationship Id="rId52" Type="http://schemas.openxmlformats.org/officeDocument/2006/relationships/oleObject" Target="embeddings/oleObject14.bin"/><Relationship Id="rId51" Type="http://schemas.openxmlformats.org/officeDocument/2006/relationships/image" Target="media/image33.wmf"/><Relationship Id="rId50" Type="http://schemas.openxmlformats.org/officeDocument/2006/relationships/oleObject" Target="embeddings/oleObject13.bin"/><Relationship Id="rId5" Type="http://schemas.openxmlformats.org/officeDocument/2006/relationships/theme" Target="theme/theme1.xml"/><Relationship Id="rId49" Type="http://schemas.openxmlformats.org/officeDocument/2006/relationships/image" Target="media/image32.wmf"/><Relationship Id="rId48" Type="http://schemas.openxmlformats.org/officeDocument/2006/relationships/oleObject" Target="embeddings/oleObject12.bin"/><Relationship Id="rId47" Type="http://schemas.openxmlformats.org/officeDocument/2006/relationships/image" Target="media/image31.png"/><Relationship Id="rId46" Type="http://schemas.openxmlformats.org/officeDocument/2006/relationships/oleObject" Target="embeddings/oleObject11.bin"/><Relationship Id="rId45" Type="http://schemas.openxmlformats.org/officeDocument/2006/relationships/oleObject" Target="embeddings/oleObject10.bin"/><Relationship Id="rId44" Type="http://schemas.openxmlformats.org/officeDocument/2006/relationships/image" Target="media/image30.wmf"/><Relationship Id="rId43" Type="http://schemas.openxmlformats.org/officeDocument/2006/relationships/oleObject" Target="embeddings/oleObject9.bin"/><Relationship Id="rId42" Type="http://schemas.openxmlformats.org/officeDocument/2006/relationships/image" Target="media/image29.wmf"/><Relationship Id="rId41" Type="http://schemas.openxmlformats.org/officeDocument/2006/relationships/oleObject" Target="embeddings/oleObject8.bin"/><Relationship Id="rId40" Type="http://schemas.openxmlformats.org/officeDocument/2006/relationships/image" Target="media/image28.wmf"/><Relationship Id="rId4" Type="http://schemas.openxmlformats.org/officeDocument/2006/relationships/footer" Target="footer1.xml"/><Relationship Id="rId39" Type="http://schemas.openxmlformats.org/officeDocument/2006/relationships/oleObject" Target="embeddings/oleObject7.bin"/><Relationship Id="rId38" Type="http://schemas.openxmlformats.org/officeDocument/2006/relationships/image" Target="media/image27.png"/><Relationship Id="rId37" Type="http://schemas.openxmlformats.org/officeDocument/2006/relationships/image" Target="media/image26.png"/><Relationship Id="rId36" Type="http://schemas.openxmlformats.org/officeDocument/2006/relationships/image" Target="media/image25.png"/><Relationship Id="rId35" Type="http://schemas.openxmlformats.org/officeDocument/2006/relationships/image" Target="media/image24.png"/><Relationship Id="rId34" Type="http://schemas.openxmlformats.org/officeDocument/2006/relationships/image" Target="media/image23.png"/><Relationship Id="rId33" Type="http://schemas.openxmlformats.org/officeDocument/2006/relationships/image" Target="media/image22.png"/><Relationship Id="rId32" Type="http://schemas.openxmlformats.org/officeDocument/2006/relationships/image" Target="media/image21.png"/><Relationship Id="rId31" Type="http://schemas.openxmlformats.org/officeDocument/2006/relationships/image" Target="media/image20.png"/><Relationship Id="rId30" Type="http://schemas.openxmlformats.org/officeDocument/2006/relationships/image" Target="media/image19.wmf"/><Relationship Id="rId3" Type="http://schemas.openxmlformats.org/officeDocument/2006/relationships/header" Target="header1.xml"/><Relationship Id="rId29" Type="http://schemas.openxmlformats.org/officeDocument/2006/relationships/oleObject" Target="embeddings/oleObject6.bin"/><Relationship Id="rId28" Type="http://schemas.openxmlformats.org/officeDocument/2006/relationships/image" Target="media/image18.png"/><Relationship Id="rId27" Type="http://schemas.openxmlformats.org/officeDocument/2006/relationships/image" Target="media/image17.wmf"/><Relationship Id="rId26" Type="http://schemas.openxmlformats.org/officeDocument/2006/relationships/oleObject" Target="embeddings/oleObject5.bin"/><Relationship Id="rId25" Type="http://schemas.openxmlformats.org/officeDocument/2006/relationships/oleObject" Target="embeddings/oleObject4.bin"/><Relationship Id="rId24" Type="http://schemas.openxmlformats.org/officeDocument/2006/relationships/image" Target="media/image16.png"/><Relationship Id="rId23" Type="http://schemas.openxmlformats.org/officeDocument/2006/relationships/image" Target="media/image15.wmf"/><Relationship Id="rId22" Type="http://schemas.openxmlformats.org/officeDocument/2006/relationships/oleObject" Target="embeddings/oleObject3.bin"/><Relationship Id="rId21" Type="http://schemas.openxmlformats.org/officeDocument/2006/relationships/image" Target="media/image14.wmf"/><Relationship Id="rId20" Type="http://schemas.openxmlformats.org/officeDocument/2006/relationships/oleObject" Target="embeddings/oleObject2.bin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wmf"/><Relationship Id="rId14" Type="http://schemas.openxmlformats.org/officeDocument/2006/relationships/oleObject" Target="embeddings/oleObject1.bin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4908</Words>
  <Characters>5126</Characters>
  <Lines>0</Lines>
  <Paragraphs>0</Paragraphs>
  <TotalTime>2</TotalTime>
  <ScaleCrop>false</ScaleCrop>
  <LinksUpToDate>false</LinksUpToDate>
  <CharactersWithSpaces>5727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2024-11-04T04:12:00Z</dcterms:created>
  <dc:creator>18376708956</dc:creator>
  <cp:lastModifiedBy>Sena-SEGE AUDIO</cp:lastModifiedBy>
  <dcterms:modified xsi:type="dcterms:W3CDTF">2025-03-03T13:08:41Z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eyJoZGlkIjoiZjhhM2NkMTViZTM5ZWQ5NjE3ZjcwODM5OGMzYTI2Y2UiLCJ1c2VySWQiOiI1NjY1OTgwNTMifQ==</vt:lpwstr>
  </property>
  <property fmtid="{D5CDD505-2E9C-101B-9397-08002B2CF9AE}" pid="7" name="KSOProductBuildVer">
    <vt:lpwstr>2052-12.1.0.20305</vt:lpwstr>
  </property>
  <property fmtid="{D5CDD505-2E9C-101B-9397-08002B2CF9AE}" pid="8" name="ICV">
    <vt:lpwstr>2D625317C3DF4450B1106B281AB1403E_12</vt:lpwstr>
  </property>
</Properties>
</file>