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11315700</wp:posOffset>
            </wp:positionV>
            <wp:extent cx="381000" cy="431800"/>
            <wp:effectExtent l="0" t="0" r="0" b="6350"/>
            <wp:wrapNone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第五章  物体的运动  </w:t>
      </w:r>
    </w:p>
    <w:p>
      <w:pPr>
        <w:spacing w:line="360" w:lineRule="auto"/>
        <w:jc w:val="center"/>
        <w:textAlignment w:val="center"/>
        <w:rPr>
          <w:b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满分100分   时间60分</w:t>
      </w:r>
    </w:p>
    <w:p>
      <w:pPr>
        <w:spacing w:line="360" w:lineRule="auto"/>
        <w:ind w:firstLine="422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一、选择题 </w:t>
      </w:r>
      <w:r>
        <w:rPr>
          <w:rFonts w:hint="eastAsia"/>
          <w:bCs/>
          <w:color w:val="000000"/>
          <w:szCs w:val="21"/>
        </w:rPr>
        <w:t>（每小题3分，共12×3=36分）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1．下列估测中，最接近实际的是（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A．课桌上的笔落到地上用时约为0.5min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B．教室内天花板距地面的高度约为2.2m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C．一位中学生正常步行的速度约是4km/h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D．一支新2B铅笔的长度约是40cm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【详解】A．课桌上的笔落到地上的时间较短，约为0.5s，故A不符合题意；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B．人站在教室伸手够不到天花板，教室内天花板距地面的高度约为3m；故B不符合题意；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C．一位中学生正常步行的速度约为1.1m/s，即4km/h，故C符合题意；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D．中学生伸开手掌，大拇指指尖到中指指尖的距离（一拃）大约15cm。一支新2B铅笔的长度略大于此数值，约17cm，故D不符合题意。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2. 北京时间2024年4月26日3时32分，神舟十八号载人飞船入轨后，成功对接于空间站天和核心舱径向端口。如图为“神舟十八号”对接空间站时的示意图，成功对接后，若认为“神舟十八号”处于静止状态，则选取的参照物可能是（    ）</w:t>
      </w:r>
    </w:p>
    <w:p>
      <w:pPr>
        <w:spacing w:line="360" w:lineRule="auto"/>
        <w:ind w:firstLine="1890" w:firstLineChars="9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771650" cy="1057275"/>
            <wp:effectExtent l="0" t="0" r="0" b="0"/>
            <wp:docPr id="2134546398" name="图片 2134546398" descr="@@@2fec2893-ac63-472b-99d8-d4883b2b2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6398" name="图片 2134546398" descr="@@@2fec2893-ac63-472b-99d8-d4883b2b2e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A．空间站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B．月球 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C．太阳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D．地球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【答案】A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【详解】A．“神舟十八号”相对于空间站的位置没有发生改变，“神舟十八号”处于静止状态，故A符合题意；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BCD．“神舟十八号”相对于月球、太阳和地球的位置发生改变，“神舟十八号”处于运动状态，故BCD不符合题意。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故选A。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3. 2024年春运期间，铁路迎来旅客出行高峰，不少旅客在高铁动车组上进行了“立币试验”。如图所示，一枚硬币和其他物品一起“静静”立于高速行驶列车的窗台上。认为硬币处于静止状态所选择的参照物是（    ）</w:t>
      </w:r>
    </w:p>
    <w:p>
      <w:pPr>
        <w:spacing w:line="360" w:lineRule="auto"/>
        <w:ind w:firstLine="2100" w:firstLineChars="10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2333625" cy="1152525"/>
            <wp:effectExtent l="0" t="0" r="0" b="0"/>
            <wp:docPr id="100027" name="图片 100027" descr="@@@c7e4253a-db19-4f51-b4e5-c711f313a6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7e4253a-db19-4f51-b4e5-c711f313a6e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A．路边的树木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B．旁边的手机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C．窗外的房屋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D．远处的高山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【答案】B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【详解】A．以路边的树木为参照物，硬币的位置时刻变化，所以是运动的，故A不符合题意；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B．以旁边的手机为参照物，硬币的位置没有变化，所以是静止的，故B符合题意；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C．以窗外的房屋为参照物，硬币的位置时刻变化，所以是运动的，故C不符合题意；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D．以远处的高山为参照物，硬币的位置时刻变化，所以是运动的，故D不符合题意。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故选B。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4. 对于一个正在做匀速直线运动的物体，关于</w:t>
      </w:r>
      <w:r>
        <w:rPr>
          <w:rFonts w:hint="eastAsia"/>
          <w:color w:val="000000"/>
        </w:rPr>
        <w:object>
          <v:shape id="_x0000_i1025" o:spt="75" alt="eqId0c64266bf3ba9e8b72255a43b3554255" type="#_x0000_t75" style="height:27.25pt;width:24.75pt;" o:ole="t" filled="f" o:preferrelative="t" stroked="f" coordsize="21600,21600">
            <v:path/>
            <v:fill on="f" focussize="0,0"/>
            <v:stroke on="f" joinstyle="miter"/>
            <v:imagedata r:id="rId10" o:title="eqId0c64266bf3ba9e8b72255a43b35542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/>
          <w:color w:val="000000"/>
        </w:rPr>
        <w:t>，下列说法正确的是（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A．通过的路程越长，物体的速度就越大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B．运动所用的时间越长，物体通过的路程就越大</w:t>
      </w:r>
      <w:bookmarkStart w:id="0" w:name="_GoBack"/>
      <w:bookmarkEnd w:id="0"/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C．运动路程一定时，时间越长，速度越小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D．运动路程一定时，时间越长，速度越大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【答案】B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【详解】ACD．正在做匀速直线运动的物体，它的速度是固定不变的，故ACD错误；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B．正在做匀速直线运动的物体，速度不变，运动时间越长，据</w:t>
      </w:r>
      <w:r>
        <w:rPr>
          <w:rFonts w:hint="eastAsia"/>
          <w:color w:val="FF0000"/>
        </w:rPr>
        <w:object>
          <v:shape id="_x0000_i1026" o:spt="75" alt="eqId0ed18d0bc183632607c8da4595443b68" type="#_x0000_t75" style="height:10.65pt;width:26.3pt;" o:ole="t" filled="f" o:preferrelative="t" stroked="f" coordsize="21600,21600">
            <v:path/>
            <v:fill on="f" focussize="0,0"/>
            <v:stroke on="f" joinstyle="miter"/>
            <v:imagedata r:id="rId12" o:title="eqId0ed18d0bc183632607c8da4595443b6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/>
          <w:color w:val="FF0000"/>
        </w:rPr>
        <w:t>可知，通过的路程越长。故B正确。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故选B。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color w:val="000000"/>
        </w:rPr>
        <w:t xml:space="preserve">5. </w:t>
      </w:r>
      <w:r>
        <w:rPr>
          <w:rFonts w:hint="eastAsia"/>
        </w:rPr>
        <w:t>从神话故事“嫦娥奔月”到张九龄的诗句“海上生明月，天涯共此时”，再到朱自清的文学作品《荷塘月色》，月亮被赋予了多种寓意。“飞天”兴趣小组依照张九龄的诗绘制了如图所示的一幅画，若以地面为参照物，运动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2520" w:firstLineChars="12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330325" cy="1737360"/>
            <wp:effectExtent l="0" t="0" r="3175" b="0"/>
            <wp:docPr id="153546577" name="图片 153546577" descr="@@@f67394e5-5923-4e32-bf09-f45112087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577" name="图片 153546577" descr="@@@f67394e5-5923-4e32-bf09-f451120878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312" cy="17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A．升起的明月</w:t>
      </w:r>
      <w:r>
        <w:rPr>
          <w:rFonts w:hint="eastAsia"/>
        </w:rPr>
        <w:tab/>
      </w:r>
      <w:r>
        <w:rPr>
          <w:rFonts w:hint="eastAsia"/>
        </w:rPr>
        <w:t>B．海边的礁石  C．站立的诗人</w:t>
      </w:r>
      <w:r>
        <w:rPr>
          <w:rFonts w:hint="eastAsia"/>
        </w:rPr>
        <w:tab/>
      </w:r>
      <w:r>
        <w:rPr>
          <w:rFonts w:hint="eastAsia"/>
        </w:rPr>
        <w:t>D．海边的房屋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【答案】A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【详解】A．以地面为参照物，升起的明月的相对位置改变，是运动的，故A符合题意；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B．以地面为参照物，海边的礁石的相对位置不变，是静止的，故B不符合题意；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C．以地面为参照物，站立的诗人的相对位置不变，是静止的，故C不符合题意；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D．以地面为参照物，海边的房屋的相对位置不变，是静止的，故D不符合题意。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故选A。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6．我国古代曾用张开的大拇指与中指间的距离作为长度单位，称为“拃”。如图所示是利用刻度尺测量某同学“一拃”的长度。下列说法正确的是（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2310" w:firstLineChars="11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590675" cy="1247775"/>
            <wp:effectExtent l="0" t="0" r="0" b="0"/>
            <wp:docPr id="2123028061" name="图片 2123028061" descr="@@@d6c98a98-37ad-4724-876a-4e9206275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8061" name="图片 2123028061" descr="@@@d6c98a98-37ad-4724-876a-4e920627590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A．该刻度尺的分度值是1mm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B．读数时，视线应从甲方向观察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C．图中“一诈”的长度应读作19cm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D．若该刻度尺零刻度线磨损，也能进行“一拃”的长度的测量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【详解】A．由图知，刻度尺上10cm之间有10个小格，所以一个小格代表的长度是1cm，即此刻度尺的分度值为1cm，故A错误；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B．读数时，视线应与刻度尺垂直，并正对要读的刻度线，视线甲没有与刻度尺的刻度线垂直，视线乙与刻度尺的刻度线垂直且正对刻度线，视线应从乙方向观察，故B错误；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C．刻度尺的分度值为1cm，读数时估读到分度值的下一位，因此图中“一诈”的长度应读作19.0cm，故C错误；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D．如果0刻度线磨损，可以与其它整刻度线对齐，测量结果要减去前面的数值，也能进行“一拃”的长度的测量，故D正确。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故选D。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7. 小明五次测量物理课本的宽度，结果分别为18.52cm、18.52cm、18.10cm、18.50cm、18.51cm，下列说法正确的是（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A．小明所用刻度尺的分度值是1cm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B．18.50cm中最后一位“0”无意义，可以去掉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C．多次测量的目的是消除误差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D．最后结果应记作18.51cm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【详解】A．长度测量时要估读到分度值的下一位，由测量数据可知，小明所用的刻度尺的分度值为1mm，故A错误；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B．18.50cm中最后一位“0”是估读的，反映了刻度尺的精确程度，有意义，不可以去掉，故B错误；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C．估读时有时偏大，有时偏小，多次测量的目的是通过求平均值来减小误差，而不是消除误差，误差不可避免，故C错误；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D．测量数据中18.10cm与其它数据相差过大，是错误的，应该剔除，最后结果为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27" o:spt="75" alt="eqIda7b1540d8e33a421a2663682879ffcc8" type="#_x0000_t75" style="height:27.55pt;width:228.85pt;" o:ole="t" filled="f" o:preferrelative="t" stroked="f" coordsize="21600,21600">
            <v:path/>
            <v:fill on="f" focussize="0,0"/>
            <v:stroke on="f" joinstyle="miter"/>
            <v:imagedata r:id="rId16" o:title="eqIda7b1540d8e33a421a2663682879ffc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故D正确。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故选D。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iCs/>
        </w:rPr>
        <w:t>8.</w:t>
      </w:r>
      <w:r>
        <w:rPr>
          <w:rFonts w:hint="eastAsia"/>
          <w:i/>
        </w:rPr>
        <w:t xml:space="preserve"> </w:t>
      </w:r>
      <w:r>
        <w:rPr>
          <w:rFonts w:hint="eastAsia"/>
        </w:rPr>
        <w:t>随着5</w:t>
      </w:r>
      <w:r>
        <w:rPr>
          <w:rFonts w:hint="eastAsia"/>
          <w:i/>
        </w:rPr>
        <w:t>G</w:t>
      </w:r>
      <w:r>
        <w:rPr>
          <w:rFonts w:hint="eastAsia"/>
        </w:rPr>
        <w:t>信号的快速发展，5</w:t>
      </w:r>
      <w:r>
        <w:rPr>
          <w:rFonts w:hint="eastAsia"/>
          <w:i/>
        </w:rPr>
        <w:t>G</w:t>
      </w:r>
      <w:r>
        <w:rPr>
          <w:rFonts w:hint="eastAsia"/>
        </w:rPr>
        <w:t>无人物品派送车已应用于实际生活中，图甲所示为无人物品派送车沿直线路径前往派送点的情景。该车从出发点到达派送点，其行驶路程</w:t>
      </w:r>
      <w:r>
        <w:rPr>
          <w:rFonts w:hint="eastAsia"/>
          <w:i/>
        </w:rPr>
        <w:t>s</w:t>
      </w:r>
      <w:r>
        <w:rPr>
          <w:rFonts w:hint="eastAsia"/>
        </w:rPr>
        <w:t>与所用时间</w:t>
      </w:r>
      <w:r>
        <w:rPr>
          <w:rFonts w:hint="eastAsia"/>
          <w:i/>
        </w:rPr>
        <w:t>t</w:t>
      </w:r>
      <w:r>
        <w:rPr>
          <w:rFonts w:hint="eastAsia"/>
        </w:rPr>
        <w:t>的关系如图乙所示。下列分析正确的是（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1050" w:firstLineChars="5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4695825" cy="1562100"/>
            <wp:effectExtent l="0" t="0" r="0" b="0"/>
            <wp:docPr id="1226136898" name="图片 1226136898" descr="@@@f0ce320e-0f89-4b69-a772-4ba0e832c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6898" name="图片 1226136898" descr="@@@f0ce320e-0f89-4b69-a772-4ba0e832c28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A．从派送点返回出发点用时19min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B．派送点到出发点的距离为0.6km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C．0~10mmin内派送车的平均速度为80m/min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D．10~13min内派送车做匀速直线运动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i/>
          <w:color w:val="FF0000"/>
        </w:rPr>
      </w:pPr>
      <w:r>
        <w:rPr>
          <w:rFonts w:hint="eastAsia"/>
          <w:color w:val="FF0000"/>
        </w:rPr>
        <w:t>【详解】A．乙图表示的同车从出发点到达派送点，其行驶路程</w:t>
      </w:r>
      <w:r>
        <w:rPr>
          <w:rFonts w:hint="eastAsia"/>
          <w:i/>
          <w:color w:val="FF0000"/>
        </w:rPr>
        <w:t>s</w:t>
      </w:r>
      <w:r>
        <w:rPr>
          <w:rFonts w:hint="eastAsia"/>
          <w:color w:val="FF0000"/>
        </w:rPr>
        <w:t>与所用时间</w:t>
      </w:r>
      <w:r>
        <w:rPr>
          <w:rFonts w:hint="eastAsia"/>
          <w:i/>
          <w:color w:val="FF0000"/>
        </w:rPr>
        <w:t>t</w:t>
      </w:r>
      <w:r>
        <w:rPr>
          <w:rFonts w:hint="eastAsia"/>
          <w:color w:val="FF0000"/>
        </w:rPr>
        <w:t>的关系，未有返回信息。故A错误；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B．读图可知，从出发点到派送点用时19min，距离为1.6km。故B错误；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C．0~10mmin内派送车的平均速度为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28" o:spt="75" alt="eqId5d4bebedf75b21f6f12eae9acac8c0a8" type="#_x0000_t75" style="height:26.9pt;width:157.45pt;" o:ole="t" filled="f" o:preferrelative="t" stroked="f" coordsize="21600,21600">
            <v:path/>
            <v:fill on="f" focussize="0,0"/>
            <v:stroke on="f" joinstyle="miter"/>
            <v:imagedata r:id="rId19" o:title="eqId5d4bebedf75b21f6f12eae9acac8c0a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故C正确；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D．前10min车子运动，10</w:t>
      </w:r>
      <w:r>
        <w:rPr>
          <w:color w:val="FF0000"/>
        </w:rPr>
        <w:t>⁓</w:t>
      </w:r>
      <w:r>
        <w:rPr>
          <w:rFonts w:hint="eastAsia"/>
          <w:color w:val="FF0000"/>
        </w:rPr>
        <w:t>13min车子静止。故这个时间段车子做变速运动。故D错误。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9．各类飞行器在研发过程中，需要进行大量模拟飞行实验，如图是我国JF-22风洞的内部，要模拟飞行的飞行器被固定在了支架上，其洞内气流速度可以达到</w:t>
      </w:r>
      <w:r>
        <w:rPr>
          <w:rFonts w:hint="eastAsia"/>
          <w:szCs w:val="21"/>
        </w:rPr>
        <w:object>
          <v:shape id="_x0000_i1029" o:spt="75" alt="eqIdbf10737637bc45123815c5415db9fdf3" type="#_x0000_t75" style="height:14.4pt;width:31.6pt;" o:ole="t" filled="f" o:preferrelative="t" stroked="f" coordsize="21600,21600">
            <v:path/>
            <v:fill on="f" focussize="0,0"/>
            <v:stroke on="f" joinstyle="miter"/>
            <v:imagedata r:id="rId21" o:title="eqIdbf10737637bc45123815c5415db9fdf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eastAsia"/>
          <w:szCs w:val="21"/>
        </w:rPr>
        <w:t>，关于这一模拟实验，下列说法正确的是（    ）</w:t>
      </w:r>
    </w:p>
    <w:p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19275" cy="1209675"/>
            <wp:effectExtent l="0" t="0" r="0" b="0"/>
            <wp:docPr id="100033" name="图片 100033" descr="@@@397719a9-47ce-4502-b1ce-f7e9c67f3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97719a9-47ce-4502-b1ce-f7e9c67f385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A．风相对于风洞是静止的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B．风相对于飞机器是静止的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C．飞机器相对于风洞是运动的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D．飞机器相对于风是运动的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【详解】A．风相对于风洞位置改变，是运动的，故A错误；    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B．风相对于飞机器位置改变，是运动的，故B错误；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C．飞机器相对于风洞位置不变，是静止的，故C错误；    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D．飞机器相对于风位置改变，是运动的，故D正确。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10．如图所示，南通火车站站台上，小红坐在列车甲中，看到对面的另一辆由南通开往南京的列车乙驶过，请根据图中信息判断，下列情况不可能发生的是（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drawing>
          <wp:inline distT="0" distB="0" distL="0" distR="0">
            <wp:extent cx="2325370" cy="1408430"/>
            <wp:effectExtent l="0" t="0" r="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165" cy="142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A．甲车静止                 B．甲车向西开，速度比乙小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C．甲车向东开，速度比乙大   D．甲车向西开，速度比乙大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【详解】南京在南通的西北方向，列车乙由南通开往南京。由图得，乙车相对于小红或者甲车向西北方向移动。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A．若当甲车静止时，小红静止，以甲车或小红为参照物，由南通开往南京的列车乙是运动的，符合实际，故A不符合题意；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B．甲车向西开，速度比乙小，乙车可能相对于甲车向西北方向移动，故B不符合题意；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C．甲车向东开，速度比乙大，乙车可能相对于甲车向西北方向移动，故C不符合题意；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D．甲车向西开，速度比乙大，则乙车相对与甲车会向东北方向运动，故D符合题意。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szCs w:val="21"/>
        </w:rPr>
        <w:t>11．</w:t>
      </w:r>
      <w:r>
        <w:rPr>
          <w:rFonts w:hint="eastAsia"/>
        </w:rPr>
        <w:t>利用</w:t>
      </w:r>
      <w:r>
        <w:rPr>
          <w:rFonts w:hint="eastAsia"/>
          <w:i/>
        </w:rPr>
        <w:t>Tracker</w:t>
      </w:r>
      <w:r>
        <w:rPr>
          <w:rFonts w:hint="eastAsia"/>
        </w:rPr>
        <w:t>工具软件能够在每隔相同的时间间隔，自动定位一次物体的位置。如图所示，某次小明利用该软件同时追踪从同一位置</w:t>
      </w:r>
      <w:r>
        <w:rPr>
          <w:rFonts w:hint="eastAsia"/>
          <w:i/>
        </w:rPr>
        <w:t>a</w:t>
      </w:r>
      <w:r>
        <w:rPr>
          <w:rFonts w:hint="eastAsia"/>
        </w:rPr>
        <w:t>同时向右运动的甲、乙两物体，经过一段时间两物体先后到达</w:t>
      </w:r>
      <w:r>
        <w:rPr>
          <w:rFonts w:hint="eastAsia"/>
          <w:i/>
        </w:rPr>
        <w:t>b</w:t>
      </w:r>
      <w:r>
        <w:rPr>
          <w:rFonts w:hint="eastAsia"/>
        </w:rPr>
        <w:t>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2100" w:firstLineChars="10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190625" cy="857250"/>
            <wp:effectExtent l="0" t="0" r="0" b="0"/>
            <wp:docPr id="15188231" name="图片 15188231" descr="@@@61ca3f73-2f50-405c-9781-af56dd2c3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31" name="图片 15188231" descr="@@@61ca3f73-2f50-405c-9781-af56dd2c33d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A．乙可能做匀速直线运动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B．乙的运动速度越来越慢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C．以乙为参照物，甲向右运动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D．从</w:t>
      </w:r>
      <w:r>
        <w:rPr>
          <w:rFonts w:hint="eastAsia"/>
          <w:i/>
        </w:rPr>
        <w:t>a</w:t>
      </w:r>
      <w:r>
        <w:rPr>
          <w:rFonts w:hint="eastAsia"/>
        </w:rPr>
        <w:t>到</w:t>
      </w:r>
      <w:r>
        <w:rPr>
          <w:rFonts w:hint="eastAsia"/>
          <w:i/>
        </w:rPr>
        <w:t>b</w:t>
      </w:r>
      <w:r>
        <w:rPr>
          <w:rFonts w:hint="eastAsia"/>
        </w:rPr>
        <w:t>，甲、乙两物体平均速度之比为3</w:t>
      </w:r>
      <w:r>
        <w:rPr>
          <w:rFonts w:hint="eastAsia" w:ascii="Cambria Math" w:hAnsi="Cambria Math" w:cs="Cambria Math"/>
        </w:rPr>
        <w:t>∶</w:t>
      </w:r>
      <w:r>
        <w:rPr>
          <w:rFonts w:hint="eastAsia"/>
        </w:rPr>
        <w:t>5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【详解】AB．由图乙可知，乙球在相等的时间内通过的路程不同，且在相同的时间里，通过的路程越来越长，即速度是越来越大，乙球做变速运动，故AB错误；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C．甲乙两球起点和终点位置相同，说明它们通过的路程相等，甲有6个点，是摄影5次的结果，乙有4个点，是摄影3次的结果，所以时间不同，且甲的运动时间比乙长；由</w:t>
      </w:r>
      <w:r>
        <w:rPr>
          <w:i/>
          <w:iCs/>
          <w:color w:val="FF0000"/>
        </w:rPr>
        <w:t>v=s/t</w:t>
      </w:r>
      <w:r>
        <w:rPr>
          <w:rFonts w:hint="eastAsia"/>
          <w:color w:val="FF0000"/>
        </w:rPr>
        <w:t>可知，甲乙运动相同路程时，甲所用时间长，所以甲的平均速度比乙小。因此以乙为参照物，甲向左运动，故C错误；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D．甲乙两球起点和终点位置相同，说明它们通过的路程相等；假设一个时间间隔为Δ</w:t>
      </w:r>
      <w:r>
        <w:rPr>
          <w:rFonts w:hint="eastAsia"/>
          <w:i/>
          <w:color w:val="FF0000"/>
        </w:rPr>
        <w:t>t</w:t>
      </w:r>
      <w:r>
        <w:rPr>
          <w:rFonts w:hint="eastAsia"/>
          <w:color w:val="FF0000"/>
        </w:rPr>
        <w:t>，甲所用的时间为5Δ</w:t>
      </w:r>
      <w:r>
        <w:rPr>
          <w:rFonts w:hint="eastAsia"/>
          <w:i/>
          <w:color w:val="FF0000"/>
        </w:rPr>
        <w:t>t</w:t>
      </w:r>
      <w:r>
        <w:rPr>
          <w:rFonts w:hint="eastAsia"/>
          <w:color w:val="FF0000"/>
        </w:rPr>
        <w:t>，乙所用的时间为3Δ</w:t>
      </w:r>
      <w:r>
        <w:rPr>
          <w:rFonts w:hint="eastAsia"/>
          <w:i/>
          <w:color w:val="FF0000"/>
        </w:rPr>
        <w:t>t</w:t>
      </w:r>
      <w:r>
        <w:rPr>
          <w:rFonts w:hint="eastAsia"/>
          <w:color w:val="FF0000"/>
        </w:rPr>
        <w:t>，根据</w:t>
      </w:r>
      <w:r>
        <w:rPr>
          <w:i/>
          <w:iCs/>
          <w:color w:val="FF0000"/>
        </w:rPr>
        <w:t>v=s/t</w:t>
      </w:r>
      <w:r>
        <w:rPr>
          <w:rFonts w:hint="eastAsia"/>
          <w:color w:val="FF0000"/>
        </w:rPr>
        <w:t>可得，从</w:t>
      </w:r>
      <w:r>
        <w:rPr>
          <w:rFonts w:hint="eastAsia"/>
          <w:i/>
          <w:color w:val="FF0000"/>
        </w:rPr>
        <w:t>a</w:t>
      </w:r>
      <w:r>
        <w:rPr>
          <w:rFonts w:hint="eastAsia"/>
          <w:color w:val="FF0000"/>
        </w:rPr>
        <w:t>到</w:t>
      </w:r>
      <w:r>
        <w:rPr>
          <w:rFonts w:hint="eastAsia"/>
          <w:i/>
          <w:color w:val="FF0000"/>
        </w:rPr>
        <w:t>b</w:t>
      </w:r>
      <w:r>
        <w:rPr>
          <w:rFonts w:hint="eastAsia"/>
          <w:color w:val="FF0000"/>
        </w:rPr>
        <w:t>，甲、乙两物体平均速度之比为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30" o:spt="75" alt="eqIdbbfa5a7e4b505d582e6eba6ecc6888b0" type="#_x0000_t75" style="height:31pt;width:133.65pt;" o:ole="t" filled="f" o:preferrelative="t" stroked="f" coordsize="21600,21600">
            <v:path/>
            <v:fill on="f" focussize="0,0"/>
            <v:stroke on="f" joinstyle="miter"/>
            <v:imagedata r:id="rId27" o:title="eqIdbbfa5a7e4b505d582e6eba6ecc6888b0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故D正确。故选D。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12．如图所示，经测定，某志愿者的刹车反应时间（即图中“反应过程”所用时间）是0.4s。在某次实验中，该志愿者驾车以72km/h 的速度在实验场的水平路面上匀速行驶，从发现情况到汽车停止，距离为33m。若志愿者边打电话边驾车，以72km/h的速度在实验场的水平路面上匀速行驶，从发现情况到汽车停止，距离为39m。则（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1050" w:firstLineChars="5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3905250" cy="876300"/>
            <wp:effectExtent l="0" t="0" r="0" b="0"/>
            <wp:docPr id="100005" name="图片 100005" descr="@@@074ea1af-11a7-4617-a6be-f186f36cd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74ea1af-11a7-4617-a6be-f186f36cd28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A．当志愿者反应过程所用时间是0.4s时，减速过程汽车经过的距离是26m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B．志愿者边打电话边驾车时的刹车反应时间是0.4s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C．志愿者边打电话边驾车时的刹车反应时间是0.6s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D．志愿者边打电话边驾车时，汽车在反应过程通过的距离是14m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【详解】A．当志愿者反应过程所用时间是0.4s时，志愿者反应过程汽车行驶的路程为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31" o:spt="75" alt="eqId1b1a29544a47946f22b6a1da968ee65d" type="#_x0000_t75" style="height:24.75pt;width:134.6pt;" o:ole="t" filled="f" o:preferrelative="t" stroked="f" coordsize="21600,21600">
            <v:path/>
            <v:fill on="f" focussize="0,0"/>
            <v:stroke on="f" joinstyle="miter"/>
            <v:imagedata r:id="rId30" o:title="eqId1b1a29544a47946f22b6a1da968ee65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减速过程汽车经过的距离是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32" o:spt="75" alt="eqIdabac50110344c182c54a387d0577428d" type="#_x0000_t75" style="height:15.05pt;width:138.05pt;" o:ole="t" filled="f" o:preferrelative="t" stroked="f" coordsize="21600,21600">
            <v:path/>
            <v:fill on="f" focussize="0,0"/>
            <v:stroke on="f" joinstyle="miter"/>
            <v:imagedata r:id="rId32" o:title="eqIdabac50110344c182c54a387d0577428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故A不符合题意；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BCD．志愿者边打电话边驾车时的刹车反应时间时汽车行驶的路程为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33" o:spt="75" alt="eqId5ecf1188080c612bc25b22a76292c672" type="#_x0000_t75" style="height:18.45pt;width:145.25pt;" o:ole="t" filled="f" o:preferrelative="t" stroked="f" coordsize="21600,21600">
            <v:path/>
            <v:fill on="f" focussize="0,0"/>
            <v:stroke on="f" joinstyle="miter"/>
            <v:imagedata r:id="rId34" o:title="eqId5ecf1188080c612bc25b22a76292c67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志愿者边打电话边驾车时的反应时间为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34" o:spt="75" alt="eqId7638457194684be26a96583e37213624" type="#_x0000_t75" style="height:35.35pt;width:105.5pt;" o:ole="t" filled="f" o:preferrelative="t" stroked="f" coordsize="21600,21600">
            <v:path/>
            <v:fill on="f" focussize="0,0"/>
            <v:stroke on="f" joinstyle="miter"/>
            <v:imagedata r:id="rId36" o:title="eqId7638457194684be26a96583e37213624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故BC不符合题意；D符合题意。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故选D。</w:t>
      </w:r>
    </w:p>
    <w:p>
      <w:pPr>
        <w:spacing w:line="360" w:lineRule="auto"/>
        <w:ind w:firstLine="422" w:firstLineChars="200"/>
        <w:jc w:val="left"/>
        <w:textAlignment w:val="center"/>
        <w:rPr>
          <w:bCs/>
          <w:szCs w:val="21"/>
        </w:rPr>
      </w:pPr>
      <w:r>
        <w:rPr>
          <w:rFonts w:hint="eastAsia"/>
          <w:b/>
          <w:szCs w:val="21"/>
        </w:rPr>
        <w:t>二、作图、填空题</w:t>
      </w:r>
      <w:r>
        <w:rPr>
          <w:rFonts w:hint="eastAsia"/>
          <w:bCs/>
          <w:szCs w:val="21"/>
        </w:rPr>
        <w:t>（每图2分，每空1分，共28分）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13．作图题：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（1）如图所示，是小明走路经过一棵树的前后两幅画面，请分别在两幅图的方框中画出树的大致位置（用“丫”表示树木）。</w:t>
      </w:r>
    </w:p>
    <w:p>
      <w:pPr>
        <w:spacing w:line="360" w:lineRule="auto"/>
        <w:ind w:firstLine="1890" w:firstLineChars="9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838450" cy="817880"/>
            <wp:effectExtent l="0" t="0" r="0" b="1270"/>
            <wp:docPr id="4608786" name="图片 4608786" descr="@@@5c33abee-5fbd-444f-ab9d-cf90dd809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86" name="图片 4608786" descr="@@@5c33abee-5fbd-444f-ab9d-cf90dd8093b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8300" cy="8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【答案】见下图。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【详解】小明向前走，树相对于地面是静止的，相对于小明向后运动，且小明距树的距离越来越远，故树的大致位置如图所示：</w:t>
      </w:r>
    </w:p>
    <w:p>
      <w:pPr>
        <w:spacing w:line="360" w:lineRule="auto"/>
        <w:ind w:firstLine="1890" w:firstLineChars="9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907665" cy="837565"/>
            <wp:effectExtent l="0" t="0" r="6985" b="635"/>
            <wp:docPr id="100007" name="图片 100007" descr="@@@bab8d752-2ab6-4b23-ad95-8d2d65764e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ab8d752-2ab6-4b23-ad95-8d2d65764e9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6981" cy="84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（2）如图，A图是一物体运动的</w:t>
      </w:r>
      <w:r>
        <w:rPr>
          <w:rFonts w:hint="eastAsia"/>
          <w:bCs/>
          <w:szCs w:val="21"/>
        </w:rPr>
        <w:object>
          <v:shape id="_x0000_i1035" o:spt="75" alt="eqId458469cea67d39ab1f12c13b9644f895" type="#_x0000_t75" style="height:10.35pt;width:20.35pt;" o:ole="t" filled="f" o:preferrelative="t" stroked="f" coordsize="21600,21600">
            <v:path/>
            <v:fill on="f" focussize="0,0"/>
            <v:stroke on="f" joinstyle="miter"/>
            <v:imagedata r:id="rId40" o:title="eqId458469cea67d39ab1f12c13b9644f8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9">
            <o:LockedField>false</o:LockedField>
          </o:OLEObject>
        </w:object>
      </w:r>
      <w:r>
        <w:rPr>
          <w:rFonts w:hint="eastAsia"/>
          <w:bCs/>
          <w:szCs w:val="21"/>
        </w:rPr>
        <w:t>图像，请在B图中作出其对应的</w:t>
      </w:r>
      <w:r>
        <w:rPr>
          <w:rFonts w:hint="eastAsia"/>
          <w:bCs/>
          <w:szCs w:val="21"/>
        </w:rPr>
        <w:object>
          <v:shape id="_x0000_i1036" o:spt="75" alt="eqId4b80038042212e4ba296427abbf2a070" type="#_x0000_t75" style="height:10.35pt;width:20.35pt;" o:ole="t" filled="f" o:preferrelative="t" stroked="f" coordsize="21600,21600">
            <v:path/>
            <v:fill on="f" focussize="0,0"/>
            <v:stroke on="f" joinstyle="miter"/>
            <v:imagedata r:id="rId42" o:title="eqId4b80038042212e4ba296427abbf2a070"/>
            <o:lock v:ext="edit" aspectratio="t"/>
            <w10:wrap type="none"/>
            <w10:anchorlock/>
          </v:shape>
          <o:OLEObject Type="Embed" ProgID="Equation.DSMT4" ShapeID="_x0000_i1036" DrawAspect="Content" ObjectID="_1468075736" r:id="rId41">
            <o:LockedField>false</o:LockedField>
          </o:OLEObject>
        </w:object>
      </w:r>
      <w:r>
        <w:rPr>
          <w:rFonts w:hint="eastAsia"/>
          <w:bCs/>
          <w:szCs w:val="21"/>
        </w:rPr>
        <w:t>图像。</w:t>
      </w:r>
    </w:p>
    <w:p>
      <w:pPr>
        <w:spacing w:line="360" w:lineRule="auto"/>
        <w:ind w:firstLine="1890" w:firstLineChars="9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760345" cy="1376045"/>
            <wp:effectExtent l="0" t="0" r="1905" b="0"/>
            <wp:docPr id="100009" name="图片 100009" descr="@@@bf2a9788-9928-46ab-a4df-f8a7904d7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f2a9788-9928-46ab-a4df-f8a7904d7eb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4436" cy="13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【答案】见下图。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【详解】由图像A知，横轴代表时间，纵轴代表速度，物体以5m/s的速度运动，所以是匀速直线运动。分别计算当</w:t>
      </w:r>
      <w:r>
        <w:rPr>
          <w:rFonts w:hint="eastAsia"/>
          <w:bCs/>
          <w:i/>
          <w:color w:val="FF0000"/>
          <w:szCs w:val="21"/>
        </w:rPr>
        <w:t>t</w:t>
      </w:r>
      <w:r>
        <w:rPr>
          <w:rFonts w:hint="eastAsia"/>
          <w:bCs/>
          <w:color w:val="FF0000"/>
          <w:szCs w:val="21"/>
        </w:rPr>
        <w:t>为：0s、2s、4s、6s、8s时，对应的路程0m、10m、20m、30m、40m；在图像B中横轴代表时间，纵轴代表路程，先描点再用平滑的线连起各点，如下图所示：</w:t>
      </w:r>
    </w:p>
    <w:p>
      <w:pPr>
        <w:spacing w:line="360" w:lineRule="auto"/>
        <w:ind w:firstLine="2730" w:firstLineChars="13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490980" cy="1383030"/>
            <wp:effectExtent l="0" t="0" r="0" b="7620"/>
            <wp:docPr id="100013" name="图片 100013" descr="@@@8d6996f9-61ec-4bb8-9f68-f10c513da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d6996f9-61ec-4bb8-9f68-f10c513da96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2077" cy="13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14. 如图所示，为了让读数更精确，应选择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刻度尺，所测物块的长度为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cm；如图所示中停表的读数为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s。</w:t>
      </w:r>
    </w:p>
    <w:p>
      <w:pPr>
        <w:spacing w:line="360" w:lineRule="auto"/>
        <w:ind w:firstLine="840" w:firstLineChars="4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248150" cy="1390650"/>
            <wp:effectExtent l="0" t="0" r="0" b="0"/>
            <wp:docPr id="1994964111" name="图片 1994964111" descr="@@@d78b34ba-de31-437a-9295-0889bfbec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4111" name="图片 1994964111" descr="@@@d78b34ba-de31-437a-9295-0889bfbecc7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乙     2.80     99.8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 刻度尺的分度值决定刻度尺的精确程度，乙刻度尺的分度值小，测量结果更精确；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[2] 刻度尺读数时，要估读到分度值的下一位，则物块的长度为2.80 cm。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[3] 由图知：在停表的中间表盘上，1min中间有两个小格，所以一个小格代表0.5min，所指时间在1min与2min之间（且超过1.5min）；  在停表的大表盘上，1s之间有10个小格，所以一个小格代表0.1s，指针在39.8s处，所以秒针指示的时间为39.8s，即停表的读数为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1min39.8s=99.8s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15. 如题图所示是跑步比赛的场景。比赛开始后，“观众”通过比较相同时间内通过的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，认为跑在前面的人运动得快；比赛结束后“裁判员”通过比较相同路程所用的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，判定谁运动得快，物理学上采取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（选填“观众”或“裁判员”）的方法来比较物体运动快慢。</w:t>
      </w:r>
    </w:p>
    <w:p>
      <w:pPr>
        <w:spacing w:line="360" w:lineRule="auto"/>
        <w:ind w:firstLine="1470" w:firstLineChars="7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848100" cy="1190625"/>
            <wp:effectExtent l="0" t="0" r="0" b="0"/>
            <wp:docPr id="611409402" name="图片 611409402" descr="@@@eff95dea-7af3-4283-a6d0-fb087fec3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9402" name="图片 611409402" descr="@@@eff95dea-7af3-4283-a6d0-fb087fec3c9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路程     时间     观众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【详解】比赛开始后，“观众”通过比较相同时间内通过路程的长短，认为跑在前面的人运动得快。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比赛结束后，“裁判员”通过比较相同路程所用时间的长短，判定最先到达终点的人运动得快。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物理学中采用单位时间内通过的路程来比较物体运动的快慢，即用观众的方法来比较物体运动的快慢。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16.  3月31日风华高科·2024肇庆半程马拉松在肇庆市端州区举办，设置了半程马拉松（21.1公里）和欢乐跑（8公里），全程环绕国家5A级景区——星湖景区，最终王佩林以1小时10分06秒获得半程马拉松男子组第一名，他在最后100m冲刺时的平均速度约为4m/s，则他冲刺所需要时间约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，冲刺时他看到其他选手往“后退”，他是以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为参照物的；某选手以40min时间完成了欢乐跑，则该选手全程的平均速度是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25m/s     自己     8.79m/s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【详解】[1]冲刺所需要时间</w:t>
      </w:r>
    </w:p>
    <w:p>
      <w:pPr>
        <w:spacing w:line="360" w:lineRule="auto"/>
        <w:ind w:firstLine="1680" w:firstLineChars="8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7" o:spt="75" alt="eqId1c851e4afaf15ff11099cc42ab970888" type="#_x0000_t75" style="height:26.9pt;width:76.7pt;" o:ole="t" filled="f" o:preferrelative="t" stroked="f" coordsize="21600,21600">
            <v:path/>
            <v:fill on="f" focussize="0,0"/>
            <v:stroke on="f" joinstyle="miter"/>
            <v:imagedata r:id="rId48" o:title="eqId1c851e4afaf15ff11099cc42ab970888"/>
            <o:lock v:ext="edit" aspectratio="t"/>
            <w10:wrap type="none"/>
            <w10:anchorlock/>
          </v:shape>
          <o:OLEObject Type="Embed" ProgID="Equation.DSMT4" ShapeID="_x0000_i1037" DrawAspect="Content" ObjectID="_1468075737" r:id="rId47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[2]冲刺时他看到其他选手往“后退”，说明其他选手是运动的，并且是在向后运动，所以他选取的参照物一定和自身之间的位置发生了变化，由于他向前运动，所以其他选手是向后运动的，故他选取的参照物为他自己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[3]该选手全程的平均速度</w:t>
      </w:r>
    </w:p>
    <w:p>
      <w:pPr>
        <w:spacing w:line="360" w:lineRule="auto"/>
        <w:ind w:firstLine="1470" w:firstLineChars="7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8" o:spt="75" alt="eqId443e1c21aa7918de25716380e9f8c78c" type="#_x0000_t75" style="height:32.25pt;width:146.8pt;" o:ole="t" filled="f" o:preferrelative="t" stroked="f" coordsize="21600,21600">
            <v:path/>
            <v:fill on="f" focussize="0,0"/>
            <v:stroke on="f" joinstyle="miter"/>
            <v:imagedata r:id="rId50" o:title="eqId443e1c21aa7918de25716380e9f8c78c"/>
            <o:lock v:ext="edit" aspectratio="t"/>
            <w10:wrap type="none"/>
            <w10:anchorlock/>
          </v:shape>
          <o:OLEObject Type="Embed" ProgID="Equation.DSMT4" ShapeID="_x0000_i1038" DrawAspect="Content" ObjectID="_1468075738" r:id="rId49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17. 新冠病毒的平均直径不到100nm=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m。飞沫传播是新冠病毒的主要传播途径，人们在打喷嚏时如果没有阻拦，上万个飞沫将以72km/h的平均速度飞出，这些飞沫传播2m仅需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s，所以为了自己和他人的安全请佩戴口罩。如图所示，成人口罩的宽度为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cm。</w:t>
      </w:r>
    </w:p>
    <w:p>
      <w:pPr>
        <w:spacing w:line="360" w:lineRule="auto"/>
        <w:ind w:firstLine="1260" w:firstLineChars="6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275330" cy="1330325"/>
            <wp:effectExtent l="0" t="0" r="1270" b="3175"/>
            <wp:docPr id="100037" name="图片 100037" descr="@@@da307d57-eaeb-4c55-848c-5a3a29554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a307d57-eaeb-4c55-848c-5a3a295547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9229" cy="13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1×10</w:t>
      </w:r>
      <w:r>
        <w:rPr>
          <w:rFonts w:hint="eastAsia"/>
          <w:color w:val="FF0000"/>
          <w:szCs w:val="21"/>
          <w:vertAlign w:val="superscript"/>
        </w:rPr>
        <w:t>﹣7</w:t>
      </w:r>
      <w:r>
        <w:rPr>
          <w:rFonts w:hint="eastAsia"/>
          <w:color w:val="FF0000"/>
          <w:szCs w:val="21"/>
        </w:rPr>
        <w:t xml:space="preserve">     0.1     9.50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【详解】[1]新冠病毒的平均直径100nm=100×10</w:t>
      </w:r>
      <w:r>
        <w:rPr>
          <w:rFonts w:hint="eastAsia"/>
          <w:color w:val="FF0000"/>
          <w:szCs w:val="21"/>
          <w:vertAlign w:val="superscript"/>
        </w:rPr>
        <w:t>﹣9</w:t>
      </w:r>
      <w:r>
        <w:rPr>
          <w:rFonts w:hint="eastAsia"/>
          <w:color w:val="FF0000"/>
          <w:szCs w:val="21"/>
        </w:rPr>
        <w:t>m=1×10</w:t>
      </w:r>
      <w:r>
        <w:rPr>
          <w:rFonts w:hint="eastAsia"/>
          <w:color w:val="FF0000"/>
          <w:szCs w:val="21"/>
          <w:vertAlign w:val="superscript"/>
        </w:rPr>
        <w:t>﹣6</w:t>
      </w:r>
      <w:r>
        <w:rPr>
          <w:rFonts w:hint="eastAsia"/>
          <w:color w:val="FF0000"/>
          <w:szCs w:val="21"/>
        </w:rPr>
        <w:t>m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[2]飞沫传播速度为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>=72km/h=20m/s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由</w:t>
      </w:r>
      <w:r>
        <w:rPr>
          <w:i/>
          <w:iCs/>
          <w:color w:val="FF0000"/>
        </w:rPr>
        <w:t>v=s/t</w:t>
      </w:r>
      <w:r>
        <w:rPr>
          <w:rFonts w:hint="eastAsia"/>
          <w:color w:val="FF0000"/>
          <w:szCs w:val="21"/>
        </w:rPr>
        <w:t>可知</w:t>
      </w:r>
    </w:p>
    <w:p>
      <w:pPr>
        <w:spacing w:line="360" w:lineRule="auto"/>
        <w:ind w:firstLine="1680" w:firstLineChars="8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9" o:spt="75" alt="eqId6942115b2cdda4ba5ee24cfffb135b53" type="#_x0000_t75" style="height:27.25pt;width:93.3pt;" o:ole="t" filled="f" o:preferrelative="t" stroked="f" coordsize="21600,21600">
            <v:path/>
            <v:fill on="f" focussize="0,0"/>
            <v:stroke on="f" joinstyle="miter"/>
            <v:imagedata r:id="rId53" o:title="eqId6942115b2cdda4ba5ee24cfffb135b53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[3]由图可知，刻度尺1cm之间有10小格，分度值为0.1cm，成人口罩起始位置在刻度尺的零刻度线，所以成人口罩的宽度为9.50cm。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18. 小明通过某运动软件监测自己的运动情况。当他绕操场跑一圈时，软件截屏如图所示（软件上的“配速”指的是跑每千米所需要的时间，且随着运动者的速度变化而即时变化，“总计时长”数字分别表示“小时</w:t>
      </w:r>
      <w:r>
        <w:rPr>
          <w:rFonts w:hint="eastAsia" w:ascii="Cambria Math" w:hAnsi="Cambria Math" w:cs="Cambria Math"/>
          <w:bCs/>
          <w:szCs w:val="21"/>
        </w:rPr>
        <w:t>∶</w:t>
      </w:r>
      <w:r>
        <w:rPr>
          <w:rFonts w:hint="eastAsia"/>
          <w:bCs/>
          <w:szCs w:val="21"/>
        </w:rPr>
        <w:t>分</w:t>
      </w:r>
      <w:r>
        <w:rPr>
          <w:rFonts w:hint="eastAsia" w:ascii="Cambria Math" w:hAnsi="Cambria Math" w:cs="Cambria Math"/>
          <w:bCs/>
          <w:szCs w:val="21"/>
        </w:rPr>
        <w:t>∶</w:t>
      </w:r>
      <w:r>
        <w:rPr>
          <w:rFonts w:hint="eastAsia"/>
          <w:bCs/>
          <w:szCs w:val="21"/>
        </w:rPr>
        <w:t>秒”）。则他这段时间内的平均速度是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m/s，合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km/h。他截屏时的即时速度是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m/s。</w:t>
      </w:r>
    </w:p>
    <w:p>
      <w:pPr>
        <w:spacing w:line="360" w:lineRule="auto"/>
        <w:ind w:firstLine="2100" w:firstLineChars="10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273935" cy="1119505"/>
            <wp:effectExtent l="0" t="0" r="0" b="4445"/>
            <wp:docPr id="1605311750" name="图片 1605311750" descr="@@@ac4187b3-43b9-4f9f-a005-7b2a3808e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1750" name="图片 1605311750" descr="@@@ac4187b3-43b9-4f9f-a005-7b2a3808e4f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81130" cy="11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        2     7.2     2.5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</w:t>
      </w:r>
      <w:r>
        <w:rPr>
          <w:bCs/>
          <w:color w:val="FF0000"/>
          <w:szCs w:val="21"/>
        </w:rPr>
        <w:t>绕操场跑一圈时，</w:t>
      </w:r>
      <w:r>
        <w:rPr>
          <w:rFonts w:hint="eastAsia"/>
          <w:bCs/>
          <w:color w:val="FF0000"/>
          <w:szCs w:val="21"/>
        </w:rPr>
        <w:t>这段时间内的时间为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40" o:spt="75" alt="eqId902fba6b0a17fa44f6f89f13b2e155e8" type="#_x0000_t75" style="height:27.55pt;width:84.5pt;" o:ole="t" filled="f" o:preferrelative="t" stroked="f" coordsize="21600,21600">
            <v:path/>
            <v:fill on="f" focussize="0,0"/>
            <v:stroke on="f" joinstyle="miter"/>
            <v:imagedata r:id="rId56" o:title="eqId902fba6b0a17fa44f6f89f13b2e155e8"/>
            <o:lock v:ext="edit" aspectratio="t"/>
            <w10:wrap type="none"/>
            <w10:anchorlock/>
          </v:shape>
          <o:OLEObject Type="Embed" ProgID="Equation.DSMT4" ShapeID="_x0000_i1040" DrawAspect="Content" ObjectID="_1468075740" r:id="rId55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所以平均速度是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41" o:spt="75" alt="eqIdbcc9d3348582c35afa2334888fb0e741" type="#_x0000_t75" style="height:40.05pt;width:140.85pt;" o:ole="t" filled="f" o:preferrelative="t" stroked="f" coordsize="21600,21600">
            <v:path/>
            <v:fill on="f" focussize="0,0"/>
            <v:stroke on="f" joinstyle="miter"/>
            <v:imagedata r:id="rId58" o:title="eqIdbcc9d3348582c35afa2334888fb0e741"/>
            <o:lock v:ext="edit" aspectratio="t"/>
            <w10:wrap type="none"/>
            <w10:anchorlock/>
          </v:shape>
          <o:OLEObject Type="Embed" ProgID="Equation.DSMT4" ShapeID="_x0000_i1041" DrawAspect="Content" ObjectID="_1468075741" r:id="rId57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截屏时的即时速度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42" o:spt="75" alt="eqId6630a7cf8c8a763cc9acf3712b5f4ff3" type="#_x0000_t75" style="height:29.75pt;width:133.65pt;" o:ole="t" filled="f" o:preferrelative="t" stroked="f" coordsize="21600,21600">
            <v:path/>
            <v:fill on="f" focussize="0,0"/>
            <v:stroke on="f" joinstyle="miter"/>
            <v:imagedata r:id="rId60" o:title="eqId6630a7cf8c8a763cc9acf3712b5f4ff3"/>
            <o:lock v:ext="edit" aspectratio="t"/>
            <w10:wrap type="none"/>
            <w10:anchorlock/>
          </v:shape>
          <o:OLEObject Type="Embed" ProgID="Equation.DSMT4" ShapeID="_x0000_i1042" DrawAspect="Content" ObjectID="_1468075742" r:id="rId59">
            <o:LockedField>false</o:LockedField>
          </o:OLEObject>
        </w:object>
      </w:r>
    </w:p>
    <w:p>
      <w:pPr>
        <w:spacing w:line="360" w:lineRule="auto"/>
        <w:ind w:firstLine="396" w:firstLineChars="200"/>
        <w:jc w:val="left"/>
        <w:rPr>
          <w:bCs/>
          <w:szCs w:val="21"/>
        </w:rPr>
      </w:pPr>
      <w:r>
        <w:rPr>
          <w:rFonts w:hint="eastAsia"/>
          <w:spacing w:val="-6"/>
          <w:szCs w:val="21"/>
        </w:rPr>
        <w:t>19</w:t>
      </w:r>
      <w:r>
        <w:rPr>
          <w:rFonts w:hint="eastAsia"/>
          <w:bCs/>
          <w:szCs w:val="21"/>
        </w:rPr>
        <w:t>. 如图甲是“研究气泡的运动规律”的实验装置，根据装置可知，本实验采用的方案是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（选填“相同路程比时间”或“相同时间比路程”）。图乙是气泡运动的</w:t>
      </w:r>
      <w:r>
        <w:rPr>
          <w:rFonts w:hint="eastAsia"/>
          <w:bCs/>
          <w:i/>
          <w:szCs w:val="21"/>
        </w:rPr>
        <w:t>s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i/>
          <w:szCs w:val="21"/>
        </w:rPr>
        <w:t>t</w:t>
      </w:r>
      <w:r>
        <w:rPr>
          <w:rFonts w:hint="eastAsia"/>
          <w:bCs/>
          <w:szCs w:val="21"/>
        </w:rPr>
        <w:t>图像。由图像可知，气泡在做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运动，判断的依据是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。</w:t>
      </w:r>
    </w:p>
    <w:p>
      <w:pPr>
        <w:spacing w:line="360" w:lineRule="auto"/>
        <w:ind w:firstLine="2730" w:firstLineChars="13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819275" cy="1543050"/>
            <wp:effectExtent l="0" t="0" r="0" b="0"/>
            <wp:docPr id="100039" name="图片 100039" descr="@@@5c0e09eb-3fcc-41a9-af4b-bcf94c47a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0e09eb-3fcc-41a9-af4b-bcf94c47a40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     相同路程比时间     匀速直线     s-</w:t>
      </w:r>
      <w:r>
        <w:rPr>
          <w:rFonts w:hint="eastAsia"/>
          <w:bCs/>
          <w:i/>
          <w:color w:val="FF0000"/>
          <w:szCs w:val="21"/>
        </w:rPr>
        <w:t>t</w:t>
      </w:r>
      <w:r>
        <w:rPr>
          <w:rFonts w:hint="eastAsia"/>
          <w:bCs/>
          <w:color w:val="FF0000"/>
          <w:szCs w:val="21"/>
        </w:rPr>
        <w:t>图像是一条过原点的直线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【详解】该实验中，路程是一定的，根据时间的多少来比较物体运动的快慢的，所以是相同路程比较时间。由乙图像可知，该图线过原点，为正比例函数，说明路程与时间成正比，则气泡做匀速直线运动。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20. 如图所示是一小球从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点沿直线运动到</w:t>
      </w:r>
      <w:r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</w:rPr>
        <w:t>点的频闪照片，若频闪照相机每隔0.2s闪拍一次，分析可知，小球从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点到</w:t>
      </w:r>
      <w:r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</w:rPr>
        <w:t>点是做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（选填“匀速”或“变速”）直线运动，从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点到</w:t>
      </w:r>
      <w:r>
        <w:rPr>
          <w:rFonts w:hint="eastAsia"/>
          <w:bCs/>
          <w:i/>
          <w:szCs w:val="21"/>
        </w:rPr>
        <w:t>E</w:t>
      </w:r>
      <w:r>
        <w:rPr>
          <w:rFonts w:hint="eastAsia"/>
          <w:bCs/>
          <w:szCs w:val="21"/>
        </w:rPr>
        <w:t>点共运动了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cm的路程，小球从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点到</w:t>
      </w:r>
      <w:r>
        <w:rPr>
          <w:rFonts w:hint="eastAsia"/>
          <w:bCs/>
          <w:i/>
          <w:szCs w:val="21"/>
        </w:rPr>
        <w:t>E</w:t>
      </w:r>
      <w:r>
        <w:rPr>
          <w:rFonts w:hint="eastAsia"/>
          <w:bCs/>
          <w:szCs w:val="21"/>
        </w:rPr>
        <w:t>点的平均速度为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m/s。</w:t>
      </w:r>
    </w:p>
    <w:p>
      <w:pPr>
        <w:spacing w:line="360" w:lineRule="auto"/>
        <w:ind w:firstLine="1470" w:firstLineChars="7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4142105" cy="513080"/>
            <wp:effectExtent l="0" t="0" r="0" b="1270"/>
            <wp:docPr id="100043" name="图片 100043" descr="@@@22dfe2b3-93c1-4fcb-bc58-9deb74518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2dfe2b3-93c1-4fcb-bc58-9deb745187b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71672" cy="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     变速     8.00     0.1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【详解】[1]若频闪照相机每隔0.2s闪拍一次，分析照片可知: 小球从</w:t>
      </w:r>
      <w:r>
        <w:rPr>
          <w:rFonts w:hint="eastAsia"/>
          <w:bCs/>
          <w:i/>
          <w:color w:val="FF0000"/>
          <w:szCs w:val="21"/>
        </w:rPr>
        <w:t>A</w:t>
      </w:r>
      <w:r>
        <w:rPr>
          <w:rFonts w:hint="eastAsia"/>
          <w:bCs/>
          <w:color w:val="FF0000"/>
          <w:szCs w:val="21"/>
        </w:rPr>
        <w:t>点到</w:t>
      </w:r>
      <w:r>
        <w:rPr>
          <w:rFonts w:hint="eastAsia"/>
          <w:bCs/>
          <w:i/>
          <w:color w:val="FF0000"/>
          <w:szCs w:val="21"/>
        </w:rPr>
        <w:t>F</w:t>
      </w:r>
      <w:r>
        <w:rPr>
          <w:rFonts w:hint="eastAsia"/>
          <w:bCs/>
          <w:color w:val="FF0000"/>
          <w:szCs w:val="21"/>
        </w:rPr>
        <w:t>点每个相同的时间间隔中，距离逐渐变大，所以小球是做加速直线运动。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[2]刻度尺的分度值为1mm，从</w:t>
      </w:r>
      <w:r>
        <w:rPr>
          <w:rFonts w:hint="eastAsia"/>
          <w:bCs/>
          <w:i/>
          <w:color w:val="FF0000"/>
          <w:szCs w:val="21"/>
        </w:rPr>
        <w:t>A</w:t>
      </w:r>
      <w:r>
        <w:rPr>
          <w:rFonts w:hint="eastAsia"/>
          <w:bCs/>
          <w:color w:val="FF0000"/>
          <w:szCs w:val="21"/>
        </w:rPr>
        <w:t>点到</w:t>
      </w:r>
      <w:r>
        <w:rPr>
          <w:rFonts w:hint="eastAsia"/>
          <w:bCs/>
          <w:i/>
          <w:color w:val="FF0000"/>
          <w:szCs w:val="21"/>
        </w:rPr>
        <w:t>E</w:t>
      </w:r>
      <w:r>
        <w:rPr>
          <w:rFonts w:hint="eastAsia"/>
          <w:bCs/>
          <w:color w:val="FF0000"/>
          <w:szCs w:val="21"/>
        </w:rPr>
        <w:t>点共运动8.00cm的路程。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[3]小球从</w:t>
      </w:r>
      <w:r>
        <w:rPr>
          <w:rFonts w:hint="eastAsia"/>
          <w:bCs/>
          <w:i/>
          <w:color w:val="FF0000"/>
          <w:szCs w:val="21"/>
        </w:rPr>
        <w:t>A</w:t>
      </w:r>
      <w:r>
        <w:rPr>
          <w:rFonts w:hint="eastAsia"/>
          <w:bCs/>
          <w:color w:val="FF0000"/>
          <w:szCs w:val="21"/>
        </w:rPr>
        <w:t>点到</w:t>
      </w:r>
      <w:r>
        <w:rPr>
          <w:rFonts w:hint="eastAsia"/>
          <w:bCs/>
          <w:i/>
          <w:color w:val="FF0000"/>
          <w:szCs w:val="21"/>
        </w:rPr>
        <w:t>E</w:t>
      </w:r>
      <w:r>
        <w:rPr>
          <w:rFonts w:hint="eastAsia"/>
          <w:bCs/>
          <w:color w:val="FF0000"/>
          <w:szCs w:val="21"/>
        </w:rPr>
        <w:t>点的平均速度为</w:t>
      </w:r>
    </w:p>
    <w:p>
      <w:pPr>
        <w:spacing w:line="360" w:lineRule="auto"/>
        <w:ind w:firstLine="1470" w:firstLineChars="7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43" o:spt="75" alt="eqId8f9e51ad0320a6980290e9b4a295c59d" type="#_x0000_t75" style="height:29.1pt;width:122.4pt;" o:ole="t" filled="f" o:preferrelative="t" stroked="f" coordsize="21600,21600">
            <v:path/>
            <v:fill on="f" focussize="0,0"/>
            <v:stroke on="f" joinstyle="miter"/>
            <v:imagedata r:id="rId64" o:title="eqId8f9e51ad0320a6980290e9b4a295c59d"/>
            <o:lock v:ext="edit" aspectratio="t"/>
            <w10:wrap type="none"/>
            <w10:anchorlock/>
          </v:shape>
          <o:OLEObject Type="Embed" ProgID="Equation.DSMT4" ShapeID="_x0000_i1043" DrawAspect="Content" ObjectID="_1468075743" r:id="rId63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21．小明坐在一列从扬州开往启东的动车上，看到窗外的树向后退，他是以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为参照物的。小明想测动车的速度，在路上动车通过一座大桥，已知大桥长1000m，小明从上桥到离开桥，小明通过大桥的时间为20s，则动车速度是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m/s，已知车长150m，则动车全部通过大桥所需要的时间是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s。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动车     50     23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【详解】[1]小明以动车为参照物时，车窗外的树木与动车之间的相对位置是不断变化的，能看到窗外的树向后退。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[2]动车的速度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44" o:spt="75" alt="eqIdce4dcd6915016b514e8d2e197f42f4b2" type="#_x0000_t75" style="height:28.15pt;width:108.95pt;" o:ole="t" filled="f" o:preferrelative="t" stroked="f" coordsize="21600,21600">
            <v:path/>
            <v:fill on="f" focussize="0,0"/>
            <v:stroke on="f" joinstyle="miter"/>
            <v:imagedata r:id="rId66" o:title="eqIdce4dcd6915016b514e8d2e197f42f4b2"/>
            <o:lock v:ext="edit" aspectratio="t"/>
            <w10:wrap type="none"/>
            <w10:anchorlock/>
          </v:shape>
          <o:OLEObject Type="Embed" ProgID="Equation.DSMT4" ShapeID="_x0000_i1044" DrawAspect="Content" ObjectID="_1468075744" r:id="rId65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[3]动车全部通过大桥所行驶的路程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45" o:spt="75" alt="eqIdc274a9a995c6d135a1191241f330a355" type="#_x0000_t75" style="height:16.6pt;width:161.85pt;" o:ole="t" filled="f" o:preferrelative="t" stroked="f" coordsize="21600,21600">
            <v:path/>
            <v:fill on="f" focussize="0,0"/>
            <v:stroke on="f" joinstyle="miter"/>
            <v:imagedata r:id="rId68" o:title="eqIdc274a9a995c6d135a1191241f330a355"/>
            <o:lock v:ext="edit" aspectratio="t"/>
            <w10:wrap type="none"/>
            <w10:anchorlock/>
          </v:shape>
          <o:OLEObject Type="Embed" ProgID="Equation.DSMT4" ShapeID="_x0000_i1045" DrawAspect="Content" ObjectID="_1468075745" r:id="rId67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动车全部通过大桥所需要的时间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46" o:spt="75" alt="eqIdbb382534b4738b1bb4223b88a7239739" type="#_x0000_t75" style="height:26.9pt;width:91.4pt;" o:ole="t" filled="f" o:preferrelative="t" stroked="f" coordsize="21600,21600">
            <v:path/>
            <v:fill on="f" focussize="0,0"/>
            <v:stroke on="f" joinstyle="miter"/>
            <v:imagedata r:id="rId70" o:title="eqIdbb382534b4738b1bb4223b88a7239739"/>
            <o:lock v:ext="edit" aspectratio="t"/>
            <w10:wrap type="none"/>
            <w10:anchorlock/>
          </v:shape>
          <o:OLEObject Type="Embed" ProgID="Equation.DSMT4" ShapeID="_x0000_i1046" DrawAspect="Content" ObjectID="_1468075746" r:id="rId69">
            <o:LockedField>false</o:LockedField>
          </o:OLEObject>
        </w:object>
      </w:r>
    </w:p>
    <w:p>
      <w:pPr>
        <w:spacing w:line="360" w:lineRule="auto"/>
        <w:ind w:firstLine="422" w:firstLineChars="200"/>
        <w:jc w:val="left"/>
        <w:rPr>
          <w:bCs/>
          <w:szCs w:val="21"/>
        </w:rPr>
      </w:pPr>
      <w:r>
        <w:rPr>
          <w:rFonts w:hint="eastAsia"/>
          <w:b/>
          <w:szCs w:val="21"/>
        </w:rPr>
        <w:t>三、实验题与解答题</w:t>
      </w:r>
      <w:r>
        <w:rPr>
          <w:rFonts w:hint="eastAsia"/>
          <w:bCs/>
          <w:szCs w:val="21"/>
        </w:rPr>
        <w:t>（每题12分，共36分）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22. 小明和同学协作用米尺和秒表测量纸锥下落速度，将等大的圆纸片裁去大小不等的扇形，做成多个锥角不等的纸锥，如图所示。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（1）下列是测量纸锥下落速度的几种方案，最合理的是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A．先选定一段时间，测量纸锥在这段时间下落的距离；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B．先选定一段距离，再测量纸锥通过这段距离所用的时间；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C．预先不选定时间或距离，直接测定纸锥通过某段距离所用的时间.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（2）在实际操作中，小明发现纸锥下落的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（选填“路程”或“时间”）比较难测量，为了解决此问题，最好选用图中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（选填“甲”、“乙”或“丙”）纸片围成的纸锥进行实验.除此之外，还可以采取的措施是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（3）小丽用频闪相机每隔0.1s时间曝光一次，拍摄记录纸锥的运动过程，如图丁是小丽用刻度尺测量照片中纸锥从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运动到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距离的情景，测量结果是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cm。若测得所使用的纸锥实际直径与照片纸锥直径比为5：1，那么纸锥从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到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位置的实际平均速度为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m/s。</w:t>
      </w:r>
    </w:p>
    <w:p>
      <w:pPr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277360" cy="2243455"/>
            <wp:effectExtent l="0" t="0" r="8890" b="4445"/>
            <wp:docPr id="256348602" name="图片 256348602" descr="@@@52ebd4c9-8357-47ee-af58-3aa5bce4f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8602" name="图片 256348602" descr="@@@52ebd4c9-8357-47ee-af58-3aa5bce4ff9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83269" cy="224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B     时间     甲     增大纸锥下落的距离     10.00     1.25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【详解】（1）因为纸片下落在空中的距离不好测量，固定距离后通过测量时间就可以求速度。故选B。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实验过程中，纸锥下落的时间不好测量，大纸锥下落时受到的空气阻力大，下落较慢，便于记录时间，为了减小时间测量的误差，故最好选择大纸锥进行测量，图甲纸片围成的纸锥较大，选用图甲进行实验；为了减小时间测量的误差，还可以增大纸锥下落的距离，增大测量的时间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（3）由图丙可知，该刻度值的分度值是0.1cm，即1mm，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点位于零刻度线处，</w:t>
      </w:r>
      <w:r>
        <w:rPr>
          <w:rFonts w:hint="eastAsia"/>
          <w:i/>
          <w:color w:val="FF0000"/>
          <w:kern w:val="0"/>
          <w:szCs w:val="21"/>
        </w:rPr>
        <w:t>B</w:t>
      </w:r>
      <w:r>
        <w:rPr>
          <w:rFonts w:hint="eastAsia"/>
          <w:color w:val="FF0000"/>
          <w:kern w:val="0"/>
          <w:szCs w:val="21"/>
        </w:rPr>
        <w:t>点位于10.00cm处，则纸锥通过的距离是10.00cm，频闪相机功曝光4次，即时间是0.4s，所以纸锥下落的速度为</w:t>
      </w:r>
    </w:p>
    <w:p>
      <w:pPr>
        <w:spacing w:line="360" w:lineRule="auto"/>
        <w:ind w:firstLine="1470" w:firstLineChars="7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object>
          <v:shape id="_x0000_i1047" o:spt="75" alt="eqId22b1a2b21cadf8eb8f840f04cb315f63" type="#_x0000_t75" style="height:26.9pt;width:149.65pt;" o:ole="t" filled="f" o:preferrelative="t" stroked="f" coordsize="21600,21600">
            <v:path/>
            <v:fill on="f" focussize="0,0"/>
            <v:stroke on="f" joinstyle="miter"/>
            <v:imagedata r:id="rId73" o:title="eqId22b1a2b21cadf8eb8f840f04cb315f63"/>
            <o:lock v:ext="edit" aspectratio="t"/>
            <w10:wrap type="none"/>
            <w10:anchorlock/>
          </v:shape>
          <o:OLEObject Type="Embed" ProgID="Equation.DSMT4" ShapeID="_x0000_i1047" DrawAspect="Content" ObjectID="_1468075747" r:id="rId72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若测得所使用的纸锥实际直径与照片纸锥直径比为5：1，那么纸锥从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到</w:t>
      </w:r>
      <w:r>
        <w:rPr>
          <w:rFonts w:hint="eastAsia"/>
          <w:i/>
          <w:color w:val="FF0000"/>
          <w:kern w:val="0"/>
          <w:szCs w:val="21"/>
        </w:rPr>
        <w:t>B</w:t>
      </w:r>
      <w:r>
        <w:rPr>
          <w:rFonts w:hint="eastAsia"/>
          <w:color w:val="FF0000"/>
          <w:kern w:val="0"/>
          <w:szCs w:val="21"/>
        </w:rPr>
        <w:t>位置的实际平均速度为测量速度的5倍，则真实速度为</w:t>
      </w:r>
    </w:p>
    <w:p>
      <w:pPr>
        <w:spacing w:line="360" w:lineRule="auto"/>
        <w:ind w:firstLine="1680" w:firstLineChars="800"/>
        <w:jc w:val="left"/>
        <w:textAlignment w:val="center"/>
        <w:rPr>
          <w:color w:val="FF0000"/>
          <w:kern w:val="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kern w:val="0"/>
              <w:szCs w:val="21"/>
            </w:rPr>
            <m:t>v'</m:t>
          </m:r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=5</m:t>
          </m:r>
          <m:r>
            <m:rPr>
              <m:nor/>
            </m:rPr>
            <w:rPr>
              <w:i/>
              <w:iCs/>
              <w:color w:val="FF0000"/>
              <w:kern w:val="0"/>
              <w:szCs w:val="21"/>
            </w:rPr>
            <m:t>v</m:t>
          </m:r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=5×0.25m/s=1.25m/s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23. 在“探究充水玻璃管中气泡运动规律”，小宁的实验方案如下：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（1）在此实验中，我们是要研究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（选填“玻璃管”、“水柱”或“气泡”）的运动情况，所需要的测量器材有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（2）实验中，刻度为“0”的位置线为什么不标记在管的最下端？答：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（3）将玻璃管倾斜时，小宁发现气泡在管中运动的速度也发生了变化。于是她又找来另一根玻璃管做了相关的探究实验，测出了玻璃管在倾角</w:t>
      </w:r>
      <w:r>
        <w:rPr>
          <w:i/>
          <w:iCs/>
          <w:kern w:val="0"/>
          <w:szCs w:val="21"/>
        </w:rPr>
        <w:t>θ</w:t>
      </w:r>
      <w:r>
        <w:rPr>
          <w:rFonts w:hint="eastAsia"/>
          <w:kern w:val="0"/>
          <w:szCs w:val="21"/>
        </w:rPr>
        <w:t>不同时气泡运动相同距离所用的时间。数据记录如表：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液体：自来水 液体长度：30cm 气泡长度：4.1cm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分析数据可知：（</w:t>
      </w:r>
      <w:r>
        <w:rPr>
          <w:i/>
          <w:kern w:val="0"/>
          <w:szCs w:val="21"/>
        </w:rPr>
        <w:t>a</w:t>
      </w:r>
      <w:r>
        <w:rPr>
          <w:kern w:val="0"/>
          <w:szCs w:val="21"/>
        </w:rPr>
        <w:t>）当</w:t>
      </w:r>
      <w:r>
        <w:rPr>
          <w:i/>
          <w:kern w:val="0"/>
          <w:szCs w:val="21"/>
        </w:rPr>
        <w:t>θ</w:t>
      </w:r>
      <w:r>
        <w:rPr>
          <w:kern w:val="0"/>
          <w:szCs w:val="21"/>
        </w:rPr>
        <w:t>＝0时，气泡运动的平均速度是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m/s；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i/>
          <w:kern w:val="0"/>
          <w:szCs w:val="21"/>
        </w:rPr>
        <w:t>b</w:t>
      </w:r>
      <w:r>
        <w:rPr>
          <w:kern w:val="0"/>
          <w:szCs w:val="21"/>
        </w:rPr>
        <w:t>）当</w:t>
      </w:r>
      <w:r>
        <w:rPr>
          <w:i/>
          <w:kern w:val="0"/>
          <w:szCs w:val="21"/>
        </w:rPr>
        <w:t>θ</w:t>
      </w:r>
      <w:r>
        <w:rPr>
          <w:kern w:val="0"/>
          <w:szCs w:val="21"/>
        </w:rPr>
        <w:t>角在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范围内时，气泡运动的速度最大。</w:t>
      </w:r>
    </w:p>
    <w:tbl>
      <w:tblPr>
        <w:tblStyle w:val="23"/>
        <w:tblW w:w="84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7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与竖直方向的</w:t>
            </w:r>
          </w:p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夹角</w:t>
            </w:r>
            <w:r>
              <w:rPr>
                <w:i/>
                <w:kern w:val="0"/>
                <w:szCs w:val="21"/>
              </w:rPr>
              <w:t>θ</w:t>
            </w:r>
            <w:r>
              <w:rPr>
                <w:kern w:val="0"/>
                <w:szCs w:val="21"/>
              </w:rPr>
              <w:t>/度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运动时间</w:t>
            </w:r>
            <w:r>
              <w:rPr>
                <w:i/>
                <w:kern w:val="0"/>
                <w:szCs w:val="21"/>
              </w:rPr>
              <w:t>t</w:t>
            </w:r>
            <w:r>
              <w:rPr>
                <w:kern w:val="0"/>
                <w:szCs w:val="21"/>
              </w:rPr>
              <w:t>/s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14.5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19.5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平均速度</w:t>
            </w:r>
          </w:p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i/>
                <w:kern w:val="0"/>
                <w:szCs w:val="21"/>
              </w:rPr>
              <w:t>v</w:t>
            </w:r>
            <w:r>
              <w:rPr>
                <w:kern w:val="0"/>
                <w:szCs w:val="21"/>
              </w:rPr>
              <w:t>/cm·s</w:t>
            </w:r>
            <w:r>
              <w:rPr>
                <w:kern w:val="0"/>
                <w:szCs w:val="21"/>
                <w:vertAlign w:val="superscript"/>
              </w:rPr>
              <w:t>﹣1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0.93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2.59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</w:p>
        </w:tc>
      </w:tr>
    </w:tbl>
    <w:p>
      <w:pPr>
        <w:spacing w:before="120" w:beforeLines="50"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 xml:space="preserve">【答案】   气泡     刻度尺     秒表     玻璃管翻转需要时间且气泡在运动，气泡刚开始的运动不稳定     0.012  </w:t>
      </w:r>
      <w:r>
        <w:rPr>
          <w:color w:val="FF0000"/>
          <w:kern w:val="0"/>
          <w:szCs w:val="21"/>
        </w:rPr>
        <w:t xml:space="preserve">   35°~55°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【详解】（1）在此实验中，我们是要研究气泡的运动情况，需要测量路程和时间，所以需要的测量器材有秒表和刻度尺。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（2）因为玻璃管翻转需要时间且气泡在运动，气泡刚开始的运动不稳定，所以刻度为“0”的位置线不标记在管的最下端。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（3）当</w:t>
      </w:r>
      <w:r>
        <w:rPr>
          <w:i/>
          <w:color w:val="FF0000"/>
          <w:kern w:val="0"/>
          <w:szCs w:val="21"/>
        </w:rPr>
        <w:t>θ</w:t>
      </w:r>
      <w:r>
        <w:rPr>
          <w:color w:val="FF0000"/>
          <w:kern w:val="0"/>
          <w:szCs w:val="21"/>
        </w:rPr>
        <w:t>角为0°时，气泡运动的平均速度为</w:t>
      </w:r>
    </w:p>
    <w:p>
      <w:pPr>
        <w:spacing w:line="360" w:lineRule="auto"/>
        <w:ind w:firstLine="420" w:firstLineChars="200"/>
        <w:jc w:val="center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object>
          <v:shape id="_x0000_i1048" o:spt="75" alt="eqIdda6e73eae4581d88d31899caaf70c08b" type="#_x0000_t75" style="height:27.55pt;width:114.25pt;" o:ole="t" filled="f" o:preferrelative="t" stroked="f" coordsize="21600,21600">
            <v:path/>
            <v:fill on="f" focussize="0,0"/>
            <v:stroke on="f" joinstyle="miter"/>
            <v:imagedata r:id="rId75" o:title="eqIdda6e73eae4581d88d31899caaf70c08b"/>
            <o:lock v:ext="edit" aspectratio="t"/>
            <w10:wrap type="none"/>
            <w10:anchorlock/>
          </v:shape>
          <o:OLEObject Type="Embed" ProgID="Equation.DSMT4" ShapeID="_x0000_i1048" DrawAspect="Content" ObjectID="_1468075748" r:id="rId7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由表可知，</w:t>
      </w:r>
      <w:r>
        <w:rPr>
          <w:i/>
          <w:color w:val="FF0000"/>
          <w:kern w:val="0"/>
          <w:szCs w:val="21"/>
        </w:rPr>
        <w:t>θ</w:t>
      </w:r>
      <w:r>
        <w:rPr>
          <w:color w:val="FF0000"/>
          <w:kern w:val="0"/>
          <w:szCs w:val="21"/>
        </w:rPr>
        <w:t>角在35°~55°范围内时，气泡运动的速度最大。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5．如图甲所示是“探究充水玻璃管中气泡的运动规律”实验装置。</w:t>
      </w:r>
    </w:p>
    <w:tbl>
      <w:tblPr>
        <w:tblStyle w:val="23"/>
        <w:tblpPr w:leftFromText="180" w:rightFromText="180" w:vertAnchor="text" w:horzAnchor="page" w:tblpX="3821" w:tblpY="908"/>
        <w:tblW w:w="61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91"/>
        <w:gridCol w:w="404"/>
        <w:gridCol w:w="527"/>
        <w:gridCol w:w="527"/>
        <w:gridCol w:w="527"/>
        <w:gridCol w:w="527"/>
        <w:gridCol w:w="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6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从</w:t>
            </w:r>
            <w:r>
              <w:rPr>
                <w:rFonts w:hint="eastAsia"/>
                <w:i/>
                <w:kern w:val="0"/>
                <w:szCs w:val="21"/>
              </w:rPr>
              <w:t>O</w:t>
            </w:r>
            <w:r>
              <w:rPr>
                <w:rFonts w:hint="eastAsia"/>
                <w:kern w:val="0"/>
                <w:szCs w:val="21"/>
              </w:rPr>
              <w:t>点开始的距离</w:t>
            </w:r>
            <w:r>
              <w:rPr>
                <w:rFonts w:hint="eastAsia"/>
                <w:i/>
                <w:kern w:val="0"/>
                <w:szCs w:val="21"/>
              </w:rPr>
              <w:t>s</w:t>
            </w:r>
            <w:r>
              <w:rPr>
                <w:rFonts w:hint="eastAsia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6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从</w:t>
            </w:r>
            <w:r>
              <w:rPr>
                <w:rFonts w:hint="eastAsia"/>
                <w:i/>
                <w:kern w:val="0"/>
                <w:szCs w:val="21"/>
              </w:rPr>
              <w:t>O</w:t>
            </w:r>
            <w:r>
              <w:rPr>
                <w:rFonts w:hint="eastAsia"/>
                <w:kern w:val="0"/>
                <w:szCs w:val="21"/>
              </w:rPr>
              <w:t>点开始计时的时间</w:t>
            </w:r>
            <w:r>
              <w:rPr>
                <w:rFonts w:hint="eastAsia"/>
                <w:i/>
                <w:kern w:val="0"/>
                <w:szCs w:val="21"/>
              </w:rPr>
              <w:t>t</w:t>
            </w:r>
            <w:r>
              <w:rPr>
                <w:rFonts w:hint="eastAsia"/>
                <w:kern w:val="0"/>
                <w:szCs w:val="21"/>
              </w:rPr>
              <w:t>/s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40</w:t>
            </w:r>
          </w:p>
        </w:tc>
      </w:tr>
    </w:tbl>
    <w:p>
      <w:pPr>
        <w:spacing w:line="360" w:lineRule="auto"/>
        <w:ind w:firstLine="1050" w:firstLineChars="5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09575" cy="1819275"/>
            <wp:effectExtent l="0" t="0" r="0" b="0"/>
            <wp:docPr id="534211785" name="图片 534211785" descr="@@@c4bdcc75-c7c4-4446-a268-28533a23b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1785" name="图片 534211785" descr="@@@c4bdcc75-c7c4-4446-a268-28533a23b84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（1）为观察气泡的运动规律，需要测量气泡运动的路程和时间。为便于测量，应使气泡在管内运动得较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（选填“快”或“慢”）；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（2）小明记录气泡上升一段路程后的实验数据如下表所示。请在图乙的坐标系横坐标上标注合理值并画出气泡运动的</w:t>
      </w:r>
      <w:r>
        <w:rPr>
          <w:rFonts w:hint="eastAsia"/>
          <w:i/>
          <w:kern w:val="0"/>
          <w:szCs w:val="21"/>
        </w:rPr>
        <w:t>s﹣t</w:t>
      </w:r>
      <w:r>
        <w:rPr>
          <w:rFonts w:hint="eastAsia"/>
          <w:kern w:val="0"/>
          <w:szCs w:val="21"/>
        </w:rPr>
        <w:t>图象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（3）根据实验数据和所画的图象，可归纳出：气泡上升一段路程后，它的运动可近似看做匀速直线运动，判断的依据是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（4）如图丙已知气泡在AB间做匀速直线运动，该气泡的长度为2cm，A、B两条刻度线的距离为33cm，测得气泡完全通过A、B两刻度线的时间为7s，则气泡在AB间运动的平均速度是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cm/s，气泡全部在两条刻度线内的时间是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s。</w:t>
      </w:r>
    </w:p>
    <w:p>
      <w:pPr>
        <w:spacing w:line="360" w:lineRule="auto"/>
        <w:ind w:firstLine="1890" w:firstLineChars="9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082800" cy="1664970"/>
            <wp:effectExtent l="0" t="0" r="0" b="0"/>
            <wp:docPr id="100011" name="图片 100011" descr="@@@d4a46d1c-2807-4c62-85b7-c17423409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4a46d1c-2807-4c62-85b7-c17423409e5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87514" cy="166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慢   见下图     在相同时间内，气泡通过的路程近似相等     5     6.2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【详解】（1）物体运动的越慢，越易于测量时间，故应使气泡在管内运动得较慢。</w:t>
      </w:r>
    </w:p>
    <w:p>
      <w:pPr>
        <w:spacing w:line="360" w:lineRule="auto"/>
        <w:ind w:firstLine="420" w:firstLineChars="200"/>
        <w:jc w:val="left"/>
        <w:textAlignment w:val="center"/>
        <w:rPr>
          <w:i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（2）将表一中的坐标点在</w:t>
      </w:r>
      <w:r>
        <w:rPr>
          <w:rFonts w:hint="eastAsia"/>
          <w:i/>
          <w:color w:val="FF0000"/>
          <w:kern w:val="0"/>
          <w:szCs w:val="21"/>
        </w:rPr>
        <w:t>s</w:t>
      </w:r>
      <w:r>
        <w:rPr>
          <w:rFonts w:hint="eastAsia"/>
          <w:color w:val="FF0000"/>
          <w:kern w:val="0"/>
          <w:szCs w:val="21"/>
        </w:rPr>
        <w:t>-</w:t>
      </w:r>
      <w:r>
        <w:rPr>
          <w:rFonts w:hint="eastAsia"/>
          <w:i/>
          <w:color w:val="FF0000"/>
          <w:kern w:val="0"/>
          <w:szCs w:val="21"/>
        </w:rPr>
        <w:t>t</w:t>
      </w:r>
      <w:r>
        <w:rPr>
          <w:rFonts w:hint="eastAsia"/>
          <w:color w:val="FF0000"/>
          <w:kern w:val="0"/>
          <w:szCs w:val="21"/>
        </w:rPr>
        <w:t>坐标系中逐一描出，连接各点即为气泡运动的</w:t>
      </w:r>
      <w:r>
        <w:rPr>
          <w:rFonts w:hint="eastAsia"/>
          <w:i/>
          <w:color w:val="FF0000"/>
          <w:kern w:val="0"/>
          <w:szCs w:val="21"/>
        </w:rPr>
        <w:t>s-t</w:t>
      </w:r>
      <w:r>
        <w:rPr>
          <w:rFonts w:hint="eastAsia"/>
          <w:color w:val="FF0000"/>
          <w:kern w:val="0"/>
          <w:szCs w:val="21"/>
        </w:rPr>
        <w:t>图象，如下图：</w:t>
      </w:r>
    </w:p>
    <w:p>
      <w:pPr>
        <w:spacing w:line="360" w:lineRule="auto"/>
        <w:ind w:firstLine="2940" w:firstLineChars="1400"/>
        <w:jc w:val="left"/>
        <w:textAlignment w:val="center"/>
        <w:rPr>
          <w:i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drawing>
          <wp:inline distT="0" distB="0" distL="0" distR="0">
            <wp:extent cx="1562100" cy="1400175"/>
            <wp:effectExtent l="0" t="0" r="0" b="0"/>
            <wp:docPr id="100015" name="图片 100015" descr="@@@bfac038c-a49e-4dc7-918e-b1671895a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fac038c-a49e-4dc7-918e-b1671895afdd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6681" cy="14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（3）根据实验数据和所画的图象知，气泡上升一段路程后，在相同时间内，气泡通过的路程近似相同，所以它的运动可近似看做匀速直线运动。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（4）气泡完全通过两条刻度线的路程为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i/>
          <w:color w:val="FF0000"/>
          <w:kern w:val="0"/>
          <w:szCs w:val="21"/>
        </w:rPr>
        <w:t>s</w:t>
      </w:r>
      <w:r>
        <w:rPr>
          <w:color w:val="FF0000"/>
          <w:kern w:val="0"/>
          <w:szCs w:val="21"/>
        </w:rPr>
        <w:t>＝</w:t>
      </w:r>
      <w:r>
        <w:rPr>
          <w:i/>
          <w:color w:val="FF0000"/>
          <w:kern w:val="0"/>
          <w:szCs w:val="21"/>
        </w:rPr>
        <w:t>L</w:t>
      </w:r>
      <w:r>
        <w:rPr>
          <w:iCs/>
          <w:color w:val="FF0000"/>
          <w:kern w:val="0"/>
          <w:szCs w:val="21"/>
          <w:vertAlign w:val="subscript"/>
        </w:rPr>
        <w:t>气泡</w:t>
      </w:r>
      <w:r>
        <w:rPr>
          <w:color w:val="FF0000"/>
          <w:kern w:val="0"/>
          <w:szCs w:val="21"/>
        </w:rPr>
        <w:t>+</w:t>
      </w:r>
      <w:r>
        <w:rPr>
          <w:i/>
          <w:color w:val="FF0000"/>
          <w:kern w:val="0"/>
          <w:szCs w:val="21"/>
        </w:rPr>
        <w:t>s</w:t>
      </w:r>
      <w:r>
        <w:rPr>
          <w:iCs/>
          <w:color w:val="FF0000"/>
          <w:kern w:val="0"/>
          <w:szCs w:val="21"/>
          <w:vertAlign w:val="subscript"/>
        </w:rPr>
        <w:t>刻度线</w:t>
      </w:r>
      <w:r>
        <w:rPr>
          <w:color w:val="FF0000"/>
          <w:kern w:val="0"/>
          <w:szCs w:val="21"/>
        </w:rPr>
        <w:t>＝2cm+33cm＝35cm则气泡的速度为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kern w:val="0"/>
              <w:szCs w:val="21"/>
            </w:rPr>
            <m:t>v=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kern w:val="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kern w:val="0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kern w:val="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kern w:val="0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iCs/>
                  <w:color w:val="FF0000"/>
                  <w:kern w:val="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35cm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7s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=5cm/s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气泡全部在两条刻度线内的路程为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i/>
          <w:color w:val="FF0000"/>
          <w:kern w:val="0"/>
          <w:szCs w:val="21"/>
        </w:rPr>
        <w:t>s</w:t>
      </w:r>
      <w:r>
        <w:rPr>
          <w:color w:val="FF0000"/>
          <w:kern w:val="0"/>
          <w:szCs w:val="21"/>
        </w:rPr>
        <w:t>′＝</w:t>
      </w:r>
      <w:r>
        <w:rPr>
          <w:i/>
          <w:color w:val="FF0000"/>
          <w:kern w:val="0"/>
          <w:szCs w:val="21"/>
        </w:rPr>
        <w:t>s</w:t>
      </w:r>
      <w:r>
        <w:rPr>
          <w:iCs/>
          <w:color w:val="FF0000"/>
          <w:kern w:val="0"/>
          <w:szCs w:val="21"/>
          <w:vertAlign w:val="subscript"/>
        </w:rPr>
        <w:t>刻度线</w:t>
      </w:r>
      <w:r>
        <w:rPr>
          <w:color w:val="FF0000"/>
          <w:kern w:val="0"/>
          <w:szCs w:val="21"/>
        </w:rPr>
        <w:t>-</w:t>
      </w:r>
      <w:r>
        <w:rPr>
          <w:i/>
          <w:color w:val="FF0000"/>
          <w:kern w:val="0"/>
          <w:szCs w:val="21"/>
        </w:rPr>
        <w:t>L</w:t>
      </w:r>
      <w:r>
        <w:rPr>
          <w:iCs/>
          <w:color w:val="FF0000"/>
          <w:kern w:val="0"/>
          <w:szCs w:val="21"/>
          <w:vertAlign w:val="subscript"/>
        </w:rPr>
        <w:t>气泡</w:t>
      </w:r>
      <w:r>
        <w:rPr>
          <w:color w:val="FF0000"/>
          <w:kern w:val="0"/>
          <w:szCs w:val="21"/>
        </w:rPr>
        <w:t>＝33cm-2cm＝31cm则气泡全部在两条刻度线内的时间为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SupPr>
            <m:e>
              <m:r>
                <m:rPr>
                  <m:nor/>
                </m:rPr>
                <w:rPr>
                  <w:i/>
                  <w:color w:val="FF0000"/>
                  <w:kern w:val="0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e>
            <m:sup>
              <m:r>
                <m:rPr>
                  <m:nor/>
                </m:rPr>
                <w:rPr>
                  <w:i/>
                  <w:color w:val="FF0000"/>
                  <w:kern w:val="0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p>
          </m:sSup>
          <m:r>
            <m:rPr>
              <m:nor/>
            </m:rPr>
            <w:rPr>
              <w:i/>
              <w:color w:val="FF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i/>
                      <w:color w:val="FF0000"/>
                      <w:kern w:val="0"/>
                      <w:szCs w:val="21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e>
                <m:sup>
                  <m:r>
                    <m:rPr>
                      <m:nor/>
                    </m:rPr>
                    <w:rPr>
                      <w:i/>
                      <w:color w:val="FF0000"/>
                      <w:kern w:val="0"/>
                      <w:szCs w:val="21"/>
                    </w:rPr>
                    <m:t>'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color w:val="FF0000"/>
                  <w:kern w:val="0"/>
                  <w:szCs w:val="21"/>
                </w:rPr>
                <m:t>v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31cm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5cm/s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=6.2s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24．南通到南京的D5514此动车时刻表如表所示：</w:t>
      </w:r>
    </w:p>
    <w:tbl>
      <w:tblPr>
        <w:tblStyle w:val="23"/>
        <w:tblW w:w="54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802"/>
        <w:gridCol w:w="1312"/>
        <w:gridCol w:w="1312"/>
        <w:gridCol w:w="11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站次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站名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到达时间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开车时间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里程/km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南通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起点站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9：57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海安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10：35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10：37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泰州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扬州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11：49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南京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12：41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终到站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284</w:t>
            </w:r>
          </w:p>
        </w:tc>
      </w:tr>
    </w:tbl>
    <w:p>
      <w:pPr>
        <w:spacing w:before="120" w:beforeLines="50"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如下图，动车在笔直的轨道上匀速行驶，在从山崖驶向大桥的过程中，全长300m的D5514次高速动车在距桥头200m处鸣笛，鸣笛4s后，火车头到达桥头，此时车头的司机听到来至山崖的回声，听到回声30s后，车尾驶过桥尾。求：</w:t>
      </w:r>
    </w:p>
    <w:p>
      <w:pPr>
        <w:pStyle w:val="2"/>
        <w:ind w:firstLine="1680" w:firstLineChars="800"/>
      </w:pPr>
      <w:r>
        <w:rPr>
          <w:rFonts w:hint="eastAsia"/>
          <w:bCs/>
          <w:szCs w:val="21"/>
        </w:rPr>
        <w:drawing>
          <wp:inline distT="0" distB="0" distL="0" distR="0">
            <wp:extent cx="3162300" cy="523875"/>
            <wp:effectExtent l="0" t="0" r="0" b="0"/>
            <wp:docPr id="100023" name="图片 100023" descr="@@@5b18a928-2298-45fe-9f1c-8f5f4917b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b18a928-2298-45fe-9f1c-8f5f4917b3c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（1）D5514次高速动车由海安开往泰州的平均速度为多少；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（2）计算动车在轨道上匀速行驶的速度；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（3）大桥的长度；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（4）鸣笛时，火车头到山崖的距离（声音在空气中的传播速度为340m/s）。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【答案】（1）108km/h；（2）50m/s；（3）1200m；（4）580m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【详解】（1）由海安开往泰州的路程为</w:t>
      </w:r>
      <w:r>
        <w:rPr>
          <w:rFonts w:hint="eastAsia"/>
          <w:bCs/>
          <w:i/>
          <w:color w:val="FF0000"/>
          <w:szCs w:val="21"/>
        </w:rPr>
        <w:t>s</w:t>
      </w:r>
      <w:r>
        <w:rPr>
          <w:rFonts w:hint="eastAsia"/>
          <w:bCs/>
          <w:color w:val="FF0000"/>
          <w:szCs w:val="21"/>
        </w:rPr>
        <w:t>=119km-65km=54km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时间为</w:t>
      </w:r>
      <w:r>
        <w:rPr>
          <w:rFonts w:hint="eastAsia"/>
          <w:bCs/>
          <w:i/>
          <w:color w:val="FF0000"/>
          <w:szCs w:val="21"/>
        </w:rPr>
        <w:t>t</w:t>
      </w:r>
      <w:r>
        <w:rPr>
          <w:rFonts w:hint="eastAsia"/>
          <w:bCs/>
          <w:color w:val="FF0000"/>
          <w:szCs w:val="21"/>
        </w:rPr>
        <w:t>=11</w:t>
      </w:r>
      <w:r>
        <w:rPr>
          <w:rFonts w:hint="eastAsia" w:ascii="Cambria Math" w:hAnsi="Cambria Math" w:cs="Cambria Math"/>
          <w:bCs/>
          <w:color w:val="FF0000"/>
          <w:szCs w:val="21"/>
        </w:rPr>
        <w:t>∶</w:t>
      </w:r>
      <w:r>
        <w:rPr>
          <w:rFonts w:hint="eastAsia"/>
          <w:bCs/>
          <w:color w:val="FF0000"/>
          <w:szCs w:val="21"/>
        </w:rPr>
        <w:t>07-10</w:t>
      </w:r>
      <w:r>
        <w:rPr>
          <w:rFonts w:hint="eastAsia" w:ascii="Cambria Math" w:hAnsi="Cambria Math" w:cs="Cambria Math"/>
          <w:bCs/>
          <w:color w:val="FF0000"/>
          <w:szCs w:val="21"/>
        </w:rPr>
        <w:t>∶</w:t>
      </w:r>
      <w:r>
        <w:rPr>
          <w:rFonts w:hint="eastAsia"/>
          <w:bCs/>
          <w:color w:val="FF0000"/>
          <w:szCs w:val="21"/>
        </w:rPr>
        <w:t>37=0.5h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平均速度为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49" o:spt="75" alt="eqId120ffd7a1dadd7739e27011080d62b29" type="#_x0000_t75" style="height:26.9pt;width:109.9pt;" o:ole="t" filled="f" o:preferrelative="t" stroked="f" coordsize="21600,21600">
            <v:path/>
            <v:fill on="f" focussize="0,0"/>
            <v:stroke on="f" joinstyle="miter"/>
            <v:imagedata r:id="rId81" o:title="eqId120ffd7a1dadd7739e27011080d62b29"/>
            <o:lock v:ext="edit" aspectratio="t"/>
            <w10:wrap type="none"/>
            <w10:anchorlock/>
          </v:shape>
          <o:OLEObject Type="Embed" ProgID="Equation.DSMT4" ShapeID="_x0000_i1049" DrawAspect="Content" ObjectID="_1468075749" r:id="rId80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（2）动车在轨道上匀速行驶的速度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50" o:spt="75" alt="eqIdc455af15a3c2e7c3e55fa2e57ef5c7a9" type="#_x0000_t75" style="height:26.9pt;width:102.05pt;" o:ole="t" filled="f" o:preferrelative="t" stroked="f" coordsize="21600,21600">
            <v:path/>
            <v:fill on="f" focussize="0,0"/>
            <v:stroke on="f" joinstyle="miter"/>
            <v:imagedata r:id="rId83" o:title="eqIdc455af15a3c2e7c3e55fa2e57ef5c7a9"/>
            <o:lock v:ext="edit" aspectratio="t"/>
            <w10:wrap type="none"/>
            <w10:anchorlock/>
          </v:shape>
          <o:OLEObject Type="Embed" ProgID="Equation.DSMT4" ShapeID="_x0000_i1050" DrawAspect="Content" ObjectID="_1468075750" r:id="rId82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（3）动车行驶的距离为</w:t>
      </w:r>
      <w:r>
        <w:rPr>
          <w:rFonts w:hint="eastAsia"/>
          <w:bCs/>
          <w:i/>
          <w:color w:val="FF0000"/>
          <w:szCs w:val="21"/>
        </w:rPr>
        <w:t>s</w:t>
      </w:r>
      <w:r>
        <w:rPr>
          <w:rFonts w:hint="eastAsia"/>
          <w:bCs/>
          <w:color w:val="FF0000"/>
          <w:szCs w:val="21"/>
        </w:rPr>
        <w:t>=</w:t>
      </w:r>
      <w:r>
        <w:rPr>
          <w:rFonts w:hint="eastAsia"/>
          <w:bCs/>
          <w:i/>
          <w:color w:val="FF0000"/>
          <w:szCs w:val="21"/>
        </w:rPr>
        <w:t>vt</w:t>
      </w:r>
      <w:r>
        <w:rPr>
          <w:rFonts w:hint="eastAsia"/>
          <w:bCs/>
          <w:color w:val="FF0000"/>
          <w:szCs w:val="21"/>
        </w:rPr>
        <w:t>=50m/s×30s=1500m大桥的长度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i/>
          <w:color w:val="FF0000"/>
          <w:szCs w:val="21"/>
        </w:rPr>
        <w:t>L</w:t>
      </w:r>
      <w:r>
        <w:rPr>
          <w:rFonts w:hint="eastAsia"/>
          <w:bCs/>
          <w:iCs/>
          <w:color w:val="FF0000"/>
          <w:szCs w:val="21"/>
          <w:vertAlign w:val="subscript"/>
        </w:rPr>
        <w:t>桥</w:t>
      </w:r>
      <w:r>
        <w:rPr>
          <w:rFonts w:hint="eastAsia"/>
          <w:bCs/>
          <w:color w:val="FF0000"/>
          <w:szCs w:val="21"/>
        </w:rPr>
        <w:t>=</w:t>
      </w:r>
      <w:r>
        <w:rPr>
          <w:rFonts w:hint="eastAsia"/>
          <w:bCs/>
          <w:i/>
          <w:color w:val="FF0000"/>
          <w:szCs w:val="21"/>
        </w:rPr>
        <w:t>s</w:t>
      </w:r>
      <w:r>
        <w:rPr>
          <w:rFonts w:hint="eastAsia"/>
          <w:bCs/>
          <w:color w:val="FF0000"/>
          <w:szCs w:val="21"/>
        </w:rPr>
        <w:t>-</w:t>
      </w:r>
      <w:r>
        <w:rPr>
          <w:rFonts w:hint="eastAsia"/>
          <w:bCs/>
          <w:i/>
          <w:color w:val="FF0000"/>
          <w:szCs w:val="21"/>
        </w:rPr>
        <w:t>L</w:t>
      </w:r>
      <w:r>
        <w:rPr>
          <w:rFonts w:hint="eastAsia"/>
          <w:bCs/>
          <w:iCs/>
          <w:color w:val="FF0000"/>
          <w:szCs w:val="21"/>
          <w:vertAlign w:val="subscript"/>
        </w:rPr>
        <w:t>车</w:t>
      </w:r>
      <w:r>
        <w:rPr>
          <w:rFonts w:hint="eastAsia"/>
          <w:bCs/>
          <w:color w:val="FF0000"/>
          <w:szCs w:val="21"/>
        </w:rPr>
        <w:t>=1500m-300m=1200m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（4）声音传播的距离</w:t>
      </w:r>
      <w:r>
        <w:rPr>
          <w:rFonts w:hint="eastAsia"/>
          <w:bCs/>
          <w:i/>
          <w:color w:val="FF0000"/>
          <w:szCs w:val="21"/>
        </w:rPr>
        <w:t>s</w:t>
      </w:r>
      <w:r>
        <w:rPr>
          <w:rFonts w:hint="eastAsia"/>
          <w:bCs/>
          <w:iCs/>
          <w:color w:val="FF0000"/>
          <w:szCs w:val="21"/>
          <w:vertAlign w:val="subscript"/>
        </w:rPr>
        <w:t>声</w:t>
      </w:r>
      <w:r>
        <w:rPr>
          <w:rFonts w:hint="eastAsia"/>
          <w:bCs/>
          <w:color w:val="FF0000"/>
          <w:szCs w:val="21"/>
        </w:rPr>
        <w:t>=</w:t>
      </w:r>
      <w:r>
        <w:rPr>
          <w:rFonts w:hint="eastAsia"/>
          <w:bCs/>
          <w:i/>
          <w:color w:val="FF0000"/>
          <w:szCs w:val="21"/>
        </w:rPr>
        <w:t>vt</w:t>
      </w:r>
      <w:r>
        <w:rPr>
          <w:rFonts w:hint="eastAsia"/>
          <w:bCs/>
          <w:color w:val="FF0000"/>
          <w:szCs w:val="21"/>
        </w:rPr>
        <w:t>=340m/s×4s=1360m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鸣笛时，火车头到山崖的距离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51" o:spt="75" alt="eqIdba3ba403c13535fc8cc6928917075165" type="#_x0000_t75" style="height:27.25pt;width:117.1pt;" o:ole="t" filled="f" o:preferrelative="t" stroked="f" coordsize="21600,21600">
            <v:path/>
            <v:fill on="f" focussize="0,0"/>
            <v:stroke on="f" joinstyle="miter"/>
            <v:imagedata r:id="rId85" o:title="eqIdba3ba403c13535fc8cc6928917075165"/>
            <o:lock v:ext="edit" aspectratio="t"/>
            <w10:wrap type="none"/>
            <w10:anchorlock/>
          </v:shape>
          <o:OLEObject Type="Embed" ProgID="Equation.DSMT4" ShapeID="_x0000_i1051" DrawAspect="Content" ObjectID="_1468075751" r:id="rId8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答：（1）D5514次高速动车由海安开往泰州的平均速度为108km/h；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（2）动车在轨道上匀速行驶的速度50m/s；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（3）大桥的长度为1200m；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（4）鸣笛时，火车头到山崖的距离为580m。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6969FFAC-C2F9-48AD-9F2C-4753E882F403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A16499AE-F3B4-4E79-BDE2-48AC587BA0C6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7C339A12-7C8A-4651-8D87-7338DCDCA25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05BFF"/>
    <w:rsid w:val="00010A08"/>
    <w:rsid w:val="0001131C"/>
    <w:rsid w:val="00015B42"/>
    <w:rsid w:val="00023CE2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7CE2"/>
    <w:rsid w:val="000D3DA5"/>
    <w:rsid w:val="000D5B1D"/>
    <w:rsid w:val="000E6963"/>
    <w:rsid w:val="0010481C"/>
    <w:rsid w:val="001056CB"/>
    <w:rsid w:val="001063B4"/>
    <w:rsid w:val="00135BFA"/>
    <w:rsid w:val="0014217E"/>
    <w:rsid w:val="00143676"/>
    <w:rsid w:val="001701B0"/>
    <w:rsid w:val="001825B7"/>
    <w:rsid w:val="00191037"/>
    <w:rsid w:val="00192B8C"/>
    <w:rsid w:val="001A4557"/>
    <w:rsid w:val="001A72B8"/>
    <w:rsid w:val="001B2478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4246"/>
    <w:rsid w:val="00321B44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C2684"/>
    <w:rsid w:val="003C7598"/>
    <w:rsid w:val="003D5581"/>
    <w:rsid w:val="003D5BF4"/>
    <w:rsid w:val="003D689D"/>
    <w:rsid w:val="003F0341"/>
    <w:rsid w:val="003F1325"/>
    <w:rsid w:val="00400CC6"/>
    <w:rsid w:val="004151FC"/>
    <w:rsid w:val="004203FD"/>
    <w:rsid w:val="00422E3F"/>
    <w:rsid w:val="00431D3D"/>
    <w:rsid w:val="00442644"/>
    <w:rsid w:val="00442A41"/>
    <w:rsid w:val="00446C9D"/>
    <w:rsid w:val="004637CD"/>
    <w:rsid w:val="00464023"/>
    <w:rsid w:val="00465044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448CD"/>
    <w:rsid w:val="00555347"/>
    <w:rsid w:val="00555571"/>
    <w:rsid w:val="00572BD6"/>
    <w:rsid w:val="00572CAC"/>
    <w:rsid w:val="00580EF4"/>
    <w:rsid w:val="005A5194"/>
    <w:rsid w:val="005A564E"/>
    <w:rsid w:val="005A78DF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289D"/>
    <w:rsid w:val="006659BE"/>
    <w:rsid w:val="00672EA9"/>
    <w:rsid w:val="00690E90"/>
    <w:rsid w:val="00692028"/>
    <w:rsid w:val="006953BD"/>
    <w:rsid w:val="00696222"/>
    <w:rsid w:val="00697075"/>
    <w:rsid w:val="006B089D"/>
    <w:rsid w:val="006C21B1"/>
    <w:rsid w:val="006D570C"/>
    <w:rsid w:val="007046DF"/>
    <w:rsid w:val="00705216"/>
    <w:rsid w:val="0070738D"/>
    <w:rsid w:val="00711762"/>
    <w:rsid w:val="00720262"/>
    <w:rsid w:val="00735770"/>
    <w:rsid w:val="00737F03"/>
    <w:rsid w:val="007408ED"/>
    <w:rsid w:val="007457D3"/>
    <w:rsid w:val="0074727D"/>
    <w:rsid w:val="00750185"/>
    <w:rsid w:val="00763162"/>
    <w:rsid w:val="00765D97"/>
    <w:rsid w:val="0077013A"/>
    <w:rsid w:val="00776655"/>
    <w:rsid w:val="00782222"/>
    <w:rsid w:val="00785032"/>
    <w:rsid w:val="00786243"/>
    <w:rsid w:val="00790F2A"/>
    <w:rsid w:val="00793AEB"/>
    <w:rsid w:val="007A120B"/>
    <w:rsid w:val="007A7B75"/>
    <w:rsid w:val="007C48F3"/>
    <w:rsid w:val="007C5258"/>
    <w:rsid w:val="007D39F0"/>
    <w:rsid w:val="007D550A"/>
    <w:rsid w:val="007E5E00"/>
    <w:rsid w:val="007F23F2"/>
    <w:rsid w:val="00805C0B"/>
    <w:rsid w:val="00806F47"/>
    <w:rsid w:val="00813B00"/>
    <w:rsid w:val="00830F14"/>
    <w:rsid w:val="00841A88"/>
    <w:rsid w:val="008471D4"/>
    <w:rsid w:val="008478AF"/>
    <w:rsid w:val="008502C9"/>
    <w:rsid w:val="0085560C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5AD"/>
    <w:rsid w:val="00930908"/>
    <w:rsid w:val="009334ED"/>
    <w:rsid w:val="00936DD4"/>
    <w:rsid w:val="00962B7F"/>
    <w:rsid w:val="00964AD2"/>
    <w:rsid w:val="00964CD1"/>
    <w:rsid w:val="00964D4F"/>
    <w:rsid w:val="00971BFE"/>
    <w:rsid w:val="00997C9E"/>
    <w:rsid w:val="009A2EF2"/>
    <w:rsid w:val="009A5EDE"/>
    <w:rsid w:val="009B4FB4"/>
    <w:rsid w:val="009B796F"/>
    <w:rsid w:val="009C05BC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A20AF"/>
    <w:rsid w:val="00AA62A9"/>
    <w:rsid w:val="00AC3A63"/>
    <w:rsid w:val="00AD3514"/>
    <w:rsid w:val="00AF69A9"/>
    <w:rsid w:val="00B02A29"/>
    <w:rsid w:val="00B135F2"/>
    <w:rsid w:val="00B34E71"/>
    <w:rsid w:val="00B504B2"/>
    <w:rsid w:val="00B513C4"/>
    <w:rsid w:val="00B57F7D"/>
    <w:rsid w:val="00B821D6"/>
    <w:rsid w:val="00B83CFB"/>
    <w:rsid w:val="00B91E54"/>
    <w:rsid w:val="00BA30E7"/>
    <w:rsid w:val="00BB68A3"/>
    <w:rsid w:val="00BD5AAB"/>
    <w:rsid w:val="00C00B4B"/>
    <w:rsid w:val="00C02B89"/>
    <w:rsid w:val="00C02FC6"/>
    <w:rsid w:val="00C0694A"/>
    <w:rsid w:val="00C2669A"/>
    <w:rsid w:val="00C271BB"/>
    <w:rsid w:val="00C34E50"/>
    <w:rsid w:val="00C45314"/>
    <w:rsid w:val="00C45F01"/>
    <w:rsid w:val="00C521B3"/>
    <w:rsid w:val="00C71E3B"/>
    <w:rsid w:val="00C83E69"/>
    <w:rsid w:val="00C84FE5"/>
    <w:rsid w:val="00C930B7"/>
    <w:rsid w:val="00C97955"/>
    <w:rsid w:val="00CB5B96"/>
    <w:rsid w:val="00CB7CB2"/>
    <w:rsid w:val="00CC44C2"/>
    <w:rsid w:val="00CD50C0"/>
    <w:rsid w:val="00CF0787"/>
    <w:rsid w:val="00CF4CB5"/>
    <w:rsid w:val="00CF750B"/>
    <w:rsid w:val="00CF761C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C495E"/>
    <w:rsid w:val="00DC5A2B"/>
    <w:rsid w:val="00DC72CD"/>
    <w:rsid w:val="00DE0341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4632A"/>
    <w:rsid w:val="00E56937"/>
    <w:rsid w:val="00E7495B"/>
    <w:rsid w:val="00E76DEE"/>
    <w:rsid w:val="00E81E75"/>
    <w:rsid w:val="00EB119E"/>
    <w:rsid w:val="00EB1F5D"/>
    <w:rsid w:val="00EB3C8C"/>
    <w:rsid w:val="00EC074B"/>
    <w:rsid w:val="00ED07B1"/>
    <w:rsid w:val="00ED17D6"/>
    <w:rsid w:val="00EF0642"/>
    <w:rsid w:val="00F0237A"/>
    <w:rsid w:val="00F04744"/>
    <w:rsid w:val="00F10A74"/>
    <w:rsid w:val="00F11329"/>
    <w:rsid w:val="00F13311"/>
    <w:rsid w:val="00F21A20"/>
    <w:rsid w:val="00F25AC9"/>
    <w:rsid w:val="00F50FCE"/>
    <w:rsid w:val="00F64417"/>
    <w:rsid w:val="00F726B5"/>
    <w:rsid w:val="00F7481C"/>
    <w:rsid w:val="00F777B7"/>
    <w:rsid w:val="00FA4B35"/>
    <w:rsid w:val="00FB38F2"/>
    <w:rsid w:val="00FC133E"/>
    <w:rsid w:val="00FC52FB"/>
    <w:rsid w:val="00FE0BBA"/>
    <w:rsid w:val="00FF07B2"/>
    <w:rsid w:val="00FF31F3"/>
    <w:rsid w:val="00FF3487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99D4EED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autoRedefine/>
    <w:semiHidden/>
    <w:unhideWhenUsed/>
    <w:qFormat/>
    <w:uiPriority w:val="1"/>
  </w:style>
  <w:style w:type="table" w:default="1" w:styleId="2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/>
    </w:pPr>
  </w:style>
  <w:style w:type="paragraph" w:styleId="8">
    <w:name w:val="toc 7"/>
    <w:basedOn w:val="1"/>
    <w:next w:val="1"/>
    <w:autoRedefine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autoRedefine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autoRedefine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autoRedefine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autoRedefine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15">
    <w:name w:val="footer"/>
    <w:basedOn w:val="1"/>
    <w:link w:val="34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autoRedefine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autoRedefine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autoRedefine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autoRedefine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autoRedefine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autoRedefine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autoRedefine/>
    <w:qFormat/>
    <w:uiPriority w:val="0"/>
    <w:rPr>
      <w:color w:val="800080"/>
      <w:u w:val="single"/>
    </w:rPr>
  </w:style>
  <w:style w:type="character" w:styleId="27">
    <w:name w:val="Emphasis"/>
    <w:autoRedefine/>
    <w:qFormat/>
    <w:uiPriority w:val="0"/>
    <w:rPr>
      <w:i/>
    </w:rPr>
  </w:style>
  <w:style w:type="character" w:styleId="28">
    <w:name w:val="Hyperlink"/>
    <w:autoRedefine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autoRedefine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autoRedefine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autoRedefine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autoRedefine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autoRedefine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autoRedefine/>
    <w:qFormat/>
    <w:uiPriority w:val="99"/>
    <w:rPr>
      <w:kern w:val="2"/>
      <w:sz w:val="18"/>
      <w:szCs w:val="24"/>
    </w:rPr>
  </w:style>
  <w:style w:type="paragraph" w:customStyle="1" w:styleId="35">
    <w:name w:val="Normal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autoRedefine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autoRedefine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autoRedefine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7" Type="http://schemas.openxmlformats.org/officeDocument/2006/relationships/fontTable" Target="fontTable.xml"/><Relationship Id="rId86" Type="http://schemas.openxmlformats.org/officeDocument/2006/relationships/customXml" Target="../customXml/item1.xml"/><Relationship Id="rId85" Type="http://schemas.openxmlformats.org/officeDocument/2006/relationships/image" Target="media/image54.wmf"/><Relationship Id="rId84" Type="http://schemas.openxmlformats.org/officeDocument/2006/relationships/oleObject" Target="embeddings/oleObject27.bin"/><Relationship Id="rId83" Type="http://schemas.openxmlformats.org/officeDocument/2006/relationships/image" Target="media/image53.wmf"/><Relationship Id="rId82" Type="http://schemas.openxmlformats.org/officeDocument/2006/relationships/oleObject" Target="embeddings/oleObject26.bin"/><Relationship Id="rId81" Type="http://schemas.openxmlformats.org/officeDocument/2006/relationships/image" Target="media/image52.wmf"/><Relationship Id="rId80" Type="http://schemas.openxmlformats.org/officeDocument/2006/relationships/oleObject" Target="embeddings/oleObject25.bin"/><Relationship Id="rId8" Type="http://schemas.openxmlformats.org/officeDocument/2006/relationships/image" Target="media/image4.png"/><Relationship Id="rId79" Type="http://schemas.openxmlformats.org/officeDocument/2006/relationships/image" Target="media/image51.png"/><Relationship Id="rId78" Type="http://schemas.openxmlformats.org/officeDocument/2006/relationships/image" Target="media/image50.png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image" Target="media/image3.png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png"/><Relationship Id="rId61" Type="http://schemas.openxmlformats.org/officeDocument/2006/relationships/image" Target="media/image39.png"/><Relationship Id="rId60" Type="http://schemas.openxmlformats.org/officeDocument/2006/relationships/image" Target="media/image38.wmf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wmf"/><Relationship Id="rId57" Type="http://schemas.openxmlformats.org/officeDocument/2006/relationships/oleObject" Target="embeddings/oleObject17.bin"/><Relationship Id="rId56" Type="http://schemas.openxmlformats.org/officeDocument/2006/relationships/image" Target="media/image36.wmf"/><Relationship Id="rId55" Type="http://schemas.openxmlformats.org/officeDocument/2006/relationships/oleObject" Target="embeddings/oleObject16.bin"/><Relationship Id="rId54" Type="http://schemas.openxmlformats.org/officeDocument/2006/relationships/image" Target="media/image35.png"/><Relationship Id="rId53" Type="http://schemas.openxmlformats.org/officeDocument/2006/relationships/image" Target="media/image34.wmf"/><Relationship Id="rId52" Type="http://schemas.openxmlformats.org/officeDocument/2006/relationships/oleObject" Target="embeddings/oleObject15.bin"/><Relationship Id="rId51" Type="http://schemas.openxmlformats.org/officeDocument/2006/relationships/image" Target="media/image33.png"/><Relationship Id="rId50" Type="http://schemas.openxmlformats.org/officeDocument/2006/relationships/image" Target="media/image32.wmf"/><Relationship Id="rId5" Type="http://schemas.openxmlformats.org/officeDocument/2006/relationships/theme" Target="theme/theme1.xml"/><Relationship Id="rId49" Type="http://schemas.openxmlformats.org/officeDocument/2006/relationships/oleObject" Target="embeddings/oleObject14.bin"/><Relationship Id="rId48" Type="http://schemas.openxmlformats.org/officeDocument/2006/relationships/image" Target="media/image31.wmf"/><Relationship Id="rId47" Type="http://schemas.openxmlformats.org/officeDocument/2006/relationships/oleObject" Target="embeddings/oleObject13.bin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wmf"/><Relationship Id="rId41" Type="http://schemas.openxmlformats.org/officeDocument/2006/relationships/oleObject" Target="embeddings/oleObject12.bin"/><Relationship Id="rId40" Type="http://schemas.openxmlformats.org/officeDocument/2006/relationships/image" Target="media/image25.wmf"/><Relationship Id="rId4" Type="http://schemas.openxmlformats.org/officeDocument/2006/relationships/footer" Target="footer1.xml"/><Relationship Id="rId39" Type="http://schemas.openxmlformats.org/officeDocument/2006/relationships/oleObject" Target="embeddings/oleObject11.bin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wmf"/><Relationship Id="rId33" Type="http://schemas.openxmlformats.org/officeDocument/2006/relationships/oleObject" Target="embeddings/oleObject9.bin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png"/><Relationship Id="rId27" Type="http://schemas.openxmlformats.org/officeDocument/2006/relationships/image" Target="media/image17.wmf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microsoft.com/office/2007/relationships/hdphoto" Target="media/image15.wdp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4.bin"/><Relationship Id="rId17" Type="http://schemas.openxmlformats.org/officeDocument/2006/relationships/image" Target="media/image10.png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1601</Words>
  <Characters>9129</Characters>
  <Lines>76</Lines>
  <Paragraphs>21</Paragraphs>
  <TotalTime>951</TotalTime>
  <ScaleCrop>false</ScaleCrop>
  <LinksUpToDate>false</LinksUpToDate>
  <CharactersWithSpaces>10709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2024-10-09T09:31:06Z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CEF6D01017494BB8A88BE03F5A918B57_12</vt:lpwstr>
  </property>
</Properties>
</file>