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1D5E4">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12166600</wp:posOffset>
            </wp:positionV>
            <wp:extent cx="292100" cy="381000"/>
            <wp:effectExtent l="0" t="0" r="12700" b="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292100" cy="3810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八年级上册物理第一次月考模拟测试02（原卷版）</w:t>
      </w:r>
    </w:p>
    <w:p w14:paraId="48D3A5B6">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73BCBE88">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1~2</w:t>
      </w:r>
      <w:r>
        <w:rPr>
          <w:rFonts w:ascii="Times New Roman" w:hAnsi="Times New Roman"/>
          <w:color w:val="FF0000"/>
          <w:szCs w:val="21"/>
        </w:rPr>
        <w:t>章</w:t>
      </w:r>
      <w:r>
        <w:rPr>
          <w:rFonts w:hint="eastAsia" w:ascii="Times New Roman" w:hAnsi="Times New Roman"/>
          <w:b/>
          <w:bCs/>
          <w:color w:val="auto"/>
          <w:szCs w:val="21"/>
        </w:rPr>
        <w:t>。</w:t>
      </w:r>
    </w:p>
    <w:p w14:paraId="173A8194">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6B9557C0">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10438C3">
      <w:pPr>
        <w:shd w:val="clear" w:color="auto" w:fill="auto"/>
        <w:spacing w:before="0" w:after="0" w:line="360" w:lineRule="auto"/>
        <w:ind w:left="315" w:hanging="315"/>
        <w:jc w:val="left"/>
        <w:textAlignment w:val="center"/>
      </w:pPr>
      <w:r>
        <w:t>1．（23-24八年级上·安徽池州·阶段练习）测量视力时，利用平面镜成像特点可以节省空间。如图所示，让被测者面对镜子背对视力表,可知节省的空间距离为（　　）</w:t>
      </w:r>
    </w:p>
    <w:p w14:paraId="7AE37B4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200150"/>
            <wp:effectExtent l="0" t="0" r="9525" b="3810"/>
            <wp:docPr id="100003" name="图片 100003" descr="@@@9ee48623-f49a-420a-9f99-3ee6fe29d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e48623-f49a-420a-9f99-3ee6fe29d00b"/>
                    <pic:cNvPicPr>
                      <a:picLocks noChangeAspect="1"/>
                    </pic:cNvPicPr>
                  </pic:nvPicPr>
                  <pic:blipFill>
                    <a:blip r:embed="rId7"/>
                    <a:stretch>
                      <a:fillRect/>
                    </a:stretch>
                  </pic:blipFill>
                  <pic:spPr>
                    <a:xfrm>
                      <a:off x="0" y="0"/>
                      <a:ext cx="3038475" cy="1200150"/>
                    </a:xfrm>
                    <a:prstGeom prst="rect">
                      <a:avLst/>
                    </a:prstGeom>
                  </pic:spPr>
                </pic:pic>
              </a:graphicData>
            </a:graphic>
          </wp:inline>
        </w:drawing>
      </w:r>
    </w:p>
    <w:p w14:paraId="219B5D23">
      <w:pPr>
        <w:shd w:val="clear" w:color="auto" w:fill="auto"/>
        <w:tabs>
          <w:tab w:val="left" w:pos="4156"/>
        </w:tabs>
        <w:spacing w:before="0" w:after="0" w:line="360" w:lineRule="auto"/>
        <w:ind w:left="315" w:firstLine="0"/>
        <w:jc w:val="left"/>
        <w:textAlignment w:val="center"/>
      </w:pPr>
      <w:r>
        <w:t>A．5.4m</w:t>
      </w:r>
      <w:r>
        <w:rPr>
          <w:rFonts w:hint="eastAsia"/>
          <w:lang w:val="en-US" w:eastAsia="zh-CN"/>
        </w:rPr>
        <w:t xml:space="preserve">       </w:t>
      </w:r>
      <w:r>
        <w:t>B．4.6m</w:t>
      </w:r>
      <w:r>
        <w:rPr>
          <w:rFonts w:hint="eastAsia"/>
          <w:lang w:val="en-US" w:eastAsia="zh-CN"/>
        </w:rPr>
        <w:t xml:space="preserve">        </w:t>
      </w:r>
      <w:r>
        <w:t>C．3.1m</w:t>
      </w:r>
      <w:r>
        <w:rPr>
          <w:rFonts w:hint="eastAsia"/>
          <w:lang w:val="en-US" w:eastAsia="zh-CN"/>
        </w:rPr>
        <w:t xml:space="preserve">        </w:t>
      </w:r>
      <w:r>
        <w:t>D．2.3m</w:t>
      </w:r>
    </w:p>
    <w:p w14:paraId="35FBACAF">
      <w:pPr>
        <w:shd w:val="clear" w:color="auto" w:fill="auto"/>
        <w:spacing w:before="0" w:after="0" w:line="360" w:lineRule="auto"/>
        <w:ind w:left="315" w:hanging="315"/>
        <w:jc w:val="left"/>
        <w:textAlignment w:val="center"/>
      </w:pPr>
      <w:r>
        <w:t>2．（23-24八年级上·山东德州·阶段练习）如图所示，舞台上演员在灯光照射区域（A区、B区、C区）翩翩起舞，下列对舞蹈演员影子区域呈现的颜色的说法正确的是（　　）</w:t>
      </w:r>
    </w:p>
    <w:p w14:paraId="38B7CFF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524000"/>
            <wp:effectExtent l="0" t="0" r="5715" b="0"/>
            <wp:docPr id="100005" name="图片 100005" descr="@@@acb4fdba-05df-46f1-9ba6-d375a48e3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b4fdba-05df-46f1-9ba6-d375a48e34cc"/>
                    <pic:cNvPicPr>
                      <a:picLocks noChangeAspect="1"/>
                    </pic:cNvPicPr>
                  </pic:nvPicPr>
                  <pic:blipFill>
                    <a:blip r:embed="rId8"/>
                    <a:stretch>
                      <a:fillRect/>
                    </a:stretch>
                  </pic:blipFill>
                  <pic:spPr>
                    <a:xfrm>
                      <a:off x="0" y="0"/>
                      <a:ext cx="2066925" cy="1524000"/>
                    </a:xfrm>
                    <a:prstGeom prst="rect">
                      <a:avLst/>
                    </a:prstGeom>
                  </pic:spPr>
                </pic:pic>
              </a:graphicData>
            </a:graphic>
          </wp:inline>
        </w:drawing>
      </w:r>
    </w:p>
    <w:p w14:paraId="237F617B">
      <w:pPr>
        <w:shd w:val="clear" w:color="auto" w:fill="auto"/>
        <w:tabs>
          <w:tab w:val="left" w:pos="4156"/>
        </w:tabs>
        <w:spacing w:before="0" w:after="0" w:line="360" w:lineRule="auto"/>
        <w:ind w:left="315" w:firstLine="0"/>
        <w:jc w:val="left"/>
        <w:textAlignment w:val="center"/>
      </w:pPr>
      <w:r>
        <w:t>A．都为黑色</w:t>
      </w:r>
      <w:r>
        <w:tab/>
      </w:r>
      <w:r>
        <w:t>B．都为红色</w:t>
      </w:r>
    </w:p>
    <w:p w14:paraId="4752AEE5">
      <w:pPr>
        <w:shd w:val="clear" w:color="auto" w:fill="auto"/>
        <w:tabs>
          <w:tab w:val="left" w:pos="4156"/>
        </w:tabs>
        <w:spacing w:before="0" w:after="0" w:line="360" w:lineRule="auto"/>
        <w:ind w:left="315" w:firstLine="0"/>
        <w:jc w:val="left"/>
        <w:textAlignment w:val="center"/>
      </w:pPr>
      <w:r>
        <w:t>C．都为绿色</w:t>
      </w:r>
      <w:r>
        <w:tab/>
      </w:r>
      <w:r>
        <w:t>D．有红色、黑色、绿色</w:t>
      </w:r>
    </w:p>
    <w:p w14:paraId="71ADEE43">
      <w:pPr>
        <w:shd w:val="clear" w:color="auto" w:fill="auto"/>
        <w:spacing w:before="0" w:after="0" w:line="360" w:lineRule="auto"/>
        <w:ind w:left="315" w:hanging="315"/>
        <w:jc w:val="left"/>
        <w:textAlignment w:val="center"/>
      </w:pPr>
      <w:r>
        <w:t>3．（23-24八年级上·广东深圳·阶段练习）噪声会影响人们的正常生活和工作，如图所示事例中无法控制噪声的措施是（　　）</w:t>
      </w:r>
    </w:p>
    <w:p w14:paraId="7B0DC427">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85900" cy="981075"/>
            <wp:effectExtent l="0" t="0" r="7620" b="9525"/>
            <wp:docPr id="100007" name="图片 100007" descr="@@@4df9d09e-90ed-433d-8ba8-56f2038c7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f9d09e-90ed-433d-8ba8-56f2038c7f75"/>
                    <pic:cNvPicPr>
                      <a:picLocks noChangeAspect="1"/>
                    </pic:cNvPicPr>
                  </pic:nvPicPr>
                  <pic:blipFill>
                    <a:blip r:embed="rId9"/>
                    <a:stretch>
                      <a:fillRect/>
                    </a:stretch>
                  </pic:blipFill>
                  <pic:spPr>
                    <a:xfrm>
                      <a:off x="0" y="0"/>
                      <a:ext cx="1485900" cy="981075"/>
                    </a:xfrm>
                    <a:prstGeom prst="rect">
                      <a:avLst/>
                    </a:prstGeom>
                  </pic:spPr>
                </pic:pic>
              </a:graphicData>
            </a:graphic>
          </wp:inline>
        </w:drawing>
      </w:r>
      <w:r>
        <w:t>摩托车消声器</w:t>
      </w:r>
      <w:r>
        <w:tab/>
      </w:r>
      <w:r>
        <w:t>B．</w:t>
      </w:r>
      <w:r>
        <w:rPr>
          <w:rFonts w:ascii="Times New Roman" w:hAnsi="Times New Roman" w:eastAsia="Times New Roman" w:cs="Times New Roman"/>
          <w:strike w:val="0"/>
          <w:kern w:val="0"/>
          <w:sz w:val="24"/>
          <w:szCs w:val="24"/>
          <w:u w:val="none"/>
        </w:rPr>
        <w:drawing>
          <wp:inline distT="0" distB="0" distL="114300" distR="114300">
            <wp:extent cx="1400175" cy="933450"/>
            <wp:effectExtent l="0" t="0" r="1905" b="11430"/>
            <wp:docPr id="100009" name="图片 100009" descr="@@@dcba8890-3a1d-49df-9907-a94034d81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ba8890-3a1d-49df-9907-a94034d81a26"/>
                    <pic:cNvPicPr>
                      <a:picLocks noChangeAspect="1"/>
                    </pic:cNvPicPr>
                  </pic:nvPicPr>
                  <pic:blipFill>
                    <a:blip r:embed="rId10"/>
                    <a:stretch>
                      <a:fillRect/>
                    </a:stretch>
                  </pic:blipFill>
                  <pic:spPr>
                    <a:xfrm>
                      <a:off x="0" y="0"/>
                      <a:ext cx="1400175" cy="933450"/>
                    </a:xfrm>
                    <a:prstGeom prst="rect">
                      <a:avLst/>
                    </a:prstGeom>
                  </pic:spPr>
                </pic:pic>
              </a:graphicData>
            </a:graphic>
          </wp:inline>
        </w:drawing>
      </w:r>
      <w:r>
        <w:t>防噪声耳罩</w:t>
      </w:r>
    </w:p>
    <w:p w14:paraId="40EEAF13">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09700" cy="1028700"/>
            <wp:effectExtent l="0" t="0" r="7620" b="7620"/>
            <wp:docPr id="100011" name="图片 100011" descr="@@@fc1b4eb8-6aee-426d-b5d5-787627d24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c1b4eb8-6aee-426d-b5d5-787627d240c5"/>
                    <pic:cNvPicPr>
                      <a:picLocks noChangeAspect="1"/>
                    </pic:cNvPicPr>
                  </pic:nvPicPr>
                  <pic:blipFill>
                    <a:blip r:embed="rId11"/>
                    <a:stretch>
                      <a:fillRect/>
                    </a:stretch>
                  </pic:blipFill>
                  <pic:spPr>
                    <a:xfrm>
                      <a:off x="0" y="0"/>
                      <a:ext cx="1409700" cy="1028700"/>
                    </a:xfrm>
                    <a:prstGeom prst="rect">
                      <a:avLst/>
                    </a:prstGeom>
                  </pic:spPr>
                </pic:pic>
              </a:graphicData>
            </a:graphic>
          </wp:inline>
        </w:drawing>
      </w:r>
      <w:r>
        <w:t>道路隔音板</w:t>
      </w:r>
      <w:r>
        <w:tab/>
      </w:r>
      <w:r>
        <w:t>D．</w:t>
      </w:r>
      <w:r>
        <w:rPr>
          <w:rFonts w:ascii="Times New Roman" w:hAnsi="Times New Roman" w:eastAsia="Times New Roman" w:cs="Times New Roman"/>
          <w:strike w:val="0"/>
          <w:kern w:val="0"/>
          <w:sz w:val="24"/>
          <w:szCs w:val="24"/>
          <w:u w:val="none"/>
        </w:rPr>
        <w:drawing>
          <wp:inline distT="0" distB="0" distL="114300" distR="114300">
            <wp:extent cx="1038225" cy="1019175"/>
            <wp:effectExtent l="0" t="0" r="13335" b="1905"/>
            <wp:docPr id="100013" name="图片 100013" descr="@@@842573a4-765e-43c3-bc80-ef17ebba4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42573a4-765e-43c3-bc80-ef17ebba4f06"/>
                    <pic:cNvPicPr>
                      <a:picLocks noChangeAspect="1"/>
                    </pic:cNvPicPr>
                  </pic:nvPicPr>
                  <pic:blipFill>
                    <a:blip r:embed="rId12"/>
                    <a:stretch>
                      <a:fillRect/>
                    </a:stretch>
                  </pic:blipFill>
                  <pic:spPr>
                    <a:xfrm>
                      <a:off x="0" y="0"/>
                      <a:ext cx="1038225" cy="1019175"/>
                    </a:xfrm>
                    <a:prstGeom prst="rect">
                      <a:avLst/>
                    </a:prstGeom>
                  </pic:spPr>
                </pic:pic>
              </a:graphicData>
            </a:graphic>
          </wp:inline>
        </w:drawing>
      </w:r>
      <w:r>
        <w:t>噪声监测仪</w:t>
      </w:r>
    </w:p>
    <w:p w14:paraId="157CA7A7">
      <w:pPr>
        <w:shd w:val="clear" w:color="auto" w:fill="auto"/>
        <w:spacing w:before="0" w:after="0" w:line="360" w:lineRule="auto"/>
        <w:ind w:left="315" w:hanging="315"/>
        <w:jc w:val="left"/>
        <w:textAlignment w:val="center"/>
      </w:pPr>
      <w:r>
        <w:t>4．（23-24八年级上·四川德阳·阶段练习）声波可以在示波器上显示出来。下图是甲乙两个音叉发出的声音在示波器上显示出来的波形图，分析正确的是（</w:t>
      </w:r>
      <w:r>
        <w:rPr>
          <w:rFonts w:ascii="Times New Roman" w:hAnsi="Times New Roman" w:eastAsia="Times New Roman" w:cs="Times New Roman"/>
          <w:kern w:val="0"/>
          <w:sz w:val="24"/>
          <w:szCs w:val="24"/>
        </w:rPr>
        <w:t>    </w:t>
      </w:r>
      <w:r>
        <w:t>）</w:t>
      </w:r>
    </w:p>
    <w:p w14:paraId="415678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219200"/>
            <wp:effectExtent l="0" t="0" r="9525" b="0"/>
            <wp:docPr id="100015" name="图片 100015" descr="@@@9e088519-7219-4b1c-b186-647326045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e088519-7219-4b1c-b186-647326045cfb"/>
                    <pic:cNvPicPr>
                      <a:picLocks noChangeAspect="1"/>
                    </pic:cNvPicPr>
                  </pic:nvPicPr>
                  <pic:blipFill>
                    <a:blip r:embed="rId13"/>
                    <a:stretch>
                      <a:fillRect/>
                    </a:stretch>
                  </pic:blipFill>
                  <pic:spPr>
                    <a:xfrm>
                      <a:off x="0" y="0"/>
                      <a:ext cx="2047875" cy="1219200"/>
                    </a:xfrm>
                    <a:prstGeom prst="rect">
                      <a:avLst/>
                    </a:prstGeom>
                  </pic:spPr>
                </pic:pic>
              </a:graphicData>
            </a:graphic>
          </wp:inline>
        </w:drawing>
      </w:r>
    </w:p>
    <w:p w14:paraId="456BD324">
      <w:pPr>
        <w:shd w:val="clear" w:color="auto" w:fill="auto"/>
        <w:spacing w:before="0" w:after="0" w:line="360" w:lineRule="auto"/>
        <w:ind w:left="315" w:firstLine="0"/>
        <w:jc w:val="left"/>
        <w:textAlignment w:val="center"/>
      </w:pPr>
      <w:r>
        <w:t>A．甲声波的频率较高</w:t>
      </w:r>
    </w:p>
    <w:p w14:paraId="34C9E308">
      <w:pPr>
        <w:shd w:val="clear" w:color="auto" w:fill="auto"/>
        <w:spacing w:before="0" w:after="0" w:line="360" w:lineRule="auto"/>
        <w:ind w:left="315" w:firstLine="0"/>
        <w:jc w:val="left"/>
        <w:textAlignment w:val="center"/>
      </w:pPr>
      <w:r>
        <w:t>B．乙声波的音调较高</w:t>
      </w:r>
    </w:p>
    <w:p w14:paraId="4B53F8BD">
      <w:pPr>
        <w:shd w:val="clear" w:color="auto" w:fill="auto"/>
        <w:spacing w:before="0" w:after="0" w:line="360" w:lineRule="auto"/>
        <w:ind w:left="315" w:firstLine="0"/>
        <w:jc w:val="left"/>
        <w:textAlignment w:val="center"/>
      </w:pPr>
      <w:r>
        <w:t>C．甲声波的传播速度较慢</w:t>
      </w:r>
    </w:p>
    <w:p w14:paraId="09F73D51">
      <w:pPr>
        <w:shd w:val="clear" w:color="auto" w:fill="auto"/>
        <w:spacing w:before="0" w:after="0" w:line="360" w:lineRule="auto"/>
        <w:ind w:left="315" w:firstLine="0"/>
        <w:jc w:val="left"/>
        <w:textAlignment w:val="center"/>
      </w:pPr>
      <w:r>
        <w:t>D．乙声波的响度较大</w:t>
      </w:r>
    </w:p>
    <w:p w14:paraId="5D4DC767">
      <w:pPr>
        <w:shd w:val="clear" w:color="auto" w:fill="auto"/>
        <w:spacing w:before="0" w:after="0" w:line="360" w:lineRule="auto"/>
        <w:ind w:left="315" w:hanging="315"/>
        <w:jc w:val="left"/>
        <w:textAlignment w:val="center"/>
      </w:pPr>
      <w:r>
        <w:t>5．（23-24八年级上·北京·阶段练习）一个室内游泳池水深3m，天花板上的吊灯距水面5m，吊灯在水中的像距水面（　　）</w:t>
      </w:r>
    </w:p>
    <w:p w14:paraId="6C11D21B">
      <w:pPr>
        <w:shd w:val="clear" w:color="auto" w:fill="auto"/>
        <w:tabs>
          <w:tab w:val="left" w:pos="2078"/>
          <w:tab w:val="left" w:pos="4156"/>
          <w:tab w:val="left" w:pos="6234"/>
        </w:tabs>
        <w:spacing w:before="0" w:after="0" w:line="360" w:lineRule="auto"/>
        <w:ind w:left="315" w:firstLine="0"/>
        <w:jc w:val="left"/>
        <w:textAlignment w:val="center"/>
      </w:pPr>
      <w:r>
        <w:t>A．8m</w:t>
      </w:r>
      <w:r>
        <w:tab/>
      </w:r>
      <w:r>
        <w:t>B．5m</w:t>
      </w:r>
      <w:r>
        <w:tab/>
      </w:r>
      <w:r>
        <w:t>C．3m</w:t>
      </w:r>
      <w:r>
        <w:tab/>
      </w:r>
      <w:r>
        <w:t>D．2m</w:t>
      </w:r>
      <w:bookmarkStart w:id="0" w:name="_GoBack"/>
      <w:bookmarkEnd w:id="0"/>
    </w:p>
    <w:p w14:paraId="77471C62">
      <w:pPr>
        <w:shd w:val="clear" w:color="auto" w:fill="auto"/>
        <w:spacing w:before="0" w:after="0" w:line="360" w:lineRule="auto"/>
        <w:ind w:left="315" w:hanging="315"/>
        <w:jc w:val="left"/>
        <w:textAlignment w:val="center"/>
      </w:pPr>
      <w:r>
        <w:t>6．（23-24八年级上·四川资阳·阶段练习）下面是对日常生活中一些物理量的估计，其中最接近实际的是（　　）</w:t>
      </w:r>
    </w:p>
    <w:p w14:paraId="21A5107F">
      <w:pPr>
        <w:shd w:val="clear" w:color="auto" w:fill="auto"/>
        <w:tabs>
          <w:tab w:val="left" w:pos="4156"/>
        </w:tabs>
        <w:spacing w:before="0" w:after="0" w:line="360" w:lineRule="auto"/>
        <w:ind w:left="315" w:firstLine="0"/>
        <w:jc w:val="left"/>
        <w:textAlignment w:val="center"/>
      </w:pPr>
      <w:r>
        <w:t>A．正常成年男士的鞋子的长度约为45cm</w:t>
      </w:r>
      <w:r>
        <w:tab/>
      </w:r>
      <w:r>
        <w:t>B．国庆70周年阅兵升国旗时间约50s</w:t>
      </w:r>
    </w:p>
    <w:p w14:paraId="21DAEE35">
      <w:pPr>
        <w:shd w:val="clear" w:color="auto" w:fill="auto"/>
        <w:tabs>
          <w:tab w:val="left" w:pos="4156"/>
        </w:tabs>
        <w:spacing w:before="0" w:after="0" w:line="360" w:lineRule="auto"/>
        <w:ind w:left="315" w:firstLine="0"/>
        <w:jc w:val="left"/>
        <w:textAlignment w:val="center"/>
      </w:pPr>
      <w:r>
        <w:t>C．成都地铁二号线全长2800m</w:t>
      </w:r>
      <w:r>
        <w:tab/>
      </w:r>
      <w:r>
        <w:t>D．光在空气中传播的速度是340 m/s</w:t>
      </w:r>
    </w:p>
    <w:p w14:paraId="7B7CD028">
      <w:pPr>
        <w:shd w:val="clear" w:color="auto" w:fill="auto"/>
        <w:spacing w:before="0" w:after="0" w:line="360" w:lineRule="auto"/>
        <w:ind w:left="315" w:hanging="315"/>
        <w:jc w:val="left"/>
        <w:textAlignment w:val="center"/>
      </w:pPr>
      <w:r>
        <w:t>7．（22-23八年级下·江苏镇江·阶段练习）下列各项中，不属于超声波应用的是（　　）</w:t>
      </w:r>
    </w:p>
    <w:p w14:paraId="4EDF0FEC">
      <w:pPr>
        <w:shd w:val="clear" w:color="auto" w:fill="auto"/>
        <w:tabs>
          <w:tab w:val="left" w:pos="4156"/>
        </w:tabs>
        <w:spacing w:before="0" w:after="0" w:line="360" w:lineRule="auto"/>
        <w:ind w:left="315" w:firstLine="0"/>
        <w:jc w:val="left"/>
        <w:textAlignment w:val="center"/>
      </w:pPr>
      <w:r>
        <w:t>A．利用声呐监测潜艇的位置</w:t>
      </w:r>
      <w:r>
        <w:tab/>
      </w:r>
      <w:r>
        <w:t>B．监测核爆炸</w:t>
      </w:r>
    </w:p>
    <w:p w14:paraId="687E8149">
      <w:pPr>
        <w:shd w:val="clear" w:color="auto" w:fill="auto"/>
        <w:tabs>
          <w:tab w:val="left" w:pos="4156"/>
        </w:tabs>
        <w:spacing w:before="0" w:after="0" w:line="360" w:lineRule="auto"/>
        <w:ind w:left="315" w:firstLine="0"/>
        <w:jc w:val="left"/>
        <w:textAlignment w:val="center"/>
      </w:pPr>
      <w:r>
        <w:t>C．用B超检查身体</w:t>
      </w:r>
      <w:r>
        <w:tab/>
      </w:r>
      <w:r>
        <w:t>D．声波碎石机粉碎人体内的结石</w:t>
      </w:r>
    </w:p>
    <w:p w14:paraId="7999AB06">
      <w:pPr>
        <w:shd w:val="clear" w:color="auto" w:fill="auto"/>
        <w:spacing w:before="0" w:after="0" w:line="360" w:lineRule="auto"/>
        <w:ind w:left="315" w:hanging="315"/>
        <w:jc w:val="left"/>
        <w:textAlignment w:val="center"/>
      </w:pPr>
      <w:r>
        <w:t>8．（23-24八年级上·辽宁沈阳·阶段练习）如图所示，有关声现象的实验中，下列说法正确的是（　　）</w:t>
      </w:r>
    </w:p>
    <w:p w14:paraId="6B4140E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48150" cy="1295400"/>
            <wp:effectExtent l="0" t="0" r="3810" b="0"/>
            <wp:docPr id="100017" name="图片 100017" descr="@@@59e57b50-7873-42ff-a4b2-ac4205627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e57b50-7873-42ff-a4b2-ac4205627dbc"/>
                    <pic:cNvPicPr>
                      <a:picLocks noChangeAspect="1"/>
                    </pic:cNvPicPr>
                  </pic:nvPicPr>
                  <pic:blipFill>
                    <a:blip r:embed="rId14"/>
                    <a:stretch>
                      <a:fillRect/>
                    </a:stretch>
                  </pic:blipFill>
                  <pic:spPr>
                    <a:xfrm>
                      <a:off x="0" y="0"/>
                      <a:ext cx="4248150" cy="1295400"/>
                    </a:xfrm>
                    <a:prstGeom prst="rect">
                      <a:avLst/>
                    </a:prstGeom>
                  </pic:spPr>
                </pic:pic>
              </a:graphicData>
            </a:graphic>
          </wp:inline>
        </w:drawing>
      </w:r>
    </w:p>
    <w:p w14:paraId="68E953C1">
      <w:pPr>
        <w:shd w:val="clear" w:color="auto" w:fill="auto"/>
        <w:spacing w:before="0" w:after="0" w:line="360" w:lineRule="auto"/>
        <w:ind w:left="315" w:firstLine="0"/>
        <w:jc w:val="left"/>
        <w:textAlignment w:val="center"/>
      </w:pPr>
      <w:r>
        <w:t>A．甲图中通过观察纸屑跳动的幅度可以探究“音调与频率的关系”</w:t>
      </w:r>
    </w:p>
    <w:p w14:paraId="77448354">
      <w:pPr>
        <w:shd w:val="clear" w:color="auto" w:fill="auto"/>
        <w:spacing w:before="0" w:after="0" w:line="360" w:lineRule="auto"/>
        <w:ind w:left="315" w:firstLine="0"/>
        <w:jc w:val="left"/>
        <w:textAlignment w:val="center"/>
      </w:pPr>
      <w:r>
        <w:t>B．乙图中通过观察乒乓球是否被弹起可以探究“声音的产生”</w:t>
      </w:r>
    </w:p>
    <w:p w14:paraId="0C281C82">
      <w:pPr>
        <w:shd w:val="clear" w:color="auto" w:fill="auto"/>
        <w:spacing w:before="0" w:after="0" w:line="360" w:lineRule="auto"/>
        <w:ind w:left="315" w:firstLine="0"/>
        <w:jc w:val="left"/>
        <w:textAlignment w:val="center"/>
      </w:pPr>
      <w:r>
        <w:t>C．丙图中通过逐渐抽取玻璃罩中的空气可以直接得出真空不能传声</w:t>
      </w:r>
    </w:p>
    <w:p w14:paraId="6D918724">
      <w:pPr>
        <w:shd w:val="clear" w:color="auto" w:fill="auto"/>
        <w:spacing w:before="0" w:after="0" w:line="360" w:lineRule="auto"/>
        <w:ind w:left="315" w:firstLine="0"/>
        <w:jc w:val="left"/>
        <w:textAlignment w:val="center"/>
      </w:pPr>
      <w:r>
        <w:t>D．丁图中吃东西时自己听的声音比周围人声音大，可证明固体传声速度快</w:t>
      </w:r>
    </w:p>
    <w:p w14:paraId="770D9E39">
      <w:pPr>
        <w:shd w:val="clear" w:color="auto" w:fill="auto"/>
        <w:spacing w:before="0" w:after="0" w:line="360" w:lineRule="auto"/>
        <w:ind w:left="315" w:hanging="315"/>
        <w:jc w:val="left"/>
        <w:textAlignment w:val="center"/>
      </w:pPr>
      <w:r>
        <w:t>9．（23-24八年级上·湖北襄阳·阶段练习）抗日战争年代，电影《铁道游击队》中的队员们为了抗日，经常将耳朵贴在铁道的钢轨上，这样做主要是为了（　　）</w:t>
      </w:r>
    </w:p>
    <w:p w14:paraId="258B9138">
      <w:pPr>
        <w:shd w:val="clear" w:color="auto" w:fill="auto"/>
        <w:spacing w:before="0" w:after="0" w:line="360" w:lineRule="auto"/>
        <w:ind w:left="315" w:firstLine="0"/>
        <w:jc w:val="left"/>
        <w:textAlignment w:val="center"/>
      </w:pPr>
      <w:r>
        <w:t>A．就地卧倒，防止敌人发现自己</w:t>
      </w:r>
    </w:p>
    <w:p w14:paraId="1A53787A">
      <w:pPr>
        <w:shd w:val="clear" w:color="auto" w:fill="auto"/>
        <w:spacing w:before="0" w:after="0" w:line="360" w:lineRule="auto"/>
        <w:ind w:left="315" w:firstLine="0"/>
        <w:jc w:val="left"/>
        <w:textAlignment w:val="center"/>
      </w:pPr>
      <w:r>
        <w:t>B．防止敌人的机枪扫射</w:t>
      </w:r>
    </w:p>
    <w:p w14:paraId="6E7091C5">
      <w:pPr>
        <w:shd w:val="clear" w:color="auto" w:fill="auto"/>
        <w:spacing w:before="0" w:after="0" w:line="360" w:lineRule="auto"/>
        <w:ind w:left="315" w:firstLine="0"/>
        <w:jc w:val="left"/>
        <w:textAlignment w:val="center"/>
      </w:pPr>
      <w:r>
        <w:t>C．因为声音在钢轨中传播比在空气中传播得快，能够提前听到日军的火车到来，早做好战斗准备</w:t>
      </w:r>
    </w:p>
    <w:p w14:paraId="25BB96C8">
      <w:pPr>
        <w:shd w:val="clear" w:color="auto" w:fill="auto"/>
        <w:spacing w:before="0" w:after="0" w:line="360" w:lineRule="auto"/>
        <w:ind w:left="315" w:firstLine="0"/>
        <w:jc w:val="left"/>
        <w:textAlignment w:val="center"/>
      </w:pPr>
      <w:r>
        <w:t>D．避免火车灯光照在自己身上，从而有效打击敌人</w:t>
      </w:r>
    </w:p>
    <w:p w14:paraId="21FFDBD7">
      <w:pPr>
        <w:shd w:val="clear" w:color="auto" w:fill="auto"/>
        <w:spacing w:before="0" w:after="0" w:line="360" w:lineRule="auto"/>
        <w:ind w:left="420" w:hanging="420"/>
        <w:jc w:val="left"/>
        <w:textAlignment w:val="center"/>
      </w:pPr>
      <w:r>
        <w:t>10．（23-24八年级上·云南曲靖·阶段练习）下列现象中，其原理属于光的反射的是（　　）</w:t>
      </w:r>
    </w:p>
    <w:p w14:paraId="7F2E1891">
      <w:pPr>
        <w:shd w:val="clear" w:color="auto" w:fill="auto"/>
        <w:tabs>
          <w:tab w:val="left" w:pos="4156"/>
        </w:tabs>
        <w:spacing w:before="0" w:after="0" w:line="360" w:lineRule="auto"/>
        <w:ind w:left="420" w:firstLine="0"/>
        <w:jc w:val="left"/>
        <w:textAlignment w:val="center"/>
      </w:pPr>
      <w:r>
        <w:t>A．手影游戏</w:t>
      </w:r>
      <w:r>
        <w:tab/>
      </w:r>
      <w:r>
        <w:t>B．湖面形成的倒影</w:t>
      </w:r>
    </w:p>
    <w:p w14:paraId="3FBDFB32">
      <w:pPr>
        <w:shd w:val="clear" w:color="auto" w:fill="auto"/>
        <w:tabs>
          <w:tab w:val="left" w:pos="4156"/>
        </w:tabs>
        <w:spacing w:before="0" w:after="0" w:line="360" w:lineRule="auto"/>
        <w:ind w:left="420" w:firstLine="0"/>
        <w:jc w:val="left"/>
        <w:textAlignment w:val="center"/>
      </w:pPr>
      <w:r>
        <w:t>C．雨后形成的彩虹</w:t>
      </w:r>
      <w:r>
        <w:tab/>
      </w:r>
      <w:r>
        <w:t>D．海市蜃楼</w:t>
      </w:r>
    </w:p>
    <w:p w14:paraId="0C01EA68">
      <w:pPr>
        <w:shd w:val="clear" w:color="auto" w:fill="auto"/>
        <w:spacing w:before="0" w:after="0" w:line="360" w:lineRule="auto"/>
        <w:ind w:left="420" w:hanging="420"/>
        <w:jc w:val="left"/>
        <w:textAlignment w:val="center"/>
      </w:pPr>
      <w:r>
        <w:t>11．（23-24八年级上·河南濮阳·阶段练习）在雨后的夜晚走路，为了防止脚踩到积水，下列判断正确的是（</w:t>
      </w:r>
      <w:r>
        <w:rPr>
          <w:rFonts w:ascii="Times New Roman" w:hAnsi="Times New Roman" w:eastAsia="Times New Roman" w:cs="Times New Roman"/>
          <w:kern w:val="0"/>
          <w:sz w:val="24"/>
          <w:szCs w:val="24"/>
        </w:rPr>
        <w:t>    </w:t>
      </w:r>
      <w:r>
        <w:t>）</w:t>
      </w:r>
    </w:p>
    <w:p w14:paraId="6DAEC82F">
      <w:pPr>
        <w:shd w:val="clear" w:color="auto" w:fill="auto"/>
        <w:spacing w:before="0" w:after="0" w:line="360" w:lineRule="auto"/>
        <w:ind w:left="420" w:firstLine="0"/>
        <w:jc w:val="left"/>
        <w:textAlignment w:val="center"/>
      </w:pPr>
      <w:r>
        <w:t>A．迎着或背着月光走，地上发亮处都应是积水凹地</w:t>
      </w:r>
    </w:p>
    <w:p w14:paraId="7EEB570C">
      <w:pPr>
        <w:shd w:val="clear" w:color="auto" w:fill="auto"/>
        <w:spacing w:before="0" w:after="0" w:line="360" w:lineRule="auto"/>
        <w:ind w:left="420" w:firstLine="0"/>
        <w:jc w:val="left"/>
        <w:textAlignment w:val="center"/>
      </w:pPr>
      <w:r>
        <w:t>B．迎着或背着月光走，地上发暗处都应是积水凹地</w:t>
      </w:r>
    </w:p>
    <w:p w14:paraId="631426D1">
      <w:pPr>
        <w:shd w:val="clear" w:color="auto" w:fill="auto"/>
        <w:spacing w:before="0" w:after="0" w:line="360" w:lineRule="auto"/>
        <w:ind w:left="420" w:firstLine="0"/>
        <w:jc w:val="left"/>
        <w:textAlignment w:val="center"/>
      </w:pPr>
      <w:r>
        <w:t>C．迎着月光走，地上发亮处是积水凹地；背着月光走，地上暗处是积水凹地</w:t>
      </w:r>
    </w:p>
    <w:p w14:paraId="3DE852A0">
      <w:pPr>
        <w:shd w:val="clear" w:color="auto" w:fill="auto"/>
        <w:spacing w:before="0" w:after="0" w:line="360" w:lineRule="auto"/>
        <w:ind w:left="420" w:firstLine="0"/>
        <w:jc w:val="left"/>
        <w:textAlignment w:val="center"/>
      </w:pPr>
      <w:r>
        <w:t>D．迎着月光走，地上暗处是积水凹地；背着月光走，地上发亮处是积水凹地</w:t>
      </w:r>
    </w:p>
    <w:p w14:paraId="3F96C3A1">
      <w:pPr>
        <w:shd w:val="clear" w:color="auto" w:fill="auto"/>
        <w:spacing w:before="0" w:after="0" w:line="360" w:lineRule="auto"/>
        <w:ind w:left="420" w:hanging="420"/>
        <w:jc w:val="left"/>
        <w:textAlignment w:val="center"/>
      </w:pPr>
      <w:r>
        <w:t>12．（23-24八年级上·福建泉州·阶段练习）站在百米赛跑终点的计时员，听到起跑的枪声后立即开始计时，测得小郑同学百米赛跑的时间是13.00s，则小郑同学跑百米的真实时间是（声音在空气中的传播速度为340m/s）（　　）</w:t>
      </w:r>
    </w:p>
    <w:p w14:paraId="061E4903">
      <w:pPr>
        <w:shd w:val="clear" w:color="auto" w:fill="auto"/>
        <w:spacing w:before="0" w:after="0" w:line="360" w:lineRule="auto"/>
        <w:ind w:left="420" w:firstLine="0"/>
        <w:jc w:val="left"/>
        <w:textAlignment w:val="center"/>
      </w:pPr>
      <w:r>
        <w:t>A．13.29s</w:t>
      </w:r>
      <w:r>
        <w:tab/>
      </w:r>
      <w:r>
        <w:rPr>
          <w:rFonts w:hint="eastAsia"/>
          <w:lang w:val="en-US" w:eastAsia="zh-CN"/>
        </w:rPr>
        <w:t xml:space="preserve">   </w:t>
      </w:r>
      <w:r>
        <w:t>B．13.00s</w:t>
      </w:r>
      <w:r>
        <w:tab/>
      </w:r>
      <w:r>
        <w:rPr>
          <w:rFonts w:hint="eastAsia"/>
          <w:lang w:val="en-US" w:eastAsia="zh-CN"/>
        </w:rPr>
        <w:t xml:space="preserve">    </w:t>
      </w:r>
      <w:r>
        <w:t>C．12.71s</w:t>
      </w:r>
      <w:r>
        <w:tab/>
      </w:r>
      <w:r>
        <w:rPr>
          <w:rFonts w:hint="eastAsia"/>
          <w:lang w:val="en-US" w:eastAsia="zh-CN"/>
        </w:rPr>
        <w:t xml:space="preserve">   </w:t>
      </w:r>
      <w:r>
        <w:t>D．无法确定</w:t>
      </w:r>
    </w:p>
    <w:p w14:paraId="10D893B6">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21</w:t>
      </w:r>
      <w:r>
        <w:rPr>
          <w:rFonts w:hint="eastAsia" w:ascii="宋体" w:hAnsi="宋体" w:cs="宋体"/>
          <w:b/>
          <w:szCs w:val="21"/>
          <w:lang w:val="zh-CN"/>
        </w:rPr>
        <w:t>分）</w:t>
      </w:r>
    </w:p>
    <w:p w14:paraId="1C81B765">
      <w:pPr>
        <w:shd w:val="clear" w:color="auto" w:fill="auto"/>
        <w:spacing w:before="0" w:after="0" w:line="360" w:lineRule="auto"/>
        <w:ind w:left="420" w:hanging="420"/>
        <w:jc w:val="left"/>
        <w:textAlignment w:val="center"/>
      </w:pPr>
      <w:r>
        <w:t>13．（23-24八年级上·河南郑州·阶段练习）科学工作者研发了如图所示的双层真空玻璃来减弱噪声，该玻璃是利用</w:t>
      </w:r>
      <w:r>
        <w:rPr>
          <w:rFonts w:ascii="Times New Roman" w:hAnsi="Times New Roman" w:eastAsia="Times New Roman" w:cs="Times New Roman"/>
          <w:b w:val="0"/>
          <w:sz w:val="21"/>
          <w:u w:val="single"/>
        </w:rPr>
        <w:t xml:space="preserve">           </w:t>
      </w:r>
      <w:r>
        <w:t>的原理从传播过程中减弱噪声的。</w:t>
      </w:r>
    </w:p>
    <w:p w14:paraId="0B6A852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1857375"/>
            <wp:effectExtent l="0" t="0" r="13335" b="1905"/>
            <wp:docPr id="100019" name="图片 100019" descr="@@@72b6870f-2bb1-41fa-bbc4-a22fa291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b6870f-2bb1-41fa-bbc4-a22fa2919515"/>
                    <pic:cNvPicPr>
                      <a:picLocks noChangeAspect="1"/>
                    </pic:cNvPicPr>
                  </pic:nvPicPr>
                  <pic:blipFill>
                    <a:blip r:embed="rId15"/>
                    <a:stretch>
                      <a:fillRect/>
                    </a:stretch>
                  </pic:blipFill>
                  <pic:spPr>
                    <a:xfrm>
                      <a:off x="0" y="0"/>
                      <a:ext cx="2638425" cy="1857375"/>
                    </a:xfrm>
                    <a:prstGeom prst="rect">
                      <a:avLst/>
                    </a:prstGeom>
                  </pic:spPr>
                </pic:pic>
              </a:graphicData>
            </a:graphic>
          </wp:inline>
        </w:drawing>
      </w:r>
    </w:p>
    <w:p w14:paraId="3CF86938">
      <w:pPr>
        <w:shd w:val="clear" w:color="auto" w:fill="auto"/>
        <w:spacing w:before="0" w:after="0" w:line="360" w:lineRule="auto"/>
        <w:ind w:left="420" w:hanging="420"/>
        <w:jc w:val="left"/>
        <w:textAlignment w:val="center"/>
      </w:pPr>
      <w:r>
        <w:t>14．（23-24八年级上·江苏苏州·阶段练习）小丽用两把伞做了一个“聚音伞”实验，如图所示，在图2伞柄的</w:t>
      </w:r>
      <w:r>
        <w:rPr>
          <w:rFonts w:ascii="Times New Roman" w:hAnsi="Times New Roman" w:eastAsia="Times New Roman" w:cs="Times New Roman"/>
          <w:i/>
        </w:rPr>
        <w:t>A</w:t>
      </w:r>
      <w:r>
        <w:t>处挂一块机械手表；把另一把伞放在如图1所示位置后，在</w:t>
      </w:r>
      <w:r>
        <w:rPr>
          <w:rFonts w:ascii="Times New Roman" w:hAnsi="Times New Roman" w:eastAsia="Times New Roman" w:cs="Times New Roman"/>
          <w:i/>
        </w:rPr>
        <w:t>B</w:t>
      </w:r>
      <w:r>
        <w:t>点听到了手表的滴答声。这个实验表明声音可以发生反射现象，“聚音伞”的作用是增大声音的</w:t>
      </w:r>
      <w:r>
        <w:rPr>
          <w:rFonts w:ascii="Times New Roman" w:hAnsi="Times New Roman" w:eastAsia="Times New Roman" w:cs="Times New Roman"/>
          <w:b w:val="0"/>
          <w:sz w:val="21"/>
          <w:u w:val="single"/>
        </w:rPr>
        <w:t xml:space="preserve">           </w:t>
      </w:r>
      <w:r>
        <w:t xml:space="preserve">，手表声在两伞之间传播依靠的介质是 </w:t>
      </w:r>
      <w:r>
        <w:rPr>
          <w:rFonts w:ascii="Times New Roman" w:hAnsi="Times New Roman" w:eastAsia="Times New Roman" w:cs="Times New Roman"/>
          <w:b w:val="0"/>
          <w:sz w:val="21"/>
          <w:u w:val="single"/>
        </w:rPr>
        <w:t xml:space="preserve">           </w:t>
      </w:r>
      <w:r>
        <w:t>。</w:t>
      </w:r>
    </w:p>
    <w:p w14:paraId="52EA71D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43200" cy="1095375"/>
            <wp:effectExtent l="0" t="0" r="0" b="1905"/>
            <wp:docPr id="100021" name="图片 100021" descr="@@@ef78d8a0-4f34-4654-9723-8be4921f4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f78d8a0-4f34-4654-9723-8be4921f4b24"/>
                    <pic:cNvPicPr>
                      <a:picLocks noChangeAspect="1"/>
                    </pic:cNvPicPr>
                  </pic:nvPicPr>
                  <pic:blipFill>
                    <a:blip r:embed="rId16"/>
                    <a:stretch>
                      <a:fillRect/>
                    </a:stretch>
                  </pic:blipFill>
                  <pic:spPr>
                    <a:xfrm>
                      <a:off x="0" y="0"/>
                      <a:ext cx="2743200" cy="1095375"/>
                    </a:xfrm>
                    <a:prstGeom prst="rect">
                      <a:avLst/>
                    </a:prstGeom>
                  </pic:spPr>
                </pic:pic>
              </a:graphicData>
            </a:graphic>
          </wp:inline>
        </w:drawing>
      </w:r>
    </w:p>
    <w:p w14:paraId="74CC3EEC">
      <w:pPr>
        <w:shd w:val="clear" w:color="auto" w:fill="auto"/>
        <w:spacing w:before="0" w:after="0" w:line="360" w:lineRule="auto"/>
        <w:ind w:left="420" w:hanging="420"/>
        <w:jc w:val="left"/>
        <w:textAlignment w:val="center"/>
      </w:pPr>
      <w:r>
        <w:t xml:space="preserve">15．（23-24八年级上·云南文山·阶段练习）一个不发光 的物体 ， 我们 能从 四面八方看到它 ， 是 由于物体表面对入射光线发生 </w:t>
      </w:r>
      <w:r>
        <w:rPr>
          <w:rFonts w:ascii="Times New Roman" w:hAnsi="Times New Roman" w:eastAsia="Times New Roman" w:cs="Times New Roman"/>
          <w:b w:val="0"/>
          <w:sz w:val="21"/>
          <w:u w:val="single"/>
        </w:rPr>
        <w:t xml:space="preserve">        </w:t>
      </w:r>
      <w:r>
        <w:t xml:space="preserve"> ；反射光线与反射面的夹角为 35° ，转动反射面，使反射角增大 5° ，则入射光线与反射光线的夹角变为 </w:t>
      </w:r>
      <w:r>
        <w:rPr>
          <w:rFonts w:ascii="Times New Roman" w:hAnsi="Times New Roman" w:eastAsia="Times New Roman" w:cs="Times New Roman"/>
          <w:b w:val="0"/>
          <w:sz w:val="21"/>
          <w:u w:val="single"/>
        </w:rPr>
        <w:t xml:space="preserve">        </w:t>
      </w:r>
      <w:r>
        <w:t>。</w:t>
      </w:r>
    </w:p>
    <w:p w14:paraId="382C1455">
      <w:pPr>
        <w:shd w:val="clear" w:color="auto" w:fill="auto"/>
        <w:spacing w:before="0" w:after="0" w:line="360" w:lineRule="auto"/>
        <w:ind w:left="420" w:hanging="420"/>
        <w:jc w:val="left"/>
        <w:textAlignment w:val="center"/>
      </w:pPr>
      <w:r>
        <w:t>16．（23-24八年级上·福建宁德·阶段练习）晴天的午后，看到湖水中的“游鱼”是光的</w:t>
      </w:r>
      <w:r>
        <w:rPr>
          <w:rFonts w:ascii="Times New Roman" w:hAnsi="Times New Roman" w:eastAsia="Times New Roman" w:cs="Times New Roman"/>
          <w:b w:val="0"/>
          <w:sz w:val="21"/>
          <w:u w:val="single"/>
        </w:rPr>
        <w:t xml:space="preserve">           </w:t>
      </w:r>
      <w:r>
        <w:t>形成的；站在湖岸边，看到湖水中自己的像是光的</w:t>
      </w:r>
      <w:r>
        <w:rPr>
          <w:rFonts w:ascii="Times New Roman" w:hAnsi="Times New Roman" w:eastAsia="Times New Roman" w:cs="Times New Roman"/>
          <w:b w:val="0"/>
          <w:sz w:val="21"/>
          <w:u w:val="single"/>
        </w:rPr>
        <w:t xml:space="preserve">           </w:t>
      </w:r>
      <w:r>
        <w:t>形成的。（均选填“直线传播”“折射”或“反射”）</w:t>
      </w:r>
    </w:p>
    <w:p w14:paraId="6E2E1B55">
      <w:pPr>
        <w:shd w:val="clear" w:color="auto" w:fill="auto"/>
        <w:spacing w:before="0" w:after="0" w:line="360" w:lineRule="auto"/>
        <w:ind w:left="420" w:hanging="420"/>
        <w:jc w:val="left"/>
        <w:textAlignment w:val="center"/>
      </w:pPr>
      <w:r>
        <w:t>17．（23-24八年级上·江苏连云港·阶段练习）公园里有一座桥。桥下水深为2m，桥上一彩灯距水面3m，则该彩灯的“倒影”距彩灯</w:t>
      </w:r>
      <w:r>
        <w:rPr>
          <w:rFonts w:ascii="Times New Roman" w:hAnsi="Times New Roman" w:eastAsia="Times New Roman" w:cs="Times New Roman"/>
          <w:b w:val="0"/>
          <w:sz w:val="21"/>
          <w:u w:val="single"/>
        </w:rPr>
        <w:t xml:space="preserve">           </w:t>
      </w:r>
      <w:r>
        <w:t>m；若1小时内水面上涨了0.3m，则此时该彩灯的“倒影”距水面</w:t>
      </w:r>
      <w:r>
        <w:rPr>
          <w:rFonts w:ascii="Times New Roman" w:hAnsi="Times New Roman" w:eastAsia="Times New Roman" w:cs="Times New Roman"/>
          <w:b w:val="0"/>
          <w:sz w:val="21"/>
          <w:u w:val="single"/>
        </w:rPr>
        <w:t xml:space="preserve">           </w:t>
      </w:r>
      <w:r>
        <w:t>m，像的大小将</w:t>
      </w:r>
      <w:r>
        <w:rPr>
          <w:rFonts w:ascii="Times New Roman" w:hAnsi="Times New Roman" w:eastAsia="Times New Roman" w:cs="Times New Roman"/>
          <w:b w:val="0"/>
          <w:sz w:val="21"/>
          <w:u w:val="single"/>
        </w:rPr>
        <w:t xml:space="preserve">           </w:t>
      </w:r>
      <w:r>
        <w:t>（选填“变大”、“变小”或“不变”）。</w:t>
      </w:r>
    </w:p>
    <w:p w14:paraId="5F29AC85">
      <w:pPr>
        <w:shd w:val="clear" w:color="auto" w:fill="auto"/>
        <w:spacing w:before="0" w:after="0" w:line="360" w:lineRule="auto"/>
        <w:ind w:left="420" w:hanging="420"/>
        <w:jc w:val="left"/>
        <w:textAlignment w:val="center"/>
      </w:pPr>
    </w:p>
    <w:p w14:paraId="6CC4A727">
      <w:pPr>
        <w:shd w:val="clear" w:color="auto" w:fill="auto"/>
        <w:spacing w:before="0" w:after="0" w:line="360" w:lineRule="auto"/>
        <w:ind w:left="420" w:hanging="420"/>
        <w:jc w:val="left"/>
        <w:textAlignment w:val="center"/>
      </w:pPr>
      <w:r>
        <w:t xml:space="preserve">18．（23-24八年级上·云南昆明·阶段练习）2020年6月21日出现了日偏食现象（如图甲），同时在树荫下看到了许多月牙形的光斑（如图乙）：月牙形光斑形成的原因与日偏食形成的原因 </w:t>
      </w:r>
      <w:r>
        <w:rPr>
          <w:rFonts w:ascii="Times New Roman" w:hAnsi="Times New Roman" w:eastAsia="Times New Roman" w:cs="Times New Roman"/>
          <w:b w:val="0"/>
          <w:sz w:val="21"/>
          <w:u w:val="single"/>
        </w:rPr>
        <w:t xml:space="preserve">      </w:t>
      </w:r>
      <w:r>
        <w:t xml:space="preserve">（选填“相同”或“不相同”），月牙形光斑是 </w:t>
      </w:r>
      <w:r>
        <w:rPr>
          <w:rFonts w:ascii="Times New Roman" w:hAnsi="Times New Roman" w:eastAsia="Times New Roman" w:cs="Times New Roman"/>
          <w:b w:val="0"/>
          <w:sz w:val="21"/>
          <w:u w:val="single"/>
        </w:rPr>
        <w:t xml:space="preserve">      </w:t>
      </w:r>
      <w:r>
        <w:t>的实像。</w:t>
      </w:r>
    </w:p>
    <w:p w14:paraId="1969E29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942975"/>
            <wp:effectExtent l="0" t="0" r="3810" b="1905"/>
            <wp:docPr id="100023" name="图片 100023" descr="@@@a21ecc8b-f77f-4124-b1ca-6eca2b75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1ecc8b-f77f-4124-b1ca-6eca2b751456"/>
                    <pic:cNvPicPr>
                      <a:picLocks noChangeAspect="1"/>
                    </pic:cNvPicPr>
                  </pic:nvPicPr>
                  <pic:blipFill>
                    <a:blip r:embed="rId17"/>
                    <a:stretch>
                      <a:fillRect/>
                    </a:stretch>
                  </pic:blipFill>
                  <pic:spPr>
                    <a:xfrm>
                      <a:off x="0" y="0"/>
                      <a:ext cx="1809750" cy="942975"/>
                    </a:xfrm>
                    <a:prstGeom prst="rect">
                      <a:avLst/>
                    </a:prstGeom>
                  </pic:spPr>
                </pic:pic>
              </a:graphicData>
            </a:graphic>
          </wp:inline>
        </w:drawing>
      </w:r>
    </w:p>
    <w:p w14:paraId="5FEE979B">
      <w:pPr>
        <w:shd w:val="clear" w:color="auto" w:fill="auto"/>
        <w:spacing w:before="0" w:after="0" w:line="360" w:lineRule="auto"/>
        <w:ind w:left="420" w:hanging="420"/>
        <w:jc w:val="left"/>
        <w:textAlignment w:val="center"/>
      </w:pPr>
      <w:r>
        <w:t>19．（23-24八年级上·山东德州·阶段练习）如图所示是中考试卷答题卡中用来识别考生信息的条形码（拌码）,当条形码扫描器照射它时，白条纹将光</w:t>
      </w:r>
      <w:r>
        <w:rPr>
          <w:rFonts w:ascii="Times New Roman" w:hAnsi="Times New Roman" w:eastAsia="Times New Roman" w:cs="Times New Roman"/>
          <w:b w:val="0"/>
          <w:sz w:val="21"/>
          <w:u w:val="single"/>
        </w:rPr>
        <w:t xml:space="preserve">      </w:t>
      </w:r>
      <w:r>
        <w:t>（选填“反射”或“吸收”）,黑条纹将光</w:t>
      </w:r>
      <w:r>
        <w:rPr>
          <w:rFonts w:ascii="Times New Roman" w:hAnsi="Times New Roman" w:eastAsia="Times New Roman" w:cs="Times New Roman"/>
          <w:b w:val="0"/>
          <w:sz w:val="21"/>
          <w:u w:val="single"/>
        </w:rPr>
        <w:t xml:space="preserve">      </w:t>
      </w:r>
      <w:r>
        <w:t>（选填“反射”或“吸收”）。电脑解码就是根据反射回来光的强弱分布规律来读取考生的相关信息。</w:t>
      </w:r>
    </w:p>
    <w:p w14:paraId="6B50A0A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4940" cy="1016635"/>
            <wp:effectExtent l="0" t="0" r="7620" b="4445"/>
            <wp:docPr id="100025" name="图片 100025" descr="@@@f32887b0-0a92-49ab-9bf1-264b46b2e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2887b0-0a92-49ab-9bf1-264b46b2eafb"/>
                    <pic:cNvPicPr>
                      <a:picLocks noChangeAspect="1"/>
                    </pic:cNvPicPr>
                  </pic:nvPicPr>
                  <pic:blipFill>
                    <a:blip r:embed="rId18"/>
                    <a:stretch>
                      <a:fillRect/>
                    </a:stretch>
                  </pic:blipFill>
                  <pic:spPr>
                    <a:xfrm>
                      <a:off x="0" y="0"/>
                      <a:ext cx="1424940" cy="1016635"/>
                    </a:xfrm>
                    <a:prstGeom prst="rect">
                      <a:avLst/>
                    </a:prstGeom>
                  </pic:spPr>
                </pic:pic>
              </a:graphicData>
            </a:graphic>
          </wp:inline>
        </w:drawing>
      </w:r>
    </w:p>
    <w:p w14:paraId="05808B9E">
      <w:pPr>
        <w:shd w:val="clear" w:color="auto" w:fill="auto"/>
        <w:spacing w:before="0" w:after="0" w:line="360" w:lineRule="auto"/>
        <w:ind w:left="420" w:hanging="420"/>
        <w:jc w:val="left"/>
        <w:textAlignment w:val="center"/>
      </w:pPr>
      <w:r>
        <w:t>20．（23-24八年级上·湖北十堰·阶段练习）如图所示，将刻度尺的一端紧压在桌面上，拨动伸出桌面的一端会听到声音，若保持刻度尺伸出桌面的长度不变，用大小不同的力拨动，能够听出声音</w:t>
      </w:r>
      <w:r>
        <w:rPr>
          <w:rFonts w:ascii="Times New Roman" w:hAnsi="Times New Roman" w:eastAsia="Times New Roman" w:cs="Times New Roman"/>
          <w:b w:val="0"/>
          <w:sz w:val="21"/>
          <w:u w:val="single"/>
        </w:rPr>
        <w:t xml:space="preserve">     </w:t>
      </w:r>
      <w:r>
        <w:t>发生了变化显著；若改变刻度尺伸出桌面的长度，用与上次相同的力拨动，能够听出声音的</w:t>
      </w:r>
      <w:r>
        <w:rPr>
          <w:rFonts w:ascii="Times New Roman" w:hAnsi="Times New Roman" w:eastAsia="Times New Roman" w:cs="Times New Roman"/>
          <w:b w:val="0"/>
          <w:sz w:val="21"/>
          <w:u w:val="single"/>
        </w:rPr>
        <w:t xml:space="preserve">     </w:t>
      </w:r>
      <w:r>
        <w:t>发生了变化（选填“响度”、“音调”或“音色”）；当伸出桌面超过一定长度时，虽然用同样的力拨动钢尺振动，却听不到声音，这是由于它的振动频率小于</w:t>
      </w:r>
      <w:r>
        <w:rPr>
          <w:rFonts w:ascii="Times New Roman" w:hAnsi="Times New Roman" w:eastAsia="Times New Roman" w:cs="Times New Roman"/>
          <w:b w:val="0"/>
          <w:sz w:val="21"/>
          <w:u w:val="single"/>
        </w:rPr>
        <w:t xml:space="preserve">     </w:t>
      </w:r>
      <w:r>
        <w:t>Hz，超出了人的听觉频率范围。</w:t>
      </w:r>
    </w:p>
    <w:p w14:paraId="20739C9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809625"/>
            <wp:effectExtent l="0" t="0" r="0" b="13335"/>
            <wp:docPr id="100027" name="图片 100027" descr="@@@7b1fcd7c-e7f7-4c73-98a4-f2f235b44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b1fcd7c-e7f7-4c73-98a4-f2f235b44f1e"/>
                    <pic:cNvPicPr>
                      <a:picLocks noChangeAspect="1"/>
                    </pic:cNvPicPr>
                  </pic:nvPicPr>
                  <pic:blipFill>
                    <a:blip r:embed="rId19"/>
                    <a:stretch>
                      <a:fillRect/>
                    </a:stretch>
                  </pic:blipFill>
                  <pic:spPr>
                    <a:xfrm>
                      <a:off x="0" y="0"/>
                      <a:ext cx="1447800" cy="809625"/>
                    </a:xfrm>
                    <a:prstGeom prst="rect">
                      <a:avLst/>
                    </a:prstGeom>
                  </pic:spPr>
                </pic:pic>
              </a:graphicData>
            </a:graphic>
          </wp:inline>
        </w:drawing>
      </w:r>
    </w:p>
    <w:p w14:paraId="65C3722A">
      <w:pPr>
        <w:shd w:val="clear" w:color="auto" w:fill="auto"/>
        <w:spacing w:before="0" w:after="0" w:line="360" w:lineRule="auto"/>
        <w:ind w:left="420" w:hanging="420"/>
        <w:jc w:val="left"/>
        <w:textAlignment w:val="center"/>
      </w:pPr>
      <w:r>
        <w:t>21．（23-24八年级上·重庆黔江·阶段练习）“大妈广场舞，吵得我好辛苦”说明健身的同时，也产生了噪声，为了共建和谐社会，社区委员会与大妈沟通，跳舞时：</w:t>
      </w:r>
    </w:p>
    <w:p w14:paraId="239A168B">
      <w:pPr>
        <w:shd w:val="clear" w:color="auto" w:fill="auto"/>
        <w:spacing w:before="0" w:after="0" w:line="360" w:lineRule="auto"/>
        <w:ind w:left="420" w:firstLine="0"/>
        <w:jc w:val="left"/>
        <w:textAlignment w:val="center"/>
      </w:pPr>
      <w:r>
        <w:t>（1）调小音量，属于在</w:t>
      </w:r>
      <w:r>
        <w:rPr>
          <w:rFonts w:ascii="Times New Roman" w:hAnsi="Times New Roman" w:eastAsia="Times New Roman" w:cs="Times New Roman"/>
          <w:b w:val="0"/>
          <w:sz w:val="21"/>
          <w:u w:val="single"/>
        </w:rPr>
        <w:t xml:space="preserve">           </w:t>
      </w:r>
      <w:r>
        <w:t>减弱噪声。</w:t>
      </w:r>
    </w:p>
    <w:p w14:paraId="0FC8B1C0">
      <w:pPr>
        <w:shd w:val="clear" w:color="auto" w:fill="auto"/>
        <w:spacing w:before="0" w:after="0" w:line="360" w:lineRule="auto"/>
        <w:ind w:left="420" w:firstLine="0"/>
        <w:jc w:val="left"/>
        <w:textAlignment w:val="center"/>
      </w:pPr>
      <w:r>
        <w:t>（2）社区居民关闭门窗，属于在</w:t>
      </w:r>
      <w:r>
        <w:rPr>
          <w:rFonts w:ascii="Times New Roman" w:hAnsi="Times New Roman" w:eastAsia="Times New Roman" w:cs="Times New Roman"/>
          <w:b w:val="0"/>
          <w:sz w:val="21"/>
          <w:u w:val="single"/>
        </w:rPr>
        <w:t xml:space="preserve">           </w:t>
      </w:r>
      <w:r>
        <w:t>减弱噪声。（选填“声音的产生处”、“声音的传播过程中”、“声音的接收处”）</w:t>
      </w:r>
    </w:p>
    <w:p w14:paraId="625DD37B">
      <w:pPr>
        <w:shd w:val="clear" w:color="auto" w:fill="auto"/>
        <w:spacing w:before="0" w:after="0" w:line="360" w:lineRule="auto"/>
        <w:ind w:left="420" w:hanging="420"/>
        <w:jc w:val="left"/>
        <w:textAlignment w:val="center"/>
      </w:pPr>
      <w:r>
        <w:t>22．（23-24八年级上·湖北十堰·阶段练习）直跑道上百米赛跑，甲、乙两个计时员用同样的表测一个运动员的成绩，甲看到发令枪冒烟时按表，乙听到发令枪声响时按表，他们测出的时间大约相差</w:t>
      </w:r>
      <w:r>
        <w:rPr>
          <w:rFonts w:ascii="Times New Roman" w:hAnsi="Times New Roman" w:eastAsia="Times New Roman" w:cs="Times New Roman"/>
          <w:b w:val="0"/>
          <w:sz w:val="21"/>
          <w:u w:val="single"/>
        </w:rPr>
        <w:t xml:space="preserve">     </w:t>
      </w:r>
      <w:r>
        <w:t>s．（结果保留两位小数，声速是340m/s）。声速与介质的</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有关。</w:t>
      </w:r>
    </w:p>
    <w:p w14:paraId="078C644D">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55</w:t>
      </w:r>
      <w:r>
        <w:rPr>
          <w:rFonts w:hint="eastAsia" w:ascii="宋体" w:hAnsi="宋体" w:cs="宋体"/>
          <w:b/>
          <w:szCs w:val="21"/>
          <w:lang w:val="zh-CN"/>
        </w:rPr>
        <w:t>分）</w:t>
      </w:r>
    </w:p>
    <w:p w14:paraId="2783E2F1">
      <w:pPr>
        <w:shd w:val="clear" w:color="auto" w:fill="auto"/>
        <w:spacing w:before="0" w:after="0" w:line="360" w:lineRule="auto"/>
        <w:ind w:left="420" w:hanging="420"/>
        <w:jc w:val="left"/>
        <w:textAlignment w:val="center"/>
      </w:pPr>
      <w:r>
        <w:t>23．（23-24八年级上·广东惠州·阶段练习）如图所示，一束光射向平面镜S</w:t>
      </w:r>
      <w:r>
        <w:rPr>
          <w:vertAlign w:val="subscript"/>
        </w:rPr>
        <w:t>1</w:t>
      </w:r>
      <w:r>
        <w:t>，请在图中画出经过S</w:t>
      </w:r>
      <w:r>
        <w:rPr>
          <w:vertAlign w:val="subscript"/>
        </w:rPr>
        <w:t>1</w:t>
      </w:r>
      <w:r>
        <w:t>、S</w:t>
      </w:r>
      <w:r>
        <w:rPr>
          <w:vertAlign w:val="subscript"/>
        </w:rPr>
        <w:t>2</w:t>
      </w:r>
      <w:r>
        <w:t>两个平面镜反射后的光路图。</w:t>
      </w:r>
    </w:p>
    <w:p w14:paraId="356EB8F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285875"/>
            <wp:effectExtent l="0" t="0" r="1905" b="9525"/>
            <wp:docPr id="100029" name="图片 100029" descr="@@@291af21a-27ad-4f33-9f9e-7789854c0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91af21a-27ad-4f33-9f9e-7789854c023b"/>
                    <pic:cNvPicPr>
                      <a:picLocks noChangeAspect="1"/>
                    </pic:cNvPicPr>
                  </pic:nvPicPr>
                  <pic:blipFill>
                    <a:blip r:embed="rId20"/>
                    <a:stretch>
                      <a:fillRect/>
                    </a:stretch>
                  </pic:blipFill>
                  <pic:spPr>
                    <a:xfrm>
                      <a:off x="0" y="0"/>
                      <a:ext cx="1476375" cy="1285875"/>
                    </a:xfrm>
                    <a:prstGeom prst="rect">
                      <a:avLst/>
                    </a:prstGeom>
                  </pic:spPr>
                </pic:pic>
              </a:graphicData>
            </a:graphic>
          </wp:inline>
        </w:drawing>
      </w:r>
    </w:p>
    <w:p w14:paraId="3710A937">
      <w:pPr>
        <w:shd w:val="clear" w:color="auto" w:fill="auto"/>
        <w:spacing w:before="0" w:after="0" w:line="360" w:lineRule="auto"/>
        <w:ind w:left="420" w:hanging="420"/>
        <w:jc w:val="left"/>
        <w:textAlignment w:val="center"/>
      </w:pPr>
      <w:r>
        <w:t>24．（23-24八年级上·江苏苏州·阶段练习）如图，一盏路灯下站着两人，地上留下了他俩的影子，通过光路作图的方法画出路灯灯泡S的位置。</w:t>
      </w:r>
    </w:p>
    <w:p w14:paraId="3596065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33650" cy="1323975"/>
            <wp:effectExtent l="0" t="0" r="11430" b="1905"/>
            <wp:docPr id="100035" name="图片 100035" descr="@@@057ec502-feca-4bc4-9910-5d16606a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57ec502-feca-4bc4-9910-5d16606a5092"/>
                    <pic:cNvPicPr>
                      <a:picLocks noChangeAspect="1"/>
                    </pic:cNvPicPr>
                  </pic:nvPicPr>
                  <pic:blipFill>
                    <a:blip r:embed="rId21"/>
                    <a:stretch>
                      <a:fillRect/>
                    </a:stretch>
                  </pic:blipFill>
                  <pic:spPr>
                    <a:xfrm>
                      <a:off x="0" y="0"/>
                      <a:ext cx="2533650" cy="1323975"/>
                    </a:xfrm>
                    <a:prstGeom prst="rect">
                      <a:avLst/>
                    </a:prstGeom>
                  </pic:spPr>
                </pic:pic>
              </a:graphicData>
            </a:graphic>
          </wp:inline>
        </w:drawing>
      </w:r>
    </w:p>
    <w:p w14:paraId="655A51D3">
      <w:pPr>
        <w:shd w:val="clear" w:color="auto" w:fill="auto"/>
        <w:spacing w:before="0" w:after="0" w:line="360" w:lineRule="auto"/>
        <w:ind w:left="420" w:hanging="420"/>
        <w:jc w:val="left"/>
        <w:textAlignment w:val="center"/>
      </w:pPr>
      <w:r>
        <w:t>25．（23-24八年级上·河南驻马店·阶段练习）为了探究光的反射定律，小明准备了一块平面镜、一块可沿</w:t>
      </w:r>
      <w:r>
        <w:rPr>
          <w:rFonts w:ascii="Times New Roman" w:hAnsi="Times New Roman" w:eastAsia="Times New Roman" w:cs="Times New Roman"/>
          <w:i/>
        </w:rPr>
        <w:t>ON</w:t>
      </w:r>
      <w:r>
        <w:t>折转的白色硬纸板、直尺、量角器及铅笔。</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tblGrid>
      <w:tr w14:paraId="3B7E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A422A7">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59C29">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00801C">
            <w:pPr>
              <w:shd w:val="clear" w:color="auto" w:fill="auto"/>
              <w:spacing w:before="60" w:after="60" w:line="240" w:lineRule="auto"/>
              <w:ind w:left="0" w:right="0" w:firstLine="0"/>
              <w:jc w:val="center"/>
              <w:textAlignment w:val="center"/>
            </w:pPr>
            <w:r>
              <w:t>反射角</w:t>
            </w:r>
          </w:p>
        </w:tc>
      </w:tr>
      <w:tr w14:paraId="678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1FF2A9">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07AF62">
            <w:pPr>
              <w:shd w:val="clear" w:color="auto" w:fill="auto"/>
              <w:spacing w:before="60" w:after="60" w:line="240" w:lineRule="auto"/>
              <w:ind w:left="0" w:right="0" w:firstLine="0"/>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5D56DB">
            <w:pPr>
              <w:shd w:val="clear" w:color="auto" w:fill="auto"/>
              <w:spacing w:before="60" w:after="60" w:line="240" w:lineRule="auto"/>
              <w:ind w:left="0" w:right="0" w:firstLine="0"/>
              <w:jc w:val="left"/>
              <w:textAlignment w:val="center"/>
            </w:pPr>
            <w:r>
              <w:t>75°</w:t>
            </w:r>
          </w:p>
        </w:tc>
      </w:tr>
      <w:tr w14:paraId="0803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3FAC3D">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663E16">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2879DD">
            <w:pPr>
              <w:shd w:val="clear" w:color="auto" w:fill="auto"/>
              <w:spacing w:before="60" w:after="60" w:line="240" w:lineRule="auto"/>
              <w:ind w:left="0" w:right="0" w:firstLine="0"/>
              <w:jc w:val="left"/>
              <w:textAlignment w:val="center"/>
            </w:pPr>
            <w:r>
              <w:t>60°</w:t>
            </w:r>
          </w:p>
        </w:tc>
      </w:tr>
      <w:tr w14:paraId="7F79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4E5AC">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4C25D8">
            <w:pPr>
              <w:shd w:val="clear" w:color="auto" w:fill="auto"/>
              <w:spacing w:before="60" w:after="60" w:line="240" w:lineRule="auto"/>
              <w:ind w:left="0" w:right="0" w:firstLine="0"/>
              <w:jc w:val="left"/>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FD5378">
            <w:pPr>
              <w:shd w:val="clear" w:color="auto" w:fill="auto"/>
              <w:spacing w:before="60" w:after="60" w:line="240" w:lineRule="auto"/>
              <w:ind w:left="0" w:right="0" w:firstLine="0"/>
              <w:jc w:val="left"/>
              <w:textAlignment w:val="center"/>
            </w:pPr>
            <w:r>
              <w:t>45°</w:t>
            </w:r>
          </w:p>
        </w:tc>
      </w:tr>
    </w:tbl>
    <w:p w14:paraId="78CC674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009650"/>
            <wp:effectExtent l="0" t="0" r="9525" b="11430"/>
            <wp:docPr id="100041" name="图片 100041" descr="@@@763d0683-8707-48ed-bf40-f903c4c3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3d0683-8707-48ed-bf40-f903c4c3b8aa"/>
                    <pic:cNvPicPr>
                      <a:picLocks noChangeAspect="1"/>
                    </pic:cNvPicPr>
                  </pic:nvPicPr>
                  <pic:blipFill>
                    <a:blip r:embed="rId22"/>
                    <a:stretch>
                      <a:fillRect/>
                    </a:stretch>
                  </pic:blipFill>
                  <pic:spPr>
                    <a:xfrm>
                      <a:off x="0" y="0"/>
                      <a:ext cx="1743075" cy="1009650"/>
                    </a:xfrm>
                    <a:prstGeom prst="rect">
                      <a:avLst/>
                    </a:prstGeom>
                  </pic:spPr>
                </pic:pic>
              </a:graphicData>
            </a:graphic>
          </wp:inline>
        </w:drawing>
      </w:r>
    </w:p>
    <w:p w14:paraId="1664D4B4">
      <w:pPr>
        <w:shd w:val="clear" w:color="auto" w:fill="auto"/>
        <w:spacing w:before="0" w:after="0" w:line="360" w:lineRule="auto"/>
        <w:ind w:left="420" w:firstLine="0"/>
        <w:jc w:val="left"/>
        <w:textAlignment w:val="center"/>
      </w:pPr>
      <w:r>
        <w:t>（1）如图所示，把白色硬纸板垂直放置在平面镜上，使一束光紧贴着硬纸板射向镜面上的</w:t>
      </w:r>
      <w:r>
        <w:rPr>
          <w:rFonts w:ascii="Times New Roman" w:hAnsi="Times New Roman" w:eastAsia="Times New Roman" w:cs="Times New Roman"/>
          <w:i/>
        </w:rPr>
        <w:t>O</w:t>
      </w:r>
      <w:r>
        <w:t>点，在纸板上描出入射光</w:t>
      </w:r>
      <w:r>
        <w:rPr>
          <w:rFonts w:ascii="Times New Roman" w:hAnsi="Times New Roman" w:eastAsia="Times New Roman" w:cs="Times New Roman"/>
          <w:i/>
        </w:rPr>
        <w:t>AO</w:t>
      </w:r>
      <w:r>
        <w:t>和反射光</w:t>
      </w:r>
      <w:r>
        <w:rPr>
          <w:rFonts w:ascii="Times New Roman" w:hAnsi="Times New Roman" w:eastAsia="Times New Roman" w:cs="Times New Roman"/>
          <w:i/>
        </w:rPr>
        <w:t>OB</w:t>
      </w:r>
      <w:r>
        <w:t>，并测出入射角和反射角。改变入射角，重复上述实验步骤。该实验探究的问题是</w:t>
      </w:r>
      <w:r>
        <w:rPr>
          <w:rFonts w:ascii="Times New Roman" w:hAnsi="Times New Roman" w:eastAsia="Times New Roman" w:cs="Times New Roman"/>
          <w:b w:val="0"/>
          <w:sz w:val="21"/>
          <w:u w:val="single"/>
        </w:rPr>
        <w:t xml:space="preserve">      </w:t>
      </w:r>
      <w:r>
        <w:t>（填字母）；</w:t>
      </w:r>
    </w:p>
    <w:p w14:paraId="19ABBDCC">
      <w:pPr>
        <w:shd w:val="clear" w:color="auto" w:fill="auto"/>
        <w:spacing w:before="0" w:after="0" w:line="360" w:lineRule="auto"/>
        <w:ind w:left="420" w:firstLine="0"/>
        <w:jc w:val="left"/>
        <w:textAlignment w:val="center"/>
      </w:pPr>
      <w:r>
        <w:t>A．光能否发生反射</w:t>
      </w:r>
    </w:p>
    <w:p w14:paraId="2CBC9557">
      <w:pPr>
        <w:shd w:val="clear" w:color="auto" w:fill="auto"/>
        <w:spacing w:before="0" w:after="0" w:line="360" w:lineRule="auto"/>
        <w:ind w:left="420" w:firstLine="0"/>
        <w:jc w:val="left"/>
        <w:textAlignment w:val="center"/>
      </w:pPr>
      <w:r>
        <w:t>B．光是否沿直线传播</w:t>
      </w:r>
    </w:p>
    <w:p w14:paraId="729B2209">
      <w:pPr>
        <w:shd w:val="clear" w:color="auto" w:fill="auto"/>
        <w:spacing w:before="0" w:after="0" w:line="360" w:lineRule="auto"/>
        <w:ind w:left="420" w:firstLine="0"/>
        <w:jc w:val="left"/>
        <w:textAlignment w:val="center"/>
      </w:pPr>
      <w:r>
        <w:t>C．光是否只能在镜面上反射</w:t>
      </w:r>
    </w:p>
    <w:p w14:paraId="31F6E505">
      <w:pPr>
        <w:shd w:val="clear" w:color="auto" w:fill="auto"/>
        <w:spacing w:before="0" w:after="0" w:line="360" w:lineRule="auto"/>
        <w:ind w:left="420" w:firstLine="0"/>
        <w:jc w:val="left"/>
        <w:textAlignment w:val="center"/>
      </w:pPr>
      <w:r>
        <w:t>D．反射光的位置有什么规律</w:t>
      </w:r>
    </w:p>
    <w:p w14:paraId="41FDC8E7">
      <w:pPr>
        <w:shd w:val="clear" w:color="auto" w:fill="auto"/>
        <w:spacing w:before="0" w:after="0" w:line="360" w:lineRule="auto"/>
        <w:ind w:left="420" w:firstLine="0"/>
        <w:jc w:val="left"/>
        <w:textAlignment w:val="center"/>
      </w:pPr>
      <w:r>
        <w:t>（2）沿</w:t>
      </w:r>
      <w:r>
        <w:rPr>
          <w:rFonts w:ascii="Times New Roman" w:hAnsi="Times New Roman" w:eastAsia="Times New Roman" w:cs="Times New Roman"/>
          <w:i/>
        </w:rPr>
        <w:t>ON</w:t>
      </w:r>
      <w:r>
        <w:t>将右侧纸板向后折，反射光</w:t>
      </w:r>
      <w:r>
        <w:rPr>
          <w:rFonts w:ascii="Times New Roman" w:hAnsi="Times New Roman" w:eastAsia="Times New Roman" w:cs="Times New Roman"/>
          <w:b w:val="0"/>
          <w:sz w:val="21"/>
          <w:u w:val="single"/>
        </w:rPr>
        <w:t xml:space="preserve">       </w:t>
      </w:r>
      <w:r>
        <w:t>（选填“存在”或“不存在”），纸板上</w:t>
      </w:r>
      <w:r>
        <w:rPr>
          <w:rFonts w:ascii="Times New Roman" w:hAnsi="Times New Roman" w:eastAsia="Times New Roman" w:cs="Times New Roman"/>
          <w:b w:val="0"/>
          <w:sz w:val="21"/>
          <w:u w:val="single"/>
        </w:rPr>
        <w:t xml:space="preserve">     </w:t>
      </w:r>
      <w:r>
        <w:t>（选填“能”或“不能”）看到反射光，说明反射光线和入射光线在</w:t>
      </w:r>
      <w:r>
        <w:rPr>
          <w:rFonts w:ascii="Times New Roman" w:hAnsi="Times New Roman" w:eastAsia="Times New Roman" w:cs="Times New Roman"/>
          <w:b w:val="0"/>
          <w:sz w:val="21"/>
          <w:u w:val="single"/>
        </w:rPr>
        <w:t xml:space="preserve">        </w:t>
      </w:r>
      <w:r>
        <w:t>；</w:t>
      </w:r>
    </w:p>
    <w:p w14:paraId="01DB66CB">
      <w:pPr>
        <w:shd w:val="clear" w:color="auto" w:fill="auto"/>
        <w:spacing w:before="0" w:after="0" w:line="360" w:lineRule="auto"/>
        <w:ind w:left="420" w:firstLine="0"/>
        <w:jc w:val="left"/>
        <w:textAlignment w:val="center"/>
      </w:pPr>
      <w:r>
        <w:t>（3）在图中，如果让光沿</w:t>
      </w:r>
      <w:r>
        <w:rPr>
          <w:rFonts w:ascii="Times New Roman" w:hAnsi="Times New Roman" w:eastAsia="Times New Roman" w:cs="Times New Roman"/>
          <w:i/>
        </w:rPr>
        <w:t>BO</w:t>
      </w:r>
      <w:r>
        <w:t>方向射向镜面，会看到反射光沿着</w:t>
      </w:r>
      <w:r>
        <w:rPr>
          <w:rFonts w:ascii="Times New Roman" w:hAnsi="Times New Roman" w:eastAsia="Times New Roman" w:cs="Times New Roman"/>
          <w:i/>
        </w:rPr>
        <w:t>OA</w:t>
      </w:r>
      <w:r>
        <w:t>方向射出，这表明光反射时，光路是</w:t>
      </w:r>
      <w:r>
        <w:rPr>
          <w:rFonts w:ascii="Times New Roman" w:hAnsi="Times New Roman" w:eastAsia="Times New Roman" w:cs="Times New Roman"/>
          <w:b w:val="0"/>
          <w:sz w:val="21"/>
          <w:u w:val="single"/>
        </w:rPr>
        <w:t xml:space="preserve">         </w:t>
      </w:r>
      <w:r>
        <w:t>；</w:t>
      </w:r>
    </w:p>
    <w:p w14:paraId="009DD63B">
      <w:pPr>
        <w:shd w:val="clear" w:color="auto" w:fill="auto"/>
        <w:spacing w:before="0" w:after="0" w:line="360" w:lineRule="auto"/>
        <w:ind w:left="420" w:firstLine="0"/>
        <w:jc w:val="left"/>
        <w:textAlignment w:val="center"/>
      </w:pPr>
      <w:r>
        <w:t>（4）随后，小明调节入射角分别为15°、30°、45°进行实验，记录的实验数据如表格所示，经检查，三次实验中各角度的测量值都是准确的，但结论却与光的反射定律相违背，其中的原因可能是</w:t>
      </w:r>
      <w:r>
        <w:rPr>
          <w:rFonts w:ascii="Times New Roman" w:hAnsi="Times New Roman" w:eastAsia="Times New Roman" w:cs="Times New Roman"/>
          <w:b w:val="0"/>
          <w:sz w:val="21"/>
          <w:u w:val="single"/>
        </w:rPr>
        <w:t xml:space="preserve">         </w:t>
      </w:r>
      <w:r>
        <w:t>；</w:t>
      </w:r>
    </w:p>
    <w:p w14:paraId="472FF464">
      <w:pPr>
        <w:shd w:val="clear" w:color="auto" w:fill="auto"/>
        <w:spacing w:before="0" w:after="0" w:line="360" w:lineRule="auto"/>
        <w:ind w:left="420" w:firstLine="0"/>
        <w:jc w:val="left"/>
        <w:textAlignment w:val="center"/>
      </w:pPr>
      <w:r>
        <w:t>（5）小明将一束光射到白板上，只能在白板上看到一个亮点，不能看到光的传播路径。请帮小明想出在空气中显现光的传播路径的1种方法：</w:t>
      </w:r>
      <w:r>
        <w:rPr>
          <w:rFonts w:ascii="Times New Roman" w:hAnsi="Times New Roman" w:eastAsia="Times New Roman" w:cs="Times New Roman"/>
          <w:b w:val="0"/>
          <w:sz w:val="21"/>
          <w:u w:val="single"/>
        </w:rPr>
        <w:t xml:space="preserve">         </w:t>
      </w:r>
      <w:r>
        <w:t>。可从不同方向看到白板上的亮点，是因为光束中的部分光在白板上发生了</w:t>
      </w:r>
      <w:r>
        <w:rPr>
          <w:rFonts w:ascii="Times New Roman" w:hAnsi="Times New Roman" w:eastAsia="Times New Roman" w:cs="Times New Roman"/>
          <w:b w:val="0"/>
          <w:sz w:val="21"/>
          <w:u w:val="single"/>
        </w:rPr>
        <w:t xml:space="preserve">         </w:t>
      </w:r>
      <w:r>
        <w:t>反射。</w:t>
      </w:r>
    </w:p>
    <w:p w14:paraId="5C228C44">
      <w:pPr>
        <w:shd w:val="clear" w:color="auto" w:fill="auto"/>
        <w:spacing w:before="0" w:after="0" w:line="360" w:lineRule="auto"/>
        <w:ind w:left="420" w:hanging="420"/>
        <w:jc w:val="left"/>
        <w:textAlignment w:val="center"/>
      </w:pPr>
      <w:r>
        <w:t>26．（23-24八年级上·江西吉安·阶段练习）请阅读下面一段短文后，认真思考并回答有关问题。如图所示，小明和小刚用细棉线连接了两个可乐饮料的纸杯制成了一个“土电话”。</w:t>
      </w:r>
    </w:p>
    <w:p w14:paraId="3891B26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48075" cy="876300"/>
            <wp:effectExtent l="0" t="0" r="9525" b="7620"/>
            <wp:docPr id="100043" name="图片 100043" descr="@@@9171b648-f5cc-41b8-ace2-855785b9c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171b648-f5cc-41b8-ace2-855785b9cc2f"/>
                    <pic:cNvPicPr>
                      <a:picLocks noChangeAspect="1"/>
                    </pic:cNvPicPr>
                  </pic:nvPicPr>
                  <pic:blipFill>
                    <a:blip r:embed="rId23"/>
                    <a:stretch>
                      <a:fillRect/>
                    </a:stretch>
                  </pic:blipFill>
                  <pic:spPr>
                    <a:xfrm>
                      <a:off x="0" y="0"/>
                      <a:ext cx="3648075" cy="876300"/>
                    </a:xfrm>
                    <a:prstGeom prst="rect">
                      <a:avLst/>
                    </a:prstGeom>
                  </pic:spPr>
                </pic:pic>
              </a:graphicData>
            </a:graphic>
          </wp:inline>
        </w:drawing>
      </w:r>
    </w:p>
    <w:p w14:paraId="5F4DFBB9">
      <w:pPr>
        <w:shd w:val="clear" w:color="auto" w:fill="auto"/>
        <w:spacing w:before="0" w:after="0" w:line="360" w:lineRule="auto"/>
        <w:ind w:left="420" w:firstLine="0"/>
        <w:jc w:val="left"/>
        <w:textAlignment w:val="center"/>
      </w:pPr>
      <w:r>
        <w:t>（1）他们用“土电话”能实现10m间的通话，这表明</w:t>
      </w:r>
      <w:r>
        <w:rPr>
          <w:rFonts w:ascii="Times New Roman" w:hAnsi="Times New Roman" w:eastAsia="Times New Roman" w:cs="Times New Roman"/>
          <w:b w:val="0"/>
          <w:sz w:val="21"/>
          <w:u w:val="single"/>
        </w:rPr>
        <w:t xml:space="preserve">        </w:t>
      </w:r>
      <w:r>
        <w:t>；</w:t>
      </w:r>
    </w:p>
    <w:p w14:paraId="65B89541">
      <w:pPr>
        <w:shd w:val="clear" w:color="auto" w:fill="auto"/>
        <w:spacing w:before="0" w:after="0" w:line="360" w:lineRule="auto"/>
        <w:ind w:left="420" w:firstLine="0"/>
        <w:jc w:val="left"/>
        <w:textAlignment w:val="center"/>
      </w:pPr>
      <w:r>
        <w:t>（2）相距同样远，讲话者以相同的响度讲话，如果改用细金属丝连接“土电话”，则听到的声音就大些，这一实验表明：</w:t>
      </w:r>
      <w:r>
        <w:rPr>
          <w:rFonts w:ascii="Times New Roman" w:hAnsi="Times New Roman" w:eastAsia="Times New Roman" w:cs="Times New Roman"/>
          <w:b w:val="0"/>
          <w:sz w:val="21"/>
          <w:u w:val="single"/>
        </w:rPr>
        <w:t xml:space="preserve">        </w:t>
      </w:r>
      <w:r>
        <w:t xml:space="preserve">； </w:t>
      </w:r>
    </w:p>
    <w:p w14:paraId="76039F36">
      <w:pPr>
        <w:shd w:val="clear" w:color="auto" w:fill="auto"/>
        <w:spacing w:before="0" w:after="0" w:line="360" w:lineRule="auto"/>
        <w:ind w:left="420" w:firstLine="0"/>
        <w:jc w:val="left"/>
        <w:textAlignment w:val="center"/>
      </w:pPr>
      <w:r>
        <w:t>（3）如果在用“土电话”时，线没有拉直而处于松弛状态，则听的一方通过棉线（选填“能”或“不能”）</w:t>
      </w:r>
      <w:r>
        <w:rPr>
          <w:rFonts w:ascii="Times New Roman" w:hAnsi="Times New Roman" w:eastAsia="Times New Roman" w:cs="Times New Roman"/>
          <w:b w:val="0"/>
          <w:sz w:val="21"/>
          <w:u w:val="single"/>
        </w:rPr>
        <w:t xml:space="preserve">        </w:t>
      </w:r>
      <w:r>
        <w:t>听到对方的讲话；</w:t>
      </w:r>
    </w:p>
    <w:p w14:paraId="67A5F0D1">
      <w:pPr>
        <w:shd w:val="clear" w:color="auto" w:fill="auto"/>
        <w:spacing w:before="0" w:after="0" w:line="360" w:lineRule="auto"/>
        <w:ind w:left="420" w:firstLine="0"/>
        <w:jc w:val="left"/>
        <w:textAlignment w:val="center"/>
      </w:pPr>
      <w:r>
        <w:t>（4）某研究小组利用以上两个纸杯和一些长短、粗细不同的琴弦，又进行了探究“音调和哪些因素有关”的活动，他们选用的琴弦长度、材料在如图中已标出（其中琴弦的的直径关系：</w:t>
      </w:r>
      <w:r>
        <w:rPr>
          <w:rFonts w:ascii="Times New Roman" w:hAnsi="Times New Roman" w:eastAsia="Times New Roman" w:cs="Times New Roman"/>
          <w:i/>
        </w:rPr>
        <w:t>a</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b</w:t>
      </w:r>
      <w:r>
        <w:t>），并且每根琴弦固定在“音箱”上的松紧程度一致；</w:t>
      </w:r>
    </w:p>
    <w:p w14:paraId="10D7DE27">
      <w:pPr>
        <w:shd w:val="clear" w:color="auto" w:fill="auto"/>
        <w:spacing w:before="0" w:after="0" w:line="360" w:lineRule="auto"/>
        <w:ind w:left="420" w:firstLine="0"/>
        <w:jc w:val="left"/>
        <w:textAlignment w:val="center"/>
      </w:pPr>
      <w:r>
        <w:t>①若他们想研究“音调的高低与琴弦长度”的关系应选择琴弦</w:t>
      </w:r>
      <w:r>
        <w:rPr>
          <w:rFonts w:ascii="Times New Roman" w:hAnsi="Times New Roman" w:eastAsia="Times New Roman" w:cs="Times New Roman"/>
          <w:b w:val="0"/>
          <w:sz w:val="21"/>
          <w:u w:val="single"/>
        </w:rPr>
        <w:t xml:space="preserve">        </w:t>
      </w:r>
      <w:r>
        <w:t>（选填符号</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或</w:t>
      </w:r>
      <w:r>
        <w:rPr>
          <w:rFonts w:ascii="Times New Roman" w:hAnsi="Times New Roman" w:eastAsia="Times New Roman" w:cs="Times New Roman"/>
          <w:i/>
        </w:rPr>
        <w:t>d</w:t>
      </w:r>
      <w:r>
        <w:t>）；</w:t>
      </w:r>
    </w:p>
    <w:p w14:paraId="02BBF467">
      <w:pPr>
        <w:shd w:val="clear" w:color="auto" w:fill="auto"/>
        <w:spacing w:before="0" w:after="0" w:line="360" w:lineRule="auto"/>
        <w:ind w:left="420" w:firstLine="0"/>
        <w:jc w:val="left"/>
        <w:textAlignment w:val="center"/>
      </w:pPr>
      <w:r>
        <w:t>②若选择琴弦</w:t>
      </w:r>
      <w:r>
        <w:rPr>
          <w:rFonts w:ascii="Times New Roman" w:hAnsi="Times New Roman" w:eastAsia="Times New Roman" w:cs="Times New Roman"/>
          <w:i/>
        </w:rPr>
        <w:t>a</w:t>
      </w:r>
      <w:r>
        <w:t>和</w:t>
      </w:r>
      <w:r>
        <w:rPr>
          <w:rFonts w:ascii="Times New Roman" w:hAnsi="Times New Roman" w:eastAsia="Times New Roman" w:cs="Times New Roman"/>
          <w:i/>
        </w:rPr>
        <w:t>b</w:t>
      </w:r>
      <w:r>
        <w:t>，则是为了研究</w:t>
      </w:r>
      <w:r>
        <w:rPr>
          <w:rFonts w:ascii="Times New Roman" w:hAnsi="Times New Roman" w:eastAsia="Times New Roman" w:cs="Times New Roman"/>
          <w:b w:val="0"/>
          <w:sz w:val="21"/>
          <w:u w:val="single"/>
        </w:rPr>
        <w:t xml:space="preserve">        </w:t>
      </w:r>
      <w:r>
        <w:t>；</w:t>
      </w:r>
    </w:p>
    <w:p w14:paraId="0409D74A">
      <w:pPr>
        <w:shd w:val="clear" w:color="auto" w:fill="auto"/>
        <w:spacing w:before="0" w:after="0" w:line="360" w:lineRule="auto"/>
        <w:ind w:left="420" w:firstLine="0"/>
        <w:jc w:val="left"/>
        <w:textAlignment w:val="center"/>
      </w:pPr>
      <w:r>
        <w:t>③若有同学选择</w:t>
      </w:r>
      <w:r>
        <w:rPr>
          <w:rFonts w:ascii="Times New Roman" w:hAnsi="Times New Roman" w:eastAsia="Times New Roman" w:cs="Times New Roman"/>
          <w:i/>
        </w:rPr>
        <w:t>c</w:t>
      </w:r>
      <w:r>
        <w:t>和</w:t>
      </w:r>
      <w:r>
        <w:rPr>
          <w:rFonts w:ascii="Times New Roman" w:hAnsi="Times New Roman" w:eastAsia="Times New Roman" w:cs="Times New Roman"/>
          <w:i/>
        </w:rPr>
        <w:t>d</w:t>
      </w:r>
      <w:r>
        <w:t>进行研究，并推理得出：琴弦长度越长，振动越慢，音调就越低的结论，该同学探究过程中存在什么问题？</w:t>
      </w:r>
      <w:r>
        <w:rPr>
          <w:rFonts w:ascii="Times New Roman" w:hAnsi="Times New Roman" w:eastAsia="Times New Roman" w:cs="Times New Roman"/>
          <w:b w:val="0"/>
          <w:sz w:val="21"/>
          <w:u w:val="single"/>
        </w:rPr>
        <w:t xml:space="preserve">        </w:t>
      </w:r>
      <w:r>
        <w:t>；</w:t>
      </w:r>
    </w:p>
    <w:p w14:paraId="63A5DAFB">
      <w:pPr>
        <w:shd w:val="clear" w:color="auto" w:fill="auto"/>
        <w:spacing w:before="0" w:after="0" w:line="360" w:lineRule="auto"/>
        <w:ind w:left="420" w:firstLine="0"/>
        <w:jc w:val="left"/>
        <w:textAlignment w:val="center"/>
      </w:pPr>
      <w:r>
        <w:t>④研究小组在进行实验时，采用了一种研究方法，请您再列举一个应用了这种方法的实验</w:t>
      </w:r>
      <w:r>
        <w:rPr>
          <w:rFonts w:ascii="Times New Roman" w:hAnsi="Times New Roman" w:eastAsia="Times New Roman" w:cs="Times New Roman"/>
          <w:b w:val="0"/>
          <w:sz w:val="21"/>
          <w:u w:val="single"/>
        </w:rPr>
        <w:t xml:space="preserve">        </w:t>
      </w:r>
      <w:r>
        <w:t>。</w:t>
      </w:r>
    </w:p>
    <w:p w14:paraId="23DA17A9">
      <w:pPr>
        <w:shd w:val="clear" w:color="auto" w:fill="auto"/>
        <w:spacing w:before="0" w:after="0" w:line="360" w:lineRule="auto"/>
        <w:ind w:left="420" w:hanging="420"/>
        <w:jc w:val="left"/>
        <w:textAlignment w:val="center"/>
      </w:pPr>
      <w:r>
        <w:t xml:space="preserve">27．（23-24八年级上·安徽合肥·阶段练习） </w:t>
      </w:r>
    </w:p>
    <w:p w14:paraId="2E0AF1CC">
      <w:pPr>
        <w:shd w:val="clear" w:color="auto" w:fill="auto"/>
        <w:spacing w:before="0" w:after="0" w:line="360" w:lineRule="auto"/>
        <w:ind w:left="420" w:firstLine="0"/>
        <w:jc w:val="left"/>
        <w:textAlignment w:val="center"/>
      </w:pPr>
      <w:r>
        <w:t>(1)如图1所示，探究光的反射规律时，在平面镜上方垂直放置一块光屏，在右侧F板上能看到反射光</w:t>
      </w:r>
      <w:r>
        <w:rPr>
          <w:rFonts w:ascii="Times New Roman" w:hAnsi="Times New Roman" w:eastAsia="Times New Roman" w:cs="Times New Roman"/>
          <w:i/>
        </w:rPr>
        <w:t>OB</w:t>
      </w:r>
      <w:r>
        <w:t>，实验时，我们从光屏前不同的方向都可看到光的传播路径是</w:t>
      </w:r>
      <w:r>
        <w:rPr>
          <w:rFonts w:ascii="Times New Roman" w:hAnsi="Times New Roman" w:eastAsia="Times New Roman" w:cs="Times New Roman"/>
          <w:b w:val="0"/>
          <w:sz w:val="21"/>
          <w:u w:val="single"/>
        </w:rPr>
        <w:t xml:space="preserve">           </w:t>
      </w:r>
      <w:r>
        <w:t xml:space="preserve">（选项“镜面”或“漫”）反射的缘故。如果将F板向后折转一定的角度，则在F板上 </w:t>
      </w:r>
      <w:r>
        <w:rPr>
          <w:rFonts w:ascii="Times New Roman" w:hAnsi="Times New Roman" w:eastAsia="Times New Roman" w:cs="Times New Roman"/>
          <w:b w:val="0"/>
          <w:sz w:val="21"/>
          <w:u w:val="single"/>
        </w:rPr>
        <w:t xml:space="preserve">           </w:t>
      </w:r>
      <w:r>
        <w:t xml:space="preserve">（选填“能”或“不能”）看到反射光，此时反射光线和入射光线 </w:t>
      </w:r>
      <w:r>
        <w:rPr>
          <w:rFonts w:ascii="Times New Roman" w:hAnsi="Times New Roman" w:eastAsia="Times New Roman" w:cs="Times New Roman"/>
          <w:b w:val="0"/>
          <w:sz w:val="21"/>
          <w:u w:val="single"/>
        </w:rPr>
        <w:t xml:space="preserve">           </w:t>
      </w:r>
      <w:r>
        <w:t>（选填“一定在”、“不一定在”或“一定不在”）同一平面内；</w:t>
      </w:r>
    </w:p>
    <w:p w14:paraId="1A92EC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43350" cy="1333500"/>
            <wp:effectExtent l="0" t="0" r="3810" b="7620"/>
            <wp:docPr id="100045" name="图片 100045" descr="@@@98e6f1da-7417-4d0f-ad00-c991c64b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8e6f1da-7417-4d0f-ad00-c991c64b7821"/>
                    <pic:cNvPicPr>
                      <a:picLocks noChangeAspect="1"/>
                    </pic:cNvPicPr>
                  </pic:nvPicPr>
                  <pic:blipFill>
                    <a:blip r:embed="rId24"/>
                    <a:stretch>
                      <a:fillRect/>
                    </a:stretch>
                  </pic:blipFill>
                  <pic:spPr>
                    <a:xfrm>
                      <a:off x="0" y="0"/>
                      <a:ext cx="3943350" cy="1333500"/>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52"/>
        <w:gridCol w:w="506"/>
        <w:gridCol w:w="506"/>
        <w:gridCol w:w="506"/>
        <w:gridCol w:w="613"/>
      </w:tblGrid>
      <w:tr w14:paraId="28B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5230B0">
            <w:pPr>
              <w:shd w:val="clear" w:color="auto" w:fill="auto"/>
              <w:spacing w:before="60" w:after="60" w:line="240" w:lineRule="auto"/>
              <w:ind w:left="0" w:right="0" w:firstLine="0"/>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AC958">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A1C1B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13D512">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67D805">
            <w:pPr>
              <w:shd w:val="clear" w:color="auto" w:fill="auto"/>
              <w:spacing w:before="60" w:after="60" w:line="240" w:lineRule="auto"/>
              <w:ind w:left="0" w:right="0" w:firstLine="0"/>
              <w:jc w:val="center"/>
              <w:textAlignment w:val="center"/>
            </w:pPr>
            <w:r>
              <w:t>4</w:t>
            </w:r>
          </w:p>
        </w:tc>
      </w:tr>
      <w:tr w14:paraId="36CE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BA6C7F">
            <w:pPr>
              <w:shd w:val="clear" w:color="auto" w:fill="auto"/>
              <w:spacing w:before="60" w:after="60" w:line="240" w:lineRule="auto"/>
              <w:ind w:left="0" w:right="0" w:firstLine="0"/>
              <w:jc w:val="center"/>
              <w:textAlignment w:val="center"/>
            </w:pPr>
            <w:r>
              <w:t>物距</w:t>
            </w:r>
            <w:r>
              <w:rPr>
                <w:rFonts w:ascii="Times New Roman" w:hAnsi="Times New Roman" w:eastAsia="Times New Roman" w:cs="Times New Roman"/>
                <w:i/>
              </w:rPr>
              <w:t>u</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2F6FC4C">
            <w:pPr>
              <w:shd w:val="clear" w:color="auto" w:fill="auto"/>
              <w:spacing w:before="60" w:after="60" w:line="240" w:lineRule="auto"/>
              <w:ind w:left="0" w:right="0" w:firstLine="0"/>
              <w:jc w:val="left"/>
              <w:textAlignment w:val="center"/>
            </w:pPr>
            <w:r>
              <w:t>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2BEDE0">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6AC965">
            <w:pPr>
              <w:shd w:val="clear" w:color="auto" w:fill="auto"/>
              <w:spacing w:before="60" w:after="60" w:line="240" w:lineRule="auto"/>
              <w:ind w:left="0" w:right="0" w:firstLine="0"/>
              <w:jc w:val="left"/>
              <w:textAlignment w:val="center"/>
            </w:pPr>
            <w:r>
              <w:t>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BA0BAD">
            <w:pPr>
              <w:shd w:val="clear" w:color="auto" w:fill="auto"/>
              <w:spacing w:before="60" w:after="60" w:line="240" w:lineRule="auto"/>
              <w:ind w:left="0" w:right="0" w:firstLine="0"/>
              <w:jc w:val="left"/>
              <w:textAlignment w:val="center"/>
            </w:pPr>
            <w:r>
              <w:t>10.0</w:t>
            </w:r>
          </w:p>
        </w:tc>
      </w:tr>
      <w:tr w14:paraId="01F7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51070">
            <w:pPr>
              <w:shd w:val="clear" w:color="auto" w:fill="auto"/>
              <w:spacing w:before="60" w:after="60" w:line="240" w:lineRule="auto"/>
              <w:ind w:left="0" w:right="0" w:firstLine="0"/>
              <w:jc w:val="center"/>
              <w:textAlignment w:val="center"/>
            </w:pPr>
            <w:r>
              <w:t>像距</w:t>
            </w:r>
            <w:r>
              <w:rPr>
                <w:rFonts w:ascii="Times New Roman" w:hAnsi="Times New Roman" w:eastAsia="Times New Roman" w:cs="Times New Roman"/>
                <w:i/>
              </w:rPr>
              <w:t>v</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366862">
            <w:pPr>
              <w:shd w:val="clear" w:color="auto" w:fill="auto"/>
              <w:spacing w:before="60" w:after="60" w:line="240" w:lineRule="auto"/>
              <w:ind w:left="0" w:right="0" w:firstLine="0"/>
              <w:jc w:val="left"/>
              <w:textAlignment w:val="center"/>
            </w:pPr>
            <w:r>
              <w:t>3.7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94B238">
            <w:pPr>
              <w:shd w:val="clear" w:color="auto" w:fill="auto"/>
              <w:spacing w:before="60" w:after="60" w:line="240" w:lineRule="auto"/>
              <w:ind w:left="0" w:right="0" w:firstLine="0"/>
              <w:jc w:val="left"/>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1607C4">
            <w:pPr>
              <w:shd w:val="clear" w:color="auto" w:fill="auto"/>
              <w:spacing w:before="60" w:after="60" w:line="240" w:lineRule="auto"/>
              <w:ind w:left="0" w:right="0" w:firstLine="0"/>
              <w:jc w:val="left"/>
              <w:textAlignment w:val="center"/>
            </w:pPr>
            <w:r>
              <w:t>6.3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7AFCBB">
            <w:pPr>
              <w:shd w:val="clear" w:color="auto" w:fill="auto"/>
              <w:spacing w:before="60" w:after="60" w:line="240" w:lineRule="auto"/>
              <w:ind w:left="0" w:right="0" w:firstLine="0"/>
              <w:jc w:val="left"/>
              <w:textAlignment w:val="center"/>
            </w:pPr>
            <w:r>
              <w:t>9.5</w:t>
            </w:r>
          </w:p>
        </w:tc>
      </w:tr>
    </w:tbl>
    <w:p w14:paraId="146519D1">
      <w:pPr>
        <w:shd w:val="clear" w:color="auto" w:fill="auto"/>
        <w:spacing w:before="0" w:after="0" w:line="360" w:lineRule="auto"/>
        <w:ind w:left="420" w:firstLine="0"/>
        <w:jc w:val="left"/>
        <w:textAlignment w:val="center"/>
      </w:pPr>
    </w:p>
    <w:p w14:paraId="5D49C2C0">
      <w:pPr>
        <w:shd w:val="clear" w:color="auto" w:fill="auto"/>
        <w:spacing w:before="0" w:after="0" w:line="360" w:lineRule="auto"/>
        <w:ind w:left="420" w:firstLine="0"/>
        <w:jc w:val="left"/>
        <w:textAlignment w:val="center"/>
      </w:pPr>
      <w:r>
        <w:t>(2)小明同学利用如图2所示的实验器材：两根完全相同的蜡烛、一块较厚的玻璃板M（其中P、Q两个面都可以成像），探究平面镜成像的特点，实验过程如下：</w:t>
      </w:r>
    </w:p>
    <w:p w14:paraId="25B69FDF">
      <w:pPr>
        <w:shd w:val="clear" w:color="auto" w:fill="auto"/>
        <w:spacing w:before="0" w:after="0" w:line="360" w:lineRule="auto"/>
        <w:ind w:left="420" w:firstLine="0"/>
        <w:jc w:val="left"/>
        <w:textAlignment w:val="center"/>
      </w:pPr>
      <w:r>
        <w:t>a．证据：如图甲所示，他在桌面上铺一张大白纸，并将玻璃板M竖立在白纸上，点燃蜡烛A，然后将蜡烛B放置在玻璃板后面，多次改变蜡烛A的位置，认真测量并记录了多组实验数据。</w:t>
      </w:r>
    </w:p>
    <w:p w14:paraId="5E41CAF1">
      <w:pPr>
        <w:shd w:val="clear" w:color="auto" w:fill="auto"/>
        <w:spacing w:before="0" w:after="0" w:line="360" w:lineRule="auto"/>
        <w:ind w:left="420" w:firstLine="0"/>
        <w:jc w:val="left"/>
        <w:textAlignment w:val="center"/>
      </w:pPr>
      <w:r>
        <w:t>b．解释：根据表中的实验数据分析可得出：平面镜成像时，像距小于物距。</w:t>
      </w:r>
    </w:p>
    <w:p w14:paraId="4B4AFB04">
      <w:pPr>
        <w:shd w:val="clear" w:color="auto" w:fill="auto"/>
        <w:spacing w:before="0" w:after="0" w:line="360" w:lineRule="auto"/>
        <w:ind w:left="420" w:firstLine="0"/>
        <w:jc w:val="left"/>
        <w:textAlignment w:val="center"/>
      </w:pPr>
      <w:r>
        <w:t xml:space="preserve">c．交流：这个结论与平面镜成像特点明显不相符，观察图2的图乙可知：其主要原因是 </w:t>
      </w:r>
      <w:r>
        <w:rPr>
          <w:rFonts w:ascii="Times New Roman" w:hAnsi="Times New Roman" w:eastAsia="Times New Roman" w:cs="Times New Roman"/>
          <w:b w:val="0"/>
          <w:sz w:val="21"/>
          <w:u w:val="single"/>
        </w:rPr>
        <w:t xml:space="preserve">           </w:t>
      </w:r>
      <w:r>
        <w:t xml:space="preserve">，根据上面表格中的实验数据可推算出实验中所使用的玻璃板M的厚度为 </w:t>
      </w:r>
      <w:r>
        <w:rPr>
          <w:rFonts w:ascii="Times New Roman" w:hAnsi="Times New Roman" w:eastAsia="Times New Roman" w:cs="Times New Roman"/>
          <w:b w:val="0"/>
          <w:sz w:val="21"/>
          <w:u w:val="single"/>
        </w:rPr>
        <w:t xml:space="preserve">           </w:t>
      </w:r>
      <w:r>
        <w:t>mm。</w:t>
      </w:r>
    </w:p>
    <w:p w14:paraId="3F273F3C">
      <w:pPr>
        <w:shd w:val="clear" w:color="auto" w:fill="auto"/>
        <w:spacing w:before="0" w:after="0" w:line="360" w:lineRule="auto"/>
        <w:ind w:left="420" w:hanging="420"/>
        <w:jc w:val="left"/>
        <w:textAlignment w:val="center"/>
      </w:pPr>
      <w:r>
        <w:t>28．（23-24九年级上·江苏淮安·阶段练习）小明的书桌放在靠南的窗边，冬日的暖阳斜射在玻璃圆镜上，在房间竖直雪白的墙壁上留下块规则的光斑，他将一支铅笔放在玻璃圆镜正上方约 10cm处，墙上光斑中出现了两个黑色的阴影。</w:t>
      </w:r>
    </w:p>
    <w:p w14:paraId="68BA57C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05200" cy="1162050"/>
            <wp:effectExtent l="0" t="0" r="0" b="11430"/>
            <wp:docPr id="100047" name="图片 100047" descr="@@@7f06e344-7950-4579-a574-2cfcbc41d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f06e344-7950-4579-a574-2cfcbc41d978"/>
                    <pic:cNvPicPr>
                      <a:picLocks noChangeAspect="1"/>
                    </pic:cNvPicPr>
                  </pic:nvPicPr>
                  <pic:blipFill>
                    <a:blip r:embed="rId25"/>
                    <a:stretch>
                      <a:fillRect/>
                    </a:stretch>
                  </pic:blipFill>
                  <pic:spPr>
                    <a:xfrm>
                      <a:off x="0" y="0"/>
                      <a:ext cx="3505200" cy="11620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52675" cy="1800225"/>
            <wp:effectExtent l="0" t="0" r="9525" b="13335"/>
            <wp:docPr id="100049" name="图片 100049" descr="@@@4cab2322-55ba-4798-919b-4f14e8541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cab2322-55ba-4798-919b-4f14e85411a6"/>
                    <pic:cNvPicPr>
                      <a:picLocks noChangeAspect="1"/>
                    </pic:cNvPicPr>
                  </pic:nvPicPr>
                  <pic:blipFill>
                    <a:blip r:embed="rId26"/>
                    <a:stretch>
                      <a:fillRect/>
                    </a:stretch>
                  </pic:blipFill>
                  <pic:spPr>
                    <a:xfrm>
                      <a:off x="0" y="0"/>
                      <a:ext cx="2352675" cy="1800225"/>
                    </a:xfrm>
                    <a:prstGeom prst="rect">
                      <a:avLst/>
                    </a:prstGeom>
                  </pic:spPr>
                </pic:pic>
              </a:graphicData>
            </a:graphic>
          </wp:inline>
        </w:drawing>
      </w:r>
    </w:p>
    <w:p w14:paraId="6E18B564">
      <w:pPr>
        <w:shd w:val="clear" w:color="auto" w:fill="auto"/>
        <w:spacing w:before="0" w:after="0" w:line="360" w:lineRule="auto"/>
        <w:ind w:left="420" w:firstLine="0"/>
        <w:jc w:val="left"/>
        <w:textAlignment w:val="center"/>
      </w:pPr>
      <w:r>
        <w:t>（1） 若想将光斑位置下移，应使圆镜沿水平方向</w:t>
      </w:r>
      <w:r>
        <w:rPr>
          <w:rFonts w:ascii="Times New Roman" w:hAnsi="Times New Roman" w:eastAsia="Times New Roman" w:cs="Times New Roman"/>
          <w:b w:val="0"/>
          <w:sz w:val="21"/>
          <w:u w:val="single"/>
        </w:rPr>
        <w:t xml:space="preserve">          </w:t>
      </w:r>
      <w:r>
        <w:t>（选填“远离”或“靠近”）墙面；</w:t>
      </w:r>
    </w:p>
    <w:p w14:paraId="0D53E8CE">
      <w:pPr>
        <w:shd w:val="clear" w:color="auto" w:fill="auto"/>
        <w:spacing w:before="0" w:after="0" w:line="360" w:lineRule="auto"/>
        <w:ind w:left="420" w:firstLine="0"/>
        <w:jc w:val="left"/>
        <w:textAlignment w:val="center"/>
      </w:pPr>
      <w:r>
        <w:t>（2）为什么墙上有两个黑影呢?小明进行了探究，发现如图甲所示，当笔放在玻璃圆镜上时，两个黑影紧挨着，如图乙所示增大铅笔和玻璃圆镜的距离，两个黑影距离也增大，于是他认为两个黑影中一个是铅笔的影子，另一个是铅笔通过平面镜所成的虚像，他的猜想是否有道理，请作出解释</w:t>
      </w:r>
      <w:r>
        <w:rPr>
          <w:rFonts w:ascii="Times New Roman" w:hAnsi="Times New Roman" w:eastAsia="Times New Roman" w:cs="Times New Roman"/>
          <w:b w:val="0"/>
          <w:sz w:val="21"/>
          <w:u w:val="single"/>
        </w:rPr>
        <w:t xml:space="preserve">               </w:t>
      </w:r>
      <w:r>
        <w:t>；</w:t>
      </w:r>
    </w:p>
    <w:p w14:paraId="38FA07FD">
      <w:pPr>
        <w:shd w:val="clear" w:color="auto" w:fill="auto"/>
        <w:spacing w:before="0" w:after="0" w:line="360" w:lineRule="auto"/>
        <w:ind w:left="420" w:firstLine="0"/>
        <w:jc w:val="left"/>
        <w:textAlignment w:val="center"/>
      </w:pPr>
      <w:r>
        <w:t>（3）请在图丁中用光学作图画出在光斑区域内另一个影子的位置</w:t>
      </w:r>
      <w:r>
        <w:rPr>
          <w:rFonts w:ascii="Times New Roman" w:hAnsi="Times New Roman" w:eastAsia="Times New Roman" w:cs="Times New Roman"/>
          <w:b w:val="0"/>
          <w:sz w:val="21"/>
          <w:u w:val="single"/>
        </w:rPr>
        <w:t xml:space="preserve">        </w:t>
      </w:r>
    </w:p>
    <w:p w14:paraId="5245EF4E">
      <w:pPr>
        <w:shd w:val="clear" w:color="auto" w:fill="auto"/>
        <w:spacing w:before="0" w:after="0" w:line="360" w:lineRule="auto"/>
        <w:ind w:left="420" w:hanging="420"/>
        <w:jc w:val="left"/>
        <w:textAlignment w:val="center"/>
      </w:pPr>
      <w:r>
        <w:t>29．（23-24八年级上·陕西西安·阶段练习）如表所示是一些介质中的声速，请同学们观察表格回答以下问题：</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3"/>
        <w:gridCol w:w="666"/>
        <w:gridCol w:w="450"/>
        <w:gridCol w:w="666"/>
      </w:tblGrid>
      <w:tr w14:paraId="60F9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39E819">
            <w:pPr>
              <w:shd w:val="clear" w:color="auto" w:fill="auto"/>
              <w:spacing w:before="60" w:after="60" w:line="240" w:lineRule="auto"/>
              <w:ind w:left="0" w:right="0" w:firstLine="0"/>
              <w:jc w:val="center"/>
              <w:textAlignment w:val="center"/>
            </w:pPr>
            <w:r>
              <w:t>一些介质中的声速（m•s</w:t>
            </w:r>
            <w:r>
              <w:rPr>
                <w:rFonts w:ascii="宋体" w:hAnsi="宋体" w:eastAsia="宋体" w:cs="宋体"/>
                <w:vertAlign w:val="superscript"/>
              </w:rPr>
              <w:t>﹣</w:t>
            </w:r>
            <w:r>
              <w:rPr>
                <w:vertAlign w:val="superscript"/>
              </w:rPr>
              <w:t>1</w:t>
            </w:r>
            <w:r>
              <w:t>）</w:t>
            </w:r>
          </w:p>
        </w:tc>
      </w:tr>
      <w:tr w14:paraId="4323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180A4">
            <w:pPr>
              <w:shd w:val="clear" w:color="auto" w:fill="auto"/>
              <w:spacing w:before="60" w:after="60" w:line="240" w:lineRule="auto"/>
              <w:ind w:left="0" w:right="0" w:firstLine="0"/>
              <w:jc w:val="center"/>
              <w:textAlignment w:val="center"/>
            </w:pPr>
            <w:r>
              <w:t>空气（0℃）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2C6223">
            <w:pPr>
              <w:shd w:val="clear" w:color="auto" w:fill="auto"/>
              <w:spacing w:before="60" w:after="60" w:line="240" w:lineRule="auto"/>
              <w:ind w:left="0" w:right="0" w:firstLine="0"/>
              <w:jc w:val="left"/>
              <w:textAlignment w:val="center"/>
            </w:pPr>
            <w:r>
              <w:t>331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BEB3D">
            <w:pPr>
              <w:shd w:val="clear" w:color="auto" w:fill="auto"/>
              <w:spacing w:before="60" w:after="60" w:line="240" w:lineRule="auto"/>
              <w:ind w:left="0" w:right="0" w:firstLine="0"/>
              <w:jc w:val="left"/>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687E0A">
            <w:pPr>
              <w:shd w:val="clear" w:color="auto" w:fill="auto"/>
              <w:spacing w:before="60" w:after="60" w:line="240" w:lineRule="auto"/>
              <w:ind w:left="0" w:right="0" w:firstLine="0"/>
              <w:jc w:val="left"/>
              <w:textAlignment w:val="center"/>
            </w:pPr>
            <w:r>
              <w:t>3230</w:t>
            </w:r>
          </w:p>
        </w:tc>
      </w:tr>
      <w:tr w14:paraId="429F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46ACA">
            <w:pPr>
              <w:shd w:val="clear" w:color="auto" w:fill="auto"/>
              <w:spacing w:before="60" w:after="60" w:line="240" w:lineRule="auto"/>
              <w:ind w:left="0" w:right="0" w:firstLine="0"/>
              <w:jc w:val="center"/>
              <w:textAlignment w:val="center"/>
            </w:pPr>
            <w:r>
              <w:t>空气（15℃）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1C99AA">
            <w:pPr>
              <w:shd w:val="clear" w:color="auto" w:fill="auto"/>
              <w:spacing w:before="60" w:after="60" w:line="240" w:lineRule="auto"/>
              <w:ind w:left="0" w:right="0" w:firstLine="0"/>
              <w:jc w:val="left"/>
              <w:textAlignment w:val="center"/>
            </w:pPr>
            <w:r>
              <w:t>340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54A946">
            <w:pPr>
              <w:shd w:val="clear" w:color="auto" w:fill="auto"/>
              <w:spacing w:before="60" w:after="60" w:line="240" w:lineRule="auto"/>
              <w:ind w:left="0" w:right="0" w:firstLine="0"/>
              <w:jc w:val="left"/>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E5F2F85">
            <w:pPr>
              <w:shd w:val="clear" w:color="auto" w:fill="auto"/>
              <w:spacing w:before="60" w:after="60" w:line="240" w:lineRule="auto"/>
              <w:ind w:left="0" w:right="0" w:firstLine="0"/>
              <w:jc w:val="left"/>
              <w:textAlignment w:val="center"/>
            </w:pPr>
            <w:r>
              <w:t>3750</w:t>
            </w:r>
          </w:p>
        </w:tc>
      </w:tr>
      <w:tr w14:paraId="171B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71079F">
            <w:pPr>
              <w:shd w:val="clear" w:color="auto" w:fill="auto"/>
              <w:spacing w:before="60" w:after="60" w:line="240" w:lineRule="auto"/>
              <w:ind w:left="0" w:right="0" w:firstLine="0"/>
              <w:jc w:val="center"/>
              <w:textAlignment w:val="center"/>
            </w:pPr>
            <w:r>
              <w:t>煤油（25℃）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DD2474">
            <w:pPr>
              <w:shd w:val="clear" w:color="auto" w:fill="auto"/>
              <w:spacing w:before="60" w:after="60" w:line="240" w:lineRule="auto"/>
              <w:ind w:left="0" w:right="0" w:firstLine="0"/>
              <w:jc w:val="left"/>
              <w:textAlignment w:val="center"/>
            </w:pPr>
            <w:r>
              <w:t>1324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80A196">
            <w:pPr>
              <w:shd w:val="clear" w:color="auto" w:fill="auto"/>
              <w:spacing w:before="60" w:after="60" w:line="240" w:lineRule="auto"/>
              <w:ind w:left="0" w:right="0" w:firstLine="0"/>
              <w:jc w:val="left"/>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8A2C73">
            <w:pPr>
              <w:shd w:val="clear" w:color="auto" w:fill="auto"/>
              <w:spacing w:before="60" w:after="60" w:line="240" w:lineRule="auto"/>
              <w:ind w:left="0" w:right="0" w:firstLine="0"/>
              <w:jc w:val="left"/>
              <w:textAlignment w:val="center"/>
            </w:pPr>
            <w:r>
              <w:t>5000</w:t>
            </w:r>
          </w:p>
        </w:tc>
      </w:tr>
      <w:tr w14:paraId="3A4B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638A8">
            <w:pPr>
              <w:shd w:val="clear" w:color="auto" w:fill="auto"/>
              <w:spacing w:before="60" w:after="60" w:line="240" w:lineRule="auto"/>
              <w:ind w:left="0" w:right="0" w:firstLine="0"/>
              <w:jc w:val="center"/>
              <w:textAlignment w:val="center"/>
            </w:pPr>
            <w:r>
              <w:t>水（常温）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1E503C">
            <w:pPr>
              <w:shd w:val="clear" w:color="auto" w:fill="auto"/>
              <w:spacing w:before="60" w:after="60" w:line="240" w:lineRule="auto"/>
              <w:ind w:left="0" w:right="0" w:firstLine="0"/>
              <w:jc w:val="left"/>
              <w:textAlignment w:val="center"/>
            </w:pPr>
            <w:r>
              <w:t>1500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A8CBEC">
            <w:pPr>
              <w:shd w:val="clear" w:color="auto" w:fill="auto"/>
              <w:spacing w:before="60" w:after="60" w:line="240" w:lineRule="auto"/>
              <w:ind w:left="0" w:right="0" w:firstLine="0"/>
              <w:jc w:val="left"/>
              <w:textAlignment w:val="center"/>
            </w:pPr>
            <w: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5106A3">
            <w:pPr>
              <w:shd w:val="clear" w:color="auto" w:fill="auto"/>
              <w:spacing w:before="60" w:after="60" w:line="240" w:lineRule="auto"/>
              <w:ind w:left="0" w:right="0" w:firstLine="0"/>
              <w:jc w:val="left"/>
              <w:textAlignment w:val="center"/>
            </w:pPr>
            <w:r>
              <w:t>5200</w:t>
            </w:r>
          </w:p>
        </w:tc>
      </w:tr>
    </w:tbl>
    <w:p w14:paraId="254A2431">
      <w:pPr>
        <w:shd w:val="clear" w:color="auto" w:fill="auto"/>
        <w:spacing w:before="0" w:after="0" w:line="360" w:lineRule="auto"/>
        <w:ind w:left="420" w:firstLine="0"/>
        <w:jc w:val="left"/>
        <w:textAlignment w:val="center"/>
      </w:pPr>
      <w:r>
        <w:t>在长为850m的金属管的一端敲击一下，在另一端先后听到两个声音，两声相隔2.33s。</w:t>
      </w:r>
    </w:p>
    <w:p w14:paraId="6BACF6CA">
      <w:pPr>
        <w:shd w:val="clear" w:color="auto" w:fill="auto"/>
        <w:spacing w:before="0" w:after="0" w:line="360" w:lineRule="auto"/>
        <w:ind w:left="420" w:firstLine="0"/>
        <w:jc w:val="left"/>
        <w:textAlignment w:val="center"/>
      </w:pPr>
      <w:r>
        <w:t>（1）声音在金属管中的传播速度是多少？</w:t>
      </w:r>
    </w:p>
    <w:p w14:paraId="6BFAB8C2">
      <w:pPr>
        <w:shd w:val="clear" w:color="auto" w:fill="auto"/>
        <w:spacing w:before="0" w:after="0" w:line="360" w:lineRule="auto"/>
        <w:ind w:left="420" w:firstLine="0"/>
        <w:jc w:val="left"/>
        <w:textAlignment w:val="center"/>
      </w:pPr>
      <w:r>
        <w:t>（2）该金属管可能是由什么材料制成的？（此时气温约为15℃）。</w:t>
      </w:r>
    </w:p>
    <w:p w14:paraId="2E7BDCDF">
      <w:pPr>
        <w:shd w:val="clear" w:color="auto" w:fill="auto"/>
        <w:spacing w:before="0" w:after="0" w:line="360" w:lineRule="auto"/>
        <w:ind w:left="420" w:hanging="420"/>
        <w:jc w:val="left"/>
        <w:textAlignment w:val="center"/>
      </w:pPr>
    </w:p>
    <w:p w14:paraId="048F23AC">
      <w:pPr>
        <w:shd w:val="clear" w:color="auto" w:fill="auto"/>
        <w:spacing w:before="0" w:after="0" w:line="360" w:lineRule="auto"/>
        <w:ind w:left="420" w:hanging="420"/>
        <w:jc w:val="left"/>
        <w:textAlignment w:val="center"/>
      </w:pPr>
    </w:p>
    <w:p w14:paraId="4C865281">
      <w:pPr>
        <w:shd w:val="clear" w:color="auto" w:fill="auto"/>
        <w:spacing w:before="0" w:after="0" w:line="360" w:lineRule="auto"/>
        <w:ind w:left="420" w:hanging="420"/>
        <w:jc w:val="left"/>
        <w:textAlignment w:val="center"/>
      </w:pPr>
    </w:p>
    <w:p w14:paraId="0AAEF936">
      <w:pPr>
        <w:shd w:val="clear" w:color="auto" w:fill="auto"/>
        <w:spacing w:before="0" w:after="0" w:line="360" w:lineRule="auto"/>
        <w:ind w:left="420" w:hanging="420"/>
        <w:jc w:val="left"/>
        <w:textAlignment w:val="center"/>
      </w:pPr>
    </w:p>
    <w:p w14:paraId="654CE5F7">
      <w:pPr>
        <w:shd w:val="clear" w:color="auto" w:fill="auto"/>
        <w:spacing w:before="0" w:after="0" w:line="360" w:lineRule="auto"/>
        <w:ind w:left="420" w:hanging="420"/>
        <w:jc w:val="left"/>
        <w:textAlignment w:val="center"/>
      </w:pPr>
    </w:p>
    <w:p w14:paraId="1A8D0BCA">
      <w:pPr>
        <w:shd w:val="clear" w:color="auto" w:fill="auto"/>
        <w:spacing w:before="0" w:after="0" w:line="360" w:lineRule="auto"/>
        <w:ind w:left="420" w:hanging="420"/>
        <w:jc w:val="left"/>
        <w:textAlignment w:val="center"/>
      </w:pPr>
    </w:p>
    <w:p w14:paraId="3B3BC471">
      <w:pPr>
        <w:shd w:val="clear" w:color="auto" w:fill="auto"/>
        <w:spacing w:before="0" w:after="0" w:line="360" w:lineRule="auto"/>
        <w:ind w:left="420" w:hanging="420"/>
        <w:jc w:val="left"/>
        <w:textAlignment w:val="center"/>
      </w:pPr>
      <w:r>
        <w:t>30．（22-23八年级上·安徽六安·期末）有一个发声体，每分钟振动1.8×10</w:t>
      </w:r>
      <w:r>
        <w:rPr>
          <w:vertAlign w:val="superscript"/>
        </w:rPr>
        <w:t>6</w:t>
      </w:r>
      <w:r>
        <w:t>次。问：</w:t>
      </w:r>
    </w:p>
    <w:p w14:paraId="7A879BEB">
      <w:pPr>
        <w:shd w:val="clear" w:color="auto" w:fill="auto"/>
        <w:spacing w:before="0" w:after="0" w:line="360" w:lineRule="auto"/>
        <w:ind w:left="420" w:firstLine="0"/>
        <w:jc w:val="left"/>
        <w:textAlignment w:val="center"/>
      </w:pPr>
      <w:r>
        <w:t>（1）发声体的振动频率是多少？</w:t>
      </w:r>
    </w:p>
    <w:p w14:paraId="53A08CEA">
      <w:pPr>
        <w:shd w:val="clear" w:color="auto" w:fill="auto"/>
        <w:spacing w:before="0" w:after="0" w:line="360" w:lineRule="auto"/>
        <w:ind w:left="420" w:firstLine="0"/>
        <w:jc w:val="left"/>
        <w:textAlignment w:val="center"/>
      </w:pPr>
      <w:r>
        <w:t>（2）如果利用这个发声体作为声源来探知某一海洋的深度，测得听到回声所用的时间为4s，则所测量的海底深度为多少？（已知声音在海水中的传播速度为1500m/s）</w:t>
      </w:r>
    </w:p>
    <w:p w14:paraId="0EB674B0"/>
    <w:p w14:paraId="0976FBD3"/>
    <w:p w14:paraId="58F379FD"/>
    <w:p w14:paraId="606F1E59"/>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CA190">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E9D1F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2E9D1F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CB27B">
    <w:pPr>
      <w:pStyle w:val="3"/>
    </w:pPr>
  </w:p>
  <w:p w14:paraId="0F70D78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529C42B2"/>
    <w:rsid w:val="004151FC"/>
    <w:rsid w:val="00C02FC6"/>
    <w:rsid w:val="126E3B4A"/>
    <w:rsid w:val="15E6232B"/>
    <w:rsid w:val="529C4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4842</Words>
  <Characters>5178</Characters>
  <Lines>0</Lines>
  <Paragraphs>0</Paragraphs>
  <TotalTime>2</TotalTime>
  <ScaleCrop>false</ScaleCrop>
  <LinksUpToDate>false</LinksUpToDate>
  <CharactersWithSpaces>5672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2024-09-16T09:39:00Z</dcterms:created>
  <dc:creator>18376708956</dc:creator>
  <cp:lastModifiedBy>Sena-SEGE AUDIO</cp:lastModifiedBy>
  <dcterms:modified xsi:type="dcterms:W3CDTF">2024-10-10T06:31:35Z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99D86E6F670A4417B4B2FA580F4D356E_12</vt:lpwstr>
  </property>
</Properties>
</file>