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45DE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7DD6E249" wp14:editId="37B408D9">
            <wp:simplePos x="0" y="0"/>
            <wp:positionH relativeFrom="page">
              <wp:posOffset>11290300</wp:posOffset>
            </wp:positionH>
            <wp:positionV relativeFrom="topMargin">
              <wp:posOffset>11696700</wp:posOffset>
            </wp:positionV>
            <wp:extent cx="381000" cy="355600"/>
            <wp:effectExtent l="0" t="0" r="0" b="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学年第一学期初二期中阳光调研试卷</w:t>
      </w:r>
    </w:p>
    <w:p w14:paraId="66FE212D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</w:t>
      </w:r>
      <w:r>
        <w:rPr>
          <w:rFonts w:eastAsia="Times New Roman" w:cs="Times New Roman"/>
          <w:b/>
          <w:sz w:val="32"/>
        </w:rPr>
        <w:t xml:space="preserve"> </w:t>
      </w:r>
      <w:r>
        <w:rPr>
          <w:rFonts w:ascii="宋体" w:hAnsi="宋体"/>
          <w:b/>
          <w:sz w:val="32"/>
        </w:rPr>
        <w:t>理</w:t>
      </w:r>
    </w:p>
    <w:p w14:paraId="3E4B98C9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24"/>
        </w:rPr>
        <w:t>（本试卷分选择题和非选择题两部分，共</w:t>
      </w:r>
      <w:r>
        <w:rPr>
          <w:rFonts w:eastAsia="Times New Roman" w:cs="Times New Roman"/>
          <w:b/>
          <w:sz w:val="24"/>
        </w:rPr>
        <w:t>30</w:t>
      </w:r>
      <w:r>
        <w:rPr>
          <w:rFonts w:ascii="宋体" w:hAnsi="宋体"/>
          <w:b/>
          <w:sz w:val="24"/>
        </w:rPr>
        <w:t>题，满分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分；考试用时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分钟。）</w:t>
      </w:r>
    </w:p>
    <w:p w14:paraId="75311DE6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7854FA4F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答题前，考生务必将自己的学校、班级、姓名、考试号等信息用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毫米黑色墨水签字笔填写在答题卷的相应位置上；</w:t>
      </w:r>
    </w:p>
    <w:p w14:paraId="6F13AF58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 xml:space="preserve">2B </w:t>
      </w:r>
      <w:r>
        <w:rPr>
          <w:rFonts w:ascii="宋体" w:hAnsi="宋体"/>
          <w:b/>
          <w:sz w:val="24"/>
        </w:rPr>
        <w:t>铅笔把答题卷上对应题目的答案标号涂黑，如需改动，请用橡皮擦干净后，再选涂其他答案；答非选择题必须用</w:t>
      </w:r>
      <w:r>
        <w:rPr>
          <w:rFonts w:eastAsia="Times New Roman" w:cs="Times New Roman"/>
          <w:b/>
          <w:sz w:val="24"/>
        </w:rPr>
        <w:t xml:space="preserve">0.5 </w:t>
      </w:r>
      <w:r>
        <w:rPr>
          <w:rFonts w:ascii="宋体" w:hAnsi="宋体"/>
          <w:b/>
          <w:sz w:val="24"/>
        </w:rPr>
        <w:t>毫米黑色墨水签字笔写在答题卷指定的位置上，不在答题区域内的答案一律无效，</w:t>
      </w:r>
      <w:r>
        <w:rPr>
          <w:rFonts w:eastAsia="Times New Roman" w:cs="Times New Roman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不得用其他笔答题；</w:t>
      </w:r>
    </w:p>
    <w:p w14:paraId="613AAC8B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考生答题必须答在答题卷上，保持卷面清洁，不要折叠，不要弄破，答在试卷和草稿纸上一律无效。</w:t>
      </w:r>
    </w:p>
    <w:p w14:paraId="22FA27C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</w:t>
      </w:r>
      <w:r>
        <w:rPr>
          <w:rFonts w:eastAsia="Times New Roman" w:cs="Times New Roman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（本题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分。每小题给出的选项中只有一个选项符合题意）</w:t>
      </w:r>
    </w:p>
    <w:p w14:paraId="71D53B4F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eastAsia="Times New Roman" w:cs="Times New Roman"/>
        </w:rPr>
        <w:t>2023</w:t>
      </w:r>
      <w:r>
        <w:rPr>
          <w:rFonts w:ascii="宋体" w:hAnsi="宋体"/>
        </w:rPr>
        <w:t>年亚运会在我国杭州举行，乒乓球比赛备受观众关注。</w:t>
      </w:r>
      <w:r>
        <w:rPr>
          <w:rFonts w:eastAsia="Times New Roman" w:cs="Times New Roman"/>
        </w:rPr>
        <w:t xml:space="preserve"> </w:t>
      </w:r>
      <w:r>
        <w:rPr>
          <w:rFonts w:ascii="宋体" w:hAnsi="宋体"/>
        </w:rPr>
        <w:t>小明发现选手们在挑选乒乓球时，总要将几个乒乓球从同一位置放手，观察乒乓球反弹的高度，通常会选择反弹较高的乒乓球。</w:t>
      </w:r>
      <w:r>
        <w:rPr>
          <w:rFonts w:eastAsia="Times New Roman" w:cs="Times New Roman"/>
        </w:rPr>
        <w:t xml:space="preserve"> </w:t>
      </w:r>
      <w:r>
        <w:rPr>
          <w:rFonts w:ascii="宋体" w:hAnsi="宋体"/>
        </w:rPr>
        <w:t>这种行为类似于科学探究中的（　　）</w:t>
      </w:r>
    </w:p>
    <w:p w14:paraId="1C51381E" w14:textId="77777777" w:rsidR="00A73827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猜想假设</w:t>
      </w:r>
      <w:r w:rsidRPr="00BE1BCD">
        <w:tab/>
        <w:t xml:space="preserve">B. </w:t>
      </w:r>
      <w:r w:rsidR="00000000">
        <w:rPr>
          <w:rFonts w:ascii="宋体" w:hAnsi="宋体"/>
        </w:rPr>
        <w:t>提出问题</w:t>
      </w:r>
      <w:r w:rsidRPr="00BE1BCD">
        <w:tab/>
        <w:t xml:space="preserve">C. </w:t>
      </w:r>
      <w:r w:rsidR="00000000">
        <w:rPr>
          <w:rFonts w:ascii="宋体" w:hAnsi="宋体"/>
        </w:rPr>
        <w:t>分析论证</w:t>
      </w:r>
      <w:r w:rsidRPr="00BE1BCD">
        <w:tab/>
        <w:t xml:space="preserve">D. </w:t>
      </w:r>
      <w:r w:rsidR="00000000">
        <w:rPr>
          <w:rFonts w:ascii="宋体" w:hAnsi="宋体"/>
        </w:rPr>
        <w:t>进行实验</w:t>
      </w:r>
    </w:p>
    <w:p w14:paraId="72E2987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下列数据中，符合实际情况的是（　　）</w:t>
      </w:r>
    </w:p>
    <w:p w14:paraId="79FFBE3B" w14:textId="77777777" w:rsidR="00A7382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人耳听不到</w:t>
      </w:r>
      <w:r>
        <w:rPr>
          <w:rFonts w:eastAsia="Times New Roman" w:cs="Times New Roman"/>
          <w:color w:val="000000"/>
        </w:rPr>
        <w:t xml:space="preserve"> 0dB</w:t>
      </w:r>
      <w:r>
        <w:rPr>
          <w:rFonts w:ascii="宋体" w:hAnsi="宋体"/>
          <w:color w:val="000000"/>
        </w:rPr>
        <w:t>的声音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冰箱冷藏室中饮料的温度约</w:t>
      </w:r>
      <w:r>
        <w:rPr>
          <w:rFonts w:eastAsia="Times New Roman" w:cs="Times New Roman"/>
          <w:color w:val="000000"/>
        </w:rPr>
        <w:t>-5℃</w:t>
      </w:r>
    </w:p>
    <w:p w14:paraId="6331D5D7" w14:textId="77777777" w:rsidR="00A7382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健康成年人的腋下体温约为</w:t>
      </w:r>
      <w:r>
        <w:rPr>
          <w:rFonts w:eastAsia="Times New Roman" w:cs="Times New Roman"/>
          <w:color w:val="000000"/>
        </w:rPr>
        <w:t>36.5℃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正常人的脉搏是每秒钟</w:t>
      </w:r>
      <w:r>
        <w:rPr>
          <w:rFonts w:eastAsia="Times New Roman" w:cs="Times New Roman"/>
          <w:color w:val="000000"/>
        </w:rPr>
        <w:t>72</w:t>
      </w:r>
      <w:r>
        <w:rPr>
          <w:rFonts w:ascii="宋体" w:hAnsi="宋体"/>
          <w:color w:val="000000"/>
        </w:rPr>
        <w:t>次</w:t>
      </w:r>
    </w:p>
    <w:p w14:paraId="09E5956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下列现象不能用光的直线传播来解释的是（</w:t>
      </w:r>
      <w:r>
        <w:rPr>
          <w:color w:val="000000"/>
        </w:rPr>
        <w:t xml:space="preserve">   </w:t>
      </w:r>
      <w:r>
        <w:rPr>
          <w:color w:val="000000"/>
        </w:rPr>
        <w:t>）</w:t>
      </w:r>
    </w:p>
    <w:p w14:paraId="47A1C41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一叶遮目不见泰山</w:t>
      </w:r>
    </w:p>
    <w:p w14:paraId="23ECBC9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在平静的水面上形成树木的倒影</w:t>
      </w:r>
    </w:p>
    <w:p w14:paraId="4C0BA79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 wp14:anchorId="10C45044" wp14:editId="5647F59A">
            <wp:extent cx="31750" cy="88900"/>
            <wp:effectExtent l="0" t="0" r="0" b="0"/>
            <wp:docPr id="200372" name="图片 20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日食、月食现象</w:t>
      </w:r>
    </w:p>
    <w:p w14:paraId="7629820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我们不能看到站在墙后的人</w:t>
      </w:r>
    </w:p>
    <w:p w14:paraId="316D5002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如图所示实验或情景，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表述正确的是（　　）</w:t>
      </w:r>
    </w:p>
    <w:p w14:paraId="49A3291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1A5F7EE" wp14:editId="772516E9">
            <wp:extent cx="3162300" cy="8667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C1A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甲图，把装有碘的试管放在热水中观察碘的升华现象，想要加快实验可直接用酒精灯加热</w:t>
      </w:r>
    </w:p>
    <w:p w14:paraId="27EFFD6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乙图，滴入酒精的保鲜袋排尽空气后密封，将其放入热水中体积变大，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这是因为酒精汽化了</w:t>
      </w:r>
    </w:p>
    <w:p w14:paraId="3CD92FE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丙图，主要通过降低温度的方式使石油气液化，储存在钢瓶内方便运输</w:t>
      </w:r>
    </w:p>
    <w:p w14:paraId="7310C3A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丁图，用酒精灯加热装有水的纸锅，纸不燃烧是因为水沸腾需要放热</w:t>
      </w:r>
    </w:p>
    <w:p w14:paraId="652EEA1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人眼看不到的光在生活中有许多应用。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下列说法正确的是（　　）</w:t>
      </w:r>
    </w:p>
    <w:p w14:paraId="53D710C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遥控器控制电视机利用了红外线</w:t>
      </w:r>
    </w:p>
    <w:p w14:paraId="7CAA8FE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体检时拍</w:t>
      </w:r>
      <w:r>
        <w:rPr>
          <w:rFonts w:eastAsia="Times New Roman" w:cs="Times New Roman"/>
          <w:color w:val="000000"/>
        </w:rPr>
        <w:t xml:space="preserve"> X </w:t>
      </w:r>
      <w:r>
        <w:rPr>
          <w:rFonts w:ascii="宋体" w:hAnsi="宋体"/>
          <w:color w:val="000000"/>
        </w:rPr>
        <w:t>光片利用了紫外线</w:t>
      </w:r>
    </w:p>
    <w:p w14:paraId="365EADC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0" distR="0" wp14:anchorId="64ECE459" wp14:editId="6F012656">
            <wp:extent cx="31750" cy="88900"/>
            <wp:effectExtent l="0" t="0" r="0" b="0"/>
            <wp:docPr id="200370" name="图片 200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“测温枪”可发出红外线来测量体温</w:t>
      </w:r>
    </w:p>
    <w:p w14:paraId="693DEC62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因为紫外线可使荧光物质发光，所以医院用紫外灭菌灯消毒</w:t>
      </w:r>
    </w:p>
    <w:p w14:paraId="07A248D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现代社会，宠物爱好者越来越多，但宠物伤人事故也常有发生。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如图，是一款超声驱狗器。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实验结果显示：对着狗按开关，狗好像听到巨大的噪声而躲开，而旁边的人什么也没听见。关于“人什么也没听见”的分析正确的是（　　）</w:t>
      </w:r>
    </w:p>
    <w:p w14:paraId="77D02BE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28A2B0" wp14:editId="23F5EDB7">
            <wp:extent cx="4400550" cy="23622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1CA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驱狗器发出声音的响度太小</w:t>
      </w:r>
    </w:p>
    <w:p w14:paraId="5F25F81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驱狗器发出的声音不是振动产生的</w:t>
      </w:r>
    </w:p>
    <w:p w14:paraId="4EAB124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这种声波在空气中的传播速度大于可听声的传播速度</w:t>
      </w:r>
    </w:p>
    <w:p w14:paraId="13E9D13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这种声音的频率高于人耳可听范围</w:t>
      </w:r>
    </w:p>
    <w:p w14:paraId="0C0B07A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下列对古诗词中涉及的物态变化解释正确的是（　　）</w:t>
      </w:r>
    </w:p>
    <w:p w14:paraId="1E30D2F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“山明水净夜来霜，数树深红出浅黄”——霜的形成是凝固现象</w:t>
      </w:r>
    </w:p>
    <w:p w14:paraId="5219B33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“可怜九月初三夜，露似真珠月似弓”——露的形成是液化现象</w:t>
      </w:r>
    </w:p>
    <w:p w14:paraId="3EFCC68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“欲渡黄河冰塞川，将登太行雪满山”——冰的形成是凝华现象</w:t>
      </w:r>
    </w:p>
    <w:p w14:paraId="025A085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“天接云涛连晓雾，星河欲转千帆舞”——雾的形成是汽化现象</w:t>
      </w:r>
    </w:p>
    <w:p w14:paraId="52FD868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如图所示为某物质的熔化图像。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下列从图像中获得的信息正确的是（　　）</w:t>
      </w:r>
    </w:p>
    <w:p w14:paraId="631FD6D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CAD4CAA" wp14:editId="0F62DEAB">
            <wp:extent cx="1647825" cy="14954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047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该物质的沸点是</w:t>
      </w:r>
      <w:r>
        <w:rPr>
          <w:rFonts w:eastAsia="Times New Roman" w:cs="Times New Roman"/>
          <w:color w:val="000000"/>
        </w:rPr>
        <w:t xml:space="preserve"> 48℃</w:t>
      </w:r>
    </w:p>
    <w:p w14:paraId="31F24DE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该物质的熔化过程持续了</w:t>
      </w:r>
      <w:r>
        <w:rPr>
          <w:rFonts w:eastAsia="Times New Roman" w:cs="Times New Roman"/>
          <w:color w:val="000000"/>
        </w:rPr>
        <w:t xml:space="preserve"> 12min</w:t>
      </w:r>
    </w:p>
    <w:p w14:paraId="37A4713D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该物质在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BC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段温度不变，不需要吸收热量</w:t>
      </w:r>
    </w:p>
    <w:p w14:paraId="3A98F97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该物质是晶体，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段处于固液共存状态</w:t>
      </w:r>
    </w:p>
    <w:p w14:paraId="19A72EF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某兴趣小组利用两块平面镜做了一个简易潜望镜，如图甲所示，通过该潜望镜观察教室内</w:t>
      </w:r>
      <w:r>
        <w:rPr>
          <w:rFonts w:ascii="宋体" w:hAnsi="宋体"/>
          <w:noProof/>
          <w:color w:val="000000"/>
        </w:rPr>
        <w:drawing>
          <wp:inline distT="0" distB="0" distL="0" distR="0" wp14:anchorId="5F04EF7B" wp14:editId="5B6425B6">
            <wp:extent cx="133350" cy="177800"/>
            <wp:effectExtent l="0" t="0" r="0" b="0"/>
            <wp:docPr id="200374" name="图片 20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挂钟，指针位置如图乙所示，则该挂钟的实际时间是（　　）</w:t>
      </w:r>
    </w:p>
    <w:p w14:paraId="3DC0657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07A3C4" wp14:editId="3C225837">
            <wp:extent cx="2190750" cy="18288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2328" w14:textId="77777777" w:rsidR="00A73827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︰</w:t>
      </w:r>
      <w:r>
        <w:rPr>
          <w:rFonts w:eastAsia="Times New Roman" w:cs="Times New Roman"/>
          <w:color w:val="000000"/>
        </w:rPr>
        <w:t>35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︰</w:t>
      </w:r>
      <w:r>
        <w:rPr>
          <w:rFonts w:eastAsia="Times New Roman" w:cs="Times New Roman"/>
          <w:color w:val="000000"/>
        </w:rPr>
        <w:t>05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︰</w:t>
      </w:r>
      <w:r>
        <w:rPr>
          <w:rFonts w:eastAsia="Times New Roman" w:cs="Times New Roman"/>
          <w:color w:val="000000"/>
        </w:rPr>
        <w:t>55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︰</w:t>
      </w:r>
      <w:r>
        <w:rPr>
          <w:rFonts w:eastAsia="Times New Roman" w:cs="Times New Roman"/>
          <w:color w:val="000000"/>
        </w:rPr>
        <w:t>25</w:t>
      </w:r>
    </w:p>
    <w:p w14:paraId="5BAE6D5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如图所示是小明探究“看”到声音的实验。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把两个纸杯底部用细棉线连接起来，固定其中一个纸杯，在该纸杯口上蒙上胶膜，膜上粘一片小平面镜，拉紧棉线，将激光笔发出的光照射在平面镜上，小明对另一纸杯说话（不接触纸杯），会看到墙上反射的光点在晃动。下列说法正确的是光点纸杯底部（　　）</w:t>
      </w:r>
    </w:p>
    <w:p w14:paraId="4DA5FBE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9F10CC" wp14:editId="4D541B47">
            <wp:extent cx="2628900" cy="12287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71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两个纸杯间声音的传播主要通过空气实现的</w:t>
      </w:r>
    </w:p>
    <w:p w14:paraId="468F046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细棉线不拉紧也能明显看到光点的晃动</w:t>
      </w:r>
    </w:p>
    <w:p w14:paraId="77A8A2E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说话声音越小，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光点晃动幅度一定越小</w:t>
      </w:r>
    </w:p>
    <w:p w14:paraId="1B7D8C2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说话声音越尖，光点晃动幅度一定越大</w:t>
      </w:r>
    </w:p>
    <w:p w14:paraId="3A77465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11. </w:t>
      </w:r>
      <w:r>
        <w:rPr>
          <w:rFonts w:ascii="宋体" w:hAnsi="宋体"/>
          <w:color w:val="000000"/>
        </w:rPr>
        <w:t>为便于观察现象，实验中我们经常会对实验进行优化，下列采取的措施不合理的是（　　）</w:t>
      </w:r>
    </w:p>
    <w:p w14:paraId="0CD1F643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在探究“平面镜成像”时，为了使棋子的像更清晰，我们用手电筒照亮棋子</w:t>
      </w:r>
    </w:p>
    <w:p w14:paraId="6DE1117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可以在鼓面上放纸屑，通过纸屑跳动高度反映鼓面的振幅大小</w:t>
      </w:r>
    </w:p>
    <w:p w14:paraId="6E68447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为了显示光在空气中传播路径，可以在空气中喷洒烟或雾</w:t>
      </w:r>
    </w:p>
    <w:p w14:paraId="31169C1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在探究“红外线热效应”时，为使实验现象更明显，可以将温度计</w:t>
      </w:r>
      <w:r>
        <w:rPr>
          <w:rFonts w:ascii="宋体" w:hAnsi="宋体"/>
          <w:noProof/>
          <w:color w:val="000000"/>
        </w:rPr>
        <w:drawing>
          <wp:inline distT="0" distB="0" distL="0" distR="0" wp14:anchorId="2EA76356" wp14:editId="669AAD56">
            <wp:extent cx="133350" cy="177800"/>
            <wp:effectExtent l="0" t="0" r="0" b="0"/>
            <wp:docPr id="200376" name="图片 200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玻璃泡涂成白色</w:t>
      </w:r>
    </w:p>
    <w:p w14:paraId="4B6DD2C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在一个室温为</w:t>
      </w:r>
      <w:r>
        <w:rPr>
          <w:rFonts w:eastAsia="Times New Roman" w:cs="Times New Roman"/>
          <w:color w:val="000000"/>
        </w:rPr>
        <w:t>0℃</w:t>
      </w:r>
      <w:r>
        <w:rPr>
          <w:rFonts w:ascii="宋体" w:hAnsi="宋体"/>
          <w:color w:val="000000"/>
        </w:rPr>
        <w:t>的房间内，将一块</w:t>
      </w:r>
      <w:r>
        <w:object w:dxaOrig="680" w:dyaOrig="279" w14:anchorId="56F8A6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34.15pt;height:13.9pt" o:ole="">
            <v:imagedata r:id="rId16" o:title="eqId388abe4f4b8f3fed9cf8e2097db582ca"/>
          </v:shape>
          <o:OLEObject Type="Embed" ProgID="Equation.DSMT4" ShapeID="_x0000_i1025" DrawAspect="Content" ObjectID="_1823424064" r:id="rId17"/>
        </w:object>
      </w:r>
      <w:r>
        <w:rPr>
          <w:rFonts w:ascii="宋体" w:hAnsi="宋体"/>
          <w:color w:val="000000"/>
        </w:rPr>
        <w:t>的冰块从冰箱的冷冻室取出，放在盛有</w:t>
      </w:r>
      <w:r>
        <w:rPr>
          <w:rFonts w:eastAsia="Times New Roman" w:cs="Times New Roman"/>
          <w:color w:val="000000"/>
        </w:rPr>
        <w:t>0℃</w:t>
      </w:r>
      <w:r>
        <w:rPr>
          <w:rFonts w:ascii="宋体" w:hAnsi="宋体"/>
          <w:color w:val="000000"/>
        </w:rPr>
        <w:t>水的水杯中，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则水杯中（　　）</w:t>
      </w:r>
    </w:p>
    <w:p w14:paraId="4F3BE247" w14:textId="77777777" w:rsidR="00A7382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水的量变少，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冰的量变多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水的量变多，冰的量变少</w:t>
      </w:r>
    </w:p>
    <w:p w14:paraId="47648A4B" w14:textId="77777777" w:rsidR="00A7382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冰和水的温度都保持不变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水的温度降低，冰的温度升高</w:t>
      </w:r>
    </w:p>
    <w:p w14:paraId="771A4A8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 xml:space="preserve"> 29</w:t>
      </w:r>
      <w:r>
        <w:rPr>
          <w:rFonts w:ascii="宋体" w:hAnsi="宋体"/>
          <w:b/>
          <w:color w:val="000000"/>
          <w:sz w:val="24"/>
        </w:rPr>
        <w:t>分）</w:t>
      </w:r>
    </w:p>
    <w:p w14:paraId="46AA948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 xml:space="preserve"> 23</w:t>
      </w:r>
      <w:r>
        <w:rPr>
          <w:rFonts w:ascii="宋体" w:hAnsi="宋体"/>
          <w:color w:val="000000"/>
        </w:rPr>
        <w:t>日，第</w:t>
      </w:r>
      <w:r>
        <w:rPr>
          <w:rFonts w:eastAsia="Times New Roman" w:cs="Times New Roman"/>
          <w:color w:val="000000"/>
        </w:rPr>
        <w:t>19</w:t>
      </w:r>
      <w:r>
        <w:rPr>
          <w:rFonts w:ascii="宋体" w:hAnsi="宋体"/>
          <w:color w:val="000000"/>
        </w:rPr>
        <w:t>届亚运会开幕式在杭州市奥体中心举行，来自亚洲</w:t>
      </w:r>
      <w:r>
        <w:rPr>
          <w:rFonts w:eastAsia="Times New Roman" w:cs="Times New Roman"/>
          <w:color w:val="000000"/>
        </w:rPr>
        <w:t xml:space="preserve">45 </w:t>
      </w:r>
      <w:r>
        <w:rPr>
          <w:rFonts w:ascii="宋体" w:hAnsi="宋体"/>
          <w:color w:val="000000"/>
        </w:rPr>
        <w:t>个国家（地区）的运动员齐聚杭州。开幕式上运动员代表讲话的声音是由声带的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产生的，经放大后通过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传播到现场观众的耳中。</w:t>
      </w:r>
    </w:p>
    <w:p w14:paraId="1910FDC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窗外传来悠扬的小提琴声，对于想安静学习的小周来说，小提琴声是一种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（乐音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噪声），小周随即把窗户关上，这是在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减弱声音。</w:t>
      </w:r>
    </w:p>
    <w:p w14:paraId="3BE3682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如图将红、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、绿三种色光照在白纸上，中间相互重叠区域会出现白色；春日，花红柳绿，花呈红色是因为花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（吸收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反射）了红色光；红光在真空中的传播速度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（大于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小于）</w:t>
      </w:r>
      <w:r>
        <w:rPr>
          <w:rFonts w:eastAsia="Times New Roman" w:cs="Times New Roman"/>
          <w:color w:val="000000"/>
        </w:rPr>
        <w:t>3×10</w:t>
      </w:r>
      <w:r>
        <w:rPr>
          <w:color w:val="000000"/>
          <w:vertAlign w:val="superscript"/>
        </w:rPr>
        <w:t>8</w:t>
      </w:r>
      <w:r>
        <w:rPr>
          <w:rFonts w:eastAsia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。</w:t>
      </w:r>
    </w:p>
    <w:p w14:paraId="1E1F328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293834" wp14:editId="745DF5C2">
            <wp:extent cx="1057275" cy="9715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2BC7" w14:textId="77777777" w:rsidR="00A73827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一束太阳光通过三棱镜折射后，被分解成七种颜色的光，在白色光屏上形成一条七彩光带，如图所示，这个现象叫光的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，最早通过实验研究这一现象的是英国物理学家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。如果将白色光屏换成红色光屏，我们将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不能）看到七彩光带。</w:t>
      </w:r>
    </w:p>
    <w:p w14:paraId="58B636C0" w14:textId="77777777" w:rsidR="00A73827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AA0FA2" wp14:editId="3E2692F1">
            <wp:extent cx="1885950" cy="8096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15F4C33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小华一家驾车外出游玩，开了空调后发现前挡风玻璃出现了一层“水雾”。打开雨刮器后，玻璃上的“水雾”消失了，“水雾”的形成是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现象（填物态变化名称），此物态变化会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热量（吸收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放出），当天的季节应是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（夏天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冬天）。</w:t>
      </w:r>
    </w:p>
    <w:p w14:paraId="1FFB225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18. </w:t>
      </w:r>
      <w:r>
        <w:rPr>
          <w:rFonts w:ascii="宋体" w:hAnsi="宋体"/>
          <w:color w:val="000000"/>
        </w:rPr>
        <w:t>下列为录制合成的声音波形图，由图可知，甲和乙的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音色）不同，甲和丙的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音色）不同，甲和丁的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（振幅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频率）相同。</w:t>
      </w:r>
    </w:p>
    <w:p w14:paraId="00600C1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8E00044" wp14:editId="74770CF0">
            <wp:extent cx="4410075" cy="1104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7FBD7F1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傍晚，小明透过电梯的蓝色玻璃看电梯外发白光的</w:t>
      </w:r>
      <w:r>
        <w:rPr>
          <w:rFonts w:eastAsia="Times New Roman" w:cs="Times New Roman"/>
          <w:color w:val="000000"/>
        </w:rPr>
        <w:t xml:space="preserve">Led </w:t>
      </w:r>
      <w:r>
        <w:rPr>
          <w:rFonts w:ascii="宋体" w:hAnsi="宋体"/>
          <w:color w:val="000000"/>
        </w:rPr>
        <w:t>灯显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色（填写具体颜色），此时</w:t>
      </w:r>
      <w:r>
        <w:rPr>
          <w:rFonts w:eastAsia="Times New Roman" w:cs="Times New Roman"/>
          <w:color w:val="000000"/>
        </w:rPr>
        <w:t>Led</w:t>
      </w:r>
      <w:r>
        <w:rPr>
          <w:rFonts w:ascii="宋体" w:hAnsi="宋体"/>
          <w:color w:val="000000"/>
        </w:rPr>
        <w:t>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（是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不是）光源。在光和光线中，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（光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光线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两个都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两个都不）是客观存在的。</w:t>
      </w:r>
    </w:p>
    <w:p w14:paraId="23C164E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运用声呐系统可以探测海洋深度，在与海平面垂直的方向上向海底发射超声波。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如果经</w:t>
      </w:r>
      <w:r>
        <w:rPr>
          <w:rFonts w:eastAsia="Times New Roman" w:cs="Times New Roman"/>
          <w:color w:val="000000"/>
        </w:rPr>
        <w:t>2s</w:t>
      </w:r>
      <w:r>
        <w:rPr>
          <w:rFonts w:ascii="宋体" w:hAnsi="宋体"/>
          <w:color w:val="000000"/>
        </w:rPr>
        <w:t>接收到来自海底的回波信号，则该处的海深为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 xml:space="preserve"> m</w:t>
      </w:r>
      <w:r>
        <w:rPr>
          <w:rFonts w:ascii="宋体" w:hAnsi="宋体"/>
          <w:color w:val="000000"/>
        </w:rPr>
        <w:t>（海水中声速是</w:t>
      </w:r>
      <w:r>
        <w:rPr>
          <w:rFonts w:eastAsia="Times New Roman" w:cs="Times New Roman"/>
          <w:color w:val="000000"/>
        </w:rPr>
        <w:t xml:space="preserve"> 1500m/s</w:t>
      </w:r>
      <w:r>
        <w:rPr>
          <w:rFonts w:ascii="宋体" w:hAnsi="宋体"/>
          <w:color w:val="000000"/>
        </w:rPr>
        <w:t>）。超声波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不能）用于太空测距（比如地球与月球的距离），这是因为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4D49E2F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如图，检查视力的时候，视力表放在被测者头部的后上方，被测者识别平面镜里的像，要求被测者与视力表像的距离是</w:t>
      </w:r>
      <w:r>
        <w:rPr>
          <w:rFonts w:eastAsia="Times New Roman" w:cs="Times New Roman"/>
          <w:color w:val="000000"/>
        </w:rPr>
        <w:t>5m</w:t>
      </w:r>
      <w:r>
        <w:rPr>
          <w:rFonts w:ascii="宋体" w:hAnsi="宋体"/>
          <w:color w:val="000000"/>
        </w:rPr>
        <w:t>。为满足测试要求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应该为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，若被测者向镜面靠近一些，镜中的视力表像的大小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变小）。</w:t>
      </w:r>
    </w:p>
    <w:p w14:paraId="2694014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384408" wp14:editId="0796AFAA">
            <wp:extent cx="1485900" cy="9239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F6C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）如图所示，温度计的分度值是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，示数是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。该液体温度计是根据液体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的性质制成的；</w:t>
      </w:r>
    </w:p>
    <w:p w14:paraId="416619E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DDCE8C" wp14:editId="6A4996C4">
            <wp:extent cx="4638675" cy="8096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4FC56F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）暑假小明在家觉得很热，汗流不止，他看到家中温度计示数为</w:t>
      </w:r>
      <w:r>
        <w:rPr>
          <w:rFonts w:eastAsia="Times New Roman" w:cs="Times New Roman"/>
          <w:color w:val="000000"/>
        </w:rPr>
        <w:t xml:space="preserve"> 35℃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于是打开电风扇，立刻感到凉快多了，这时他又看了看温度计，发现温度计的示数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（升高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降低）；</w:t>
      </w:r>
    </w:p>
    <w:p w14:paraId="5FA0DD0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）科学研究表明，无论采用什么方法降温，温度也只能非常接近</w:t>
      </w:r>
      <w:r>
        <w:rPr>
          <w:rFonts w:eastAsia="Times New Roman" w:cs="Times New Roman"/>
          <w:color w:val="000000"/>
        </w:rPr>
        <w:t>-273.15℃</w:t>
      </w:r>
      <w:r>
        <w:rPr>
          <w:rFonts w:ascii="宋体" w:hAnsi="宋体"/>
          <w:color w:val="000000"/>
        </w:rPr>
        <w:t>，不可能达到或比它更低。若把</w:t>
      </w:r>
      <w:r>
        <w:rPr>
          <w:rFonts w:eastAsia="Times New Roman" w:cs="Times New Roman"/>
          <w:color w:val="000000"/>
        </w:rPr>
        <w:t>-273.15℃</w:t>
      </w:r>
      <w:r>
        <w:rPr>
          <w:rFonts w:ascii="宋体" w:hAnsi="宋体"/>
          <w:color w:val="000000"/>
        </w:rPr>
        <w:t>定义为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“度”，每上升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度与上升</w:t>
      </w:r>
      <w:r>
        <w:rPr>
          <w:rFonts w:eastAsia="Times New Roman" w:cs="Times New Roman"/>
          <w:color w:val="000000"/>
        </w:rPr>
        <w:t>1℃</w:t>
      </w:r>
      <w:r>
        <w:rPr>
          <w:rFonts w:ascii="宋体" w:hAnsi="宋体"/>
          <w:color w:val="000000"/>
        </w:rPr>
        <w:t>是相同的，如果用这种方法表示图中温度计的示数，结果应记录为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度。</w:t>
      </w:r>
    </w:p>
    <w:p w14:paraId="394B4DB3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（本题共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小题，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 w:cs="Times New Roman"/>
          <w:b/>
          <w:color w:val="000000"/>
          <w:sz w:val="24"/>
        </w:rPr>
        <w:t>47</w:t>
      </w:r>
      <w:r>
        <w:rPr>
          <w:rFonts w:ascii="宋体" w:hAnsi="宋体"/>
          <w:b/>
          <w:color w:val="000000"/>
          <w:sz w:val="24"/>
        </w:rPr>
        <w:t>分）</w:t>
      </w:r>
    </w:p>
    <w:p w14:paraId="18F099C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如图，发光点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发出的光被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挡住，请在图中作出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在墙壁上的影子</w:t>
      </w:r>
      <w:r>
        <w:object w:dxaOrig="480" w:dyaOrig="315" w14:anchorId="2429C91A">
          <v:shape id="_x0000_i1026" type="#_x0000_t75" alt="学科网(www.zxxk.com)--教育资源门户，提供试卷、教案、课件、论文、素材以及各类教学资源下载，还有大量而丰富的教学相关资讯！ 5Ekkp9zZjazNAx1ODbqMbQ==" style="width:24pt;height:15.75pt" o:ole="">
            <v:imagedata r:id="rId23" o:title="eqId54c20b6dab50010f7a5eef15fecc72f2"/>
          </v:shape>
          <o:OLEObject Type="Embed" ProgID="Equation.DSMT4" ShapeID="_x0000_i1026" DrawAspect="Content" ObjectID="_1823424065" r:id="rId24"/>
        </w:object>
      </w:r>
      <w:r>
        <w:rPr>
          <w:rFonts w:ascii="宋体" w:hAnsi="宋体"/>
          <w:color w:val="000000"/>
        </w:rPr>
        <w:t>（保留作图痕迹）。</w:t>
      </w:r>
    </w:p>
    <w:p w14:paraId="61493C2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214B37F" wp14:editId="1F37132A">
            <wp:extent cx="1485900" cy="18573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5C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如图中</w:t>
      </w:r>
      <w:r>
        <w:rPr>
          <w:rFonts w:eastAsia="Times New Roman" w:cs="Times New Roman"/>
          <w:i/>
          <w:color w:val="000000"/>
        </w:rPr>
        <w:t>OAB</w:t>
      </w:r>
      <w:r>
        <w:rPr>
          <w:rFonts w:ascii="宋体" w:hAnsi="宋体"/>
          <w:color w:val="000000"/>
        </w:rPr>
        <w:t>表示水沸腾时水温随时间化关系图，若其它条件不变，仅减少了水的质量，再重新做实验，请在图中大致描绘出水温随时间变化图像。</w:t>
      </w:r>
    </w:p>
    <w:p w14:paraId="5F71784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E6E7D5" wp14:editId="1B58AB5A">
            <wp:extent cx="1504950" cy="11525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988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如图，根据平面镜成像特点，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作出物体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在平面镜中所成的像</w:t>
      </w:r>
      <w:r>
        <w:object w:dxaOrig="465" w:dyaOrig="300" w14:anchorId="33B24E6C">
          <v:shape id="_x0000_i1027" type="#_x0000_t75" alt="学科网(www.zxxk.com)--教育资源门户，提供试卷、教案、课件、论文、素材以及各类教学资源下载，还有大量而丰富的教学相关资讯！ 5Ekkp9zZjazNAx1ODbqMbQ==" style="width:23.25pt;height:15pt" o:ole="">
            <v:imagedata r:id="rId27" o:title="eqId3be5b2da2a806e6de7f9a58b8289b6c4"/>
          </v:shape>
          <o:OLEObject Type="Embed" ProgID="Equation.DSMT4" ShapeID="_x0000_i1027" DrawAspect="Content" ObjectID="_1823424066" r:id="rId28"/>
        </w:object>
      </w:r>
      <w:r>
        <w:rPr>
          <w:rFonts w:ascii="宋体" w:hAnsi="宋体"/>
          <w:color w:val="000000"/>
        </w:rPr>
        <w:t>（保留作图痕迹）。</w:t>
      </w:r>
    </w:p>
    <w:p w14:paraId="4088779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775DF3" wp14:editId="305C0F84">
            <wp:extent cx="1209675" cy="9715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C20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研究声现象时，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做了如下两个实验：</w:t>
      </w:r>
    </w:p>
    <w:p w14:paraId="710189F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6CC056E" wp14:editId="6BF93BED">
            <wp:extent cx="2676525" cy="1266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DF9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）如图甲，正在发声的手机悬挂在密封的广口瓶内，用抽气筒将广口瓶中的空气抽出，随着瓶内空气逐渐减少，小明发现听到手机声音的音调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（变高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变低）；抽气一段时间后，打开阀门，让空气进入广口瓶，又会听到手机声音的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响度和音调）逐渐恢复；</w:t>
      </w:r>
    </w:p>
    <w:p w14:paraId="25E989A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）如图乙，敲击右边音叉时，与左边音叉接触的乒乓球会弹起，说明声音能够传递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0B53D2A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）假如把图乙所示的装置放在月球上，敲击右边音叉时，与左边音叉接触的乒乓球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（会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不会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有可能）弹起。</w:t>
      </w:r>
    </w:p>
    <w:p w14:paraId="29C4D62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如图甲是研究液体蒸发现象的装置，根据图中信息请回答：</w:t>
      </w:r>
    </w:p>
    <w:p w14:paraId="7F57E08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37CF3AC" wp14:editId="7B9D01FF">
            <wp:extent cx="1390650" cy="19621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260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）酒精蒸发时会向温度计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（吸收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放出）热量；</w:t>
      </w:r>
    </w:p>
    <w:p w14:paraId="4FB9DBE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）温度计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）的示数最低；</w:t>
      </w:r>
    </w:p>
    <w:p w14:paraId="2835E73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）比较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两支温度计的示数，可以得出：蒸发快慢与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有关；</w:t>
      </w:r>
    </w:p>
    <w:p w14:paraId="36F3E89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）若将温度计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换成体温计，能反映体温计的示数随时间的变化情况的是乙图中的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A/B/C</w:t>
      </w:r>
      <w:r>
        <w:rPr>
          <w:rFonts w:ascii="宋体" w:hAnsi="宋体"/>
          <w:color w:val="000000"/>
        </w:rPr>
        <w:t>）。</w:t>
      </w:r>
    </w:p>
    <w:p w14:paraId="462EF13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627EC9" wp14:editId="4AA6B544">
            <wp:extent cx="3038475" cy="11334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080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为了研究同一钢制琴弦发出声音的音调与哪些因素有关，可利用如图所示的实验装置进行实验。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一块厚木板上有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两个楔支撑着琴弦，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琴弦的一端固定在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点，另一端通过定滑轮悬挂不同个数的相同重物（重物个数越多，琴弦绷得越紧），用仪器测出发声的频率。</w:t>
      </w:r>
    </w:p>
    <w:p w14:paraId="33E5B2B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84E025" wp14:editId="1C97E19B">
            <wp:extent cx="2143125" cy="11239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78"/>
        <w:gridCol w:w="1879"/>
        <w:gridCol w:w="1879"/>
        <w:gridCol w:w="1879"/>
      </w:tblGrid>
      <w:tr w:rsidR="00A73827" w14:paraId="79E18D40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06A6FF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实验次序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41502A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长度</w:t>
            </w:r>
            <w:r>
              <w:rPr>
                <w:rFonts w:eastAsia="Times New Roman" w:cs="Times New Roman"/>
                <w:i/>
                <w:color w:val="000000"/>
              </w:rPr>
              <w:t>L</w:t>
            </w:r>
            <w:r>
              <w:rPr>
                <w:rFonts w:eastAsia="Times New Roman" w:cs="Times New Roman"/>
                <w:color w:val="000000"/>
              </w:rPr>
              <w:t>/m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AD38B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重物个数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64CB8D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频率</w:t>
            </w:r>
            <w:r>
              <w:rPr>
                <w:rFonts w:eastAsia="Times New Roman" w:cs="Times New Roman"/>
                <w:i/>
                <w:color w:val="000000"/>
              </w:rPr>
              <w:t>f</w:t>
            </w:r>
            <w:r>
              <w:rPr>
                <w:rFonts w:eastAsia="Times New Roman" w:cs="Times New Roman"/>
                <w:color w:val="000000"/>
              </w:rPr>
              <w:t>/Hz</w:t>
            </w:r>
          </w:p>
        </w:tc>
      </w:tr>
      <w:tr w:rsidR="00A73827" w14:paraId="5FF8ABD7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F4D6D2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E218D2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DF04A8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C28F1A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375</w:t>
            </w:r>
          </w:p>
        </w:tc>
      </w:tr>
      <w:tr w:rsidR="00A73827" w14:paraId="3DCA24A2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E53750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87DA98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0.8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D9CD97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B0E19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170</w:t>
            </w:r>
          </w:p>
        </w:tc>
      </w:tr>
      <w:tr w:rsidR="00A73827" w14:paraId="29F7CF40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EC3418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73D03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0C49B9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75096F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265</w:t>
            </w:r>
          </w:p>
        </w:tc>
      </w:tr>
    </w:tbl>
    <w:p w14:paraId="22D6A19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）根据实验数据可知，第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次实验中琴弦发声的音调最低；</w:t>
      </w:r>
    </w:p>
    <w:p w14:paraId="1F02FC4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）分析数据可以发现，该实验研究的是琴弦发声的音调与琴弦的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和松紧程度这两个因素的关</w:t>
      </w:r>
      <w:r>
        <w:rPr>
          <w:rFonts w:ascii="宋体" w:hAnsi="宋体"/>
          <w:color w:val="000000"/>
        </w:rPr>
        <w:lastRenderedPageBreak/>
        <w:t>系；</w:t>
      </w:r>
    </w:p>
    <w:p w14:paraId="5095B78A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次实验长度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时，可用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两次实验来研究琴弦的音调和琴弦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的关系；</w:t>
      </w:r>
    </w:p>
    <w:p w14:paraId="1AAF115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）分析第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两次实验数据可以发现：在松紧程度相同时，琴弦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，发出声音的音调越低；</w:t>
      </w:r>
    </w:p>
    <w:p w14:paraId="4939C34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）在上述探究的基础上，再选用一根与钢制琴弦粗细相同的长为</w:t>
      </w:r>
      <w:r>
        <w:rPr>
          <w:rFonts w:eastAsia="Times New Roman" w:cs="Times New Roman"/>
          <w:color w:val="000000"/>
        </w:rPr>
        <w:t xml:space="preserve"> 0.4m</w:t>
      </w:r>
      <w:r>
        <w:rPr>
          <w:rFonts w:ascii="宋体" w:hAnsi="宋体"/>
          <w:color w:val="000000"/>
        </w:rPr>
        <w:t>的涤纶琴弦，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来探究音调与琴弦的材料的关系，则实验中应悬挂重物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个。</w:t>
      </w:r>
    </w:p>
    <w:p w14:paraId="48062263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利用图甲所示的实验装置探究水的沸腾现象。</w:t>
      </w:r>
    </w:p>
    <w:p w14:paraId="2E61F965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B6BC05" wp14:editId="4257D4F2">
            <wp:extent cx="4162425" cy="18859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71D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）①组装器材时，酒精灯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（要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不要）点燃，应先固定图甲中的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</w:t>
      </w:r>
      <w:r>
        <w:rPr>
          <w:rFonts w:ascii="宋体" w:hAnsi="宋体"/>
          <w:color w:val="000000"/>
        </w:rPr>
        <w:t>）。组装好器材后，用酒精灯加热，在水温升高到</w:t>
      </w:r>
      <w:r>
        <w:rPr>
          <w:rFonts w:eastAsia="Times New Roman" w:cs="Times New Roman"/>
          <w:color w:val="000000"/>
        </w:rPr>
        <w:t>90℃</w:t>
      </w:r>
      <w:r>
        <w:rPr>
          <w:rFonts w:ascii="宋体" w:hAnsi="宋体"/>
          <w:color w:val="000000"/>
        </w:rPr>
        <w:t>时开始计时，小明每隔</w:t>
      </w:r>
      <w:r>
        <w:rPr>
          <w:rFonts w:eastAsia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观察一次温度计的示数，同时注意观察水中发生的现象，直至水沸腾并持续</w:t>
      </w:r>
      <w:r>
        <w:rPr>
          <w:rFonts w:eastAsia="Times New Roman" w:cs="Times New Roman"/>
          <w:color w:val="000000"/>
        </w:rPr>
        <w:t>4min</w:t>
      </w:r>
      <w:r>
        <w:rPr>
          <w:rFonts w:ascii="宋体" w:hAnsi="宋体"/>
          <w:color w:val="000000"/>
        </w:rPr>
        <w:t>后停止读数，将所得的数据记录在表格中；</w:t>
      </w:r>
    </w:p>
    <w:tbl>
      <w:tblPr>
        <w:tblW w:w="4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6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A73827" w14:paraId="4B0AB2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80BF90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时间</w:t>
            </w:r>
            <w:r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1C05E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7DB3CF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67E7FD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3B9BF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DA4DE2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EAAF1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4B0274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AA0FD5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2E233C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</w:tr>
      <w:tr w:rsidR="00A73827" w14:paraId="41CD4D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64379B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B61BA9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500108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44533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85CFD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5415C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D3374B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FD429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EF7424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475D25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</w:tr>
    </w:tbl>
    <w:p w14:paraId="7C0FDCE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②第</w:t>
      </w:r>
      <w:r>
        <w:rPr>
          <w:rFonts w:eastAsia="Times New Roman" w:cs="Times New Roman"/>
          <w:color w:val="000000"/>
        </w:rPr>
        <w:t>2min</w:t>
      </w:r>
      <w:r>
        <w:rPr>
          <w:rFonts w:ascii="宋体" w:hAnsi="宋体"/>
          <w:color w:val="000000"/>
        </w:rPr>
        <w:t>时，水中气泡的情形为图乙中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C/D</w:t>
      </w:r>
      <w:r>
        <w:rPr>
          <w:rFonts w:ascii="宋体" w:hAnsi="宋体"/>
          <w:color w:val="000000"/>
        </w:rPr>
        <w:t>）；</w:t>
      </w:r>
    </w:p>
    <w:p w14:paraId="07998274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③根据表格中的数据，在图丙所示的坐标中画出水沸腾前后温度随时间变化的图像；</w:t>
      </w:r>
      <w:r>
        <w:rPr>
          <w:color w:val="000000"/>
        </w:rPr>
        <w:t>________</w:t>
      </w:r>
    </w:p>
    <w:p w14:paraId="272E4008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）水沸腾时产生大量的气泡，气泡内的主要成分是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（空气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水蒸气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二氧化碳）；</w:t>
      </w:r>
    </w:p>
    <w:p w14:paraId="345B4CF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）要使水的沸点升高到</w:t>
      </w:r>
      <w:r>
        <w:rPr>
          <w:rFonts w:eastAsia="Times New Roman" w:cs="Times New Roman"/>
          <w:color w:val="000000"/>
        </w:rPr>
        <w:t>100℃</w:t>
      </w:r>
      <w:r>
        <w:rPr>
          <w:rFonts w:ascii="宋体" w:hAnsi="宋体"/>
          <w:color w:val="000000"/>
        </w:rPr>
        <w:t>，可以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（加水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加密封盖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加热更长时间）。</w:t>
      </w:r>
    </w:p>
    <w:p w14:paraId="2DA4ACA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小慧同学利用图甲装置探究“平面镜成像的特点”。</w:t>
      </w:r>
    </w:p>
    <w:p w14:paraId="21810F83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E912C8B" wp14:editId="6266A829">
            <wp:extent cx="3571875" cy="14097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E3F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）为了方便找到像</w:t>
      </w:r>
      <w:r>
        <w:rPr>
          <w:rFonts w:ascii="宋体" w:hAnsi="宋体"/>
          <w:noProof/>
          <w:color w:val="000000"/>
        </w:rPr>
        <w:drawing>
          <wp:inline distT="0" distB="0" distL="0" distR="0" wp14:anchorId="174E1AAB" wp14:editId="2A61C992">
            <wp:extent cx="133350" cy="177800"/>
            <wp:effectExtent l="0" t="0" r="0" b="0"/>
            <wp:docPr id="200378" name="图片 200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位置，实验中选用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（半透明玻璃板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镜子）；</w:t>
      </w:r>
    </w:p>
    <w:p w14:paraId="0E0155BE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）为了使蜡烛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成的像更清晰，她可以点燃蜡烛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A/B/A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）；</w:t>
      </w:r>
    </w:p>
    <w:p w14:paraId="64430EB2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）为了研究像的虚实，可以移去蜡烛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</w:t>
      </w:r>
      <w:r>
        <w:rPr>
          <w:rFonts w:ascii="宋体" w:hAnsi="宋体"/>
          <w:color w:val="000000"/>
        </w:rPr>
        <w:t>），在其所在位置上放一光屏，眼睛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（直接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通过半透明玻璃板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通过镜子）观察光屏，发现光屏上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不能）成蜡烛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的像，说明平面镜成的是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（虚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实）像；</w:t>
      </w:r>
    </w:p>
    <w:p w14:paraId="7B97B71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）实验中将蜡烛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分别放在乙图的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三个位置时，可以在平面镜中成像的位置有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065844A1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）小慧联想到爸爸开的小轿车前挡风玻璃是倾斜的，她推知车内物体通过前挡玻璃所成的像应位于车的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（正前方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斜上方）。</w:t>
      </w:r>
    </w:p>
    <w:p w14:paraId="034D826C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在研究小孔成像时，小明做了如下实验：</w:t>
      </w:r>
    </w:p>
    <w:p w14:paraId="4F9129F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）小明将“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”字样光源、带小孔的易拉罐按图甲所示位置放好，小明看到塑料膜上的光斑是图乙中的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a/b/c</w:t>
      </w:r>
      <w:r>
        <w:rPr>
          <w:rFonts w:ascii="宋体" w:hAnsi="宋体"/>
          <w:color w:val="000000"/>
        </w:rPr>
        <w:t>），这是光的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形成的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（实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虚）像；</w:t>
      </w:r>
    </w:p>
    <w:p w14:paraId="0F040CE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）保持“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”字样光源的位置不变，将易拉罐靠近发光的“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”，塑料膜上的像会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变小）；</w:t>
      </w:r>
    </w:p>
    <w:p w14:paraId="296FC36D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47EA967" wp14:editId="0A359336">
            <wp:extent cx="4572000" cy="14763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E75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）小明在室外再次研究光斑。他拿一张开有三角形孔的卡片甲，并用另一张不透明的卡片乙覆盖在甲上（如图丙）。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从图示位置沿箭头方向水平移动卡片乙直至光斑消失的过程中（孔到地面的距离始终保持不变），小明发现光斑发生了改变，他把观察到的光斑情况画在了同一张方格纸上，图丁中的光斑符合事实的有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（其中最左边的是移动卡片乙之前出现的光斑）。</w:t>
      </w:r>
    </w:p>
    <w:p w14:paraId="4DBFDE0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45D3A56" wp14:editId="4793C62A">
            <wp:extent cx="3324225" cy="7905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4B5A22F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32.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阅读短文，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回答问题：</w:t>
      </w:r>
    </w:p>
    <w:p w14:paraId="571BD7A3" w14:textId="77777777" w:rsidR="00A73827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体胀系数</w:t>
      </w:r>
    </w:p>
    <w:p w14:paraId="622C7E00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许多物体，在温度升高时，体积会增大，这种现象叫物体的热膨胀。当物体温度改变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摄氏度时，其体积的变化和它在</w:t>
      </w:r>
      <w:r>
        <w:rPr>
          <w:rFonts w:eastAsia="Times New Roman" w:cs="Times New Roman"/>
          <w:color w:val="000000"/>
        </w:rPr>
        <w:t xml:space="preserve"> </w:t>
      </w:r>
      <w:r>
        <w:object w:dxaOrig="375" w:dyaOrig="285" w14:anchorId="0B2619B2">
          <v:shape id="_x0000_i1028" type="#_x0000_t75" alt="学科网(www.zxxk.com)--教育资源门户，提供试卷、教案、课件、论文、素材以及各类教学资源下载，还有大量而丰富的教学相关资讯！ 5Ekkp9zZjazNAx1ODbqMbQ==" style="width:18.75pt;height:14.25pt" o:ole="">
            <v:imagedata r:id="rId38" o:title="eqIdaa5ae18a80bc5eb912ebb08e86946e08"/>
          </v:shape>
          <o:OLEObject Type="Embed" ProgID="Equation.DSMT4" ShapeID="_x0000_i1028" DrawAspect="Content" ObjectID="_1823424067" r:id="rId39"/>
        </w:object>
      </w:r>
      <w:r>
        <w:rPr>
          <w:rFonts w:ascii="宋体" w:hAnsi="宋体"/>
          <w:color w:val="000000"/>
        </w:rPr>
        <w:t>时体积之比，叫做 “体胀系数”，用符号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表示。下表列出了某些物质的体胀系数和熔点：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  <w:gridCol w:w="1665"/>
      </w:tblGrid>
      <w:tr w:rsidR="00A73827" w14:paraId="4055F53A" w14:textId="77777777"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EAB485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1C2915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α/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℃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60F182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熔点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1DCAC3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F88012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α/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℃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:rsidR="00A73827" w14:paraId="08A21DFF" w14:textId="77777777"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AD7EDF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铝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E911D1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7.2×10</w:t>
            </w:r>
            <w:r>
              <w:rPr>
                <w:color w:val="000000"/>
                <w:vertAlign w:val="superscript"/>
              </w:rPr>
              <w:t>-5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5D72D8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660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B7BDF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乙醇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BE4B7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75×10</w:t>
            </w:r>
            <w:r>
              <w:rPr>
                <w:color w:val="000000"/>
                <w:vertAlign w:val="superscript"/>
              </w:rPr>
              <w:t>-5</w:t>
            </w:r>
          </w:p>
        </w:tc>
      </w:tr>
      <w:tr w:rsidR="00A73827" w14:paraId="4C9D01D2" w14:textId="77777777"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656720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钢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3205E7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3.6×10</w:t>
            </w:r>
            <w:r>
              <w:rPr>
                <w:color w:val="000000"/>
                <w:vertAlign w:val="superscript"/>
              </w:rPr>
              <w:t>-5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192923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1300-1400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4C02B9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甘油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115955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49×10</w:t>
            </w:r>
            <w:r>
              <w:rPr>
                <w:color w:val="000000"/>
                <w:vertAlign w:val="superscript"/>
              </w:rPr>
              <w:t>-5</w:t>
            </w:r>
          </w:p>
        </w:tc>
      </w:tr>
      <w:tr w:rsidR="00A73827" w14:paraId="22F98098" w14:textId="77777777"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5BBD84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铜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823DD4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4.2×10</w:t>
            </w:r>
            <w:r>
              <w:rPr>
                <w:color w:val="000000"/>
                <w:vertAlign w:val="superscript"/>
              </w:rPr>
              <w:t>-5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AD5CA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1083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38962E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水银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E6167C" w14:textId="77777777" w:rsidR="00A73827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18×10</w:t>
            </w:r>
            <w:r>
              <w:rPr>
                <w:color w:val="000000"/>
                <w:vertAlign w:val="superscript"/>
              </w:rPr>
              <w:t>-5</w:t>
            </w:r>
          </w:p>
        </w:tc>
      </w:tr>
    </w:tbl>
    <w:p w14:paraId="58C7104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）由表格看出，金属的熔点越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低），体胀系数就越小；</w:t>
      </w:r>
    </w:p>
    <w:p w14:paraId="67C82B17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）表中固体的体胀系数比液体的体胀系数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小）；</w:t>
      </w:r>
    </w:p>
    <w:p w14:paraId="0529ED26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）水泥路面上被切割出了一条条的缝隙，是防止水泥路面在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（夏天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冬天）由于体积变大而损坏；</w:t>
      </w:r>
    </w:p>
    <w:p w14:paraId="347B6B79" w14:textId="77777777" w:rsidR="00A7382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）现在建筑大多采用钢筋混凝土的结构，你认为能把钢筋和混凝土结合使用的原因之一是它们的体胀系数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（大致相同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有较大差异）。</w:t>
      </w:r>
    </w:p>
    <w:sectPr w:rsidR="00A73827" w:rsidSect="00C321EB">
      <w:headerReference w:type="default" r:id="rId40"/>
      <w:footerReference w:type="default" r:id="rId4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90290" w14:textId="77777777" w:rsidR="000C39DE" w:rsidRDefault="000C39DE">
      <w:r>
        <w:separator/>
      </w:r>
    </w:p>
  </w:endnote>
  <w:endnote w:type="continuationSeparator" w:id="0">
    <w:p w14:paraId="41C5CF54" w14:textId="77777777" w:rsidR="000C39DE" w:rsidRDefault="000C3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B22B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1AA5F0F8" w14:textId="77777777" w:rsidR="0090278E" w:rsidRDefault="0090278E">
    <w:pPr>
      <w:pStyle w:val="a5"/>
    </w:pPr>
  </w:p>
  <w:p w14:paraId="6B1A094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1E5F7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E4543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092FC" w14:textId="77777777" w:rsidR="000C39DE" w:rsidRDefault="000C39DE">
      <w:r>
        <w:separator/>
      </w:r>
    </w:p>
  </w:footnote>
  <w:footnote w:type="continuationSeparator" w:id="0">
    <w:p w14:paraId="1EA68979" w14:textId="77777777" w:rsidR="000C39DE" w:rsidRDefault="000C3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C36E" w14:textId="01B4B38C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3A5D514A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A71F0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03164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9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34EA535A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72055D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526A40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58FC101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CAE6560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746A44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9E4BFB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FD6AC7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28E75C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C39DE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A0D04"/>
    <w:rsid w:val="005B39DB"/>
    <w:rsid w:val="005C2124"/>
    <w:rsid w:val="005E53C7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73827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68101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oleObject" Target="embeddings/oleObject4.bin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wmf"/><Relationship Id="rId28" Type="http://schemas.openxmlformats.org/officeDocument/2006/relationships/oleObject" Target="embeddings/oleObject3.bin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wmf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933</Words>
  <Characters>5324</Characters>
  <Application>Microsoft Office Word</Application>
  <DocSecurity>0</DocSecurity>
  <Lines>44</Lines>
  <Paragraphs>12</Paragraphs>
  <ScaleCrop>false</ScaleCrop>
  <Company>学科网 www.zxxk.com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3367864311259136</dc:description>
  <cp:lastModifiedBy>敬涛 丁</cp:lastModifiedBy>
  <cp:revision>9</cp:revision>
  <dcterms:created xsi:type="dcterms:W3CDTF">2024-02-07T08:50:00Z</dcterms:created>
  <dcterms:modified xsi:type="dcterms:W3CDTF">2025-10-31T05:54:00Z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