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8942" w14:textId="77777777" w:rsidR="00230A5C" w:rsidRDefault="00000000">
      <w:pPr>
        <w:jc w:val="center"/>
        <w:textAlignment w:val="center"/>
        <w:rPr>
          <w:rFonts w:ascii="Times New Roman" w:eastAsia="宋体" w:hAnsi="Times New Roman" w:cs="Times New Roman"/>
          <w:b/>
          <w:color w:val="000000"/>
          <w:sz w:val="36"/>
          <w:szCs w:val="28"/>
        </w:rPr>
      </w:pPr>
      <w:r>
        <w:rPr>
          <w:rFonts w:ascii="Times New Roman" w:eastAsia="宋体" w:hAnsi="Times New Roman" w:cs="Times New Roman"/>
          <w:b/>
          <w:noProof/>
          <w:color w:val="000000"/>
          <w:sz w:val="36"/>
          <w:szCs w:val="28"/>
        </w:rPr>
        <w:drawing>
          <wp:anchor distT="0" distB="0" distL="114300" distR="114300" simplePos="0" relativeHeight="251658240" behindDoc="0" locked="0" layoutInCell="1" allowOverlap="1" wp14:anchorId="12F5C651" wp14:editId="79C5D83B">
            <wp:simplePos x="0" y="0"/>
            <wp:positionH relativeFrom="page">
              <wp:posOffset>10325100</wp:posOffset>
            </wp:positionH>
            <wp:positionV relativeFrom="topMargin">
              <wp:posOffset>12153900</wp:posOffset>
            </wp:positionV>
            <wp:extent cx="469900" cy="495300"/>
            <wp:effectExtent l="0" t="0" r="0" b="0"/>
            <wp:wrapNone/>
            <wp:docPr id="100153" name="图片 10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114300" distR="114300" wp14:anchorId="3605423A" wp14:editId="02CA690A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color w:val="000000"/>
          <w:sz w:val="36"/>
          <w:szCs w:val="28"/>
        </w:rPr>
        <w:t>第六章</w:t>
      </w:r>
      <w:r>
        <w:rPr>
          <w:rFonts w:ascii="Times New Roman" w:eastAsia="宋体" w:hAnsi="Times New Roman" w:cs="Times New Roman"/>
          <w:b/>
          <w:color w:val="000000"/>
          <w:sz w:val="36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36"/>
          <w:szCs w:val="28"/>
        </w:rPr>
        <w:t>物质的物理属性</w:t>
      </w:r>
      <w:r>
        <w:rPr>
          <w:rFonts w:ascii="Times New Roman" w:eastAsia="宋体" w:hAnsi="Times New Roman" w:cs="Times New Roman"/>
          <w:b/>
          <w:color w:val="000000"/>
          <w:sz w:val="36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36"/>
          <w:szCs w:val="28"/>
        </w:rPr>
        <w:t>单元测试</w:t>
      </w:r>
    </w:p>
    <w:p w14:paraId="279E928D" w14:textId="77777777" w:rsidR="00230A5C" w:rsidRDefault="00230A5C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09690271" w14:textId="77777777" w:rsidR="00230A5C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一、单选题</w:t>
      </w:r>
    </w:p>
    <w:p w14:paraId="1C8F6D03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．以下字母中，不属于质量单位的是（　　）</w:t>
      </w:r>
    </w:p>
    <w:p w14:paraId="4555DC43" w14:textId="77777777" w:rsidR="00230A5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Times New Roman" w:hAnsi="Times New Roman" w:cs="Times New Roman"/>
          <w:i/>
        </w:rPr>
        <w:t>m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kg</w: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g</w:t>
      </w:r>
    </w:p>
    <w:p w14:paraId="09EFDDD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A</w:t>
      </w:r>
    </w:p>
    <w:p w14:paraId="521D6ED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【详解】质量的国际单位是</w:t>
      </w:r>
      <w:r>
        <w:rPr>
          <w:rFonts w:ascii="Times New Roman" w:hAnsi="Times New Roman" w:cs="Times New Roman"/>
          <w:color w:val="FF0000"/>
        </w:rPr>
        <w:t>kg(</w:t>
      </w:r>
      <w:r>
        <w:rPr>
          <w:rFonts w:ascii="Times New Roman" w:hAnsi="Times New Roman" w:cs="Times New Roman"/>
          <w:color w:val="FF0000"/>
        </w:rPr>
        <w:t>千克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，其他单位有</w:t>
      </w:r>
      <w:r>
        <w:rPr>
          <w:rFonts w:ascii="Times New Roman" w:hAnsi="Times New Roman" w:cs="Times New Roman"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（克）、</w:t>
      </w:r>
      <w:r>
        <w:rPr>
          <w:rFonts w:ascii="Times New Roman" w:hAnsi="Times New Roman" w:cs="Times New Roman"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（吨）、</w:t>
      </w:r>
      <w:r>
        <w:rPr>
          <w:rFonts w:ascii="Times New Roman" w:hAnsi="Times New Roman" w:cs="Times New Roman"/>
          <w:color w:val="FF0000"/>
        </w:rPr>
        <w:t>mg</w:t>
      </w:r>
      <w:r>
        <w:rPr>
          <w:rFonts w:ascii="Times New Roman" w:hAnsi="Times New Roman" w:cs="Times New Roman"/>
          <w:color w:val="FF0000"/>
        </w:rPr>
        <w:t>（毫克），单位换算为</w:t>
      </w:r>
    </w:p>
    <w:p w14:paraId="4E323F17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270" w:dyaOrig="316" w14:anchorId="2A2C60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14d8486e0ef15460f25f0030c2a4640" style="width:113.65pt;height:15.75pt" o:ole="">
            <v:imagedata r:id="rId9" o:title="eqIda14d8486e0ef15460f25f0030c2a4640"/>
          </v:shape>
          <o:OLEObject Type="Embed" ProgID="Equation.DSMT4" ShapeID="_x0000_i1025" DrawAspect="Content" ObjectID="_1822134100" r:id="rId10"/>
        </w:object>
      </w:r>
    </w:p>
    <w:p w14:paraId="78AB4166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用作质量的符号，故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符合题意，</w:t>
      </w:r>
      <w:r>
        <w:rPr>
          <w:rFonts w:ascii="Times New Roman" w:hAnsi="Times New Roman" w:cs="Times New Roman"/>
          <w:color w:val="FF0000"/>
        </w:rPr>
        <w:t>BCD</w:t>
      </w:r>
      <w:r>
        <w:rPr>
          <w:rFonts w:ascii="Times New Roman" w:hAnsi="Times New Roman" w:cs="Times New Roman"/>
          <w:color w:val="FF0000"/>
        </w:rPr>
        <w:t>不符合题意。</w:t>
      </w:r>
    </w:p>
    <w:p w14:paraId="5CF8E369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。</w:t>
      </w:r>
    </w:p>
    <w:p w14:paraId="533908A3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．下列说法中正确的是（　　）</w:t>
      </w:r>
    </w:p>
    <w:p w14:paraId="4E0D38B8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1kg</w:t>
      </w:r>
      <w:r>
        <w:rPr>
          <w:rFonts w:ascii="Times New Roman" w:hAnsi="Times New Roman" w:cs="Times New Roman"/>
        </w:rPr>
        <w:t>棉花和</w:t>
      </w:r>
      <w:r>
        <w:rPr>
          <w:rFonts w:ascii="Times New Roman" w:hAnsi="Times New Roman" w:cs="Times New Roman"/>
        </w:rPr>
        <w:t>1kg</w:t>
      </w:r>
      <w:r>
        <w:rPr>
          <w:rFonts w:ascii="Times New Roman" w:hAnsi="Times New Roman" w:cs="Times New Roman"/>
        </w:rPr>
        <w:t>铁的质量一样大</w:t>
      </w:r>
    </w:p>
    <w:p w14:paraId="6C45CD13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．登月舱从月球返回地球，质量变大</w:t>
      </w:r>
    </w:p>
    <w:p w14:paraId="4CD930C3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．一杯水结成冰后，体积增大，质量增大</w:t>
      </w:r>
    </w:p>
    <w:p w14:paraId="4330812E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．玻璃杯打碎后，形状发生了变化，质量增大</w:t>
      </w:r>
    </w:p>
    <w:p w14:paraId="36D8A17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A</w:t>
      </w:r>
    </w:p>
    <w:p w14:paraId="2FB757AE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cs="Times New Roman"/>
          <w:color w:val="FF0000"/>
        </w:rPr>
        <w:t>1kg</w:t>
      </w:r>
      <w:r>
        <w:rPr>
          <w:rFonts w:ascii="Times New Roman" w:hAnsi="Times New Roman" w:cs="Times New Roman"/>
          <w:color w:val="FF0000"/>
        </w:rPr>
        <w:t>棉花与</w:t>
      </w:r>
      <w:r>
        <w:rPr>
          <w:rFonts w:ascii="Times New Roman" w:hAnsi="Times New Roman" w:cs="Times New Roman"/>
          <w:color w:val="FF0000"/>
        </w:rPr>
        <w:t>1kg</w:t>
      </w:r>
      <w:r>
        <w:rPr>
          <w:rFonts w:ascii="Times New Roman" w:hAnsi="Times New Roman" w:cs="Times New Roman"/>
          <w:color w:val="FF0000"/>
        </w:rPr>
        <w:t>的铁质量都是</w:t>
      </w:r>
      <w:r>
        <w:rPr>
          <w:rFonts w:ascii="Times New Roman" w:hAnsi="Times New Roman" w:cs="Times New Roman"/>
          <w:color w:val="FF0000"/>
        </w:rPr>
        <w:t>1kg</w:t>
      </w:r>
      <w:r>
        <w:rPr>
          <w:rFonts w:ascii="Times New Roman" w:hAnsi="Times New Roman" w:cs="Times New Roman"/>
          <w:color w:val="FF0000"/>
        </w:rPr>
        <w:t>，所以质量一样大，故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正确；</w:t>
      </w:r>
    </w:p>
    <w:p w14:paraId="27AB74F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．登月舱从月球返回地球，虽然位置发生了改变，但登月舱的质量没变，故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错误；</w:t>
      </w:r>
    </w:p>
    <w:p w14:paraId="77B22D5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．一杯水结成冰后，其状态改变了，但它所含水的多少没变，即质量没变，故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错误；</w:t>
      </w:r>
    </w:p>
    <w:p w14:paraId="09837DF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．玻璃杯打碎后形状发生了变化，但所含玻璃的多少没变，即质量没变，故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错误。</w:t>
      </w:r>
    </w:p>
    <w:p w14:paraId="1484284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。</w:t>
      </w:r>
    </w:p>
    <w:p w14:paraId="2D0AD4F6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．中科院苏州纳米所的科研人员近期研制出一种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超级保温材料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。实验测试显示，在</w:t>
      </w:r>
      <w:r>
        <w:rPr>
          <w:rFonts w:ascii="Times New Roman" w:hAnsi="Times New Roman" w:cs="Times New Roman"/>
        </w:rPr>
        <w:object w:dxaOrig="492" w:dyaOrig="279" w14:anchorId="037C0D7F">
          <v:shape id="_x0000_i1026" type="#_x0000_t75" alt="eqId75aabb08812b95eefb4fdff57ab56ac3" style="width:24.75pt;height:13.9pt" o:ole="">
            <v:imagedata r:id="rId11" o:title="eqId75aabb08812b95eefb4fdff57ab56ac3"/>
          </v:shape>
          <o:OLEObject Type="Embed" ProgID="Equation.DSMT4" ShapeID="_x0000_i1026" DrawAspect="Content" ObjectID="_1822134101" r:id="rId12"/>
        </w:object>
      </w:r>
      <w:r>
        <w:rPr>
          <w:rFonts w:ascii="Times New Roman" w:hAnsi="Times New Roman" w:cs="Times New Roman"/>
        </w:rPr>
        <w:t>环境中，其保温能力是棉纤维的</w:t>
      </w:r>
      <w:r>
        <w:rPr>
          <w:rFonts w:ascii="Times New Roman" w:hAnsi="Times New Roman" w:cs="Times New Roman"/>
        </w:rPr>
        <w:object w:dxaOrig="334" w:dyaOrig="254" w14:anchorId="491E67B9">
          <v:shape id="_x0000_i1027" type="#_x0000_t75" alt="eqId0b59db1909a60117d7a8935bf587ae74" style="width:16.9pt;height:12.75pt" o:ole="">
            <v:imagedata r:id="rId13" o:title="eqId0b59db1909a60117d7a8935bf587ae74"/>
          </v:shape>
          <o:OLEObject Type="Embed" ProgID="Equation.DSMT4" ShapeID="_x0000_i1027" DrawAspect="Content" ObjectID="_1822134102" r:id="rId14"/>
        </w:object>
      </w:r>
      <w:proofErr w:type="gramStart"/>
      <w:r>
        <w:rPr>
          <w:rFonts w:ascii="Times New Roman" w:hAnsi="Times New Roman" w:cs="Times New Roman"/>
        </w:rPr>
        <w:t>倍</w:t>
      </w:r>
      <w:proofErr w:type="gramEnd"/>
      <w:r>
        <w:rPr>
          <w:rFonts w:ascii="Times New Roman" w:hAnsi="Times New Roman" w:cs="Times New Roman"/>
        </w:rPr>
        <w:t>，这体现了该材料（　　）</w:t>
      </w:r>
    </w:p>
    <w:p w14:paraId="1398A3AF" w14:textId="77777777" w:rsidR="00230A5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．导热性差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．导热性好</w: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．硬度大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．密度大</w:t>
      </w:r>
    </w:p>
    <w:p w14:paraId="61CC1A8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A</w:t>
      </w:r>
    </w:p>
    <w:p w14:paraId="6E22C8D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【详解】根据题意可知，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 w:dxaOrig="615" w:dyaOrig="280" w14:anchorId="2E7E12F4">
          <v:shape id="_x0000_i1028" type="#_x0000_t75" alt="eqId6d925b481fce74b46c3dac0c210e16c7" style="width:30.75pt;height:13.9pt" o:ole="">
            <v:imagedata r:id="rId15" o:title="eqId6d925b481fce74b46c3dac0c210e16c7"/>
          </v:shape>
          <o:OLEObject Type="Embed" ProgID="Equation.DSMT4" ShapeID="_x0000_i1028" DrawAspect="Content" ObjectID="_1822134103" r:id="rId16"/>
        </w:object>
      </w:r>
      <w:r>
        <w:rPr>
          <w:rFonts w:ascii="Times New Roman" w:hAnsi="Times New Roman" w:cs="Times New Roman"/>
          <w:color w:val="FF0000"/>
        </w:rPr>
        <w:t>环境中，超级保温材料其保温能力是棉纤维的</w:t>
      </w:r>
      <w:r>
        <w:rPr>
          <w:rFonts w:ascii="Times New Roman" w:hAnsi="Times New Roman" w:cs="Times New Roman"/>
          <w:color w:val="FF0000"/>
        </w:rPr>
        <w:t>2.8</w:t>
      </w:r>
      <w:r>
        <w:rPr>
          <w:rFonts w:ascii="Times New Roman" w:hAnsi="Times New Roman" w:cs="Times New Roman"/>
          <w:color w:val="FF0000"/>
        </w:rPr>
        <w:t>倍</w:t>
      </w:r>
      <w:r>
        <w:rPr>
          <w:rFonts w:ascii="Times New Roman" w:hAnsi="Times New Roman" w:cs="Times New Roman"/>
          <w:color w:val="FF0000"/>
        </w:rPr>
        <w:t>”</w:t>
      </w:r>
      <w:r>
        <w:rPr>
          <w:rFonts w:ascii="Times New Roman" w:hAnsi="Times New Roman" w:cs="Times New Roman"/>
          <w:color w:val="FF0000"/>
        </w:rPr>
        <w:t>，体现的是该材料的导热性差，故</w:t>
      </w:r>
      <w:r>
        <w:rPr>
          <w:rFonts w:ascii="Times New Roman" w:hAnsi="Times New Roman" w:cs="Times New Roman"/>
          <w:color w:val="FF0000"/>
        </w:rPr>
        <w:t>BCD</w:t>
      </w:r>
      <w:r>
        <w:rPr>
          <w:rFonts w:ascii="Times New Roman" w:hAnsi="Times New Roman" w:cs="Times New Roman"/>
          <w:color w:val="FF0000"/>
        </w:rPr>
        <w:t>不符合题意，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符合题意。</w:t>
      </w:r>
    </w:p>
    <w:p w14:paraId="477EEBF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。</w:t>
      </w:r>
    </w:p>
    <w:p w14:paraId="6B2F4E40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．用量筒一次量出密度为</w:t>
      </w:r>
      <w:r>
        <w:rPr>
          <w:rFonts w:ascii="Times New Roman" w:hAnsi="Times New Roman" w:cs="Times New Roman"/>
        </w:rPr>
        <w:t>0.8g/cm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、质量为</w:t>
      </w:r>
      <w:r>
        <w:rPr>
          <w:rFonts w:ascii="Times New Roman" w:hAnsi="Times New Roman" w:cs="Times New Roman"/>
        </w:rPr>
        <w:t>64g</w:t>
      </w:r>
      <w:r>
        <w:rPr>
          <w:rFonts w:ascii="Times New Roman" w:hAnsi="Times New Roman" w:cs="Times New Roman"/>
        </w:rPr>
        <w:t>的酒精时，下列四种规格的量筒可供选择，最合适的是（　　）</w:t>
      </w:r>
    </w:p>
    <w:p w14:paraId="10D9E031" w14:textId="77777777" w:rsidR="00230A5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．量程</w:t>
      </w:r>
      <w:r>
        <w:rPr>
          <w:rFonts w:ascii="Times New Roman" w:hAnsi="Times New Roman" w:cs="Times New Roman"/>
        </w:rPr>
        <w:t>50mL</w:t>
      </w:r>
      <w:r>
        <w:rPr>
          <w:rFonts w:ascii="Times New Roman" w:hAnsi="Times New Roman" w:cs="Times New Roman"/>
        </w:rPr>
        <w:t>，分度值</w:t>
      </w:r>
      <w:r>
        <w:rPr>
          <w:rFonts w:ascii="Times New Roman" w:hAnsi="Times New Roman" w:cs="Times New Roman"/>
        </w:rPr>
        <w:t>1mL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．量程</w:t>
      </w:r>
      <w:r>
        <w:rPr>
          <w:rFonts w:ascii="Times New Roman" w:hAnsi="Times New Roman" w:cs="Times New Roman"/>
        </w:rPr>
        <w:t>100mL</w:t>
      </w:r>
      <w:r>
        <w:rPr>
          <w:rFonts w:ascii="Times New Roman" w:hAnsi="Times New Roman" w:cs="Times New Roman"/>
        </w:rPr>
        <w:t>，分度值</w:t>
      </w:r>
      <w:r>
        <w:rPr>
          <w:rFonts w:ascii="Times New Roman" w:hAnsi="Times New Roman" w:cs="Times New Roman"/>
        </w:rPr>
        <w:t>1mL</w:t>
      </w:r>
    </w:p>
    <w:p w14:paraId="117A83DB" w14:textId="77777777" w:rsidR="00230A5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．量程</w:t>
      </w:r>
      <w:r>
        <w:rPr>
          <w:rFonts w:ascii="Times New Roman" w:hAnsi="Times New Roman" w:cs="Times New Roman"/>
        </w:rPr>
        <w:t>100mL</w:t>
      </w:r>
      <w:r>
        <w:rPr>
          <w:rFonts w:ascii="Times New Roman" w:hAnsi="Times New Roman" w:cs="Times New Roman"/>
        </w:rPr>
        <w:t>，分度值</w:t>
      </w:r>
      <w:r>
        <w:rPr>
          <w:rFonts w:ascii="Times New Roman" w:hAnsi="Times New Roman" w:cs="Times New Roman"/>
        </w:rPr>
        <w:t>2mL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．量程</w:t>
      </w:r>
      <w:r>
        <w:rPr>
          <w:rFonts w:ascii="Times New Roman" w:hAnsi="Times New Roman" w:cs="Times New Roman"/>
        </w:rPr>
        <w:t>250mL</w:t>
      </w:r>
      <w:r>
        <w:rPr>
          <w:rFonts w:ascii="Times New Roman" w:hAnsi="Times New Roman" w:cs="Times New Roman"/>
        </w:rPr>
        <w:t>，分度值</w:t>
      </w:r>
      <w:r>
        <w:rPr>
          <w:rFonts w:ascii="Times New Roman" w:hAnsi="Times New Roman" w:cs="Times New Roman"/>
        </w:rPr>
        <w:t>5mL</w:t>
      </w:r>
    </w:p>
    <w:p w14:paraId="24212A0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B</w:t>
      </w:r>
    </w:p>
    <w:p w14:paraId="2756DEC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</w:t>
      </w:r>
      <w:r>
        <w:rPr>
          <w:rFonts w:ascii="Times New Roman" w:hAnsi="Times New Roman" w:cs="Times New Roman"/>
          <w:color w:val="FF0000"/>
        </w:rPr>
        <w:object w:dxaOrig="615" w:dyaOrig="537" w14:anchorId="35A9DFF3">
          <v:shape id="_x0000_i1029" type="#_x0000_t75" alt="eqIda3e8b5e08812f92622f79e7b17a5a78d" style="width:30.75pt;height:27pt" o:ole="">
            <v:imagedata r:id="rId17" o:title="eqIda3e8b5e08812f92622f79e7b17a5a78d"/>
          </v:shape>
          <o:OLEObject Type="Embed" ProgID="Equation.DSMT4" ShapeID="_x0000_i1029" DrawAspect="Content" ObjectID="_1822134104" r:id="rId18"/>
        </w:object>
      </w:r>
      <w:r>
        <w:rPr>
          <w:rFonts w:ascii="Times New Roman" w:hAnsi="Times New Roman" w:cs="Times New Roman"/>
          <w:color w:val="FF0000"/>
        </w:rPr>
        <w:t>得，酒精的体积</w:t>
      </w:r>
    </w:p>
    <w:p w14:paraId="4AAC8E7E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115" w:dyaOrig="580" w14:anchorId="510147CA">
          <v:shape id="_x0000_i1030" type="#_x0000_t75" alt="eqId9309a9c6d6c3df03f27a324bb2a008b7" style="width:155.65pt;height:28.9pt" o:ole="">
            <v:imagedata r:id="rId19" o:title="eqId9309a9c6d6c3df03f27a324bb2a008b7"/>
          </v:shape>
          <o:OLEObject Type="Embed" ProgID="Equation.DSMT4" ShapeID="_x0000_i1030" DrawAspect="Content" ObjectID="_1822134105" r:id="rId20"/>
        </w:object>
      </w:r>
    </w:p>
    <w:p w14:paraId="58E365B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中的量筒，酒精体积超过其量程，不能盛下酒精；选项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中的量筒，均能盛得下酒精，但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中的量筒的分度值大，测量时准确度小，所以用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中的量筒，而不用</w:t>
      </w:r>
      <w:r>
        <w:rPr>
          <w:rFonts w:ascii="Times New Roman" w:hAnsi="Times New Roman" w:cs="Times New Roman"/>
          <w:color w:val="FF0000"/>
        </w:rPr>
        <w:t>CD</w:t>
      </w:r>
      <w:r>
        <w:rPr>
          <w:rFonts w:ascii="Times New Roman" w:hAnsi="Times New Roman" w:cs="Times New Roman"/>
          <w:color w:val="FF0000"/>
        </w:rPr>
        <w:t>中的量筒。</w:t>
      </w:r>
    </w:p>
    <w:p w14:paraId="26C1230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t>ACD</w:t>
      </w:r>
      <w:r>
        <w:rPr>
          <w:rFonts w:ascii="Times New Roman" w:hAnsi="Times New Roman" w:cs="Times New Roman"/>
          <w:color w:val="FF0000"/>
        </w:rPr>
        <w:t>不符合题意，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符合题意。</w:t>
      </w:r>
    </w:p>
    <w:p w14:paraId="5A6A64D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。</w:t>
      </w:r>
    </w:p>
    <w:p w14:paraId="3EAB7202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．关于公式</w:t>
      </w:r>
      <w:r>
        <w:rPr>
          <w:rFonts w:ascii="Times New Roman" w:hAnsi="Times New Roman" w:cs="Times New Roman"/>
        </w:rPr>
        <w:object w:dxaOrig="545" w:dyaOrig="545" w14:anchorId="392BFA68">
          <v:shape id="_x0000_i1031" type="#_x0000_t75" alt="eqIda08ff3dfb56bd88ec3fc60bfc49775cc" style="width:27.4pt;height:27.4pt" o:ole="">
            <v:imagedata r:id="rId21" o:title="eqIda08ff3dfb56bd88ec3fc60bfc49775cc"/>
          </v:shape>
          <o:OLEObject Type="Embed" ProgID="Equation.DSMT4" ShapeID="_x0000_i1031" DrawAspect="Content" ObjectID="_1822134106" r:id="rId22"/>
        </w:object>
      </w:r>
      <w:r>
        <w:rPr>
          <w:rFonts w:ascii="Times New Roman" w:hAnsi="Times New Roman" w:cs="Times New Roman"/>
        </w:rPr>
        <w:t>，以下说法正确的是（　　）</w:t>
      </w:r>
    </w:p>
    <w:p w14:paraId="524191C3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．物质的密度与质量成正比，与体积成反比</w:t>
      </w:r>
    </w:p>
    <w:p w14:paraId="3881DA47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．不同物质，质量越大，密度越大</w:t>
      </w:r>
    </w:p>
    <w:p w14:paraId="689FB9F8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．同一种物质，密度与质量、体积无关</w:t>
      </w:r>
    </w:p>
    <w:p w14:paraId="52AE59AD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．不同物质，密度与质量、体积有关</w:t>
      </w:r>
    </w:p>
    <w:p w14:paraId="05B321F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C</w:t>
      </w:r>
    </w:p>
    <w:p w14:paraId="442B75B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【详解】密度是物质本身的一种特性，与物质的种类、状态和温度有关，与质量、体积、形状无关，故</w:t>
      </w:r>
      <w:r>
        <w:rPr>
          <w:rFonts w:ascii="Times New Roman" w:hAnsi="Times New Roman" w:cs="Times New Roman"/>
          <w:color w:val="FF0000"/>
        </w:rPr>
        <w:t>ABD</w:t>
      </w:r>
      <w:r>
        <w:rPr>
          <w:rFonts w:ascii="Times New Roman" w:hAnsi="Times New Roman" w:cs="Times New Roman"/>
          <w:color w:val="FF0000"/>
        </w:rPr>
        <w:t>错误，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正确。</w:t>
      </w:r>
    </w:p>
    <w:p w14:paraId="5250F8E0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。</w:t>
      </w:r>
    </w:p>
    <w:p w14:paraId="07689713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．质量相等的某三种物质的密度之比为</w:t>
      </w:r>
      <w:r>
        <w:rPr>
          <w:rFonts w:ascii="Times New Roman" w:hAnsi="Times New Roman" w:cs="Times New Roman"/>
        </w:rPr>
        <w:t>1∶2∶3</w:t>
      </w:r>
      <w:r>
        <w:rPr>
          <w:rFonts w:ascii="Times New Roman" w:hAnsi="Times New Roman" w:cs="Times New Roman"/>
        </w:rPr>
        <w:t>，则它们的体积之比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∶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∶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>相应为（　　）</w:t>
      </w:r>
    </w:p>
    <w:p w14:paraId="52786461" w14:textId="77777777" w:rsidR="00230A5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1∶2∶3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3∶2∶1</w: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2∶3∶6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6∶3∶2</w:t>
      </w:r>
    </w:p>
    <w:p w14:paraId="6FAFCB15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D</w:t>
      </w:r>
    </w:p>
    <w:p w14:paraId="460EC96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【详解】因为质量相等；密度之比为</w:t>
      </w:r>
      <w:r>
        <w:rPr>
          <w:rFonts w:ascii="Times New Roman" w:hAnsi="Times New Roman" w:cs="Times New Roman"/>
          <w:color w:val="FF0000"/>
        </w:rPr>
        <w:t>1∶2∶3</w:t>
      </w:r>
      <w:r>
        <w:rPr>
          <w:rFonts w:ascii="Times New Roman" w:hAnsi="Times New Roman" w:cs="Times New Roman"/>
          <w:color w:val="FF0000"/>
        </w:rPr>
        <w:t>，根据公式</w:t>
      </w:r>
      <w:r>
        <w:rPr>
          <w:rFonts w:ascii="Times New Roman" w:hAnsi="Times New Roman" w:cs="Times New Roman"/>
          <w:color w:val="FF0000"/>
        </w:rPr>
        <w:object w:dxaOrig="703" w:dyaOrig="278" w14:anchorId="67324271">
          <v:shape id="_x0000_i1032" type="#_x0000_t75" alt="eqId739490a4085670515632b5b7f884f7e9" style="width:35.25pt;height:13.9pt" o:ole="">
            <v:imagedata r:id="rId23" o:title="eqId739490a4085670515632b5b7f884f7e9"/>
          </v:shape>
          <o:OLEObject Type="Embed" ProgID="Equation.DSMT4" ShapeID="_x0000_i1032" DrawAspect="Content" ObjectID="_1822134107" r:id="rId24"/>
        </w:object>
      </w:r>
      <w:r>
        <w:rPr>
          <w:rFonts w:ascii="Times New Roman" w:hAnsi="Times New Roman" w:cs="Times New Roman"/>
          <w:color w:val="FF0000"/>
        </w:rPr>
        <w:t>可知，它们的体积之比</w:t>
      </w:r>
    </w:p>
    <w:p w14:paraId="40518076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4435" w:dyaOrig="719" w14:anchorId="0E2BE104">
          <v:shape id="_x0000_i1033" type="#_x0000_t75" alt="eqIdc5766700c0592dc87bf5d0f9aa5114c0" style="width:221.65pt;height:36pt" o:ole="">
            <v:imagedata r:id="rId25" o:title="eqIdc5766700c0592dc87bf5d0f9aa5114c0"/>
          </v:shape>
          <o:OLEObject Type="Embed" ProgID="Equation.DSMT4" ShapeID="_x0000_i1033" DrawAspect="Content" ObjectID="_1822134108" r:id="rId26"/>
        </w:object>
      </w:r>
    </w:p>
    <w:p w14:paraId="11B9F50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符合题意，</w:t>
      </w:r>
      <w:r>
        <w:rPr>
          <w:rFonts w:ascii="Times New Roman" w:hAnsi="Times New Roman" w:cs="Times New Roman"/>
          <w:color w:val="FF0000"/>
        </w:rPr>
        <w:t>ABC</w:t>
      </w:r>
      <w:r>
        <w:rPr>
          <w:rFonts w:ascii="Times New Roman" w:hAnsi="Times New Roman" w:cs="Times New Roman"/>
          <w:color w:val="FF0000"/>
        </w:rPr>
        <w:t>不符合题意。</w:t>
      </w:r>
    </w:p>
    <w:p w14:paraId="25F8DB7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。</w:t>
      </w:r>
    </w:p>
    <w:p w14:paraId="57073ABE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．下列关于天平的使用方法，正确的是（　　）</w:t>
      </w:r>
    </w:p>
    <w:p w14:paraId="4B6569CF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．称量食盐时，可以直接放在天平的托盘中进行测量</w:t>
      </w:r>
    </w:p>
    <w:p w14:paraId="0C98FB6D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．从砝码盒中拿取砝码时要用镊子夹取，也可以用手指直接拿取，用后洗手即可</w:t>
      </w:r>
    </w:p>
    <w:p w14:paraId="63F2342D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．判断天平横梁是否平衡时，不一定要等到指针完全静止下来</w:t>
      </w:r>
    </w:p>
    <w:p w14:paraId="5DC8894C" w14:textId="77777777" w:rsidR="00230A5C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．天平横梁平衡后，托盘可以互换</w:t>
      </w:r>
    </w:p>
    <w:p w14:paraId="7148187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C</w:t>
      </w:r>
    </w:p>
    <w:p w14:paraId="75DFE16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．腐蚀性的物品容易把托盘腐蚀，影响测量结果，因此称量食盐时，不可以直接放在天平的托盘中进行测量，故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错误；</w:t>
      </w:r>
    </w:p>
    <w:p w14:paraId="28D7FC06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．从砝码盒中拿取砝码时要用镊子夹取，不能用手拿，故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错误；</w:t>
      </w:r>
    </w:p>
    <w:p w14:paraId="00EC3B8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．判断天平横梁是否平衡时，不一定要等到指针完全静止下来，只需要指针在中央刻度线两侧摆动的幅度相同即可，故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正确；</w:t>
      </w:r>
    </w:p>
    <w:p w14:paraId="01B4C9F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lastRenderedPageBreak/>
        <w:t>D</w:t>
      </w:r>
      <w:r>
        <w:rPr>
          <w:rFonts w:ascii="Times New Roman" w:hAnsi="Times New Roman" w:cs="Times New Roman"/>
          <w:color w:val="FF0000"/>
        </w:rPr>
        <w:t>．天平横梁平衡后，托盘不能互换，故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错误。</w:t>
      </w:r>
    </w:p>
    <w:p w14:paraId="0FB3EDD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。</w:t>
      </w:r>
    </w:p>
    <w:p w14:paraId="04B8BE9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．三个体积和质量都相等的空心球，分别用铅、铜、铝制成。已知铅的密度最大，其次是铜，铝的密度最小，则三个球中空心部分体积最大的是（　　）</w:t>
      </w:r>
    </w:p>
    <w:p w14:paraId="3E7471BF" w14:textId="77777777" w:rsidR="00230A5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．铝球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．铜球</w: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．铅球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．三个球一样大</w:t>
      </w:r>
    </w:p>
    <w:p w14:paraId="143C882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C</w:t>
      </w:r>
    </w:p>
    <w:p w14:paraId="713F7D7B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ABCD</w:t>
      </w:r>
      <w:r>
        <w:rPr>
          <w:rFonts w:ascii="Times New Roman" w:hAnsi="Times New Roman" w:cs="Times New Roman"/>
          <w:color w:val="FF0000"/>
        </w:rPr>
        <w:t>．三个空心球的体积和质量都相等，根据</w:t>
      </w:r>
      <w:r>
        <w:rPr>
          <w:rFonts w:ascii="Times New Roman" w:hAnsi="Times New Roman" w:cs="Times New Roman"/>
          <w:color w:val="FF0000"/>
        </w:rPr>
        <w:object w:dxaOrig="598" w:dyaOrig="580" w14:anchorId="44640283">
          <v:shape id="_x0000_i1034" type="#_x0000_t75" alt="eqId9345a1dffc7efa8bdbf25d81fb1402a6" style="width:30pt;height:28.9pt" o:ole="">
            <v:imagedata r:id="rId27" o:title="eqId9345a1dffc7efa8bdbf25d81fb1402a6"/>
          </v:shape>
          <o:OLEObject Type="Embed" ProgID="Equation.DSMT4" ShapeID="_x0000_i1034" DrawAspect="Content" ObjectID="_1822134109" r:id="rId28"/>
        </w:object>
      </w:r>
      <w:r>
        <w:rPr>
          <w:rFonts w:ascii="Times New Roman" w:hAnsi="Times New Roman" w:cs="Times New Roman"/>
          <w:color w:val="FF0000"/>
        </w:rPr>
        <w:t>可知，质量相等时，密度越大体积越小，已知铅的密度最大，所以铅的实际体积最小；根据球的空心部分体积为</w:t>
      </w:r>
      <w:r>
        <w:rPr>
          <w:rFonts w:ascii="Times New Roman" w:hAnsi="Times New Roman" w:cs="Times New Roman"/>
          <w:color w:val="FF0000"/>
        </w:rPr>
        <w:object w:dxaOrig="1073" w:dyaOrig="333" w14:anchorId="4BC12DF0">
          <v:shape id="_x0000_i1035" type="#_x0000_t75" alt="eqId41cb363cf0e831ea46ea18b006994dde" style="width:53.65pt;height:16.5pt" o:ole="">
            <v:imagedata r:id="rId29" o:title="eqId41cb363cf0e831ea46ea18b006994dde"/>
          </v:shape>
          <o:OLEObject Type="Embed" ProgID="Equation.DSMT4" ShapeID="_x0000_i1035" DrawAspect="Content" ObjectID="_1822134110" r:id="rId30"/>
        </w:object>
      </w:r>
      <w:r>
        <w:rPr>
          <w:rFonts w:ascii="Times New Roman" w:hAnsi="Times New Roman" w:cs="Times New Roman"/>
          <w:color w:val="FF0000"/>
        </w:rPr>
        <w:t>可得，球的总体积相等时，实际体积越小则空心部分体积越大，因为铅的实际体积最小，所以铅球中空心部分体积最大；故</w:t>
      </w:r>
      <w:r>
        <w:rPr>
          <w:rFonts w:ascii="Times New Roman" w:hAnsi="Times New Roman" w:cs="Times New Roman"/>
          <w:color w:val="FF0000"/>
        </w:rPr>
        <w:t>ABD</w:t>
      </w:r>
      <w:r>
        <w:rPr>
          <w:rFonts w:ascii="Times New Roman" w:hAnsi="Times New Roman" w:cs="Times New Roman"/>
          <w:color w:val="FF0000"/>
        </w:rPr>
        <w:t>不符合题意，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符合题意。</w:t>
      </w:r>
    </w:p>
    <w:p w14:paraId="2BBDBE90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。</w:t>
      </w:r>
    </w:p>
    <w:p w14:paraId="29445CED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．在使用托盘天平时，某实验小组无论怎样调平衡螺母，天平横梁总是左高右低，</w:t>
      </w:r>
      <w:proofErr w:type="gramStart"/>
      <w:r>
        <w:rPr>
          <w:rFonts w:ascii="Times New Roman" w:hAnsi="Times New Roman" w:cs="Times New Roman"/>
        </w:rPr>
        <w:t>经小组</w:t>
      </w:r>
      <w:proofErr w:type="gramEnd"/>
      <w:r>
        <w:rPr>
          <w:rFonts w:ascii="Times New Roman" w:hAnsi="Times New Roman" w:cs="Times New Roman"/>
        </w:rPr>
        <w:t>思考讨论，他们往左托盘中放入了一颗</w:t>
      </w:r>
      <w:r>
        <w:rPr>
          <w:rFonts w:ascii="Times New Roman" w:hAnsi="Times New Roman" w:cs="Times New Roman"/>
        </w:rPr>
        <w:t>0.1g</w:t>
      </w:r>
      <w:r>
        <w:rPr>
          <w:rFonts w:ascii="Times New Roman" w:hAnsi="Times New Roman" w:cs="Times New Roman"/>
        </w:rPr>
        <w:t>小石子，终于把天平横梁调至水平平衡，接下来按照正常测量过程测量物体质量，待天平平衡后砝码及游码位置如图所示，则该物体的真实质量为（　　）</w:t>
      </w:r>
    </w:p>
    <w:p w14:paraId="3EADB5EE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D0C1B91" wp14:editId="648A592C">
            <wp:extent cx="2295525" cy="1066800"/>
            <wp:effectExtent l="0" t="0" r="5715" b="0"/>
            <wp:docPr id="100003" name="图片 100003" descr="@@@dd922351-0e2d-429b-ae58-231b53c40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d922351-0e2d-429b-ae58-231b53c40a0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5064" w14:textId="77777777" w:rsidR="00230A5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62g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61.9g</w: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62.4g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62.3g</w:t>
      </w:r>
    </w:p>
    <w:p w14:paraId="30FDD98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A</w:t>
      </w:r>
    </w:p>
    <w:p w14:paraId="158E072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【详解】往左托盘中放入了一颗</w:t>
      </w:r>
      <w:r>
        <w:rPr>
          <w:rFonts w:ascii="Times New Roman" w:hAnsi="Times New Roman" w:cs="Times New Roman"/>
          <w:color w:val="FF0000"/>
        </w:rPr>
        <w:t>0.1g</w:t>
      </w:r>
      <w:r>
        <w:rPr>
          <w:rFonts w:ascii="Times New Roman" w:hAnsi="Times New Roman" w:cs="Times New Roman"/>
          <w:color w:val="FF0000"/>
        </w:rPr>
        <w:t>小石子后，天平横梁调至水平平衡，此时小石子起到了平衡螺母的作用，对物体质量的测量没有影响；由图可知，天平的标尺分度值为</w:t>
      </w:r>
      <w:r>
        <w:rPr>
          <w:rFonts w:ascii="Times New Roman" w:hAnsi="Times New Roman" w:cs="Times New Roman"/>
          <w:color w:val="FF0000"/>
        </w:rPr>
        <w:t>0.2g</w:t>
      </w:r>
      <w:r>
        <w:rPr>
          <w:rFonts w:ascii="Times New Roman" w:hAnsi="Times New Roman" w:cs="Times New Roman"/>
          <w:color w:val="FF0000"/>
        </w:rPr>
        <w:t>，游码对应的刻度值为</w:t>
      </w:r>
      <w:r>
        <w:rPr>
          <w:rFonts w:ascii="Times New Roman" w:hAnsi="Times New Roman" w:cs="Times New Roman"/>
          <w:color w:val="FF0000"/>
        </w:rPr>
        <w:t>2g</w:t>
      </w:r>
      <w:r>
        <w:rPr>
          <w:rFonts w:ascii="Times New Roman" w:hAnsi="Times New Roman" w:cs="Times New Roman"/>
          <w:color w:val="FF0000"/>
        </w:rPr>
        <w:t>，则该物体的真实质量为</w:t>
      </w:r>
    </w:p>
    <w:p w14:paraId="04B51C1E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=50g+10g+2g=62g</w:t>
      </w:r>
    </w:p>
    <w:p w14:paraId="3304602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。</w:t>
      </w:r>
    </w:p>
    <w:p w14:paraId="49EA5771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．甲、乙两种物质，它们的</w:t>
      </w:r>
      <w:r>
        <w:rPr>
          <w:rFonts w:ascii="Times New Roman" w:hAnsi="Times New Roman" w:cs="Times New Roman"/>
        </w:rPr>
        <w:object w:dxaOrig="545" w:dyaOrig="252" w14:anchorId="2A8BE279">
          <v:shape id="_x0000_i1036" type="#_x0000_t75" alt="eqId10dbd3d02d38f5ed1226930a53ae2202" style="width:27.4pt;height:12.75pt" o:ole="">
            <v:imagedata r:id="rId32" o:title="eqId10dbd3d02d38f5ed1226930a53ae2202"/>
          </v:shape>
          <o:OLEObject Type="Embed" ProgID="Equation.DSMT4" ShapeID="_x0000_i1036" DrawAspect="Content" ObjectID="_1822134111" r:id="rId33"/>
        </w:object>
      </w:r>
      <w:proofErr w:type="gramStart"/>
      <w:r>
        <w:rPr>
          <w:rFonts w:ascii="Times New Roman" w:hAnsi="Times New Roman" w:cs="Times New Roman"/>
        </w:rPr>
        <w:t>图象</w:t>
      </w:r>
      <w:proofErr w:type="gramEnd"/>
      <w:r>
        <w:rPr>
          <w:rFonts w:ascii="Times New Roman" w:hAnsi="Times New Roman" w:cs="Times New Roman"/>
        </w:rPr>
        <w:t>如图所示，下列说法正确的是（　　）</w:t>
      </w:r>
    </w:p>
    <w:p w14:paraId="3E2973A0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37C0E9A" wp14:editId="59491132">
            <wp:extent cx="1905000" cy="1743075"/>
            <wp:effectExtent l="0" t="0" r="0" b="9525"/>
            <wp:docPr id="100005" name="图片 100005" descr="@@@28be39c0-0fa0-48c4-b158-c4698a9d3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8be39c0-0fa0-48c4-b158-c4698a9d31a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9857" w14:textId="77777777" w:rsidR="00230A5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</w:t>
      </w:r>
      <w:r>
        <w:rPr>
          <w:rFonts w:ascii="Times New Roman" w:hAnsi="Times New Roman" w:cs="Times New Roman"/>
        </w:rPr>
        <w:t>．体积相等时，乙的质量大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．甲的密度为</w:t>
      </w:r>
      <w:r>
        <w:rPr>
          <w:rFonts w:ascii="Times New Roman" w:hAnsi="Times New Roman" w:cs="Times New Roman"/>
        </w:rPr>
        <w:object w:dxaOrig="809" w:dyaOrig="316" w14:anchorId="6325908A">
          <v:shape id="_x0000_i1037" type="#_x0000_t75" alt="eqIdc5e4211d2ef1231c5a4e419c76fb5695" style="width:40.5pt;height:15.75pt" o:ole="">
            <v:imagedata r:id="rId35" o:title="eqIdc5e4211d2ef1231c5a4e419c76fb5695"/>
          </v:shape>
          <o:OLEObject Type="Embed" ProgID="Equation.DSMT4" ShapeID="_x0000_i1037" DrawAspect="Content" ObjectID="_1822134112" r:id="rId36"/>
        </w:object>
      </w:r>
    </w:p>
    <w:p w14:paraId="23F22BEE" w14:textId="77777777" w:rsidR="00230A5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．乙的密度随质量的增大而增大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．甲、乙的密度之比为</w:t>
      </w:r>
      <w:r>
        <w:rPr>
          <w:rFonts w:ascii="Times New Roman" w:hAnsi="Times New Roman" w:cs="Times New Roman"/>
        </w:rPr>
        <w:t>2:1</w:t>
      </w:r>
    </w:p>
    <w:p w14:paraId="1C8C19A3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D</w:t>
      </w:r>
    </w:p>
    <w:p w14:paraId="45C0435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．由图可知，体积相同的甲乙两物质，</w:t>
      </w:r>
      <w:proofErr w:type="gramStart"/>
      <w:r>
        <w:rPr>
          <w:rFonts w:ascii="Times New Roman" w:hAnsi="Times New Roman" w:cs="Times New Roman"/>
          <w:color w:val="FF0000"/>
        </w:rPr>
        <w:t>甲物质</w:t>
      </w:r>
      <w:proofErr w:type="gramEnd"/>
      <w:r>
        <w:rPr>
          <w:rFonts w:ascii="Times New Roman" w:hAnsi="Times New Roman" w:cs="Times New Roman"/>
          <w:color w:val="FF0000"/>
        </w:rPr>
        <w:t>的质量大于</w:t>
      </w:r>
      <w:proofErr w:type="gramStart"/>
      <w:r>
        <w:rPr>
          <w:rFonts w:ascii="Times New Roman" w:hAnsi="Times New Roman" w:cs="Times New Roman"/>
          <w:color w:val="FF0000"/>
        </w:rPr>
        <w:t>乙物质</w:t>
      </w:r>
      <w:proofErr w:type="gramEnd"/>
      <w:r>
        <w:rPr>
          <w:rFonts w:ascii="Times New Roman" w:hAnsi="Times New Roman" w:cs="Times New Roman"/>
          <w:color w:val="FF0000"/>
        </w:rPr>
        <w:t>的质量，故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错误；</w:t>
      </w:r>
    </w:p>
    <w:p w14:paraId="7BE3C16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BD</w:t>
      </w:r>
      <w:r>
        <w:rPr>
          <w:rFonts w:ascii="Times New Roman" w:hAnsi="Times New Roman" w:cs="Times New Roman"/>
          <w:color w:val="FF0000"/>
        </w:rPr>
        <w:t>．当体积为</w:t>
      </w:r>
      <w:r>
        <w:rPr>
          <w:rFonts w:ascii="Times New Roman" w:hAnsi="Times New Roman" w:cs="Times New Roman"/>
          <w:color w:val="FF0000"/>
        </w:rPr>
        <w:t>3cm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，</w:t>
      </w:r>
      <w:proofErr w:type="gramStart"/>
      <w:r>
        <w:rPr>
          <w:rFonts w:ascii="Times New Roman" w:hAnsi="Times New Roman" w:cs="Times New Roman"/>
          <w:color w:val="FF0000"/>
        </w:rPr>
        <w:t>甲物质</w:t>
      </w:r>
      <w:proofErr w:type="gramEnd"/>
      <w:r>
        <w:rPr>
          <w:rFonts w:ascii="Times New Roman" w:hAnsi="Times New Roman" w:cs="Times New Roman"/>
          <w:color w:val="FF0000"/>
        </w:rPr>
        <w:t>的质量为</w:t>
      </w:r>
      <w:r>
        <w:rPr>
          <w:rFonts w:ascii="Times New Roman" w:hAnsi="Times New Roman" w:cs="Times New Roman"/>
          <w:color w:val="FF0000"/>
        </w:rPr>
        <w:t>3g</w:t>
      </w:r>
      <w:r>
        <w:rPr>
          <w:rFonts w:ascii="Times New Roman" w:hAnsi="Times New Roman" w:cs="Times New Roman"/>
          <w:color w:val="FF0000"/>
        </w:rPr>
        <w:t>，</w:t>
      </w:r>
      <w:proofErr w:type="gramStart"/>
      <w:r>
        <w:rPr>
          <w:rFonts w:ascii="Times New Roman" w:hAnsi="Times New Roman" w:cs="Times New Roman"/>
          <w:color w:val="FF0000"/>
        </w:rPr>
        <w:t>乙物质</w:t>
      </w:r>
      <w:proofErr w:type="gramEnd"/>
      <w:r>
        <w:rPr>
          <w:rFonts w:ascii="Times New Roman" w:hAnsi="Times New Roman" w:cs="Times New Roman"/>
          <w:color w:val="FF0000"/>
        </w:rPr>
        <w:t>的质量为</w:t>
      </w:r>
      <w:r>
        <w:rPr>
          <w:rFonts w:ascii="Times New Roman" w:hAnsi="Times New Roman" w:cs="Times New Roman"/>
          <w:color w:val="FF0000"/>
        </w:rPr>
        <w:t>6g</w:t>
      </w:r>
      <w:r>
        <w:rPr>
          <w:rFonts w:ascii="Times New Roman" w:hAnsi="Times New Roman" w:cs="Times New Roman"/>
          <w:color w:val="FF0000"/>
        </w:rPr>
        <w:t>，则甲、乙两物质的质量为</w:t>
      </w:r>
    </w:p>
    <w:p w14:paraId="6B80A9F2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376" w:dyaOrig="633" w14:anchorId="3326F51F">
          <v:shape id="_x0000_i1038" type="#_x0000_t75" alt="eqId36e634c31d5cdec39230dacb20c34483" style="width:118.9pt;height:31.5pt" o:ole="">
            <v:imagedata r:id="rId37" o:title="eqId36e634c31d5cdec39230dacb20c34483"/>
          </v:shape>
          <o:OLEObject Type="Embed" ProgID="Equation.DSMT4" ShapeID="_x0000_i1038" DrawAspect="Content" ObjectID="_1822134113" r:id="rId38"/>
        </w:object>
      </w:r>
    </w:p>
    <w:p w14:paraId="42049509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339" w:dyaOrig="594" w14:anchorId="78966AD1">
          <v:shape id="_x0000_i1039" type="#_x0000_t75" alt="eqId08eceb37e6461fc598e73ddf1ada251a" style="width:117pt;height:29.65pt" o:ole="">
            <v:imagedata r:id="rId39" o:title="eqId08eceb37e6461fc598e73ddf1ada251a"/>
          </v:shape>
          <o:OLEObject Type="Embed" ProgID="Equation.DSMT4" ShapeID="_x0000_i1039" DrawAspect="Content" ObjectID="_1822134114" r:id="rId40"/>
        </w:object>
      </w:r>
    </w:p>
    <w:p w14:paraId="44D6584E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proofErr w:type="gramStart"/>
      <w:r>
        <w:rPr>
          <w:rFonts w:ascii="Times New Roman" w:hAnsi="Times New Roman" w:cs="Times New Roman"/>
          <w:color w:val="FF0000"/>
        </w:rPr>
        <w:t>甲物质</w:t>
      </w:r>
      <w:proofErr w:type="gramEnd"/>
      <w:r>
        <w:rPr>
          <w:rFonts w:ascii="Times New Roman" w:hAnsi="Times New Roman" w:cs="Times New Roman"/>
          <w:color w:val="FF0000"/>
        </w:rPr>
        <w:t>的密度是</w:t>
      </w:r>
      <w:proofErr w:type="gramStart"/>
      <w:r>
        <w:rPr>
          <w:rFonts w:ascii="Times New Roman" w:hAnsi="Times New Roman" w:cs="Times New Roman"/>
          <w:color w:val="FF0000"/>
        </w:rPr>
        <w:t>乙物质</w:t>
      </w:r>
      <w:proofErr w:type="gramEnd"/>
      <w:r>
        <w:rPr>
          <w:rFonts w:ascii="Times New Roman" w:hAnsi="Times New Roman" w:cs="Times New Roman"/>
          <w:color w:val="FF0000"/>
        </w:rPr>
        <w:t>密度的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倍，故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错误，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正确；</w:t>
      </w:r>
    </w:p>
    <w:p w14:paraId="6E068099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．密度是物质的属性，与物质的质量、体积无关，故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错误。</w:t>
      </w:r>
    </w:p>
    <w:p w14:paraId="0A806CB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。</w:t>
      </w:r>
    </w:p>
    <w:p w14:paraId="7BD84B93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．某同学通过下述实验步骤测量盐水的密度：先测量出烧杯和盐水的总质量为</w:t>
      </w:r>
      <w:r>
        <w:rPr>
          <w:rFonts w:ascii="Times New Roman" w:hAnsi="Times New Roman" w:cs="Times New Roman"/>
        </w:rPr>
        <w:t>68.2g</w:t>
      </w:r>
      <w:r>
        <w:rPr>
          <w:rFonts w:ascii="Times New Roman" w:hAnsi="Times New Roman" w:cs="Times New Roman"/>
        </w:rPr>
        <w:t>；再将烧杯中盐水的一部分倒入量筒，倒入量筒的盐水体积如图甲所示；最后将装有剩余盐水的烧杯放在天平左盘，当天平平衡时，放在右盘中的砝码和游码的位置如图乙所示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则下列说法正确的是（　　）</w:t>
      </w:r>
    </w:p>
    <w:p w14:paraId="33D83A1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D8CDBD9" wp14:editId="5FDADA7D">
            <wp:extent cx="2266950" cy="1562100"/>
            <wp:effectExtent l="0" t="0" r="3810" b="7620"/>
            <wp:docPr id="100007" name="图片 100007" descr="@@@cbb5bd3e-0886-456b-9ce9-589d579a4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bb5bd3e-0886-456b-9ce9-589d579a43aa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6F95" w14:textId="77777777" w:rsidR="00230A5C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．实验步骤中漏掉了测量空烧杯的质量</w:t>
      </w:r>
    </w:p>
    <w:p w14:paraId="7B7A57D4" w14:textId="77777777" w:rsidR="00230A5C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．倒入量筒的盐水的体积为</w:t>
      </w:r>
      <w:r>
        <w:rPr>
          <w:rFonts w:ascii="Times New Roman" w:hAnsi="Times New Roman" w:cs="Times New Roman"/>
        </w:rPr>
        <w:t>25L</w:t>
      </w:r>
    </w:p>
    <w:p w14:paraId="1F8862C5" w14:textId="77777777" w:rsidR="00230A5C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．剩余盐水和烧杯的质量为</w:t>
      </w:r>
      <w:r>
        <w:rPr>
          <w:rFonts w:ascii="Times New Roman" w:hAnsi="Times New Roman" w:cs="Times New Roman"/>
        </w:rPr>
        <w:t>38.6g</w:t>
      </w:r>
    </w:p>
    <w:p w14:paraId="4E41D1B1" w14:textId="77777777" w:rsidR="00230A5C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．盐水的密度为</w:t>
      </w:r>
      <w:r>
        <w:rPr>
          <w:rFonts w:ascii="Times New Roman" w:hAnsi="Times New Roman" w:cs="Times New Roman"/>
        </w:rPr>
        <w:t>1.2×10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</w:t>
      </w:r>
    </w:p>
    <w:p w14:paraId="4E1660F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D</w:t>
      </w:r>
    </w:p>
    <w:p w14:paraId="4B93ED7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．根据实验步骤可知，用倒入量筒的盐水的质量和体积可求出盐水的密度，所以，不需要测量空烧杯的质量，故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错误；</w:t>
      </w:r>
    </w:p>
    <w:p w14:paraId="050A4F2B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．如图，量筒的分度值为</w:t>
      </w:r>
      <w:r>
        <w:rPr>
          <w:rFonts w:ascii="Times New Roman" w:hAnsi="Times New Roman" w:cs="Times New Roman"/>
          <w:color w:val="FF0000"/>
        </w:rPr>
        <w:t>1mL</w:t>
      </w:r>
      <w:r>
        <w:rPr>
          <w:rFonts w:ascii="Times New Roman" w:hAnsi="Times New Roman" w:cs="Times New Roman"/>
          <w:color w:val="FF0000"/>
        </w:rPr>
        <w:t>，倒入量筒的盐水的体积为</w:t>
      </w:r>
      <w:r>
        <w:rPr>
          <w:rFonts w:ascii="Times New Roman" w:hAnsi="Times New Roman" w:cs="Times New Roman"/>
          <w:color w:val="FF0000"/>
        </w:rPr>
        <w:t>25mL</w: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错误；</w:t>
      </w:r>
    </w:p>
    <w:p w14:paraId="778BE309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．如图，标尺的分度值为</w:t>
      </w:r>
      <w:r>
        <w:rPr>
          <w:rFonts w:ascii="Times New Roman" w:hAnsi="Times New Roman" w:cs="Times New Roman"/>
          <w:color w:val="FF0000"/>
        </w:rPr>
        <w:t>0.2g</w:t>
      </w:r>
      <w:r>
        <w:rPr>
          <w:rFonts w:ascii="Times New Roman" w:hAnsi="Times New Roman" w:cs="Times New Roman"/>
          <w:color w:val="FF0000"/>
        </w:rPr>
        <w:t>，剩余盐水和烧杯的质量为</w:t>
      </w:r>
    </w:p>
    <w:p w14:paraId="4C91B5DF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=20g+10g+5g+3.2g=38.2g</w:t>
      </w:r>
    </w:p>
    <w:p w14:paraId="0CFB118B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错误；</w:t>
      </w:r>
    </w:p>
    <w:p w14:paraId="16DCB9B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．盐水的密度为</w:t>
      </w:r>
    </w:p>
    <w:p w14:paraId="2CCC9DFC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5720" w:dyaOrig="547" w14:anchorId="69FCD243">
          <v:shape id="_x0000_i1040" type="#_x0000_t75" alt="eqIdbcbaddcf6ac513ebd1255d7eaa3e6a69" style="width:286.15pt;height:27.4pt" o:ole="">
            <v:imagedata r:id="rId42" o:title="eqIdbcbaddcf6ac513ebd1255d7eaa3e6a69"/>
          </v:shape>
          <o:OLEObject Type="Embed" ProgID="Equation.DSMT4" ShapeID="_x0000_i1040" DrawAspect="Content" ObjectID="_1822134115" r:id="rId43"/>
        </w:object>
      </w:r>
    </w:p>
    <w:p w14:paraId="40D5887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lastRenderedPageBreak/>
        <w:t>故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正确。</w:t>
      </w:r>
    </w:p>
    <w:p w14:paraId="5AE2093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。</w:t>
      </w:r>
    </w:p>
    <w:p w14:paraId="2C893D3B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．小王同学阅读了下表后，得出了一些结论，其中正确的是（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 w14:paraId="27FED2A2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0℃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标准大气压下部分物质的密度（</w:t>
      </w:r>
      <w:r>
        <w:rPr>
          <w:rFonts w:ascii="Times New Roman" w:hAnsi="Times New Roman" w:cs="Times New Roman"/>
        </w:rPr>
        <w:object w:dxaOrig="651" w:dyaOrig="325" w14:anchorId="231B40EA">
          <v:shape id="_x0000_i1041" type="#_x0000_t75" alt="eqId275bb2a73e9f9ae3f8074649c471a455" style="width:32.65pt;height:16.15pt" o:ole="">
            <v:imagedata r:id="rId44" o:title="eqId275bb2a73e9f9ae3f8074649c471a455"/>
          </v:shape>
          <o:OLEObject Type="Embed" ProgID="Equation.DSMT4" ShapeID="_x0000_i1041" DrawAspect="Content" ObjectID="_1822134116" r:id="rId45"/>
        </w:object>
      </w:r>
      <w:r>
        <w:rPr>
          <w:rFonts w:ascii="Times New Roman" w:hAnsi="Times New Roman" w:cs="Times New Roman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1068"/>
        <w:gridCol w:w="660"/>
        <w:gridCol w:w="997"/>
      </w:tblGrid>
      <w:tr w:rsidR="00230A5C" w14:paraId="43B331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E34E4A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3F6AFD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651" w:dyaOrig="265" w14:anchorId="67960C0D">
                <v:shape id="_x0000_i1042" type="#_x0000_t75" alt="eqIda6dbfee4a0ec256f5aff0acc8692cd8f" style="width:32.65pt;height:13.15pt" o:ole="">
                  <v:imagedata r:id="rId46" o:title="eqIda6dbfee4a0ec256f5aff0acc8692cd8f"/>
                </v:shape>
                <o:OLEObject Type="Embed" ProgID="Equation.DSMT4" ShapeID="_x0000_i1042" DrawAspect="Content" ObjectID="_1822134117" r:id="rId4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F83A5D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酒精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E3BC15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738" w:dyaOrig="281" w14:anchorId="02592DA9">
                <v:shape id="_x0000_i1043" type="#_x0000_t75" alt="eqIdb04145386c5e7bb973be9d030a372265" style="width:36.75pt;height:13.9pt" o:ole="">
                  <v:imagedata r:id="rId48" o:title="eqIdb04145386c5e7bb973be9d030a372265"/>
                </v:shape>
                <o:OLEObject Type="Embed" ProgID="Equation.DSMT4" ShapeID="_x0000_i1043" DrawAspect="Content" ObjectID="_1822134118" r:id="rId49"/>
              </w:object>
            </w:r>
          </w:p>
        </w:tc>
      </w:tr>
      <w:tr w:rsidR="00230A5C" w14:paraId="7D8579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74F987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95A05C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668" w:dyaOrig="264" w14:anchorId="32396531">
                <v:shape id="_x0000_i1044" type="#_x0000_t75" alt="eqId79c37404cbd823ee6cf7345be63f86f5" style="width:33.4pt;height:13.15pt" o:ole="">
                  <v:imagedata r:id="rId50" o:title="eqId79c37404cbd823ee6cf7345be63f86f5"/>
                </v:shape>
                <o:OLEObject Type="Embed" ProgID="Equation.DSMT4" ShapeID="_x0000_i1044" DrawAspect="Content" ObjectID="_1822134119" r:id="rId5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35CDFB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2BC084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738" w:dyaOrig="281" w14:anchorId="5EEBD681">
                <v:shape id="_x0000_i1045" type="#_x0000_t75" alt="eqId69058a67211fd1fead68bf2e8d023b3b" style="width:36.75pt;height:13.9pt" o:ole="">
                  <v:imagedata r:id="rId52" o:title="eqId69058a67211fd1fead68bf2e8d023b3b"/>
                </v:shape>
                <o:OLEObject Type="Embed" ProgID="Equation.DSMT4" ShapeID="_x0000_i1045" DrawAspect="Content" ObjectID="_1822134120" r:id="rId53"/>
              </w:object>
            </w:r>
          </w:p>
        </w:tc>
      </w:tr>
      <w:tr w:rsidR="00230A5C" w14:paraId="5428C7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A030E9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水银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80FB3E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827" w:dyaOrig="287" w14:anchorId="1890EB35">
                <v:shape id="_x0000_i1046" type="#_x0000_t75" alt="eqId14665f9a5f9585b682eb03e16bbcd923" style="width:41.25pt;height:14.25pt" o:ole="">
                  <v:imagedata r:id="rId54" o:title="eqId14665f9a5f9585b682eb03e16bbcd923"/>
                </v:shape>
                <o:OLEObject Type="Embed" ProgID="Equation.DSMT4" ShapeID="_x0000_i1046" DrawAspect="Content" ObjectID="_1822134121" r:id="rId5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332D86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煤油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6649C5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738" w:dyaOrig="281" w14:anchorId="0A9C09A7">
                <v:shape id="_x0000_i1047" type="#_x0000_t75" alt="eqIdb04145386c5e7bb973be9d030a372265" style="width:36.75pt;height:13.9pt" o:ole="">
                  <v:imagedata r:id="rId48" o:title="eqIdb04145386c5e7bb973be9d030a372265"/>
                </v:shape>
                <o:OLEObject Type="Embed" ProgID="Equation.DSMT4" ShapeID="_x0000_i1047" DrawAspect="Content" ObjectID="_1822134122" r:id="rId56"/>
              </w:object>
            </w:r>
          </w:p>
        </w:tc>
      </w:tr>
      <w:tr w:rsidR="00230A5C" w14:paraId="617398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6B4E05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干松木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9CEF48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738" w:dyaOrig="286" w14:anchorId="1F2B0464">
                <v:shape id="_x0000_i1048" type="#_x0000_t75" alt="eqId1fa256d60155c0ed49531c7a2e45e282" style="width:36.75pt;height:14.25pt" o:ole="">
                  <v:imagedata r:id="rId57" o:title="eqId1fa256d60155c0ed49531c7a2e45e282"/>
                </v:shape>
                <o:OLEObject Type="Embed" ProgID="Equation.DSMT4" ShapeID="_x0000_i1048" DrawAspect="Content" ObjectID="_1822134123" r:id="rId5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94725B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F3AE54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756" w:dyaOrig="279" w14:anchorId="5054370F">
                <v:shape id="_x0000_i1049" type="#_x0000_t75" alt="eqIdf1da3778f62987433954f65b4e1da82d" style="width:37.9pt;height:13.9pt" o:ole="">
                  <v:imagedata r:id="rId59" o:title="eqIdf1da3778f62987433954f65b4e1da82d"/>
                </v:shape>
                <o:OLEObject Type="Embed" ProgID="Equation.DSMT4" ShapeID="_x0000_i1049" DrawAspect="Content" ObjectID="_1822134124" r:id="rId60"/>
              </w:object>
            </w:r>
          </w:p>
        </w:tc>
      </w:tr>
    </w:tbl>
    <w:p w14:paraId="2ABC5A03" w14:textId="77777777" w:rsidR="00230A5C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．固体的密度都比液体的大</w:t>
      </w:r>
    </w:p>
    <w:p w14:paraId="16D5E502" w14:textId="77777777" w:rsidR="00230A5C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．不同的物质，密度一定不相等</w:t>
      </w:r>
    </w:p>
    <w:p w14:paraId="26BF2EE2" w14:textId="77777777" w:rsidR="00230A5C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．同种物质在不同状态下，密度不同</w:t>
      </w:r>
    </w:p>
    <w:p w14:paraId="0F764D93" w14:textId="77777777" w:rsidR="00230A5C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．质量相等的实心铜块和实心铝块，铜块的体积比铝块大</w:t>
      </w:r>
    </w:p>
    <w:p w14:paraId="488AC01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C</w:t>
      </w:r>
    </w:p>
    <w:p w14:paraId="0DF81B55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．液体的密度有时比固体的密度大，比如水银的密度就很大，故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错误；</w:t>
      </w:r>
    </w:p>
    <w:p w14:paraId="023D51B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．不同物质密度一般不同，但是也有相同的情况，比如列表中酒精的密度等于煤油的密度，故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错误；</w:t>
      </w:r>
    </w:p>
    <w:p w14:paraId="0574980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．同种物质在相同状态下其密度是定值，是不变的，在不同状态下，如水和冰，它们密度就不同，故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正确；</w:t>
      </w:r>
    </w:p>
    <w:p w14:paraId="64F9D189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．质量相等的实心铜块和实心铝块，根据公式</w:t>
      </w:r>
      <w:r>
        <w:rPr>
          <w:rFonts w:ascii="Times New Roman" w:hAnsi="Times New Roman" w:cs="Times New Roman"/>
          <w:color w:val="FF0000"/>
        </w:rPr>
        <w:object w:dxaOrig="598" w:dyaOrig="583" w14:anchorId="49D12645">
          <v:shape id="_x0000_i1050" type="#_x0000_t75" alt="eqId8e9161eaebcac0ca1eb7388ecd8e12c4" style="width:30pt;height:29.25pt" o:ole="">
            <v:imagedata r:id="rId61" o:title="eqId8e9161eaebcac0ca1eb7388ecd8e12c4"/>
          </v:shape>
          <o:OLEObject Type="Embed" ProgID="Equation.DSMT4" ShapeID="_x0000_i1050" DrawAspect="Content" ObjectID="_1822134125" r:id="rId62"/>
        </w:object>
      </w:r>
      <w:r>
        <w:rPr>
          <w:rFonts w:ascii="Times New Roman" w:hAnsi="Times New Roman" w:cs="Times New Roman"/>
          <w:color w:val="FF0000"/>
        </w:rPr>
        <w:t>可知，质量相同时，体积和密度成反比，铜的密度比铝的密度大，所以铜块的体积比铝块的体积小，故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错误。</w:t>
      </w:r>
    </w:p>
    <w:p w14:paraId="5EE8690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。</w:t>
      </w:r>
    </w:p>
    <w:p w14:paraId="1512DEAF" w14:textId="77777777" w:rsidR="00230A5C" w:rsidRDefault="00230A5C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0FF59394" w14:textId="77777777" w:rsidR="00230A5C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二、填空题</w:t>
      </w:r>
    </w:p>
    <w:p w14:paraId="5B2B4A7D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．在下列横线上填上合适的单位：</w:t>
      </w:r>
    </w:p>
    <w:p w14:paraId="26D58051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一本物理课本的质量约为</w:t>
      </w:r>
      <w:r>
        <w:rPr>
          <w:rFonts w:ascii="Times New Roman" w:hAnsi="Times New Roman" w:cs="Times New Roman"/>
        </w:rPr>
        <w:t xml:space="preserve">200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；</w:t>
      </w:r>
    </w:p>
    <w:p w14:paraId="67A87445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一瓶矿泉水的体积约为</w:t>
      </w:r>
      <w:r>
        <w:rPr>
          <w:rFonts w:ascii="Times New Roman" w:hAnsi="Times New Roman" w:cs="Times New Roman"/>
        </w:rPr>
        <w:t xml:space="preserve">500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；</w:t>
      </w:r>
    </w:p>
    <w:p w14:paraId="44817AE5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一名中学生质量约</w:t>
      </w:r>
      <w:r>
        <w:rPr>
          <w:rFonts w:ascii="Times New Roman" w:hAnsi="Times New Roman" w:cs="Times New Roman"/>
        </w:rPr>
        <w:t xml:space="preserve">55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；</w:t>
      </w:r>
    </w:p>
    <w:p w14:paraId="36547863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铁的密度为</w:t>
      </w:r>
      <w:r>
        <w:rPr>
          <w:rFonts w:ascii="Times New Roman" w:hAnsi="Times New Roman" w:cs="Times New Roman"/>
        </w:rPr>
        <w:t>7.9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。</w:t>
      </w:r>
    </w:p>
    <w:p w14:paraId="619B359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(1)g</w:t>
      </w:r>
    </w:p>
    <w:p w14:paraId="1A63FAF0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</w:t>
      </w:r>
      <w:proofErr w:type="gramStart"/>
      <w:r>
        <w:rPr>
          <w:rFonts w:ascii="Times New Roman" w:hAnsi="Times New Roman" w:cs="Times New Roman"/>
          <w:color w:val="FF0000"/>
        </w:rPr>
        <w:t>2)mL</w:t>
      </w:r>
      <w:proofErr w:type="gramEnd"/>
    </w:p>
    <w:p w14:paraId="089E8030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</w:t>
      </w:r>
      <w:proofErr w:type="gramStart"/>
      <w:r>
        <w:rPr>
          <w:rFonts w:ascii="Times New Roman" w:hAnsi="Times New Roman" w:cs="Times New Roman"/>
          <w:color w:val="FF0000"/>
        </w:rPr>
        <w:t>3)kg</w:t>
      </w:r>
      <w:proofErr w:type="gramEnd"/>
    </w:p>
    <w:p w14:paraId="43A8715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(4)g/cm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</w:p>
    <w:p w14:paraId="30116136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）一本物理课本的质量约为</w:t>
      </w:r>
      <w:r>
        <w:rPr>
          <w:rFonts w:ascii="Times New Roman" w:hAnsi="Times New Roman" w:cs="Times New Roman"/>
          <w:color w:val="FF0000"/>
        </w:rPr>
        <w:t>200 g</w:t>
      </w:r>
      <w:r>
        <w:rPr>
          <w:rFonts w:ascii="Times New Roman" w:hAnsi="Times New Roman" w:cs="Times New Roman"/>
          <w:color w:val="FF0000"/>
        </w:rPr>
        <w:t>。</w:t>
      </w:r>
    </w:p>
    <w:p w14:paraId="25CB347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lastRenderedPageBreak/>
        <w:t>（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）一瓶矿泉水的体积约为</w:t>
      </w:r>
      <w:r>
        <w:rPr>
          <w:rFonts w:ascii="Times New Roman" w:hAnsi="Times New Roman" w:cs="Times New Roman"/>
          <w:color w:val="FF0000"/>
        </w:rPr>
        <w:t>500 mL</w:t>
      </w:r>
      <w:r>
        <w:rPr>
          <w:rFonts w:ascii="Times New Roman" w:hAnsi="Times New Roman" w:cs="Times New Roman"/>
          <w:color w:val="FF0000"/>
        </w:rPr>
        <w:t>。</w:t>
      </w:r>
    </w:p>
    <w:p w14:paraId="7FA805D3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）一名成年人的质量约</w:t>
      </w:r>
      <w:r>
        <w:rPr>
          <w:rFonts w:ascii="Times New Roman" w:hAnsi="Times New Roman" w:cs="Times New Roman"/>
          <w:color w:val="FF0000"/>
        </w:rPr>
        <w:t>60kg</w:t>
      </w:r>
      <w:r>
        <w:rPr>
          <w:rFonts w:ascii="Times New Roman" w:hAnsi="Times New Roman" w:cs="Times New Roman"/>
          <w:color w:val="FF0000"/>
        </w:rPr>
        <w:t>，一名中学生质量约</w:t>
      </w:r>
      <w:r>
        <w:rPr>
          <w:rFonts w:ascii="Times New Roman" w:hAnsi="Times New Roman" w:cs="Times New Roman"/>
          <w:color w:val="FF0000"/>
        </w:rPr>
        <w:t>55 kg</w:t>
      </w:r>
      <w:r>
        <w:rPr>
          <w:rFonts w:ascii="Times New Roman" w:hAnsi="Times New Roman" w:cs="Times New Roman"/>
          <w:color w:val="FF0000"/>
        </w:rPr>
        <w:t>。</w:t>
      </w:r>
    </w:p>
    <w:p w14:paraId="6BF47EF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）铁的密度为</w:t>
      </w:r>
    </w:p>
    <w:p w14:paraId="1DB89C2F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7.9 ×10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kg/m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=7.9g/cm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</w:p>
    <w:p w14:paraId="4E4C7CAF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．人们说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油比水轻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，其实质是油的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rPr>
          <w:rFonts w:ascii="Times New Roman" w:hAnsi="Times New Roman" w:cs="Times New Roman"/>
        </w:rPr>
        <w:t>比水小。有一种手机贴膜近期十分热销，这种膜用刀</w:t>
      </w:r>
      <w:proofErr w:type="gramStart"/>
      <w:r>
        <w:rPr>
          <w:rFonts w:ascii="Times New Roman" w:hAnsi="Times New Roman" w:cs="Times New Roman"/>
        </w:rPr>
        <w:t>刻划</w:t>
      </w:r>
      <w:proofErr w:type="gramEnd"/>
      <w:r>
        <w:rPr>
          <w:rFonts w:ascii="Times New Roman" w:hAnsi="Times New Roman" w:cs="Times New Roman"/>
        </w:rPr>
        <w:t>也不会留下痕迹，说明它有很高的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rPr>
          <w:rFonts w:ascii="Times New Roman" w:hAnsi="Times New Roman" w:cs="Times New Roman"/>
        </w:rPr>
        <w:t>。室温下外形相同的纳米铜比普通铜可多拉长</w:t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t>倍而</w:t>
      </w:r>
      <w:proofErr w:type="gramStart"/>
      <w:r>
        <w:rPr>
          <w:rFonts w:ascii="Times New Roman" w:hAnsi="Times New Roman" w:cs="Times New Roman"/>
        </w:rPr>
        <w:t>不</w:t>
      </w:r>
      <w:proofErr w:type="gramEnd"/>
      <w:r>
        <w:rPr>
          <w:rFonts w:ascii="Times New Roman" w:hAnsi="Times New Roman" w:cs="Times New Roman"/>
        </w:rPr>
        <w:t>断裂，这表明纳米</w:t>
      </w:r>
      <w:proofErr w:type="gramStart"/>
      <w:r>
        <w:rPr>
          <w:rFonts w:ascii="Times New Roman" w:hAnsi="Times New Roman" w:cs="Times New Roman"/>
        </w:rPr>
        <w:t>铜具有</w:t>
      </w:r>
      <w:proofErr w:type="gramEnd"/>
      <w:r>
        <w:rPr>
          <w:rFonts w:ascii="Times New Roman" w:hAnsi="Times New Roman" w:cs="Times New Roman"/>
        </w:rPr>
        <w:t>较好的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rPr>
          <w:rFonts w:ascii="Times New Roman" w:hAnsi="Times New Roman" w:cs="Times New Roman"/>
        </w:rPr>
        <w:t>（</w:t>
      </w:r>
      <w:proofErr w:type="gramStart"/>
      <w:r>
        <w:rPr>
          <w:rFonts w:ascii="Times New Roman" w:hAnsi="Times New Roman" w:cs="Times New Roman"/>
        </w:rPr>
        <w:t>此空选填</w:t>
      </w:r>
      <w:proofErr w:type="gramEnd"/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延展性</w:t>
      </w:r>
      <w:r>
        <w:rPr>
          <w:rFonts w:ascii="Times New Roman" w:hAnsi="Times New Roman" w:cs="Times New Roman"/>
        </w:rPr>
        <w:t>”“</w:t>
      </w:r>
      <w:r>
        <w:rPr>
          <w:rFonts w:ascii="Times New Roman" w:hAnsi="Times New Roman" w:cs="Times New Roman"/>
        </w:rPr>
        <w:t>弹性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磁性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）。</w:t>
      </w:r>
    </w:p>
    <w:p w14:paraId="6758159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密度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硬度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延展性</w:t>
      </w:r>
    </w:p>
    <w:p w14:paraId="3941681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【解析】【小题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ascii="Times New Roman" w:hAnsi="Times New Roman" w:cs="Times New Roman"/>
          <w:color w:val="FF0000"/>
        </w:rPr>
        <w:t>[1]“</w:t>
      </w:r>
      <w:r>
        <w:rPr>
          <w:rFonts w:ascii="Times New Roman" w:hAnsi="Times New Roman" w:cs="Times New Roman"/>
          <w:color w:val="FF0000"/>
        </w:rPr>
        <w:t>油比水轻</w:t>
      </w:r>
      <w:r>
        <w:rPr>
          <w:rFonts w:ascii="Times New Roman" w:hAnsi="Times New Roman" w:cs="Times New Roman"/>
          <w:color w:val="FF0000"/>
        </w:rPr>
        <w:t>”</w:t>
      </w:r>
      <w:r>
        <w:rPr>
          <w:rFonts w:ascii="Times New Roman" w:hAnsi="Times New Roman" w:cs="Times New Roman"/>
          <w:color w:val="FF0000"/>
        </w:rPr>
        <w:t>，油浮在水上面，谁的</w:t>
      </w:r>
      <w:proofErr w:type="gramStart"/>
      <w:r>
        <w:rPr>
          <w:rFonts w:ascii="Times New Roman" w:hAnsi="Times New Roman" w:cs="Times New Roman"/>
          <w:color w:val="FF0000"/>
        </w:rPr>
        <w:t>密度小谁在上</w:t>
      </w:r>
      <w:proofErr w:type="gramEnd"/>
      <w:r>
        <w:rPr>
          <w:rFonts w:ascii="Times New Roman" w:hAnsi="Times New Roman" w:cs="Times New Roman"/>
          <w:color w:val="FF0000"/>
        </w:rPr>
        <w:t>，证明油的密度比水小。</w:t>
      </w:r>
    </w:p>
    <w:p w14:paraId="1D44496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</w:t>
      </w:r>
      <w:r>
        <w:rPr>
          <w:rFonts w:ascii="Times New Roman" w:hAnsi="Times New Roman" w:cs="Times New Roman"/>
          <w:color w:val="FF0000"/>
        </w:rPr>
        <w:t>刀刻在膜上划也不会留下痕迹，说明它硬度大，不容易发生形变。</w:t>
      </w:r>
    </w:p>
    <w:p w14:paraId="5FC19E1B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[3]</w:t>
      </w:r>
      <w:r>
        <w:rPr>
          <w:rFonts w:ascii="Times New Roman" w:hAnsi="Times New Roman" w:cs="Times New Roman"/>
          <w:color w:val="FF0000"/>
        </w:rPr>
        <w:t>室温下外形相同的纳米铜比普通铜可多拉长</w:t>
      </w:r>
      <w:r>
        <w:rPr>
          <w:rFonts w:ascii="Times New Roman" w:hAnsi="Times New Roman" w:cs="Times New Roman"/>
          <w:color w:val="FF0000"/>
        </w:rPr>
        <w:t>50</w:t>
      </w:r>
      <w:r>
        <w:rPr>
          <w:rFonts w:ascii="Times New Roman" w:hAnsi="Times New Roman" w:cs="Times New Roman"/>
          <w:color w:val="FF0000"/>
        </w:rPr>
        <w:t>倍而</w:t>
      </w:r>
      <w:proofErr w:type="gramStart"/>
      <w:r>
        <w:rPr>
          <w:rFonts w:ascii="Times New Roman" w:hAnsi="Times New Roman" w:cs="Times New Roman"/>
          <w:color w:val="FF0000"/>
        </w:rPr>
        <w:t>不</w:t>
      </w:r>
      <w:proofErr w:type="gramEnd"/>
      <w:r>
        <w:rPr>
          <w:rFonts w:ascii="Times New Roman" w:hAnsi="Times New Roman" w:cs="Times New Roman"/>
          <w:color w:val="FF0000"/>
        </w:rPr>
        <w:t>断裂，说明纳米</w:t>
      </w:r>
      <w:proofErr w:type="gramStart"/>
      <w:r>
        <w:rPr>
          <w:rFonts w:ascii="Times New Roman" w:hAnsi="Times New Roman" w:cs="Times New Roman"/>
          <w:color w:val="FF0000"/>
        </w:rPr>
        <w:t>铜具有</w:t>
      </w:r>
      <w:proofErr w:type="gramEnd"/>
      <w:r>
        <w:rPr>
          <w:rFonts w:ascii="Times New Roman" w:hAnsi="Times New Roman" w:cs="Times New Roman"/>
          <w:color w:val="FF0000"/>
        </w:rPr>
        <w:t>较好的延展性，与弹性和磁性无关。</w:t>
      </w:r>
    </w:p>
    <w:p w14:paraId="21DB64E7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．常温常压下的氧气的密度是</w:t>
      </w:r>
      <w:r>
        <w:rPr>
          <w:rFonts w:ascii="Times New Roman" w:hAnsi="Times New Roman" w:cs="Times New Roman"/>
        </w:rPr>
        <w:t>1.43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，表示的物理意义是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。若氧气瓶中的氧气用去一半后，剩余氧气的质量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不变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），剩余氧气的密度和原来相比是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不变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）。</w:t>
      </w:r>
    </w:p>
    <w:p w14:paraId="78BAA56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 xml:space="preserve">     kg/m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见解析</w:t>
      </w:r>
      <w:proofErr w:type="gramStart"/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变小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变小</w:t>
      </w:r>
      <w:proofErr w:type="gramEnd"/>
    </w:p>
    <w:p w14:paraId="2B67E55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[1][2]</w:t>
      </w:r>
      <w:r>
        <w:rPr>
          <w:rFonts w:ascii="Times New Roman" w:hAnsi="Times New Roman" w:cs="Times New Roman"/>
          <w:color w:val="FF0000"/>
        </w:rPr>
        <w:t>常温常压下的氧气的密度是</w:t>
      </w:r>
      <w:r>
        <w:rPr>
          <w:rFonts w:ascii="Times New Roman" w:hAnsi="Times New Roman" w:cs="Times New Roman"/>
          <w:color w:val="FF0000"/>
        </w:rPr>
        <w:t>1.43kg/m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，是指</w:t>
      </w:r>
      <w:r>
        <w:rPr>
          <w:rFonts w:ascii="Times New Roman" w:hAnsi="Times New Roman" w:cs="Times New Roman"/>
          <w:color w:val="FF0000"/>
        </w:rPr>
        <w:t>1m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氧气的质量为</w:t>
      </w:r>
      <w:r>
        <w:rPr>
          <w:rFonts w:ascii="Times New Roman" w:hAnsi="Times New Roman" w:cs="Times New Roman"/>
          <w:color w:val="FF0000"/>
        </w:rPr>
        <w:t>1.43kg</w:t>
      </w:r>
      <w:r>
        <w:rPr>
          <w:rFonts w:ascii="Times New Roman" w:hAnsi="Times New Roman" w:cs="Times New Roman"/>
          <w:color w:val="FF0000"/>
        </w:rPr>
        <w:t>。</w:t>
      </w:r>
    </w:p>
    <w:p w14:paraId="4BD6FA53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[3][4]</w:t>
      </w:r>
      <w:r>
        <w:rPr>
          <w:rFonts w:ascii="Times New Roman" w:hAnsi="Times New Roman" w:cs="Times New Roman"/>
          <w:color w:val="FF0000"/>
        </w:rPr>
        <w:t>将氧气瓶中的氧气用去一部分后，氧气的质量减小了，而氧气的体积不变，还等于氧气瓶的容积，由</w:t>
      </w:r>
      <w:r>
        <w:rPr>
          <w:rFonts w:ascii="Times New Roman" w:hAnsi="Times New Roman" w:cs="Times New Roman"/>
          <w:color w:val="FF0000"/>
        </w:rPr>
        <w:object w:dxaOrig="615" w:dyaOrig="537" w14:anchorId="77B60D83">
          <v:shape id="_x0000_i1051" type="#_x0000_t75" alt="eqIda3e8b5e08812f92622f79e7b17a5a78d" style="width:30.75pt;height:27pt" o:ole="">
            <v:imagedata r:id="rId17" o:title="eqIda3e8b5e08812f92622f79e7b17a5a78d"/>
          </v:shape>
          <o:OLEObject Type="Embed" ProgID="Equation.DSMT4" ShapeID="_x0000_i1051" DrawAspect="Content" ObjectID="_1822134126" r:id="rId63"/>
        </w:object>
      </w:r>
      <w:r>
        <w:rPr>
          <w:rFonts w:ascii="Times New Roman" w:hAnsi="Times New Roman" w:cs="Times New Roman"/>
          <w:color w:val="FF0000"/>
        </w:rPr>
        <w:t>可知剩余氧气的密度变小。</w:t>
      </w:r>
    </w:p>
    <w:p w14:paraId="114E1E51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．某塑料瓶子的质量为</w:t>
      </w:r>
      <w:r>
        <w:rPr>
          <w:rFonts w:ascii="Times New Roman" w:hAnsi="Times New Roman" w:cs="Times New Roman"/>
        </w:rPr>
        <w:t>50g</w:t>
      </w:r>
      <w:r>
        <w:rPr>
          <w:rFonts w:ascii="Times New Roman" w:hAnsi="Times New Roman" w:cs="Times New Roman"/>
        </w:rPr>
        <w:t>。装满水时的总质量为</w:t>
      </w:r>
      <w:r>
        <w:rPr>
          <w:rFonts w:ascii="Times New Roman" w:hAnsi="Times New Roman" w:cs="Times New Roman"/>
        </w:rPr>
        <w:t>550g</w:t>
      </w:r>
      <w:r>
        <w:rPr>
          <w:rFonts w:ascii="Times New Roman" w:hAnsi="Times New Roman" w:cs="Times New Roman"/>
        </w:rPr>
        <w:t>，则瓶子的容积为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cm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；这个瓶子最多可以装密度为</w:t>
      </w:r>
      <w:r>
        <w:rPr>
          <w:rFonts w:ascii="Times New Roman" w:hAnsi="Times New Roman" w:cs="Times New Roman"/>
        </w:rPr>
        <w:t>1.1×10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的酱油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；若这个瓶子装满酒时质量为</w:t>
      </w:r>
      <w:r>
        <w:rPr>
          <w:rFonts w:ascii="Times New Roman" w:hAnsi="Times New Roman" w:cs="Times New Roman"/>
        </w:rPr>
        <w:t>500g</w:t>
      </w:r>
      <w:r>
        <w:rPr>
          <w:rFonts w:ascii="Times New Roman" w:hAnsi="Times New Roman" w:cs="Times New Roman"/>
        </w:rPr>
        <w:t>，则酒的密度是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 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。</w:t>
      </w:r>
    </w:p>
    <w:p w14:paraId="7CEDCCE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 xml:space="preserve">     500     550     0.9×10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</w:p>
    <w:p w14:paraId="49DBDFE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[1]</w:t>
      </w:r>
      <w:r>
        <w:rPr>
          <w:rFonts w:ascii="Times New Roman" w:hAnsi="Times New Roman" w:cs="Times New Roman"/>
          <w:color w:val="FF0000"/>
        </w:rPr>
        <w:t>由题意知，瓶中水的质量</w:t>
      </w:r>
    </w:p>
    <w:p w14:paraId="1329EDDA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=550g-50g=500g</w:t>
      </w:r>
    </w:p>
    <w:p w14:paraId="4A966F8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因为瓶装满水，则瓶子的容积</w:t>
      </w:r>
    </w:p>
    <w:p w14:paraId="08408142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902" w:dyaOrig="620" w14:anchorId="1E3162BD">
          <v:shape id="_x0000_i1052" type="#_x0000_t75" alt="eqId9cf0127154e2569462054053df7ddb6e" style="width:145.15pt;height:31.15pt" o:ole="">
            <v:imagedata r:id="rId64" o:title="eqId9cf0127154e2569462054053df7ddb6e"/>
          </v:shape>
          <o:OLEObject Type="Embed" ProgID="Equation.DSMT4" ShapeID="_x0000_i1052" DrawAspect="Content" ObjectID="_1822134127" r:id="rId65"/>
        </w:object>
      </w:r>
    </w:p>
    <w:p w14:paraId="2DAB68D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</w:t>
      </w:r>
      <w:r>
        <w:rPr>
          <w:rFonts w:ascii="Times New Roman" w:hAnsi="Times New Roman" w:cs="Times New Roman"/>
          <w:color w:val="FF0000"/>
        </w:rPr>
        <w:t>瓶子盛满酱油时，酱油的最大质量</w:t>
      </w:r>
    </w:p>
    <w:p w14:paraId="23E1CBDC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ρ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酱油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Times New Roman" w:hAnsi="Times New Roman" w:cs="Times New Roman"/>
          <w:color w:val="FF0000"/>
        </w:rPr>
        <w:t>=1.1×10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kg/m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×500×10</w:t>
      </w:r>
      <w:r>
        <w:rPr>
          <w:rFonts w:ascii="Times New Roman" w:hAnsi="Times New Roman" w:cs="Times New Roman"/>
          <w:color w:val="FF0000"/>
          <w:vertAlign w:val="superscript"/>
        </w:rPr>
        <w:t>-6</w:t>
      </w:r>
      <w:r>
        <w:rPr>
          <w:rFonts w:ascii="Times New Roman" w:hAnsi="Times New Roman" w:cs="Times New Roman"/>
          <w:color w:val="FF0000"/>
        </w:rPr>
        <w:t>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=0.55kg=550g</w:t>
      </w:r>
    </w:p>
    <w:p w14:paraId="285682E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[3]</w:t>
      </w:r>
      <w:r>
        <w:rPr>
          <w:rFonts w:ascii="Times New Roman" w:hAnsi="Times New Roman" w:cs="Times New Roman"/>
          <w:color w:val="FF0000"/>
        </w:rPr>
        <w:t>由题意得，瓶子所装酒的质量</w:t>
      </w:r>
    </w:p>
    <w:p w14:paraId="19E89271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=500g-50g=450g</w:t>
      </w:r>
    </w:p>
    <w:p w14:paraId="0A46A736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</w:p>
    <w:p w14:paraId="538971E5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酒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</w:p>
    <w:p w14:paraId="5AE34FA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lastRenderedPageBreak/>
        <w:t>则酒的密度</w:t>
      </w:r>
    </w:p>
    <w:p w14:paraId="5D72D3D7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4259" w:dyaOrig="619" w14:anchorId="67A5A1C8">
          <v:shape id="_x0000_i1053" type="#_x0000_t75" alt="eqIda3572736f1a6c2ff3e66e13802588fdb" style="width:213pt;height:31.15pt" o:ole="">
            <v:imagedata r:id="rId66" o:title="eqIda3572736f1a6c2ff3e66e13802588fdb"/>
          </v:shape>
          <o:OLEObject Type="Embed" ProgID="Equation.DSMT4" ShapeID="_x0000_i1053" DrawAspect="Content" ObjectID="_1822134128" r:id="rId67"/>
        </w:object>
      </w:r>
    </w:p>
    <w:p w14:paraId="1935BEB7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t>．小红在称取一定质量的食用油前调节天平时，指针如图摆动，此时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一定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不一定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）要等它停下来判断天平是否平衡；她用调节好的天平测量物体质量，测量完成后整理实验器材时发现，天平的左盘粘了一块泥土，则质量的测量结果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rPr>
          <w:rFonts w:ascii="Times New Roman" w:hAnsi="Times New Roman" w:cs="Times New Roman"/>
        </w:rPr>
        <w:t>。（选填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偏大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准确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偏小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</w:t>
      </w:r>
    </w:p>
    <w:p w14:paraId="3DE243A1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83C6D8A" wp14:editId="214338F3">
            <wp:extent cx="828675" cy="647700"/>
            <wp:effectExtent l="0" t="0" r="9525" b="7620"/>
            <wp:docPr id="100009" name="图片 100009" descr="@@@b2a0b474-fd41-442b-b1c2-b2b2d1ded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2a0b474-fd41-442b-b1c2-b2b2d1ded51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467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不一定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准确</w:t>
      </w:r>
    </w:p>
    <w:p w14:paraId="122107F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[1]</w:t>
      </w:r>
      <w:r>
        <w:rPr>
          <w:rFonts w:ascii="Times New Roman" w:hAnsi="Times New Roman" w:cs="Times New Roman"/>
          <w:color w:val="FF0000"/>
        </w:rPr>
        <w:t>横梁平衡的标志有两个：指针指在分度盘的中线处，或者指针偏离分度盘中线的幅度相等，所以不一定要等指针停下来判断天平是否平衡。</w:t>
      </w:r>
    </w:p>
    <w:p w14:paraId="183A71A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[2]</w:t>
      </w:r>
      <w:r>
        <w:rPr>
          <w:rFonts w:ascii="Times New Roman" w:hAnsi="Times New Roman" w:cs="Times New Roman"/>
          <w:color w:val="FF0000"/>
        </w:rPr>
        <w:t>天平的左盘粘了一块泥土，即调节天平的横梁在水平位</w:t>
      </w:r>
      <w:r>
        <w:rPr>
          <w:rFonts w:ascii="Times New Roman" w:hAnsi="Times New Roman" w:cs="Times New Roman"/>
        </w:rPr>
        <w:t>置平衡时天平左边托盘就粘了一块泥土，对物体的质量的测量不影响，所以质量的测量仍然准确。</w:t>
      </w:r>
    </w:p>
    <w:p w14:paraId="152804D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．为了测量某种液体密度，小明利用天平测量液体和量杯的总质量</w:t>
      </w:r>
      <w:r>
        <w:rPr>
          <w:rFonts w:ascii="Times New Roman" w:eastAsia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及液体的体积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，得到了几组数据并绘出</w:t>
      </w:r>
      <w:r>
        <w:rPr>
          <w:rFonts w:ascii="Times New Roman" w:hAnsi="Times New Roman" w:cs="Times New Roman"/>
        </w:rPr>
        <w:object w:dxaOrig="545" w:dyaOrig="257" w14:anchorId="2AEC98BF">
          <v:shape id="_x0000_i1054" type="#_x0000_t75" alt="eqIdc77507608a3f46753ba93d149a47942d" style="width:27.4pt;height:12.75pt" o:ole="">
            <v:imagedata r:id="rId69" o:title="eqIdc77507608a3f46753ba93d149a47942d"/>
          </v:shape>
          <o:OLEObject Type="Embed" ProgID="Equation.DSMT4" ShapeID="_x0000_i1054" DrawAspect="Content" ObjectID="_1822134129" r:id="rId70"/>
        </w:object>
      </w:r>
      <w:r>
        <w:rPr>
          <w:rFonts w:ascii="Times New Roman" w:hAnsi="Times New Roman" w:cs="Times New Roman"/>
        </w:rPr>
        <w:t>图像。则此实验中使用的量杯质量为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，所测液体密度是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object w:dxaOrig="545" w:dyaOrig="319" w14:anchorId="51ACA264">
          <v:shape id="_x0000_i1055" type="#_x0000_t75" alt="eqId1966c50a38f0e353660e21505c4cf2e4" style="width:27.4pt;height:16.15pt" o:ole="">
            <v:imagedata r:id="rId71" o:title="eqId1966c50a38f0e353660e21505c4cf2e4"/>
          </v:shape>
          <o:OLEObject Type="Embed" ProgID="Equation.DSMT4" ShapeID="_x0000_i1055" DrawAspect="Content" ObjectID="_1822134130" r:id="rId72"/>
        </w:object>
      </w:r>
      <w:r>
        <w:rPr>
          <w:rFonts w:ascii="Times New Roman" w:hAnsi="Times New Roman" w:cs="Times New Roman"/>
        </w:rPr>
        <w:t>，若某次总质量为</w:t>
      </w:r>
      <w:r>
        <w:rPr>
          <w:rFonts w:ascii="Times New Roman" w:hAnsi="Times New Roman" w:cs="Times New Roman"/>
        </w:rPr>
        <w:t>37g</w:t>
      </w:r>
      <w:r>
        <w:rPr>
          <w:rFonts w:ascii="Times New Roman" w:hAnsi="Times New Roman" w:cs="Times New Roman"/>
        </w:rPr>
        <w:t>时，量杯中液体的体积为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object w:dxaOrig="387" w:dyaOrig="277" w14:anchorId="66DEA959">
          <v:shape id="_x0000_i1056" type="#_x0000_t75" alt="eqId33691e3419e3f8f9c2bc36d1627b7541" style="width:19.5pt;height:13.9pt" o:ole="">
            <v:imagedata r:id="rId73" o:title="eqId33691e3419e3f8f9c2bc36d1627b7541"/>
          </v:shape>
          <o:OLEObject Type="Embed" ProgID="Equation.DSMT4" ShapeID="_x0000_i1056" DrawAspect="Content" ObjectID="_1822134131" r:id="rId74"/>
        </w:object>
      </w:r>
      <w:r>
        <w:rPr>
          <w:rFonts w:ascii="Times New Roman" w:hAnsi="Times New Roman" w:cs="Times New Roman"/>
        </w:rPr>
        <w:t>。</w:t>
      </w:r>
    </w:p>
    <w:p w14:paraId="3B4E83C6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7139F11" wp14:editId="16C9F997">
            <wp:extent cx="1543050" cy="1400175"/>
            <wp:effectExtent l="0" t="0" r="11430" b="1905"/>
            <wp:docPr id="100011" name="图片 100011" descr="@@@5e6f22d3-340d-443c-80d5-c2adfffc5d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e6f22d3-340d-443c-80d5-c2adfffc5d9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0A56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 xml:space="preserve">     10     0.9     30</w:t>
      </w:r>
    </w:p>
    <w:p w14:paraId="0AF3630E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[1][2]</w:t>
      </w:r>
      <w:r>
        <w:rPr>
          <w:rFonts w:ascii="Times New Roman" w:hAnsi="Times New Roman" w:cs="Times New Roman"/>
          <w:color w:val="FF0000"/>
        </w:rPr>
        <w:t>设量杯的质量为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杯</w:t>
      </w:r>
      <w:r>
        <w:rPr>
          <w:rFonts w:ascii="Times New Roman" w:hAnsi="Times New Roman" w:cs="Times New Roman"/>
          <w:color w:val="FF0000"/>
        </w:rPr>
        <w:t>，液体的密度为</w:t>
      </w:r>
      <w:r>
        <w:rPr>
          <w:rFonts w:ascii="Times New Roman" w:eastAsia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color w:val="FF0000"/>
        </w:rPr>
        <w:t>，读图可知，当液体体积为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=20cm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时，液体和量杯的总质量</w:t>
      </w:r>
    </w:p>
    <w:p w14:paraId="362BD373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液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杯</w:t>
      </w:r>
      <w:r>
        <w:rPr>
          <w:rFonts w:ascii="Times New Roman" w:hAnsi="Times New Roman" w:cs="Times New Roman"/>
          <w:color w:val="FF0000"/>
        </w:rPr>
        <w:t>=28g</w:t>
      </w:r>
    </w:p>
    <w:p w14:paraId="4A5BA191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color w:val="FF0000"/>
        </w:rPr>
        <w:t>×20cm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杯</w:t>
      </w:r>
      <w:r>
        <w:rPr>
          <w:rFonts w:ascii="Times New Roman" w:hAnsi="Times New Roman" w:cs="Times New Roman"/>
          <w:color w:val="FF0000"/>
        </w:rPr>
        <w:t>=28g①</w:t>
      </w:r>
    </w:p>
    <w:p w14:paraId="385219C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当液体体积为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=50cm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时，液体和量杯的总质量</w:t>
      </w:r>
    </w:p>
    <w:p w14:paraId="40B2F866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液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杯</w:t>
      </w:r>
      <w:r>
        <w:rPr>
          <w:rFonts w:ascii="Times New Roman" w:hAnsi="Times New Roman" w:cs="Times New Roman"/>
          <w:color w:val="FF0000"/>
        </w:rPr>
        <w:t>=55g</w:t>
      </w:r>
    </w:p>
    <w:p w14:paraId="2CF0417D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color w:val="FF0000"/>
        </w:rPr>
        <w:t>×50cm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杯</w:t>
      </w:r>
      <w:r>
        <w:rPr>
          <w:rFonts w:ascii="Times New Roman" w:hAnsi="Times New Roman" w:cs="Times New Roman"/>
          <w:color w:val="FF0000"/>
        </w:rPr>
        <w:t>=55g②</w:t>
      </w:r>
    </w:p>
    <w:p w14:paraId="180D297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②-①</w:t>
      </w:r>
      <w:r>
        <w:rPr>
          <w:rFonts w:ascii="Times New Roman" w:hAnsi="Times New Roman" w:cs="Times New Roman"/>
          <w:color w:val="FF0000"/>
        </w:rPr>
        <w:t>得</w:t>
      </w:r>
    </w:p>
    <w:p w14:paraId="4BFD420D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color w:val="FF0000"/>
        </w:rPr>
        <w:t>×50cm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color w:val="FF0000"/>
        </w:rPr>
        <w:t>×20cm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=55g-28g=27g</w:t>
      </w:r>
    </w:p>
    <w:p w14:paraId="4DDBDBE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解得液体的密度</w:t>
      </w:r>
      <w:r>
        <w:rPr>
          <w:rFonts w:ascii="Times New Roman" w:eastAsia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color w:val="FF0000"/>
        </w:rPr>
        <w:t>=0.9g/cm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，将</w:t>
      </w:r>
      <w:r>
        <w:rPr>
          <w:rFonts w:ascii="Times New Roman" w:eastAsia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color w:val="FF0000"/>
        </w:rPr>
        <w:t>=0.9g/cm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代入</w:t>
      </w:r>
      <w:r>
        <w:rPr>
          <w:rFonts w:ascii="Times New Roman" w:hAnsi="Times New Roman" w:cs="Times New Roman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</w:t>
      </w:r>
    </w:p>
    <w:p w14:paraId="06908F21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0.9g/cm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×20cm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杯</w:t>
      </w:r>
      <w:r>
        <w:rPr>
          <w:rFonts w:ascii="Times New Roman" w:hAnsi="Times New Roman" w:cs="Times New Roman"/>
          <w:color w:val="FF0000"/>
        </w:rPr>
        <w:t>=28g</w:t>
      </w:r>
    </w:p>
    <w:p w14:paraId="72CFA6C6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lastRenderedPageBreak/>
        <w:t>解得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杯</w:t>
      </w:r>
      <w:r>
        <w:rPr>
          <w:rFonts w:ascii="Times New Roman" w:hAnsi="Times New Roman" w:cs="Times New Roman"/>
          <w:color w:val="FF0000"/>
        </w:rPr>
        <w:t>=10g</w:t>
      </w:r>
      <w:r>
        <w:rPr>
          <w:rFonts w:ascii="Times New Roman" w:hAnsi="Times New Roman" w:cs="Times New Roman"/>
          <w:color w:val="FF0000"/>
        </w:rPr>
        <w:t>。</w:t>
      </w:r>
    </w:p>
    <w:p w14:paraId="233DE63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[3]</w:t>
      </w:r>
      <w:r>
        <w:rPr>
          <w:rFonts w:ascii="Times New Roman" w:hAnsi="Times New Roman" w:cs="Times New Roman"/>
          <w:color w:val="FF0000"/>
        </w:rPr>
        <w:t>若某次总质量</w:t>
      </w:r>
    </w:p>
    <w:p w14:paraId="18B51E80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液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杯</w:t>
      </w:r>
      <w:r>
        <w:rPr>
          <w:rFonts w:ascii="Times New Roman" w:hAnsi="Times New Roman" w:cs="Times New Roman"/>
          <w:color w:val="FF0000"/>
        </w:rPr>
        <w:t>=37g</w:t>
      </w:r>
    </w:p>
    <w:p w14:paraId="775FE485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ρV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杯</w:t>
      </w:r>
      <w:r>
        <w:rPr>
          <w:rFonts w:ascii="Times New Roman" w:hAnsi="Times New Roman" w:cs="Times New Roman"/>
          <w:color w:val="FF0000"/>
        </w:rPr>
        <w:t>=37g</w:t>
      </w:r>
    </w:p>
    <w:p w14:paraId="34CEC238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0.9g/cm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+10g=37g</w:t>
      </w:r>
    </w:p>
    <w:p w14:paraId="7AFDBA9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解得液体的体积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=30cm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。</w:t>
      </w:r>
    </w:p>
    <w:p w14:paraId="72EBB09B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>．雪在外力挤压下可形成冰，表明雪的密度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冰的密度，（选填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大于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等于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小于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）。小华利用冰的密度（</w:t>
      </w:r>
      <w:r>
        <w:rPr>
          <w:rFonts w:ascii="Times New Roman" w:hAnsi="Times New Roman" w:cs="Times New Roman"/>
          <w:i/>
        </w:rPr>
        <w:t>ρ</w:t>
      </w:r>
      <w:r>
        <w:rPr>
          <w:rFonts w:ascii="Times New Roman" w:hAnsi="Times New Roman" w:cs="Times New Roman"/>
          <w:i/>
          <w:vertAlign w:val="subscript"/>
        </w:rPr>
        <w:t>冰</w:t>
      </w:r>
      <w:r>
        <w:rPr>
          <w:rFonts w:ascii="Times New Roman" w:hAnsi="Times New Roman" w:cs="Times New Roman"/>
        </w:rPr>
        <w:t>）（已知），使用如下方法来估测积雪的密度（如图所示）：利用平整地面上的积雪，脚向下用力踩在雪上，将雪踏实成冰并形成一个下凹的脚印，然后测量脚印的深度</w:t>
      </w:r>
      <w:r>
        <w:rPr>
          <w:rFonts w:ascii="Times New Roman" w:eastAsia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和积雪原来的厚度</w:t>
      </w:r>
      <w:r>
        <w:rPr>
          <w:rFonts w:ascii="Times New Roman" w:eastAsia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，就可以是估测出积雪的密度，并写出雪的密度的表达式：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（用</w:t>
      </w:r>
      <w:r>
        <w:rPr>
          <w:rFonts w:ascii="Times New Roman" w:hAnsi="Times New Roman" w:cs="Times New Roman"/>
          <w:i/>
        </w:rPr>
        <w:t>ρ</w:t>
      </w:r>
      <w:r>
        <w:rPr>
          <w:rFonts w:ascii="Times New Roman" w:hAnsi="Times New Roman" w:cs="Times New Roman"/>
          <w:i/>
          <w:vertAlign w:val="subscript"/>
        </w:rPr>
        <w:t>冰</w:t>
      </w:r>
      <w:r>
        <w:rPr>
          <w:rFonts w:ascii="Times New Roman" w:hAnsi="Times New Roman" w:cs="Times New Roman"/>
        </w:rPr>
        <w:t>、</w:t>
      </w:r>
      <w:r>
        <w:rPr>
          <w:rFonts w:ascii="Times New Roman" w:eastAsia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、</w:t>
      </w:r>
      <w:r>
        <w:rPr>
          <w:rFonts w:ascii="Times New Roman" w:eastAsia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表示）。</w:t>
      </w:r>
    </w:p>
    <w:p w14:paraId="56E3196D" w14:textId="77777777" w:rsidR="00230A5C" w:rsidRDefault="0000000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D78C1FD" wp14:editId="7CB6E039">
            <wp:extent cx="2324100" cy="1057275"/>
            <wp:effectExtent l="0" t="0" r="7620" b="9525"/>
            <wp:docPr id="100013" name="图片 100013" descr="@@@1a3d6cee-1a36-4fd8-9484-4d1eb4c4e1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a3d6cee-1a36-4fd8-9484-4d1eb4c4e1ba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52D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小于</w:t>
      </w:r>
      <w:r>
        <w:rPr>
          <w:rFonts w:ascii="Times New Roman" w:hAnsi="Times New Roman" w:cs="Times New Roman"/>
          <w:color w:val="FF0000"/>
        </w:rPr>
        <w:t xml:space="preserve">     </w:t>
      </w:r>
    </w:p>
    <w:p w14:paraId="549D358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862" w:dyaOrig="543" w14:anchorId="0EC4D855">
          <v:shape id="_x0000_i1057" type="#_x0000_t75" alt="eqId3ab39ff8a23d8a66bef866c2ae98618d" style="width:43.15pt;height:27pt" o:ole="">
            <v:imagedata r:id="rId77" o:title="eqId3ab39ff8a23d8a66bef866c2ae98618d"/>
          </v:shape>
          <o:OLEObject Type="Embed" ProgID="Equation.DSMT4" ShapeID="_x0000_i1057" DrawAspect="Content" ObjectID="_1822134132" r:id="rId78"/>
        </w:object>
      </w:r>
    </w:p>
    <w:p w14:paraId="2E1B63D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[1]</w:t>
      </w:r>
      <w:r>
        <w:rPr>
          <w:rFonts w:ascii="Times New Roman" w:hAnsi="Times New Roman" w:cs="Times New Roman"/>
          <w:color w:val="FF0000"/>
        </w:rPr>
        <w:t>雪在外力挤压下可形成冰，</w:t>
      </w:r>
      <w:proofErr w:type="gramStart"/>
      <w:r>
        <w:rPr>
          <w:rFonts w:ascii="Times New Roman" w:hAnsi="Times New Roman" w:cs="Times New Roman"/>
          <w:color w:val="FF0000"/>
        </w:rPr>
        <w:t>即雪形成冰</w:t>
      </w:r>
      <w:proofErr w:type="gramEnd"/>
      <w:r>
        <w:rPr>
          <w:rFonts w:ascii="Times New Roman" w:hAnsi="Times New Roman" w:cs="Times New Roman"/>
          <w:color w:val="FF0000"/>
        </w:rPr>
        <w:t>的过程中质量不变、体积减小，由</w:t>
      </w:r>
      <w:r>
        <w:rPr>
          <w:rFonts w:ascii="Times New Roman" w:hAnsi="Times New Roman" w:cs="Times New Roman"/>
          <w:color w:val="FF0000"/>
        </w:rPr>
        <w:object w:dxaOrig="615" w:dyaOrig="537" w14:anchorId="30ABDE77">
          <v:shape id="_x0000_i1058" type="#_x0000_t75" alt="eqIda3e8b5e08812f92622f79e7b17a5a78d" style="width:30.75pt;height:27pt" o:ole="">
            <v:imagedata r:id="rId17" o:title="eqIda3e8b5e08812f92622f79e7b17a5a78d"/>
          </v:shape>
          <o:OLEObject Type="Embed" ProgID="Equation.DSMT4" ShapeID="_x0000_i1058" DrawAspect="Content" ObjectID="_1822134133" r:id="rId79"/>
        </w:object>
      </w:r>
      <w:r>
        <w:rPr>
          <w:rFonts w:ascii="Times New Roman" w:hAnsi="Times New Roman" w:cs="Times New Roman"/>
          <w:color w:val="FF0000"/>
        </w:rPr>
        <w:t>知，雪的密度小于冰的密度。</w:t>
      </w:r>
    </w:p>
    <w:p w14:paraId="6BD138B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</w:t>
      </w:r>
      <w:r>
        <w:rPr>
          <w:rFonts w:ascii="Times New Roman" w:hAnsi="Times New Roman" w:cs="Times New Roman"/>
          <w:color w:val="FF0000"/>
        </w:rPr>
        <w:t>因</w:t>
      </w:r>
      <w:proofErr w:type="gramStart"/>
      <w:r>
        <w:rPr>
          <w:rFonts w:ascii="Times New Roman" w:hAnsi="Times New Roman" w:cs="Times New Roman"/>
          <w:color w:val="FF0000"/>
        </w:rPr>
        <w:t>雪形成冰</w:t>
      </w:r>
      <w:proofErr w:type="gramEnd"/>
      <w:r>
        <w:rPr>
          <w:rFonts w:ascii="Times New Roman" w:hAnsi="Times New Roman" w:cs="Times New Roman"/>
          <w:color w:val="FF0000"/>
        </w:rPr>
        <w:t>的过程中质量不变，所以，由</w:t>
      </w:r>
    </w:p>
    <w:p w14:paraId="5479C4FB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=</w:t>
      </w:r>
      <w:proofErr w:type="spellStart"/>
      <w:r>
        <w:rPr>
          <w:rFonts w:ascii="Times New Roman" w:hAnsi="Times New Roman" w:cs="Times New Roman"/>
          <w:i/>
          <w:color w:val="FF0000"/>
        </w:rPr>
        <w:t>ρV</w:t>
      </w:r>
      <w:proofErr w:type="spellEnd"/>
      <w:r>
        <w:rPr>
          <w:rFonts w:ascii="Times New Roman" w:hAnsi="Times New Roman" w:cs="Times New Roman"/>
          <w:color w:val="FF0000"/>
        </w:rPr>
        <w:t>=</w:t>
      </w:r>
      <w:proofErr w:type="spellStart"/>
      <w:r>
        <w:rPr>
          <w:rFonts w:ascii="Times New Roman" w:hAnsi="Times New Roman" w:cs="Times New Roman"/>
          <w:i/>
          <w:color w:val="FF0000"/>
        </w:rPr>
        <w:t>ρSh</w:t>
      </w:r>
      <w:proofErr w:type="spellEnd"/>
      <w:r>
        <w:rPr>
          <w:rFonts w:ascii="Times New Roman" w:hAnsi="Times New Roman" w:cs="Times New Roman"/>
          <w:color w:val="FF0000"/>
        </w:rPr>
        <w:t>可得</w:t>
      </w:r>
    </w:p>
    <w:p w14:paraId="5E86BEC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i/>
          <w:color w:val="FF0000"/>
          <w:vertAlign w:val="subscript"/>
        </w:rPr>
        <w:t>冰</w:t>
      </w:r>
      <w:r>
        <w:rPr>
          <w:rFonts w:ascii="Times New Roman" w:hAnsi="Times New Roman" w:cs="Times New Roman"/>
          <w:i/>
          <w:color w:val="FF0000"/>
        </w:rPr>
        <w:t>S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-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)=</w:t>
      </w:r>
      <w:r>
        <w:rPr>
          <w:rFonts w:ascii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i/>
          <w:color w:val="FF0000"/>
          <w:vertAlign w:val="subscript"/>
        </w:rPr>
        <w:t>雪</w:t>
      </w:r>
      <w:r>
        <w:rPr>
          <w:rFonts w:ascii="Times New Roman" w:hAnsi="Times New Roman" w:cs="Times New Roman"/>
          <w:i/>
          <w:color w:val="FF0000"/>
        </w:rPr>
        <w:t>SH</w:t>
      </w:r>
      <w:r>
        <w:rPr>
          <w:rFonts w:ascii="Times New Roman" w:hAnsi="Times New Roman" w:cs="Times New Roman"/>
          <w:color w:val="FF0000"/>
        </w:rPr>
        <w:t>解得：</w:t>
      </w:r>
      <w:r>
        <w:rPr>
          <w:rFonts w:ascii="Times New Roman" w:hAnsi="Times New Roman" w:cs="Times New Roman"/>
          <w:color w:val="FF0000"/>
        </w:rPr>
        <w:object w:dxaOrig="1337" w:dyaOrig="543" w14:anchorId="4C824DCD">
          <v:shape id="_x0000_i1059" type="#_x0000_t75" alt="eqIda648eb51fd34def248335387e73d56a9" style="width:66.75pt;height:27pt" o:ole="">
            <v:imagedata r:id="rId80" o:title="eqIda648eb51fd34def248335387e73d56a9"/>
          </v:shape>
          <o:OLEObject Type="Embed" ProgID="Equation.DSMT4" ShapeID="_x0000_i1059" DrawAspect="Content" ObjectID="_1822134134" r:id="rId81"/>
        </w:object>
      </w:r>
      <w:r>
        <w:rPr>
          <w:rFonts w:ascii="Times New Roman" w:hAnsi="Times New Roman" w:cs="Times New Roman"/>
          <w:color w:val="FF0000"/>
        </w:rPr>
        <w:t>。</w:t>
      </w:r>
    </w:p>
    <w:p w14:paraId="7252B4B5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．一块冰全部熔化成水后，质量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不变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），冰块中有一小石块，冰和石块的总质量是</w:t>
      </w:r>
      <w:r>
        <w:rPr>
          <w:rFonts w:ascii="Times New Roman" w:hAnsi="Times New Roman" w:cs="Times New Roman"/>
        </w:rPr>
        <w:t>370g</w:t>
      </w:r>
      <w:r>
        <w:rPr>
          <w:rFonts w:ascii="Times New Roman" w:hAnsi="Times New Roman" w:cs="Times New Roman"/>
        </w:rPr>
        <w:t>，将冰块放入底面积为</w:t>
      </w:r>
      <w:r>
        <w:rPr>
          <w:rFonts w:ascii="Times New Roman" w:hAnsi="Times New Roman" w:cs="Times New Roman"/>
        </w:rPr>
        <w:object w:dxaOrig="685" w:dyaOrig="288" w14:anchorId="3DEF91C2">
          <v:shape id="_x0000_i1060" type="#_x0000_t75" alt="eqIdb12d5b15f6979cd665d54fd17341fc2f" style="width:34.15pt;height:14.25pt" o:ole="">
            <v:imagedata r:id="rId82" o:title="eqIdb12d5b15f6979cd665d54fd17341fc2f"/>
          </v:shape>
          <o:OLEObject Type="Embed" ProgID="Equation.DSMT4" ShapeID="_x0000_i1060" DrawAspect="Content" ObjectID="_1822134135" r:id="rId83"/>
        </w:object>
      </w:r>
      <w:r>
        <w:rPr>
          <w:rFonts w:ascii="Times New Roman" w:hAnsi="Times New Roman" w:cs="Times New Roman"/>
        </w:rPr>
        <w:t>盛有水的圆柱形容器中，冰块完全沉入水中，这时容器中的水面上升了</w:t>
      </w:r>
      <w:r>
        <w:rPr>
          <w:rFonts w:ascii="Times New Roman" w:hAnsi="Times New Roman" w:cs="Times New Roman"/>
        </w:rPr>
        <w:t>2cm</w:t>
      </w:r>
      <w:r>
        <w:rPr>
          <w:rFonts w:ascii="Times New Roman" w:hAnsi="Times New Roman" w:cs="Times New Roman"/>
        </w:rPr>
        <w:t>，</w:t>
      </w:r>
      <w:proofErr w:type="gramStart"/>
      <w:r>
        <w:rPr>
          <w:rFonts w:ascii="Times New Roman" w:hAnsi="Times New Roman" w:cs="Times New Roman"/>
        </w:rPr>
        <w:t>当冰全部</w:t>
      </w:r>
      <w:proofErr w:type="gramEnd"/>
      <w:r>
        <w:rPr>
          <w:rFonts w:ascii="Times New Roman" w:hAnsi="Times New Roman" w:cs="Times New Roman"/>
        </w:rPr>
        <w:t>融化后容器里的水面又下降了</w:t>
      </w:r>
      <w:r>
        <w:rPr>
          <w:rFonts w:ascii="Times New Roman" w:hAnsi="Times New Roman" w:cs="Times New Roman"/>
        </w:rPr>
        <w:object w:dxaOrig="562" w:dyaOrig="239" w14:anchorId="2AB7829D">
          <v:shape id="_x0000_i1061" type="#_x0000_t75" alt="eqId5dd58f9f2603b2a02db40ca2bf9d17a3" style="width:28.15pt;height:12pt" o:ole="">
            <v:imagedata r:id="rId84" o:title="eqId5dd58f9f2603b2a02db40ca2bf9d17a3"/>
          </v:shape>
          <o:OLEObject Type="Embed" ProgID="Equation.DSMT4" ShapeID="_x0000_i1061" DrawAspect="Content" ObjectID="_1822134136" r:id="rId85"/>
        </w:object>
      </w:r>
      <w:r>
        <w:rPr>
          <w:rFonts w:ascii="Times New Roman" w:hAnsi="Times New Roman" w:cs="Times New Roman"/>
        </w:rPr>
        <w:t>，冰块中所含的石块质量是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，石块的密度是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object w:dxaOrig="545" w:dyaOrig="319" w14:anchorId="5D1A9148">
          <v:shape id="_x0000_i1062" type="#_x0000_t75" alt="eqId1966c50a38f0e353660e21505c4cf2e4" style="width:27.4pt;height:16.15pt" o:ole="">
            <v:imagedata r:id="rId71" o:title="eqId1966c50a38f0e353660e21505c4cf2e4"/>
          </v:shape>
          <o:OLEObject Type="Embed" ProgID="Equation.DSMT4" ShapeID="_x0000_i1062" DrawAspect="Content" ObjectID="_1822134137" r:id="rId86"/>
        </w:objec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object w:dxaOrig="1936" w:dyaOrig="382" w14:anchorId="5F446599">
          <v:shape id="_x0000_i1063" type="#_x0000_t75" alt="eqId2bf2b0ece6e88640d60ed2672e3135c4" style="width:96.75pt;height:19.15pt" o:ole="">
            <v:imagedata r:id="rId87" o:title="eqId2bf2b0ece6e88640d60ed2672e3135c4"/>
          </v:shape>
          <o:OLEObject Type="Embed" ProgID="Equation.DSMT4" ShapeID="_x0000_i1063" DrawAspect="Content" ObjectID="_1822134138" r:id="rId88"/>
        </w:object>
      </w:r>
    </w:p>
    <w:p w14:paraId="69EB75B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DFA94BE" wp14:editId="71292805">
            <wp:extent cx="1123950" cy="904875"/>
            <wp:effectExtent l="0" t="0" r="3810" b="9525"/>
            <wp:docPr id="100015" name="图片 100015" descr="@@@5b21b5b9-6d78-4ece-8be9-0e7cba987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b21b5b9-6d78-4ece-8be9-0e7cba98757c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F85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不变</w:t>
      </w:r>
      <w:r>
        <w:rPr>
          <w:rFonts w:ascii="Times New Roman" w:hAnsi="Times New Roman" w:cs="Times New Roman"/>
          <w:color w:val="FF0000"/>
        </w:rPr>
        <w:t xml:space="preserve">     280     2.8</w:t>
      </w:r>
    </w:p>
    <w:p w14:paraId="44B651E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t>[1]</w:t>
      </w:r>
      <w:r>
        <w:rPr>
          <w:rFonts w:ascii="Times New Roman" w:hAnsi="Times New Roman" w:cs="Times New Roman"/>
          <w:color w:val="FF0000"/>
        </w:rPr>
        <w:t>质量是物体的一种属性，与状态无关，一块冰全部熔化成水后，质量不变。</w:t>
      </w:r>
    </w:p>
    <w:p w14:paraId="21701AC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</w:t>
      </w:r>
      <w:r>
        <w:rPr>
          <w:rFonts w:ascii="Times New Roman" w:hAnsi="Times New Roman" w:cs="Times New Roman"/>
          <w:color w:val="FF0000"/>
        </w:rPr>
        <w:t>将冰块放入底面积为</w:t>
      </w:r>
      <w:r>
        <w:rPr>
          <w:rFonts w:ascii="Times New Roman" w:hAnsi="Times New Roman" w:cs="Times New Roman"/>
          <w:color w:val="FF0000"/>
        </w:rPr>
        <w:t>100cm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盛有水的圆柱形容器中，</w:t>
      </w:r>
      <w:proofErr w:type="gramStart"/>
      <w:r>
        <w:rPr>
          <w:rFonts w:ascii="Times New Roman" w:hAnsi="Times New Roman" w:cs="Times New Roman"/>
          <w:color w:val="FF0000"/>
        </w:rPr>
        <w:t>当冰全部</w:t>
      </w:r>
      <w:proofErr w:type="gramEnd"/>
      <w:r>
        <w:rPr>
          <w:rFonts w:ascii="Times New Roman" w:hAnsi="Times New Roman" w:cs="Times New Roman"/>
          <w:color w:val="FF0000"/>
        </w:rPr>
        <w:t>融化后容器里的水面又下降了</w:t>
      </w:r>
      <w:r>
        <w:rPr>
          <w:rFonts w:ascii="Times New Roman" w:hAnsi="Times New Roman" w:cs="Times New Roman"/>
          <w:color w:val="FF0000"/>
        </w:rPr>
        <w:t>0.1cm</w:t>
      </w:r>
      <w:r>
        <w:rPr>
          <w:rFonts w:ascii="Times New Roman" w:hAnsi="Times New Roman" w:cs="Times New Roman"/>
          <w:color w:val="FF0000"/>
        </w:rPr>
        <w:t>，可</w:t>
      </w:r>
      <w:r>
        <w:rPr>
          <w:rFonts w:ascii="Times New Roman" w:hAnsi="Times New Roman" w:cs="Times New Roman"/>
          <w:color w:val="FF0000"/>
        </w:rPr>
        <w:lastRenderedPageBreak/>
        <w:t>知冰全部化成水后减小的体积</w:t>
      </w:r>
    </w:p>
    <w:p w14:paraId="64BF14CF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Δ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Times New Roman" w:hAnsi="Times New Roman" w:cs="Times New Roman"/>
          <w:color w:val="FF0000"/>
        </w:rPr>
        <w:t>=100cm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×0.1cm=10cm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</w:p>
    <w:p w14:paraId="118E39F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</w:p>
    <w:p w14:paraId="1852A0BC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冰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水</w:t>
      </w:r>
    </w:p>
    <w:p w14:paraId="34ED0445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</w:p>
    <w:p w14:paraId="03C998D9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305" w:dyaOrig="632" w14:anchorId="52F13057">
          <v:shape id="_x0000_i1064" type="#_x0000_t75" alt="eqId2cb707ffec1497d96c5ea159b74840d1" style="width:115.15pt;height:31.5pt" o:ole="">
            <v:imagedata r:id="rId90" o:title="eqId2cb707ffec1497d96c5ea159b74840d1"/>
          </v:shape>
          <o:OLEObject Type="Embed" ProgID="Equation.DSMT4" ShapeID="_x0000_i1064" DrawAspect="Content" ObjectID="_1822134139" r:id="rId91"/>
        </w:object>
      </w:r>
    </w:p>
    <w:p w14:paraId="67F95EC6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411" w:dyaOrig="598" w14:anchorId="09D8626F">
          <v:shape id="_x0000_i1065" type="#_x0000_t75" alt="eqIde46a0e14f22c2e0e8adcc61600be9bf8" style="width:120.4pt;height:30pt" o:ole="">
            <v:imagedata r:id="rId92" o:title="eqIde46a0e14f22c2e0e8adcc61600be9bf8"/>
          </v:shape>
          <o:OLEObject Type="Embed" ProgID="Equation.DSMT4" ShapeID="_x0000_i1065" DrawAspect="Content" ObjectID="_1822134140" r:id="rId93"/>
        </w:object>
      </w:r>
    </w:p>
    <w:p w14:paraId="64B5B6A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冰</w:t>
      </w:r>
      <w:r>
        <w:rPr>
          <w:rFonts w:ascii="Times New Roman" w:hAnsi="Times New Roman" w:cs="Times New Roman"/>
          <w:color w:val="FF0000"/>
        </w:rPr>
        <w:t>=90g</w:t>
      </w:r>
      <w:r>
        <w:rPr>
          <w:rFonts w:ascii="Times New Roman" w:hAnsi="Times New Roman" w:cs="Times New Roman"/>
          <w:color w:val="FF0000"/>
        </w:rPr>
        <w:t>，冰和石块的总质量是</w:t>
      </w:r>
      <w:r>
        <w:rPr>
          <w:rFonts w:ascii="Times New Roman" w:hAnsi="Times New Roman" w:cs="Times New Roman"/>
          <w:color w:val="FF0000"/>
        </w:rPr>
        <w:t>370g</w:t>
      </w:r>
      <w:r>
        <w:rPr>
          <w:rFonts w:ascii="Times New Roman" w:hAnsi="Times New Roman" w:cs="Times New Roman"/>
          <w:color w:val="FF0000"/>
        </w:rPr>
        <w:t>，则石块的质量</w:t>
      </w:r>
    </w:p>
    <w:p w14:paraId="2A2C437D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石</w:t>
      </w:r>
      <w:r>
        <w:rPr>
          <w:rFonts w:ascii="Times New Roman" w:hAnsi="Times New Roman" w:cs="Times New Roman"/>
          <w:color w:val="FF0000"/>
        </w:rPr>
        <w:t>=370g-90g=280g</w:t>
      </w:r>
    </w:p>
    <w:p w14:paraId="7F25D5B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[3]</w:t>
      </w:r>
      <w:r>
        <w:rPr>
          <w:rFonts w:ascii="Times New Roman" w:hAnsi="Times New Roman" w:cs="Times New Roman"/>
          <w:color w:val="FF0000"/>
        </w:rPr>
        <w:t>将冰块放入底面积为</w:t>
      </w:r>
      <w:r>
        <w:rPr>
          <w:rFonts w:ascii="Times New Roman" w:hAnsi="Times New Roman" w:cs="Times New Roman"/>
          <w:color w:val="FF0000"/>
        </w:rPr>
        <w:t>100cm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盛有水的圆柱形容器中，冰块完全沉入水中，这时容器中的水面上升了</w:t>
      </w:r>
      <w:r>
        <w:rPr>
          <w:rFonts w:ascii="Times New Roman" w:hAnsi="Times New Roman" w:cs="Times New Roman"/>
          <w:color w:val="FF0000"/>
        </w:rPr>
        <w:t>2cm</w:t>
      </w:r>
      <w:r>
        <w:rPr>
          <w:rFonts w:ascii="Times New Roman" w:hAnsi="Times New Roman" w:cs="Times New Roman"/>
          <w:color w:val="FF0000"/>
        </w:rPr>
        <w:t>，冰块和石块的总体积</w:t>
      </w:r>
    </w:p>
    <w:p w14:paraId="6983EBD9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总</w:t>
      </w:r>
      <w:r>
        <w:rPr>
          <w:rFonts w:ascii="Times New Roman" w:hAnsi="Times New Roman" w:cs="Times New Roman"/>
          <w:color w:val="FF0000"/>
        </w:rPr>
        <w:t>=100cm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×2cm=200cm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</w:p>
    <w:p w14:paraId="04FBCA1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冰块的体积</w:t>
      </w:r>
    </w:p>
    <w:p w14:paraId="4A856BB0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640" w:dyaOrig="633" w14:anchorId="4D44F438">
          <v:shape id="_x0000_i1066" type="#_x0000_t75" alt="eqIddda93c9fa5c7b7477af99f6a98adde5d" style="width:132pt;height:31.5pt" o:ole="">
            <v:imagedata r:id="rId94" o:title="eqIddda93c9fa5c7b7477af99f6a98adde5d"/>
          </v:shape>
          <o:OLEObject Type="Embed" ProgID="Equation.DSMT4" ShapeID="_x0000_i1066" DrawAspect="Content" ObjectID="_1822134141" r:id="rId95"/>
        </w:object>
      </w:r>
    </w:p>
    <w:p w14:paraId="7B811EC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石块的体积</w:t>
      </w:r>
    </w:p>
    <w:p w14:paraId="2386519F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Times New Roman" w:eastAsia="宋体" w:hAnsi="Times New Roman" w:cs="Times New Roman"/>
          <w:i/>
          <w:color w:val="FF0000"/>
          <w:vertAlign w:val="subscript"/>
        </w:rPr>
        <w:t>石</w:t>
      </w:r>
      <w:r>
        <w:rPr>
          <w:rFonts w:ascii="Times New Roman" w:hAnsi="Times New Roman" w:cs="Times New Roman"/>
          <w:color w:val="FF0000"/>
        </w:rPr>
        <w:t>=200cm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-100cm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=100cm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</w:p>
    <w:p w14:paraId="72F60385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石块的密度</w:t>
      </w:r>
    </w:p>
    <w:p w14:paraId="62F1FF73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516" w:dyaOrig="639" w14:anchorId="6959F583">
          <v:shape id="_x0000_i1067" type="#_x0000_t75" alt="eqId5008e796eb8198553891764818dcb37b" style="width:125.65pt;height:31.9pt" o:ole="">
            <v:imagedata r:id="rId96" o:title="eqId5008e796eb8198553891764818dcb37b"/>
          </v:shape>
          <o:OLEObject Type="Embed" ProgID="Equation.DSMT4" ShapeID="_x0000_i1067" DrawAspect="Content" ObjectID="_1822134142" r:id="rId97"/>
        </w:object>
      </w:r>
    </w:p>
    <w:p w14:paraId="78E1BB9C" w14:textId="77777777" w:rsidR="00230A5C" w:rsidRDefault="00230A5C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06E751E7" w14:textId="77777777" w:rsidR="00230A5C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三、作图题</w:t>
      </w:r>
    </w:p>
    <w:p w14:paraId="733DB2B4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>．如图所示，</w:t>
      </w:r>
      <w:proofErr w:type="gramStart"/>
      <w:r>
        <w:rPr>
          <w:rFonts w:ascii="Times New Roman" w:hAnsi="Times New Roman" w:cs="Times New Roman"/>
        </w:rPr>
        <w:t>某轻小</w:t>
      </w:r>
      <w:proofErr w:type="gramEnd"/>
      <w:r>
        <w:rPr>
          <w:rFonts w:ascii="Times New Roman" w:hAnsi="Times New Roman" w:cs="Times New Roman"/>
        </w:rPr>
        <w:t>物体的质量为</w:t>
      </w:r>
      <w:r>
        <w:rPr>
          <w:rFonts w:ascii="Times New Roman" w:hAnsi="Times New Roman" w:cs="Times New Roman"/>
        </w:rPr>
        <w:t>2.2g</w:t>
      </w:r>
      <w:r>
        <w:rPr>
          <w:rFonts w:ascii="Times New Roman" w:hAnsi="Times New Roman" w:cs="Times New Roman"/>
        </w:rPr>
        <w:t>，请在标尺上画出游码。</w:t>
      </w:r>
    </w:p>
    <w:p w14:paraId="20FD8E8A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    )</w:t>
      </w:r>
    </w:p>
    <w:p w14:paraId="3A521462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B2C9561" wp14:editId="386B8E91">
            <wp:extent cx="2152650" cy="314325"/>
            <wp:effectExtent l="0" t="0" r="11430" b="5715"/>
            <wp:docPr id="100017" name="图片 100017" descr="@@@78c2562f-0cc1-4756-82cd-8fb27a6a00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8c2562f-0cc1-4756-82cd-8fb27a6a00d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BBAE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114932D6" wp14:editId="402FED45">
            <wp:extent cx="2124075" cy="352425"/>
            <wp:effectExtent l="0" t="0" r="9525" b="13335"/>
            <wp:docPr id="100019" name="图片 100019" descr="@@@199da1bb-a25e-41d2-865b-2ef1c734c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99da1bb-a25e-41d2-865b-2ef1c734c94f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F85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【详解】标尺的分度值是</w:t>
      </w:r>
      <w:r>
        <w:rPr>
          <w:rFonts w:ascii="Times New Roman" w:hAnsi="Times New Roman" w:cs="Times New Roman"/>
          <w:color w:val="FF0000"/>
        </w:rPr>
        <w:t>0.2g</w: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t>2.2g</w:t>
      </w:r>
      <w:r>
        <w:rPr>
          <w:rFonts w:ascii="Times New Roman" w:hAnsi="Times New Roman" w:cs="Times New Roman"/>
          <w:color w:val="FF0000"/>
        </w:rPr>
        <w:t>的位置是</w:t>
      </w:r>
      <w:r>
        <w:rPr>
          <w:rFonts w:ascii="Times New Roman" w:hAnsi="Times New Roman" w:cs="Times New Roman"/>
          <w:color w:val="FF0000"/>
        </w:rPr>
        <w:t>2g</w:t>
      </w:r>
      <w:r>
        <w:rPr>
          <w:rFonts w:ascii="Times New Roman" w:hAnsi="Times New Roman" w:cs="Times New Roman"/>
          <w:color w:val="FF0000"/>
        </w:rPr>
        <w:t>过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格，如下图所示：</w:t>
      </w:r>
    </w:p>
    <w:p w14:paraId="5B453F95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09AE4C62" wp14:editId="7EB4F6AF">
            <wp:extent cx="1962150" cy="323850"/>
            <wp:effectExtent l="0" t="0" r="3810" b="11430"/>
            <wp:docPr id="100021" name="图片 100021" descr="@@@7179aac2-92db-4f43-84bb-1a29a22046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179aac2-92db-4f43-84bb-1a29a22046f8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26A0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22</w:t>
      </w:r>
      <w:r>
        <w:rPr>
          <w:rFonts w:ascii="Times New Roman" w:hAnsi="Times New Roman" w:cs="Times New Roman"/>
          <w:color w:val="FF0000"/>
        </w:rPr>
        <w:t>．如图，铝的密度为</w:t>
      </w:r>
      <w:r>
        <w:rPr>
          <w:rFonts w:ascii="Times New Roman" w:hAnsi="Times New Roman" w:cs="Times New Roman"/>
          <w:color w:val="FF0000"/>
        </w:rPr>
        <w:t>2.7×10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kg/m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，请在图中画出其密度随质量变化的图像。</w:t>
      </w:r>
    </w:p>
    <w:p w14:paraId="7CC78663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F68826B" wp14:editId="676043F8">
            <wp:extent cx="1657350" cy="1152525"/>
            <wp:effectExtent l="0" t="0" r="3810" b="5715"/>
            <wp:docPr id="100023" name="图片 100023" descr="@@@e72d5e85-fb86-4617-a4a9-0e1697a05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72d5e85-fb86-4617-a4a9-0e1697a0552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81F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731C8018" wp14:editId="276B145A">
            <wp:extent cx="1638300" cy="1143000"/>
            <wp:effectExtent l="0" t="0" r="7620" b="0"/>
            <wp:docPr id="100025" name="图片 100025" descr="@@@6bf7b6bf-f4b2-453d-936e-ae1e4cf57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bf7b6bf-f4b2-453d-936e-ae1e4cf57e9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DB3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【详解】密度是物质本身的一种特性，与物质的质量无关，如图所示</w:t>
      </w:r>
    </w:p>
    <w:p w14:paraId="1183D28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51F88F72" wp14:editId="47A3DE95">
            <wp:extent cx="1638300" cy="1143000"/>
            <wp:effectExtent l="0" t="0" r="7620" b="0"/>
            <wp:docPr id="100027" name="图片 100027" descr="@@@6bf7b6bf-f4b2-453d-936e-ae1e4cf57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bf7b6bf-f4b2-453d-936e-ae1e4cf57e9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265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>．三个完全相同的烧杯装有质量相等的三种液体，其中甲杯装纯水，乙杯装硫酸，丙杯装汽油，请在图中画出其他两种液面的合理位置。（已知：</w:t>
      </w:r>
      <w:r>
        <w:rPr>
          <w:rFonts w:ascii="Times New Roman" w:hAnsi="Times New Roman" w:cs="Times New Roman"/>
          <w:i/>
        </w:rPr>
        <w:t>ρ</w:t>
      </w:r>
      <w:r>
        <w:rPr>
          <w:rFonts w:ascii="Times New Roman" w:hAnsi="Times New Roman" w:cs="Times New Roman"/>
          <w:i/>
          <w:vertAlign w:val="subscript"/>
        </w:rPr>
        <w:t>硫酸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ρ</w:t>
      </w:r>
      <w:r>
        <w:rPr>
          <w:rFonts w:ascii="Times New Roman" w:hAnsi="Times New Roman" w:cs="Times New Roman"/>
          <w:i/>
          <w:vertAlign w:val="subscript"/>
        </w:rPr>
        <w:t>水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ρ</w:t>
      </w:r>
      <w:r>
        <w:rPr>
          <w:rFonts w:ascii="Times New Roman" w:hAnsi="Times New Roman" w:cs="Times New Roman"/>
          <w:i/>
          <w:vertAlign w:val="subscript"/>
        </w:rPr>
        <w:t>汽油</w:t>
      </w:r>
      <w:r>
        <w:rPr>
          <w:rFonts w:ascii="Times New Roman" w:hAnsi="Times New Roman" w:cs="Times New Roman"/>
        </w:rPr>
        <w:t>）</w:t>
      </w:r>
    </w:p>
    <w:p w14:paraId="3D98BD82" w14:textId="77777777" w:rsidR="00230A5C" w:rsidRDefault="0000000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49ECF9F" wp14:editId="0B8FEA45">
            <wp:extent cx="1028700" cy="561975"/>
            <wp:effectExtent l="0" t="0" r="7620" b="1905"/>
            <wp:docPr id="100029" name="图片 100029" descr="@@@224353c3-f873-4392-8d0a-ec2b39d0ec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24353c3-f873-4392-8d0a-ec2b39d0eccd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FF4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2B1B14F0" wp14:editId="48FEF3AF">
            <wp:extent cx="1095375" cy="600075"/>
            <wp:effectExtent l="0" t="0" r="1905" b="9525"/>
            <wp:docPr id="100031" name="图片 100031" descr="@@@f4082d3c-12c2-4a61-a0a4-9fd18a8be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4082d3c-12c2-4a61-a0a4-9fd18a8bec6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A1C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【详解】因为</w:t>
      </w:r>
      <w:r>
        <w:rPr>
          <w:rFonts w:ascii="Times New Roman" w:hAnsi="Times New Roman" w:cs="Times New Roman"/>
          <w:color w:val="FF0000"/>
        </w:rPr>
        <w:object w:dxaOrig="615" w:dyaOrig="537" w14:anchorId="77D758C3">
          <v:shape id="_x0000_i1068" type="#_x0000_t75" alt="eqId3a7ff53f2587806ee67bb7d829384af4" style="width:30.75pt;height:27pt" o:ole="">
            <v:imagedata r:id="rId104" o:title="eqId3a7ff53f2587806ee67bb7d829384af4"/>
          </v:shape>
          <o:OLEObject Type="Embed" ProgID="Equation.DSMT4" ShapeID="_x0000_i1068" DrawAspect="Content" ObjectID="_1822134143" r:id="rId105"/>
        </w:object>
      </w:r>
      <w:r>
        <w:rPr>
          <w:rFonts w:ascii="Times New Roman" w:hAnsi="Times New Roman" w:cs="Times New Roman"/>
          <w:color w:val="FF0000"/>
        </w:rPr>
        <w:t>，三种液体的质量相等，且</w:t>
      </w:r>
      <w:r>
        <w:rPr>
          <w:rFonts w:ascii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i/>
          <w:color w:val="FF0000"/>
          <w:vertAlign w:val="subscript"/>
        </w:rPr>
        <w:t>硫酸</w:t>
      </w:r>
      <w:r>
        <w:rPr>
          <w:rFonts w:ascii="Times New Roman" w:hAnsi="Times New Roman" w:cs="Times New Roman"/>
          <w:color w:val="FF0000"/>
        </w:rPr>
        <w:t>＞</w:t>
      </w:r>
      <w:r>
        <w:rPr>
          <w:rFonts w:ascii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i/>
          <w:color w:val="FF0000"/>
          <w:vertAlign w:val="subscript"/>
        </w:rPr>
        <w:t>水</w:t>
      </w:r>
      <w:r>
        <w:rPr>
          <w:rFonts w:ascii="Times New Roman" w:hAnsi="Times New Roman" w:cs="Times New Roman"/>
          <w:color w:val="FF0000"/>
        </w:rPr>
        <w:t>＞</w:t>
      </w:r>
      <w:r>
        <w:rPr>
          <w:rFonts w:ascii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i/>
          <w:color w:val="FF0000"/>
          <w:vertAlign w:val="subscript"/>
        </w:rPr>
        <w:t>汽油</w:t>
      </w:r>
      <w:r>
        <w:rPr>
          <w:rFonts w:ascii="Times New Roman" w:hAnsi="Times New Roman" w:cs="Times New Roman"/>
          <w:color w:val="FF0000"/>
        </w:rPr>
        <w:t>，所以三个杯子里的液体的体积大小关系为</w:t>
      </w:r>
    </w:p>
    <w:p w14:paraId="00BE337A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1408" w:dyaOrig="329" w14:anchorId="1B752907">
          <v:shape id="_x0000_i1069" type="#_x0000_t75" alt="eqId728330ceaece447a3e5f6a64a3e90eb8" style="width:70.5pt;height:16.5pt" o:ole="">
            <v:imagedata r:id="rId106" o:title="eqId728330ceaece447a3e5f6a64a3e90eb8"/>
          </v:shape>
          <o:OLEObject Type="Embed" ProgID="Equation.DSMT4" ShapeID="_x0000_i1069" DrawAspect="Content" ObjectID="_1822134144" r:id="rId107"/>
        </w:object>
      </w:r>
    </w:p>
    <w:p w14:paraId="1BC97D2E" w14:textId="77777777" w:rsidR="00230A5C" w:rsidRDefault="00230A5C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</w:p>
    <w:p w14:paraId="1BD4077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因为三个杯子相同，所以装汽油杯子的液面最高，装硫酸杯子的液面最低，如下图所示：</w:t>
      </w:r>
    </w:p>
    <w:p w14:paraId="302FE0C0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78B3B281" wp14:editId="20D3EB36">
            <wp:extent cx="1095375" cy="600075"/>
            <wp:effectExtent l="0" t="0" r="1905" b="9525"/>
            <wp:docPr id="100033" name="图片 100033" descr="@@@f4082d3c-12c2-4a61-a0a4-9fd18a8be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4082d3c-12c2-4a61-a0a4-9fd18a8bec6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E687" w14:textId="77777777" w:rsidR="00230A5C" w:rsidRDefault="00230A5C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711190C9" w14:textId="77777777" w:rsidR="00230A5C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四、计算题</w:t>
      </w:r>
    </w:p>
    <w:p w14:paraId="49EC58F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．一辆油罐车装了</w:t>
      </w:r>
      <w:r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</w:rPr>
        <w:t>立方米的石油，</w:t>
      </w:r>
      <w:proofErr w:type="gramStart"/>
      <w:r>
        <w:rPr>
          <w:rFonts w:ascii="Times New Roman" w:hAnsi="Times New Roman" w:cs="Times New Roman"/>
        </w:rPr>
        <w:t>小明想测量</w:t>
      </w:r>
      <w:proofErr w:type="gramEnd"/>
      <w:r>
        <w:rPr>
          <w:rFonts w:ascii="Times New Roman" w:hAnsi="Times New Roman" w:cs="Times New Roman"/>
        </w:rPr>
        <w:t>石油的密度，从车上取出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毫升石油，测得它的质量是</w:t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克。</w:t>
      </w:r>
    </w:p>
    <w:p w14:paraId="0B1DF5F1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(1)</w:t>
      </w:r>
      <w:r>
        <w:rPr>
          <w:rFonts w:ascii="Times New Roman" w:hAnsi="Times New Roman" w:cs="Times New Roman"/>
        </w:rPr>
        <w:t>石油的密度是多少？</w:t>
      </w:r>
    </w:p>
    <w:p w14:paraId="1770DBD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这辆运油车所装的石油的质量是多少？</w:t>
      </w:r>
    </w:p>
    <w:p w14:paraId="5FAEB746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color w:val="FF0000"/>
        </w:rPr>
        <w:object w:dxaOrig="1267" w:dyaOrig="323" w14:anchorId="7CF34344">
          <v:shape id="_x0000_i1070" type="#_x0000_t75" alt="eqId66ebe1f937c189372fb7569bb6faf8a3" style="width:63.4pt;height:16.15pt" o:ole="">
            <v:imagedata r:id="rId108" o:title="eqId66ebe1f937c189372fb7569bb6faf8a3"/>
          </v:shape>
          <o:OLEObject Type="Embed" ProgID="Equation.DSMT4" ShapeID="_x0000_i1070" DrawAspect="Content" ObjectID="_1822134145" r:id="rId109"/>
        </w:object>
      </w:r>
    </w:p>
    <w:p w14:paraId="4CB9CF0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cs="Times New Roman"/>
          <w:color w:val="FF0000"/>
        </w:rPr>
        <w:object w:dxaOrig="985" w:dyaOrig="316" w14:anchorId="1B6880F1">
          <v:shape id="_x0000_i1071" type="#_x0000_t75" alt="eqIdd83e02589752d6e744e937f505883323" style="width:49.15pt;height:15.75pt" o:ole="">
            <v:imagedata r:id="rId110" o:title="eqIdd83e02589752d6e744e937f505883323"/>
          </v:shape>
          <o:OLEObject Type="Embed" ProgID="Equation.DSMT4" ShapeID="_x0000_i1071" DrawAspect="Content" ObjectID="_1822134146" r:id="rId111"/>
        </w:object>
      </w:r>
    </w:p>
    <w:p w14:paraId="0F48D84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）样品石油的体积为</w:t>
      </w:r>
    </w:p>
    <w:p w14:paraId="789ECCBF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1672" w:dyaOrig="278" w14:anchorId="13274D22">
          <v:shape id="_x0000_i1072" type="#_x0000_t75" alt="eqIde4d3accc1d1f82fc3394e94ddd86e3ba" style="width:83.65pt;height:13.9pt" o:ole="">
            <v:imagedata r:id="rId112" o:title="eqIde4d3accc1d1f82fc3394e94ddd86e3ba"/>
          </v:shape>
          <o:OLEObject Type="Embed" ProgID="Equation.DSMT4" ShapeID="_x0000_i1072" DrawAspect="Content" ObjectID="_1822134147" r:id="rId113"/>
        </w:object>
      </w:r>
    </w:p>
    <w:p w14:paraId="7F21C63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石油的密度</w:t>
      </w:r>
    </w:p>
    <w:p w14:paraId="4DBE8F3D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766" w:dyaOrig="541" w14:anchorId="65C6D1F0">
          <v:shape id="_x0000_i1073" type="#_x0000_t75" alt="eqIdbe6eee6e9502b9e0d11c290a5b00f81e" style="width:188.25pt;height:27pt" o:ole="">
            <v:imagedata r:id="rId114" o:title="eqIdbe6eee6e9502b9e0d11c290a5b00f81e"/>
          </v:shape>
          <o:OLEObject Type="Embed" ProgID="Equation.DSMT4" ShapeID="_x0000_i1073" DrawAspect="Content" ObjectID="_1822134148" r:id="rId115"/>
        </w:object>
      </w:r>
    </w:p>
    <w:p w14:paraId="2289EDDB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）这辆运油车所装的石油的质量是</w:t>
      </w:r>
    </w:p>
    <w:p w14:paraId="2076A41B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942" w:dyaOrig="329" w14:anchorId="1770D40F">
          <v:shape id="_x0000_i1074" type="#_x0000_t75" alt="eqIdea887434fe2762230486d3efa06ec5ee" style="width:197.25pt;height:16.5pt" o:ole="">
            <v:imagedata r:id="rId116" o:title="eqIdea887434fe2762230486d3efa06ec5ee"/>
          </v:shape>
          <o:OLEObject Type="Embed" ProgID="Equation.DSMT4" ShapeID="_x0000_i1074" DrawAspect="Content" ObjectID="_1822134149" r:id="rId117"/>
        </w:object>
      </w:r>
    </w:p>
    <w:p w14:paraId="0282667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．已知铝的密度为</w:t>
      </w:r>
      <w:r>
        <w:rPr>
          <w:rFonts w:ascii="Times New Roman" w:hAnsi="Times New Roman" w:cs="Times New Roman"/>
        </w:rPr>
        <w:t>2.7×10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，小明的父亲外出时买了一个用铝材料制造的球形艺术品，用天平测得此球的质量是</w:t>
      </w:r>
      <w:r>
        <w:rPr>
          <w:rFonts w:ascii="Times New Roman" w:hAnsi="Times New Roman" w:cs="Times New Roman"/>
        </w:rPr>
        <w:t>540g</w:t>
      </w:r>
      <w:r>
        <w:rPr>
          <w:rFonts w:ascii="Times New Roman" w:hAnsi="Times New Roman" w:cs="Times New Roman"/>
        </w:rPr>
        <w:t>，体积为</w:t>
      </w:r>
      <w:r>
        <w:rPr>
          <w:rFonts w:ascii="Times New Roman" w:hAnsi="Times New Roman" w:cs="Times New Roman"/>
        </w:rPr>
        <w:t>300cm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（取</w:t>
      </w:r>
      <w:r>
        <w:rPr>
          <w:rFonts w:ascii="Times New Roman" w:eastAsia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=10N/kg</w:t>
      </w:r>
      <w:r>
        <w:rPr>
          <w:rFonts w:ascii="Times New Roman" w:hAnsi="Times New Roman" w:cs="Times New Roman"/>
        </w:rPr>
        <w:t>）。</w:t>
      </w:r>
    </w:p>
    <w:p w14:paraId="5FA1C815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请通过计算说明此球是实心还是空心的？</w:t>
      </w:r>
    </w:p>
    <w:p w14:paraId="5C85BA33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若是空心的，则空心部分的体积为多少？</w:t>
      </w:r>
    </w:p>
    <w:p w14:paraId="11452EF1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若在空心部分注满某种液体后，球的总重为</w:t>
      </w:r>
      <w:r>
        <w:rPr>
          <w:rFonts w:ascii="Times New Roman" w:hAnsi="Times New Roman" w:cs="Times New Roman"/>
        </w:rPr>
        <w:t>6.3N</w:t>
      </w:r>
      <w:r>
        <w:rPr>
          <w:rFonts w:ascii="Times New Roman" w:hAnsi="Times New Roman" w:cs="Times New Roman"/>
        </w:rPr>
        <w:t>，则该液体的密度是多少？</w:t>
      </w:r>
    </w:p>
    <w:p w14:paraId="2626830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color w:val="FF0000"/>
        </w:rPr>
        <w:t>空心</w:t>
      </w:r>
    </w:p>
    <w:p w14:paraId="2E7E901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(2)100cm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</w:p>
    <w:p w14:paraId="4869D02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(3)0.9g/cm</w:t>
      </w:r>
      <w:r>
        <w:rPr>
          <w:rFonts w:ascii="Times New Roman" w:hAnsi="Times New Roman" w:cs="Times New Roman"/>
          <w:color w:val="FF0000"/>
          <w:sz w:val="18"/>
        </w:rPr>
        <w:t>3</w:t>
      </w:r>
    </w:p>
    <w:p w14:paraId="1E63BBFE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【解析】【小题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】由</w:t>
      </w:r>
      <w:r>
        <w:rPr>
          <w:rFonts w:ascii="Times New Roman" w:hAnsi="Times New Roman" w:cs="Times New Roman"/>
          <w:color w:val="FF0000"/>
        </w:rPr>
        <w:object w:dxaOrig="580" w:dyaOrig="541" w14:anchorId="5E83FE31">
          <v:shape id="_x0000_i1075" type="#_x0000_t75" alt="eqIdfcc7e16f5be93cba65962efaf4cc54a2" style="width:28.9pt;height:27pt" o:ole="">
            <v:imagedata r:id="rId118" o:title="eqIdfcc7e16f5be93cba65962efaf4cc54a2"/>
          </v:shape>
          <o:OLEObject Type="Embed" ProgID="Equation.DSMT4" ShapeID="_x0000_i1075" DrawAspect="Content" ObjectID="_1822134150" r:id="rId119"/>
        </w:object>
      </w:r>
      <w:r>
        <w:rPr>
          <w:rFonts w:ascii="Times New Roman" w:hAnsi="Times New Roman" w:cs="Times New Roman"/>
          <w:color w:val="FF0000"/>
        </w:rPr>
        <w:t>得，铝球中铝的体积是</w:t>
      </w:r>
    </w:p>
    <w:p w14:paraId="732FC5DA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5297" w:dyaOrig="621" w14:anchorId="08BB873B">
          <v:shape id="_x0000_i1076" type="#_x0000_t75" alt="eqId7af351a410c70b03acc0833db7099758" style="width:264.75pt;height:31.15pt" o:ole="">
            <v:imagedata r:id="rId120" o:title="eqId7af351a410c70b03acc0833db7099758"/>
          </v:shape>
          <o:OLEObject Type="Embed" ProgID="Equation.DSMT4" ShapeID="_x0000_i1076" DrawAspect="Content" ObjectID="_1822134151" r:id="rId121"/>
        </w:object>
      </w:r>
    </w:p>
    <w:p w14:paraId="0AC64073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</w:p>
    <w:p w14:paraId="72A31FD1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738" w:dyaOrig="329" w14:anchorId="1D3F855A">
          <v:shape id="_x0000_i1077" type="#_x0000_t75" alt="eqId82e3f85c7beb6430e51500c84db015c8" style="width:36.75pt;height:16.5pt" o:ole="">
            <v:imagedata r:id="rId122" o:title="eqId82e3f85c7beb6430e51500c84db015c8"/>
          </v:shape>
          <o:OLEObject Type="Embed" ProgID="Equation.DSMT4" ShapeID="_x0000_i1077" DrawAspect="Content" ObjectID="_1822134152" r:id="rId123"/>
        </w:object>
      </w:r>
    </w:p>
    <w:p w14:paraId="77087CE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所以此球是空心的。</w:t>
      </w:r>
    </w:p>
    <w:p w14:paraId="1BAD6E6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【小题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】空心部分的体积</w:t>
      </w:r>
    </w:p>
    <w:p w14:paraId="6772662C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555" w:dyaOrig="356" w14:anchorId="28EB99E6">
          <v:shape id="_x0000_i1078" type="#_x0000_t75" alt="eqIdbac6d5473e52ed72992eab4e3b5cf224" style="width:177.75pt;height:17.65pt" o:ole="">
            <v:imagedata r:id="rId124" o:title="eqIdbac6d5473e52ed72992eab4e3b5cf224"/>
          </v:shape>
          <o:OLEObject Type="Embed" ProgID="Equation.DSMT4" ShapeID="_x0000_i1078" DrawAspect="Content" ObjectID="_1822134153" r:id="rId125"/>
        </w:object>
      </w:r>
    </w:p>
    <w:p w14:paraId="2AC69BA0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【小题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】由</w:t>
      </w:r>
      <w:r>
        <w:rPr>
          <w:rFonts w:ascii="Times New Roman" w:hAnsi="Times New Roman" w:cs="Times New Roman"/>
          <w:color w:val="FF0000"/>
        </w:rPr>
        <w:object w:dxaOrig="703" w:dyaOrig="278" w14:anchorId="717BDBFA">
          <v:shape id="_x0000_i1079" type="#_x0000_t75" alt="eqIdae48d09e2b20a354246a2a72637fc39a" style="width:35.25pt;height:13.9pt" o:ole="">
            <v:imagedata r:id="rId126" o:title="eqIdae48d09e2b20a354246a2a72637fc39a"/>
          </v:shape>
          <o:OLEObject Type="Embed" ProgID="Equation.DSMT4" ShapeID="_x0000_i1079" DrawAspect="Content" ObjectID="_1822134154" r:id="rId127"/>
        </w:object>
      </w:r>
      <w:r>
        <w:rPr>
          <w:rFonts w:ascii="Times New Roman" w:hAnsi="Times New Roman" w:cs="Times New Roman"/>
          <w:color w:val="FF0000"/>
        </w:rPr>
        <w:t>得，球的总质量是</w:t>
      </w:r>
    </w:p>
    <w:p w14:paraId="204D0359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132" w:dyaOrig="581" w14:anchorId="37B2F457">
          <v:shape id="_x0000_i1080" type="#_x0000_t75" alt="eqId086d8ee6c5a7c29b51efd12ca6926ade" style="width:156.75pt;height:28.9pt" o:ole="">
            <v:imagedata r:id="rId128" o:title="eqId086d8ee6c5a7c29b51efd12ca6926ade"/>
          </v:shape>
          <o:OLEObject Type="Embed" ProgID="Equation.DSMT4" ShapeID="_x0000_i1080" DrawAspect="Content" ObjectID="_1822134155" r:id="rId129"/>
        </w:object>
      </w:r>
    </w:p>
    <w:p w14:paraId="458625F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液体的质量</w:t>
      </w:r>
    </w:p>
    <w:p w14:paraId="466BCDF3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956" w:dyaOrig="330" w14:anchorId="67548472">
          <v:shape id="_x0000_i1081" type="#_x0000_t75" alt="eqIda21b73bac6708c0d3e02bfeeb38438ec" style="width:147.75pt;height:16.5pt" o:ole="">
            <v:imagedata r:id="rId130" o:title="eqIda21b73bac6708c0d3e02bfeeb38438ec"/>
          </v:shape>
          <o:OLEObject Type="Embed" ProgID="Equation.DSMT4" ShapeID="_x0000_i1081" DrawAspect="Content" ObjectID="_1822134156" r:id="rId131"/>
        </w:object>
      </w:r>
    </w:p>
    <w:p w14:paraId="30C8ACD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液体的密度</w:t>
      </w:r>
    </w:p>
    <w:p w14:paraId="1D9C35A3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185" w:dyaOrig="634" w14:anchorId="3069F743">
          <v:shape id="_x0000_i1082" type="#_x0000_t75" alt="eqIde9a5242f8ed724fa6530cac7dd3dc401" style="width:159.4pt;height:31.9pt" o:ole="">
            <v:imagedata r:id="rId132" o:title="eqIde9a5242f8ed724fa6530cac7dd3dc401"/>
          </v:shape>
          <o:OLEObject Type="Embed" ProgID="Equation.DSMT4" ShapeID="_x0000_i1082" DrawAspect="Content" ObjectID="_1822134157" r:id="rId133"/>
        </w:object>
      </w:r>
    </w:p>
    <w:p w14:paraId="0CC26D28" w14:textId="77777777" w:rsidR="00230A5C" w:rsidRDefault="00230A5C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19E26130" w14:textId="77777777" w:rsidR="00230A5C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五、实验题</w:t>
      </w:r>
    </w:p>
    <w:p w14:paraId="1CB7371F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</w:t>
      </w:r>
      <w:r>
        <w:rPr>
          <w:rFonts w:ascii="Times New Roman" w:hAnsi="Times New Roman" w:cs="Times New Roman"/>
        </w:rPr>
        <w:t>．如图所示，</w:t>
      </w:r>
      <w:proofErr w:type="gramStart"/>
      <w:r>
        <w:rPr>
          <w:rFonts w:ascii="Times New Roman" w:hAnsi="Times New Roman" w:cs="Times New Roman"/>
        </w:rPr>
        <w:t>小明想用</w:t>
      </w:r>
      <w:proofErr w:type="gramEnd"/>
      <w:r>
        <w:rPr>
          <w:rFonts w:ascii="Times New Roman" w:hAnsi="Times New Roman" w:cs="Times New Roman"/>
        </w:rPr>
        <w:t>天平称取</w:t>
      </w:r>
      <w:r>
        <w:rPr>
          <w:rFonts w:ascii="Times New Roman" w:hAnsi="Times New Roman" w:cs="Times New Roman"/>
        </w:rPr>
        <w:t>50g</w:t>
      </w:r>
      <w:r>
        <w:rPr>
          <w:rFonts w:ascii="Times New Roman" w:hAnsi="Times New Roman" w:cs="Times New Roman"/>
        </w:rPr>
        <w:t>冷水。选取器材有：托盘天平（砝码有</w:t>
      </w:r>
      <w:r>
        <w:rPr>
          <w:rFonts w:ascii="Times New Roman" w:hAnsi="Times New Roman" w:cs="Times New Roman"/>
        </w:rPr>
        <w:t>100g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50g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10g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5g</w:t>
      </w:r>
      <w:r>
        <w:rPr>
          <w:rFonts w:ascii="Times New Roman" w:hAnsi="Times New Roman" w:cs="Times New Roman"/>
        </w:rPr>
        <w:t>各一个，</w:t>
      </w:r>
      <w:r>
        <w:rPr>
          <w:rFonts w:ascii="Times New Roman" w:hAnsi="Times New Roman" w:cs="Times New Roman"/>
        </w:rPr>
        <w:t>20g</w:t>
      </w:r>
      <w:r>
        <w:rPr>
          <w:rFonts w:ascii="Times New Roman" w:hAnsi="Times New Roman" w:cs="Times New Roman"/>
        </w:rPr>
        <w:t>两个）、水、烧杯等，实验步骤如下：</w:t>
      </w:r>
    </w:p>
    <w:p w14:paraId="3BCA5B15" w14:textId="77777777" w:rsidR="00230A5C" w:rsidRDefault="0000000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C3F83C1" wp14:editId="5BAE68B7">
            <wp:extent cx="3562350" cy="1352550"/>
            <wp:effectExtent l="0" t="0" r="3810" b="3810"/>
            <wp:docPr id="100035" name="图片 100035" descr="@@@c7db23c7-291f-49c9-97c8-1caf2e3b7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7db23c7-291f-49c9-97c8-1caf2e3b78d5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FEA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正确调节天平平衡后，将烧杯放在天平左盘，在右盘中放入</w:t>
      </w:r>
      <w:r>
        <w:rPr>
          <w:rFonts w:ascii="Times New Roman" w:hAnsi="Times New Roman" w:cs="Times New Roman"/>
        </w:rPr>
        <w:t>20g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5g</w:t>
      </w:r>
      <w:r>
        <w:rPr>
          <w:rFonts w:ascii="Times New Roman" w:hAnsi="Times New Roman" w:cs="Times New Roman"/>
        </w:rPr>
        <w:t>砝码时，指针如图乙所示，接下来的操作是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，直至天平平衡。测得空烧杯质量；</w:t>
      </w:r>
    </w:p>
    <w:p w14:paraId="097A5E8F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接着在右盘中加入</w:t>
      </w:r>
      <w:r>
        <w:rPr>
          <w:rFonts w:ascii="Times New Roman" w:hAnsi="Times New Roman" w:cs="Times New Roman"/>
        </w:rPr>
        <w:t>50g</w:t>
      </w:r>
      <w:r>
        <w:rPr>
          <w:rFonts w:ascii="Times New Roman" w:hAnsi="Times New Roman" w:cs="Times New Roman"/>
        </w:rPr>
        <w:t>砝码，向左侧烧杯中加水，某时刻指针位置也如图乙所示，则接下来的操作是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，直至天平再次平衡。测量结束后，小明发现由于冷水的加入，有部分水蒸气液化附着在烧杯外壁，则称取的烧杯中冷水质量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“&gt;”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“=”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“&lt;”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50g</w:t>
      </w:r>
      <w:r>
        <w:rPr>
          <w:rFonts w:ascii="Times New Roman" w:hAnsi="Times New Roman" w:cs="Times New Roman"/>
        </w:rPr>
        <w:t>。</w:t>
      </w:r>
    </w:p>
    <w:p w14:paraId="368A3A2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color w:val="FF0000"/>
        </w:rPr>
        <w:t>拿下最小的砝码，移动游码</w:t>
      </w:r>
    </w:p>
    <w:p w14:paraId="6FE6292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(2)     </w:t>
      </w:r>
      <w:r>
        <w:rPr>
          <w:rFonts w:ascii="Times New Roman" w:hAnsi="Times New Roman" w:cs="Times New Roman"/>
          <w:color w:val="FF0000"/>
        </w:rPr>
        <w:t>用滴管向烧杯中加水</w:t>
      </w:r>
      <w:r>
        <w:rPr>
          <w:rFonts w:ascii="Times New Roman" w:hAnsi="Times New Roman" w:cs="Times New Roman"/>
          <w:color w:val="FF0000"/>
        </w:rPr>
        <w:t xml:space="preserve">     &lt;</w:t>
      </w:r>
    </w:p>
    <w:p w14:paraId="6BC5E3CE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）指针偏向分度盘的右侧，说明右侧质量大，应拿下最小的砝码，移动游码，直至天平横梁在水平位置平衡。</w:t>
      </w:r>
    </w:p>
    <w:p w14:paraId="21C154D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[1]</w:t>
      </w:r>
      <w:r>
        <w:rPr>
          <w:rFonts w:ascii="Times New Roman" w:hAnsi="Times New Roman" w:cs="Times New Roman"/>
          <w:color w:val="FF0000"/>
        </w:rPr>
        <w:t>由图乙可知，指针偏向分度盘的右侧，表示左盘内水的质量小于</w:t>
      </w:r>
      <w:r>
        <w:rPr>
          <w:rFonts w:ascii="Times New Roman" w:hAnsi="Times New Roman" w:cs="Times New Roman"/>
          <w:color w:val="FF0000"/>
        </w:rPr>
        <w:t>50g</w:t>
      </w:r>
      <w:r>
        <w:rPr>
          <w:rFonts w:ascii="Times New Roman" w:hAnsi="Times New Roman" w:cs="Times New Roman"/>
          <w:color w:val="FF0000"/>
        </w:rPr>
        <w:t>，由于需要取</w:t>
      </w:r>
      <w:r>
        <w:rPr>
          <w:rFonts w:ascii="Times New Roman" w:hAnsi="Times New Roman" w:cs="Times New Roman"/>
          <w:color w:val="FF0000"/>
        </w:rPr>
        <w:t>50g</w:t>
      </w:r>
      <w:r>
        <w:rPr>
          <w:rFonts w:ascii="Times New Roman" w:hAnsi="Times New Roman" w:cs="Times New Roman"/>
          <w:color w:val="FF0000"/>
        </w:rPr>
        <w:t>冷水，因此不能改变右盘中砝码的质量和游码的位置，在测量过程中更不能移动平衡螺母，所以只能用滴管向烧杯中加水，直至天平横梁在水平位置平衡。</w:t>
      </w:r>
    </w:p>
    <w:p w14:paraId="10E0917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</w:t>
      </w:r>
      <w:r>
        <w:rPr>
          <w:rFonts w:ascii="Times New Roman" w:hAnsi="Times New Roman" w:cs="Times New Roman"/>
          <w:color w:val="FF0000"/>
        </w:rPr>
        <w:t>有部分水蒸气液化为小水球附着在烧杯外壁，这些水珠与烧杯中的冷水共</w:t>
      </w:r>
      <w:r>
        <w:rPr>
          <w:rFonts w:ascii="Times New Roman" w:hAnsi="Times New Roman" w:cs="Times New Roman"/>
          <w:color w:val="FF0000"/>
        </w:rPr>
        <w:t>50g</w:t>
      </w:r>
      <w:r>
        <w:rPr>
          <w:rFonts w:ascii="Times New Roman" w:hAnsi="Times New Roman" w:cs="Times New Roman"/>
          <w:color w:val="FF0000"/>
        </w:rPr>
        <w:t>，则称取的烧杯中冷水质量小于</w:t>
      </w:r>
      <w:r>
        <w:rPr>
          <w:rFonts w:ascii="Times New Roman" w:hAnsi="Times New Roman" w:cs="Times New Roman"/>
          <w:color w:val="FF0000"/>
        </w:rPr>
        <w:t>50g</w:t>
      </w:r>
      <w:r>
        <w:rPr>
          <w:rFonts w:ascii="Times New Roman" w:hAnsi="Times New Roman" w:cs="Times New Roman"/>
          <w:color w:val="FF0000"/>
        </w:rPr>
        <w:t>。</w:t>
      </w:r>
    </w:p>
    <w:p w14:paraId="1238BE59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t>．小明测量玻璃样品的密度，操作过程如下：</w:t>
      </w:r>
    </w:p>
    <w:p w14:paraId="25EB2072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CF41A02" wp14:editId="4B969D49">
            <wp:extent cx="4238625" cy="2066925"/>
            <wp:effectExtent l="0" t="0" r="13335" b="5715"/>
            <wp:docPr id="100037" name="图片 100037" descr="@@@62986319-097a-44e4-b425-d42a55066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2986319-097a-44e4-b425-d42a55066b4e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6D29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）将天平放在水平桌面上，把游码移至标尺</w:t>
      </w:r>
      <w:proofErr w:type="gramStart"/>
      <w:r>
        <w:rPr>
          <w:rFonts w:ascii="Times New Roman" w:hAnsi="Times New Roman" w:cs="Times New Roman"/>
        </w:rPr>
        <w:t>左端零</w:t>
      </w:r>
      <w:proofErr w:type="gramEnd"/>
      <w:r>
        <w:rPr>
          <w:rFonts w:ascii="Times New Roman" w:hAnsi="Times New Roman" w:cs="Times New Roman"/>
        </w:rPr>
        <w:t>刻度处，发现指针静止时指在如图甲位置处，则应该将平衡螺母向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右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）调节，使天平在水平位置平衡；</w:t>
      </w:r>
    </w:p>
    <w:p w14:paraId="1D909D21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）把玻璃样品放在天平的左盘，往右盘加减砝码，调节游码使天平重新平衡，右盘中砝码的质量及游码在标尺上的位置如图乙所示，则样品的质量为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；</w:t>
      </w:r>
    </w:p>
    <w:p w14:paraId="4FE8CFA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）适量水倒入量筒内，如图丙：用细线系住玻璃样品轻轻放入装水的量筒内，如</w:t>
      </w:r>
      <w:proofErr w:type="gramStart"/>
      <w:r>
        <w:rPr>
          <w:rFonts w:ascii="Times New Roman" w:hAnsi="Times New Roman" w:cs="Times New Roman"/>
        </w:rPr>
        <w:t>图丁</w:t>
      </w:r>
      <w:proofErr w:type="gramEnd"/>
      <w:r>
        <w:rPr>
          <w:rFonts w:ascii="Times New Roman" w:hAnsi="Times New Roman" w:cs="Times New Roman"/>
        </w:rPr>
        <w:t>，则玻璃样品的体积为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cm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；此玻璃样品的密度是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g/cm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。</w:t>
      </w:r>
    </w:p>
    <w:p w14:paraId="3173439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左</w:t>
      </w:r>
      <w:r>
        <w:rPr>
          <w:rFonts w:ascii="Times New Roman" w:hAnsi="Times New Roman" w:cs="Times New Roman"/>
          <w:color w:val="FF0000"/>
        </w:rPr>
        <w:t xml:space="preserve">     27     10     2.7</w:t>
      </w:r>
    </w:p>
    <w:p w14:paraId="2DF5A0D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[1]</w:t>
      </w:r>
      <w:r>
        <w:rPr>
          <w:rFonts w:ascii="Times New Roman" w:hAnsi="Times New Roman" w:cs="Times New Roman"/>
          <w:color w:val="FF0000"/>
        </w:rPr>
        <w:t>将天平放在水平桌面上，把游码移至标尺左端的零刻度线处，由图所示可知，天平指针偏向分度盘的右侧，为使天平平衡，应向左调节平衡螺母。</w:t>
      </w:r>
    </w:p>
    <w:p w14:paraId="432965C0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[2]</w:t>
      </w:r>
      <w:r>
        <w:rPr>
          <w:rFonts w:ascii="Times New Roman" w:hAnsi="Times New Roman" w:cs="Times New Roman"/>
          <w:color w:val="FF0000"/>
        </w:rPr>
        <w:t>由图所示可知，样品的质量</w:t>
      </w:r>
    </w:p>
    <w:p w14:paraId="26314F51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094" w:dyaOrig="289" w14:anchorId="6C1CDC33">
          <v:shape id="_x0000_i1083" type="#_x0000_t75" alt="eqId8aeeda0692aefa3c29ec0890a1515467" style="width:104.65pt;height:14.65pt" o:ole="">
            <v:imagedata r:id="rId136" o:title="eqId8aeeda0692aefa3c29ec0890a1515467"/>
          </v:shape>
          <o:OLEObject Type="Embed" ProgID="Equation.DSMT4" ShapeID="_x0000_i1083" DrawAspect="Content" ObjectID="_1822134158" r:id="rId137"/>
        </w:object>
      </w:r>
    </w:p>
    <w:p w14:paraId="4CBCA4B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[3][4]</w:t>
      </w:r>
      <w:r>
        <w:rPr>
          <w:rFonts w:ascii="Times New Roman" w:hAnsi="Times New Roman" w:cs="Times New Roman"/>
          <w:color w:val="FF0000"/>
        </w:rPr>
        <w:t>由图可知，量筒内水的体积为</w:t>
      </w:r>
      <w:r>
        <w:rPr>
          <w:rFonts w:ascii="Times New Roman" w:hAnsi="Times New Roman" w:cs="Times New Roman"/>
          <w:color w:val="FF0000"/>
        </w:rPr>
        <w:t>30mL</w:t>
      </w:r>
      <w:r>
        <w:rPr>
          <w:rFonts w:ascii="Times New Roman" w:hAnsi="Times New Roman" w:cs="Times New Roman"/>
          <w:color w:val="FF0000"/>
        </w:rPr>
        <w:t>，水和玻璃样品的总体积为</w:t>
      </w:r>
      <w:r>
        <w:rPr>
          <w:rFonts w:ascii="Times New Roman" w:hAnsi="Times New Roman" w:cs="Times New Roman"/>
          <w:color w:val="FF0000"/>
        </w:rPr>
        <w:t>40mL</w:t>
      </w:r>
      <w:r>
        <w:rPr>
          <w:rFonts w:ascii="Times New Roman" w:hAnsi="Times New Roman" w:cs="Times New Roman"/>
          <w:color w:val="FF0000"/>
        </w:rPr>
        <w:t>，样品的体积</w:t>
      </w:r>
    </w:p>
    <w:p w14:paraId="7C08464A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027" w:dyaOrig="281" w14:anchorId="2A3872D6">
          <v:shape id="_x0000_i1084" type="#_x0000_t75" alt="eqIdeeedf27554ed1ed1c3d2e91d5bfe2a3d" style="width:151.5pt;height:13.9pt" o:ole="">
            <v:imagedata r:id="rId138" o:title="eqIdeeedf27554ed1ed1c3d2e91d5bfe2a3d"/>
          </v:shape>
          <o:OLEObject Type="Embed" ProgID="Equation.DSMT4" ShapeID="_x0000_i1084" DrawAspect="Content" ObjectID="_1822134159" r:id="rId139"/>
        </w:object>
      </w:r>
    </w:p>
    <w:p w14:paraId="647D731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玻璃样品的密度</w:t>
      </w:r>
    </w:p>
    <w:p w14:paraId="3BB58DC7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339" w:dyaOrig="545" w14:anchorId="529A3B35">
          <v:shape id="_x0000_i1085" type="#_x0000_t75" alt="eqIdb1aae527a271fff9737fb8cb7b775aed" style="width:117pt;height:27.4pt" o:ole="">
            <v:imagedata r:id="rId140" o:title="eqIdb1aae527a271fff9737fb8cb7b775aed"/>
          </v:shape>
          <o:OLEObject Type="Embed" ProgID="Equation.DSMT4" ShapeID="_x0000_i1085" DrawAspect="Content" ObjectID="_1822134160" r:id="rId141"/>
        </w:object>
      </w:r>
    </w:p>
    <w:p w14:paraId="3F0CE342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>．为了探究物质的某种特性，小明测出了铝块和松木的质量和体积，如表：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818"/>
        <w:gridCol w:w="977"/>
        <w:gridCol w:w="1223"/>
        <w:gridCol w:w="1504"/>
      </w:tblGrid>
      <w:tr w:rsidR="00230A5C" w14:paraId="6BE444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773E41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9C374E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物体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027032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质量</w:t>
            </w:r>
            <w:r>
              <w:rPr>
                <w:rFonts w:ascii="Times New Roman" w:hAnsi="Times New Roman" w:cs="Times New Roman"/>
              </w:rPr>
              <w:object w:dxaOrig="316" w:dyaOrig="279" w14:anchorId="01DE3454">
                <v:shape id="_x0000_i1086" type="#_x0000_t75" alt="eqIdfd9b38535836b011788204881c9b37c1" style="width:15.75pt;height:13.9pt" o:ole="">
                  <v:imagedata r:id="rId142" o:title="eqIdfd9b38535836b011788204881c9b37c1"/>
                </v:shape>
                <o:OLEObject Type="Embed" ProgID="Equation.DSMT4" ShapeID="_x0000_i1086" DrawAspect="Content" ObjectID="_1822134161" r:id="rId14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97053C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体积</w:t>
            </w:r>
            <w:r>
              <w:rPr>
                <w:rFonts w:ascii="Times New Roman" w:hAnsi="Times New Roman" w:cs="Times New Roman"/>
              </w:rPr>
              <w:object w:dxaOrig="563" w:dyaOrig="379" w14:anchorId="448A2659">
                <v:shape id="_x0000_i1087" type="#_x0000_t75" alt="eqIde80fa7b4a0bcd638b58cbd7054ae950f" style="width:28.15pt;height:19.15pt" o:ole="">
                  <v:imagedata r:id="rId144" o:title="eqIde80fa7b4a0bcd638b58cbd7054ae950f"/>
                </v:shape>
                <o:OLEObject Type="Embed" ProgID="Equation.DSMT4" ShapeID="_x0000_i1087" DrawAspect="Content" ObjectID="_1822134162" r:id="rId14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B084D3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体积</w:t>
            </w:r>
            <w:r>
              <w:rPr>
                <w:rFonts w:ascii="Times New Roman" w:hAnsi="Times New Roman" w:cs="Times New Roman"/>
              </w:rPr>
              <w:object w:dxaOrig="844" w:dyaOrig="382" w14:anchorId="02EE0825">
                <v:shape id="_x0000_i1088" type="#_x0000_t75" alt="eqIdb85fcfd3c5508b2383c231f7efc8370f" style="width:42.4pt;height:19.15pt" o:ole="">
                  <v:imagedata r:id="rId146" o:title="eqIdb85fcfd3c5508b2383c231f7efc8370f"/>
                </v:shape>
                <o:OLEObject Type="Embed" ProgID="Equation.DSMT4" ShapeID="_x0000_i1088" DrawAspect="Content" ObjectID="_1822134163" r:id="rId147"/>
              </w:object>
            </w:r>
          </w:p>
        </w:tc>
      </w:tr>
      <w:tr w:rsidR="00230A5C" w14:paraId="3995B4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2C941F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3B34DD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铝块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67E6B0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09D710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211" w:dyaOrig="284" w14:anchorId="00BB1577">
                <v:shape id="_x0000_i1089" type="#_x0000_t75" alt="eqId228bbe46290ddccee0ecf903cc99b706" style="width:10.5pt;height:14.25pt" o:ole="">
                  <v:imagedata r:id="rId148" o:title="eqId228bbe46290ddccee0ecf903cc99b706"/>
                </v:shape>
                <o:OLEObject Type="Embed" ProgID="Equation.DSMT4" ShapeID="_x0000_i1089" DrawAspect="Content" ObjectID="_1822134164" r:id="rId14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8C5496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</w:t>
            </w:r>
          </w:p>
        </w:tc>
      </w:tr>
      <w:tr w:rsidR="00230A5C" w14:paraId="46F76F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4683DA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3D1871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铝块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DF5D26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055A30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61C60B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</w:t>
            </w:r>
          </w:p>
        </w:tc>
      </w:tr>
      <w:tr w:rsidR="00230A5C" w14:paraId="5907A5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76F9D4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5B0DB5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松木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29D4D6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D6E7CA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870640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211" w:dyaOrig="284" w14:anchorId="2433152E">
                <v:shape id="_x0000_i1090" type="#_x0000_t75" alt="eqId80ea92e9840a1044f3dd93639456efde" style="width:10.5pt;height:14.25pt" o:ole="">
                  <v:imagedata r:id="rId150" o:title="eqId80ea92e9840a1044f3dd93639456efde"/>
                </v:shape>
                <o:OLEObject Type="Embed" ProgID="Equation.DSMT4" ShapeID="_x0000_i1090" DrawAspect="Content" ObjectID="_1822134165" r:id="rId151"/>
              </w:object>
            </w:r>
          </w:p>
        </w:tc>
      </w:tr>
      <w:tr w:rsidR="00230A5C" w14:paraId="766CCE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5ABC6D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FB5BF7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松木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03FFAD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746DBC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A28FA1" w14:textId="77777777" w:rsidR="00230A5C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</w:tbl>
    <w:p w14:paraId="472DB6FD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）表格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处应填写的数据分别是：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；</w:t>
      </w:r>
    </w:p>
    <w:p w14:paraId="3FD1D576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）比较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2</w:t>
      </w:r>
      <w:proofErr w:type="gramStart"/>
      <w:r>
        <w:rPr>
          <w:rFonts w:ascii="Times New Roman" w:hAnsi="Times New Roman" w:cs="Times New Roman"/>
        </w:rPr>
        <w:t>两</w:t>
      </w:r>
      <w:proofErr w:type="gramEnd"/>
      <w:r>
        <w:rPr>
          <w:rFonts w:ascii="Times New Roman" w:hAnsi="Times New Roman" w:cs="Times New Roman"/>
        </w:rPr>
        <w:t>次实验，结论：同一种物质组成的物体，质量与体积成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；</w:t>
      </w:r>
    </w:p>
    <w:p w14:paraId="6FF6E9A1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）比较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3</w:t>
      </w:r>
      <w:proofErr w:type="gramStart"/>
      <w:r>
        <w:rPr>
          <w:rFonts w:ascii="Times New Roman" w:hAnsi="Times New Roman" w:cs="Times New Roman"/>
        </w:rPr>
        <w:t>两</w:t>
      </w:r>
      <w:proofErr w:type="gramEnd"/>
      <w:r>
        <w:rPr>
          <w:rFonts w:ascii="Times New Roman" w:hAnsi="Times New Roman" w:cs="Times New Roman"/>
        </w:rPr>
        <w:t>次实验，结论：质量相同的不同物质，体积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相同</w:t>
      </w:r>
      <w:r>
        <w:rPr>
          <w:rFonts w:ascii="Times New Roman" w:hAnsi="Times New Roman" w:cs="Times New Roman"/>
        </w:rPr>
        <w:t>”/“</w:t>
      </w:r>
      <w:r>
        <w:rPr>
          <w:rFonts w:ascii="Times New Roman" w:hAnsi="Times New Roman" w:cs="Times New Roman"/>
        </w:rPr>
        <w:t>不同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</w:t>
      </w:r>
    </w:p>
    <w:p w14:paraId="6E6DB68D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）比较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中的质量与体积的比值，可得出的实验结论是；不同物质组成的物体，质量与体积的比值一般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相同</w:t>
      </w:r>
      <w:r>
        <w:rPr>
          <w:rFonts w:ascii="Times New Roman" w:hAnsi="Times New Roman" w:cs="Times New Roman"/>
        </w:rPr>
        <w:t>”/“</w:t>
      </w:r>
      <w:r>
        <w:rPr>
          <w:rFonts w:ascii="Times New Roman" w:hAnsi="Times New Roman" w:cs="Times New Roman"/>
        </w:rPr>
        <w:t>不同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）；</w:t>
      </w:r>
    </w:p>
    <w:p w14:paraId="0201432D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）本实验测量多组数据的目的是：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。</w:t>
      </w:r>
    </w:p>
    <w:p w14:paraId="057AC3E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 xml:space="preserve">     20     0.5     10     </w:t>
      </w:r>
      <w:r>
        <w:rPr>
          <w:rFonts w:ascii="Times New Roman" w:hAnsi="Times New Roman" w:cs="Times New Roman"/>
          <w:color w:val="FF0000"/>
        </w:rPr>
        <w:t>正比</w:t>
      </w:r>
      <w:proofErr w:type="gramStart"/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不同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不同</w:t>
      </w:r>
      <w:proofErr w:type="gramEnd"/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寻找普遍规律</w:t>
      </w:r>
    </w:p>
    <w:p w14:paraId="51B960D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[1][2][3]</w:t>
      </w:r>
      <w:r>
        <w:rPr>
          <w:rFonts w:ascii="Times New Roman" w:hAnsi="Times New Roman" w:cs="Times New Roman"/>
          <w:color w:val="FF0000"/>
        </w:rPr>
        <w:t>同种物质，质量随体积的增大而增大，质量与体积成正比，即质量与体积的比值是一定的。铝块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的体积</w:t>
      </w:r>
    </w:p>
    <w:p w14:paraId="4FC5CBC0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516" w:dyaOrig="593" w14:anchorId="56C050DB">
          <v:shape id="_x0000_i1091" type="#_x0000_t75" alt="eqIde588ae85092cc7555c09766af5ad96df" style="width:125.65pt;height:29.65pt" o:ole="">
            <v:imagedata r:id="rId152" o:title="eqIde588ae85092cc7555c09766af5ad96df"/>
          </v:shape>
          <o:OLEObject Type="Embed" ProgID="Equation.DSMT4" ShapeID="_x0000_i1091" DrawAspect="Content" ObjectID="_1822134166" r:id="rId153"/>
        </w:object>
      </w:r>
    </w:p>
    <w:p w14:paraId="72266E9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处的数据是</w:t>
      </w:r>
      <w:r>
        <w:rPr>
          <w:rFonts w:ascii="Times New Roman" w:hAnsi="Times New Roman" w:cs="Times New Roman"/>
          <w:color w:val="FF0000"/>
        </w:rPr>
        <w:t>20</w:t>
      </w:r>
      <w:r>
        <w:rPr>
          <w:rFonts w:ascii="Times New Roman" w:hAnsi="Times New Roman" w:cs="Times New Roman"/>
          <w:color w:val="FF0000"/>
        </w:rPr>
        <w:t>。</w:t>
      </w:r>
    </w:p>
    <w:p w14:paraId="476EBCD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为同种物质，质量与体积的比值是一定的，因此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处的数据是</w:t>
      </w:r>
      <w:r>
        <w:rPr>
          <w:rFonts w:ascii="Times New Roman" w:hAnsi="Times New Roman" w:cs="Times New Roman"/>
          <w:color w:val="FF0000"/>
        </w:rPr>
        <w:t>0.5</w:t>
      </w:r>
      <w:r>
        <w:rPr>
          <w:rFonts w:ascii="Times New Roman" w:hAnsi="Times New Roman" w:cs="Times New Roman"/>
          <w:color w:val="FF0000"/>
        </w:rPr>
        <w:t>。</w:t>
      </w:r>
    </w:p>
    <w:p w14:paraId="7E4FD10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松木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的质量</w:t>
      </w:r>
    </w:p>
    <w:p w14:paraId="571317F1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168" w:dyaOrig="330" w14:anchorId="2AEAD5BD">
          <v:shape id="_x0000_i1092" type="#_x0000_t75" alt="eqIde7cec0b0dcda576d78039154f983da07" style="width:158.25pt;height:16.5pt" o:ole="">
            <v:imagedata r:id="rId154" o:title="eqIde7cec0b0dcda576d78039154f983da07"/>
          </v:shape>
          <o:OLEObject Type="Embed" ProgID="Equation.DSMT4" ShapeID="_x0000_i1092" DrawAspect="Content" ObjectID="_1822134167" r:id="rId155"/>
        </w:object>
      </w:r>
    </w:p>
    <w:p w14:paraId="128A521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处的数据是</w:t>
      </w:r>
      <w:r>
        <w:rPr>
          <w:rFonts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。</w:t>
      </w:r>
    </w:p>
    <w:p w14:paraId="5F7C188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[4]</w:t>
      </w:r>
      <w:r>
        <w:rPr>
          <w:rFonts w:ascii="Times New Roman" w:hAnsi="Times New Roman" w:cs="Times New Roman"/>
          <w:color w:val="FF0000"/>
        </w:rPr>
        <w:t>比较第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2</w:t>
      </w:r>
      <w:proofErr w:type="gramStart"/>
      <w:r>
        <w:rPr>
          <w:rFonts w:ascii="Times New Roman" w:hAnsi="Times New Roman" w:cs="Times New Roman"/>
          <w:color w:val="FF0000"/>
        </w:rPr>
        <w:t>两</w:t>
      </w:r>
      <w:proofErr w:type="gramEnd"/>
      <w:r>
        <w:rPr>
          <w:rFonts w:ascii="Times New Roman" w:hAnsi="Times New Roman" w:cs="Times New Roman"/>
          <w:color w:val="FF0000"/>
        </w:rPr>
        <w:t>次实验的数据我们发现：同种物质，质量和体积是成正比。</w:t>
      </w:r>
    </w:p>
    <w:p w14:paraId="36C569D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[5]</w:t>
      </w:r>
      <w:r>
        <w:rPr>
          <w:rFonts w:ascii="Times New Roman" w:hAnsi="Times New Roman" w:cs="Times New Roman"/>
          <w:color w:val="FF0000"/>
        </w:rPr>
        <w:t>比较第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次实验数据，我们发现：质量相同的不同物质，体积不同。</w:t>
      </w:r>
    </w:p>
    <w:p w14:paraId="4E79B6BE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[6]</w:t>
      </w:r>
      <w:r>
        <w:rPr>
          <w:rFonts w:ascii="Times New Roman" w:hAnsi="Times New Roman" w:cs="Times New Roman"/>
          <w:color w:val="FF0000"/>
        </w:rPr>
        <w:t>比较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中的质量与体积的比值，可得出结论：不同物质其质量与体积的比值一般不同。</w:t>
      </w:r>
    </w:p>
    <w:p w14:paraId="2E6470D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[7]</w:t>
      </w:r>
      <w:r>
        <w:rPr>
          <w:rFonts w:ascii="Times New Roman" w:hAnsi="Times New Roman" w:cs="Times New Roman"/>
          <w:color w:val="FF0000"/>
        </w:rPr>
        <w:t>实验中采用测量多组数据进的目的，一是为了减小误差，二是为了寻找普遍规律，本实验测量多组数据的目的是寻找普遍规律。</w:t>
      </w:r>
    </w:p>
    <w:p w14:paraId="5E4A9FF5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t>．在用天平、烧杯等器材测量酸奶密度的实验中。</w:t>
      </w:r>
    </w:p>
    <w:p w14:paraId="6FE75364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E166C4F" wp14:editId="0D45D277">
            <wp:extent cx="4286250" cy="1247775"/>
            <wp:effectExtent l="0" t="0" r="11430" b="1905"/>
            <wp:docPr id="100039" name="图片 100039" descr="@@@9feffa89-4fee-4111-aaf2-cec7febd56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feffa89-4fee-4111-aaf2-cec7febd562c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17EB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小明将天平放置在水平桌面上，如图甲所示是小明在调节天平平衡时的情景，他在操作上的错误是调节天平平衡前，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。</w:t>
      </w:r>
    </w:p>
    <w:p w14:paraId="2BDD5E20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天平正确调节后，先将酸奶倒入烧杯，用天平测量烧杯和酸奶的总质量，天平平衡时如图乙所示，则烧杯和酸奶的总质量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=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。由于酸奶比较粘稠且不透明，对体积测量影响较大，为解决酸奶容易粘在容器壁上的问题，小明找来如图丙所示的</w:t>
      </w:r>
      <w:r>
        <w:rPr>
          <w:rFonts w:ascii="Times New Roman" w:hAnsi="Times New Roman" w:cs="Times New Roman"/>
        </w:rPr>
        <w:t>5mL</w:t>
      </w:r>
      <w:r>
        <w:rPr>
          <w:rFonts w:ascii="Times New Roman" w:hAnsi="Times New Roman" w:cs="Times New Roman"/>
        </w:rPr>
        <w:t>针筒，抽取酸奶至</w:t>
      </w:r>
      <w:r>
        <w:rPr>
          <w:rFonts w:ascii="Times New Roman" w:hAnsi="Times New Roman" w:cs="Times New Roman"/>
        </w:rPr>
        <w:t>5mL</w:t>
      </w:r>
      <w:r>
        <w:rPr>
          <w:rFonts w:ascii="Times New Roman" w:hAnsi="Times New Roman" w:cs="Times New Roman"/>
        </w:rPr>
        <w:t>刻度处，再次测得烧杯和剩余酸奶的总质量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=56.5g</w:t>
      </w:r>
      <w:r>
        <w:rPr>
          <w:rFonts w:ascii="Times New Roman" w:hAnsi="Times New Roman" w:cs="Times New Roman"/>
        </w:rPr>
        <w:t>，则酸奶密度为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3.</w:t>
      </w:r>
      <w:r>
        <w:rPr>
          <w:rFonts w:ascii="Times New Roman" w:hAnsi="Times New Roman" w:cs="Times New Roman"/>
        </w:rPr>
        <w:t>同组小华发现针筒尖端还是有一点小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空隙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，这部分体积也未计入针筒标记的刻度中，这会导致测得的酸奶密度比实际值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偏大</w:t>
      </w:r>
      <w:r>
        <w:rPr>
          <w:rFonts w:ascii="Times New Roman" w:hAnsi="Times New Roman" w:cs="Times New Roman"/>
        </w:rPr>
        <w:t>”“</w:t>
      </w:r>
      <w:r>
        <w:rPr>
          <w:rFonts w:ascii="Times New Roman" w:hAnsi="Times New Roman" w:cs="Times New Roman"/>
        </w:rPr>
        <w:t>不变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偏小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）。</w:t>
      </w:r>
    </w:p>
    <w:p w14:paraId="6670BD9A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老师提示：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只用天平也能测量出酸奶的密度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，于是小明添加两个完全相同的带有密封盖的瓶子和适量的水，设计了如下实验步骤，请你补充完整。</w:t>
      </w:r>
    </w:p>
    <w:p w14:paraId="0E269DD5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①</w:t>
      </w:r>
      <w:r>
        <w:rPr>
          <w:rFonts w:ascii="Times New Roman" w:hAnsi="Times New Roman" w:cs="Times New Roman"/>
        </w:rPr>
        <w:t>调好天平，用天平测出带盖空瓶的质量为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  <w:vertAlign w:val="subscript"/>
        </w:rPr>
        <w:t>。</w:t>
      </w:r>
    </w:p>
    <w:p w14:paraId="7A81A288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②</w:t>
      </w:r>
      <w:r>
        <w:rPr>
          <w:rFonts w:ascii="Times New Roman" w:hAnsi="Times New Roman" w:cs="Times New Roman"/>
        </w:rPr>
        <w:t>将一个瓶子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，用天平测出瓶子和水的总质量为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>。</w:t>
      </w:r>
    </w:p>
    <w:p w14:paraId="5A453769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③</w:t>
      </w:r>
      <w:r>
        <w:rPr>
          <w:rFonts w:ascii="Times New Roman" w:hAnsi="Times New Roman" w:cs="Times New Roman"/>
        </w:rPr>
        <w:t>用另一个瓶子装满酸奶，用天平测出瓶子和酸奶的总质量为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t>。</w:t>
      </w:r>
    </w:p>
    <w:p w14:paraId="2C6BA8AA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④</w:t>
      </w:r>
      <w:r>
        <w:rPr>
          <w:rFonts w:ascii="Times New Roman" w:hAnsi="Times New Roman" w:cs="Times New Roman"/>
        </w:rPr>
        <w:t>则酸奶的密度表达式</w:t>
      </w:r>
      <w:r>
        <w:rPr>
          <w:rFonts w:ascii="Times New Roman" w:hAnsi="Times New Roman" w:cs="Times New Roman"/>
        </w:rPr>
        <w:t>ρ=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（已知水的密度为</w:t>
      </w:r>
      <w:r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  <w:vertAlign w:val="subscript"/>
        </w:rPr>
        <w:t>水</w:t>
      </w:r>
      <w:r>
        <w:rPr>
          <w:rFonts w:ascii="Times New Roman" w:hAnsi="Times New Roman" w:cs="Times New Roman"/>
        </w:rPr>
        <w:t>）。</w:t>
      </w:r>
    </w:p>
    <w:p w14:paraId="39323C5A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小明玩耍时捡到一块会吸水的小石块（吸水后体积不变），回到</w:t>
      </w:r>
      <w:proofErr w:type="gramStart"/>
      <w:r>
        <w:rPr>
          <w:rFonts w:ascii="Times New Roman" w:hAnsi="Times New Roman" w:cs="Times New Roman"/>
        </w:rPr>
        <w:t>家想测一下</w:t>
      </w:r>
      <w:proofErr w:type="gramEnd"/>
      <w:r>
        <w:rPr>
          <w:rFonts w:ascii="Times New Roman" w:hAnsi="Times New Roman" w:cs="Times New Roman"/>
        </w:rPr>
        <w:t>该石块的密度，他先用电子天平测出干石块的质量是</w:t>
      </w:r>
      <w:r>
        <w:rPr>
          <w:rFonts w:ascii="Times New Roman" w:hAnsi="Times New Roman" w:cs="Times New Roman"/>
        </w:rPr>
        <w:t>120g</w:t>
      </w:r>
      <w:r>
        <w:rPr>
          <w:rFonts w:ascii="Times New Roman" w:hAnsi="Times New Roman" w:cs="Times New Roman"/>
        </w:rPr>
        <w:t>，又称出一个装满水的瓶子总质量为</w:t>
      </w:r>
      <w:r>
        <w:rPr>
          <w:rFonts w:ascii="Times New Roman" w:hAnsi="Times New Roman" w:cs="Times New Roman"/>
        </w:rPr>
        <w:t>600</w:t>
      </w:r>
      <w:r>
        <w:rPr>
          <w:rFonts w:ascii="Times New Roman" w:hAnsi="Times New Roman" w:cs="Times New Roman"/>
        </w:rPr>
        <w:object w:dxaOrig="175" w:dyaOrig="229" w14:anchorId="4AA7E8CF">
          <v:shape id="_x0000_i1093" type="#_x0000_t75" alt="eqIdd927be31040b0782b6c0e30b6f58a72a" style="width:8.65pt;height:11.65pt" o:ole="">
            <v:imagedata r:id="rId157" o:title="eqIdd927be31040b0782b6c0e30b6f58a72a"/>
          </v:shape>
          <o:OLEObject Type="Embed" ProgID="Equation.DSMT4" ShapeID="_x0000_i1093" DrawAspect="Content" ObjectID="_1822134168" r:id="rId158"/>
        </w:object>
      </w:r>
      <w:r>
        <w:rPr>
          <w:rFonts w:ascii="Times New Roman" w:hAnsi="Times New Roman" w:cs="Times New Roman"/>
        </w:rPr>
        <w:t>；然后把干石块缓慢放入瓶内，溢出水后，擦干瓶身，置于电子天平上，称得总质量为</w:t>
      </w:r>
      <w:r>
        <w:rPr>
          <w:rFonts w:ascii="Times New Roman" w:hAnsi="Times New Roman" w:cs="Times New Roman"/>
        </w:rPr>
        <w:t>680g</w:t>
      </w:r>
      <w:r>
        <w:rPr>
          <w:rFonts w:ascii="Times New Roman" w:hAnsi="Times New Roman" w:cs="Times New Roman"/>
        </w:rPr>
        <w:t>；最后将小石块从水中取出，将表面的水擦干，再</w:t>
      </w:r>
      <w:r>
        <w:rPr>
          <w:rFonts w:ascii="Times New Roman" w:hAnsi="Times New Roman" w:cs="Times New Roman"/>
        </w:rPr>
        <w:lastRenderedPageBreak/>
        <w:t>测出此时石块的质量是</w:t>
      </w:r>
      <w:r>
        <w:rPr>
          <w:rFonts w:ascii="Times New Roman" w:hAnsi="Times New Roman" w:cs="Times New Roman"/>
        </w:rPr>
        <w:t>130g</w:t>
      </w:r>
      <w:r>
        <w:rPr>
          <w:rFonts w:ascii="Times New Roman" w:hAnsi="Times New Roman" w:cs="Times New Roman"/>
        </w:rPr>
        <w:t>，则未吸水时该小石块的密度是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。</w:t>
      </w:r>
    </w:p>
    <w:p w14:paraId="5742242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color w:val="FF0000"/>
        </w:rPr>
        <w:t>游码未移至标尺</w:t>
      </w:r>
      <w:proofErr w:type="gramStart"/>
      <w:r>
        <w:rPr>
          <w:rFonts w:ascii="Times New Roman" w:hAnsi="Times New Roman" w:cs="Times New Roman"/>
          <w:color w:val="FF0000"/>
        </w:rPr>
        <w:t>左端零</w:t>
      </w:r>
      <w:proofErr w:type="gramEnd"/>
      <w:r>
        <w:rPr>
          <w:rFonts w:ascii="Times New Roman" w:hAnsi="Times New Roman" w:cs="Times New Roman"/>
          <w:color w:val="FF0000"/>
        </w:rPr>
        <w:t>刻度线处</w:t>
      </w:r>
    </w:p>
    <w:p w14:paraId="1F72F099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(2)     63     </w:t>
      </w:r>
      <w:r>
        <w:rPr>
          <w:rFonts w:ascii="Times New Roman" w:hAnsi="Times New Roman" w:cs="Times New Roman"/>
          <w:color w:val="FF0000"/>
        </w:rPr>
        <w:object w:dxaOrig="721" w:dyaOrig="275" w14:anchorId="269B3547">
          <v:shape id="_x0000_i1094" type="#_x0000_t75" alt="eqIdc2caed5ea7a1a023911302ef1f0d277f" style="width:36pt;height:13.9pt" o:ole="">
            <v:imagedata r:id="rId159" o:title="eqIdc2caed5ea7a1a023911302ef1f0d277f"/>
          </v:shape>
          <o:OLEObject Type="Embed" ProgID="Equation.DSMT4" ShapeID="_x0000_i1094" DrawAspect="Content" ObjectID="_1822134169" r:id="rId160"/>
        </w:objec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t>偏大</w:t>
      </w:r>
    </w:p>
    <w:p w14:paraId="1784E90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(3)     </w:t>
      </w:r>
      <w:r>
        <w:rPr>
          <w:rFonts w:ascii="Times New Roman" w:hAnsi="Times New Roman" w:cs="Times New Roman"/>
          <w:color w:val="FF0000"/>
        </w:rPr>
        <w:t>将一个瓶子装满水</w:t>
      </w:r>
      <w:r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object w:dxaOrig="1038" w:dyaOrig="591" w14:anchorId="2B57A3BC">
          <v:shape id="_x0000_i1095" type="#_x0000_t75" alt="eqId8b3f1416197733b0fdb200a49ede105e" style="width:51.75pt;height:29.65pt" o:ole="">
            <v:imagedata r:id="rId161" o:title="eqId8b3f1416197733b0fdb200a49ede105e"/>
          </v:shape>
          <o:OLEObject Type="Embed" ProgID="Equation.DSMT4" ShapeID="_x0000_i1095" DrawAspect="Content" ObjectID="_1822134170" r:id="rId162"/>
        </w:object>
      </w:r>
    </w:p>
    <w:p w14:paraId="60ECD4BC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(4)</w:t>
      </w:r>
      <w:r>
        <w:rPr>
          <w:rFonts w:ascii="Times New Roman" w:hAnsi="Times New Roman" w:cs="Times New Roman"/>
          <w:color w:val="FF0000"/>
        </w:rPr>
        <w:object w:dxaOrig="879" w:dyaOrig="315" w14:anchorId="5C312CF3">
          <v:shape id="_x0000_i1096" type="#_x0000_t75" alt="eqIdb4801e6b898c85d7cbe378839c91ff1f" style="width:43.9pt;height:15.75pt" o:ole="">
            <v:imagedata r:id="rId163" o:title="eqIdb4801e6b898c85d7cbe378839c91ff1f"/>
          </v:shape>
          <o:OLEObject Type="Embed" ProgID="Equation.DSMT4" ShapeID="_x0000_i1096" DrawAspect="Content" ObjectID="_1822134171" r:id="rId164"/>
        </w:object>
      </w:r>
    </w:p>
    <w:p w14:paraId="78AA21A9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）在调节天平平衡时，小明的错误在于没有先将游码移至标尺</w:t>
      </w:r>
      <w:proofErr w:type="gramStart"/>
      <w:r>
        <w:rPr>
          <w:rFonts w:ascii="Times New Roman" w:hAnsi="Times New Roman" w:cs="Times New Roman"/>
          <w:color w:val="FF0000"/>
        </w:rPr>
        <w:t>左端零</w:t>
      </w:r>
      <w:proofErr w:type="gramEnd"/>
      <w:r>
        <w:rPr>
          <w:rFonts w:ascii="Times New Roman" w:hAnsi="Times New Roman" w:cs="Times New Roman"/>
          <w:color w:val="FF0000"/>
        </w:rPr>
        <w:t>刻度线处。这是天平使用前的必要步骤，确保测量结果的准确性。</w:t>
      </w:r>
    </w:p>
    <w:p w14:paraId="31DA49C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[1]</w:t>
      </w:r>
      <w:r>
        <w:rPr>
          <w:rFonts w:ascii="Times New Roman" w:hAnsi="Times New Roman" w:cs="Times New Roman"/>
          <w:color w:val="FF0000"/>
        </w:rPr>
        <w:t>对于烧杯和酸奶的总质量，我们可以通过天平的读数来得出。图乙中，天平的右盘砝码总质量为</w:t>
      </w:r>
      <w:r>
        <w:rPr>
          <w:rFonts w:ascii="Times New Roman" w:hAnsi="Times New Roman" w:cs="Times New Roman"/>
          <w:color w:val="FF0000"/>
        </w:rPr>
        <w:t>50g+10g=60g</w:t>
      </w:r>
      <w:r>
        <w:rPr>
          <w:rFonts w:ascii="Times New Roman" w:hAnsi="Times New Roman" w:cs="Times New Roman"/>
          <w:color w:val="FF0000"/>
        </w:rPr>
        <w:t>，游码示数为</w:t>
      </w:r>
      <w:r>
        <w:rPr>
          <w:rFonts w:ascii="Times New Roman" w:hAnsi="Times New Roman" w:cs="Times New Roman"/>
          <w:color w:val="FF0000"/>
        </w:rPr>
        <w:t>3g</w:t>
      </w:r>
      <w:r>
        <w:rPr>
          <w:rFonts w:ascii="Times New Roman" w:hAnsi="Times New Roman" w:cs="Times New Roman"/>
          <w:color w:val="FF0000"/>
        </w:rPr>
        <w:t>，因此烧杯和酸奶的总质量</w:t>
      </w:r>
    </w:p>
    <w:p w14:paraId="1E4D3B06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1724" w:dyaOrig="316" w14:anchorId="65965552">
          <v:shape id="_x0000_i1097" type="#_x0000_t75" alt="eqId6ce33d77142b167e95990555f326b074" style="width:86.25pt;height:15.75pt" o:ole="">
            <v:imagedata r:id="rId165" o:title="eqId6ce33d77142b167e95990555f326b074"/>
          </v:shape>
          <o:OLEObject Type="Embed" ProgID="Equation.DSMT4" ShapeID="_x0000_i1097" DrawAspect="Content" ObjectID="_1822134172" r:id="rId166"/>
        </w:object>
      </w:r>
    </w:p>
    <w:p w14:paraId="13DE25F5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</w:t>
      </w:r>
      <w:r>
        <w:rPr>
          <w:rFonts w:ascii="Times New Roman" w:hAnsi="Times New Roman" w:cs="Times New Roman"/>
          <w:color w:val="FF0000"/>
        </w:rPr>
        <w:t>接下来，我们使用针筒来测量酸奶的体积。针筒抽取酸奶至</w:t>
      </w:r>
      <w:r>
        <w:rPr>
          <w:rFonts w:ascii="Times New Roman" w:hAnsi="Times New Roman" w:cs="Times New Roman"/>
          <w:color w:val="FF0000"/>
        </w:rPr>
        <w:t>5mL</w:t>
      </w:r>
      <w:r>
        <w:rPr>
          <w:rFonts w:ascii="Times New Roman" w:hAnsi="Times New Roman" w:cs="Times New Roman"/>
          <w:color w:val="FF0000"/>
        </w:rPr>
        <w:t>刻度处，即酸奶的体积</w:t>
      </w:r>
    </w:p>
    <w:p w14:paraId="4C62D423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1408" w:dyaOrig="276" w14:anchorId="53540BF8">
          <v:shape id="_x0000_i1098" type="#_x0000_t75" alt="eqIdcd50d19658e4fbeef288131418e0ec29" style="width:70.5pt;height:13.9pt" o:ole="">
            <v:imagedata r:id="rId167" o:title="eqIdcd50d19658e4fbeef288131418e0ec29"/>
          </v:shape>
          <o:OLEObject Type="Embed" ProgID="Equation.DSMT4" ShapeID="_x0000_i1098" DrawAspect="Content" ObjectID="_1822134173" r:id="rId168"/>
        </w:object>
      </w:r>
    </w:p>
    <w:p w14:paraId="06711C09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再次测量烧杯和剩余酸奶的总质量</w:t>
      </w:r>
      <w:r>
        <w:rPr>
          <w:rFonts w:ascii="Times New Roman" w:hAnsi="Times New Roman" w:cs="Times New Roman"/>
          <w:color w:val="FF0000"/>
        </w:rPr>
        <w:object w:dxaOrig="985" w:dyaOrig="315" w14:anchorId="5A5C197C">
          <v:shape id="_x0000_i1099" type="#_x0000_t75" alt="eqId239ceea78ce22973df2cefaa54a4304a" style="width:49.15pt;height:15.75pt" o:ole="">
            <v:imagedata r:id="rId169" o:title="eqId239ceea78ce22973df2cefaa54a4304a"/>
          </v:shape>
          <o:OLEObject Type="Embed" ProgID="Equation.DSMT4" ShapeID="_x0000_i1099" DrawAspect="Content" ObjectID="_1822134174" r:id="rId170"/>
        </w:object>
      </w:r>
      <w:r>
        <w:rPr>
          <w:rFonts w:ascii="Times New Roman" w:hAnsi="Times New Roman" w:cs="Times New Roman"/>
          <w:color w:val="FF0000"/>
        </w:rPr>
        <w:t>，则针筒抽取酸奶的质量</w:t>
      </w:r>
    </w:p>
    <w:p w14:paraId="3C4D262A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816" w:dyaOrig="317" w14:anchorId="1A4A9592">
          <v:shape id="_x0000_i1100" type="#_x0000_t75" alt="eqId5c16f2d109aec124c5ed7f1f02dbd288" style="width:140.65pt;height:15.75pt" o:ole="">
            <v:imagedata r:id="rId171" o:title="eqId5c16f2d109aec124c5ed7f1f02dbd288"/>
          </v:shape>
          <o:OLEObject Type="Embed" ProgID="Equation.DSMT4" ShapeID="_x0000_i1100" DrawAspect="Content" ObjectID="_1822134175" r:id="rId172"/>
        </w:object>
      </w:r>
    </w:p>
    <w:p w14:paraId="76BDE921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根据密度公式，酸奶的密度</w:t>
      </w:r>
    </w:p>
    <w:p w14:paraId="6EA588F4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766" w:dyaOrig="541" w14:anchorId="3A58CE9E">
          <v:shape id="_x0000_i1101" type="#_x0000_t75" alt="eqId8521b6c6b23847118d5644758ca722dc" style="width:188.25pt;height:27pt" o:ole="">
            <v:imagedata r:id="rId173" o:title="eqId8521b6c6b23847118d5644758ca722dc"/>
          </v:shape>
          <o:OLEObject Type="Embed" ProgID="Equation.DSMT4" ShapeID="_x0000_i1101" DrawAspect="Content" ObjectID="_1822134176" r:id="rId174"/>
        </w:object>
      </w:r>
    </w:p>
    <w:p w14:paraId="5F83DD1E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[3]</w:t>
      </w:r>
      <w:r>
        <w:rPr>
          <w:rFonts w:ascii="Times New Roman" w:hAnsi="Times New Roman" w:cs="Times New Roman"/>
          <w:color w:val="FF0000"/>
        </w:rPr>
        <w:t>由于针筒尖端有一点小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cs="Times New Roman"/>
          <w:color w:val="FF0000"/>
        </w:rPr>
        <w:t>空隙</w:t>
      </w:r>
      <w:r>
        <w:rPr>
          <w:rFonts w:ascii="Times New Roman" w:hAnsi="Times New Roman" w:cs="Times New Roman"/>
          <w:color w:val="FF0000"/>
        </w:rPr>
        <w:t>”</w:t>
      </w:r>
      <w:r>
        <w:rPr>
          <w:rFonts w:ascii="Times New Roman" w:hAnsi="Times New Roman" w:cs="Times New Roman"/>
          <w:color w:val="FF0000"/>
        </w:rPr>
        <w:t>，这部分体积未计入针筒标记的刻度中，导致我们测量的酸奶体积偏小。根据密度公式，当质量不变、体积偏小时，测得的密度会偏大。</w:t>
      </w:r>
    </w:p>
    <w:p w14:paraId="60C6B810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hAnsi="Times New Roman" w:cs="Times New Roman"/>
          <w:color w:val="FF0000"/>
        </w:rPr>
        <w:t>[1]</w:t>
      </w:r>
      <w:r>
        <w:rPr>
          <w:rFonts w:ascii="Times New Roman" w:hAnsi="Times New Roman" w:cs="Times New Roman"/>
          <w:color w:val="FF0000"/>
        </w:rPr>
        <w:t>将一个瓶子装满水，用天平测出瓶子和水的总质量为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​</w:t>
      </w:r>
      <w:r>
        <w:rPr>
          <w:rFonts w:ascii="Times New Roman" w:hAnsi="Times New Roman" w:cs="Times New Roman"/>
          <w:color w:val="FF0000"/>
        </w:rPr>
        <w:t>。此时，水的质量</w:t>
      </w:r>
    </w:p>
    <w:p w14:paraId="42903ACB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1178" w:dyaOrig="331" w14:anchorId="7BFB4F4C">
          <v:shape id="_x0000_i1102" type="#_x0000_t75" alt="eqIdb9320873bb40144335eab4405098be76" style="width:58.9pt;height:16.5pt" o:ole="">
            <v:imagedata r:id="rId175" o:title="eqIdb9320873bb40144335eab4405098be76"/>
          </v:shape>
          <o:OLEObject Type="Embed" ProgID="Equation.DSMT4" ShapeID="_x0000_i1102" DrawAspect="Content" ObjectID="_1822134177" r:id="rId176"/>
        </w:object>
      </w:r>
    </w:p>
    <w:p w14:paraId="322C56B0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</w:t>
      </w:r>
      <w:r>
        <w:rPr>
          <w:rFonts w:ascii="Times New Roman" w:hAnsi="Times New Roman" w:cs="Times New Roman"/>
          <w:color w:val="FF0000"/>
        </w:rPr>
        <w:t>用另一个瓶子装满酸奶，用天平测出瓶子和酸奶的总质量为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i/>
          <w:color w:val="FF0000"/>
          <w:vertAlign w:val="subscript"/>
        </w:rPr>
        <w:t>2​</w:t>
      </w:r>
      <w:r>
        <w:rPr>
          <w:rFonts w:ascii="Times New Roman" w:hAnsi="Times New Roman" w:cs="Times New Roman"/>
          <w:color w:val="FF0000"/>
        </w:rPr>
        <w:t>。此时，酸奶的质量</w:t>
      </w:r>
    </w:p>
    <w:p w14:paraId="6A0668B7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i/>
          <w:color w:val="FF0000"/>
          <w:vertAlign w:val="subscript"/>
        </w:rPr>
        <w:t>奶</w:t>
      </w:r>
      <w:r>
        <w:rPr>
          <w:rFonts w:ascii="Times New Roman" w:hAnsi="Times New Roman" w:cs="Times New Roman"/>
          <w:color w:val="FF0000"/>
        </w:rPr>
        <w:t>​=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i/>
          <w:color w:val="FF0000"/>
          <w:vertAlign w:val="subscript"/>
        </w:rPr>
        <w:t>2​</w:t>
      </w:r>
      <w:r>
        <w:rPr>
          <w:rFonts w:ascii="Times New Roman" w:hAnsi="Times New Roman" w:cs="Times New Roman"/>
          <w:color w:val="FF0000"/>
        </w:rPr>
        <w:t>−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i/>
          <w:color w:val="FF0000"/>
          <w:vertAlign w:val="subscript"/>
        </w:rPr>
        <w:t>0​</w:t>
      </w:r>
    </w:p>
    <w:p w14:paraId="12EC18F6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由于水的密度</w:t>
      </w:r>
      <w:r>
        <w:rPr>
          <w:rFonts w:ascii="Times New Roman" w:hAnsi="Times New Roman" w:cs="Times New Roman"/>
          <w:i/>
          <w:color w:val="FF0000"/>
        </w:rPr>
        <w:t>ρ</w:t>
      </w:r>
      <w:r>
        <w:rPr>
          <w:rFonts w:ascii="Times New Roman" w:hAnsi="Times New Roman" w:cs="Times New Roman"/>
          <w:i/>
          <w:color w:val="FF0000"/>
          <w:vertAlign w:val="subscript"/>
        </w:rPr>
        <w:t>水</w:t>
      </w:r>
      <w:r>
        <w:rPr>
          <w:rFonts w:ascii="Times New Roman" w:hAnsi="Times New Roman" w:cs="Times New Roman"/>
          <w:color w:val="FF0000"/>
        </w:rPr>
        <w:t>​</w:t>
      </w:r>
      <w:r>
        <w:rPr>
          <w:rFonts w:ascii="Times New Roman" w:hAnsi="Times New Roman" w:cs="Times New Roman"/>
          <w:color w:val="FF0000"/>
        </w:rPr>
        <w:t>已知，我们可以根据</w:t>
      </w:r>
      <w:r>
        <w:rPr>
          <w:rFonts w:ascii="Times New Roman" w:hAnsi="Times New Roman" w:cs="Times New Roman"/>
          <w:color w:val="FF0000"/>
        </w:rPr>
        <w:object w:dxaOrig="615" w:dyaOrig="537" w14:anchorId="731E16E2">
          <v:shape id="_x0000_i1103" type="#_x0000_t75" alt="eqIda3e8b5e08812f92622f79e7b17a5a78d" style="width:30.75pt;height:27pt" o:ole="">
            <v:imagedata r:id="rId17" o:title="eqIda3e8b5e08812f92622f79e7b17a5a78d"/>
          </v:shape>
          <o:OLEObject Type="Embed" ProgID="Equation.DSMT4" ShapeID="_x0000_i1103" DrawAspect="Content" ObjectID="_1822134178" r:id="rId177"/>
        </w:object>
      </w:r>
      <w:r>
        <w:rPr>
          <w:rFonts w:ascii="Times New Roman" w:hAnsi="Times New Roman" w:cs="Times New Roman"/>
          <w:color w:val="FF0000"/>
        </w:rPr>
        <w:t>​​</w:t>
      </w:r>
      <w:r>
        <w:rPr>
          <w:rFonts w:ascii="Times New Roman" w:hAnsi="Times New Roman" w:cs="Times New Roman"/>
          <w:color w:val="FF0000"/>
        </w:rPr>
        <w:t>求出瓶子的容积，这个容积也等于酸奶的体积</w:t>
      </w:r>
    </w:p>
    <w:p w14:paraId="06865F1A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164" w:dyaOrig="633" w14:anchorId="6460DB1A">
          <v:shape id="_x0000_i1104" type="#_x0000_t75" alt="eqIdfe6cd75f04e27eadf86ab9f588496b3d" style="width:108.4pt;height:31.5pt" o:ole="">
            <v:imagedata r:id="rId178" o:title="eqIdfe6cd75f04e27eadf86ab9f588496b3d"/>
          </v:shape>
          <o:OLEObject Type="Embed" ProgID="Equation.DSMT4" ShapeID="_x0000_i1104" DrawAspect="Content" ObjectID="_1822134179" r:id="rId179"/>
        </w:object>
      </w:r>
    </w:p>
    <w:p w14:paraId="6BFB11B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酸奶的密度表达式</w:t>
      </w:r>
    </w:p>
    <w:p w14:paraId="19E40FFF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816" w:dyaOrig="899" w14:anchorId="72C27026">
          <v:shape id="_x0000_i1105" type="#_x0000_t75" alt="eqIdfc850f5d8f7c22f5be213c3aa72aec9c" style="width:140.65pt;height:45pt" o:ole="">
            <v:imagedata r:id="rId180" o:title="eqIdfc850f5d8f7c22f5be213c3aa72aec9c"/>
          </v:shape>
          <o:OLEObject Type="Embed" ProgID="Equation.DSMT4" ShapeID="_x0000_i1105" DrawAspect="Content" ObjectID="_1822134180" r:id="rId181"/>
        </w:object>
      </w:r>
    </w:p>
    <w:p w14:paraId="5D467430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）小石块的吸水量</w:t>
      </w:r>
    </w:p>
    <w:p w14:paraId="72E44B5F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238" w:dyaOrig="330" w14:anchorId="28555DBD">
          <v:shape id="_x0000_i1106" type="#_x0000_t75" alt="eqId6597fd5e55049a93ce2ac451d56da906" style="width:162pt;height:16.5pt" o:ole="">
            <v:imagedata r:id="rId182" o:title="eqId6597fd5e55049a93ce2ac451d56da906"/>
          </v:shape>
          <o:OLEObject Type="Embed" ProgID="Equation.DSMT4" ShapeID="_x0000_i1106" DrawAspect="Content" ObjectID="_1822134181" r:id="rId183"/>
        </w:object>
      </w:r>
    </w:p>
    <w:p w14:paraId="3B2C77F8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小石块的排水量为</w:t>
      </w:r>
    </w:p>
    <w:p w14:paraId="340333B2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5244" w:dyaOrig="330" w14:anchorId="6DF9DFEB">
          <v:shape id="_x0000_i1107" type="#_x0000_t75" alt="eqIdfa2c9f0ad09a2527f1e464c9f391ed8a" style="width:262.15pt;height:16.5pt" o:ole="">
            <v:imagedata r:id="rId184" o:title="eqIdfa2c9f0ad09a2527f1e464c9f391ed8a"/>
          </v:shape>
          <o:OLEObject Type="Embed" ProgID="Equation.DSMT4" ShapeID="_x0000_i1107" DrawAspect="Content" ObjectID="_1822134182" r:id="rId185"/>
        </w:object>
      </w:r>
    </w:p>
    <w:p w14:paraId="79E2FBE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小石块的体积为</w:t>
      </w:r>
    </w:p>
    <w:p w14:paraId="13E65DEE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921" w:dyaOrig="634" w14:anchorId="2610266B">
          <v:shape id="_x0000_i1108" type="#_x0000_t75" alt="eqId315c5dcb4516665018fe647ebdec9c40" style="width:145.9pt;height:31.9pt" o:ole="">
            <v:imagedata r:id="rId186" o:title="eqId315c5dcb4516665018fe647ebdec9c40"/>
          </v:shape>
          <o:OLEObject Type="Embed" ProgID="Equation.DSMT4" ShapeID="_x0000_i1108" DrawAspect="Content" ObjectID="_1822134183" r:id="rId187"/>
        </w:object>
      </w:r>
    </w:p>
    <w:p w14:paraId="07AE2FEF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则未吸水时该小石块的密度是</w:t>
      </w:r>
    </w:p>
    <w:p w14:paraId="40718757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692" w:dyaOrig="633" w14:anchorId="549EAE03">
          <v:shape id="_x0000_i1109" type="#_x0000_t75" alt="eqId5fcf94ba29e0a3c5437a31b954a4b221" style="width:134.65pt;height:31.5pt" o:ole="">
            <v:imagedata r:id="rId188" o:title="eqId5fcf94ba29e0a3c5437a31b954a4b221"/>
          </v:shape>
          <o:OLEObject Type="Embed" ProgID="Equation.DSMT4" ShapeID="_x0000_i1109" DrawAspect="Content" ObjectID="_1822134184" r:id="rId189"/>
        </w:object>
      </w:r>
    </w:p>
    <w:p w14:paraId="5E61F230" w14:textId="77777777" w:rsidR="00230A5C" w:rsidRDefault="00230A5C">
      <w:pPr>
        <w:jc w:val="center"/>
        <w:textAlignment w:val="center"/>
        <w:rPr>
          <w:rFonts w:ascii="Times New Roman" w:eastAsia="黑体" w:hAnsi="Times New Roman" w:cs="Times New Roman"/>
          <w:b/>
          <w:color w:val="FF0000"/>
          <w:sz w:val="30"/>
        </w:rPr>
      </w:pPr>
    </w:p>
    <w:p w14:paraId="6E95169E" w14:textId="77777777" w:rsidR="00230A5C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六、综合题</w:t>
      </w:r>
    </w:p>
    <w:p w14:paraId="68919CEA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．阅读短文，回答问题。</w:t>
      </w:r>
    </w:p>
    <w:p w14:paraId="353D9E0A" w14:textId="77777777" w:rsidR="00230A5C" w:rsidRDefault="00000000">
      <w:pPr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克重</w:t>
      </w:r>
      <w:r>
        <w:rPr>
          <w:rFonts w:ascii="Times New Roman" w:hAnsi="Times New Roman" w:cs="Times New Roman"/>
        </w:rPr>
        <w:t>”</w:t>
      </w:r>
    </w:p>
    <w:p w14:paraId="17E4C817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在出版行业，通常用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克重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来表示纸张的厚薄。例如，有些图书的用的纸张克重为</w:t>
      </w:r>
      <w:r>
        <w:rPr>
          <w:rFonts w:ascii="Times New Roman" w:hAnsi="Times New Roman" w:cs="Times New Roman"/>
        </w:rPr>
        <w:object w:dxaOrig="387" w:dyaOrig="290" w14:anchorId="66868C71">
          <v:shape id="_x0000_i1110" type="#_x0000_t75" alt="eqIdf45cf1e9fd0d9a95b28098cee9b398f9" style="width:19.5pt;height:14.65pt" o:ole="">
            <v:imagedata r:id="rId190" o:title="eqIdf45cf1e9fd0d9a95b28098cee9b398f9"/>
          </v:shape>
          <o:OLEObject Type="Embed" ProgID="Equation.DSMT4" ShapeID="_x0000_i1110" DrawAspect="Content" ObjectID="_1822134185" r:id="rId191"/>
        </w:object>
      </w:r>
      <w:r>
        <w:rPr>
          <w:rFonts w:ascii="Times New Roman" w:hAnsi="Times New Roman" w:cs="Times New Roman"/>
        </w:rPr>
        <w:t>，实际上，这种表示低张厚薄的方法与密度的知识是相关的，由于纸张的厚薄是均匀的，所以我们无需测算其单位体积的质量，只需知道它单位面积的质量即可。</w:t>
      </w:r>
      <w:r>
        <w:rPr>
          <w:rFonts w:ascii="Times New Roman" w:hAnsi="Times New Roman" w:cs="Times New Roman"/>
        </w:rPr>
        <w:object w:dxaOrig="369" w:dyaOrig="263" w14:anchorId="52C6C5B5">
          <v:shape id="_x0000_i1111" type="#_x0000_t75" alt="eqIdc37d3860a1a4144a424a27fd121742f7" style="width:18.4pt;height:13.15pt" o:ole="">
            <v:imagedata r:id="rId192" o:title="eqIdc37d3860a1a4144a424a27fd121742f7"/>
          </v:shape>
          <o:OLEObject Type="Embed" ProgID="Equation.DSMT4" ShapeID="_x0000_i1111" DrawAspect="Content" ObjectID="_1822134186" r:id="rId193"/>
        </w:object>
      </w:r>
      <w:r>
        <w:rPr>
          <w:rFonts w:ascii="Times New Roman" w:hAnsi="Times New Roman" w:cs="Times New Roman"/>
        </w:rPr>
        <w:t>面积的质量又叫做物质的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面密度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，即表示纸张的规格，数值越大表示纸越厚，质量越好。国家标准规定以</w:t>
      </w:r>
      <w:r>
        <w:rPr>
          <w:rFonts w:ascii="Times New Roman" w:hAnsi="Times New Roman" w:cs="Times New Roman"/>
        </w:rPr>
        <w:object w:dxaOrig="299" w:dyaOrig="312" w14:anchorId="2E9B97DB">
          <v:shape id="_x0000_i1112" type="#_x0000_t75" alt="eqIdc630df6791716952dc64d97fec9b4548" style="width:15pt;height:15.75pt" o:ole="">
            <v:imagedata r:id="rId194" o:title="eqIdc630df6791716952dc64d97fec9b4548"/>
          </v:shape>
          <o:OLEObject Type="Embed" ProgID="Equation.DSMT4" ShapeID="_x0000_i1112" DrawAspect="Content" ObjectID="_1822134187" r:id="rId195"/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 w:dxaOrig="281" w:dyaOrig="305" w14:anchorId="221D8401">
          <v:shape id="_x0000_i1113" type="#_x0000_t75" alt="eqId024e2379c58191758f8bd7602a6bcb9f" style="width:13.9pt;height:15.4pt" o:ole="">
            <v:imagedata r:id="rId196" o:title="eqId024e2379c58191758f8bd7602a6bcb9f"/>
          </v:shape>
          <o:OLEObject Type="Embed" ProgID="Equation.DSMT4" ShapeID="_x0000_i1113" DrawAspect="Content" ObjectID="_1822134188" r:id="rId197"/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 w:dxaOrig="299" w:dyaOrig="324" w14:anchorId="615DCCDD">
          <v:shape id="_x0000_i1114" type="#_x0000_t75" alt="eqIdb34a75c2a392f235c5f07b91d9fb58d5" style="width:15pt;height:16.15pt" o:ole="">
            <v:imagedata r:id="rId198" o:title="eqIdb34a75c2a392f235c5f07b91d9fb58d5"/>
          </v:shape>
          <o:OLEObject Type="Embed" ProgID="Equation.DSMT4" ShapeID="_x0000_i1114" DrawAspect="Content" ObjectID="_1822134189" r:id="rId199"/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 w:dxaOrig="246" w:dyaOrig="317" w14:anchorId="66892475">
          <v:shape id="_x0000_i1115" type="#_x0000_t75" alt="eqId4450b959d69fdf09b38ba82fe132ec33" style="width:12.4pt;height:15.75pt" o:ole="">
            <v:imagedata r:id="rId200" o:title="eqId4450b959d69fdf09b38ba82fe132ec33"/>
          </v:shape>
          <o:OLEObject Type="Embed" ProgID="Equation.DSMT4" ShapeID="_x0000_i1115" DrawAspect="Content" ObjectID="_1822134190" r:id="rId201"/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 w:dxaOrig="281" w:dyaOrig="316" w14:anchorId="3648851B">
          <v:shape id="_x0000_i1116" type="#_x0000_t75" alt="eqIda6c89fcb4633216e492ed5a04cf45eed" style="width:13.9pt;height:15.75pt" o:ole="">
            <v:imagedata r:id="rId202" o:title="eqIda6c89fcb4633216e492ed5a04cf45eed"/>
          </v:shape>
          <o:OLEObject Type="Embed" ProgID="Equation.DSMT4" ShapeID="_x0000_i1116" DrawAspect="Content" ObjectID="_1822134191" r:id="rId203"/>
        </w:object>
      </w:r>
      <w:r>
        <w:rPr>
          <w:rFonts w:ascii="Times New Roman" w:hAnsi="Times New Roman" w:cs="Times New Roman"/>
        </w:rPr>
        <w:t>等标记来表示纸张幅面规格。其中</w:t>
      </w:r>
      <w:r>
        <w:rPr>
          <w:rFonts w:ascii="Times New Roman" w:hAnsi="Times New Roman" w:cs="Times New Roman"/>
        </w:rPr>
        <w:object w:dxaOrig="281" w:dyaOrig="305" w14:anchorId="1727262B">
          <v:shape id="_x0000_i1117" type="#_x0000_t75" alt="eqId024e2379c58191758f8bd7602a6bcb9f" style="width:13.9pt;height:15.4pt" o:ole="">
            <v:imagedata r:id="rId196" o:title="eqId024e2379c58191758f8bd7602a6bcb9f"/>
          </v:shape>
          <o:OLEObject Type="Embed" ProgID="Equation.DSMT4" ShapeID="_x0000_i1117" DrawAspect="Content" ObjectID="_1822134192" r:id="rId204"/>
        </w:object>
      </w:r>
      <w:r>
        <w:rPr>
          <w:rFonts w:ascii="Times New Roman" w:hAnsi="Times New Roman" w:cs="Times New Roman"/>
        </w:rPr>
        <w:t>纸张尺寸是</w:t>
      </w:r>
      <w:r>
        <w:rPr>
          <w:rFonts w:ascii="Times New Roman" w:hAnsi="Times New Roman" w:cs="Times New Roman"/>
        </w:rPr>
        <w:object w:dxaOrig="1337" w:dyaOrig="226" w14:anchorId="53EFEC6D">
          <v:shape id="_x0000_i1118" type="#_x0000_t75" alt="eqId2517948f42f8912dda58d0a807e3e04e" style="width:66.75pt;height:11.25pt" o:ole="">
            <v:imagedata r:id="rId205" o:title="eqId2517948f42f8912dda58d0a807e3e04e"/>
          </v:shape>
          <o:OLEObject Type="Embed" ProgID="Equation.DSMT4" ShapeID="_x0000_i1118" DrawAspect="Content" ObjectID="_1822134193" r:id="rId206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 w:dxaOrig="299" w:dyaOrig="324" w14:anchorId="364E0344">
          <v:shape id="_x0000_i1119" type="#_x0000_t75" alt="eqIdb34a75c2a392f235c5f07b91d9fb58d5" style="width:15pt;height:16.15pt" o:ole="">
            <v:imagedata r:id="rId198" o:title="eqIdb34a75c2a392f235c5f07b91d9fb58d5"/>
          </v:shape>
          <o:OLEObject Type="Embed" ProgID="Equation.DSMT4" ShapeID="_x0000_i1119" DrawAspect="Content" ObjectID="_1822134194" r:id="rId207"/>
        </w:object>
      </w:r>
      <w:r>
        <w:rPr>
          <w:rFonts w:ascii="Times New Roman" w:hAnsi="Times New Roman" w:cs="Times New Roman"/>
        </w:rPr>
        <w:t>纸张尺寸是</w:t>
      </w:r>
      <w:r>
        <w:rPr>
          <w:rFonts w:ascii="Times New Roman" w:hAnsi="Times New Roman" w:cs="Times New Roman"/>
        </w:rPr>
        <w:object w:dxaOrig="1354" w:dyaOrig="227" w14:anchorId="69E0103B">
          <v:shape id="_x0000_i1120" type="#_x0000_t75" alt="eqId64aaa3ca471aae563c9f8dbc32c111c2" style="width:67.9pt;height:11.25pt" o:ole="">
            <v:imagedata r:id="rId208" o:title="eqId64aaa3ca471aae563c9f8dbc32c111c2"/>
          </v:shape>
          <o:OLEObject Type="Embed" ProgID="Equation.DSMT4" ShapeID="_x0000_i1120" DrawAspect="Content" ObjectID="_1822134195" r:id="rId209"/>
        </w:object>
      </w:r>
      <w:r>
        <w:rPr>
          <w:rFonts w:ascii="Times New Roman" w:hAnsi="Times New Roman" w:cs="Times New Roman"/>
        </w:rPr>
        <w:t>。</w:t>
      </w:r>
    </w:p>
    <w:p w14:paraId="3EDCE7C2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对粗细均匀的线形材料，我们也常常只考虑其单位长度的质量，单位长度的质量又叫做物质的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3BB3C94E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有些图书所用的纸张克重为</w:t>
      </w:r>
      <w:r>
        <w:rPr>
          <w:rFonts w:ascii="Times New Roman" w:hAnsi="Times New Roman" w:cs="Times New Roman"/>
        </w:rPr>
        <w:object w:dxaOrig="387" w:dyaOrig="290" w14:anchorId="53DBA10B">
          <v:shape id="_x0000_i1121" type="#_x0000_t75" alt="eqIdf45cf1e9fd0d9a95b28098cee9b398f9" style="width:19.5pt;height:14.65pt" o:ole="">
            <v:imagedata r:id="rId190" o:title="eqIdf45cf1e9fd0d9a95b28098cee9b398f9"/>
          </v:shape>
          <o:OLEObject Type="Embed" ProgID="Equation.DSMT4" ShapeID="_x0000_i1121" DrawAspect="Content" ObjectID="_1822134196" r:id="rId210"/>
        </w:object>
      </w:r>
      <w:r>
        <w:rPr>
          <w:rFonts w:ascii="Times New Roman" w:hAnsi="Times New Roman" w:cs="Times New Roman"/>
        </w:rPr>
        <w:t>，其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面密度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记作</w:t>
      </w:r>
      <w:r>
        <w:rPr>
          <w:rFonts w:ascii="Times New Roman" w:hAnsi="Times New Roman" w:cs="Times New Roman"/>
        </w:rPr>
        <w:t>___________</w:t>
      </w:r>
      <w:r>
        <w:rPr>
          <w:rFonts w:ascii="Times New Roman" w:hAnsi="Times New Roman" w:cs="Times New Roman"/>
        </w:rPr>
        <w:t>；</w:t>
      </w:r>
    </w:p>
    <w:p w14:paraId="7B3E8847" w14:textId="77777777" w:rsidR="00230A5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object w:dxaOrig="387" w:dyaOrig="290" w14:anchorId="2BBDF545">
          <v:shape id="_x0000_i1122" type="#_x0000_t75" alt="eqIdf45cf1e9fd0d9a95b28098cee9b398f9" style="width:19.5pt;height:14.65pt" o:ole="">
            <v:imagedata r:id="rId190" o:title="eqIdf45cf1e9fd0d9a95b28098cee9b398f9"/>
          </v:shape>
          <o:OLEObject Type="Embed" ProgID="Equation.DSMT4" ShapeID="_x0000_i1122" DrawAspect="Content" ObjectID="_1822134197" r:id="rId211"/>
        </w:objec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object w:dxaOrig="756" w:dyaOrig="325" w14:anchorId="31771C7A">
          <v:shape id="_x0000_i1123" type="#_x0000_t75" alt="eqId448a93926bc295077bcfc6b3c1967979" style="width:37.9pt;height:16.15pt" o:ole="">
            <v:imagedata r:id="rId212" o:title="eqId448a93926bc295077bcfc6b3c1967979"/>
          </v:shape>
          <o:OLEObject Type="Embed" ProgID="Equation.DSMT4" ShapeID="_x0000_i1123" DrawAspect="Content" ObjectID="_1822134198" r:id="rId213"/>
        </w:objec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object w:dxaOrig="615" w:dyaOrig="329" w14:anchorId="418C47F1">
          <v:shape id="_x0000_i1124" type="#_x0000_t75" alt="eqIdb23da5379fd2d4852cc5aa7f00ce8bca" style="width:30.75pt;height:16.5pt" o:ole="">
            <v:imagedata r:id="rId214" o:title="eqIdb23da5379fd2d4852cc5aa7f00ce8bca"/>
          </v:shape>
          <o:OLEObject Type="Embed" ProgID="Equation.DSMT4" ShapeID="_x0000_i1124" DrawAspect="Content" ObjectID="_1822134199" r:id="rId215"/>
        </w:objec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object w:dxaOrig="756" w:dyaOrig="325" w14:anchorId="3DB0B74D">
          <v:shape id="_x0000_i1125" type="#_x0000_t75" alt="eqIda928fa50d31c09e2cc82573baaea3634" style="width:37.9pt;height:16.15pt" o:ole="">
            <v:imagedata r:id="rId216" o:title="eqIda928fa50d31c09e2cc82573baaea3634"/>
          </v:shape>
          <o:OLEObject Type="Embed" ProgID="Equation.DSMT4" ShapeID="_x0000_i1125" DrawAspect="Content" ObjectID="_1822134200" r:id="rId217"/>
        </w:object>
      </w:r>
    </w:p>
    <w:p w14:paraId="28FF0EEB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同种材质做成等厚纸张，</w:t>
      </w:r>
      <w:r>
        <w:rPr>
          <w:rFonts w:ascii="Times New Roman" w:hAnsi="Times New Roman" w:cs="Times New Roman"/>
        </w:rPr>
        <w:object w:dxaOrig="281" w:dyaOrig="305" w14:anchorId="3F74DB24">
          <v:shape id="_x0000_i1126" type="#_x0000_t75" alt="eqId024e2379c58191758f8bd7602a6bcb9f" style="width:13.9pt;height:15.4pt" o:ole="">
            <v:imagedata r:id="rId196" o:title="eqId024e2379c58191758f8bd7602a6bcb9f"/>
          </v:shape>
          <o:OLEObject Type="Embed" ProgID="Equation.DSMT4" ShapeID="_x0000_i1126" DrawAspect="Content" ObjectID="_1822134201" r:id="rId218"/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面密度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大于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小于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等于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object w:dxaOrig="299" w:dyaOrig="324" w14:anchorId="0107C993">
          <v:shape id="_x0000_i1127" type="#_x0000_t75" alt="eqIdb34a75c2a392f235c5f07b91d9fb58d5" style="width:15pt;height:16.15pt" o:ole="">
            <v:imagedata r:id="rId198" o:title="eqIdb34a75c2a392f235c5f07b91d9fb58d5"/>
          </v:shape>
          <o:OLEObject Type="Embed" ProgID="Equation.DSMT4" ShapeID="_x0000_i1127" DrawAspect="Content" ObjectID="_1822134202" r:id="rId219"/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面密度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；</w:t>
      </w:r>
    </w:p>
    <w:p w14:paraId="5BEC226A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小明测出（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）中纸张</w:t>
      </w:r>
      <w:r>
        <w:rPr>
          <w:rFonts w:ascii="Times New Roman" w:hAnsi="Times New Roman" w:cs="Times New Roman"/>
        </w:rPr>
        <w:t>1000</w:t>
      </w:r>
      <w:r>
        <w:rPr>
          <w:rFonts w:ascii="Times New Roman" w:hAnsi="Times New Roman" w:cs="Times New Roman"/>
        </w:rPr>
        <w:t>张的厚度为</w:t>
      </w:r>
      <w:r>
        <w:rPr>
          <w:rFonts w:ascii="Times New Roman" w:hAnsi="Times New Roman" w:cs="Times New Roman"/>
        </w:rPr>
        <w:object w:dxaOrig="421" w:dyaOrig="250" w14:anchorId="22CCC98C">
          <v:shape id="_x0000_i1128" type="#_x0000_t75" alt="eqId17ec556703fc98d32003759064c20b14" style="width:21pt;height:12.4pt" o:ole="">
            <v:imagedata r:id="rId220" o:title="eqId17ec556703fc98d32003759064c20b14"/>
          </v:shape>
          <o:OLEObject Type="Embed" ProgID="Equation.DSMT4" ShapeID="_x0000_i1128" DrawAspect="Content" ObjectID="_1822134203" r:id="rId221"/>
        </w:object>
      </w:r>
      <w:r>
        <w:rPr>
          <w:rFonts w:ascii="Times New Roman" w:hAnsi="Times New Roman" w:cs="Times New Roman"/>
        </w:rPr>
        <w:t>，则该纸张的密度为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object w:dxaOrig="651" w:dyaOrig="325" w14:anchorId="255CBBBB">
          <v:shape id="_x0000_i1129" type="#_x0000_t75" alt="eqId275bb2a73e9f9ae3f8074649c471a455" style="width:32.65pt;height:16.15pt" o:ole="">
            <v:imagedata r:id="rId44" o:title="eqId275bb2a73e9f9ae3f8074649c471a455"/>
          </v:shape>
          <o:OLEObject Type="Embed" ProgID="Equation.DSMT4" ShapeID="_x0000_i1129" DrawAspect="Content" ObjectID="_1822134204" r:id="rId222"/>
        </w:object>
      </w:r>
      <w:r>
        <w:rPr>
          <w:rFonts w:ascii="Times New Roman" w:hAnsi="Times New Roman" w:cs="Times New Roman"/>
        </w:rPr>
        <w:t>；</w:t>
      </w:r>
    </w:p>
    <w:p w14:paraId="0CF11C92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家庭电线正常使用截面积为</w:t>
      </w:r>
      <w:r>
        <w:rPr>
          <w:rFonts w:ascii="Times New Roman" w:hAnsi="Times New Roman" w:cs="Times New Roman"/>
        </w:rPr>
        <w:object w:dxaOrig="721" w:dyaOrig="286" w14:anchorId="719AB8EE">
          <v:shape id="_x0000_i1130" type="#_x0000_t75" alt="eqIdf9568822b971a5ac505c2d4ba9a8636e" style="width:36pt;height:14.25pt" o:ole="">
            <v:imagedata r:id="rId223" o:title="eqIdf9568822b971a5ac505c2d4ba9a8636e"/>
          </v:shape>
          <o:OLEObject Type="Embed" ProgID="Equation.DSMT4" ShapeID="_x0000_i1130" DrawAspect="Content" ObjectID="_1822134205" r:id="rId224"/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 w:dxaOrig="580" w:dyaOrig="264" w14:anchorId="57B5694D">
          <v:shape id="_x0000_i1131" type="#_x0000_t75" alt="eqIdbb94a5c8cb9a69152219b1dff31bd910" style="width:28.9pt;height:13.15pt" o:ole="">
            <v:imagedata r:id="rId225" o:title="eqIdbb94a5c8cb9a69152219b1dff31bd910"/>
          </v:shape>
          <o:OLEObject Type="Embed" ProgID="Equation.DSMT4" ShapeID="_x0000_i1131" DrawAspect="Content" ObjectID="_1822134206" r:id="rId226"/>
        </w:object>
      </w:r>
      <w:r>
        <w:rPr>
          <w:rFonts w:ascii="Times New Roman" w:hAnsi="Times New Roman" w:cs="Times New Roman"/>
        </w:rPr>
        <w:t>的铜导线，下面关于它们的密度和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说法正确的是</w:t>
      </w:r>
      <w:r>
        <w:rPr>
          <w:rFonts w:ascii="Times New Roman" w:hAnsi="Times New Roman" w:cs="Times New Roman"/>
        </w:rPr>
        <w:t>___________</w:t>
      </w:r>
      <w:r>
        <w:rPr>
          <w:rFonts w:ascii="Times New Roman" w:hAnsi="Times New Roman" w:cs="Times New Roman"/>
        </w:rPr>
        <w:t>。</w:t>
      </w:r>
    </w:p>
    <w:p w14:paraId="18E1BB46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．它们的密度和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都不相同</w:t>
      </w:r>
    </w:p>
    <w:p w14:paraId="26DA22AE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．它们的密度不相同，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相同</w:t>
      </w:r>
    </w:p>
    <w:p w14:paraId="1971342C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．它们的密度相同，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不相同</w:t>
      </w:r>
    </w:p>
    <w:p w14:paraId="26EB2FFD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．它们的密度和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都相同</w:t>
      </w:r>
    </w:p>
    <w:p w14:paraId="279CB2A3" w14:textId="77777777" w:rsidR="00230A5C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  <w:r>
        <w:rPr>
          <w:rFonts w:ascii="Times New Roman" w:hAnsi="Times New Roman" w:cs="Times New Roman"/>
        </w:rPr>
        <w:t>有一捆横截面积为</w:t>
      </w:r>
      <w:r>
        <w:rPr>
          <w:rFonts w:ascii="Times New Roman" w:hAnsi="Times New Roman" w:cs="Times New Roman"/>
        </w:rPr>
        <w:object w:dxaOrig="721" w:dyaOrig="286" w14:anchorId="65958151">
          <v:shape id="_x0000_i1132" type="#_x0000_t75" alt="eqIdf9568822b971a5ac505c2d4ba9a8636e" style="width:36pt;height:14.25pt" o:ole="">
            <v:imagedata r:id="rId223" o:title="eqIdf9568822b971a5ac505c2d4ba9a8636e"/>
          </v:shape>
          <o:OLEObject Type="Embed" ProgID="Equation.DSMT4" ShapeID="_x0000_i1132" DrawAspect="Content" ObjectID="_1822134207" r:id="rId227"/>
        </w:object>
      </w:r>
      <w:r>
        <w:rPr>
          <w:rFonts w:ascii="Times New Roman" w:hAnsi="Times New Roman" w:cs="Times New Roman"/>
        </w:rPr>
        <w:t>铜丝，质量为</w:t>
      </w:r>
      <w:r>
        <w:rPr>
          <w:rFonts w:ascii="Times New Roman" w:hAnsi="Times New Roman" w:cs="Times New Roman"/>
        </w:rPr>
        <w:object w:dxaOrig="492" w:dyaOrig="281" w14:anchorId="338EF22B">
          <v:shape id="_x0000_i1133" type="#_x0000_t75" alt="eqIdd9ab987a3622679c8a3f1e57893cb03d" style="width:24.75pt;height:13.9pt" o:ole="">
            <v:imagedata r:id="rId228" o:title="eqIdd9ab987a3622679c8a3f1e57893cb03d"/>
          </v:shape>
          <o:OLEObject Type="Embed" ProgID="Equation.DSMT4" ShapeID="_x0000_i1133" DrawAspect="Content" ObjectID="_1822134208" r:id="rId229"/>
        </w:object>
      </w:r>
      <w:r>
        <w:rPr>
          <w:rFonts w:ascii="Times New Roman" w:hAnsi="Times New Roman" w:cs="Times New Roman"/>
        </w:rPr>
        <w:t>，小</w:t>
      </w:r>
      <w:proofErr w:type="gramStart"/>
      <w:r>
        <w:rPr>
          <w:rFonts w:ascii="Times New Roman" w:hAnsi="Times New Roman" w:cs="Times New Roman"/>
        </w:rPr>
        <w:t>明计算</w:t>
      </w:r>
      <w:proofErr w:type="gramEnd"/>
      <w:r>
        <w:rPr>
          <w:rFonts w:ascii="Times New Roman" w:hAnsi="Times New Roman" w:cs="Times New Roman"/>
        </w:rPr>
        <w:t>该铜丝的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object w:dxaOrig="475" w:dyaOrig="285" w14:anchorId="0DED2B20">
          <v:shape id="_x0000_i1134" type="#_x0000_t75" alt="eqId4fa8b631388fce267a7c3be259c40cc9" style="width:23.65pt;height:14.25pt" o:ole="">
            <v:imagedata r:id="rId230" o:title="eqId4fa8b631388fce267a7c3be259c40cc9"/>
          </v:shape>
          <o:OLEObject Type="Embed" ProgID="Equation.DSMT4" ShapeID="_x0000_i1134" DrawAspect="Content" ObjectID="_1822134209" r:id="rId231"/>
        </w:object>
      </w:r>
      <w:r>
        <w:rPr>
          <w:rFonts w:ascii="Times New Roman" w:hAnsi="Times New Roman" w:cs="Times New Roman"/>
        </w:rPr>
        <w:t>。（已知铜的密度为</w:t>
      </w:r>
      <w:r>
        <w:rPr>
          <w:rFonts w:ascii="Times New Roman" w:hAnsi="Times New Roman" w:cs="Times New Roman"/>
        </w:rPr>
        <w:object w:dxaOrig="1337" w:dyaOrig="326" w14:anchorId="5E9C1362">
          <v:shape id="_x0000_i1135" type="#_x0000_t75" alt="eqId952b1ddcee3db974cdf0764431be3fbf" style="width:66.75pt;height:16.15pt" o:ole="">
            <v:imagedata r:id="rId232" o:title="eqId952b1ddcee3db974cdf0764431be3fbf"/>
          </v:shape>
          <o:OLEObject Type="Embed" ProgID="Equation.DSMT4" ShapeID="_x0000_i1135" DrawAspect="Content" ObjectID="_1822134210" r:id="rId233"/>
        </w:object>
      </w:r>
      <w:r>
        <w:rPr>
          <w:rFonts w:ascii="Times New Roman" w:hAnsi="Times New Roman" w:cs="Times New Roman"/>
        </w:rPr>
        <w:t>）</w:t>
      </w:r>
    </w:p>
    <w:p w14:paraId="417DD3C2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(1)B</w:t>
      </w:r>
    </w:p>
    <w:p w14:paraId="13318A54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cs="Times New Roman"/>
          <w:color w:val="FF0000"/>
        </w:rPr>
        <w:t>等于</w:t>
      </w:r>
    </w:p>
    <w:p w14:paraId="6E946B9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(3)</w:t>
      </w:r>
      <w:r>
        <w:rPr>
          <w:rFonts w:ascii="Times New Roman" w:hAnsi="Times New Roman" w:cs="Times New Roman"/>
          <w:color w:val="FF0000"/>
        </w:rPr>
        <w:object w:dxaOrig="563" w:dyaOrig="275" w14:anchorId="24A08F9D">
          <v:shape id="_x0000_i1136" type="#_x0000_t75" alt="eqId6c98b309cc93f367dc07e0513f1fead4" style="width:28.15pt;height:13.9pt" o:ole="">
            <v:imagedata r:id="rId234" o:title="eqId6c98b309cc93f367dc07e0513f1fead4"/>
          </v:shape>
          <o:OLEObject Type="Embed" ProgID="Equation.DSMT4" ShapeID="_x0000_i1136" DrawAspect="Content" ObjectID="_1822134211" r:id="rId235"/>
        </w:object>
      </w:r>
    </w:p>
    <w:p w14:paraId="4EF16197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(4)C</w:t>
      </w:r>
    </w:p>
    <w:p w14:paraId="1D39CBE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(5)22.25</w:t>
      </w:r>
    </w:p>
    <w:p w14:paraId="4D51166B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lastRenderedPageBreak/>
        <w:t>【详解】（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）纸张克重为</w:t>
      </w:r>
      <w:r>
        <w:rPr>
          <w:rFonts w:ascii="Times New Roman" w:hAnsi="Times New Roman" w:cs="Times New Roman"/>
          <w:color w:val="FF0000"/>
        </w:rPr>
        <w:t>60g</w:t>
      </w:r>
      <w:r>
        <w:rPr>
          <w:rFonts w:ascii="Times New Roman" w:hAnsi="Times New Roman" w:cs="Times New Roman"/>
          <w:color w:val="FF0000"/>
        </w:rPr>
        <w:t>，表示单位面积纸的质量为</w:t>
      </w:r>
      <w:r>
        <w:rPr>
          <w:rFonts w:ascii="Times New Roman" w:hAnsi="Times New Roman" w:cs="Times New Roman"/>
          <w:color w:val="FF0000"/>
        </w:rPr>
        <w:t>60g</w:t>
      </w:r>
      <w:r>
        <w:rPr>
          <w:rFonts w:ascii="Times New Roman" w:hAnsi="Times New Roman" w:cs="Times New Roman"/>
          <w:color w:val="FF0000"/>
        </w:rPr>
        <w:t>，即其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cs="Times New Roman"/>
          <w:color w:val="FF0000"/>
        </w:rPr>
        <w:t>面密度</w:t>
      </w:r>
      <w:r>
        <w:rPr>
          <w:rFonts w:ascii="Times New Roman" w:hAnsi="Times New Roman" w:cs="Times New Roman"/>
          <w:color w:val="FF0000"/>
        </w:rPr>
        <w:t>”</w:t>
      </w:r>
      <w:r>
        <w:rPr>
          <w:rFonts w:ascii="Times New Roman" w:hAnsi="Times New Roman" w:cs="Times New Roman"/>
          <w:color w:val="FF0000"/>
        </w:rPr>
        <w:t>记作</w:t>
      </w:r>
      <w:r>
        <w:rPr>
          <w:rFonts w:ascii="Times New Roman" w:hAnsi="Times New Roman" w:cs="Times New Roman"/>
          <w:color w:val="FF0000"/>
        </w:rPr>
        <w:t>60g/m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，故选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。</w:t>
      </w:r>
    </w:p>
    <w:p w14:paraId="3AD5E01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）同样材质做成等厚纸张，纸张的密度相同，单位面积纸的质量相等，即同种材质做成的等</w:t>
      </w:r>
      <w:proofErr w:type="gramStart"/>
      <w:r>
        <w:rPr>
          <w:rFonts w:ascii="Times New Roman" w:hAnsi="Times New Roman" w:cs="Times New Roman"/>
          <w:color w:val="FF0000"/>
        </w:rPr>
        <w:t>厚纸张</w:t>
      </w:r>
      <w:proofErr w:type="gramEnd"/>
      <w:r>
        <w:rPr>
          <w:rFonts w:ascii="Times New Roman" w:hAnsi="Times New Roman" w:cs="Times New Roman"/>
          <w:color w:val="FF0000"/>
        </w:rPr>
        <w:t>的面密度相等，则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纸张的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cs="Times New Roman"/>
          <w:color w:val="FF0000"/>
        </w:rPr>
        <w:t>面密度</w:t>
      </w:r>
      <w:r>
        <w:rPr>
          <w:rFonts w:ascii="Times New Roman" w:hAnsi="Times New Roman" w:cs="Times New Roman"/>
          <w:color w:val="FF0000"/>
        </w:rPr>
        <w:t>”</w:t>
      </w:r>
      <w:r>
        <w:rPr>
          <w:rFonts w:ascii="Times New Roman" w:hAnsi="Times New Roman" w:cs="Times New Roman"/>
          <w:color w:val="FF0000"/>
        </w:rPr>
        <w:t>等于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纸张的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cs="Times New Roman"/>
          <w:color w:val="FF0000"/>
        </w:rPr>
        <w:t>面密度</w:t>
      </w:r>
      <w:r>
        <w:rPr>
          <w:rFonts w:ascii="Times New Roman" w:hAnsi="Times New Roman" w:cs="Times New Roman"/>
          <w:color w:val="FF0000"/>
        </w:rPr>
        <w:t>”</w:t>
      </w:r>
      <w:r>
        <w:rPr>
          <w:rFonts w:ascii="Times New Roman" w:hAnsi="Times New Roman" w:cs="Times New Roman"/>
          <w:color w:val="FF0000"/>
        </w:rPr>
        <w:t>。</w:t>
      </w:r>
    </w:p>
    <w:p w14:paraId="3A0378D3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）该纸张的密度为</w:t>
      </w:r>
    </w:p>
    <w:p w14:paraId="323F0AA6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678" w:dyaOrig="848" w14:anchorId="3EB23AEC">
          <v:shape id="_x0000_i1137" type="#_x0000_t75" alt="eqId5ae2d852230e193fe8bcd67d69b29c38" style="width:183.75pt;height:42.4pt" o:ole="">
            <v:imagedata r:id="rId236" o:title="eqId5ae2d852230e193fe8bcd67d69b29c38"/>
          </v:shape>
          <o:OLEObject Type="Embed" ProgID="Equation.DSMT4" ShapeID="_x0000_i1137" DrawAspect="Content" ObjectID="_1822134212" r:id="rId237"/>
        </w:object>
      </w:r>
    </w:p>
    <w:p w14:paraId="37884D89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）家庭电线正常使用截面积为</w:t>
      </w:r>
      <w:r>
        <w:rPr>
          <w:rFonts w:ascii="Times New Roman" w:hAnsi="Times New Roman" w:cs="Times New Roman"/>
          <w:color w:val="FF0000"/>
        </w:rPr>
        <w:object w:dxaOrig="721" w:dyaOrig="281" w14:anchorId="568B551C">
          <v:shape id="_x0000_i1138" type="#_x0000_t75" alt="eqId27864d8b9d638edc5d9ee2d21b9c8b3f" style="width:36pt;height:13.9pt" o:ole="">
            <v:imagedata r:id="rId238" o:title="eqId27864d8b9d638edc5d9ee2d21b9c8b3f"/>
          </v:shape>
          <o:OLEObject Type="Embed" ProgID="Equation.DSMT4" ShapeID="_x0000_i1138" DrawAspect="Content" ObjectID="_1822134213" r:id="rId239"/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 w:dxaOrig="580" w:dyaOrig="264" w14:anchorId="3A4D0A29">
          <v:shape id="_x0000_i1139" type="#_x0000_t75" alt="eqId2e89d2595dca5bbb0e08f135cd842eaa" style="width:28.9pt;height:13.15pt" o:ole="">
            <v:imagedata r:id="rId240" o:title="eqId2e89d2595dca5bbb0e08f135cd842eaa"/>
          </v:shape>
          <o:OLEObject Type="Embed" ProgID="Equation.DSMT4" ShapeID="_x0000_i1139" DrawAspect="Content" ObjectID="_1822134214" r:id="rId241"/>
        </w:object>
      </w:r>
      <w:r>
        <w:rPr>
          <w:rFonts w:ascii="Times New Roman" w:hAnsi="Times New Roman" w:cs="Times New Roman"/>
          <w:color w:val="FF0000"/>
        </w:rPr>
        <w:t>的铜导线，导线的材料相同，它们的密度相同；因为它们的横截面积不同，单位长度铜导线的体积不同，所以，由</w:t>
      </w:r>
      <w:r>
        <w:rPr>
          <w:rFonts w:ascii="Times New Roman" w:hAnsi="Times New Roman" w:cs="Times New Roman"/>
          <w:color w:val="FF0000"/>
        </w:rPr>
        <w:object w:dxaOrig="703" w:dyaOrig="278" w14:anchorId="388B8B74">
          <v:shape id="_x0000_i1140" type="#_x0000_t75" alt="eqId739490a4085670515632b5b7f884f7e9" style="width:35.25pt;height:13.9pt" o:ole="">
            <v:imagedata r:id="rId23" o:title="eqId739490a4085670515632b5b7f884f7e9"/>
          </v:shape>
          <o:OLEObject Type="Embed" ProgID="Equation.DSMT4" ShapeID="_x0000_i1140" DrawAspect="Content" ObjectID="_1822134215" r:id="rId242"/>
        </w:object>
      </w:r>
      <w:r>
        <w:rPr>
          <w:rFonts w:ascii="Times New Roman" w:hAnsi="Times New Roman" w:cs="Times New Roman"/>
          <w:color w:val="FF0000"/>
        </w:rPr>
        <w:t>可知，单位长度的质量不同，即它们的线密度不同，故选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。</w:t>
      </w:r>
    </w:p>
    <w:p w14:paraId="03134256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）铜丝的质量为</w:t>
      </w:r>
      <w:r>
        <w:rPr>
          <w:rFonts w:ascii="Times New Roman" w:hAnsi="Times New Roman" w:cs="Times New Roman"/>
          <w:color w:val="FF0000"/>
        </w:rPr>
        <w:t>89kg</w:t>
      </w:r>
      <w:r>
        <w:rPr>
          <w:rFonts w:ascii="Times New Roman" w:hAnsi="Times New Roman" w:cs="Times New Roman"/>
          <w:color w:val="FF0000"/>
        </w:rPr>
        <w:t>，铜丝的体积</w:t>
      </w:r>
    </w:p>
    <w:p w14:paraId="14E48E40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939" w:dyaOrig="580" w14:anchorId="5C71C2B2">
          <v:shape id="_x0000_i1141" type="#_x0000_t75" alt="eqId7eac5ed898b1c97356d6f28e5b9ce9d2" style="width:147pt;height:28.9pt" o:ole="">
            <v:imagedata r:id="rId243" o:title="eqId7eac5ed898b1c97356d6f28e5b9ce9d2"/>
          </v:shape>
          <o:OLEObject Type="Embed" ProgID="Equation.DSMT4" ShapeID="_x0000_i1141" DrawAspect="Content" ObjectID="_1822134216" r:id="rId244"/>
        </w:object>
      </w:r>
    </w:p>
    <w:p w14:paraId="1F31D8CA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铜丝的长度</w:t>
      </w:r>
    </w:p>
    <w:p w14:paraId="565675F4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2604" w:dyaOrig="585" w14:anchorId="1347138A">
          <v:shape id="_x0000_i1142" type="#_x0000_t75" alt="eqId5d5e566906c4958ca0f73778f90a1149" style="width:130.15pt;height:29.25pt" o:ole="">
            <v:imagedata r:id="rId245" o:title="eqId5d5e566906c4958ca0f73778f90a1149"/>
          </v:shape>
          <o:OLEObject Type="Embed" ProgID="Equation.DSMT4" ShapeID="_x0000_i1142" DrawAspect="Content" ObjectID="_1822134217" r:id="rId246"/>
        </w:object>
      </w:r>
    </w:p>
    <w:p w14:paraId="4DF7F0CD" w14:textId="77777777" w:rsidR="00230A5C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该铜丝的线密度为</w:t>
      </w:r>
    </w:p>
    <w:p w14:paraId="3BDDB62D" w14:textId="77777777" w:rsidR="00230A5C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 w:dxaOrig="3449" w:dyaOrig="551" w14:anchorId="28C545B0">
          <v:shape id="_x0000_i1143" type="#_x0000_t75" alt="eqIde549acc79f2455ffe127801749512667" style="width:172.5pt;height:27.4pt" o:ole="">
            <v:imagedata r:id="rId247" o:title="eqIde549acc79f2455ffe127801749512667"/>
          </v:shape>
          <o:OLEObject Type="Embed" ProgID="Equation.DSMT4" ShapeID="_x0000_i1143" DrawAspect="Content" ObjectID="_1822134218" r:id="rId248"/>
        </w:object>
      </w:r>
    </w:p>
    <w:p w14:paraId="43A29DAF" w14:textId="77777777" w:rsidR="00230A5C" w:rsidRDefault="00230A5C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 w14:paraId="50882B66" w14:textId="77777777" w:rsidR="00230A5C" w:rsidRDefault="00230A5C">
      <w:pPr>
        <w:rPr>
          <w:rFonts w:ascii="Times New Roman" w:hAnsi="Times New Roman" w:cs="Times New Roman"/>
          <w:color w:val="FF0000"/>
        </w:rPr>
      </w:pPr>
    </w:p>
    <w:sectPr w:rsidR="00230A5C">
      <w:headerReference w:type="default" r:id="rId249"/>
      <w:footerReference w:type="default" r:id="rId250"/>
      <w:pgSz w:w="11906" w:h="16838"/>
      <w:pgMar w:top="1418" w:right="1077" w:bottom="1418" w:left="1077" w:header="851" w:footer="992" w:gutter="0"/>
      <w:cols w:space="708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65867" w14:textId="77777777" w:rsidR="008129FE" w:rsidRDefault="008129FE">
      <w:r>
        <w:separator/>
      </w:r>
    </w:p>
  </w:endnote>
  <w:endnote w:type="continuationSeparator" w:id="0">
    <w:p w14:paraId="5FC1A885" w14:textId="77777777" w:rsidR="008129FE" w:rsidRDefault="00812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C6DE6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5F005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728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3FE6F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776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F34FF" w14:textId="77777777" w:rsidR="008129FE" w:rsidRDefault="008129FE">
      <w:r>
        <w:separator/>
      </w:r>
    </w:p>
  </w:footnote>
  <w:footnote w:type="continuationSeparator" w:id="0">
    <w:p w14:paraId="2EFF62B9" w14:textId="77777777" w:rsidR="008129FE" w:rsidRDefault="00812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E67C0" w14:textId="1DD5744D" w:rsidR="00230A5C" w:rsidRDefault="00230A5C"/>
  <w:p w14:paraId="60CF3A77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5EAFC8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189D37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44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EwNGYyYTBjMjY3YTkzNDYxM2RjOWU5ZmU5ZGU1ZGUifQ=="/>
  </w:docVars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6366"/>
    <w:rsid w:val="00041561"/>
    <w:rsid w:val="00051F46"/>
    <w:rsid w:val="00076CFA"/>
    <w:rsid w:val="000873C2"/>
    <w:rsid w:val="00093F37"/>
    <w:rsid w:val="000A702D"/>
    <w:rsid w:val="000C3E3D"/>
    <w:rsid w:val="000D1172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51CA5"/>
    <w:rsid w:val="00193494"/>
    <w:rsid w:val="001E717A"/>
    <w:rsid w:val="00202D7C"/>
    <w:rsid w:val="00230A5C"/>
    <w:rsid w:val="00254ECE"/>
    <w:rsid w:val="0027067E"/>
    <w:rsid w:val="00270A44"/>
    <w:rsid w:val="002771D2"/>
    <w:rsid w:val="00291E4E"/>
    <w:rsid w:val="002A367A"/>
    <w:rsid w:val="002B5699"/>
    <w:rsid w:val="002C44A0"/>
    <w:rsid w:val="002E56FE"/>
    <w:rsid w:val="002E6EDE"/>
    <w:rsid w:val="00306CAE"/>
    <w:rsid w:val="0030713A"/>
    <w:rsid w:val="00321A97"/>
    <w:rsid w:val="003258CC"/>
    <w:rsid w:val="00340E0E"/>
    <w:rsid w:val="00351C0E"/>
    <w:rsid w:val="00353D05"/>
    <w:rsid w:val="00363227"/>
    <w:rsid w:val="0037064B"/>
    <w:rsid w:val="00381F23"/>
    <w:rsid w:val="003A76F7"/>
    <w:rsid w:val="003C6B62"/>
    <w:rsid w:val="003D1CD4"/>
    <w:rsid w:val="003D5B4B"/>
    <w:rsid w:val="003E1F74"/>
    <w:rsid w:val="0040402F"/>
    <w:rsid w:val="004151FC"/>
    <w:rsid w:val="00425CE8"/>
    <w:rsid w:val="00442420"/>
    <w:rsid w:val="0044437F"/>
    <w:rsid w:val="00447298"/>
    <w:rsid w:val="00451922"/>
    <w:rsid w:val="00456A99"/>
    <w:rsid w:val="00460E61"/>
    <w:rsid w:val="004611A1"/>
    <w:rsid w:val="004650AC"/>
    <w:rsid w:val="0047331D"/>
    <w:rsid w:val="00486104"/>
    <w:rsid w:val="00492D8F"/>
    <w:rsid w:val="004B5E78"/>
    <w:rsid w:val="004D1113"/>
    <w:rsid w:val="004D6B26"/>
    <w:rsid w:val="004F3BDD"/>
    <w:rsid w:val="004F46E2"/>
    <w:rsid w:val="00524FA1"/>
    <w:rsid w:val="005473EC"/>
    <w:rsid w:val="00555701"/>
    <w:rsid w:val="0056487D"/>
    <w:rsid w:val="005650D4"/>
    <w:rsid w:val="005A128C"/>
    <w:rsid w:val="005A54D9"/>
    <w:rsid w:val="005B152C"/>
    <w:rsid w:val="005E76A1"/>
    <w:rsid w:val="005F0D95"/>
    <w:rsid w:val="006006A0"/>
    <w:rsid w:val="00611E62"/>
    <w:rsid w:val="00623C3F"/>
    <w:rsid w:val="006243B6"/>
    <w:rsid w:val="00635BEB"/>
    <w:rsid w:val="00637AD1"/>
    <w:rsid w:val="0068116E"/>
    <w:rsid w:val="00693059"/>
    <w:rsid w:val="006B6095"/>
    <w:rsid w:val="006B7B52"/>
    <w:rsid w:val="006D0206"/>
    <w:rsid w:val="006D0D52"/>
    <w:rsid w:val="006D16A4"/>
    <w:rsid w:val="006E406D"/>
    <w:rsid w:val="006F0094"/>
    <w:rsid w:val="006F1247"/>
    <w:rsid w:val="006F638B"/>
    <w:rsid w:val="007316A6"/>
    <w:rsid w:val="00774D3B"/>
    <w:rsid w:val="007C2C8C"/>
    <w:rsid w:val="007E5279"/>
    <w:rsid w:val="00801C89"/>
    <w:rsid w:val="00805468"/>
    <w:rsid w:val="008072DE"/>
    <w:rsid w:val="008129FE"/>
    <w:rsid w:val="008302B5"/>
    <w:rsid w:val="00844FB4"/>
    <w:rsid w:val="008511B7"/>
    <w:rsid w:val="0085328A"/>
    <w:rsid w:val="0085432A"/>
    <w:rsid w:val="00864BC9"/>
    <w:rsid w:val="008F3B16"/>
    <w:rsid w:val="0090313C"/>
    <w:rsid w:val="009035F2"/>
    <w:rsid w:val="00910AAC"/>
    <w:rsid w:val="00913910"/>
    <w:rsid w:val="009227FF"/>
    <w:rsid w:val="0094540E"/>
    <w:rsid w:val="009527A4"/>
    <w:rsid w:val="0097169B"/>
    <w:rsid w:val="00975AF6"/>
    <w:rsid w:val="009765F0"/>
    <w:rsid w:val="009820C6"/>
    <w:rsid w:val="00983BB5"/>
    <w:rsid w:val="0099774E"/>
    <w:rsid w:val="009B19EF"/>
    <w:rsid w:val="009E5769"/>
    <w:rsid w:val="009F7F06"/>
    <w:rsid w:val="00A12BCC"/>
    <w:rsid w:val="00A37270"/>
    <w:rsid w:val="00A57F8A"/>
    <w:rsid w:val="00A6739D"/>
    <w:rsid w:val="00A677CC"/>
    <w:rsid w:val="00A91E6E"/>
    <w:rsid w:val="00AC3FF1"/>
    <w:rsid w:val="00AC48E0"/>
    <w:rsid w:val="00AC56B6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76309"/>
    <w:rsid w:val="00B819EB"/>
    <w:rsid w:val="00B96A1E"/>
    <w:rsid w:val="00BF2518"/>
    <w:rsid w:val="00BF4AD7"/>
    <w:rsid w:val="00BF5050"/>
    <w:rsid w:val="00BF7D2C"/>
    <w:rsid w:val="00C02FC6"/>
    <w:rsid w:val="00C17519"/>
    <w:rsid w:val="00C2613D"/>
    <w:rsid w:val="00C51EE4"/>
    <w:rsid w:val="00C57396"/>
    <w:rsid w:val="00C864FC"/>
    <w:rsid w:val="00CB4C6C"/>
    <w:rsid w:val="00CC42D7"/>
    <w:rsid w:val="00CE259B"/>
    <w:rsid w:val="00CF1684"/>
    <w:rsid w:val="00D134A9"/>
    <w:rsid w:val="00D2241D"/>
    <w:rsid w:val="00D25C14"/>
    <w:rsid w:val="00D5142B"/>
    <w:rsid w:val="00D6340C"/>
    <w:rsid w:val="00D6487C"/>
    <w:rsid w:val="00D6707A"/>
    <w:rsid w:val="00D72BC2"/>
    <w:rsid w:val="00D802E5"/>
    <w:rsid w:val="00D80CA3"/>
    <w:rsid w:val="00D854F4"/>
    <w:rsid w:val="00D85E2C"/>
    <w:rsid w:val="00DB682E"/>
    <w:rsid w:val="00DD0D58"/>
    <w:rsid w:val="00DD15FB"/>
    <w:rsid w:val="00DE2151"/>
    <w:rsid w:val="00E00DA6"/>
    <w:rsid w:val="00E04CF7"/>
    <w:rsid w:val="00E104C7"/>
    <w:rsid w:val="00E111EF"/>
    <w:rsid w:val="00E6281D"/>
    <w:rsid w:val="00E65BC7"/>
    <w:rsid w:val="00E9099E"/>
    <w:rsid w:val="00EA33A2"/>
    <w:rsid w:val="00EE0CD2"/>
    <w:rsid w:val="00F040F3"/>
    <w:rsid w:val="00F22FA7"/>
    <w:rsid w:val="00F24D76"/>
    <w:rsid w:val="00F55B78"/>
    <w:rsid w:val="00F576CF"/>
    <w:rsid w:val="00F57A2B"/>
    <w:rsid w:val="00F645B6"/>
    <w:rsid w:val="00F653BE"/>
    <w:rsid w:val="00FB3B06"/>
    <w:rsid w:val="00FE704A"/>
    <w:rsid w:val="00FE785F"/>
    <w:rsid w:val="012238A3"/>
    <w:rsid w:val="020F3710"/>
    <w:rsid w:val="038D0FFF"/>
    <w:rsid w:val="04785FE3"/>
    <w:rsid w:val="05E816BC"/>
    <w:rsid w:val="065604EB"/>
    <w:rsid w:val="07F661E8"/>
    <w:rsid w:val="0F0338A5"/>
    <w:rsid w:val="112064C8"/>
    <w:rsid w:val="16930A17"/>
    <w:rsid w:val="18E01E18"/>
    <w:rsid w:val="1B841B34"/>
    <w:rsid w:val="1BD26B98"/>
    <w:rsid w:val="205847DB"/>
    <w:rsid w:val="207A7E92"/>
    <w:rsid w:val="21933B66"/>
    <w:rsid w:val="23786448"/>
    <w:rsid w:val="23B74A16"/>
    <w:rsid w:val="28FB3648"/>
    <w:rsid w:val="29804422"/>
    <w:rsid w:val="2A6F6CAF"/>
    <w:rsid w:val="2C156834"/>
    <w:rsid w:val="2D3465C9"/>
    <w:rsid w:val="2E1E06B9"/>
    <w:rsid w:val="2E9F3401"/>
    <w:rsid w:val="2F3A1273"/>
    <w:rsid w:val="2FF945B8"/>
    <w:rsid w:val="30D55586"/>
    <w:rsid w:val="32F85BB0"/>
    <w:rsid w:val="354D5F26"/>
    <w:rsid w:val="35911EF3"/>
    <w:rsid w:val="376E1D00"/>
    <w:rsid w:val="3A043835"/>
    <w:rsid w:val="3AC72475"/>
    <w:rsid w:val="3C243748"/>
    <w:rsid w:val="3D191A3D"/>
    <w:rsid w:val="3ED14F99"/>
    <w:rsid w:val="3F500912"/>
    <w:rsid w:val="40192BB8"/>
    <w:rsid w:val="405C780F"/>
    <w:rsid w:val="45405D1A"/>
    <w:rsid w:val="45F05999"/>
    <w:rsid w:val="4623055C"/>
    <w:rsid w:val="46D27050"/>
    <w:rsid w:val="473F6EC3"/>
    <w:rsid w:val="49802D76"/>
    <w:rsid w:val="4C3E47A2"/>
    <w:rsid w:val="4C834272"/>
    <w:rsid w:val="4CF7494E"/>
    <w:rsid w:val="4E807DEC"/>
    <w:rsid w:val="4E9179F4"/>
    <w:rsid w:val="50707AE4"/>
    <w:rsid w:val="52537BAE"/>
    <w:rsid w:val="557C1B76"/>
    <w:rsid w:val="578D348B"/>
    <w:rsid w:val="57B6739F"/>
    <w:rsid w:val="59696D97"/>
    <w:rsid w:val="5997279B"/>
    <w:rsid w:val="59A637F0"/>
    <w:rsid w:val="5B0637C0"/>
    <w:rsid w:val="5F62524B"/>
    <w:rsid w:val="602E152D"/>
    <w:rsid w:val="61B90DAD"/>
    <w:rsid w:val="637D0AEF"/>
    <w:rsid w:val="643F0FAD"/>
    <w:rsid w:val="64C25C6E"/>
    <w:rsid w:val="65EB3645"/>
    <w:rsid w:val="678B44DB"/>
    <w:rsid w:val="68F403D7"/>
    <w:rsid w:val="696D47C4"/>
    <w:rsid w:val="6B023AC8"/>
    <w:rsid w:val="6BAB6E39"/>
    <w:rsid w:val="6C264A28"/>
    <w:rsid w:val="6CBF6473"/>
    <w:rsid w:val="70DB30B2"/>
    <w:rsid w:val="72BC6E4B"/>
    <w:rsid w:val="74193D92"/>
    <w:rsid w:val="74797595"/>
    <w:rsid w:val="7568637B"/>
    <w:rsid w:val="7688346F"/>
    <w:rsid w:val="77AD24D7"/>
    <w:rsid w:val="7B1B0C6F"/>
    <w:rsid w:val="7D5B4ABA"/>
    <w:rsid w:val="7F46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3E635"/>
  <w15:docId w15:val="{97FC7BDA-080F-4385-8C1E-7BFE3740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Plain Text"/>
    <w:basedOn w:val="a"/>
    <w:link w:val="a5"/>
    <w:autoRedefine/>
    <w:semiHidden/>
    <w:unhideWhenUsed/>
    <w:qFormat/>
    <w:rPr>
      <w:rFonts w:ascii="宋体" w:hAnsi="Courier New" w:cs="Courier New"/>
      <w:szCs w:val="21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2">
    <w:name w:val="toc 2"/>
    <w:basedOn w:val="a"/>
    <w:next w:val="a"/>
    <w:autoRedefine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ac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1"/>
    <w:autoRedefine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b">
    <w:name w:val="页眉 字符"/>
    <w:basedOn w:val="a0"/>
    <w:link w:val="aa"/>
    <w:autoRedefine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autoRedefine/>
    <w:uiPriority w:val="99"/>
    <w:qFormat/>
    <w:rPr>
      <w:sz w:val="18"/>
      <w:szCs w:val="18"/>
    </w:rPr>
  </w:style>
  <w:style w:type="character" w:customStyle="1" w:styleId="a7">
    <w:name w:val="批注框文本 字符"/>
    <w:basedOn w:val="a0"/>
    <w:link w:val="a6"/>
    <w:autoRedefine/>
    <w:uiPriority w:val="99"/>
    <w:semiHidden/>
    <w:qFormat/>
    <w:rPr>
      <w:sz w:val="18"/>
      <w:szCs w:val="18"/>
    </w:rPr>
  </w:style>
  <w:style w:type="paragraph" w:customStyle="1" w:styleId="10">
    <w:name w:val="页眉1"/>
    <w:basedOn w:val="11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1">
    <w:name w:val="正文1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">
    <w:name w:val="页眉 Char"/>
    <w:link w:val="10"/>
    <w:autoRedefine/>
    <w:uiPriority w:val="99"/>
    <w:semiHidden/>
    <w:qFormat/>
    <w:rPr>
      <w:sz w:val="18"/>
      <w:szCs w:val="18"/>
    </w:rPr>
  </w:style>
  <w:style w:type="paragraph" w:customStyle="1" w:styleId="12">
    <w:name w:val="页脚1"/>
    <w:basedOn w:val="0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0">
    <w:name w:val="页脚 Char"/>
    <w:link w:val="12"/>
    <w:autoRedefine/>
    <w:uiPriority w:val="99"/>
    <w:semiHidden/>
    <w:qFormat/>
    <w:rPr>
      <w:sz w:val="18"/>
      <w:szCs w:val="18"/>
    </w:rPr>
  </w:style>
  <w:style w:type="paragraph" w:styleId="af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a5">
    <w:name w:val="纯文本 字符"/>
    <w:basedOn w:val="a0"/>
    <w:link w:val="a4"/>
    <w:autoRedefine/>
    <w:semiHidden/>
    <w:qFormat/>
    <w:rPr>
      <w:rFonts w:ascii="宋体" w:eastAsiaTheme="minorEastAsia" w:hAnsi="Courier New" w:cs="Courier New"/>
      <w:kern w:val="2"/>
      <w:sz w:val="21"/>
      <w:szCs w:val="21"/>
    </w:rPr>
  </w:style>
  <w:style w:type="paragraph" w:customStyle="1" w:styleId="paragraph">
    <w:name w:val="paragraph"/>
    <w:basedOn w:val="a"/>
    <w:autoRedefine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1" Type="http://schemas.openxmlformats.org/officeDocument/2006/relationships/image" Target="media/image9.wmf"/><Relationship Id="rId42" Type="http://schemas.openxmlformats.org/officeDocument/2006/relationships/image" Target="media/image21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2.wmf"/><Relationship Id="rId138" Type="http://schemas.openxmlformats.org/officeDocument/2006/relationships/image" Target="media/image73.wmf"/><Relationship Id="rId159" Type="http://schemas.openxmlformats.org/officeDocument/2006/relationships/image" Target="media/image84.wmf"/><Relationship Id="rId170" Type="http://schemas.openxmlformats.org/officeDocument/2006/relationships/oleObject" Target="embeddings/oleObject75.bin"/><Relationship Id="rId191" Type="http://schemas.openxmlformats.org/officeDocument/2006/relationships/oleObject" Target="embeddings/oleObject86.bin"/><Relationship Id="rId205" Type="http://schemas.openxmlformats.org/officeDocument/2006/relationships/image" Target="media/image106.wmf"/><Relationship Id="rId226" Type="http://schemas.openxmlformats.org/officeDocument/2006/relationships/oleObject" Target="embeddings/oleObject107.bin"/><Relationship Id="rId247" Type="http://schemas.openxmlformats.org/officeDocument/2006/relationships/image" Target="media/image123.wmf"/><Relationship Id="rId107" Type="http://schemas.openxmlformats.org/officeDocument/2006/relationships/oleObject" Target="embeddings/oleObject45.bin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53" Type="http://schemas.openxmlformats.org/officeDocument/2006/relationships/oleObject" Target="embeddings/oleObject21.bin"/><Relationship Id="rId74" Type="http://schemas.openxmlformats.org/officeDocument/2006/relationships/oleObject" Target="embeddings/oleObject32.bin"/><Relationship Id="rId128" Type="http://schemas.openxmlformats.org/officeDocument/2006/relationships/image" Target="media/image67.wmf"/><Relationship Id="rId149" Type="http://schemas.openxmlformats.org/officeDocument/2006/relationships/oleObject" Target="embeddings/oleObject65.bin"/><Relationship Id="rId5" Type="http://schemas.openxmlformats.org/officeDocument/2006/relationships/footnotes" Target="footnotes.xml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0.bin"/><Relationship Id="rId181" Type="http://schemas.openxmlformats.org/officeDocument/2006/relationships/oleObject" Target="embeddings/oleObject81.bin"/><Relationship Id="rId216" Type="http://schemas.openxmlformats.org/officeDocument/2006/relationships/image" Target="media/image110.wmf"/><Relationship Id="rId237" Type="http://schemas.openxmlformats.org/officeDocument/2006/relationships/oleObject" Target="embeddings/oleObject113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6.bin"/><Relationship Id="rId64" Type="http://schemas.openxmlformats.org/officeDocument/2006/relationships/image" Target="media/image31.wmf"/><Relationship Id="rId118" Type="http://schemas.openxmlformats.org/officeDocument/2006/relationships/image" Target="media/image62.wmf"/><Relationship Id="rId139" Type="http://schemas.openxmlformats.org/officeDocument/2006/relationships/oleObject" Target="embeddings/oleObject60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9.wmf"/><Relationship Id="rId171" Type="http://schemas.openxmlformats.org/officeDocument/2006/relationships/image" Target="media/image90.wmf"/><Relationship Id="rId192" Type="http://schemas.openxmlformats.org/officeDocument/2006/relationships/image" Target="media/image100.wmf"/><Relationship Id="rId206" Type="http://schemas.openxmlformats.org/officeDocument/2006/relationships/oleObject" Target="embeddings/oleObject94.bin"/><Relationship Id="rId227" Type="http://schemas.openxmlformats.org/officeDocument/2006/relationships/oleObject" Target="embeddings/oleObject108.bin"/><Relationship Id="rId248" Type="http://schemas.openxmlformats.org/officeDocument/2006/relationships/oleObject" Target="embeddings/oleObject119.bin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7.wmf"/><Relationship Id="rId129" Type="http://schemas.openxmlformats.org/officeDocument/2006/relationships/oleObject" Target="embeddings/oleObject56.bin"/><Relationship Id="rId54" Type="http://schemas.openxmlformats.org/officeDocument/2006/relationships/image" Target="media/image27.wmf"/><Relationship Id="rId75" Type="http://schemas.openxmlformats.org/officeDocument/2006/relationships/image" Target="media/image37.png"/><Relationship Id="rId96" Type="http://schemas.openxmlformats.org/officeDocument/2006/relationships/image" Target="media/image48.wmf"/><Relationship Id="rId140" Type="http://schemas.openxmlformats.org/officeDocument/2006/relationships/image" Target="media/image74.wmf"/><Relationship Id="rId161" Type="http://schemas.openxmlformats.org/officeDocument/2006/relationships/image" Target="media/image85.wmf"/><Relationship Id="rId182" Type="http://schemas.openxmlformats.org/officeDocument/2006/relationships/image" Target="media/image95.wmf"/><Relationship Id="rId217" Type="http://schemas.openxmlformats.org/officeDocument/2006/relationships/oleObject" Target="embeddings/oleObject101.bin"/><Relationship Id="rId6" Type="http://schemas.openxmlformats.org/officeDocument/2006/relationships/endnotes" Target="endnotes.xml"/><Relationship Id="rId238" Type="http://schemas.openxmlformats.org/officeDocument/2006/relationships/image" Target="media/image119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1.bin"/><Relationship Id="rId44" Type="http://schemas.openxmlformats.org/officeDocument/2006/relationships/image" Target="media/image22.wmf"/><Relationship Id="rId65" Type="http://schemas.openxmlformats.org/officeDocument/2006/relationships/oleObject" Target="embeddings/oleObject28.bin"/><Relationship Id="rId86" Type="http://schemas.openxmlformats.org/officeDocument/2006/relationships/oleObject" Target="embeddings/oleObject38.bin"/><Relationship Id="rId130" Type="http://schemas.openxmlformats.org/officeDocument/2006/relationships/image" Target="media/image68.wmf"/><Relationship Id="rId151" Type="http://schemas.openxmlformats.org/officeDocument/2006/relationships/oleObject" Target="embeddings/oleObject66.bin"/><Relationship Id="rId172" Type="http://schemas.openxmlformats.org/officeDocument/2006/relationships/oleObject" Target="embeddings/oleObject76.bin"/><Relationship Id="rId193" Type="http://schemas.openxmlformats.org/officeDocument/2006/relationships/oleObject" Target="embeddings/oleObject87.bin"/><Relationship Id="rId207" Type="http://schemas.openxmlformats.org/officeDocument/2006/relationships/oleObject" Target="embeddings/oleObject95.bin"/><Relationship Id="rId228" Type="http://schemas.openxmlformats.org/officeDocument/2006/relationships/image" Target="media/image114.wmf"/><Relationship Id="rId249" Type="http://schemas.openxmlformats.org/officeDocument/2006/relationships/header" Target="header1.xml"/><Relationship Id="rId13" Type="http://schemas.openxmlformats.org/officeDocument/2006/relationships/image" Target="media/image5.wmf"/><Relationship Id="rId109" Type="http://schemas.openxmlformats.org/officeDocument/2006/relationships/oleObject" Target="embeddings/oleObject46.bin"/><Relationship Id="rId34" Type="http://schemas.openxmlformats.org/officeDocument/2006/relationships/image" Target="media/image16.png"/><Relationship Id="rId55" Type="http://schemas.openxmlformats.org/officeDocument/2006/relationships/oleObject" Target="embeddings/oleObject22.bin"/><Relationship Id="rId76" Type="http://schemas.openxmlformats.org/officeDocument/2006/relationships/image" Target="media/image38.png"/><Relationship Id="rId97" Type="http://schemas.openxmlformats.org/officeDocument/2006/relationships/oleObject" Target="embeddings/oleObject43.bin"/><Relationship Id="rId120" Type="http://schemas.openxmlformats.org/officeDocument/2006/relationships/image" Target="media/image63.wmf"/><Relationship Id="rId141" Type="http://schemas.openxmlformats.org/officeDocument/2006/relationships/oleObject" Target="embeddings/oleObject61.bin"/><Relationship Id="rId7" Type="http://schemas.openxmlformats.org/officeDocument/2006/relationships/image" Target="media/image1.png"/><Relationship Id="rId162" Type="http://schemas.openxmlformats.org/officeDocument/2006/relationships/oleObject" Target="embeddings/oleObject71.bin"/><Relationship Id="rId183" Type="http://schemas.openxmlformats.org/officeDocument/2006/relationships/oleObject" Target="embeddings/oleObject82.bin"/><Relationship Id="rId218" Type="http://schemas.openxmlformats.org/officeDocument/2006/relationships/oleObject" Target="embeddings/oleObject102.bin"/><Relationship Id="rId239" Type="http://schemas.openxmlformats.org/officeDocument/2006/relationships/oleObject" Target="embeddings/oleObject114.bin"/><Relationship Id="rId250" Type="http://schemas.openxmlformats.org/officeDocument/2006/relationships/footer" Target="footer1.xml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7.bin"/><Relationship Id="rId66" Type="http://schemas.openxmlformats.org/officeDocument/2006/relationships/image" Target="media/image32.wmf"/><Relationship Id="rId87" Type="http://schemas.openxmlformats.org/officeDocument/2006/relationships/image" Target="media/image43.wmf"/><Relationship Id="rId110" Type="http://schemas.openxmlformats.org/officeDocument/2006/relationships/image" Target="media/image58.wmf"/><Relationship Id="rId131" Type="http://schemas.openxmlformats.org/officeDocument/2006/relationships/oleObject" Target="embeddings/oleObject57.bin"/><Relationship Id="rId152" Type="http://schemas.openxmlformats.org/officeDocument/2006/relationships/image" Target="media/image80.wmf"/><Relationship Id="rId173" Type="http://schemas.openxmlformats.org/officeDocument/2006/relationships/image" Target="media/image91.wmf"/><Relationship Id="rId194" Type="http://schemas.openxmlformats.org/officeDocument/2006/relationships/image" Target="media/image101.wmf"/><Relationship Id="rId208" Type="http://schemas.openxmlformats.org/officeDocument/2006/relationships/image" Target="media/image107.wmf"/><Relationship Id="rId229" Type="http://schemas.openxmlformats.org/officeDocument/2006/relationships/oleObject" Target="embeddings/oleObject109.bin"/><Relationship Id="rId240" Type="http://schemas.openxmlformats.org/officeDocument/2006/relationships/image" Target="media/image120.wmf"/><Relationship Id="rId14" Type="http://schemas.openxmlformats.org/officeDocument/2006/relationships/oleObject" Target="embeddings/oleObject3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9.wmf"/><Relationship Id="rId100" Type="http://schemas.openxmlformats.org/officeDocument/2006/relationships/image" Target="media/image51.png"/><Relationship Id="rId8" Type="http://schemas.openxmlformats.org/officeDocument/2006/relationships/image" Target="media/image2.png"/><Relationship Id="rId98" Type="http://schemas.openxmlformats.org/officeDocument/2006/relationships/image" Target="media/image49.png"/><Relationship Id="rId121" Type="http://schemas.openxmlformats.org/officeDocument/2006/relationships/oleObject" Target="embeddings/oleObject52.bin"/><Relationship Id="rId142" Type="http://schemas.openxmlformats.org/officeDocument/2006/relationships/image" Target="media/image75.wmf"/><Relationship Id="rId163" Type="http://schemas.openxmlformats.org/officeDocument/2006/relationships/image" Target="media/image86.wmf"/><Relationship Id="rId184" Type="http://schemas.openxmlformats.org/officeDocument/2006/relationships/image" Target="media/image96.wmf"/><Relationship Id="rId219" Type="http://schemas.openxmlformats.org/officeDocument/2006/relationships/oleObject" Target="embeddings/oleObject103.bin"/><Relationship Id="rId230" Type="http://schemas.openxmlformats.org/officeDocument/2006/relationships/image" Target="media/image115.wmf"/><Relationship Id="rId251" Type="http://schemas.openxmlformats.org/officeDocument/2006/relationships/fontTable" Target="fontTable.xml"/><Relationship Id="rId25" Type="http://schemas.openxmlformats.org/officeDocument/2006/relationships/image" Target="media/image11.wmf"/><Relationship Id="rId46" Type="http://schemas.openxmlformats.org/officeDocument/2006/relationships/image" Target="media/image23.wmf"/><Relationship Id="rId67" Type="http://schemas.openxmlformats.org/officeDocument/2006/relationships/oleObject" Target="embeddings/oleObject29.bin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47.bin"/><Relationship Id="rId132" Type="http://schemas.openxmlformats.org/officeDocument/2006/relationships/image" Target="media/image69.wmf"/><Relationship Id="rId153" Type="http://schemas.openxmlformats.org/officeDocument/2006/relationships/oleObject" Target="embeddings/oleObject67.bin"/><Relationship Id="rId174" Type="http://schemas.openxmlformats.org/officeDocument/2006/relationships/oleObject" Target="embeddings/oleObject77.bin"/><Relationship Id="rId195" Type="http://schemas.openxmlformats.org/officeDocument/2006/relationships/oleObject" Target="embeddings/oleObject88.bin"/><Relationship Id="rId209" Type="http://schemas.openxmlformats.org/officeDocument/2006/relationships/oleObject" Target="embeddings/oleObject96.bin"/><Relationship Id="rId220" Type="http://schemas.openxmlformats.org/officeDocument/2006/relationships/image" Target="media/image111.wmf"/><Relationship Id="rId241" Type="http://schemas.openxmlformats.org/officeDocument/2006/relationships/oleObject" Target="embeddings/oleObject115.bin"/><Relationship Id="rId15" Type="http://schemas.openxmlformats.org/officeDocument/2006/relationships/image" Target="media/image6.wmf"/><Relationship Id="rId36" Type="http://schemas.openxmlformats.org/officeDocument/2006/relationships/oleObject" Target="embeddings/oleObject13.bin"/><Relationship Id="rId57" Type="http://schemas.openxmlformats.org/officeDocument/2006/relationships/image" Target="media/image28.wmf"/><Relationship Id="rId78" Type="http://schemas.openxmlformats.org/officeDocument/2006/relationships/oleObject" Target="embeddings/oleObject33.bin"/><Relationship Id="rId99" Type="http://schemas.openxmlformats.org/officeDocument/2006/relationships/image" Target="media/image50.png"/><Relationship Id="rId101" Type="http://schemas.openxmlformats.org/officeDocument/2006/relationships/image" Target="media/image52.png"/><Relationship Id="rId122" Type="http://schemas.openxmlformats.org/officeDocument/2006/relationships/image" Target="media/image64.wmf"/><Relationship Id="rId143" Type="http://schemas.openxmlformats.org/officeDocument/2006/relationships/oleObject" Target="embeddings/oleObject62.bin"/><Relationship Id="rId164" Type="http://schemas.openxmlformats.org/officeDocument/2006/relationships/oleObject" Target="embeddings/oleObject72.bin"/><Relationship Id="rId185" Type="http://schemas.openxmlformats.org/officeDocument/2006/relationships/oleObject" Target="embeddings/oleObject8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94.wmf"/><Relationship Id="rId210" Type="http://schemas.openxmlformats.org/officeDocument/2006/relationships/oleObject" Target="embeddings/oleObject97.bin"/><Relationship Id="rId215" Type="http://schemas.openxmlformats.org/officeDocument/2006/relationships/oleObject" Target="embeddings/oleObject100.bin"/><Relationship Id="rId236" Type="http://schemas.openxmlformats.org/officeDocument/2006/relationships/image" Target="media/image11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0.bin"/><Relationship Id="rId252" Type="http://schemas.openxmlformats.org/officeDocument/2006/relationships/theme" Target="theme/theme1.xml"/><Relationship Id="rId47" Type="http://schemas.openxmlformats.org/officeDocument/2006/relationships/oleObject" Target="embeddings/oleObject18.bin"/><Relationship Id="rId68" Type="http://schemas.openxmlformats.org/officeDocument/2006/relationships/image" Target="media/image33.png"/><Relationship Id="rId89" Type="http://schemas.openxmlformats.org/officeDocument/2006/relationships/image" Target="media/image44.png"/><Relationship Id="rId112" Type="http://schemas.openxmlformats.org/officeDocument/2006/relationships/image" Target="media/image59.wmf"/><Relationship Id="rId133" Type="http://schemas.openxmlformats.org/officeDocument/2006/relationships/oleObject" Target="embeddings/oleObject58.bin"/><Relationship Id="rId154" Type="http://schemas.openxmlformats.org/officeDocument/2006/relationships/image" Target="media/image81.wmf"/><Relationship Id="rId175" Type="http://schemas.openxmlformats.org/officeDocument/2006/relationships/image" Target="media/image92.wmf"/><Relationship Id="rId196" Type="http://schemas.openxmlformats.org/officeDocument/2006/relationships/image" Target="media/image102.wmf"/><Relationship Id="rId200" Type="http://schemas.openxmlformats.org/officeDocument/2006/relationships/image" Target="media/image104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242" Type="http://schemas.openxmlformats.org/officeDocument/2006/relationships/oleObject" Target="embeddings/oleObject116.bin"/><Relationship Id="rId37" Type="http://schemas.openxmlformats.org/officeDocument/2006/relationships/image" Target="media/image18.wmf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4.bin"/><Relationship Id="rId102" Type="http://schemas.openxmlformats.org/officeDocument/2006/relationships/image" Target="media/image53.png"/><Relationship Id="rId123" Type="http://schemas.openxmlformats.org/officeDocument/2006/relationships/oleObject" Target="embeddings/oleObject53.bin"/><Relationship Id="rId144" Type="http://schemas.openxmlformats.org/officeDocument/2006/relationships/image" Target="media/image76.wmf"/><Relationship Id="rId90" Type="http://schemas.openxmlformats.org/officeDocument/2006/relationships/image" Target="media/image45.wmf"/><Relationship Id="rId165" Type="http://schemas.openxmlformats.org/officeDocument/2006/relationships/image" Target="media/image87.wmf"/><Relationship Id="rId186" Type="http://schemas.openxmlformats.org/officeDocument/2006/relationships/image" Target="media/image97.wmf"/><Relationship Id="rId211" Type="http://schemas.openxmlformats.org/officeDocument/2006/relationships/oleObject" Target="embeddings/oleObject98.bin"/><Relationship Id="rId232" Type="http://schemas.openxmlformats.org/officeDocument/2006/relationships/image" Target="media/image116.wmf"/><Relationship Id="rId27" Type="http://schemas.openxmlformats.org/officeDocument/2006/relationships/image" Target="media/image12.wmf"/><Relationship Id="rId48" Type="http://schemas.openxmlformats.org/officeDocument/2006/relationships/image" Target="media/image24.wmf"/><Relationship Id="rId69" Type="http://schemas.openxmlformats.org/officeDocument/2006/relationships/image" Target="media/image34.wmf"/><Relationship Id="rId113" Type="http://schemas.openxmlformats.org/officeDocument/2006/relationships/oleObject" Target="embeddings/oleObject48.bin"/><Relationship Id="rId134" Type="http://schemas.openxmlformats.org/officeDocument/2006/relationships/image" Target="media/image70.png"/><Relationship Id="rId80" Type="http://schemas.openxmlformats.org/officeDocument/2006/relationships/image" Target="media/image40.wmf"/><Relationship Id="rId155" Type="http://schemas.openxmlformats.org/officeDocument/2006/relationships/oleObject" Target="embeddings/oleObject68.bin"/><Relationship Id="rId176" Type="http://schemas.openxmlformats.org/officeDocument/2006/relationships/oleObject" Target="embeddings/oleObject78.bin"/><Relationship Id="rId197" Type="http://schemas.openxmlformats.org/officeDocument/2006/relationships/oleObject" Target="embeddings/oleObject89.bin"/><Relationship Id="rId201" Type="http://schemas.openxmlformats.org/officeDocument/2006/relationships/oleObject" Target="embeddings/oleObject91.bin"/><Relationship Id="rId222" Type="http://schemas.openxmlformats.org/officeDocument/2006/relationships/oleObject" Target="embeddings/oleObject105.bin"/><Relationship Id="rId243" Type="http://schemas.openxmlformats.org/officeDocument/2006/relationships/image" Target="media/image12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9.wmf"/><Relationship Id="rId103" Type="http://schemas.openxmlformats.org/officeDocument/2006/relationships/image" Target="media/image54.png"/><Relationship Id="rId124" Type="http://schemas.openxmlformats.org/officeDocument/2006/relationships/image" Target="media/image65.wmf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3.bin"/><Relationship Id="rId166" Type="http://schemas.openxmlformats.org/officeDocument/2006/relationships/oleObject" Target="embeddings/oleObject73.bin"/><Relationship Id="rId187" Type="http://schemas.openxmlformats.org/officeDocument/2006/relationships/oleObject" Target="embeddings/oleObject84.bin"/><Relationship Id="rId1" Type="http://schemas.openxmlformats.org/officeDocument/2006/relationships/customXml" Target="../customXml/item1.xml"/><Relationship Id="rId212" Type="http://schemas.openxmlformats.org/officeDocument/2006/relationships/image" Target="media/image108.wmf"/><Relationship Id="rId233" Type="http://schemas.openxmlformats.org/officeDocument/2006/relationships/oleObject" Target="embeddings/oleObject111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60.wmf"/><Relationship Id="rId60" Type="http://schemas.openxmlformats.org/officeDocument/2006/relationships/oleObject" Target="embeddings/oleObject25.bin"/><Relationship Id="rId81" Type="http://schemas.openxmlformats.org/officeDocument/2006/relationships/oleObject" Target="embeddings/oleObject35.bin"/><Relationship Id="rId135" Type="http://schemas.openxmlformats.org/officeDocument/2006/relationships/image" Target="media/image71.png"/><Relationship Id="rId156" Type="http://schemas.openxmlformats.org/officeDocument/2006/relationships/image" Target="media/image82.png"/><Relationship Id="rId177" Type="http://schemas.openxmlformats.org/officeDocument/2006/relationships/oleObject" Target="embeddings/oleObject79.bin"/><Relationship Id="rId198" Type="http://schemas.openxmlformats.org/officeDocument/2006/relationships/image" Target="media/image103.wmf"/><Relationship Id="rId202" Type="http://schemas.openxmlformats.org/officeDocument/2006/relationships/image" Target="media/image105.wmf"/><Relationship Id="rId223" Type="http://schemas.openxmlformats.org/officeDocument/2006/relationships/image" Target="media/image112.wmf"/><Relationship Id="rId244" Type="http://schemas.openxmlformats.org/officeDocument/2006/relationships/oleObject" Target="embeddings/oleObject117.bin"/><Relationship Id="rId18" Type="http://schemas.openxmlformats.org/officeDocument/2006/relationships/oleObject" Target="embeddings/oleObject5.bin"/><Relationship Id="rId39" Type="http://schemas.openxmlformats.org/officeDocument/2006/relationships/image" Target="media/image19.wmf"/><Relationship Id="rId50" Type="http://schemas.openxmlformats.org/officeDocument/2006/relationships/image" Target="media/image25.wmf"/><Relationship Id="rId104" Type="http://schemas.openxmlformats.org/officeDocument/2006/relationships/image" Target="media/image55.wmf"/><Relationship Id="rId125" Type="http://schemas.openxmlformats.org/officeDocument/2006/relationships/oleObject" Target="embeddings/oleObject54.bin"/><Relationship Id="rId146" Type="http://schemas.openxmlformats.org/officeDocument/2006/relationships/image" Target="media/image77.wmf"/><Relationship Id="rId167" Type="http://schemas.openxmlformats.org/officeDocument/2006/relationships/image" Target="media/image88.wmf"/><Relationship Id="rId188" Type="http://schemas.openxmlformats.org/officeDocument/2006/relationships/image" Target="media/image98.wmf"/><Relationship Id="rId71" Type="http://schemas.openxmlformats.org/officeDocument/2006/relationships/image" Target="media/image35.wmf"/><Relationship Id="rId92" Type="http://schemas.openxmlformats.org/officeDocument/2006/relationships/image" Target="media/image46.wmf"/><Relationship Id="rId213" Type="http://schemas.openxmlformats.org/officeDocument/2006/relationships/oleObject" Target="embeddings/oleObject99.bin"/><Relationship Id="rId234" Type="http://schemas.openxmlformats.org/officeDocument/2006/relationships/image" Target="media/image117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0" Type="http://schemas.openxmlformats.org/officeDocument/2006/relationships/oleObject" Target="embeddings/oleObject15.bin"/><Relationship Id="rId115" Type="http://schemas.openxmlformats.org/officeDocument/2006/relationships/oleObject" Target="embeddings/oleObject49.bin"/><Relationship Id="rId136" Type="http://schemas.openxmlformats.org/officeDocument/2006/relationships/image" Target="media/image72.wmf"/><Relationship Id="rId157" Type="http://schemas.openxmlformats.org/officeDocument/2006/relationships/image" Target="media/image83.wmf"/><Relationship Id="rId178" Type="http://schemas.openxmlformats.org/officeDocument/2006/relationships/image" Target="media/image93.wmf"/><Relationship Id="rId61" Type="http://schemas.openxmlformats.org/officeDocument/2006/relationships/image" Target="media/image30.wmf"/><Relationship Id="rId82" Type="http://schemas.openxmlformats.org/officeDocument/2006/relationships/image" Target="media/image41.wmf"/><Relationship Id="rId199" Type="http://schemas.openxmlformats.org/officeDocument/2006/relationships/oleObject" Target="embeddings/oleObject90.bin"/><Relationship Id="rId203" Type="http://schemas.openxmlformats.org/officeDocument/2006/relationships/oleObject" Target="embeddings/oleObject92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6.bin"/><Relationship Id="rId245" Type="http://schemas.openxmlformats.org/officeDocument/2006/relationships/image" Target="media/image122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4.bin"/><Relationship Id="rId126" Type="http://schemas.openxmlformats.org/officeDocument/2006/relationships/image" Target="media/image66.wmf"/><Relationship Id="rId147" Type="http://schemas.openxmlformats.org/officeDocument/2006/relationships/oleObject" Target="embeddings/oleObject64.bin"/><Relationship Id="rId168" Type="http://schemas.openxmlformats.org/officeDocument/2006/relationships/oleObject" Target="embeddings/oleObject74.bin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85.bin"/><Relationship Id="rId3" Type="http://schemas.openxmlformats.org/officeDocument/2006/relationships/settings" Target="settings.xml"/><Relationship Id="rId214" Type="http://schemas.openxmlformats.org/officeDocument/2006/relationships/image" Target="media/image109.wmf"/><Relationship Id="rId235" Type="http://schemas.openxmlformats.org/officeDocument/2006/relationships/oleObject" Target="embeddings/oleObject112.bin"/><Relationship Id="rId116" Type="http://schemas.openxmlformats.org/officeDocument/2006/relationships/image" Target="media/image61.wmf"/><Relationship Id="rId137" Type="http://schemas.openxmlformats.org/officeDocument/2006/relationships/oleObject" Target="embeddings/oleObject59.bin"/><Relationship Id="rId158" Type="http://schemas.openxmlformats.org/officeDocument/2006/relationships/oleObject" Target="embeddings/oleObject69.bin"/><Relationship Id="rId20" Type="http://schemas.openxmlformats.org/officeDocument/2006/relationships/oleObject" Target="embeddings/oleObject6.bin"/><Relationship Id="rId41" Type="http://schemas.openxmlformats.org/officeDocument/2006/relationships/image" Target="media/image20.png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0.bin"/><Relationship Id="rId190" Type="http://schemas.openxmlformats.org/officeDocument/2006/relationships/image" Target="media/image99.wmf"/><Relationship Id="rId204" Type="http://schemas.openxmlformats.org/officeDocument/2006/relationships/oleObject" Target="embeddings/oleObject93.bin"/><Relationship Id="rId225" Type="http://schemas.openxmlformats.org/officeDocument/2006/relationships/image" Target="media/image113.wmf"/><Relationship Id="rId246" Type="http://schemas.openxmlformats.org/officeDocument/2006/relationships/oleObject" Target="embeddings/oleObject118.bin"/><Relationship Id="rId106" Type="http://schemas.openxmlformats.org/officeDocument/2006/relationships/image" Target="media/image56.wmf"/><Relationship Id="rId127" Type="http://schemas.openxmlformats.org/officeDocument/2006/relationships/oleObject" Target="embeddings/oleObject5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jpeg"/><Relationship Id="rId52" Type="http://schemas.openxmlformats.org/officeDocument/2006/relationships/image" Target="media/image26.wmf"/><Relationship Id="rId73" Type="http://schemas.openxmlformats.org/officeDocument/2006/relationships/image" Target="media/image36.wmf"/><Relationship Id="rId94" Type="http://schemas.openxmlformats.org/officeDocument/2006/relationships/image" Target="media/image47.wmf"/><Relationship Id="rId148" Type="http://schemas.openxmlformats.org/officeDocument/2006/relationships/image" Target="media/image78.wmf"/><Relationship Id="rId169" Type="http://schemas.openxmlformats.org/officeDocument/2006/relationships/image" Target="media/image89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2055</Words>
  <Characters>11719</Characters>
  <Application>Microsoft Office Word</Application>
  <DocSecurity>0</DocSecurity>
  <Lines>97</Lines>
  <Paragraphs>27</Paragraphs>
  <ScaleCrop>false</ScaleCrop>
  <Company>学科网(Zxxk.Com)</Company>
  <LinksUpToDate>false</LinksUpToDate>
  <CharactersWithSpaces>13747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敬涛 丁</cp:lastModifiedBy>
  <cp:revision>50</cp:revision>
  <dcterms:created xsi:type="dcterms:W3CDTF">2021-09-03T07:18:00Z</dcterms:created>
  <dcterms:modified xsi:type="dcterms:W3CDTF">2025-10-16T07:33:00Z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