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2CA76"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46868EFF" wp14:editId="3328B8C2">
            <wp:simplePos x="0" y="0"/>
            <wp:positionH relativeFrom="page">
              <wp:posOffset>10922000</wp:posOffset>
            </wp:positionH>
            <wp:positionV relativeFrom="topMargin">
              <wp:posOffset>11620500</wp:posOffset>
            </wp:positionV>
            <wp:extent cx="355600" cy="292100"/>
            <wp:effectExtent l="0" t="0" r="0" b="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8"/>
                    <a:stretch>
                      <a:fillRect/>
                    </a:stretch>
                  </pic:blipFill>
                  <pic:spPr>
                    <a:xfrm>
                      <a:off x="0" y="0"/>
                      <a:ext cx="355600" cy="292100"/>
                    </a:xfrm>
                    <a:prstGeom prst="rect">
                      <a:avLst/>
                    </a:prstGeom>
                  </pic:spPr>
                </pic:pic>
              </a:graphicData>
            </a:graphic>
          </wp:anchor>
        </w:drawing>
      </w:r>
      <w:r>
        <w:rPr>
          <w:rFonts w:ascii="宋体" w:hAnsi="宋体"/>
          <w:b/>
          <w:sz w:val="32"/>
        </w:rPr>
        <w:t>苏州市</w:t>
      </w:r>
      <w:r>
        <w:rPr>
          <w:rFonts w:eastAsia="Times New Roman" w:cs="Times New Roman"/>
          <w:b/>
          <w:sz w:val="32"/>
        </w:rPr>
        <w:t>2022~2023</w:t>
      </w:r>
      <w:r>
        <w:rPr>
          <w:rFonts w:ascii="宋体" w:hAnsi="宋体"/>
          <w:b/>
          <w:sz w:val="32"/>
        </w:rPr>
        <w:t>学年第一学期学业质量阳光指标调研卷</w:t>
      </w:r>
    </w:p>
    <w:p w14:paraId="116DFAD2" w14:textId="77777777" w:rsidR="00FC5860" w:rsidRPr="00BE1BCD" w:rsidRDefault="00000000">
      <w:pPr>
        <w:spacing w:line="360" w:lineRule="auto"/>
        <w:jc w:val="center"/>
      </w:pPr>
      <w:r>
        <w:rPr>
          <w:rFonts w:ascii="宋体" w:hAnsi="宋体"/>
          <w:b/>
          <w:sz w:val="32"/>
        </w:rPr>
        <w:t>高一物理</w:t>
      </w:r>
    </w:p>
    <w:p w14:paraId="433BF79F" w14:textId="77777777" w:rsidR="00FC5860" w:rsidRPr="00BE1BCD" w:rsidRDefault="00000000">
      <w:pPr>
        <w:spacing w:line="360" w:lineRule="auto"/>
      </w:pPr>
      <w:r>
        <w:rPr>
          <w:rFonts w:ascii="宋体" w:hAnsi="宋体"/>
          <w:b/>
          <w:sz w:val="24"/>
        </w:rPr>
        <w:t>注意事项</w:t>
      </w:r>
      <w:r>
        <w:rPr>
          <w:rFonts w:eastAsia="Times New Roman" w:cs="Times New Roman"/>
          <w:b/>
          <w:sz w:val="24"/>
        </w:rPr>
        <w:t>:</w:t>
      </w:r>
    </w:p>
    <w:p w14:paraId="6E97647A" w14:textId="77777777" w:rsidR="00FC5860" w:rsidRPr="00BE1BCD" w:rsidRDefault="00000000">
      <w:pPr>
        <w:spacing w:line="360" w:lineRule="auto"/>
      </w:pPr>
      <w:r>
        <w:rPr>
          <w:rFonts w:eastAsia="Times New Roman" w:cs="Times New Roman"/>
          <w:b/>
          <w:sz w:val="24"/>
        </w:rPr>
        <w:t>1.</w:t>
      </w:r>
      <w:r>
        <w:rPr>
          <w:rFonts w:ascii="宋体" w:hAnsi="宋体"/>
          <w:b/>
          <w:sz w:val="24"/>
        </w:rPr>
        <w:t>本卷包含选择题和非选择题两部分，学生答题全部答在答题卡上，答在本卷上无效</w:t>
      </w:r>
      <w:r>
        <w:rPr>
          <w:rFonts w:eastAsia="Times New Roman" w:cs="Times New Roman"/>
          <w:b/>
          <w:sz w:val="24"/>
        </w:rPr>
        <w:t>.</w:t>
      </w:r>
      <w:r>
        <w:rPr>
          <w:rFonts w:ascii="宋体" w:hAnsi="宋体"/>
          <w:b/>
          <w:sz w:val="24"/>
        </w:rPr>
        <w:t>本次答题时间为</w:t>
      </w:r>
      <w:r>
        <w:rPr>
          <w:rFonts w:eastAsia="Times New Roman" w:cs="Times New Roman"/>
          <w:b/>
          <w:sz w:val="24"/>
        </w:rPr>
        <w:t>75</w:t>
      </w:r>
      <w:r>
        <w:rPr>
          <w:rFonts w:ascii="宋体" w:hAnsi="宋体"/>
          <w:b/>
          <w:sz w:val="24"/>
        </w:rPr>
        <w:t>分钟，满分值为</w:t>
      </w:r>
      <w:r>
        <w:rPr>
          <w:rFonts w:eastAsia="Times New Roman" w:cs="Times New Roman"/>
          <w:b/>
          <w:sz w:val="24"/>
        </w:rPr>
        <w:t>100</w:t>
      </w:r>
      <w:r>
        <w:rPr>
          <w:rFonts w:ascii="宋体" w:hAnsi="宋体"/>
          <w:b/>
          <w:sz w:val="24"/>
        </w:rPr>
        <w:t>分。</w:t>
      </w:r>
    </w:p>
    <w:p w14:paraId="40F694BB" w14:textId="77777777" w:rsidR="00FC5860" w:rsidRPr="00BE1BCD" w:rsidRDefault="00000000">
      <w:pPr>
        <w:spacing w:line="360" w:lineRule="auto"/>
      </w:pPr>
      <w:r>
        <w:rPr>
          <w:rFonts w:eastAsia="Times New Roman" w:cs="Times New Roman"/>
          <w:b/>
          <w:sz w:val="24"/>
        </w:rPr>
        <w:t>2.</w:t>
      </w:r>
      <w:r>
        <w:rPr>
          <w:rFonts w:ascii="宋体" w:hAnsi="宋体"/>
          <w:b/>
          <w:sz w:val="24"/>
        </w:rPr>
        <w:t>答题前，请务必将自己的姓名、调研序列号用书写黑色字迹的</w:t>
      </w:r>
      <w:r>
        <w:rPr>
          <w:rFonts w:eastAsia="Times New Roman" w:cs="Times New Roman"/>
          <w:b/>
          <w:sz w:val="24"/>
        </w:rPr>
        <w:t>0.5</w:t>
      </w:r>
      <w:r>
        <w:rPr>
          <w:rFonts w:ascii="宋体" w:hAnsi="宋体"/>
          <w:b/>
          <w:sz w:val="24"/>
        </w:rPr>
        <w:t>毫米签字笔填写在答题卡上，并用</w:t>
      </w:r>
      <w:r>
        <w:rPr>
          <w:rFonts w:eastAsia="Times New Roman" w:cs="Times New Roman"/>
          <w:b/>
          <w:sz w:val="24"/>
        </w:rPr>
        <w:t>2B</w:t>
      </w:r>
      <w:r>
        <w:rPr>
          <w:rFonts w:ascii="宋体" w:hAnsi="宋体"/>
          <w:b/>
          <w:sz w:val="24"/>
        </w:rPr>
        <w:t>铅笔将对应的数字标号涂黑。</w:t>
      </w:r>
    </w:p>
    <w:p w14:paraId="4EB49FE0" w14:textId="77777777" w:rsidR="00FC5860" w:rsidRPr="00BE1BCD" w:rsidRDefault="00000000">
      <w:pPr>
        <w:spacing w:line="360" w:lineRule="auto"/>
      </w:pPr>
      <w:r>
        <w:rPr>
          <w:rFonts w:eastAsia="Times New Roman" w:cs="Times New Roman"/>
          <w:b/>
          <w:sz w:val="24"/>
        </w:rPr>
        <w:t>3.</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02663B55" w14:textId="77777777" w:rsidR="00FC5860" w:rsidRPr="00BE1BCD" w:rsidRDefault="00000000">
      <w:pPr>
        <w:spacing w:line="360" w:lineRule="auto"/>
      </w:pPr>
      <w:r>
        <w:rPr>
          <w:rFonts w:ascii="宋体" w:hAnsi="宋体"/>
          <w:b/>
          <w:sz w:val="24"/>
        </w:rPr>
        <w:t>一、单项选择题</w:t>
      </w:r>
      <w:r>
        <w:rPr>
          <w:rFonts w:eastAsia="Times New Roman" w:cs="Times New Roman"/>
          <w:b/>
          <w:sz w:val="24"/>
        </w:rPr>
        <w:t>:</w:t>
      </w:r>
      <w:r>
        <w:rPr>
          <w:rFonts w:ascii="宋体" w:hAnsi="宋体"/>
          <w:b/>
          <w:sz w:val="24"/>
        </w:rPr>
        <w:t>共</w:t>
      </w:r>
      <w:r>
        <w:rPr>
          <w:rFonts w:eastAsia="Times New Roman" w:cs="Times New Roman"/>
          <w:b/>
          <w:sz w:val="24"/>
        </w:rPr>
        <w:t>10</w:t>
      </w:r>
      <w:r>
        <w:rPr>
          <w:rFonts w:ascii="宋体" w:hAnsi="宋体"/>
          <w:b/>
          <w:sz w:val="24"/>
        </w:rPr>
        <w:t>题，每题</w:t>
      </w:r>
      <w:r>
        <w:rPr>
          <w:rFonts w:eastAsia="Times New Roman" w:cs="Times New Roman"/>
          <w:b/>
          <w:sz w:val="24"/>
        </w:rPr>
        <w:t>4</w:t>
      </w:r>
      <w:r>
        <w:rPr>
          <w:rFonts w:ascii="宋体" w:hAnsi="宋体"/>
          <w:b/>
          <w:sz w:val="24"/>
        </w:rPr>
        <w:t>分，共</w:t>
      </w:r>
      <w:r>
        <w:rPr>
          <w:rFonts w:eastAsia="Times New Roman" w:cs="Times New Roman"/>
          <w:b/>
          <w:sz w:val="24"/>
        </w:rPr>
        <w:t>40</w:t>
      </w:r>
      <w:r>
        <w:rPr>
          <w:rFonts w:ascii="宋体" w:hAnsi="宋体"/>
          <w:b/>
          <w:sz w:val="24"/>
        </w:rPr>
        <w:t>分，每题只有一个选项最符合题意</w:t>
      </w:r>
      <w:r>
        <w:rPr>
          <w:rFonts w:eastAsia="Times New Roman" w:cs="Times New Roman"/>
          <w:b/>
          <w:sz w:val="24"/>
        </w:rPr>
        <w:t>.</w:t>
      </w:r>
    </w:p>
    <w:p w14:paraId="26FECF06" w14:textId="77777777" w:rsidR="00FC5860" w:rsidRPr="00BE1BCD" w:rsidRDefault="00000000">
      <w:pPr>
        <w:spacing w:line="360" w:lineRule="auto"/>
      </w:pPr>
      <w:r>
        <w:t xml:space="preserve">1. </w:t>
      </w:r>
      <w:r>
        <w:rPr>
          <w:rFonts w:ascii="宋体" w:hAnsi="宋体"/>
        </w:rPr>
        <w:t>伽利略和牛顿都是物理学发展史上伟大的科学家，以下叙述符合历史事实的是（</w:t>
      </w:r>
      <w:r>
        <w:rPr>
          <w:rFonts w:eastAsia="Times New Roman" w:cs="Times New Roman"/>
        </w:rPr>
        <w:t xml:space="preserve">  </w:t>
      </w:r>
      <w:r>
        <w:rPr>
          <w:rFonts w:ascii="宋体" w:hAnsi="宋体"/>
        </w:rPr>
        <w:t>）</w:t>
      </w:r>
    </w:p>
    <w:p w14:paraId="1858D3EE" w14:textId="77777777" w:rsidR="008D5B29" w:rsidRDefault="00FC5860">
      <w:pPr>
        <w:spacing w:line="360" w:lineRule="auto"/>
        <w:jc w:val="left"/>
        <w:textAlignment w:val="center"/>
      </w:pPr>
      <w:r w:rsidRPr="00BE1BCD">
        <w:t xml:space="preserve">A. </w:t>
      </w:r>
      <w:r w:rsidR="00000000">
        <w:rPr>
          <w:rFonts w:ascii="宋体" w:hAnsi="宋体"/>
        </w:rPr>
        <w:t>伽利略先研究平抛运动规律后再开始研究自由落体运动</w:t>
      </w:r>
    </w:p>
    <w:p w14:paraId="22C7052A" w14:textId="77777777" w:rsidR="008D5B29" w:rsidRDefault="00FC5860">
      <w:pPr>
        <w:spacing w:line="360" w:lineRule="auto"/>
        <w:jc w:val="left"/>
        <w:textAlignment w:val="center"/>
      </w:pPr>
      <w:r w:rsidRPr="00BE1BCD">
        <w:t xml:space="preserve">B. </w:t>
      </w:r>
      <w:r w:rsidR="00000000">
        <w:rPr>
          <w:rFonts w:ascii="宋体" w:hAnsi="宋体"/>
        </w:rPr>
        <w:t>伽利略首先通过铜球斜面实验，然后用逻辑推理证明亚里士多德的落体理论是错误的</w:t>
      </w:r>
    </w:p>
    <w:p w14:paraId="481DDC79" w14:textId="77777777" w:rsidR="008D5B29" w:rsidRDefault="00FC5860">
      <w:pPr>
        <w:spacing w:line="360" w:lineRule="auto"/>
        <w:jc w:val="left"/>
        <w:textAlignment w:val="center"/>
      </w:pPr>
      <w:r w:rsidRPr="00BE1BCD">
        <w:t xml:space="preserve">C. </w:t>
      </w:r>
      <w:r w:rsidR="00000000">
        <w:rPr>
          <w:rFonts w:ascii="宋体" w:hAnsi="宋体"/>
        </w:rPr>
        <w:t>牛顿首先提出力的概念，并确定了力的单位为牛顿</w:t>
      </w:r>
    </w:p>
    <w:p w14:paraId="3C9FDAFC" w14:textId="77777777" w:rsidR="008D5B29" w:rsidRDefault="00FC5860">
      <w:pPr>
        <w:spacing w:line="360" w:lineRule="auto"/>
        <w:jc w:val="left"/>
        <w:textAlignment w:val="center"/>
        <w:rPr>
          <w:color w:val="000000"/>
        </w:rPr>
      </w:pPr>
      <w:r w:rsidRPr="00BE1BCD">
        <w:t xml:space="preserve">D. </w:t>
      </w:r>
      <w:r w:rsidR="00000000">
        <w:rPr>
          <w:rFonts w:ascii="宋体" w:hAnsi="宋体"/>
        </w:rPr>
        <w:t>牛顿在伽利略、笛卡尔等科学家工作的基础上提出了牛顿第一定律</w:t>
      </w:r>
    </w:p>
    <w:p w14:paraId="5BA0C4E5" w14:textId="77777777" w:rsidR="008D5B29" w:rsidRDefault="00000000">
      <w:pPr>
        <w:spacing w:line="360" w:lineRule="auto"/>
        <w:textAlignment w:val="center"/>
        <w:rPr>
          <w:color w:val="000000"/>
        </w:rPr>
      </w:pPr>
      <w:r>
        <w:rPr>
          <w:color w:val="000000"/>
        </w:rPr>
        <w:t xml:space="preserve">2. </w:t>
      </w:r>
      <w:r>
        <w:rPr>
          <w:rFonts w:ascii="宋体" w:hAnsi="宋体"/>
          <w:color w:val="000000"/>
        </w:rPr>
        <w:t>图示为某同学课桌上整齐竖直摆放的一堆书，中间夹了一本物理课本，课本的质量为</w:t>
      </w:r>
      <w:r>
        <w:rPr>
          <w:rFonts w:eastAsia="Times New Roman" w:cs="Times New Roman"/>
          <w:color w:val="000000"/>
        </w:rPr>
        <w:t>0.4kg</w:t>
      </w:r>
      <w:r>
        <w:rPr>
          <w:rFonts w:ascii="宋体" w:hAnsi="宋体"/>
          <w:color w:val="000000"/>
        </w:rPr>
        <w:t>，两侧相邻书对物理课本的压力均为</w:t>
      </w:r>
      <w:r>
        <w:rPr>
          <w:rFonts w:eastAsia="Times New Roman" w:cs="Times New Roman"/>
          <w:color w:val="000000"/>
        </w:rPr>
        <w:t>10N</w:t>
      </w:r>
      <w:r>
        <w:rPr>
          <w:rFonts w:ascii="宋体" w:hAnsi="宋体"/>
          <w:color w:val="000000"/>
        </w:rPr>
        <w:t>，书与物理课本之间的动摩擦因数均为</w:t>
      </w:r>
      <w:r>
        <w:rPr>
          <w:rFonts w:eastAsia="Times New Roman" w:cs="Times New Roman"/>
          <w:color w:val="000000"/>
        </w:rPr>
        <w:t>0.3</w:t>
      </w:r>
      <w:r>
        <w:rPr>
          <w:rFonts w:ascii="宋体" w:hAnsi="宋体"/>
          <w:color w:val="000000"/>
        </w:rPr>
        <w:t>，重力加速度</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color w:val="000000"/>
          <w:vertAlign w:val="superscript"/>
        </w:rPr>
        <w:t>2</w:t>
      </w:r>
      <w:r>
        <w:rPr>
          <w:rFonts w:ascii="宋体" w:hAnsi="宋体"/>
          <w:color w:val="000000"/>
        </w:rPr>
        <w:t>。为了将物理课本竖直向上抽出，该同学提供的拉力至少大于（</w:t>
      </w:r>
      <w:r>
        <w:rPr>
          <w:rFonts w:eastAsia="Times New Roman" w:cs="Times New Roman"/>
          <w:color w:val="000000"/>
        </w:rPr>
        <w:t xml:space="preserve">  </w:t>
      </w:r>
      <w:r>
        <w:rPr>
          <w:rFonts w:ascii="宋体" w:hAnsi="宋体"/>
          <w:color w:val="000000"/>
        </w:rPr>
        <w:t>）</w:t>
      </w:r>
    </w:p>
    <w:p w14:paraId="41AE6CBE" w14:textId="77777777" w:rsidR="008D5B29" w:rsidRDefault="00000000">
      <w:pPr>
        <w:spacing w:line="360" w:lineRule="auto"/>
        <w:textAlignment w:val="center"/>
        <w:rPr>
          <w:color w:val="000000"/>
        </w:rPr>
      </w:pPr>
      <w:r>
        <w:rPr>
          <w:noProof/>
          <w:color w:val="000000"/>
        </w:rPr>
        <w:drawing>
          <wp:inline distT="0" distB="0" distL="0" distR="0" wp14:anchorId="3C44C870" wp14:editId="35CA41FC">
            <wp:extent cx="1400175" cy="10763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400175" cy="1076325"/>
                    </a:xfrm>
                    <a:prstGeom prst="rect">
                      <a:avLst/>
                    </a:prstGeom>
                  </pic:spPr>
                </pic:pic>
              </a:graphicData>
            </a:graphic>
          </wp:inline>
        </w:drawing>
      </w:r>
    </w:p>
    <w:p w14:paraId="5B8E8FE9" w14:textId="77777777" w:rsidR="008D5B29"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4N</w:t>
      </w:r>
      <w:r>
        <w:rPr>
          <w:color w:val="000000"/>
        </w:rPr>
        <w:tab/>
        <w:t xml:space="preserve">B. </w:t>
      </w:r>
      <w:r>
        <w:rPr>
          <w:rFonts w:eastAsia="Times New Roman" w:cs="Times New Roman"/>
          <w:color w:val="000000"/>
        </w:rPr>
        <w:t>7N</w:t>
      </w:r>
      <w:r>
        <w:rPr>
          <w:color w:val="000000"/>
        </w:rPr>
        <w:tab/>
        <w:t xml:space="preserve">C. </w:t>
      </w:r>
      <w:r>
        <w:rPr>
          <w:rFonts w:eastAsia="Times New Roman" w:cs="Times New Roman"/>
          <w:color w:val="000000"/>
        </w:rPr>
        <w:t>10N</w:t>
      </w:r>
      <w:r>
        <w:rPr>
          <w:color w:val="000000"/>
        </w:rPr>
        <w:tab/>
        <w:t xml:space="preserve">D. </w:t>
      </w:r>
      <w:r>
        <w:rPr>
          <w:rFonts w:eastAsia="Times New Roman" w:cs="Times New Roman"/>
          <w:color w:val="000000"/>
        </w:rPr>
        <w:t>14N</w:t>
      </w:r>
    </w:p>
    <w:p w14:paraId="0733C426" w14:textId="77777777" w:rsidR="008D5B29" w:rsidRDefault="00000000">
      <w:pPr>
        <w:spacing w:line="360" w:lineRule="auto"/>
        <w:textAlignment w:val="center"/>
        <w:rPr>
          <w:color w:val="000000"/>
        </w:rPr>
      </w:pPr>
      <w:r>
        <w:rPr>
          <w:color w:val="000000"/>
        </w:rPr>
        <w:t xml:space="preserve">3. </w:t>
      </w:r>
      <w:r>
        <w:rPr>
          <w:rFonts w:ascii="宋体" w:hAnsi="宋体"/>
          <w:color w:val="000000"/>
        </w:rPr>
        <w:t>如图是某综艺节目中艺人和塑料盆一起运动时的照片，他从静止开始加速起跑一段时间后，立即趴在塑料盆上向前滑去直到停下，整个过程用时</w:t>
      </w:r>
      <w:r>
        <w:rPr>
          <w:rFonts w:eastAsia="Times New Roman" w:cs="Times New Roman"/>
          <w:color w:val="000000"/>
        </w:rPr>
        <w:t>5s</w:t>
      </w:r>
      <w:r>
        <w:rPr>
          <w:rFonts w:ascii="宋体" w:hAnsi="宋体"/>
          <w:color w:val="000000"/>
        </w:rPr>
        <w:t>，发生的位移为</w:t>
      </w:r>
      <w:r>
        <w:rPr>
          <w:rFonts w:eastAsia="Times New Roman" w:cs="Times New Roman"/>
          <w:color w:val="000000"/>
        </w:rPr>
        <w:t>14m</w:t>
      </w:r>
      <w:r>
        <w:rPr>
          <w:rFonts w:ascii="宋体" w:hAnsi="宋体"/>
          <w:color w:val="000000"/>
        </w:rPr>
        <w:t>。假设他加速和减速阶段都为匀变速直线运动，从上述条件可确定（</w:t>
      </w:r>
      <w:r>
        <w:rPr>
          <w:rFonts w:eastAsia="Times New Roman" w:cs="Times New Roman"/>
          <w:color w:val="000000"/>
        </w:rPr>
        <w:t xml:space="preserve">  </w:t>
      </w:r>
      <w:r>
        <w:rPr>
          <w:rFonts w:ascii="宋体" w:hAnsi="宋体"/>
          <w:color w:val="000000"/>
        </w:rPr>
        <w:t>）</w:t>
      </w:r>
    </w:p>
    <w:p w14:paraId="67F8ABDC" w14:textId="77777777" w:rsidR="008D5B29" w:rsidRDefault="00000000">
      <w:pPr>
        <w:spacing w:line="360" w:lineRule="auto"/>
        <w:textAlignment w:val="center"/>
        <w:rPr>
          <w:color w:val="000000"/>
        </w:rPr>
      </w:pPr>
      <w:r>
        <w:rPr>
          <w:noProof/>
          <w:color w:val="000000"/>
        </w:rPr>
        <w:lastRenderedPageBreak/>
        <w:drawing>
          <wp:inline distT="0" distB="0" distL="0" distR="0" wp14:anchorId="2B523D76" wp14:editId="0D0C9456">
            <wp:extent cx="1619250" cy="9144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619250" cy="914400"/>
                    </a:xfrm>
                    <a:prstGeom prst="rect">
                      <a:avLst/>
                    </a:prstGeom>
                  </pic:spPr>
                </pic:pic>
              </a:graphicData>
            </a:graphic>
          </wp:inline>
        </w:drawing>
      </w:r>
    </w:p>
    <w:p w14:paraId="49E610C1" w14:textId="77777777" w:rsidR="008D5B2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匀加速阶段的末速度</w:t>
      </w:r>
      <w:r>
        <w:rPr>
          <w:color w:val="000000"/>
        </w:rPr>
        <w:tab/>
        <w:t xml:space="preserve">B. </w:t>
      </w:r>
      <w:r>
        <w:rPr>
          <w:rFonts w:ascii="宋体" w:hAnsi="宋体"/>
          <w:color w:val="000000"/>
        </w:rPr>
        <w:t>匀加速阶段的加速度</w:t>
      </w:r>
    </w:p>
    <w:p w14:paraId="1A1DA34B" w14:textId="77777777" w:rsidR="008D5B2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匀减速阶段所用的时间</w:t>
      </w:r>
      <w:r>
        <w:rPr>
          <w:color w:val="000000"/>
        </w:rPr>
        <w:tab/>
        <w:t xml:space="preserve">D. </w:t>
      </w:r>
      <w:r>
        <w:rPr>
          <w:rFonts w:ascii="宋体" w:hAnsi="宋体"/>
          <w:color w:val="000000"/>
        </w:rPr>
        <w:t>匀减速阶段发生的位移</w:t>
      </w:r>
    </w:p>
    <w:p w14:paraId="7E0E2C4A" w14:textId="77777777" w:rsidR="008D5B29" w:rsidRDefault="00000000">
      <w:pPr>
        <w:spacing w:line="360" w:lineRule="auto"/>
        <w:textAlignment w:val="center"/>
        <w:rPr>
          <w:color w:val="000000"/>
        </w:rPr>
      </w:pPr>
      <w:r>
        <w:rPr>
          <w:color w:val="000000"/>
        </w:rPr>
        <w:t xml:space="preserve">4. </w:t>
      </w:r>
      <w:r>
        <w:rPr>
          <w:rFonts w:ascii="宋体" w:hAnsi="宋体"/>
          <w:color w:val="000000"/>
        </w:rPr>
        <w:t>如图所示，两位同学利用自由落体运动测量反应时间，</w:t>
      </w:r>
      <w:r>
        <w:rPr>
          <w:rFonts w:eastAsia="Times New Roman" w:cs="Times New Roman"/>
          <w:color w:val="000000"/>
        </w:rPr>
        <w:t>A</w:t>
      </w:r>
      <w:r>
        <w:rPr>
          <w:rFonts w:ascii="宋体" w:hAnsi="宋体"/>
          <w:color w:val="000000"/>
        </w:rPr>
        <w:t>同学用手捏住直尺上端，</w:t>
      </w:r>
      <w:r>
        <w:rPr>
          <w:rFonts w:eastAsia="Times New Roman" w:cs="Times New Roman"/>
          <w:color w:val="000000"/>
        </w:rPr>
        <w:t>B</w:t>
      </w:r>
      <w:r>
        <w:rPr>
          <w:rFonts w:ascii="宋体" w:hAnsi="宋体"/>
          <w:color w:val="000000"/>
        </w:rPr>
        <w:t>同学在直尺下方做好准备，但手不碰到尺，此时两手间的距离为</w:t>
      </w:r>
      <w:r>
        <w:rPr>
          <w:rFonts w:eastAsia="Times New Roman" w:cs="Times New Roman"/>
          <w:i/>
          <w:color w:val="000000"/>
        </w:rPr>
        <w:t>h</w:t>
      </w:r>
      <w:r>
        <w:rPr>
          <w:rFonts w:ascii="宋体" w:hAnsi="宋体"/>
          <w:color w:val="000000"/>
        </w:rPr>
        <w:t>，重力加速度为</w:t>
      </w:r>
      <w:r>
        <w:rPr>
          <w:rFonts w:eastAsia="Times New Roman" w:cs="Times New Roman"/>
          <w:i/>
          <w:color w:val="000000"/>
        </w:rPr>
        <w:t>g</w:t>
      </w:r>
      <w:r>
        <w:rPr>
          <w:rFonts w:ascii="宋体" w:hAnsi="宋体"/>
          <w:color w:val="000000"/>
        </w:rPr>
        <w:t>。当</w:t>
      </w:r>
      <w:r>
        <w:rPr>
          <w:rFonts w:eastAsia="Times New Roman" w:cs="Times New Roman"/>
          <w:color w:val="000000"/>
        </w:rPr>
        <w:t>B</w:t>
      </w:r>
      <w:r>
        <w:rPr>
          <w:rFonts w:ascii="宋体" w:hAnsi="宋体"/>
          <w:color w:val="000000"/>
        </w:rPr>
        <w:t>同学看见</w:t>
      </w:r>
      <w:r>
        <w:rPr>
          <w:rFonts w:eastAsia="Times New Roman" w:cs="Times New Roman"/>
          <w:color w:val="000000"/>
        </w:rPr>
        <w:t>A</w:t>
      </w:r>
      <w:r>
        <w:rPr>
          <w:rFonts w:ascii="宋体" w:hAnsi="宋体"/>
          <w:color w:val="000000"/>
        </w:rPr>
        <w:t>同学放开直尺后，立即捏住直尺，下列说法正确的是（　　）</w:t>
      </w:r>
    </w:p>
    <w:p w14:paraId="00C60DFF" w14:textId="77777777" w:rsidR="008D5B29" w:rsidRDefault="00000000">
      <w:pPr>
        <w:spacing w:line="360" w:lineRule="auto"/>
        <w:textAlignment w:val="center"/>
        <w:rPr>
          <w:color w:val="000000"/>
        </w:rPr>
      </w:pPr>
      <w:r>
        <w:rPr>
          <w:noProof/>
          <w:color w:val="000000"/>
        </w:rPr>
        <w:drawing>
          <wp:inline distT="0" distB="0" distL="0" distR="0" wp14:anchorId="36A3711F" wp14:editId="37378FD9">
            <wp:extent cx="1666875" cy="16097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666875" cy="1609725"/>
                    </a:xfrm>
                    <a:prstGeom prst="rect">
                      <a:avLst/>
                    </a:prstGeom>
                  </pic:spPr>
                </pic:pic>
              </a:graphicData>
            </a:graphic>
          </wp:inline>
        </w:drawing>
      </w:r>
    </w:p>
    <w:p w14:paraId="49138D88" w14:textId="77777777" w:rsidR="008D5B29" w:rsidRDefault="00000000">
      <w:pPr>
        <w:spacing w:line="360" w:lineRule="auto"/>
        <w:jc w:val="left"/>
        <w:textAlignment w:val="center"/>
        <w:rPr>
          <w:color w:val="000000"/>
        </w:rPr>
      </w:pPr>
      <w:r>
        <w:rPr>
          <w:color w:val="000000"/>
        </w:rPr>
        <w:t xml:space="preserve">A. </w:t>
      </w:r>
      <w:r>
        <w:rPr>
          <w:rFonts w:ascii="宋体" w:hAnsi="宋体"/>
          <w:color w:val="000000"/>
        </w:rPr>
        <w:t>本实验一个人用两个手也能完成</w:t>
      </w:r>
    </w:p>
    <w:p w14:paraId="0E298675" w14:textId="77777777" w:rsidR="008D5B29" w:rsidRDefault="00000000">
      <w:pPr>
        <w:spacing w:line="360" w:lineRule="auto"/>
        <w:jc w:val="left"/>
        <w:textAlignment w:val="center"/>
        <w:rPr>
          <w:color w:val="000000"/>
        </w:rPr>
      </w:pPr>
      <w:r>
        <w:rPr>
          <w:color w:val="000000"/>
        </w:rPr>
        <w:t xml:space="preserve">B. </w:t>
      </w:r>
      <w:r>
        <w:rPr>
          <w:rFonts w:ascii="宋体" w:hAnsi="宋体"/>
          <w:color w:val="000000"/>
        </w:rPr>
        <w:t>本实验</w:t>
      </w:r>
      <w:r>
        <w:rPr>
          <w:rFonts w:eastAsia="Times New Roman" w:cs="Times New Roman"/>
          <w:color w:val="000000"/>
        </w:rPr>
        <w:t>B</w:t>
      </w:r>
      <w:r>
        <w:rPr>
          <w:rFonts w:ascii="宋体" w:hAnsi="宋体"/>
          <w:color w:val="000000"/>
        </w:rPr>
        <w:t>同学捏住尺时，尺的速度大小为</w:t>
      </w:r>
      <w:r>
        <w:object w:dxaOrig="637" w:dyaOrig="397" w14:anchorId="69964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1.9pt;height:19.9pt" o:ole="">
            <v:imagedata r:id="rId12" o:title="eqId52e875eb6f35e9238ab3b0a8f977f782"/>
          </v:shape>
          <o:OLEObject Type="Embed" ProgID="Equation.DSMT4" ShapeID="_x0000_i1025" DrawAspect="Content" ObjectID="_1818488820" r:id="rId13"/>
        </w:object>
      </w:r>
    </w:p>
    <w:p w14:paraId="6A17F298" w14:textId="77777777" w:rsidR="008D5B29" w:rsidRDefault="00000000">
      <w:pPr>
        <w:spacing w:line="360" w:lineRule="auto"/>
        <w:jc w:val="left"/>
        <w:textAlignment w:val="center"/>
        <w:rPr>
          <w:color w:val="000000"/>
        </w:rPr>
      </w:pPr>
      <w:r>
        <w:rPr>
          <w:color w:val="000000"/>
        </w:rPr>
        <w:t xml:space="preserve">C. </w:t>
      </w:r>
      <w:r>
        <w:rPr>
          <w:rFonts w:ascii="宋体" w:hAnsi="宋体"/>
          <w:color w:val="000000"/>
        </w:rPr>
        <w:t>本实验</w:t>
      </w:r>
      <w:r>
        <w:rPr>
          <w:rFonts w:eastAsia="Times New Roman" w:cs="Times New Roman"/>
          <w:color w:val="000000"/>
        </w:rPr>
        <w:t>B</w:t>
      </w:r>
      <w:r>
        <w:rPr>
          <w:rFonts w:ascii="宋体" w:hAnsi="宋体"/>
          <w:color w:val="000000"/>
        </w:rPr>
        <w:t>同学准备捏尺时必须对准尺的</w:t>
      </w:r>
      <w:r>
        <w:rPr>
          <w:rFonts w:eastAsia="Times New Roman" w:cs="Times New Roman"/>
          <w:color w:val="000000"/>
        </w:rPr>
        <w:t>0</w:t>
      </w:r>
      <w:r>
        <w:rPr>
          <w:rFonts w:ascii="宋体" w:hAnsi="宋体"/>
          <w:color w:val="000000"/>
        </w:rPr>
        <w:t>刻度线</w:t>
      </w:r>
    </w:p>
    <w:p w14:paraId="33C2A4FC" w14:textId="77777777" w:rsidR="008D5B29" w:rsidRDefault="00000000">
      <w:pPr>
        <w:spacing w:line="360" w:lineRule="auto"/>
        <w:jc w:val="left"/>
        <w:textAlignment w:val="center"/>
        <w:rPr>
          <w:color w:val="000000"/>
        </w:rPr>
      </w:pPr>
      <w:r>
        <w:rPr>
          <w:color w:val="000000"/>
        </w:rPr>
        <w:t xml:space="preserve">D. </w:t>
      </w:r>
      <w:r>
        <w:rPr>
          <w:rFonts w:ascii="宋体" w:hAnsi="宋体"/>
          <w:color w:val="000000"/>
        </w:rPr>
        <w:t>只需记录</w:t>
      </w:r>
      <w:r>
        <w:rPr>
          <w:rFonts w:eastAsia="Times New Roman" w:cs="Times New Roman"/>
          <w:color w:val="000000"/>
        </w:rPr>
        <w:t>B</w:t>
      </w:r>
      <w:r>
        <w:rPr>
          <w:rFonts w:ascii="宋体" w:hAnsi="宋体"/>
          <w:color w:val="000000"/>
        </w:rPr>
        <w:t>同学准备捏尺时和捏住尺时大拇指下边缘的刻度即可</w:t>
      </w:r>
    </w:p>
    <w:p w14:paraId="4D402360" w14:textId="77777777" w:rsidR="008D5B29" w:rsidRDefault="00000000">
      <w:pPr>
        <w:spacing w:line="360" w:lineRule="auto"/>
        <w:textAlignment w:val="center"/>
        <w:rPr>
          <w:color w:val="000000"/>
        </w:rPr>
      </w:pPr>
      <w:r>
        <w:rPr>
          <w:color w:val="000000"/>
        </w:rPr>
        <w:t xml:space="preserve">5. </w:t>
      </w:r>
      <w:r>
        <w:rPr>
          <w:rFonts w:ascii="宋体" w:hAnsi="宋体"/>
          <w:color w:val="000000"/>
        </w:rPr>
        <w:t>跳台滑雪是北京</w:t>
      </w:r>
      <w:r>
        <w:rPr>
          <w:rFonts w:eastAsia="Times New Roman" w:cs="Times New Roman"/>
          <w:color w:val="000000"/>
        </w:rPr>
        <w:t>2022</w:t>
      </w:r>
      <w:r>
        <w:rPr>
          <w:rFonts w:ascii="宋体" w:hAnsi="宋体"/>
          <w:color w:val="000000"/>
        </w:rPr>
        <w:t>年冬奥会的比赛项目，图</w:t>
      </w:r>
      <w:r>
        <w:rPr>
          <w:rFonts w:eastAsia="Times New Roman" w:cs="Times New Roman"/>
          <w:color w:val="000000"/>
        </w:rPr>
        <w:t>1</w:t>
      </w:r>
      <w:r>
        <w:rPr>
          <w:rFonts w:ascii="宋体" w:hAnsi="宋体"/>
          <w:color w:val="000000"/>
        </w:rPr>
        <w:t>为跳台滑雪的场地，可以简化为图</w:t>
      </w:r>
      <w:r>
        <w:rPr>
          <w:rFonts w:eastAsia="Times New Roman" w:cs="Times New Roman"/>
          <w:color w:val="000000"/>
        </w:rPr>
        <w:t>2</w:t>
      </w:r>
      <w:r>
        <w:rPr>
          <w:rFonts w:ascii="宋体" w:hAnsi="宋体"/>
          <w:color w:val="000000"/>
        </w:rPr>
        <w:t>示意图，平台末端</w:t>
      </w:r>
      <w:r>
        <w:rPr>
          <w:rFonts w:eastAsia="Times New Roman" w:cs="Times New Roman"/>
          <w:i/>
          <w:color w:val="000000"/>
        </w:rPr>
        <w:t>B</w:t>
      </w:r>
      <w:r>
        <w:rPr>
          <w:rFonts w:ascii="宋体" w:hAnsi="宋体"/>
          <w:color w:val="000000"/>
        </w:rPr>
        <w:t>点切线水平，斜面足够长，当运动员以速度</w:t>
      </w:r>
      <w:r>
        <w:rPr>
          <w:rFonts w:eastAsia="Times New Roman" w:cs="Times New Roman"/>
          <w:i/>
          <w:color w:val="000000"/>
        </w:rPr>
        <w:t>v</w:t>
      </w:r>
      <w:r>
        <w:rPr>
          <w:rFonts w:ascii="宋体" w:hAnsi="宋体"/>
          <w:color w:val="000000"/>
        </w:rPr>
        <w:t>从</w:t>
      </w:r>
      <w:r>
        <w:rPr>
          <w:rFonts w:eastAsia="Times New Roman" w:cs="Times New Roman"/>
          <w:i/>
          <w:color w:val="000000"/>
        </w:rPr>
        <w:t>B</w:t>
      </w:r>
      <w:r>
        <w:rPr>
          <w:rFonts w:ascii="宋体" w:hAnsi="宋体"/>
          <w:color w:val="000000"/>
        </w:rPr>
        <w:t>点水平飞出，落到斜面上</w:t>
      </w:r>
      <w:r>
        <w:rPr>
          <w:rFonts w:eastAsia="Times New Roman" w:cs="Times New Roman"/>
          <w:i/>
          <w:color w:val="000000"/>
        </w:rPr>
        <w:t>C</w:t>
      </w:r>
      <w:r>
        <w:rPr>
          <w:rFonts w:ascii="宋体" w:hAnsi="宋体"/>
          <w:color w:val="000000"/>
        </w:rPr>
        <w:t>点，斜面倾角</w:t>
      </w:r>
      <w:r>
        <w:rPr>
          <w:rFonts w:ascii="宋体" w:hAnsi="宋体"/>
          <w:i/>
          <w:color w:val="000000"/>
        </w:rPr>
        <w:t>为</w:t>
      </w:r>
      <w:r>
        <w:rPr>
          <w:rFonts w:eastAsia="Times New Roman" w:cs="Times New Roman"/>
          <w:i/>
          <w:color w:val="000000"/>
        </w:rPr>
        <w:t>θ</w:t>
      </w:r>
      <w:r>
        <w:rPr>
          <w:rFonts w:ascii="宋体" w:hAnsi="宋体"/>
          <w:color w:val="000000"/>
        </w:rPr>
        <w:t>，忽略空气阻力。下列说法正确的是（　　）</w:t>
      </w:r>
    </w:p>
    <w:p w14:paraId="3099ECD2" w14:textId="77777777" w:rsidR="008D5B29" w:rsidRDefault="00000000">
      <w:pPr>
        <w:spacing w:line="360" w:lineRule="auto"/>
        <w:textAlignment w:val="center"/>
        <w:rPr>
          <w:color w:val="000000"/>
        </w:rPr>
      </w:pPr>
      <w:r>
        <w:rPr>
          <w:noProof/>
          <w:color w:val="000000"/>
        </w:rPr>
        <w:drawing>
          <wp:inline distT="0" distB="0" distL="0" distR="0" wp14:anchorId="46076DD2" wp14:editId="260CF240">
            <wp:extent cx="1628775" cy="14192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628775" cy="1419225"/>
                    </a:xfrm>
                    <a:prstGeom prst="rect">
                      <a:avLst/>
                    </a:prstGeom>
                  </pic:spPr>
                </pic:pic>
              </a:graphicData>
            </a:graphic>
          </wp:inline>
        </w:drawing>
      </w:r>
      <w:r>
        <w:rPr>
          <w:noProof/>
          <w:color w:val="000000"/>
        </w:rPr>
        <w:drawing>
          <wp:inline distT="0" distB="0" distL="0" distR="0" wp14:anchorId="59B6365F" wp14:editId="3E50D266">
            <wp:extent cx="2533650" cy="13811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
                    <a:stretch>
                      <a:fillRect/>
                    </a:stretch>
                  </pic:blipFill>
                  <pic:spPr>
                    <a:xfrm>
                      <a:off x="0" y="0"/>
                      <a:ext cx="2533650" cy="1381125"/>
                    </a:xfrm>
                    <a:prstGeom prst="rect">
                      <a:avLst/>
                    </a:prstGeom>
                  </pic:spPr>
                </pic:pic>
              </a:graphicData>
            </a:graphic>
          </wp:inline>
        </w:drawing>
      </w:r>
    </w:p>
    <w:p w14:paraId="1C1F110E" w14:textId="77777777" w:rsidR="008D5B2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人在空中运动的时间与</w:t>
      </w:r>
      <w:r>
        <w:rPr>
          <w:rFonts w:eastAsia="Times New Roman" w:cs="Times New Roman"/>
          <w:i/>
          <w:color w:val="000000"/>
        </w:rPr>
        <w:t>v</w:t>
      </w:r>
      <w:r>
        <w:rPr>
          <w:rFonts w:ascii="宋体" w:hAnsi="宋体"/>
          <w:color w:val="000000"/>
        </w:rPr>
        <w:t>无关</w:t>
      </w:r>
      <w:r>
        <w:rPr>
          <w:color w:val="000000"/>
        </w:rPr>
        <w:tab/>
        <w:t xml:space="preserve">B. </w:t>
      </w:r>
      <w:r>
        <w:rPr>
          <w:rFonts w:ascii="宋体" w:hAnsi="宋体"/>
          <w:color w:val="000000"/>
        </w:rPr>
        <w:t>人在空中运动的时间与</w:t>
      </w:r>
      <w:r>
        <w:rPr>
          <w:rFonts w:eastAsia="Times New Roman" w:cs="Times New Roman"/>
          <w:i/>
          <w:color w:val="000000"/>
        </w:rPr>
        <w:t>v</w:t>
      </w:r>
      <w:r>
        <w:rPr>
          <w:rFonts w:ascii="宋体" w:hAnsi="宋体"/>
          <w:color w:val="000000"/>
        </w:rPr>
        <w:t>成正比</w:t>
      </w:r>
    </w:p>
    <w:p w14:paraId="6EDDF49D" w14:textId="77777777" w:rsidR="008D5B2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人落到斜面时</w:t>
      </w:r>
      <w:r>
        <w:rPr>
          <w:rFonts w:ascii="宋体" w:hAnsi="宋体"/>
          <w:noProof/>
          <w:color w:val="000000"/>
        </w:rPr>
        <w:drawing>
          <wp:inline distT="0" distB="0" distL="0" distR="0" wp14:anchorId="3DA45E82" wp14:editId="65CA77B1">
            <wp:extent cx="133350" cy="177800"/>
            <wp:effectExtent l="0" t="0" r="0" b="0"/>
            <wp:docPr id="200385" name="图片 2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 name=""/>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hAnsi="宋体"/>
          <w:color w:val="000000"/>
        </w:rPr>
        <w:t>位移与</w:t>
      </w:r>
      <w:r>
        <w:rPr>
          <w:rFonts w:eastAsia="Times New Roman" w:cs="Times New Roman"/>
          <w:i/>
          <w:color w:val="000000"/>
        </w:rPr>
        <w:t>v</w:t>
      </w:r>
      <w:r>
        <w:rPr>
          <w:rFonts w:ascii="宋体" w:hAnsi="宋体"/>
          <w:color w:val="000000"/>
        </w:rPr>
        <w:t>成正比</w:t>
      </w:r>
      <w:r>
        <w:rPr>
          <w:color w:val="000000"/>
        </w:rPr>
        <w:tab/>
        <w:t xml:space="preserve">D. </w:t>
      </w:r>
      <w:r>
        <w:rPr>
          <w:rFonts w:eastAsia="Times New Roman" w:cs="Times New Roman"/>
          <w:i/>
          <w:color w:val="000000"/>
        </w:rPr>
        <w:t>v</w:t>
      </w:r>
      <w:r>
        <w:rPr>
          <w:rFonts w:ascii="宋体" w:hAnsi="宋体"/>
          <w:color w:val="000000"/>
        </w:rPr>
        <w:t>越大，落地时瞬时速度与斜面的夹角越大</w:t>
      </w:r>
    </w:p>
    <w:p w14:paraId="53FE2385" w14:textId="77777777" w:rsidR="008D5B29" w:rsidRDefault="00000000">
      <w:pPr>
        <w:spacing w:line="360" w:lineRule="auto"/>
        <w:textAlignment w:val="center"/>
        <w:rPr>
          <w:color w:val="000000"/>
        </w:rPr>
      </w:pPr>
      <w:r>
        <w:rPr>
          <w:color w:val="000000"/>
        </w:rPr>
        <w:t xml:space="preserve">6. </w:t>
      </w:r>
      <w:r>
        <w:rPr>
          <w:rFonts w:ascii="宋体" w:hAnsi="宋体"/>
          <w:color w:val="000000"/>
        </w:rPr>
        <w:t>一个实验小组在</w:t>
      </w:r>
      <w:r>
        <w:rPr>
          <w:rFonts w:eastAsia="Times New Roman" w:cs="Times New Roman"/>
          <w:color w:val="000000"/>
        </w:rPr>
        <w:t>“</w:t>
      </w:r>
      <w:r>
        <w:rPr>
          <w:rFonts w:ascii="宋体" w:hAnsi="宋体"/>
          <w:color w:val="000000"/>
        </w:rPr>
        <w:t>探究弹力和弹簧伸长量的关系</w:t>
      </w:r>
      <w:r>
        <w:rPr>
          <w:rFonts w:eastAsia="Times New Roman" w:cs="Times New Roman"/>
          <w:color w:val="000000"/>
        </w:rPr>
        <w:t>”</w:t>
      </w:r>
      <w:r>
        <w:rPr>
          <w:rFonts w:ascii="宋体" w:hAnsi="宋体"/>
          <w:color w:val="000000"/>
        </w:rPr>
        <w:t>的实验中，使用两条不同的轻质弹簧</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，得到弹力与</w:t>
      </w:r>
      <w:r>
        <w:rPr>
          <w:rFonts w:ascii="宋体" w:hAnsi="宋体"/>
          <w:color w:val="000000"/>
        </w:rPr>
        <w:lastRenderedPageBreak/>
        <w:t>弹簧长度关系如图所示，下列表述正确的是（　　）</w:t>
      </w:r>
    </w:p>
    <w:p w14:paraId="57A58227" w14:textId="77777777" w:rsidR="008D5B29" w:rsidRDefault="00000000">
      <w:pPr>
        <w:spacing w:line="360" w:lineRule="auto"/>
        <w:textAlignment w:val="center"/>
        <w:rPr>
          <w:color w:val="000000"/>
        </w:rPr>
      </w:pPr>
      <w:r>
        <w:rPr>
          <w:noProof/>
          <w:color w:val="000000"/>
        </w:rPr>
        <w:drawing>
          <wp:inline distT="0" distB="0" distL="0" distR="0" wp14:anchorId="235EB2AB" wp14:editId="02F91D25">
            <wp:extent cx="1419225" cy="10572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419225" cy="1057275"/>
                    </a:xfrm>
                    <a:prstGeom prst="rect">
                      <a:avLst/>
                    </a:prstGeom>
                  </pic:spPr>
                </pic:pic>
              </a:graphicData>
            </a:graphic>
          </wp:inline>
        </w:drawing>
      </w:r>
    </w:p>
    <w:p w14:paraId="037EEE09" w14:textId="77777777" w:rsidR="008D5B29"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的劲度系数比</w:t>
      </w:r>
      <w:r>
        <w:rPr>
          <w:rFonts w:eastAsia="Times New Roman" w:cs="Times New Roman"/>
          <w:i/>
          <w:color w:val="000000"/>
        </w:rPr>
        <w:t>b</w:t>
      </w:r>
      <w:r>
        <w:rPr>
          <w:rFonts w:ascii="宋体" w:hAnsi="宋体"/>
          <w:color w:val="000000"/>
        </w:rPr>
        <w:t>的大</w:t>
      </w:r>
    </w:p>
    <w:p w14:paraId="377E76E8" w14:textId="77777777" w:rsidR="008D5B29" w:rsidRDefault="00000000">
      <w:pPr>
        <w:spacing w:line="360" w:lineRule="auto"/>
        <w:jc w:val="left"/>
        <w:textAlignment w:val="center"/>
        <w:rPr>
          <w:color w:val="000000"/>
        </w:rPr>
      </w:pPr>
      <w:r>
        <w:rPr>
          <w:color w:val="000000"/>
        </w:rPr>
        <w:t xml:space="preserve">B. </w:t>
      </w:r>
      <w:r>
        <w:rPr>
          <w:rFonts w:ascii="宋体" w:hAnsi="宋体"/>
          <w:color w:val="000000"/>
        </w:rPr>
        <w:t>测得的弹力与弹簧的长度成正比</w:t>
      </w:r>
    </w:p>
    <w:p w14:paraId="09A47F7F" w14:textId="77777777" w:rsidR="008D5B29" w:rsidRDefault="00000000">
      <w:pPr>
        <w:spacing w:line="360" w:lineRule="auto"/>
        <w:jc w:val="left"/>
        <w:textAlignment w:val="center"/>
        <w:rPr>
          <w:color w:val="000000"/>
        </w:rPr>
      </w:pPr>
      <w:r>
        <w:rPr>
          <w:color w:val="000000"/>
        </w:rPr>
        <w:t xml:space="preserve">C. </w:t>
      </w:r>
      <w:r>
        <w:rPr>
          <w:rFonts w:ascii="宋体" w:hAnsi="宋体"/>
          <w:color w:val="000000"/>
        </w:rPr>
        <w:t>弹簧</w:t>
      </w:r>
      <w:r>
        <w:rPr>
          <w:rFonts w:eastAsia="Times New Roman" w:cs="Times New Roman"/>
          <w:i/>
          <w:color w:val="000000"/>
        </w:rPr>
        <w:t>a</w:t>
      </w:r>
      <w:r>
        <w:rPr>
          <w:rFonts w:ascii="宋体" w:hAnsi="宋体"/>
          <w:color w:val="000000"/>
        </w:rPr>
        <w:t>的原长比弹簧</w:t>
      </w:r>
      <w:r>
        <w:rPr>
          <w:rFonts w:eastAsia="Times New Roman" w:cs="Times New Roman"/>
          <w:i/>
          <w:color w:val="000000"/>
        </w:rPr>
        <w:t>b</w:t>
      </w:r>
      <w:r>
        <w:rPr>
          <w:rFonts w:ascii="宋体" w:hAnsi="宋体"/>
          <w:color w:val="000000"/>
        </w:rPr>
        <w:t>的原长大</w:t>
      </w:r>
    </w:p>
    <w:p w14:paraId="06BBDD1E" w14:textId="77777777" w:rsidR="008D5B29" w:rsidRDefault="00000000">
      <w:pPr>
        <w:spacing w:line="360" w:lineRule="auto"/>
        <w:jc w:val="left"/>
        <w:textAlignment w:val="center"/>
        <w:rPr>
          <w:color w:val="000000"/>
        </w:rPr>
      </w:pPr>
      <w:r>
        <w:rPr>
          <w:color w:val="000000"/>
        </w:rPr>
        <w:t xml:space="preserve">D. </w:t>
      </w:r>
      <w:r>
        <w:rPr>
          <w:rFonts w:eastAsia="Times New Roman" w:cs="Times New Roman"/>
          <w:i/>
          <w:color w:val="000000"/>
        </w:rPr>
        <w:t>a</w:t>
      </w:r>
      <w:r>
        <w:rPr>
          <w:rFonts w:ascii="宋体" w:hAnsi="宋体"/>
          <w:color w:val="000000"/>
        </w:rPr>
        <w:t>与</w:t>
      </w:r>
      <w:r>
        <w:rPr>
          <w:rFonts w:eastAsia="Times New Roman" w:cs="Times New Roman"/>
          <w:i/>
          <w:color w:val="000000"/>
        </w:rPr>
        <w:t>b</w:t>
      </w:r>
      <w:r>
        <w:rPr>
          <w:rFonts w:ascii="宋体" w:hAnsi="宋体"/>
          <w:color w:val="000000"/>
        </w:rPr>
        <w:t>两条图线反向延长线必定交于</w:t>
      </w:r>
      <w:r>
        <w:rPr>
          <w:rFonts w:eastAsia="Times New Roman" w:cs="Times New Roman"/>
          <w:i/>
          <w:color w:val="000000"/>
        </w:rPr>
        <w:t>F</w:t>
      </w:r>
      <w:r>
        <w:rPr>
          <w:rFonts w:ascii="宋体" w:hAnsi="宋体"/>
          <w:color w:val="000000"/>
        </w:rPr>
        <w:t>负半轴上同一点</w:t>
      </w:r>
    </w:p>
    <w:p w14:paraId="701E814A" w14:textId="77777777" w:rsidR="008D5B29" w:rsidRDefault="00000000">
      <w:pPr>
        <w:spacing w:line="360" w:lineRule="auto"/>
        <w:textAlignment w:val="center"/>
        <w:rPr>
          <w:color w:val="000000"/>
        </w:rPr>
      </w:pPr>
      <w:r>
        <w:rPr>
          <w:color w:val="000000"/>
        </w:rPr>
        <w:t xml:space="preserve">7. </w:t>
      </w:r>
      <w:r>
        <w:rPr>
          <w:rFonts w:ascii="宋体" w:hAnsi="宋体"/>
          <w:color w:val="000000"/>
        </w:rPr>
        <w:t>图甲是上海东方明珠塔和观光电梯示意图</w:t>
      </w:r>
      <w:r>
        <w:rPr>
          <w:rFonts w:eastAsia="Times New Roman" w:cs="Times New Roman"/>
          <w:color w:val="000000"/>
        </w:rPr>
        <w:t>。</w:t>
      </w:r>
      <w:r>
        <w:rPr>
          <w:rFonts w:ascii="宋体" w:hAnsi="宋体"/>
          <w:color w:val="000000"/>
        </w:rPr>
        <w:t>小明乘坐观光电梯时，通过手机上的加速度传感器，记录了电梯从静止开始运动的加速度</w:t>
      </w:r>
      <w:r>
        <w:rPr>
          <w:rFonts w:eastAsia="Times New Roman" w:cs="Times New Roman"/>
          <w:i/>
          <w:color w:val="000000"/>
        </w:rPr>
        <w:t>a</w:t>
      </w:r>
      <w:r>
        <w:rPr>
          <w:rFonts w:ascii="宋体" w:hAnsi="宋体"/>
          <w:color w:val="000000"/>
        </w:rPr>
        <w:t>随时间</w:t>
      </w:r>
      <w:r>
        <w:rPr>
          <w:rFonts w:eastAsia="Times New Roman" w:cs="Times New Roman"/>
          <w:i/>
          <w:color w:val="000000"/>
        </w:rPr>
        <w:t>t</w:t>
      </w:r>
      <w:r>
        <w:rPr>
          <w:rFonts w:ascii="宋体" w:hAnsi="宋体"/>
          <w:color w:val="000000"/>
        </w:rPr>
        <w:t>变化情况，近似处理后得到如图乙所示图像（以向上为正方向）。电梯总质量</w:t>
      </w:r>
      <w:r>
        <w:rPr>
          <w:rFonts w:eastAsia="Times New Roman" w:cs="Times New Roman"/>
          <w:i/>
          <w:color w:val="000000"/>
        </w:rPr>
        <w:t>m</w:t>
      </w:r>
      <w:r>
        <w:rPr>
          <w:rFonts w:eastAsia="Times New Roman" w:cs="Times New Roman"/>
          <w:color w:val="000000"/>
        </w:rPr>
        <w:t>=3.0×10</w:t>
      </w:r>
      <w:r>
        <w:rPr>
          <w:rFonts w:eastAsia="Times New Roman" w:cs="Times New Roman"/>
          <w:color w:val="000000"/>
          <w:vertAlign w:val="superscript"/>
        </w:rPr>
        <w:t>3</w:t>
      </w:r>
      <w:r>
        <w:rPr>
          <w:rFonts w:eastAsia="Times New Roman" w:cs="Times New Roman"/>
          <w:color w:val="000000"/>
        </w:rPr>
        <w:t>kg</w:t>
      </w:r>
      <w:r>
        <w:rPr>
          <w:rFonts w:ascii="宋体" w:hAnsi="宋体"/>
          <w:color w:val="000000"/>
        </w:rPr>
        <w:t>，忽略一切阻力，重力加速度</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，下列说法中正确的是（　　）</w:t>
      </w:r>
    </w:p>
    <w:p w14:paraId="5D52F954" w14:textId="77777777" w:rsidR="008D5B29" w:rsidRDefault="00000000">
      <w:pPr>
        <w:spacing w:line="360" w:lineRule="auto"/>
        <w:textAlignment w:val="center"/>
        <w:rPr>
          <w:color w:val="000000"/>
        </w:rPr>
      </w:pPr>
      <w:r>
        <w:rPr>
          <w:noProof/>
          <w:color w:val="000000"/>
        </w:rPr>
        <w:drawing>
          <wp:inline distT="0" distB="0" distL="0" distR="0" wp14:anchorId="29DFD1CF" wp14:editId="0A80C2FA">
            <wp:extent cx="5057775" cy="1657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
                    <a:stretch>
                      <a:fillRect/>
                    </a:stretch>
                  </pic:blipFill>
                  <pic:spPr>
                    <a:xfrm>
                      <a:off x="0" y="0"/>
                      <a:ext cx="5057775" cy="1657350"/>
                    </a:xfrm>
                    <a:prstGeom prst="rect">
                      <a:avLst/>
                    </a:prstGeom>
                  </pic:spPr>
                </pic:pic>
              </a:graphicData>
            </a:graphic>
          </wp:inline>
        </w:drawing>
      </w:r>
    </w:p>
    <w:p w14:paraId="5333F8AF" w14:textId="77777777" w:rsidR="008D5B29" w:rsidRDefault="00000000">
      <w:pPr>
        <w:spacing w:line="360" w:lineRule="auto"/>
        <w:jc w:val="left"/>
        <w:textAlignment w:val="center"/>
        <w:rPr>
          <w:color w:val="000000"/>
        </w:rPr>
      </w:pPr>
      <w:r>
        <w:rPr>
          <w:color w:val="000000"/>
        </w:rPr>
        <w:t xml:space="preserve">A. </w:t>
      </w:r>
      <w:r>
        <w:rPr>
          <w:rFonts w:ascii="宋体" w:hAnsi="宋体"/>
          <w:color w:val="000000"/>
        </w:rPr>
        <w:t>电梯在第</w:t>
      </w:r>
      <w:r>
        <w:rPr>
          <w:rFonts w:eastAsia="Times New Roman" w:cs="Times New Roman"/>
          <w:color w:val="000000"/>
        </w:rPr>
        <w:t>1s</w:t>
      </w:r>
      <w:r>
        <w:rPr>
          <w:rFonts w:ascii="宋体" w:hAnsi="宋体"/>
          <w:color w:val="000000"/>
        </w:rPr>
        <w:t>末</w:t>
      </w:r>
      <w:r>
        <w:rPr>
          <w:rFonts w:ascii="宋体" w:hAnsi="宋体"/>
          <w:noProof/>
          <w:color w:val="000000"/>
        </w:rPr>
        <w:drawing>
          <wp:inline distT="0" distB="0" distL="0" distR="0" wp14:anchorId="08C4B3F6" wp14:editId="7D388E40">
            <wp:extent cx="133350" cy="177800"/>
            <wp:effectExtent l="0" t="0" r="0" b="0"/>
            <wp:docPr id="200387" name="图片 2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 name=""/>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hAnsi="宋体"/>
          <w:color w:val="000000"/>
        </w:rPr>
        <w:t>速率为</w:t>
      </w:r>
      <w:r>
        <w:rPr>
          <w:rFonts w:eastAsia="Times New Roman" w:cs="Times New Roman"/>
          <w:color w:val="000000"/>
        </w:rPr>
        <w:t>1m/s</w:t>
      </w:r>
    </w:p>
    <w:p w14:paraId="0BD8445E" w14:textId="77777777" w:rsidR="008D5B29" w:rsidRDefault="00000000">
      <w:pPr>
        <w:spacing w:line="360" w:lineRule="auto"/>
        <w:jc w:val="left"/>
        <w:textAlignment w:val="center"/>
        <w:rPr>
          <w:color w:val="000000"/>
        </w:rPr>
      </w:pPr>
      <w:r>
        <w:rPr>
          <w:color w:val="000000"/>
        </w:rPr>
        <w:t xml:space="preserve">B. </w:t>
      </w:r>
      <w:r>
        <w:rPr>
          <w:rFonts w:ascii="宋体" w:hAnsi="宋体"/>
          <w:color w:val="000000"/>
        </w:rPr>
        <w:t>电梯在第</w:t>
      </w:r>
      <w:r>
        <w:rPr>
          <w:rFonts w:eastAsia="Times New Roman" w:cs="Times New Roman"/>
          <w:color w:val="000000"/>
        </w:rPr>
        <w:t>10s</w:t>
      </w:r>
      <w:r>
        <w:rPr>
          <w:rFonts w:ascii="宋体" w:hAnsi="宋体"/>
          <w:color w:val="000000"/>
        </w:rPr>
        <w:t>末速度达到最大</w:t>
      </w:r>
    </w:p>
    <w:p w14:paraId="02C3881E" w14:textId="77777777" w:rsidR="008D5B29" w:rsidRDefault="00000000">
      <w:pPr>
        <w:spacing w:line="360" w:lineRule="auto"/>
        <w:jc w:val="left"/>
        <w:textAlignment w:val="center"/>
        <w:rPr>
          <w:color w:val="000000"/>
        </w:rPr>
      </w:pPr>
      <w:r>
        <w:rPr>
          <w:color w:val="000000"/>
        </w:rPr>
        <w:t xml:space="preserve">C. </w:t>
      </w:r>
      <w:r>
        <w:rPr>
          <w:rFonts w:ascii="宋体" w:hAnsi="宋体"/>
          <w:color w:val="000000"/>
        </w:rPr>
        <w:t>电梯在</w:t>
      </w:r>
      <w:r>
        <w:rPr>
          <w:rFonts w:eastAsia="Times New Roman" w:cs="Times New Roman"/>
          <w:color w:val="000000"/>
        </w:rPr>
        <w:t>11s</w:t>
      </w:r>
      <w:r>
        <w:rPr>
          <w:rFonts w:ascii="宋体" w:hAnsi="宋体"/>
          <w:color w:val="000000"/>
        </w:rPr>
        <w:t>到</w:t>
      </w:r>
      <w:r>
        <w:rPr>
          <w:rFonts w:eastAsia="Times New Roman" w:cs="Times New Roman"/>
          <w:color w:val="000000"/>
        </w:rPr>
        <w:t>30s</w:t>
      </w:r>
      <w:r>
        <w:rPr>
          <w:rFonts w:ascii="宋体" w:hAnsi="宋体"/>
          <w:color w:val="000000"/>
        </w:rPr>
        <w:t>内向上做匀速运动且速率为</w:t>
      </w:r>
      <w:r>
        <w:rPr>
          <w:rFonts w:eastAsia="Times New Roman" w:cs="Times New Roman"/>
          <w:color w:val="000000"/>
        </w:rPr>
        <w:t>10m/s</w:t>
      </w:r>
    </w:p>
    <w:p w14:paraId="2249A2B1" w14:textId="77777777" w:rsidR="008D5B29" w:rsidRDefault="00000000">
      <w:pPr>
        <w:spacing w:line="360" w:lineRule="auto"/>
        <w:jc w:val="left"/>
        <w:textAlignment w:val="center"/>
        <w:rPr>
          <w:color w:val="000000"/>
        </w:rPr>
      </w:pPr>
      <w:r>
        <w:rPr>
          <w:color w:val="000000"/>
        </w:rPr>
        <w:t xml:space="preserve">D. </w:t>
      </w:r>
      <w:r>
        <w:rPr>
          <w:rFonts w:ascii="宋体" w:hAnsi="宋体"/>
          <w:color w:val="000000"/>
        </w:rPr>
        <w:t>电梯在上升过程中受到的最小拉力为</w:t>
      </w:r>
      <w:r>
        <w:object w:dxaOrig="840" w:dyaOrig="315" w14:anchorId="7DB61BB1">
          <v:shape id="_x0000_i1026" type="#_x0000_t75" alt="学科网(www.zxxk.com)--教育资源门户，提供试卷、教案、课件、论文、素材以及各类教学资源下载，还有大量而丰富的教学相关资讯！" style="width:42pt;height:15.75pt" o:ole="">
            <v:imagedata r:id="rId19" o:title="eqId3b73360ff5f667a442277ad4766fdfbb"/>
          </v:shape>
          <o:OLEObject Type="Embed" ProgID="Equation.DSMT4" ShapeID="_x0000_i1026" DrawAspect="Content" ObjectID="_1818488821" r:id="rId20"/>
        </w:object>
      </w:r>
      <w:r>
        <w:rPr>
          <w:rFonts w:eastAsia="Times New Roman" w:cs="Times New Roman"/>
          <w:color w:val="000000"/>
        </w:rPr>
        <w:t>N</w:t>
      </w:r>
    </w:p>
    <w:p w14:paraId="7DF33831" w14:textId="77777777" w:rsidR="008D5B29" w:rsidRDefault="00000000">
      <w:pPr>
        <w:spacing w:line="360" w:lineRule="auto"/>
        <w:textAlignment w:val="center"/>
        <w:rPr>
          <w:color w:val="000000"/>
        </w:rPr>
      </w:pPr>
      <w:r>
        <w:rPr>
          <w:color w:val="000000"/>
        </w:rPr>
        <w:t xml:space="preserve">8. </w:t>
      </w:r>
      <w:r>
        <w:rPr>
          <w:rFonts w:ascii="宋体" w:hAnsi="宋体"/>
          <w:color w:val="000000"/>
        </w:rPr>
        <w:t>如图所示，滑块</w:t>
      </w:r>
      <w:r>
        <w:rPr>
          <w:rFonts w:eastAsia="Times New Roman" w:cs="Times New Roman"/>
          <w:color w:val="000000"/>
        </w:rPr>
        <w:t>M</w:t>
      </w:r>
      <w:r>
        <w:rPr>
          <w:rFonts w:ascii="宋体" w:hAnsi="宋体"/>
          <w:color w:val="000000"/>
        </w:rPr>
        <w:t>上表面有一对称光滑圆弧面，圆弧面的圆心角</w:t>
      </w:r>
      <w:r>
        <w:rPr>
          <w:rFonts w:eastAsia="Times New Roman" w:cs="Times New Roman"/>
          <w:i/>
          <w:color w:val="000000"/>
        </w:rPr>
        <w:t>θ</w:t>
      </w:r>
      <w:r>
        <w:rPr>
          <w:rFonts w:eastAsia="Times New Roman" w:cs="Times New Roman"/>
          <w:color w:val="000000"/>
        </w:rPr>
        <w:t>=60°</w:t>
      </w:r>
      <w:r>
        <w:rPr>
          <w:rFonts w:ascii="宋体" w:hAnsi="宋体"/>
          <w:color w:val="000000"/>
        </w:rPr>
        <w:t>，小球</w:t>
      </w:r>
      <w:r>
        <w:rPr>
          <w:rFonts w:eastAsia="Times New Roman" w:cs="Times New Roman"/>
          <w:color w:val="000000"/>
        </w:rPr>
        <w:t>m</w:t>
      </w:r>
      <w:r>
        <w:rPr>
          <w:rFonts w:ascii="宋体" w:hAnsi="宋体"/>
          <w:color w:val="000000"/>
        </w:rPr>
        <w:t>置于圆弧面内。若</w:t>
      </w:r>
      <w:r>
        <w:rPr>
          <w:rFonts w:eastAsia="Times New Roman" w:cs="Times New Roman"/>
          <w:color w:val="000000"/>
        </w:rPr>
        <w:t>M</w:t>
      </w:r>
      <w:r>
        <w:rPr>
          <w:rFonts w:ascii="宋体" w:hAnsi="宋体"/>
          <w:color w:val="000000"/>
        </w:rPr>
        <w:t>与</w:t>
      </w:r>
      <w:r>
        <w:rPr>
          <w:rFonts w:eastAsia="Times New Roman" w:cs="Times New Roman"/>
          <w:color w:val="000000"/>
        </w:rPr>
        <w:t>m</w:t>
      </w:r>
      <w:r>
        <w:rPr>
          <w:rFonts w:ascii="宋体" w:hAnsi="宋体"/>
          <w:color w:val="000000"/>
        </w:rPr>
        <w:t>能一起沿水平方向做匀加速直线运动，则加速度最大为（</w:t>
      </w:r>
      <w:r>
        <w:rPr>
          <w:rFonts w:eastAsia="Times New Roman" w:cs="Times New Roman"/>
          <w:color w:val="000000"/>
        </w:rPr>
        <w:t xml:space="preserve">    </w:t>
      </w:r>
      <w:r>
        <w:rPr>
          <w:rFonts w:ascii="宋体" w:hAnsi="宋体"/>
          <w:color w:val="000000"/>
        </w:rPr>
        <w:t>）</w:t>
      </w:r>
    </w:p>
    <w:p w14:paraId="76BFA31D" w14:textId="77777777" w:rsidR="008D5B29" w:rsidRDefault="00000000">
      <w:pPr>
        <w:spacing w:line="360" w:lineRule="auto"/>
        <w:textAlignment w:val="center"/>
        <w:rPr>
          <w:color w:val="000000"/>
        </w:rPr>
      </w:pPr>
      <w:r>
        <w:rPr>
          <w:noProof/>
          <w:color w:val="000000"/>
        </w:rPr>
        <w:drawing>
          <wp:inline distT="0" distB="0" distL="0" distR="0" wp14:anchorId="4E514B9D" wp14:editId="1FCE98AF">
            <wp:extent cx="1781175" cy="8667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1"/>
                    <a:stretch>
                      <a:fillRect/>
                    </a:stretch>
                  </pic:blipFill>
                  <pic:spPr>
                    <a:xfrm>
                      <a:off x="0" y="0"/>
                      <a:ext cx="1781175" cy="866775"/>
                    </a:xfrm>
                    <a:prstGeom prst="rect">
                      <a:avLst/>
                    </a:prstGeom>
                  </pic:spPr>
                </pic:pic>
              </a:graphicData>
            </a:graphic>
          </wp:inline>
        </w:drawing>
      </w:r>
    </w:p>
    <w:p w14:paraId="30E17E5B" w14:textId="77777777" w:rsidR="008D5B29"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420" w:dyaOrig="615" w14:anchorId="53C43276">
          <v:shape id="_x0000_i1027" type="#_x0000_t75" alt="学科网(www.zxxk.com)--教育资源门户，提供试卷、教案、课件、论文、素材以及各类教学资源下载，还有大量而丰富的教学相关资讯！" style="width:21pt;height:30.75pt" o:ole="">
            <v:imagedata r:id="rId22" o:title="eqIdf65abc9c396e7be83e861ccea1217e8c"/>
          </v:shape>
          <o:OLEObject Type="Embed" ProgID="Equation.DSMT4" ShapeID="_x0000_i1027" DrawAspect="Content" ObjectID="_1818488822" r:id="rId23"/>
        </w:object>
      </w:r>
      <w:r>
        <w:rPr>
          <w:color w:val="000000"/>
        </w:rPr>
        <w:tab/>
        <w:t xml:space="preserve">B. </w:t>
      </w:r>
      <w:r>
        <w:object w:dxaOrig="578" w:dyaOrig="684" w14:anchorId="28D0BE3F">
          <v:shape id="_x0000_i1028" type="#_x0000_t75" alt="学科网(www.zxxk.com)--教育资源门户，提供试卷、教案、课件、论文、素材以及各类教学资源下载，还有大量而丰富的教学相关资讯！" style="width:28.9pt;height:34.15pt" o:ole="">
            <v:imagedata r:id="rId24" o:title="eqIde3696fbeff29edf1f2baf8ca1ed9bd64"/>
          </v:shape>
          <o:OLEObject Type="Embed" ProgID="Equation.DSMT4" ShapeID="_x0000_i1028" DrawAspect="Content" ObjectID="_1818488823" r:id="rId25"/>
        </w:object>
      </w:r>
      <w:r>
        <w:rPr>
          <w:color w:val="000000"/>
        </w:rPr>
        <w:tab/>
        <w:t xml:space="preserve">C. </w:t>
      </w:r>
      <w:r>
        <w:object w:dxaOrig="600" w:dyaOrig="675" w14:anchorId="6B1F4782">
          <v:shape id="_x0000_i1029" type="#_x0000_t75" alt="学科网(www.zxxk.com)--教育资源门户，提供试卷、教案、课件、论文、素材以及各类教学资源下载，还有大量而丰富的教学相关资讯！" style="width:30pt;height:33.75pt" o:ole="">
            <v:imagedata r:id="rId26" o:title="eqId1858136ce9c9d15fe269c93e51926afb"/>
          </v:shape>
          <o:OLEObject Type="Embed" ProgID="Equation.DSMT4" ShapeID="_x0000_i1029" DrawAspect="Content" ObjectID="_1818488824" r:id="rId27"/>
        </w:object>
      </w:r>
      <w:r>
        <w:rPr>
          <w:color w:val="000000"/>
        </w:rPr>
        <w:tab/>
        <w:t xml:space="preserve">D. </w:t>
      </w:r>
      <w:r>
        <w:rPr>
          <w:rFonts w:eastAsia="Times New Roman" w:cs="Times New Roman"/>
          <w:color w:val="000000"/>
        </w:rPr>
        <w:t>g</w:t>
      </w:r>
    </w:p>
    <w:p w14:paraId="55B93569" w14:textId="77777777" w:rsidR="008D5B29" w:rsidRDefault="00000000">
      <w:pPr>
        <w:spacing w:line="360" w:lineRule="auto"/>
        <w:textAlignment w:val="center"/>
        <w:rPr>
          <w:color w:val="000000"/>
        </w:rPr>
      </w:pPr>
      <w:r>
        <w:rPr>
          <w:color w:val="000000"/>
        </w:rPr>
        <w:lastRenderedPageBreak/>
        <w:t xml:space="preserve">9. </w:t>
      </w:r>
      <w:r>
        <w:rPr>
          <w:rFonts w:ascii="宋体" w:hAnsi="宋体"/>
          <w:color w:val="000000"/>
        </w:rPr>
        <w:t>如图所示，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两个小球穿在一根与水平成</w:t>
      </w:r>
      <w:r>
        <w:rPr>
          <w:rFonts w:eastAsia="Times New Roman" w:cs="Times New Roman"/>
          <w:i/>
          <w:color w:val="000000"/>
        </w:rPr>
        <w:t>θ</w:t>
      </w:r>
      <w:r>
        <w:rPr>
          <w:rFonts w:ascii="宋体" w:hAnsi="宋体"/>
          <w:color w:val="000000"/>
        </w:rPr>
        <w:t>角的光滑固定杆上，并且通过一条细绳跨过定滑轮连接，当两球静止时，</w:t>
      </w:r>
      <w:r>
        <w:rPr>
          <w:rFonts w:eastAsia="Times New Roman" w:cs="Times New Roman"/>
          <w:i/>
          <w:color w:val="000000"/>
        </w:rPr>
        <w:t>Oa</w:t>
      </w:r>
      <w:r>
        <w:rPr>
          <w:rFonts w:ascii="宋体" w:hAnsi="宋体"/>
          <w:color w:val="000000"/>
        </w:rPr>
        <w:t>段绳与杆的夹角也为</w:t>
      </w:r>
      <w:r>
        <w:rPr>
          <w:rFonts w:eastAsia="Times New Roman" w:cs="Times New Roman"/>
          <w:i/>
          <w:color w:val="000000"/>
        </w:rPr>
        <w:t>θ</w:t>
      </w:r>
      <w:r>
        <w:rPr>
          <w:rFonts w:ascii="宋体" w:hAnsi="宋体"/>
          <w:color w:val="000000"/>
        </w:rPr>
        <w:t>，</w:t>
      </w:r>
      <w:r>
        <w:rPr>
          <w:rFonts w:eastAsia="Times New Roman" w:cs="Times New Roman"/>
          <w:i/>
          <w:color w:val="000000"/>
        </w:rPr>
        <w:t>Ob</w:t>
      </w:r>
      <w:r>
        <w:rPr>
          <w:rFonts w:ascii="宋体" w:hAnsi="宋体"/>
          <w:color w:val="000000"/>
        </w:rPr>
        <w:t>段绳沿竖直方向。已知</w:t>
      </w:r>
      <w:r>
        <w:rPr>
          <w:rFonts w:eastAsia="Times New Roman" w:cs="Times New Roman"/>
          <w:i/>
          <w:color w:val="000000"/>
        </w:rPr>
        <w:t>a</w:t>
      </w:r>
      <w:r>
        <w:rPr>
          <w:rFonts w:ascii="宋体" w:hAnsi="宋体"/>
          <w:color w:val="000000"/>
        </w:rPr>
        <w:t>球质量为</w:t>
      </w:r>
      <w:r>
        <w:rPr>
          <w:rFonts w:eastAsia="Times New Roman" w:cs="Times New Roman"/>
          <w:i/>
          <w:color w:val="000000"/>
        </w:rPr>
        <w:t>m</w:t>
      </w:r>
      <w:r>
        <w:rPr>
          <w:rFonts w:ascii="宋体" w:hAnsi="宋体"/>
          <w:color w:val="000000"/>
        </w:rPr>
        <w:t>，重力加速度为</w:t>
      </w:r>
      <w:r>
        <w:rPr>
          <w:rFonts w:eastAsia="Times New Roman" w:cs="Times New Roman"/>
          <w:i/>
          <w:color w:val="000000"/>
        </w:rPr>
        <w:t>g</w:t>
      </w:r>
      <w:r>
        <w:rPr>
          <w:rFonts w:ascii="宋体" w:hAnsi="宋体"/>
          <w:color w:val="000000"/>
        </w:rPr>
        <w:t>，不计所有摩擦，则下列说法正确的是（　　）</w:t>
      </w:r>
    </w:p>
    <w:p w14:paraId="3D42DA81" w14:textId="77777777" w:rsidR="008D5B29" w:rsidRDefault="00000000">
      <w:pPr>
        <w:spacing w:line="360" w:lineRule="auto"/>
        <w:textAlignment w:val="center"/>
        <w:rPr>
          <w:color w:val="000000"/>
        </w:rPr>
      </w:pPr>
      <w:r>
        <w:rPr>
          <w:noProof/>
          <w:color w:val="000000"/>
        </w:rPr>
        <w:drawing>
          <wp:inline distT="0" distB="0" distL="0" distR="0" wp14:anchorId="2A073127" wp14:editId="70F5606F">
            <wp:extent cx="1600200" cy="15335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
                    <a:stretch>
                      <a:fillRect/>
                    </a:stretch>
                  </pic:blipFill>
                  <pic:spPr>
                    <a:xfrm>
                      <a:off x="0" y="0"/>
                      <a:ext cx="1600200" cy="1533525"/>
                    </a:xfrm>
                    <a:prstGeom prst="rect">
                      <a:avLst/>
                    </a:prstGeom>
                  </pic:spPr>
                </pic:pic>
              </a:graphicData>
            </a:graphic>
          </wp:inline>
        </w:drawing>
      </w:r>
    </w:p>
    <w:p w14:paraId="48C56D24" w14:textId="77777777" w:rsidR="008D5B29"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可能受到</w:t>
      </w:r>
      <w:r>
        <w:rPr>
          <w:rFonts w:eastAsia="Times New Roman" w:cs="Times New Roman"/>
          <w:color w:val="000000"/>
        </w:rPr>
        <w:t>2</w:t>
      </w:r>
      <w:r>
        <w:rPr>
          <w:rFonts w:ascii="宋体" w:hAnsi="宋体"/>
          <w:color w:val="000000"/>
        </w:rPr>
        <w:t>个力的作用</w:t>
      </w:r>
      <w:r>
        <w:rPr>
          <w:color w:val="000000"/>
        </w:rPr>
        <w:tab/>
        <w:t xml:space="preserve">B. </w:t>
      </w:r>
      <w:r>
        <w:rPr>
          <w:rFonts w:eastAsia="Times New Roman" w:cs="Times New Roman"/>
          <w:i/>
          <w:color w:val="000000"/>
        </w:rPr>
        <w:t>b</w:t>
      </w:r>
      <w:r>
        <w:rPr>
          <w:rFonts w:ascii="宋体" w:hAnsi="宋体"/>
          <w:color w:val="000000"/>
        </w:rPr>
        <w:t>可能受到</w:t>
      </w:r>
      <w:r>
        <w:rPr>
          <w:rFonts w:eastAsia="Times New Roman" w:cs="Times New Roman"/>
          <w:color w:val="000000"/>
        </w:rPr>
        <w:t>3</w:t>
      </w:r>
      <w:r>
        <w:rPr>
          <w:rFonts w:ascii="宋体" w:hAnsi="宋体"/>
          <w:color w:val="000000"/>
        </w:rPr>
        <w:t>个力的作用</w:t>
      </w:r>
    </w:p>
    <w:p w14:paraId="58F8D598" w14:textId="77777777" w:rsidR="008D5B29"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b</w:t>
      </w:r>
      <w:r>
        <w:rPr>
          <w:rFonts w:ascii="宋体" w:hAnsi="宋体"/>
          <w:color w:val="000000"/>
        </w:rPr>
        <w:t>的重力为</w:t>
      </w:r>
      <w:r>
        <w:rPr>
          <w:rFonts w:eastAsia="Times New Roman" w:cs="Times New Roman"/>
          <w:i/>
          <w:color w:val="000000"/>
        </w:rPr>
        <w:t>mg</w:t>
      </w:r>
      <w:r>
        <w:rPr>
          <w:rFonts w:eastAsia="Times New Roman" w:cs="Times New Roman"/>
          <w:color w:val="000000"/>
        </w:rPr>
        <w:t>tan</w:t>
      </w:r>
      <w:r>
        <w:rPr>
          <w:rFonts w:eastAsia="Times New Roman" w:cs="Times New Roman"/>
          <w:i/>
          <w:color w:val="000000"/>
        </w:rPr>
        <w:t>θ</w:t>
      </w:r>
      <w:r>
        <w:rPr>
          <w:color w:val="000000"/>
        </w:rPr>
        <w:tab/>
        <w:t xml:space="preserve">D. </w:t>
      </w:r>
      <w:r>
        <w:rPr>
          <w:rFonts w:ascii="宋体" w:hAnsi="宋体"/>
          <w:color w:val="000000"/>
        </w:rPr>
        <w:t>绳子对</w:t>
      </w:r>
      <w:r>
        <w:rPr>
          <w:rFonts w:eastAsia="Times New Roman" w:cs="Times New Roman"/>
          <w:i/>
          <w:color w:val="000000"/>
        </w:rPr>
        <w:t>a</w:t>
      </w:r>
      <w:r>
        <w:rPr>
          <w:rFonts w:ascii="宋体" w:hAnsi="宋体"/>
          <w:color w:val="000000"/>
        </w:rPr>
        <w:t>的拉力等于</w:t>
      </w:r>
      <w:r>
        <w:rPr>
          <w:rFonts w:eastAsia="Times New Roman" w:cs="Times New Roman"/>
          <w:i/>
          <w:color w:val="000000"/>
        </w:rPr>
        <w:t>mg</w:t>
      </w:r>
    </w:p>
    <w:p w14:paraId="5D27080D" w14:textId="77777777" w:rsidR="008D5B29" w:rsidRDefault="00000000">
      <w:pPr>
        <w:spacing w:line="360" w:lineRule="auto"/>
        <w:textAlignment w:val="center"/>
        <w:rPr>
          <w:color w:val="000000"/>
        </w:rPr>
      </w:pPr>
      <w:r>
        <w:rPr>
          <w:color w:val="000000"/>
        </w:rPr>
        <w:t xml:space="preserve">10. </w:t>
      </w:r>
      <w:r>
        <w:rPr>
          <w:rFonts w:ascii="宋体" w:hAnsi="宋体"/>
          <w:color w:val="000000"/>
        </w:rPr>
        <w:t>为了防止高速公路汽车超速，高速交警使用超声波测速仪进行测速，如图</w:t>
      </w:r>
      <w:r>
        <w:rPr>
          <w:rFonts w:eastAsia="Times New Roman" w:cs="Times New Roman"/>
          <w:color w:val="000000"/>
        </w:rPr>
        <w:t>1</w:t>
      </w:r>
      <w:r>
        <w:rPr>
          <w:rFonts w:ascii="宋体" w:hAnsi="宋体"/>
          <w:color w:val="000000"/>
        </w:rPr>
        <w:t>所示超声波测速仪可以定向发出脉冲超声波，也可以接收从汽车反射回来</w:t>
      </w:r>
      <w:r>
        <w:rPr>
          <w:rFonts w:ascii="宋体" w:hAnsi="宋体"/>
          <w:noProof/>
          <w:color w:val="000000"/>
        </w:rPr>
        <w:drawing>
          <wp:inline distT="0" distB="0" distL="0" distR="0" wp14:anchorId="1081762B" wp14:editId="519EFC34">
            <wp:extent cx="133350" cy="177800"/>
            <wp:effectExtent l="0" t="0" r="0" b="0"/>
            <wp:docPr id="200379" name="图片 2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 name=""/>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hAnsi="宋体"/>
          <w:color w:val="000000"/>
        </w:rPr>
        <w:t>超声波信号。某次测速得到发出两个脉冲超声波和接收到两个脉冲超声波的时刻图（</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是测速仪发出的超声波信号，</w:t>
      </w:r>
      <w:r>
        <w:rPr>
          <w:rFonts w:eastAsia="Times New Roman" w:cs="Times New Roman"/>
          <w:i/>
          <w:color w:val="000000"/>
        </w:rPr>
        <w:t>p</w:t>
      </w:r>
      <w:r>
        <w:rPr>
          <w:rFonts w:eastAsia="Times New Roman" w:cs="Times New Roman"/>
          <w:color w:val="000000"/>
          <w:vertAlign w:val="subscript"/>
        </w:rPr>
        <w:t>3</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4</w:t>
      </w:r>
      <w:r>
        <w:rPr>
          <w:rFonts w:ascii="宋体" w:hAnsi="宋体"/>
          <w:color w:val="000000"/>
        </w:rPr>
        <w:t>分别是</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由汽车反射回来的信号）如图</w:t>
      </w:r>
      <w:r>
        <w:rPr>
          <w:rFonts w:eastAsia="Times New Roman" w:cs="Times New Roman"/>
          <w:color w:val="000000"/>
        </w:rPr>
        <w:t>2</w:t>
      </w:r>
      <w:r>
        <w:rPr>
          <w:rFonts w:ascii="宋体" w:hAnsi="宋体"/>
          <w:color w:val="000000"/>
        </w:rPr>
        <w:t>所示，假设超声波测速仪正对车辆行驶方向，超声波在空气中传播的速度为</w:t>
      </w:r>
      <w:r>
        <w:rPr>
          <w:rFonts w:eastAsia="Times New Roman" w:cs="Times New Roman"/>
          <w:color w:val="000000"/>
        </w:rPr>
        <w:t>350m/s</w:t>
      </w:r>
      <w:r>
        <w:rPr>
          <w:rFonts w:ascii="宋体" w:hAnsi="宋体"/>
          <w:color w:val="000000"/>
        </w:rPr>
        <w:t>。下列关于被测汽车运动说法正确的是（</w:t>
      </w:r>
      <w:r>
        <w:rPr>
          <w:rFonts w:eastAsia="Times New Roman" w:cs="Times New Roman"/>
          <w:color w:val="000000"/>
        </w:rPr>
        <w:t xml:space="preserve">    </w:t>
      </w:r>
      <w:r>
        <w:rPr>
          <w:rFonts w:ascii="宋体" w:hAnsi="宋体"/>
          <w:color w:val="000000"/>
        </w:rPr>
        <w:t>）</w:t>
      </w:r>
    </w:p>
    <w:p w14:paraId="3D6CC0C7" w14:textId="77777777" w:rsidR="008D5B29" w:rsidRDefault="00000000">
      <w:pPr>
        <w:spacing w:line="360" w:lineRule="auto"/>
        <w:textAlignment w:val="center"/>
        <w:rPr>
          <w:color w:val="000000"/>
        </w:rPr>
      </w:pPr>
      <w:r>
        <w:rPr>
          <w:noProof/>
          <w:color w:val="000000"/>
        </w:rPr>
        <w:drawing>
          <wp:inline distT="0" distB="0" distL="0" distR="0" wp14:anchorId="5B3E33A7" wp14:editId="7C50628F">
            <wp:extent cx="4352925" cy="12573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4352925" cy="1257300"/>
                    </a:xfrm>
                    <a:prstGeom prst="rect">
                      <a:avLst/>
                    </a:prstGeom>
                  </pic:spPr>
                </pic:pic>
              </a:graphicData>
            </a:graphic>
          </wp:inline>
        </w:drawing>
      </w:r>
    </w:p>
    <w:p w14:paraId="102C54E8" w14:textId="77777777" w:rsidR="008D5B29"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正在驶离测速仪，速度大小约为</w:t>
      </w:r>
      <w:r>
        <w:rPr>
          <w:rFonts w:eastAsia="Times New Roman" w:cs="Times New Roman"/>
          <w:color w:val="000000"/>
        </w:rPr>
        <w:t>32m/s</w:t>
      </w:r>
      <w:r>
        <w:rPr>
          <w:color w:val="000000"/>
        </w:rPr>
        <w:tab/>
        <w:t xml:space="preserve">B. </w:t>
      </w:r>
      <w:r>
        <w:rPr>
          <w:rFonts w:ascii="宋体" w:hAnsi="宋体"/>
          <w:color w:val="000000"/>
        </w:rPr>
        <w:t>正在驶离测速仪，速度大小约为</w:t>
      </w:r>
      <w:r>
        <w:rPr>
          <w:rFonts w:eastAsia="Times New Roman" w:cs="Times New Roman"/>
          <w:color w:val="000000"/>
        </w:rPr>
        <w:t>35m/s</w:t>
      </w:r>
    </w:p>
    <w:p w14:paraId="0FC20E1E" w14:textId="77777777" w:rsidR="008D5B29"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正在驶向测速仪，速度大小约为</w:t>
      </w:r>
      <w:r>
        <w:rPr>
          <w:rFonts w:eastAsia="Times New Roman" w:cs="Times New Roman"/>
          <w:color w:val="000000"/>
        </w:rPr>
        <w:t>32m/s</w:t>
      </w:r>
      <w:r>
        <w:rPr>
          <w:color w:val="000000"/>
        </w:rPr>
        <w:tab/>
        <w:t xml:space="preserve">D. </w:t>
      </w:r>
      <w:r>
        <w:rPr>
          <w:rFonts w:ascii="宋体" w:hAnsi="宋体"/>
          <w:color w:val="000000"/>
        </w:rPr>
        <w:t>正在驶向测速仪，速度大小约为</w:t>
      </w:r>
      <w:r>
        <w:rPr>
          <w:rFonts w:eastAsia="Times New Roman" w:cs="Times New Roman"/>
          <w:color w:val="000000"/>
        </w:rPr>
        <w:t>35m/s</w:t>
      </w:r>
    </w:p>
    <w:p w14:paraId="22A45377" w14:textId="77777777" w:rsidR="008D5B29" w:rsidRDefault="00000000">
      <w:pPr>
        <w:spacing w:line="360" w:lineRule="auto"/>
        <w:textAlignment w:val="center"/>
        <w:rPr>
          <w:color w:val="000000"/>
        </w:rPr>
      </w:pPr>
      <w:r>
        <w:rPr>
          <w:rFonts w:ascii="宋体" w:hAnsi="宋体"/>
          <w:b/>
          <w:color w:val="000000"/>
          <w:sz w:val="24"/>
        </w:rPr>
        <w:t>二、非选择题</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w:t>
      </w:r>
      <w:r>
        <w:rPr>
          <w:rFonts w:eastAsia="Times New Roman" w:cs="Times New Roman"/>
          <w:b/>
          <w:color w:val="000000"/>
          <w:sz w:val="24"/>
        </w:rPr>
        <w:t>:</w:t>
      </w:r>
      <w:r>
        <w:rPr>
          <w:rFonts w:ascii="宋体" w:hAnsi="宋体"/>
          <w:b/>
          <w:color w:val="000000"/>
          <w:sz w:val="24"/>
        </w:rPr>
        <w:t>有数值计算时，答案中必须明确写出数值和单位。</w:t>
      </w:r>
    </w:p>
    <w:p w14:paraId="1522C969" w14:textId="77777777" w:rsidR="008D5B29" w:rsidRDefault="00000000">
      <w:pPr>
        <w:spacing w:line="360" w:lineRule="auto"/>
        <w:textAlignment w:val="center"/>
        <w:rPr>
          <w:color w:val="000000"/>
        </w:rPr>
      </w:pPr>
      <w:r>
        <w:rPr>
          <w:color w:val="000000"/>
        </w:rPr>
        <w:t xml:space="preserve">11. </w:t>
      </w:r>
      <w:r>
        <w:rPr>
          <w:rFonts w:ascii="宋体" w:hAnsi="宋体"/>
          <w:color w:val="000000"/>
        </w:rPr>
        <w:t>某同学用图（</w:t>
      </w:r>
      <w:r>
        <w:rPr>
          <w:rFonts w:eastAsia="Times New Roman" w:cs="Times New Roman"/>
          <w:color w:val="000000"/>
        </w:rPr>
        <w:t>1</w:t>
      </w:r>
      <w:r>
        <w:rPr>
          <w:rFonts w:ascii="宋体" w:hAnsi="宋体"/>
          <w:color w:val="000000"/>
        </w:rPr>
        <w:t>）所示的装置测量木块与木板之间的动摩擦因数，弹簧秤在竖直方向，通过细线和定滑轮与木块相连，木块放于水平放置的木板上面，在木块上放置砝码慢慢向左拉动水平放置的木板，当木板仍在继续滑动，弹簧秤示数保持稳定时，记录下弹簧秤的读数，多次改变木块上放置砝码的个数，记录不同砝码个数时弹簧秤稳定的读数，某次实验所得数据在下表中给出，其中</w:t>
      </w:r>
      <w:r>
        <w:rPr>
          <w:rFonts w:eastAsia="Times New Roman" w:cs="Times New Roman"/>
          <w:i/>
          <w:color w:val="000000"/>
        </w:rPr>
        <w:t>F</w:t>
      </w:r>
      <w:r>
        <w:rPr>
          <w:rFonts w:eastAsia="Times New Roman" w:cs="Times New Roman"/>
          <w:color w:val="000000"/>
          <w:vertAlign w:val="subscript"/>
        </w:rPr>
        <w:t>3</w:t>
      </w:r>
      <w:r>
        <w:rPr>
          <w:rFonts w:ascii="宋体" w:hAnsi="宋体"/>
          <w:color w:val="000000"/>
        </w:rPr>
        <w:t>的值从图（</w:t>
      </w:r>
      <w:r>
        <w:rPr>
          <w:rFonts w:eastAsia="Times New Roman" w:cs="Times New Roman"/>
          <w:color w:val="000000"/>
        </w:rPr>
        <w:t>2</w:t>
      </w:r>
      <w:r>
        <w:rPr>
          <w:rFonts w:ascii="宋体" w:hAnsi="宋体"/>
          <w:color w:val="000000"/>
        </w:rPr>
        <w:t>）中弹簧秤的示数读出，取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。回答下列问题：</w:t>
      </w:r>
    </w:p>
    <w:p w14:paraId="72957810" w14:textId="77777777" w:rsidR="008D5B29" w:rsidRDefault="00000000">
      <w:pPr>
        <w:spacing w:line="360" w:lineRule="auto"/>
        <w:textAlignment w:val="center"/>
        <w:rPr>
          <w:color w:val="000000"/>
        </w:rPr>
      </w:pPr>
      <w:r>
        <w:rPr>
          <w:noProof/>
          <w:color w:val="000000"/>
        </w:rPr>
        <w:lastRenderedPageBreak/>
        <w:drawing>
          <wp:inline distT="0" distB="0" distL="0" distR="0" wp14:anchorId="32E2006F" wp14:editId="23377F2A">
            <wp:extent cx="4962525" cy="19431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4962525" cy="19431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3"/>
        <w:gridCol w:w="608"/>
        <w:gridCol w:w="608"/>
        <w:gridCol w:w="608"/>
        <w:gridCol w:w="608"/>
        <w:gridCol w:w="608"/>
      </w:tblGrid>
      <w:tr w:rsidR="008D5B29" w14:paraId="2AD9857F" w14:textId="77777777">
        <w:trPr>
          <w:trHeight w:val="46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C037B" w14:textId="77777777" w:rsidR="008D5B29" w:rsidRDefault="00000000">
            <w:pPr>
              <w:spacing w:line="360" w:lineRule="auto"/>
              <w:jc w:val="center"/>
              <w:textAlignment w:val="center"/>
              <w:rPr>
                <w:color w:val="000000"/>
              </w:rPr>
            </w:pPr>
            <w:r>
              <w:rPr>
                <w:rFonts w:ascii="宋体" w:hAnsi="宋体"/>
                <w:color w:val="000000"/>
              </w:rPr>
              <w:t>砝码的质量</w:t>
            </w:r>
            <w:r>
              <w:rPr>
                <w:rFonts w:eastAsia="Times New Roman" w:cs="Times New Roman"/>
                <w:i/>
                <w:color w:val="000000"/>
              </w:rPr>
              <w:t>m</w:t>
            </w:r>
            <w:r>
              <w:rPr>
                <w:rFonts w:eastAsia="Times New Roman" w:cs="Times New Roman"/>
                <w:color w:val="000000"/>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E87B0" w14:textId="77777777" w:rsidR="008D5B29" w:rsidRDefault="00000000">
            <w:pPr>
              <w:spacing w:line="360" w:lineRule="auto"/>
              <w:jc w:val="center"/>
              <w:textAlignment w:val="center"/>
              <w:rPr>
                <w:color w:val="000000"/>
              </w:rPr>
            </w:pPr>
            <w:r>
              <w:rPr>
                <w:rFonts w:eastAsia="Times New Roman" w:cs="Times New Roman"/>
                <w:color w:val="000000"/>
              </w:rPr>
              <w:t>0</w:t>
            </w:r>
            <w:r>
              <w:rPr>
                <w:rFonts w:eastAsia="Times New Roman" w:cs="Times New Roman"/>
                <w:noProof/>
                <w:color w:val="000000"/>
                <w:position w:val="-22"/>
              </w:rPr>
              <w:drawing>
                <wp:inline distT="0" distB="0" distL="0" distR="0" wp14:anchorId="231623C2" wp14:editId="2366977B">
                  <wp:extent cx="31750" cy="88900"/>
                  <wp:effectExtent l="0" t="0" r="0" b="0"/>
                  <wp:docPr id="200381" name="图片 2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 name=""/>
                          <pic:cNvPicPr>
                            <a:picLocks noChangeAspect="1"/>
                          </pic:cNvPicPr>
                        </pic:nvPicPr>
                        <pic:blipFill>
                          <a:blip r:embed="rId31"/>
                          <a:stretch>
                            <a:fillRect/>
                          </a:stretch>
                        </pic:blipFill>
                        <pic:spPr>
                          <a:xfrm>
                            <a:off x="0" y="0"/>
                            <a:ext cx="31750" cy="88900"/>
                          </a:xfrm>
                          <a:prstGeom prst="rect">
                            <a:avLst/>
                          </a:prstGeom>
                        </pic:spPr>
                      </pic:pic>
                    </a:graphicData>
                  </a:graphic>
                </wp:inline>
              </w:drawing>
            </w:r>
            <w:r>
              <w:rPr>
                <w:rFonts w:eastAsia="Times New Roman" w:cs="Times New Roman"/>
                <w:color w:val="000000"/>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8241D" w14:textId="77777777" w:rsidR="008D5B29" w:rsidRDefault="00000000">
            <w:pPr>
              <w:spacing w:line="360" w:lineRule="auto"/>
              <w:jc w:val="center"/>
              <w:textAlignment w:val="center"/>
              <w:rPr>
                <w:color w:val="000000"/>
              </w:rPr>
            </w:pPr>
            <w:r>
              <w:rPr>
                <w:rFonts w:eastAsia="Times New Roman" w:cs="Times New Roman"/>
                <w:color w:val="000000"/>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E105A" w14:textId="77777777" w:rsidR="008D5B29" w:rsidRDefault="00000000">
            <w:pPr>
              <w:spacing w:line="360" w:lineRule="auto"/>
              <w:jc w:val="center"/>
              <w:textAlignment w:val="center"/>
              <w:rPr>
                <w:color w:val="000000"/>
              </w:rPr>
            </w:pPr>
            <w:r>
              <w:rPr>
                <w:rFonts w:eastAsia="Times New Roman" w:cs="Times New Roman"/>
                <w:color w:val="000000"/>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61FCB" w14:textId="77777777" w:rsidR="008D5B29" w:rsidRDefault="00000000">
            <w:pPr>
              <w:spacing w:line="360" w:lineRule="auto"/>
              <w:jc w:val="center"/>
              <w:textAlignment w:val="center"/>
              <w:rPr>
                <w:color w:val="000000"/>
              </w:rPr>
            </w:pPr>
            <w:r>
              <w:rPr>
                <w:rFonts w:eastAsia="Times New Roman" w:cs="Times New Roman"/>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E7E8C" w14:textId="77777777" w:rsidR="008D5B29" w:rsidRDefault="00000000">
            <w:pPr>
              <w:spacing w:line="360" w:lineRule="auto"/>
              <w:jc w:val="center"/>
              <w:textAlignment w:val="center"/>
              <w:rPr>
                <w:color w:val="000000"/>
              </w:rPr>
            </w:pPr>
            <w:r>
              <w:rPr>
                <w:rFonts w:eastAsia="Times New Roman" w:cs="Times New Roman"/>
                <w:color w:val="000000"/>
              </w:rPr>
              <w:t>0.25</w:t>
            </w:r>
          </w:p>
        </w:tc>
      </w:tr>
      <w:tr w:rsidR="008D5B29" w14:paraId="7881745E"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31B4C" w14:textId="77777777" w:rsidR="008D5B29" w:rsidRDefault="00000000">
            <w:pPr>
              <w:spacing w:line="360" w:lineRule="auto"/>
              <w:jc w:val="center"/>
              <w:textAlignment w:val="center"/>
              <w:rPr>
                <w:color w:val="000000"/>
              </w:rPr>
            </w:pPr>
            <w:r>
              <w:rPr>
                <w:rFonts w:ascii="宋体" w:hAnsi="宋体"/>
                <w:color w:val="000000"/>
              </w:rPr>
              <w:t>弹簧秤读数</w:t>
            </w:r>
            <w:r>
              <w:rPr>
                <w:rFonts w:eastAsia="Times New Roman" w:cs="Times New Roman"/>
                <w:i/>
                <w:color w:val="000000"/>
              </w:rPr>
              <w:t>F</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B1B5C" w14:textId="77777777" w:rsidR="008D5B29" w:rsidRDefault="00000000">
            <w:pPr>
              <w:spacing w:line="360" w:lineRule="auto"/>
              <w:jc w:val="center"/>
              <w:textAlignment w:val="center"/>
              <w:rPr>
                <w:color w:val="000000"/>
              </w:rPr>
            </w:pPr>
            <w:r>
              <w:rPr>
                <w:rFonts w:eastAsia="Times New Roman" w:cs="Times New Roman"/>
                <w:color w:val="000000"/>
              </w:rPr>
              <w:t>2.15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56FDC" w14:textId="77777777" w:rsidR="008D5B29" w:rsidRDefault="00000000">
            <w:pPr>
              <w:spacing w:line="360" w:lineRule="auto"/>
              <w:jc w:val="center"/>
              <w:textAlignment w:val="center"/>
              <w:rPr>
                <w:color w:val="000000"/>
              </w:rPr>
            </w:pPr>
            <w:r>
              <w:rPr>
                <w:rFonts w:eastAsia="Times New Roman" w:cs="Times New Roman"/>
                <w:color w:val="000000"/>
              </w:rPr>
              <w:t>2.36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14A26" w14:textId="77777777" w:rsidR="008D5B29"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67E21" w14:textId="77777777" w:rsidR="008D5B29" w:rsidRDefault="00000000">
            <w:pPr>
              <w:spacing w:line="360" w:lineRule="auto"/>
              <w:jc w:val="center"/>
              <w:textAlignment w:val="center"/>
              <w:rPr>
                <w:color w:val="000000"/>
              </w:rPr>
            </w:pPr>
            <w:r>
              <w:rPr>
                <w:rFonts w:eastAsia="Times New Roman" w:cs="Times New Roman"/>
                <w:color w:val="000000"/>
              </w:rPr>
              <w:t>2.75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1882A" w14:textId="77777777" w:rsidR="008D5B29" w:rsidRDefault="00000000">
            <w:pPr>
              <w:spacing w:line="360" w:lineRule="auto"/>
              <w:jc w:val="center"/>
              <w:textAlignment w:val="center"/>
              <w:rPr>
                <w:color w:val="000000"/>
              </w:rPr>
            </w:pPr>
            <w:r>
              <w:rPr>
                <w:rFonts w:eastAsia="Times New Roman" w:cs="Times New Roman"/>
                <w:color w:val="000000"/>
              </w:rPr>
              <w:t>2.93</w:t>
            </w:r>
          </w:p>
        </w:tc>
      </w:tr>
    </w:tbl>
    <w:p w14:paraId="195A346F"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3</w:t>
      </w:r>
      <w:r>
        <w:rPr>
          <w:rFonts w:eastAsia="Times New Roman" w:cs="Times New Roman"/>
          <w:color w:val="000000"/>
        </w:rPr>
        <w:t>=</w:t>
      </w:r>
      <w:r>
        <w:rPr>
          <w:color w:val="000000"/>
        </w:rPr>
        <w:t>_________</w:t>
      </w:r>
      <w:r>
        <w:rPr>
          <w:rFonts w:eastAsia="Times New Roman" w:cs="Times New Roman"/>
          <w:color w:val="000000"/>
        </w:rPr>
        <w:t>N</w:t>
      </w:r>
      <w:r>
        <w:rPr>
          <w:rFonts w:ascii="宋体" w:hAnsi="宋体"/>
          <w:color w:val="000000"/>
        </w:rPr>
        <w:t>；</w:t>
      </w:r>
    </w:p>
    <w:p w14:paraId="349A4A96"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）关于本实验，以下说法正确的是</w:t>
      </w:r>
      <w:r>
        <w:rPr>
          <w:color w:val="000000"/>
        </w:rPr>
        <w:t>________</w:t>
      </w:r>
      <w:r>
        <w:rPr>
          <w:rFonts w:ascii="宋体" w:hAnsi="宋体"/>
          <w:color w:val="000000"/>
        </w:rPr>
        <w:t>；</w:t>
      </w:r>
    </w:p>
    <w:p w14:paraId="1E2C222E" w14:textId="77777777" w:rsidR="008D5B29" w:rsidRDefault="00000000">
      <w:pPr>
        <w:spacing w:line="360" w:lineRule="auto"/>
        <w:textAlignment w:val="center"/>
        <w:rPr>
          <w:color w:val="000000"/>
        </w:rPr>
      </w:pPr>
      <w:r>
        <w:rPr>
          <w:rFonts w:eastAsia="Times New Roman" w:cs="Times New Roman"/>
          <w:color w:val="000000"/>
        </w:rPr>
        <w:t>A</w:t>
      </w:r>
      <w:r>
        <w:rPr>
          <w:rFonts w:ascii="宋体" w:hAnsi="宋体"/>
          <w:color w:val="000000"/>
        </w:rPr>
        <w:t>．本实验需要用天平测量木块的质量</w:t>
      </w:r>
      <w:r>
        <w:rPr>
          <w:rFonts w:eastAsia="Times New Roman" w:cs="Times New Roman"/>
          <w:color w:val="000000"/>
        </w:rPr>
        <w:t xml:space="preserve">      B</w:t>
      </w:r>
      <w:r>
        <w:rPr>
          <w:rFonts w:ascii="宋体" w:hAnsi="宋体"/>
          <w:color w:val="000000"/>
        </w:rPr>
        <w:t>．本实验弹簧秤使用前应当放于水平桌面进行较零</w:t>
      </w:r>
    </w:p>
    <w:p w14:paraId="1E27EF57" w14:textId="77777777" w:rsidR="008D5B29" w:rsidRDefault="00000000">
      <w:pPr>
        <w:spacing w:line="360" w:lineRule="auto"/>
        <w:textAlignment w:val="center"/>
        <w:rPr>
          <w:color w:val="000000"/>
        </w:rPr>
      </w:pPr>
      <w:r>
        <w:rPr>
          <w:rFonts w:eastAsia="Times New Roman" w:cs="Times New Roman"/>
          <w:color w:val="000000"/>
        </w:rPr>
        <w:t>C</w:t>
      </w:r>
      <w:r>
        <w:rPr>
          <w:rFonts w:ascii="宋体" w:hAnsi="宋体"/>
          <w:color w:val="000000"/>
        </w:rPr>
        <w:t>．从滑轮到木块的连线必须保持水平</w:t>
      </w:r>
      <w:r>
        <w:rPr>
          <w:rFonts w:eastAsia="Times New Roman" w:cs="Times New Roman"/>
          <w:color w:val="000000"/>
        </w:rPr>
        <w:t xml:space="preserve">      D</w:t>
      </w:r>
      <w:r>
        <w:rPr>
          <w:rFonts w:ascii="宋体" w:hAnsi="宋体"/>
          <w:color w:val="000000"/>
        </w:rPr>
        <w:t>．木板从木块下面抽出时必须保持匀速</w:t>
      </w:r>
    </w:p>
    <w:p w14:paraId="7D15B205"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）请写出</w:t>
      </w:r>
      <w:r>
        <w:rPr>
          <w:rFonts w:eastAsia="Times New Roman" w:cs="Times New Roman"/>
          <w:i/>
          <w:color w:val="000000"/>
        </w:rPr>
        <w:t>f</w:t>
      </w:r>
      <w:r>
        <w:rPr>
          <w:rFonts w:ascii="宋体" w:hAnsi="宋体"/>
          <w:color w:val="000000"/>
        </w:rPr>
        <w:t>与砝码质量</w:t>
      </w:r>
      <w:r>
        <w:rPr>
          <w:rFonts w:eastAsia="Times New Roman" w:cs="Times New Roman"/>
          <w:i/>
          <w:color w:val="000000"/>
        </w:rPr>
        <w:t>m</w:t>
      </w:r>
      <w:r>
        <w:rPr>
          <w:rFonts w:ascii="宋体" w:hAnsi="宋体"/>
          <w:color w:val="000000"/>
        </w:rPr>
        <w:t>、木块质量</w:t>
      </w:r>
      <w:r>
        <w:rPr>
          <w:rFonts w:eastAsia="Times New Roman" w:cs="Times New Roman"/>
          <w:i/>
          <w:color w:val="000000"/>
        </w:rPr>
        <w:t>M</w:t>
      </w:r>
      <w:r>
        <w:rPr>
          <w:rFonts w:ascii="宋体" w:hAnsi="宋体"/>
          <w:color w:val="000000"/>
        </w:rPr>
        <w:t>、木板和木块之间的滑动摩擦因数</w:t>
      </w:r>
      <w:r>
        <w:object w:dxaOrig="210" w:dyaOrig="225" w14:anchorId="31CE0088">
          <v:shape id="_x0000_i1030" type="#_x0000_t75" alt="学科网(www.zxxk.com)--教育资源门户，提供试卷、教案、课件、论文、素材以及各类教学资源下载，还有大量而丰富的教学相关资讯！" style="width:10.5pt;height:11.25pt" o:ole="">
            <v:imagedata r:id="rId32" o:title="eqId1100379a4385b9ce064847bc21760adc"/>
          </v:shape>
          <o:OLEObject Type="Embed" ProgID="Equation.DSMT4" ShapeID="_x0000_i1030" DrawAspect="Content" ObjectID="_1818488825" r:id="rId33"/>
        </w:object>
      </w:r>
      <w:r>
        <w:rPr>
          <w:rFonts w:ascii="宋体" w:hAnsi="宋体"/>
          <w:color w:val="000000"/>
        </w:rPr>
        <w:t>及重力加速度大小</w:t>
      </w:r>
      <w:r>
        <w:rPr>
          <w:rFonts w:eastAsia="Times New Roman" w:cs="Times New Roman"/>
          <w:i/>
          <w:color w:val="000000"/>
        </w:rPr>
        <w:t>g</w:t>
      </w:r>
      <w:r>
        <w:rPr>
          <w:rFonts w:ascii="宋体" w:hAnsi="宋体"/>
          <w:color w:val="000000"/>
        </w:rPr>
        <w:t>之间的关系式</w:t>
      </w:r>
      <w:r>
        <w:rPr>
          <w:rFonts w:eastAsia="Times New Roman" w:cs="Times New Roman"/>
          <w:i/>
          <w:color w:val="000000"/>
        </w:rPr>
        <w:t>f</w:t>
      </w:r>
      <w:r>
        <w:rPr>
          <w:rFonts w:eastAsia="Times New Roman" w:cs="Times New Roman"/>
          <w:color w:val="000000"/>
        </w:rPr>
        <w:t>=</w:t>
      </w:r>
      <w:r>
        <w:rPr>
          <w:color w:val="000000"/>
        </w:rPr>
        <w:t>_________</w:t>
      </w:r>
      <w:r>
        <w:rPr>
          <w:rFonts w:ascii="宋体" w:hAnsi="宋体"/>
          <w:color w:val="000000"/>
        </w:rPr>
        <w:t>；</w:t>
      </w:r>
    </w:p>
    <w:p w14:paraId="445B6CB7"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）在图（</w:t>
      </w:r>
      <w:r>
        <w:rPr>
          <w:rFonts w:eastAsia="Times New Roman" w:cs="Times New Roman"/>
          <w:color w:val="000000"/>
        </w:rPr>
        <w:t>3</w:t>
      </w:r>
      <w:r>
        <w:rPr>
          <w:rFonts w:ascii="宋体" w:hAnsi="宋体"/>
          <w:color w:val="000000"/>
        </w:rPr>
        <w:t>）上绘出</w:t>
      </w:r>
      <w:r>
        <w:rPr>
          <w:rFonts w:eastAsia="Times New Roman" w:cs="Times New Roman"/>
          <w:i/>
          <w:color w:val="000000"/>
        </w:rPr>
        <w:t>F</w:t>
      </w:r>
      <w:r>
        <w:rPr>
          <w:rFonts w:ascii="宋体" w:hAnsi="宋体"/>
          <w:color w:val="000000"/>
        </w:rPr>
        <w:t>－</w:t>
      </w:r>
      <w:r>
        <w:rPr>
          <w:rFonts w:eastAsia="Times New Roman" w:cs="Times New Roman"/>
          <w:i/>
          <w:color w:val="000000"/>
        </w:rPr>
        <w:t>m</w:t>
      </w:r>
      <w:r>
        <w:rPr>
          <w:rFonts w:ascii="宋体" w:hAnsi="宋体"/>
          <w:color w:val="000000"/>
        </w:rPr>
        <w:t>图线；</w:t>
      </w:r>
      <w:r>
        <w:rPr>
          <w:color w:val="000000"/>
        </w:rPr>
        <w:t>____</w:t>
      </w:r>
    </w:p>
    <w:p w14:paraId="02668EE9"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）根据</w:t>
      </w:r>
      <w:r>
        <w:rPr>
          <w:rFonts w:eastAsia="Times New Roman" w:cs="Times New Roman"/>
          <w:i/>
          <w:color w:val="000000"/>
        </w:rPr>
        <w:t>F</w:t>
      </w:r>
      <w:r>
        <w:rPr>
          <w:rFonts w:ascii="宋体" w:hAnsi="宋体"/>
          <w:color w:val="000000"/>
        </w:rPr>
        <w:t>－</w:t>
      </w:r>
      <w:r>
        <w:rPr>
          <w:rFonts w:eastAsia="Times New Roman" w:cs="Times New Roman"/>
          <w:i/>
          <w:color w:val="000000"/>
        </w:rPr>
        <w:t>m</w:t>
      </w:r>
      <w:r>
        <w:rPr>
          <w:rFonts w:ascii="宋体" w:hAnsi="宋体"/>
          <w:color w:val="000000"/>
        </w:rPr>
        <w:t>图线写出斜率的表达式</w:t>
      </w:r>
      <w:r>
        <w:rPr>
          <w:rFonts w:eastAsia="Times New Roman" w:cs="Times New Roman"/>
          <w:i/>
          <w:color w:val="000000"/>
        </w:rPr>
        <w:t>k</w:t>
      </w:r>
      <w:r>
        <w:rPr>
          <w:rFonts w:eastAsia="Times New Roman" w:cs="Times New Roman"/>
          <w:color w:val="000000"/>
        </w:rPr>
        <w:t>=</w:t>
      </w:r>
      <w:r>
        <w:rPr>
          <w:color w:val="000000"/>
        </w:rPr>
        <w:t>_________</w:t>
      </w:r>
      <w:r>
        <w:rPr>
          <w:rFonts w:ascii="宋体" w:hAnsi="宋体"/>
          <w:color w:val="000000"/>
        </w:rPr>
        <w:t>，并求出</w:t>
      </w:r>
      <w:r>
        <w:object w:dxaOrig="210" w:dyaOrig="225" w14:anchorId="46F739BF">
          <v:shape id="_x0000_i1031" type="#_x0000_t75" alt="学科网(www.zxxk.com)--教育资源门户，提供试卷、教案、课件、论文、素材以及各类教学资源下载，还有大量而丰富的教学相关资讯！" style="width:10.5pt;height:11.25pt" o:ole="">
            <v:imagedata r:id="rId32" o:title="eqId1100379a4385b9ce064847bc21760adc"/>
          </v:shape>
          <o:OLEObject Type="Embed" ProgID="Equation.DSMT4" ShapeID="_x0000_i1031" DrawAspect="Content" ObjectID="_1818488826" r:id="rId34"/>
        </w:object>
      </w:r>
      <w:r>
        <w:rPr>
          <w:rFonts w:eastAsia="Times New Roman" w:cs="Times New Roman"/>
          <w:color w:val="000000"/>
        </w:rPr>
        <w:t>=</w:t>
      </w:r>
      <w:r>
        <w:rPr>
          <w:color w:val="000000"/>
        </w:rPr>
        <w:t>_________</w:t>
      </w:r>
      <w:r>
        <w:rPr>
          <w:rFonts w:ascii="宋体" w:hAnsi="宋体"/>
          <w:color w:val="000000"/>
        </w:rPr>
        <w:t>。（保留</w:t>
      </w:r>
      <w:r>
        <w:rPr>
          <w:rFonts w:eastAsia="Times New Roman" w:cs="Times New Roman"/>
          <w:color w:val="000000"/>
        </w:rPr>
        <w:t>1</w:t>
      </w:r>
      <w:r>
        <w:rPr>
          <w:rFonts w:ascii="宋体" w:hAnsi="宋体"/>
          <w:color w:val="000000"/>
        </w:rPr>
        <w:t>位有效数字）</w:t>
      </w:r>
    </w:p>
    <w:p w14:paraId="33853FBC" w14:textId="77777777" w:rsidR="008D5B29" w:rsidRDefault="00000000">
      <w:pPr>
        <w:spacing w:line="360" w:lineRule="auto"/>
        <w:textAlignment w:val="center"/>
        <w:rPr>
          <w:color w:val="000000"/>
        </w:rPr>
      </w:pPr>
      <w:r>
        <w:rPr>
          <w:color w:val="000000"/>
        </w:rPr>
        <w:t xml:space="preserve">12. </w:t>
      </w:r>
      <w:r>
        <w:rPr>
          <w:rFonts w:ascii="宋体" w:hAnsi="宋体"/>
          <w:color w:val="000000"/>
        </w:rPr>
        <w:t>汽车礼让行人已经成为苏州交通一道亮丽的风景，如图</w:t>
      </w:r>
      <w:r>
        <w:rPr>
          <w:rFonts w:eastAsia="Times New Roman" w:cs="Times New Roman"/>
          <w:color w:val="000000"/>
        </w:rPr>
        <w:t>1</w:t>
      </w:r>
      <w:r>
        <w:rPr>
          <w:rFonts w:ascii="宋体" w:hAnsi="宋体"/>
          <w:color w:val="000000"/>
        </w:rPr>
        <w:t>所示，某辆小汽车沿平直路面匀速行驶，在斑马线前礼让行人过程的</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图像如图</w:t>
      </w:r>
      <w:r>
        <w:rPr>
          <w:rFonts w:eastAsia="Times New Roman" w:cs="Times New Roman"/>
          <w:color w:val="000000"/>
        </w:rPr>
        <w:t>2</w:t>
      </w:r>
      <w:r>
        <w:rPr>
          <w:rFonts w:ascii="宋体" w:hAnsi="宋体"/>
          <w:color w:val="000000"/>
        </w:rPr>
        <w:t>所示。求：</w:t>
      </w:r>
    </w:p>
    <w:p w14:paraId="19EAE6E5"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）汽车减速和加速时的加速度大小；</w:t>
      </w:r>
    </w:p>
    <w:p w14:paraId="63A89045"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）小汽车这次礼让行人耽误了多少时间</w:t>
      </w:r>
      <w:r>
        <w:rPr>
          <w:rFonts w:ascii="宋体" w:hAnsi="宋体"/>
          <w:noProof/>
          <w:color w:val="000000"/>
          <w:position w:val="-12"/>
        </w:rPr>
        <w:drawing>
          <wp:inline distT="0" distB="0" distL="0" distR="0" wp14:anchorId="156F3426" wp14:editId="66304E86">
            <wp:extent cx="127000" cy="76200"/>
            <wp:effectExtent l="0" t="0" r="0" b="0"/>
            <wp:docPr id="200383" name="图片 2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 name=""/>
                    <pic:cNvPicPr>
                      <a:picLocks noChangeAspect="1"/>
                    </pic:cNvPicPr>
                  </pic:nvPicPr>
                  <pic:blipFill>
                    <a:blip r:embed="rId35"/>
                    <a:stretch>
                      <a:fillRect/>
                    </a:stretch>
                  </pic:blipFill>
                  <pic:spPr>
                    <a:xfrm>
                      <a:off x="0" y="0"/>
                      <a:ext cx="127000" cy="76200"/>
                    </a:xfrm>
                    <a:prstGeom prst="rect">
                      <a:avLst/>
                    </a:prstGeom>
                  </pic:spPr>
                </pic:pic>
              </a:graphicData>
            </a:graphic>
          </wp:inline>
        </w:drawing>
      </w:r>
    </w:p>
    <w:p w14:paraId="54B37FEE" w14:textId="77777777" w:rsidR="008D5B29" w:rsidRDefault="00000000">
      <w:pPr>
        <w:spacing w:line="360" w:lineRule="auto"/>
        <w:textAlignment w:val="center"/>
        <w:rPr>
          <w:color w:val="000000"/>
        </w:rPr>
      </w:pPr>
      <w:r>
        <w:rPr>
          <w:noProof/>
          <w:color w:val="000000"/>
        </w:rPr>
        <w:drawing>
          <wp:inline distT="0" distB="0" distL="0" distR="0" wp14:anchorId="664157C6" wp14:editId="73D132C0">
            <wp:extent cx="5238750" cy="1749878"/>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
                    <a:stretch>
                      <a:fillRect/>
                    </a:stretch>
                  </pic:blipFill>
                  <pic:spPr>
                    <a:xfrm>
                      <a:off x="0" y="0"/>
                      <a:ext cx="5238750" cy="1749878"/>
                    </a:xfrm>
                    <a:prstGeom prst="rect">
                      <a:avLst/>
                    </a:prstGeom>
                  </pic:spPr>
                </pic:pic>
              </a:graphicData>
            </a:graphic>
          </wp:inline>
        </w:drawing>
      </w:r>
    </w:p>
    <w:p w14:paraId="053FB7A3" w14:textId="77777777" w:rsidR="008D5B29" w:rsidRDefault="00000000">
      <w:pPr>
        <w:spacing w:line="360" w:lineRule="auto"/>
        <w:textAlignment w:val="center"/>
        <w:rPr>
          <w:color w:val="000000"/>
        </w:rPr>
      </w:pPr>
      <w:r>
        <w:rPr>
          <w:color w:val="000000"/>
        </w:rPr>
        <w:t xml:space="preserve">13. </w:t>
      </w:r>
      <w:r>
        <w:rPr>
          <w:rFonts w:ascii="宋体" w:hAnsi="宋体"/>
          <w:color w:val="000000"/>
        </w:rPr>
        <w:t>如图所示，三段不可伸长的轻绳</w:t>
      </w:r>
      <w:r>
        <w:rPr>
          <w:rFonts w:eastAsia="Times New Roman" w:cs="Times New Roman"/>
          <w:i/>
          <w:color w:val="000000"/>
        </w:rPr>
        <w:t>OA</w:t>
      </w:r>
      <w:r>
        <w:rPr>
          <w:rFonts w:ascii="宋体" w:hAnsi="宋体"/>
          <w:color w:val="000000"/>
        </w:rPr>
        <w:t>、</w:t>
      </w:r>
      <w:r>
        <w:rPr>
          <w:rFonts w:eastAsia="Times New Roman" w:cs="Times New Roman"/>
          <w:i/>
          <w:color w:val="000000"/>
        </w:rPr>
        <w:t>OB</w:t>
      </w:r>
      <w:r>
        <w:rPr>
          <w:rFonts w:ascii="宋体" w:hAnsi="宋体"/>
          <w:color w:val="000000"/>
        </w:rPr>
        <w:t>、</w:t>
      </w:r>
      <w:r>
        <w:rPr>
          <w:rFonts w:eastAsia="Times New Roman" w:cs="Times New Roman"/>
          <w:i/>
          <w:color w:val="000000"/>
        </w:rPr>
        <w:t>OC</w:t>
      </w:r>
      <w:r>
        <w:rPr>
          <w:rFonts w:ascii="宋体" w:hAnsi="宋体"/>
          <w:color w:val="000000"/>
        </w:rPr>
        <w:t>共同悬挂一质量为</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=1.2kg</w:t>
      </w:r>
      <w:r>
        <w:rPr>
          <w:rFonts w:ascii="宋体" w:hAnsi="宋体"/>
          <w:color w:val="000000"/>
        </w:rPr>
        <w:t>的甲物体，地面上固定有一</w:t>
      </w:r>
      <w:r>
        <w:rPr>
          <w:rFonts w:ascii="宋体" w:hAnsi="宋体"/>
          <w:color w:val="000000"/>
        </w:rPr>
        <w:lastRenderedPageBreak/>
        <w:t>倾角</w:t>
      </w:r>
      <w:r>
        <w:rPr>
          <w:rFonts w:eastAsia="Times New Roman" w:cs="Times New Roman"/>
          <w:i/>
          <w:color w:val="000000"/>
        </w:rPr>
        <w:t>θ</w:t>
      </w:r>
      <w:r>
        <w:rPr>
          <w:rFonts w:eastAsia="Times New Roman" w:cs="Times New Roman"/>
          <w:color w:val="000000"/>
        </w:rPr>
        <w:t>=37°</w:t>
      </w:r>
      <w:r>
        <w:rPr>
          <w:rFonts w:ascii="宋体" w:hAnsi="宋体"/>
          <w:color w:val="000000"/>
        </w:rPr>
        <w:t>的粗糙斜面，轻绳</w:t>
      </w:r>
      <w:r>
        <w:rPr>
          <w:rFonts w:eastAsia="Times New Roman" w:cs="Times New Roman"/>
          <w:i/>
          <w:color w:val="000000"/>
        </w:rPr>
        <w:t>OA</w:t>
      </w:r>
      <w:r>
        <w:rPr>
          <w:rFonts w:ascii="宋体" w:hAnsi="宋体"/>
          <w:color w:val="000000"/>
        </w:rPr>
        <w:t>沿水平方向，轻绳</w:t>
      </w:r>
      <w:r>
        <w:rPr>
          <w:rFonts w:eastAsia="Times New Roman" w:cs="Times New Roman"/>
          <w:i/>
          <w:color w:val="000000"/>
        </w:rPr>
        <w:t>OC</w:t>
      </w:r>
      <w:r>
        <w:rPr>
          <w:rFonts w:ascii="宋体" w:hAnsi="宋体"/>
          <w:color w:val="000000"/>
        </w:rPr>
        <w:t>平行于斜面，且</w:t>
      </w:r>
      <w:r>
        <w:rPr>
          <w:rFonts w:eastAsia="Times New Roman" w:cs="Times New Roman"/>
          <w:i/>
          <w:color w:val="000000"/>
        </w:rPr>
        <w:t>C</w:t>
      </w:r>
      <w:r>
        <w:rPr>
          <w:rFonts w:ascii="宋体" w:hAnsi="宋体"/>
          <w:color w:val="000000"/>
        </w:rPr>
        <w:t>端与放置在斜面上的质量为</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=50kg</w:t>
      </w:r>
      <w:r>
        <w:rPr>
          <w:rFonts w:ascii="宋体" w:hAnsi="宋体"/>
          <w:color w:val="000000"/>
        </w:rPr>
        <w:t>的乙物体相连，此时整个系统均处于静止状态。（已知</w:t>
      </w:r>
      <w:r>
        <w:rPr>
          <w:rFonts w:eastAsia="Times New Roman" w:cs="Times New Roman"/>
          <w:color w:val="000000"/>
        </w:rPr>
        <w:t>sin37°=0.6</w:t>
      </w:r>
      <w:r>
        <w:rPr>
          <w:rFonts w:ascii="宋体" w:hAnsi="宋体"/>
          <w:color w:val="000000"/>
        </w:rPr>
        <w:t>，</w:t>
      </w:r>
      <w:r>
        <w:rPr>
          <w:rFonts w:eastAsia="Times New Roman" w:cs="Times New Roman"/>
          <w:color w:val="000000"/>
        </w:rPr>
        <w:t>cos37°=0.8</w:t>
      </w:r>
      <w:r>
        <w:rPr>
          <w:rFonts w:ascii="宋体" w:hAnsi="宋体"/>
          <w:color w:val="000000"/>
        </w:rPr>
        <w:t>，重力加速度取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，设最大静摩擦力等于滑动摩擦力）求：</w:t>
      </w:r>
    </w:p>
    <w:p w14:paraId="7874AA73"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）轻绳</w:t>
      </w:r>
      <w:r>
        <w:rPr>
          <w:rFonts w:eastAsia="Times New Roman" w:cs="Times New Roman"/>
          <w:i/>
          <w:color w:val="000000"/>
        </w:rPr>
        <w:t>OA</w:t>
      </w:r>
      <w:r>
        <w:rPr>
          <w:rFonts w:ascii="宋体" w:hAnsi="宋体"/>
          <w:color w:val="000000"/>
        </w:rPr>
        <w:t>，</w:t>
      </w:r>
      <w:r>
        <w:rPr>
          <w:rFonts w:eastAsia="Times New Roman" w:cs="Times New Roman"/>
          <w:i/>
          <w:color w:val="000000"/>
        </w:rPr>
        <w:t>OC</w:t>
      </w:r>
      <w:r>
        <w:rPr>
          <w:rFonts w:ascii="宋体" w:hAnsi="宋体"/>
          <w:color w:val="000000"/>
        </w:rPr>
        <w:t>的拉力大小；</w:t>
      </w:r>
    </w:p>
    <w:p w14:paraId="2EBBED7F"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）乙物体与斜面的动摩擦因数</w:t>
      </w:r>
      <w:r>
        <w:object w:dxaOrig="210" w:dyaOrig="225" w14:anchorId="3B94D833">
          <v:shape id="_x0000_i1032" type="#_x0000_t75" alt="学科网(www.zxxk.com)--教育资源门户，提供试卷、教案、课件、论文、素材以及各类教学资源下载，还有大量而丰富的教学相关资讯！" style="width:10.5pt;height:11.25pt" o:ole="">
            <v:imagedata r:id="rId32" o:title="eqId1100379a4385b9ce064847bc21760adc"/>
          </v:shape>
          <o:OLEObject Type="Embed" ProgID="Equation.DSMT4" ShapeID="_x0000_i1032" DrawAspect="Content" ObjectID="_1818488827" r:id="rId37"/>
        </w:object>
      </w:r>
      <w:r>
        <w:rPr>
          <w:rFonts w:ascii="宋体" w:hAnsi="宋体"/>
          <w:color w:val="000000"/>
        </w:rPr>
        <w:t>至少为多大。</w:t>
      </w:r>
    </w:p>
    <w:p w14:paraId="7A92F461" w14:textId="77777777" w:rsidR="008D5B29" w:rsidRDefault="00000000">
      <w:pPr>
        <w:spacing w:line="360" w:lineRule="auto"/>
        <w:textAlignment w:val="center"/>
        <w:rPr>
          <w:color w:val="000000"/>
        </w:rPr>
      </w:pPr>
      <w:r>
        <w:rPr>
          <w:noProof/>
          <w:color w:val="000000"/>
        </w:rPr>
        <w:drawing>
          <wp:inline distT="0" distB="0" distL="0" distR="0" wp14:anchorId="5836FE75" wp14:editId="50CCB7DA">
            <wp:extent cx="2057400" cy="1219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8"/>
                    <a:stretch>
                      <a:fillRect/>
                    </a:stretch>
                  </pic:blipFill>
                  <pic:spPr>
                    <a:xfrm>
                      <a:off x="0" y="0"/>
                      <a:ext cx="2057400" cy="1219200"/>
                    </a:xfrm>
                    <a:prstGeom prst="rect">
                      <a:avLst/>
                    </a:prstGeom>
                  </pic:spPr>
                </pic:pic>
              </a:graphicData>
            </a:graphic>
          </wp:inline>
        </w:drawing>
      </w:r>
    </w:p>
    <w:p w14:paraId="72B625DF" w14:textId="77777777" w:rsidR="008D5B29" w:rsidRDefault="00000000">
      <w:pPr>
        <w:spacing w:line="360" w:lineRule="auto"/>
        <w:textAlignment w:val="center"/>
        <w:rPr>
          <w:color w:val="000000"/>
        </w:rPr>
      </w:pPr>
      <w:r>
        <w:rPr>
          <w:color w:val="000000"/>
        </w:rPr>
        <w:t xml:space="preserve">14. </w:t>
      </w:r>
      <w:r>
        <w:rPr>
          <w:rFonts w:ascii="宋体" w:hAnsi="宋体"/>
          <w:color w:val="000000"/>
        </w:rPr>
        <w:t>如图所示，将一木板放于水平地面上，木板两端点对应地面上的</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两点，木板长度为</w:t>
      </w:r>
      <w:r>
        <w:rPr>
          <w:rFonts w:eastAsia="Times New Roman" w:cs="Times New Roman"/>
          <w:color w:val="000000"/>
        </w:rPr>
        <w:t>0.6m</w:t>
      </w:r>
      <w:r>
        <w:rPr>
          <w:rFonts w:ascii="宋体" w:hAnsi="宋体"/>
          <w:color w:val="000000"/>
        </w:rPr>
        <w:t>，</w:t>
      </w:r>
      <w:r>
        <w:rPr>
          <w:rFonts w:eastAsia="Times New Roman" w:cs="Times New Roman"/>
          <w:i/>
          <w:color w:val="000000"/>
        </w:rPr>
        <w:t>O</w:t>
      </w:r>
      <w:r>
        <w:rPr>
          <w:rFonts w:ascii="宋体" w:hAnsi="宋体"/>
          <w:color w:val="000000"/>
        </w:rPr>
        <w:t>为</w:t>
      </w:r>
      <w:r>
        <w:rPr>
          <w:rFonts w:eastAsia="Times New Roman" w:cs="Times New Roman"/>
          <w:i/>
          <w:color w:val="000000"/>
        </w:rPr>
        <w:t>AB</w:t>
      </w:r>
      <w:r>
        <w:rPr>
          <w:rFonts w:ascii="宋体" w:hAnsi="宋体"/>
          <w:color w:val="000000"/>
        </w:rPr>
        <w:t>中点，</w:t>
      </w:r>
      <w:r>
        <w:rPr>
          <w:rFonts w:eastAsia="Times New Roman" w:cs="Times New Roman"/>
          <w:i/>
          <w:color w:val="000000"/>
        </w:rPr>
        <w:t>C</w:t>
      </w:r>
      <w:r>
        <w:rPr>
          <w:rFonts w:ascii="宋体" w:hAnsi="宋体"/>
          <w:color w:val="000000"/>
        </w:rPr>
        <w:t>点在</w:t>
      </w:r>
      <w:r>
        <w:rPr>
          <w:rFonts w:eastAsia="Times New Roman" w:cs="Times New Roman"/>
          <w:i/>
          <w:color w:val="000000"/>
        </w:rPr>
        <w:t>B</w:t>
      </w:r>
      <w:r>
        <w:rPr>
          <w:rFonts w:ascii="宋体" w:hAnsi="宋体"/>
          <w:color w:val="000000"/>
        </w:rPr>
        <w:t>点右侧</w:t>
      </w:r>
      <w:r>
        <w:rPr>
          <w:rFonts w:eastAsia="Times New Roman" w:cs="Times New Roman"/>
          <w:color w:val="000000"/>
        </w:rPr>
        <w:t>0.3m</w:t>
      </w:r>
      <w:r>
        <w:rPr>
          <w:rFonts w:ascii="宋体" w:hAnsi="宋体"/>
          <w:color w:val="000000"/>
        </w:rPr>
        <w:t>位置，木板的质量为</w:t>
      </w:r>
      <w:r>
        <w:rPr>
          <w:rFonts w:eastAsia="Times New Roman" w:cs="Times New Roman"/>
          <w:i/>
          <w:color w:val="000000"/>
        </w:rPr>
        <w:t>m</w:t>
      </w:r>
      <w:r>
        <w:rPr>
          <w:rFonts w:eastAsia="Times New Roman" w:cs="Times New Roman"/>
          <w:color w:val="000000"/>
        </w:rPr>
        <w:t>=0.2kg</w:t>
      </w:r>
      <w:r>
        <w:rPr>
          <w:rFonts w:ascii="宋体" w:hAnsi="宋体"/>
          <w:color w:val="000000"/>
        </w:rPr>
        <w:t>。将一质量为</w:t>
      </w:r>
      <w:r>
        <w:rPr>
          <w:rFonts w:eastAsia="Times New Roman" w:cs="Times New Roman"/>
          <w:i/>
          <w:color w:val="000000"/>
        </w:rPr>
        <w:t>M</w:t>
      </w:r>
      <w:r>
        <w:rPr>
          <w:rFonts w:eastAsia="Times New Roman" w:cs="Times New Roman"/>
          <w:color w:val="000000"/>
        </w:rPr>
        <w:t>=0.6kg</w:t>
      </w:r>
      <w:r>
        <w:rPr>
          <w:rFonts w:ascii="宋体" w:hAnsi="宋体"/>
          <w:color w:val="000000"/>
        </w:rPr>
        <w:t>可看成质点的铁块置于木板上面中点处，铁块与地面、铁块与木板的滑动摩擦因数都为</w:t>
      </w:r>
      <w:r>
        <w:rPr>
          <w:rFonts w:eastAsia="Times New Roman" w:cs="Times New Roman"/>
          <w:i/>
          <w:color w:val="000000"/>
        </w:rPr>
        <w:t>μ</w:t>
      </w:r>
      <w:r>
        <w:rPr>
          <w:rFonts w:eastAsia="Times New Roman" w:cs="Times New Roman"/>
          <w:color w:val="000000"/>
          <w:vertAlign w:val="subscript"/>
        </w:rPr>
        <w:t>1</w:t>
      </w:r>
      <w:r>
        <w:rPr>
          <w:rFonts w:eastAsia="Times New Roman" w:cs="Times New Roman"/>
          <w:color w:val="000000"/>
        </w:rPr>
        <w:t>=0.15</w:t>
      </w:r>
      <w:r>
        <w:rPr>
          <w:rFonts w:ascii="宋体" w:hAnsi="宋体"/>
          <w:color w:val="000000"/>
        </w:rPr>
        <w:t>，木板与地面的滑动摩擦因数为</w:t>
      </w:r>
      <w:r>
        <w:rPr>
          <w:rFonts w:eastAsia="Times New Roman" w:cs="Times New Roman"/>
          <w:i/>
          <w:color w:val="000000"/>
        </w:rPr>
        <w:t>μ</w:t>
      </w:r>
      <w:r>
        <w:rPr>
          <w:rFonts w:eastAsia="Times New Roman" w:cs="Times New Roman"/>
          <w:color w:val="000000"/>
          <w:vertAlign w:val="subscript"/>
        </w:rPr>
        <w:t>2</w:t>
      </w:r>
      <w:r>
        <w:rPr>
          <w:rFonts w:eastAsia="Times New Roman" w:cs="Times New Roman"/>
          <w:color w:val="000000"/>
        </w:rPr>
        <w:t>=0.2</w:t>
      </w:r>
      <w:r>
        <w:rPr>
          <w:rFonts w:ascii="宋体" w:hAnsi="宋体"/>
          <w:color w:val="000000"/>
        </w:rPr>
        <w:t>，设最大静摩擦力等于滑动摩擦力，重力加速度取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，当用水平恒力</w:t>
      </w:r>
      <w:r>
        <w:rPr>
          <w:rFonts w:eastAsia="Times New Roman" w:cs="Times New Roman"/>
          <w:i/>
          <w:color w:val="000000"/>
        </w:rPr>
        <w:t>F</w:t>
      </w:r>
      <w:r>
        <w:rPr>
          <w:rFonts w:ascii="宋体" w:hAnsi="宋体"/>
          <w:color w:val="000000"/>
        </w:rPr>
        <w:t>向右拉木板时：</w:t>
      </w:r>
    </w:p>
    <w:p w14:paraId="50D7C6EF"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）求铁块能到达</w:t>
      </w:r>
      <w:r>
        <w:rPr>
          <w:rFonts w:eastAsia="Times New Roman" w:cs="Times New Roman"/>
          <w:i/>
          <w:color w:val="000000"/>
        </w:rPr>
        <w:t>B</w:t>
      </w:r>
      <w:r>
        <w:rPr>
          <w:rFonts w:ascii="宋体" w:hAnsi="宋体"/>
          <w:color w:val="000000"/>
        </w:rPr>
        <w:t>点的最短时间；</w:t>
      </w:r>
    </w:p>
    <w:p w14:paraId="00F7A076"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）求当</w:t>
      </w:r>
      <w:r>
        <w:rPr>
          <w:rFonts w:eastAsia="Times New Roman" w:cs="Times New Roman"/>
          <w:i/>
          <w:color w:val="000000"/>
        </w:rPr>
        <w:t>F</w:t>
      </w:r>
      <w:r>
        <w:rPr>
          <w:rFonts w:ascii="宋体" w:hAnsi="宋体"/>
          <w:color w:val="000000"/>
        </w:rPr>
        <w:t>为多大时，铁块和木块在</w:t>
      </w:r>
      <w:r>
        <w:rPr>
          <w:rFonts w:eastAsia="Times New Roman" w:cs="Times New Roman"/>
          <w:i/>
          <w:color w:val="000000"/>
        </w:rPr>
        <w:t>B</w:t>
      </w:r>
      <w:r>
        <w:rPr>
          <w:rFonts w:ascii="宋体" w:hAnsi="宋体"/>
          <w:color w:val="000000"/>
        </w:rPr>
        <w:t>点分离；</w:t>
      </w:r>
    </w:p>
    <w:p w14:paraId="36D375FB"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）若木板的厚度可忽略不计，铁块最终静止在桌面上</w:t>
      </w:r>
      <w:r>
        <w:rPr>
          <w:rFonts w:eastAsia="Times New Roman" w:cs="Times New Roman"/>
          <w:i/>
          <w:color w:val="000000"/>
        </w:rPr>
        <w:t>BC</w:t>
      </w:r>
      <w:r>
        <w:rPr>
          <w:rFonts w:ascii="宋体" w:hAnsi="宋体"/>
          <w:color w:val="000000"/>
        </w:rPr>
        <w:t>间，求拉力</w:t>
      </w:r>
      <w:r>
        <w:rPr>
          <w:rFonts w:eastAsia="Times New Roman" w:cs="Times New Roman"/>
          <w:i/>
          <w:color w:val="000000"/>
        </w:rPr>
        <w:t>F</w:t>
      </w:r>
      <w:r>
        <w:rPr>
          <w:rFonts w:ascii="宋体" w:hAnsi="宋体"/>
          <w:color w:val="000000"/>
        </w:rPr>
        <w:t>的范围。</w:t>
      </w:r>
    </w:p>
    <w:p w14:paraId="6961F0FA" w14:textId="77777777" w:rsidR="008D5B29" w:rsidRDefault="00000000">
      <w:pPr>
        <w:spacing w:line="360" w:lineRule="auto"/>
        <w:textAlignment w:val="center"/>
        <w:rPr>
          <w:color w:val="000000"/>
        </w:rPr>
      </w:pPr>
      <w:r>
        <w:rPr>
          <w:noProof/>
          <w:color w:val="000000"/>
        </w:rPr>
        <w:drawing>
          <wp:inline distT="0" distB="0" distL="0" distR="0" wp14:anchorId="58B60EDE" wp14:editId="5B655155">
            <wp:extent cx="2466975" cy="5715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9"/>
                    <a:stretch>
                      <a:fillRect/>
                    </a:stretch>
                  </pic:blipFill>
                  <pic:spPr>
                    <a:xfrm>
                      <a:off x="0" y="0"/>
                      <a:ext cx="2466975" cy="571500"/>
                    </a:xfrm>
                    <a:prstGeom prst="rect">
                      <a:avLst/>
                    </a:prstGeom>
                  </pic:spPr>
                </pic:pic>
              </a:graphicData>
            </a:graphic>
          </wp:inline>
        </w:drawing>
      </w:r>
    </w:p>
    <w:p w14:paraId="6D66A778" w14:textId="77777777" w:rsidR="008D5B29" w:rsidRDefault="00000000">
      <w:pPr>
        <w:spacing w:line="360" w:lineRule="auto"/>
        <w:textAlignment w:val="center"/>
        <w:rPr>
          <w:color w:val="000000"/>
        </w:rPr>
      </w:pPr>
      <w:r>
        <w:rPr>
          <w:color w:val="000000"/>
        </w:rPr>
        <w:t xml:space="preserve">15. </w:t>
      </w:r>
      <w:r>
        <w:rPr>
          <w:rFonts w:ascii="宋体" w:hAnsi="宋体"/>
          <w:color w:val="000000"/>
        </w:rPr>
        <w:t>某公园的台阶共有</w:t>
      </w:r>
      <w:r>
        <w:rPr>
          <w:rFonts w:eastAsia="Times New Roman" w:cs="Times New Roman"/>
          <w:color w:val="000000"/>
        </w:rPr>
        <w:t>50</w:t>
      </w:r>
      <w:r>
        <w:rPr>
          <w:rFonts w:ascii="宋体" w:hAnsi="宋体"/>
          <w:color w:val="000000"/>
        </w:rPr>
        <w:t>级，侧视图如图所示，已知每级台阶的水平距离</w:t>
      </w:r>
      <w:r>
        <w:rPr>
          <w:rFonts w:eastAsia="Times New Roman" w:cs="Times New Roman"/>
          <w:i/>
          <w:color w:val="000000"/>
        </w:rPr>
        <w:t>s</w:t>
      </w:r>
      <w:r>
        <w:rPr>
          <w:rFonts w:eastAsia="Times New Roman" w:cs="Times New Roman"/>
          <w:color w:val="000000"/>
        </w:rPr>
        <w:t>=</w:t>
      </w:r>
      <w:r>
        <w:object w:dxaOrig="405" w:dyaOrig="675" w14:anchorId="58EE1F4A">
          <v:shape id="_x0000_i1033" type="#_x0000_t75" alt="学科网(www.zxxk.com)--教育资源门户，提供试卷、教案、课件、论文、素材以及各类教学资源下载，还有大量而丰富的教学相关资讯！" style="width:20.25pt;height:33.75pt" o:ole="">
            <v:imagedata r:id="rId40" o:title="eqId039b5d69307f03fc40103a37f4b0cabe"/>
          </v:shape>
          <o:OLEObject Type="Embed" ProgID="Equation.DSMT4" ShapeID="_x0000_i1033" DrawAspect="Content" ObjectID="_1818488828" r:id="rId41"/>
        </w:object>
      </w:r>
      <w:r>
        <w:rPr>
          <w:rFonts w:eastAsia="Times New Roman" w:cs="Times New Roman"/>
          <w:color w:val="000000"/>
        </w:rPr>
        <w:t>m</w:t>
      </w:r>
      <w:r>
        <w:rPr>
          <w:rFonts w:ascii="宋体" w:hAnsi="宋体"/>
          <w:color w:val="000000"/>
        </w:rPr>
        <w:t>，高度</w:t>
      </w:r>
      <w:r>
        <w:rPr>
          <w:rFonts w:eastAsia="Times New Roman" w:cs="Times New Roman"/>
          <w:i/>
          <w:color w:val="000000"/>
        </w:rPr>
        <w:t>h</w:t>
      </w:r>
      <w:r>
        <w:rPr>
          <w:rFonts w:eastAsia="Times New Roman" w:cs="Times New Roman"/>
          <w:color w:val="000000"/>
        </w:rPr>
        <w:t>=</w:t>
      </w:r>
      <w:r>
        <w:object w:dxaOrig="222" w:dyaOrig="618" w14:anchorId="42334BED">
          <v:shape id="_x0000_i1034" type="#_x0000_t75" alt="学科网(www.zxxk.com)--教育资源门户，提供试卷、教案、课件、论文、素材以及各类教学资源下载，还有大量而丰富的教学相关资讯！" style="width:11.25pt;height:30.75pt" o:ole="">
            <v:imagedata r:id="rId42" o:title="eqIdd3ffd5c35bba71ea54c28622b6cf505d"/>
          </v:shape>
          <o:OLEObject Type="Embed" ProgID="Equation.DSMT4" ShapeID="_x0000_i1034" DrawAspect="Content" ObjectID="_1818488829" r:id="rId43"/>
        </w:object>
      </w:r>
      <w:r>
        <w:rPr>
          <w:rFonts w:eastAsia="Times New Roman" w:cs="Times New Roman"/>
          <w:color w:val="000000"/>
        </w:rPr>
        <w:t>m</w:t>
      </w:r>
      <w:r>
        <w:rPr>
          <w:rFonts w:ascii="宋体" w:hAnsi="宋体"/>
          <w:color w:val="000000"/>
        </w:rPr>
        <w:t>，某同学从最上面平台边缘的</w:t>
      </w:r>
      <w:r>
        <w:rPr>
          <w:rFonts w:eastAsia="Times New Roman" w:cs="Times New Roman"/>
          <w:i/>
          <w:color w:val="000000"/>
        </w:rPr>
        <w:t>A</w:t>
      </w:r>
      <w:r>
        <w:rPr>
          <w:rFonts w:ascii="宋体" w:hAnsi="宋体"/>
          <w:color w:val="000000"/>
        </w:rPr>
        <w:t>点将小球以初速度</w:t>
      </w:r>
      <w:r>
        <w:object w:dxaOrig="210" w:dyaOrig="330" w14:anchorId="44F4881B">
          <v:shape id="_x0000_i1035" type="#_x0000_t75" alt="学科网(www.zxxk.com)--教育资源门户，提供试卷、教案、课件、论文、素材以及各类教学资源下载，还有大量而丰富的教学相关资讯！" style="width:10.5pt;height:16.5pt" o:ole="">
            <v:imagedata r:id="rId44" o:title="eqId6f58888df91890a19a1aa7511d19703f"/>
          </v:shape>
          <o:OLEObject Type="Embed" ProgID="Equation.DSMT4" ShapeID="_x0000_i1035" DrawAspect="Content" ObjectID="_1818488830" r:id="rId45"/>
        </w:object>
      </w:r>
      <w:r>
        <w:rPr>
          <w:rFonts w:ascii="宋体" w:hAnsi="宋体"/>
          <w:color w:val="000000"/>
        </w:rPr>
        <w:t>水平抛出，空气阻力不计，重力加速度取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w:t>
      </w:r>
    </w:p>
    <w:p w14:paraId="1633A214"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）要使小球直接落到地面，求初速度</w:t>
      </w:r>
      <w:r>
        <w:object w:dxaOrig="210" w:dyaOrig="330" w14:anchorId="741658CF">
          <v:shape id="_x0000_i1036" type="#_x0000_t75" alt="学科网(www.zxxk.com)--教育资源门户，提供试卷、教案、课件、论文、素材以及各类教学资源下载，还有大量而丰富的教学相关资讯！" style="width:10.5pt;height:16.5pt" o:ole="">
            <v:imagedata r:id="rId44" o:title="eqId6f58888df91890a19a1aa7511d19703f"/>
          </v:shape>
          <o:OLEObject Type="Embed" ProgID="Equation.DSMT4" ShapeID="_x0000_i1036" DrawAspect="Content" ObjectID="_1818488831" r:id="rId46"/>
        </w:object>
      </w:r>
      <w:r>
        <w:rPr>
          <w:rFonts w:ascii="宋体" w:hAnsi="宋体"/>
          <w:color w:val="000000"/>
        </w:rPr>
        <w:t>的范围；</w:t>
      </w:r>
    </w:p>
    <w:p w14:paraId="55DD99EE"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w:dxaOrig="210" w:dyaOrig="330" w14:anchorId="1859F7B6">
          <v:shape id="_x0000_i1037" type="#_x0000_t75" alt="学科网(www.zxxk.com)--教育资源门户，提供试卷、教案、课件、论文、素材以及各类教学资源下载，还有大量而丰富的教学相关资讯！" style="width:10.5pt;height:16.5pt" o:ole="">
            <v:imagedata r:id="rId44" o:title="eqId6f58888df91890a19a1aa7511d19703f"/>
          </v:shape>
          <o:OLEObject Type="Embed" ProgID="Equation.DSMT4" ShapeID="_x0000_i1037" DrawAspect="Content" ObjectID="_1818488832" r:id="rId47"/>
        </w:object>
      </w:r>
      <w:r>
        <w:rPr>
          <w:rFonts w:eastAsia="Times New Roman" w:cs="Times New Roman"/>
          <w:color w:val="000000"/>
        </w:rPr>
        <w:t>=8m/s</w:t>
      </w:r>
      <w:r>
        <w:rPr>
          <w:rFonts w:ascii="宋体" w:hAnsi="宋体"/>
          <w:color w:val="000000"/>
        </w:rPr>
        <w:t>，求小球首先落到哪一级台阶上；</w:t>
      </w:r>
    </w:p>
    <w:p w14:paraId="31670FEF" w14:textId="77777777" w:rsidR="008D5B29"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）若将小球斜向上抛出，恰好能够直接打到第</w:t>
      </w:r>
      <w:r>
        <w:rPr>
          <w:rFonts w:eastAsia="Times New Roman" w:cs="Times New Roman"/>
          <w:color w:val="000000"/>
        </w:rPr>
        <w:t>50</w:t>
      </w:r>
      <w:r>
        <w:rPr>
          <w:rFonts w:ascii="宋体" w:hAnsi="宋体"/>
          <w:color w:val="000000"/>
        </w:rPr>
        <w:t>级台阶最右端，求最小初速度的大小。</w:t>
      </w:r>
    </w:p>
    <w:p w14:paraId="59DB20CF" w14:textId="77777777" w:rsidR="008D5B29" w:rsidRDefault="00000000">
      <w:pPr>
        <w:spacing w:line="360" w:lineRule="auto"/>
        <w:textAlignment w:val="center"/>
        <w:rPr>
          <w:color w:val="000000"/>
        </w:rPr>
      </w:pPr>
      <w:r>
        <w:rPr>
          <w:noProof/>
          <w:color w:val="000000"/>
        </w:rPr>
        <w:lastRenderedPageBreak/>
        <w:drawing>
          <wp:inline distT="0" distB="0" distL="0" distR="0" wp14:anchorId="4E80B3FE" wp14:editId="3A85FDED">
            <wp:extent cx="2752725" cy="141922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8"/>
                    <a:stretch>
                      <a:fillRect/>
                    </a:stretch>
                  </pic:blipFill>
                  <pic:spPr>
                    <a:xfrm>
                      <a:off x="0" y="0"/>
                      <a:ext cx="2752725" cy="1419225"/>
                    </a:xfrm>
                    <a:prstGeom prst="rect">
                      <a:avLst/>
                    </a:prstGeom>
                  </pic:spPr>
                </pic:pic>
              </a:graphicData>
            </a:graphic>
          </wp:inline>
        </w:drawing>
      </w:r>
    </w:p>
    <w:sectPr w:rsidR="008D5B29" w:rsidSect="00C321EB">
      <w:headerReference w:type="even" r:id="rId49"/>
      <w:headerReference w:type="default" r:id="rId50"/>
      <w:footerReference w:type="even" r:id="rId51"/>
      <w:footerReference w:type="default" r:id="rId52"/>
      <w:headerReference w:type="first" r:id="rId53"/>
      <w:footerReference w:type="first" r:id="rId54"/>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4897" w14:textId="77777777" w:rsidR="00D5608D" w:rsidRDefault="00D5608D">
      <w:r>
        <w:separator/>
      </w:r>
    </w:p>
  </w:endnote>
  <w:endnote w:type="continuationSeparator" w:id="0">
    <w:p w14:paraId="3C5499B0" w14:textId="77777777" w:rsidR="00D5608D" w:rsidRDefault="00D5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FA9A" w14:textId="77777777" w:rsidR="00891851" w:rsidRDefault="0089185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1AE4"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559B80DB" w14:textId="77777777" w:rsidR="0090278E" w:rsidRDefault="0090278E">
    <w:pPr>
      <w:pStyle w:val="a5"/>
    </w:pPr>
  </w:p>
  <w:p w14:paraId="49AB3E34"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0DD70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A389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A95A" w14:textId="77777777" w:rsidR="00891851" w:rsidRDefault="0089185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B48F" w14:textId="77777777" w:rsidR="00D5608D" w:rsidRDefault="00D5608D">
      <w:r>
        <w:separator/>
      </w:r>
    </w:p>
  </w:footnote>
  <w:footnote w:type="continuationSeparator" w:id="0">
    <w:p w14:paraId="15A30A8C" w14:textId="77777777" w:rsidR="00D5608D" w:rsidRDefault="00D56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2743" w14:textId="77777777" w:rsidR="00891851" w:rsidRDefault="0089185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14CC" w14:textId="396E1286" w:rsidR="006071D5" w:rsidRDefault="00016BFA" w:rsidP="002908F0">
    <w:pPr>
      <w:pStyle w:val="a3"/>
      <w:pBdr>
        <w:bottom w:val="none" w:sz="0" w:space="0" w:color="auto"/>
      </w:pBdr>
    </w:pPr>
    <w:r>
      <w:t xml:space="preserve"> </w:t>
    </w:r>
    <w:r w:rsidR="00000000">
      <w:t xml:space="preserve"> </w:t>
    </w:r>
    <w:r w:rsidR="002908F0">
      <w:t xml:space="preserve"> </w:t>
    </w:r>
  </w:p>
  <w:p w14:paraId="5D2E9D4A" w14:textId="77777777" w:rsidR="004151FC" w:rsidRDefault="00000000">
    <w:pPr>
      <w:pBdr>
        <w:bottom w:val="none" w:sz="0" w:space="1" w:color="auto"/>
      </w:pBdr>
      <w:snapToGrid w:val="0"/>
      <w:rPr>
        <w:rFonts w:cs="Times New Roman"/>
        <w:kern w:val="0"/>
        <w:sz w:val="2"/>
        <w:szCs w:val="2"/>
      </w:rPr>
    </w:pPr>
    <w:r>
      <w:pict w14:anchorId="58BDC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2DA6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3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B829" w14:textId="77777777" w:rsidR="00891851" w:rsidRDefault="0089185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827C2F86">
      <w:start w:val="1"/>
      <w:numFmt w:val="bullet"/>
      <w:lvlText w:val=""/>
      <w:lvlJc w:val="left"/>
      <w:pPr>
        <w:ind w:left="420" w:hanging="420"/>
      </w:pPr>
      <w:rPr>
        <w:rFonts w:ascii="Wingdings" w:hAnsi="Wingdings" w:hint="default"/>
      </w:rPr>
    </w:lvl>
    <w:lvl w:ilvl="1" w:tplc="A04C1ED0" w:tentative="1">
      <w:start w:val="1"/>
      <w:numFmt w:val="bullet"/>
      <w:lvlText w:val=""/>
      <w:lvlJc w:val="left"/>
      <w:pPr>
        <w:ind w:left="840" w:hanging="420"/>
      </w:pPr>
      <w:rPr>
        <w:rFonts w:ascii="Wingdings" w:hAnsi="Wingdings" w:hint="default"/>
      </w:rPr>
    </w:lvl>
    <w:lvl w:ilvl="2" w:tplc="880EF53C" w:tentative="1">
      <w:start w:val="1"/>
      <w:numFmt w:val="bullet"/>
      <w:lvlText w:val=""/>
      <w:lvlJc w:val="left"/>
      <w:pPr>
        <w:ind w:left="1260" w:hanging="420"/>
      </w:pPr>
      <w:rPr>
        <w:rFonts w:ascii="Wingdings" w:hAnsi="Wingdings" w:hint="default"/>
      </w:rPr>
    </w:lvl>
    <w:lvl w:ilvl="3" w:tplc="C99E2E80" w:tentative="1">
      <w:start w:val="1"/>
      <w:numFmt w:val="bullet"/>
      <w:lvlText w:val=""/>
      <w:lvlJc w:val="left"/>
      <w:pPr>
        <w:ind w:left="1680" w:hanging="420"/>
      </w:pPr>
      <w:rPr>
        <w:rFonts w:ascii="Wingdings" w:hAnsi="Wingdings" w:hint="default"/>
      </w:rPr>
    </w:lvl>
    <w:lvl w:ilvl="4" w:tplc="7048EB20" w:tentative="1">
      <w:start w:val="1"/>
      <w:numFmt w:val="bullet"/>
      <w:lvlText w:val=""/>
      <w:lvlJc w:val="left"/>
      <w:pPr>
        <w:ind w:left="2100" w:hanging="420"/>
      </w:pPr>
      <w:rPr>
        <w:rFonts w:ascii="Wingdings" w:hAnsi="Wingdings" w:hint="default"/>
      </w:rPr>
    </w:lvl>
    <w:lvl w:ilvl="5" w:tplc="A78660D6" w:tentative="1">
      <w:start w:val="1"/>
      <w:numFmt w:val="bullet"/>
      <w:lvlText w:val=""/>
      <w:lvlJc w:val="left"/>
      <w:pPr>
        <w:ind w:left="2520" w:hanging="420"/>
      </w:pPr>
      <w:rPr>
        <w:rFonts w:ascii="Wingdings" w:hAnsi="Wingdings" w:hint="default"/>
      </w:rPr>
    </w:lvl>
    <w:lvl w:ilvl="6" w:tplc="56A440EE" w:tentative="1">
      <w:start w:val="1"/>
      <w:numFmt w:val="bullet"/>
      <w:lvlText w:val=""/>
      <w:lvlJc w:val="left"/>
      <w:pPr>
        <w:ind w:left="2940" w:hanging="420"/>
      </w:pPr>
      <w:rPr>
        <w:rFonts w:ascii="Wingdings" w:hAnsi="Wingdings" w:hint="default"/>
      </w:rPr>
    </w:lvl>
    <w:lvl w:ilvl="7" w:tplc="592E95D2" w:tentative="1">
      <w:start w:val="1"/>
      <w:numFmt w:val="bullet"/>
      <w:lvlText w:val=""/>
      <w:lvlJc w:val="left"/>
      <w:pPr>
        <w:ind w:left="3360" w:hanging="420"/>
      </w:pPr>
      <w:rPr>
        <w:rFonts w:ascii="Wingdings" w:hAnsi="Wingdings" w:hint="default"/>
      </w:rPr>
    </w:lvl>
    <w:lvl w:ilvl="8" w:tplc="368E349C" w:tentative="1">
      <w:start w:val="1"/>
      <w:numFmt w:val="bullet"/>
      <w:lvlText w:val=""/>
      <w:lvlJc w:val="left"/>
      <w:pPr>
        <w:ind w:left="3780" w:hanging="420"/>
      </w:pPr>
      <w:rPr>
        <w:rFonts w:ascii="Wingdings" w:hAnsi="Wingdings" w:hint="default"/>
      </w:rPr>
    </w:lvl>
  </w:abstractNum>
  <w:num w:numId="1" w16cid:durableId="145602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3E47C2"/>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1851"/>
    <w:rsid w:val="00893DD6"/>
    <w:rsid w:val="008D2E94"/>
    <w:rsid w:val="008D5B29"/>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5608D"/>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9693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image" Target="media/image15.wmf"/><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oleObject" Target="embeddings/oleObject7.bin"/><Relationship Id="rId42" Type="http://schemas.openxmlformats.org/officeDocument/2006/relationships/image" Target="media/image26.wmf"/><Relationship Id="rId47" Type="http://schemas.openxmlformats.org/officeDocument/2006/relationships/oleObject" Target="embeddings/oleObject13.bin"/><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4.wmf"/><Relationship Id="rId32" Type="http://schemas.openxmlformats.org/officeDocument/2006/relationships/image" Target="media/image20.wmf"/><Relationship Id="rId37" Type="http://schemas.openxmlformats.org/officeDocument/2006/relationships/oleObject" Target="embeddings/oleObject8.bin"/><Relationship Id="rId40" Type="http://schemas.openxmlformats.org/officeDocument/2006/relationships/image" Target="media/image25.wmf"/><Relationship Id="rId45" Type="http://schemas.openxmlformats.org/officeDocument/2006/relationships/oleObject" Target="embeddings/oleObject11.bin"/><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wmf"/><Relationship Id="rId31" Type="http://schemas.openxmlformats.org/officeDocument/2006/relationships/image" Target="media/image19.wmf"/><Relationship Id="rId44" Type="http://schemas.openxmlformats.org/officeDocument/2006/relationships/image" Target="media/image27.wmf"/><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wmf"/><Relationship Id="rId27" Type="http://schemas.openxmlformats.org/officeDocument/2006/relationships/oleObject" Target="embeddings/oleObject5.bin"/><Relationship Id="rId30" Type="http://schemas.openxmlformats.org/officeDocument/2006/relationships/image" Target="media/image18.png"/><Relationship Id="rId35" Type="http://schemas.openxmlformats.org/officeDocument/2006/relationships/image" Target="media/image21.wmf"/><Relationship Id="rId43" Type="http://schemas.openxmlformats.org/officeDocument/2006/relationships/oleObject" Target="embeddings/oleObject10.bin"/><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9.png"/><Relationship Id="rId25" Type="http://schemas.openxmlformats.org/officeDocument/2006/relationships/oleObject" Target="embeddings/oleObject4.bin"/><Relationship Id="rId33" Type="http://schemas.openxmlformats.org/officeDocument/2006/relationships/oleObject" Target="embeddings/oleObject6.bin"/><Relationship Id="rId38" Type="http://schemas.openxmlformats.org/officeDocument/2006/relationships/image" Target="media/image23.png"/><Relationship Id="rId46" Type="http://schemas.openxmlformats.org/officeDocument/2006/relationships/oleObject" Target="embeddings/oleObject12.bin"/><Relationship Id="rId20" Type="http://schemas.openxmlformats.org/officeDocument/2006/relationships/oleObject" Target="embeddings/oleObject2.bin"/><Relationship Id="rId41" Type="http://schemas.openxmlformats.org/officeDocument/2006/relationships/oleObject" Target="embeddings/oleObject9.bin"/><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3.bin"/><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1878</Words>
  <Characters>2105</Characters>
  <Application>Microsoft Office Word</Application>
  <DocSecurity>0</DocSecurity>
  <Lines>80</Lines>
  <Paragraphs>90</Paragraphs>
  <ScaleCrop>false</ScaleCrop>
  <Company>学科网 www.zxxk.com</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3149663765815296</dc:description>
  <cp:lastModifiedBy>敬涛 丁</cp:lastModifiedBy>
  <cp:revision>10</cp:revision>
  <dcterms:created xsi:type="dcterms:W3CDTF">2025-01-15T22:30:00Z</dcterms:created>
  <dcterms:modified xsi:type="dcterms:W3CDTF">2025-09-04T02:49:00Z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