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885A1C6"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．现有</w:t>
            </w:r>
            <w:proofErr w:type="gramStart"/>
            <w:r>
              <w:rPr>
                <w:rFonts w:eastAsiaTheme="majorEastAsia"/>
              </w:rPr>
              <w:t>一</w:t>
            </w:r>
            <w:proofErr w:type="gramEnd"/>
            <w:r>
              <w:rPr>
                <w:rFonts w:eastAsiaTheme="majorEastAsia"/>
              </w:rPr>
              <w:t>光线以相同的入射角</w:t>
            </w:r>
            <w:r>
              <w:rPr>
                <w:rFonts w:eastAsiaTheme="majorEastAsia"/>
              </w:rPr>
              <w:object w:dxaOrig="193" w:dyaOrig="246" w14:anchorId="72427F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4095e409b025db711f14be783a406c" style="width:9.75pt;height:12.4pt" o:ole="">
                  <v:imagedata r:id="rId9" o:title="eqIdc24095e409b025db711f14be783a406c"/>
                </v:shape>
                <o:OLEObject Type="Embed" ProgID="Equation.DSMT4" ShapeID="_x0000_i1025" DrawAspect="Content" ObjectID="_1817119275" r:id="rId10"/>
              </w:object>
            </w:r>
            <w:r>
              <w:rPr>
                <w:rFonts w:eastAsiaTheme="majorEastAsia"/>
              </w:rPr>
              <w:t>，打在不同浓度</w:t>
            </w:r>
            <w:r>
              <w:rPr>
                <w:rFonts w:eastAsiaTheme="majorEastAsia"/>
              </w:rPr>
              <w:object w:dxaOrig="527" w:dyaOrig="235" w14:anchorId="7C32570C">
                <v:shape id="_x0000_i1026" type="#_x0000_t75" alt="eqId24a7a58438b831b6a45a9874adce1055" style="width:26.25pt;height:11.65pt" o:ole="">
                  <v:imagedata r:id="rId11" o:title="eqId24a7a58438b831b6a45a9874adce1055"/>
                </v:shape>
                <o:OLEObject Type="Embed" ProgID="Equation.DSMT4" ShapeID="_x0000_i1026" DrawAspect="Content" ObjectID="_1817119276" r:id="rId12"/>
              </w:object>
            </w:r>
            <w:r>
              <w:rPr>
                <w:rFonts w:eastAsiaTheme="majorEastAsia"/>
              </w:rPr>
              <w:t>的两杯溶液中，折射光线如图所示</w:t>
            </w:r>
            <w:r>
              <w:rPr>
                <w:rFonts w:eastAsiaTheme="majorEastAsia"/>
              </w:rPr>
              <w:object w:dxaOrig="844" w:dyaOrig="356" w14:anchorId="32427127">
                <v:shape id="_x0000_i1027" type="#_x0000_t75" alt="eqId42db9f7928c55c24bd22f2e44f224653" style="width:42.4pt;height:17.65pt" o:ole="">
                  <v:imagedata r:id="rId13" o:title="eqId42db9f7928c55c24bd22f2e44f224653"/>
                </v:shape>
                <o:OLEObject Type="Embed" ProgID="Equation.DSMT4" ShapeID="_x0000_i1027" DrawAspect="Content" ObjectID="_1817119277" r:id="rId14"/>
              </w:object>
            </w:r>
            <w:r>
              <w:rPr>
                <w:rFonts w:eastAsiaTheme="majorEastAsia"/>
              </w:rPr>
              <w:t>，已知折射率随浓度增大而变大。则（　　）</w:t>
            </w:r>
          </w:p>
          <w:p w14:paraId="599BF2E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C721D07" wp14:editId="60D06617">
                  <wp:extent cx="2066925" cy="1371600"/>
                  <wp:effectExtent l="0" t="0" r="3175" b="0"/>
                  <wp:docPr id="100003" name="图片 100003" descr="@@@652f9c2a-f1f5-4d0d-8d21-571e173a8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52f9c2a-f1f5-4d0d-8d21-571e173a8ca6"/>
                          <pic:cNvPicPr>
                            <a:picLocks noChangeAspect="1"/>
                          </pic:cNvPicPr>
                        </pic:nvPicPr>
                        <pic:blipFill>
                          <a:blip r:embed="rId15"/>
                          <a:stretch>
                            <a:fillRect/>
                          </a:stretch>
                        </pic:blipFill>
                        <pic:spPr>
                          <a:xfrm>
                            <a:off x="0" y="0"/>
                            <a:ext cx="2066925" cy="1371600"/>
                          </a:xfrm>
                          <a:prstGeom prst="rect">
                            <a:avLst/>
                          </a:prstGeom>
                        </pic:spPr>
                      </pic:pic>
                    </a:graphicData>
                  </a:graphic>
                </wp:inline>
              </w:drawing>
            </w:r>
          </w:p>
          <w:p w14:paraId="4EC1ACA8"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．甲折射率大</w:t>
            </w:r>
            <w:r>
              <w:rPr>
                <w:rFonts w:eastAsiaTheme="majorEastAsia"/>
              </w:rPr>
              <w:tab/>
              <w:t>B</w:t>
            </w:r>
            <w:r>
              <w:rPr>
                <w:rFonts w:eastAsiaTheme="majorEastAsia"/>
              </w:rPr>
              <w:t>．甲浓度小</w:t>
            </w:r>
            <w:r>
              <w:rPr>
                <w:rFonts w:eastAsiaTheme="majorEastAsia"/>
              </w:rPr>
              <w:tab/>
              <w:t>C</w:t>
            </w:r>
            <w:r>
              <w:rPr>
                <w:rFonts w:eastAsiaTheme="majorEastAsia"/>
              </w:rPr>
              <w:t>．甲速度大</w:t>
            </w:r>
            <w:r>
              <w:rPr>
                <w:rFonts w:eastAsiaTheme="majorEastAsia"/>
              </w:rPr>
              <w:tab/>
              <w:t>D</w:t>
            </w:r>
            <w:r>
              <w:rPr>
                <w:rFonts w:eastAsiaTheme="majorEastAsia"/>
              </w:rPr>
              <w:t>．甲临界角大</w:t>
            </w:r>
          </w:p>
          <w:p w14:paraId="4A8D31A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．为了从坦克内部观察外部的目标，在坦克壁上开了一个小孔，孔内安装</w:t>
            </w:r>
            <w:proofErr w:type="gramStart"/>
            <w:r>
              <w:rPr>
                <w:rFonts w:eastAsiaTheme="majorEastAsia"/>
              </w:rPr>
              <w:t>一</w:t>
            </w:r>
            <w:proofErr w:type="gramEnd"/>
            <w:r>
              <w:rPr>
                <w:rFonts w:eastAsiaTheme="majorEastAsia"/>
              </w:rPr>
              <w:t>透明材料，厚度与坦克壁厚度相同．</w:t>
            </w:r>
            <w:r>
              <w:rPr>
                <w:rFonts w:eastAsiaTheme="majorEastAsia"/>
                <w:i/>
              </w:rPr>
              <w:t>ABCD</w:t>
            </w:r>
            <w:r>
              <w:rPr>
                <w:rFonts w:eastAsiaTheme="majorEastAsia"/>
              </w:rPr>
              <w:t>为该材料的纵截面，如图所示。已知坦克壁厚度为</w:t>
            </w:r>
            <w:r>
              <w:rPr>
                <w:rFonts w:eastAsiaTheme="majorEastAsia"/>
              </w:rPr>
              <w:object w:dxaOrig="510" w:dyaOrig="245" w14:anchorId="5685E0B6">
                <v:shape id="_x0000_i1032" type="#_x0000_t75" alt="eqIdff748d864eeeefef79124c297c0675c0" style="width:25.5pt;height:12.4pt" o:ole="">
                  <v:imagedata r:id="rId16" o:title="eqIdff748d864eeeefef79124c297c0675c0"/>
                </v:shape>
                <o:OLEObject Type="Embed" ProgID="Equation.DSMT4" ShapeID="_x0000_i1032" DrawAspect="Content" ObjectID="_1817119278" r:id="rId17"/>
              </w:object>
            </w:r>
            <w:r>
              <w:rPr>
                <w:rFonts w:eastAsiaTheme="majorEastAsia"/>
              </w:rPr>
              <w:t>，该材料对光的折射率为</w:t>
            </w:r>
            <w:r>
              <w:rPr>
                <w:rFonts w:eastAsiaTheme="majorEastAsia"/>
              </w:rPr>
              <w:object w:dxaOrig="281" w:dyaOrig="281" w14:anchorId="690A7C0F">
                <v:shape id="_x0000_i1033" type="#_x0000_t75" alt="eqIda7ffe8515ff6183c1c7775dc6f94bdb8" style="width:13.9pt;height:13.9pt" o:ole="">
                  <v:imagedata r:id="rId18" o:title="eqIda7ffe8515ff6183c1c7775dc6f94bdb8"/>
                </v:shape>
                <o:OLEObject Type="Embed" ProgID="Equation.DSMT4" ShapeID="_x0000_i1033" DrawAspect="Content" ObjectID="_1817119279" r:id="rId19"/>
              </w:object>
            </w:r>
            <w:r>
              <w:rPr>
                <w:rFonts w:eastAsiaTheme="majorEastAsia"/>
              </w:rPr>
              <w:t>。不考虑光在</w:t>
            </w:r>
            <w:r>
              <w:rPr>
                <w:rFonts w:eastAsiaTheme="majorEastAsia"/>
              </w:rPr>
              <w:object w:dxaOrig="738" w:dyaOrig="263" w14:anchorId="52463266">
                <v:shape id="_x0000_i1034" type="#_x0000_t75" alt="eqId6d93949d8a15aca4e79cedb978590571" style="width:36.75pt;height:13.15pt" o:ole="">
                  <v:imagedata r:id="rId20" o:title="eqId6d93949d8a15aca4e79cedb978590571"/>
                </v:shape>
                <o:OLEObject Type="Embed" ProgID="Equation.DSMT4" ShapeID="_x0000_i1034" DrawAspect="Content" ObjectID="_1817119280" r:id="rId21"/>
              </w:object>
            </w:r>
            <w:r>
              <w:rPr>
                <w:rFonts w:eastAsiaTheme="majorEastAsia"/>
              </w:rPr>
              <w:t>面的反射，若坦克内的人通过这块材料能看到的外界角度范围最大为</w:t>
            </w:r>
            <w:r>
              <w:rPr>
                <w:rFonts w:eastAsiaTheme="majorEastAsia"/>
              </w:rPr>
              <w:object w:dxaOrig="404" w:dyaOrig="287" w14:anchorId="6A0862EC">
                <v:shape id="_x0000_i1035" type="#_x0000_t75" alt="eqId231b861d6d1f1d0b9f52b041cb40eb62" style="width:20.25pt;height:14.25pt" o:ole="">
                  <v:imagedata r:id="rId22" o:title="eqId231b861d6d1f1d0b9f52b041cb40eb62"/>
                </v:shape>
                <o:OLEObject Type="Embed" ProgID="Equation.DSMT4" ShapeID="_x0000_i1035" DrawAspect="Content" ObjectID="_1817119281" r:id="rId23"/>
              </w:object>
            </w:r>
            <w:r>
              <w:rPr>
                <w:rFonts w:eastAsiaTheme="majorEastAsia"/>
              </w:rPr>
              <w:t>，则</w:t>
            </w:r>
            <w:r>
              <w:rPr>
                <w:rFonts w:eastAsiaTheme="majorEastAsia"/>
              </w:rPr>
              <w:object w:dxaOrig="351" w:dyaOrig="229" w14:anchorId="5EC7D8D7">
                <v:shape id="_x0000_i1036" type="#_x0000_t75" alt="eqIdf52a58fbaf4fea03567e88a9f0f6e37e" style="width:17.65pt;height:11.65pt" o:ole="">
                  <v:imagedata r:id="rId24" o:title="eqIdf52a58fbaf4fea03567e88a9f0f6e37e"/>
                </v:shape>
                <o:OLEObject Type="Embed" ProgID="Equation.DSMT4" ShapeID="_x0000_i1036" DrawAspect="Content" ObjectID="_1817119282" r:id="rId25"/>
              </w:object>
            </w:r>
            <w:r>
              <w:rPr>
                <w:rFonts w:eastAsiaTheme="majorEastAsia"/>
              </w:rPr>
              <w:t>之间的距离为（</w:t>
            </w:r>
            <w:r>
              <w:rPr>
                <w:rFonts w:eastAsiaTheme="majorEastAsia"/>
                <w:kern w:val="0"/>
                <w:sz w:val="24"/>
              </w:rPr>
              <w:t>    </w:t>
            </w:r>
            <w:r>
              <w:rPr>
                <w:rFonts w:eastAsiaTheme="majorEastAsia"/>
              </w:rPr>
              <w:t>）</w:t>
            </w:r>
          </w:p>
          <w:p w14:paraId="25B61A6D"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35E96450" wp14:editId="55BA1060">
                  <wp:extent cx="2019300" cy="1123950"/>
                  <wp:effectExtent l="0" t="0" r="0" b="6350"/>
                  <wp:docPr id="100005" name="图片 100005" descr="@@@b6c6c82a-ae26-45ab-adab-903d76d8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c6c82a-ae26-45ab-adab-903d76d80449"/>
                          <pic:cNvPicPr>
                            <a:picLocks noChangeAspect="1"/>
                          </pic:cNvPicPr>
                        </pic:nvPicPr>
                        <pic:blipFill>
                          <a:blip r:embed="rId26"/>
                          <a:stretch>
                            <a:fillRect/>
                          </a:stretch>
                        </pic:blipFill>
                        <pic:spPr>
                          <a:xfrm>
                            <a:off x="0" y="0"/>
                            <a:ext cx="2019300" cy="1123950"/>
                          </a:xfrm>
                          <a:prstGeom prst="rect">
                            <a:avLst/>
                          </a:prstGeom>
                        </pic:spPr>
                      </pic:pic>
                    </a:graphicData>
                  </a:graphic>
                </wp:inline>
              </w:drawing>
            </w:r>
          </w:p>
          <w:p w14:paraId="562083C4"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422" w:dyaOrig="245" w14:anchorId="33D69988">
                <v:shape id="_x0000_i1037" type="#_x0000_t75" alt="eqId976260cbf5e30856d4fd37a4b0a671a7" style="width:21pt;height:12.4pt" o:ole="">
                  <v:imagedata r:id="rId27" o:title="eqId976260cbf5e30856d4fd37a4b0a671a7"/>
                </v:shape>
                <o:OLEObject Type="Embed" ProgID="Equation.DSMT4" ShapeID="_x0000_i1037" DrawAspect="Content" ObjectID="_1817119283" r:id="rId28"/>
              </w:object>
            </w:r>
            <w:r>
              <w:rPr>
                <w:rFonts w:eastAsiaTheme="majorEastAsia"/>
              </w:rPr>
              <w:tab/>
              <w:t>B</w:t>
            </w:r>
            <w:r>
              <w:rPr>
                <w:rFonts w:eastAsiaTheme="majorEastAsia"/>
              </w:rPr>
              <w:t>．</w:t>
            </w:r>
            <w:r>
              <w:rPr>
                <w:rFonts w:eastAsiaTheme="majorEastAsia"/>
              </w:rPr>
              <w:object w:dxaOrig="421" w:dyaOrig="250" w14:anchorId="4ACCBFB0">
                <v:shape id="_x0000_i1038" type="#_x0000_t75" alt="eqId4dd6f4250ca6b1b9bce234a01f00d44d" style="width:21pt;height:12.4pt" o:ole="">
                  <v:imagedata r:id="rId29" o:title="eqId4dd6f4250ca6b1b9bce234a01f00d44d"/>
                </v:shape>
                <o:OLEObject Type="Embed" ProgID="Equation.DSMT4" ShapeID="_x0000_i1038" DrawAspect="Content" ObjectID="_1817119284" r:id="rId30"/>
              </w:object>
            </w:r>
            <w:r>
              <w:rPr>
                <w:rFonts w:eastAsiaTheme="majorEastAsia"/>
              </w:rPr>
              <w:tab/>
              <w:t>C</w:t>
            </w:r>
            <w:r>
              <w:rPr>
                <w:rFonts w:eastAsiaTheme="majorEastAsia"/>
              </w:rPr>
              <w:t>．</w:t>
            </w:r>
            <w:r>
              <w:rPr>
                <w:rFonts w:eastAsiaTheme="majorEastAsia"/>
              </w:rPr>
              <w:object w:dxaOrig="651" w:dyaOrig="319" w14:anchorId="2BE28F24">
                <v:shape id="_x0000_i1039" type="#_x0000_t75" alt="eqId6533a2207c18662d05c4a5996042789e" style="width:32.65pt;height:16.15pt" o:ole="">
                  <v:imagedata r:id="rId31" o:title="eqId6533a2207c18662d05c4a5996042789e"/>
                </v:shape>
                <o:OLEObject Type="Embed" ProgID="Equation.DSMT4" ShapeID="_x0000_i1039" DrawAspect="Content" ObjectID="_1817119285" r:id="rId32"/>
              </w:object>
            </w:r>
            <w:r>
              <w:rPr>
                <w:rFonts w:eastAsiaTheme="majorEastAsia"/>
              </w:rPr>
              <w:tab/>
              <w:t>D</w:t>
            </w:r>
            <w:r>
              <w:rPr>
                <w:rFonts w:eastAsiaTheme="majorEastAsia"/>
              </w:rPr>
              <w:t>．</w:t>
            </w:r>
            <w:r>
              <w:rPr>
                <w:rFonts w:eastAsiaTheme="majorEastAsia"/>
              </w:rPr>
              <w:object w:dxaOrig="668" w:dyaOrig="315" w14:anchorId="2D9A2781">
                <v:shape id="_x0000_i1040" type="#_x0000_t75" alt="eqId2695dbc96a72b97777f6e37b4b8b3039" style="width:33.4pt;height:15.75pt" o:ole="">
                  <v:imagedata r:id="rId33" o:title="eqId2695dbc96a72b97777f6e37b4b8b3039"/>
                </v:shape>
                <o:OLEObject Type="Embed" ProgID="Equation.DSMT4" ShapeID="_x0000_i1040" DrawAspect="Content" ObjectID="_1817119286" r:id="rId34"/>
              </w:object>
            </w:r>
          </w:p>
          <w:p w14:paraId="78F795C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．如图所示，某透明均质光学元件的截面</w:t>
            </w:r>
            <w:r>
              <w:rPr>
                <w:rFonts w:eastAsiaTheme="majorEastAsia"/>
                <w:i/>
              </w:rPr>
              <w:t>ABCD</w:t>
            </w:r>
            <w:r>
              <w:rPr>
                <w:rFonts w:eastAsiaTheme="majorEastAsia"/>
              </w:rPr>
              <w:t>是长为</w:t>
            </w:r>
            <w:r>
              <w:rPr>
                <w:rFonts w:eastAsiaTheme="majorEastAsia"/>
              </w:rPr>
              <w:t>2</w:t>
            </w:r>
            <w:r>
              <w:rPr>
                <w:rFonts w:eastAsiaTheme="majorEastAsia"/>
                <w:i/>
              </w:rPr>
              <w:t>L</w:t>
            </w:r>
            <w:r>
              <w:rPr>
                <w:rFonts w:eastAsiaTheme="majorEastAsia"/>
              </w:rPr>
              <w:t>、宽为</w:t>
            </w:r>
            <w:r>
              <w:rPr>
                <w:rFonts w:eastAsiaTheme="majorEastAsia"/>
                <w:i/>
              </w:rPr>
              <w:t>L</w:t>
            </w:r>
            <w:r>
              <w:rPr>
                <w:rFonts w:eastAsiaTheme="majorEastAsia"/>
              </w:rPr>
              <w:t>的矩形。</w:t>
            </w:r>
            <w:proofErr w:type="gramStart"/>
            <w:r>
              <w:rPr>
                <w:rFonts w:eastAsiaTheme="majorEastAsia"/>
              </w:rPr>
              <w:t>一</w:t>
            </w:r>
            <w:proofErr w:type="gramEnd"/>
            <w:r>
              <w:rPr>
                <w:rFonts w:eastAsiaTheme="majorEastAsia"/>
              </w:rPr>
              <w:t>细束单色光从</w:t>
            </w:r>
            <w:r>
              <w:rPr>
                <w:rFonts w:eastAsiaTheme="majorEastAsia"/>
                <w:i/>
              </w:rPr>
              <w:t>AB</w:t>
            </w:r>
            <w:r>
              <w:rPr>
                <w:rFonts w:eastAsiaTheme="majorEastAsia"/>
              </w:rPr>
              <w:t>边上中点</w:t>
            </w:r>
            <w:r>
              <w:rPr>
                <w:rFonts w:eastAsiaTheme="majorEastAsia"/>
                <w:i/>
              </w:rPr>
              <w:t>P</w:t>
            </w:r>
            <w:r>
              <w:rPr>
                <w:rFonts w:eastAsiaTheme="majorEastAsia"/>
              </w:rPr>
              <w:t>，以与</w:t>
            </w:r>
            <w:r>
              <w:rPr>
                <w:rFonts w:eastAsiaTheme="majorEastAsia"/>
                <w:i/>
              </w:rPr>
              <w:t>AB</w:t>
            </w:r>
            <w:r>
              <w:rPr>
                <w:rFonts w:eastAsiaTheme="majorEastAsia"/>
              </w:rPr>
              <w:t>边夹角</w:t>
            </w:r>
            <w:r>
              <w:rPr>
                <w:rFonts w:eastAsiaTheme="majorEastAsia"/>
              </w:rPr>
              <w:object w:dxaOrig="703" w:dyaOrig="242" w14:anchorId="3589EC9E">
                <v:shape id="_x0000_i1046" type="#_x0000_t75" alt="eqId912b6b14c72a43003dd0919636f8c272" style="width:35.25pt;height:12pt" o:ole="">
                  <v:imagedata r:id="rId35" o:title="eqId912b6b14c72a43003dd0919636f8c272"/>
                </v:shape>
                <o:OLEObject Type="Embed" ProgID="Equation.DSMT4" ShapeID="_x0000_i1046" DrawAspect="Content" ObjectID="_1817119287" r:id="rId36"/>
              </w:object>
            </w:r>
            <w:r>
              <w:rPr>
                <w:rFonts w:eastAsiaTheme="majorEastAsia"/>
              </w:rPr>
              <w:t>的方向由真空中射入该元件，经折射后从</w:t>
            </w:r>
            <w:r>
              <w:rPr>
                <w:rFonts w:eastAsiaTheme="majorEastAsia"/>
                <w:i/>
              </w:rPr>
              <w:t>CD</w:t>
            </w:r>
            <w:r>
              <w:rPr>
                <w:rFonts w:eastAsiaTheme="majorEastAsia"/>
              </w:rPr>
              <w:t>边上</w:t>
            </w:r>
            <w:r>
              <w:rPr>
                <w:rFonts w:eastAsiaTheme="majorEastAsia"/>
                <w:i/>
              </w:rPr>
              <w:t>M</w:t>
            </w:r>
            <w:r>
              <w:rPr>
                <w:rFonts w:eastAsiaTheme="majorEastAsia"/>
              </w:rPr>
              <w:t>点（图中未画出）出射。已知该元件对该单色光的折射率</w:t>
            </w:r>
            <w:r>
              <w:rPr>
                <w:rFonts w:eastAsiaTheme="majorEastAsia"/>
              </w:rPr>
              <w:object w:dxaOrig="527" w:dyaOrig="541" w14:anchorId="07473694">
                <v:shape id="_x0000_i1047" type="#_x0000_t75" alt="eqId5a4aacf265e413ee2c2df0f4e2af2058" style="width:26.25pt;height:27pt" o:ole="">
                  <v:imagedata r:id="rId37" o:title="eqId5a4aacf265e413ee2c2df0f4e2af2058"/>
                </v:shape>
                <o:OLEObject Type="Embed" ProgID="Equation.DSMT4" ShapeID="_x0000_i1047" DrawAspect="Content" ObjectID="_1817119288" r:id="rId38"/>
              </w:object>
            </w:r>
            <w:r>
              <w:rPr>
                <w:rFonts w:eastAsiaTheme="majorEastAsia"/>
              </w:rPr>
              <w:t>，则</w:t>
            </w:r>
            <w:r>
              <w:rPr>
                <w:rFonts w:eastAsiaTheme="majorEastAsia"/>
                <w:i/>
              </w:rPr>
              <w:t>PM</w:t>
            </w:r>
            <w:r>
              <w:rPr>
                <w:rFonts w:eastAsiaTheme="majorEastAsia"/>
              </w:rPr>
              <w:t>的长度为（</w:t>
            </w:r>
            <w:r>
              <w:rPr>
                <w:rFonts w:eastAsiaTheme="majorEastAsia"/>
                <w:kern w:val="0"/>
                <w:sz w:val="24"/>
              </w:rPr>
              <w:t>    </w:t>
            </w:r>
            <w:r>
              <w:rPr>
                <w:rFonts w:eastAsiaTheme="majorEastAsia"/>
              </w:rPr>
              <w:t>）（取</w:t>
            </w:r>
            <w:r>
              <w:rPr>
                <w:rFonts w:eastAsiaTheme="majorEastAsia"/>
              </w:rPr>
              <w:object w:dxaOrig="1900" w:dyaOrig="250" w14:anchorId="520582B0">
                <v:shape id="_x0000_i1048" type="#_x0000_t75" alt="eqId77a88265cb4cae9f98df8e478c3262e1" style="width:94.9pt;height:12.4pt" o:ole="">
                  <v:imagedata r:id="rId39" o:title="eqId77a88265cb4cae9f98df8e478c3262e1"/>
                </v:shape>
                <o:OLEObject Type="Embed" ProgID="Equation.DSMT4" ShapeID="_x0000_i1048" DrawAspect="Content" ObjectID="_1817119289" r:id="rId40"/>
              </w:object>
            </w:r>
            <w:r>
              <w:rPr>
                <w:rFonts w:eastAsiaTheme="majorEastAsia"/>
              </w:rPr>
              <w:t>，不考虑光的反射）</w:t>
            </w:r>
          </w:p>
          <w:p w14:paraId="4D39E688"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532A256" wp14:editId="528A75AA">
                  <wp:extent cx="1647825" cy="1266825"/>
                  <wp:effectExtent l="0" t="0" r="3175" b="3175"/>
                  <wp:docPr id="100009" name="图片 100009" descr="@@@2d18d1fe-02e6-4529-9d9f-bd6b3d0e3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d18d1fe-02e6-4529-9d9f-bd6b3d0e3b6e"/>
                          <pic:cNvPicPr>
                            <a:picLocks noChangeAspect="1"/>
                          </pic:cNvPicPr>
                        </pic:nvPicPr>
                        <pic:blipFill>
                          <a:blip r:embed="rId41"/>
                          <a:stretch>
                            <a:fillRect/>
                          </a:stretch>
                        </pic:blipFill>
                        <pic:spPr>
                          <a:xfrm>
                            <a:off x="0" y="0"/>
                            <a:ext cx="1647825" cy="1266825"/>
                          </a:xfrm>
                          <a:prstGeom prst="rect">
                            <a:avLst/>
                          </a:prstGeom>
                        </pic:spPr>
                      </pic:pic>
                    </a:graphicData>
                  </a:graphic>
                </wp:inline>
              </w:drawing>
            </w:r>
          </w:p>
          <w:p w14:paraId="414DD755"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351" w:dyaOrig="534" w14:anchorId="3873793F">
                <v:shape id="_x0000_i1049" type="#_x0000_t75" alt="eqId6046c37771bfb1ccdfb72f592fe151a1" style="width:17.65pt;height:26.65pt" o:ole="">
                  <v:imagedata r:id="rId42" o:title="eqId6046c37771bfb1ccdfb72f592fe151a1"/>
                </v:shape>
                <o:OLEObject Type="Embed" ProgID="Equation.DSMT4" ShapeID="_x0000_i1049" DrawAspect="Content" ObjectID="_1817119290" r:id="rId43"/>
              </w:object>
            </w:r>
            <w:r>
              <w:rPr>
                <w:rFonts w:eastAsiaTheme="majorEastAsia"/>
              </w:rPr>
              <w:tab/>
              <w:t>B</w:t>
            </w:r>
            <w:r>
              <w:rPr>
                <w:rFonts w:eastAsiaTheme="majorEastAsia"/>
              </w:rPr>
              <w:t>．</w:t>
            </w:r>
            <w:r>
              <w:rPr>
                <w:rFonts w:eastAsiaTheme="majorEastAsia"/>
              </w:rPr>
              <w:object w:dxaOrig="351" w:dyaOrig="558" w14:anchorId="40FF4186">
                <v:shape id="_x0000_i1050" type="#_x0000_t75" alt="eqId9eff73d262198ebd8aeecb21aaf72b45" style="width:17.65pt;height:27.75pt" o:ole="">
                  <v:imagedata r:id="rId44" o:title="eqId9eff73d262198ebd8aeecb21aaf72b45"/>
                </v:shape>
                <o:OLEObject Type="Embed" ProgID="Equation.DSMT4" ShapeID="_x0000_i1050" DrawAspect="Content" ObjectID="_1817119291" r:id="rId45"/>
              </w:object>
            </w:r>
            <w:r>
              <w:rPr>
                <w:rFonts w:eastAsiaTheme="majorEastAsia"/>
              </w:rPr>
              <w:tab/>
              <w:t>C</w:t>
            </w:r>
            <w:r>
              <w:rPr>
                <w:rFonts w:eastAsiaTheme="majorEastAsia"/>
              </w:rPr>
              <w:t>．</w:t>
            </w:r>
            <w:r>
              <w:rPr>
                <w:rFonts w:eastAsiaTheme="majorEastAsia"/>
              </w:rPr>
              <w:object w:dxaOrig="369" w:dyaOrig="541" w14:anchorId="1B819124">
                <v:shape id="_x0000_i1051" type="#_x0000_t75" alt="eqIdfd67341d9eb2887083cf3c9603ec24b9" style="width:18.4pt;height:27pt" o:ole="">
                  <v:imagedata r:id="rId46" o:title="eqIdfd67341d9eb2887083cf3c9603ec24b9"/>
                </v:shape>
                <o:OLEObject Type="Embed" ProgID="Equation.DSMT4" ShapeID="_x0000_i1051" DrawAspect="Content" ObjectID="_1817119292" r:id="rId47"/>
              </w:object>
            </w:r>
            <w:r>
              <w:rPr>
                <w:rFonts w:eastAsiaTheme="majorEastAsia"/>
              </w:rPr>
              <w:tab/>
              <w:t>D</w:t>
            </w:r>
            <w:r>
              <w:rPr>
                <w:rFonts w:eastAsiaTheme="majorEastAsia"/>
              </w:rPr>
              <w:t>．</w:t>
            </w:r>
            <w:r>
              <w:rPr>
                <w:rFonts w:eastAsiaTheme="majorEastAsia"/>
              </w:rPr>
              <w:object w:dxaOrig="369" w:dyaOrig="540" w14:anchorId="54A9D54A">
                <v:shape id="_x0000_i1052" type="#_x0000_t75" alt="eqIdd81c986b4d471036d6f218bd3b88465b" style="width:18.4pt;height:27pt" o:ole="">
                  <v:imagedata r:id="rId48" o:title="eqIdd81c986b4d471036d6f218bd3b88465b"/>
                </v:shape>
                <o:OLEObject Type="Embed" ProgID="Equation.DSMT4" ShapeID="_x0000_i1052" DrawAspect="Content" ObjectID="_1817119293" r:id="rId49"/>
              </w:object>
            </w:r>
          </w:p>
          <w:p w14:paraId="31F629D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．如图所示，半圆</w:t>
            </w:r>
            <w:r>
              <w:rPr>
                <w:rFonts w:eastAsiaTheme="majorEastAsia"/>
              </w:rPr>
              <w:object w:dxaOrig="545" w:dyaOrig="222" w14:anchorId="240303D2">
                <v:shape id="_x0000_i1057" type="#_x0000_t75" alt="eqId3ea16ceca816f7d3d50650af141baf42" style="width:27.4pt;height:11.25pt" o:ole="">
                  <v:imagedata r:id="rId50" o:title="eqId3ea16ceca816f7d3d50650af141baf42"/>
                </v:shape>
                <o:OLEObject Type="Embed" ProgID="Equation.DSMT4" ShapeID="_x0000_i1057" DrawAspect="Content" ObjectID="_1817119294" r:id="rId51"/>
              </w:object>
            </w:r>
            <w:r>
              <w:rPr>
                <w:rFonts w:eastAsiaTheme="majorEastAsia"/>
              </w:rPr>
              <w:t>为某种透明材料的截面，</w:t>
            </w:r>
            <w:r>
              <w:rPr>
                <w:rFonts w:eastAsiaTheme="majorEastAsia"/>
              </w:rPr>
              <w:object w:dxaOrig="1442" w:dyaOrig="317" w14:anchorId="22B6538D">
                <v:shape id="_x0000_i1058" type="#_x0000_t75" alt="eqIda25631b2cf3b3677a84c267ee990866f" style="width:1in;height:15.75pt" o:ole="">
                  <v:imagedata r:id="rId52" o:title="eqIda25631b2cf3b3677a84c267ee990866f"/>
                </v:shape>
                <o:OLEObject Type="Embed" ProgID="Equation.DSMT4" ShapeID="_x0000_i1058" DrawAspect="Content" ObjectID="_1817119295" r:id="rId53"/>
              </w:object>
            </w:r>
            <w:r>
              <w:rPr>
                <w:rFonts w:eastAsiaTheme="majorEastAsia"/>
              </w:rPr>
              <w:t>点到</w:t>
            </w:r>
            <w:r>
              <w:rPr>
                <w:rFonts w:eastAsiaTheme="majorEastAsia"/>
              </w:rPr>
              <w:object w:dxaOrig="369" w:dyaOrig="245" w14:anchorId="47B00DE8">
                <v:shape id="_x0000_i1059" type="#_x0000_t75" alt="eqId828628c0876b45381c9a0edeb0fec236" style="width:18.4pt;height:12.4pt" o:ole="">
                  <v:imagedata r:id="rId54" o:title="eqId828628c0876b45381c9a0edeb0fec236"/>
                </v:shape>
                <o:OLEObject Type="Embed" ProgID="Equation.DSMT4" ShapeID="_x0000_i1059" DrawAspect="Content" ObjectID="_1817119296" r:id="rId55"/>
              </w:object>
            </w:r>
            <w:r>
              <w:rPr>
                <w:rFonts w:eastAsiaTheme="majorEastAsia"/>
              </w:rPr>
              <w:t>的距离等于半径的一半。</w:t>
            </w:r>
            <w:proofErr w:type="gramStart"/>
            <w:r>
              <w:rPr>
                <w:rFonts w:eastAsiaTheme="majorEastAsia"/>
              </w:rPr>
              <w:t>一</w:t>
            </w:r>
            <w:proofErr w:type="gramEnd"/>
            <w:r>
              <w:rPr>
                <w:rFonts w:eastAsiaTheme="majorEastAsia"/>
              </w:rPr>
              <w:t>细光束</w:t>
            </w:r>
            <w:r>
              <w:rPr>
                <w:rFonts w:eastAsiaTheme="majorEastAsia"/>
              </w:rPr>
              <w:object w:dxaOrig="175" w:dyaOrig="193" w14:anchorId="48125446">
                <v:shape id="_x0000_i1060" type="#_x0000_t75" alt="eqId0a6936d370d6a238a608ca56f87198de" style="width:8.65pt;height:9.75pt" o:ole="">
                  <v:imagedata r:id="rId56" o:title="eqId0a6936d370d6a238a608ca56f87198de"/>
                </v:shape>
                <o:OLEObject Type="Embed" ProgID="Equation.DSMT4" ShapeID="_x0000_i1060" DrawAspect="Content" ObjectID="_1817119297" r:id="rId57"/>
              </w:object>
            </w:r>
            <w:r>
              <w:rPr>
                <w:rFonts w:eastAsiaTheme="majorEastAsia"/>
              </w:rPr>
              <w:t>从</w:t>
            </w:r>
            <w:r>
              <w:rPr>
                <w:rFonts w:eastAsiaTheme="majorEastAsia"/>
              </w:rPr>
              <w:object w:dxaOrig="211" w:dyaOrig="250" w14:anchorId="0237D6DA">
                <v:shape id="_x0000_i1061" type="#_x0000_t75" alt="eqId1dde8112e8eb968fd042418dd632759e" style="width:10.5pt;height:12.4pt" o:ole="">
                  <v:imagedata r:id="rId58" o:title="eqId1dde8112e8eb968fd042418dd632759e"/>
                </v:shape>
                <o:OLEObject Type="Embed" ProgID="Equation.DSMT4" ShapeID="_x0000_i1061" DrawAspect="Content" ObjectID="_1817119298" r:id="rId59"/>
              </w:object>
            </w:r>
            <w:r>
              <w:rPr>
                <w:rFonts w:eastAsiaTheme="majorEastAsia"/>
              </w:rPr>
              <w:t>点以</w:t>
            </w:r>
            <w:r>
              <w:rPr>
                <w:rFonts w:eastAsiaTheme="majorEastAsia"/>
              </w:rPr>
              <w:object w:dxaOrig="334" w:dyaOrig="281" w14:anchorId="333A1F5F">
                <v:shape id="_x0000_i1062" type="#_x0000_t75" alt="eqIdf1e5fa72f2878b476bc57f0df12d6555" style="width:16.9pt;height:13.9pt" o:ole="">
                  <v:imagedata r:id="rId60" o:title="eqIdf1e5fa72f2878b476bc57f0df12d6555"/>
                </v:shape>
                <o:OLEObject Type="Embed" ProgID="Equation.DSMT4" ShapeID="_x0000_i1062" DrawAspect="Content" ObjectID="_1817119299" r:id="rId61"/>
              </w:object>
            </w:r>
            <w:r>
              <w:rPr>
                <w:rFonts w:eastAsiaTheme="majorEastAsia"/>
              </w:rPr>
              <w:t>角射入材料，折射光线刚好照射在</w:t>
            </w:r>
            <w:r>
              <w:rPr>
                <w:rFonts w:eastAsiaTheme="majorEastAsia"/>
              </w:rPr>
              <w:object w:dxaOrig="228" w:dyaOrig="228" w14:anchorId="57D23F80">
                <v:shape id="_x0000_i1063" type="#_x0000_t75" alt="eqId8455657dde27aabe6adb7b188e031c11" style="width:11.25pt;height:11.25pt" o:ole="">
                  <v:imagedata r:id="rId62" o:title="eqId8455657dde27aabe6adb7b188e031c11"/>
                </v:shape>
                <o:OLEObject Type="Embed" ProgID="Equation.DSMT4" ShapeID="_x0000_i1063" DrawAspect="Content" ObjectID="_1817119300" r:id="rId63"/>
              </w:object>
            </w:r>
            <w:r>
              <w:rPr>
                <w:rFonts w:eastAsiaTheme="majorEastAsia"/>
              </w:rPr>
              <w:t>点，</w:t>
            </w:r>
            <w:proofErr w:type="gramStart"/>
            <w:r>
              <w:rPr>
                <w:rFonts w:eastAsiaTheme="majorEastAsia"/>
              </w:rPr>
              <w:t>一</w:t>
            </w:r>
            <w:proofErr w:type="gramEnd"/>
            <w:r>
              <w:rPr>
                <w:rFonts w:eastAsiaTheme="majorEastAsia"/>
              </w:rPr>
              <w:t>细光束</w:t>
            </w:r>
            <w:r>
              <w:rPr>
                <w:rFonts w:eastAsiaTheme="majorEastAsia"/>
              </w:rPr>
              <w:object w:dxaOrig="175" w:dyaOrig="247" w14:anchorId="37DB06FD">
                <v:shape id="_x0000_i1064" type="#_x0000_t75" alt="eqId2c94bb12cee76221e13f9ef955b0aab1" style="width:8.65pt;height:12.4pt" o:ole="">
                  <v:imagedata r:id="rId64" o:title="eqId2c94bb12cee76221e13f9ef955b0aab1"/>
                </v:shape>
                <o:OLEObject Type="Embed" ProgID="Equation.DSMT4" ShapeID="_x0000_i1064" DrawAspect="Content" ObjectID="_1817119301" r:id="rId65"/>
              </w:object>
            </w:r>
            <w:r>
              <w:rPr>
                <w:rFonts w:eastAsiaTheme="majorEastAsia"/>
              </w:rPr>
              <w:t>从</w:t>
            </w:r>
            <w:r>
              <w:rPr>
                <w:rFonts w:eastAsiaTheme="majorEastAsia"/>
              </w:rPr>
              <w:object w:dxaOrig="228" w:dyaOrig="228" w14:anchorId="68A7EA8E">
                <v:shape id="_x0000_i1065" type="#_x0000_t75" alt="eqId8455657dde27aabe6adb7b188e031c11" style="width:11.25pt;height:11.25pt" o:ole="">
                  <v:imagedata r:id="rId62" o:title="eqId8455657dde27aabe6adb7b188e031c11"/>
                </v:shape>
                <o:OLEObject Type="Embed" ProgID="Equation.DSMT4" ShapeID="_x0000_i1065" DrawAspect="Content" ObjectID="_1817119302" r:id="rId66"/>
              </w:object>
            </w:r>
            <w:r>
              <w:rPr>
                <w:rFonts w:eastAsiaTheme="majorEastAsia"/>
              </w:rPr>
              <w:t>点以平行于</w:t>
            </w:r>
            <w:r>
              <w:rPr>
                <w:rFonts w:eastAsiaTheme="majorEastAsia"/>
              </w:rPr>
              <w:object w:dxaOrig="351" w:dyaOrig="229" w14:anchorId="0CDE30D7">
                <v:shape id="_x0000_i1066" type="#_x0000_t75" alt="eqIdf52a58fbaf4fea03567e88a9f0f6e37e" style="width:17.65pt;height:11.65pt" o:ole="">
                  <v:imagedata r:id="rId24" o:title="eqIdf52a58fbaf4fea03567e88a9f0f6e37e"/>
                </v:shape>
                <o:OLEObject Type="Embed" ProgID="Equation.DSMT4" ShapeID="_x0000_i1066" DrawAspect="Content" ObjectID="_1817119303" r:id="rId67"/>
              </w:object>
            </w:r>
            <w:r>
              <w:rPr>
                <w:rFonts w:eastAsiaTheme="majorEastAsia"/>
              </w:rPr>
              <w:t>的方向射入材料，折射光线刚好照射在</w:t>
            </w:r>
            <w:r>
              <w:rPr>
                <w:rFonts w:eastAsiaTheme="majorEastAsia"/>
              </w:rPr>
              <w:object w:dxaOrig="193" w:dyaOrig="211" w14:anchorId="4304671F">
                <v:shape id="_x0000_i1067" type="#_x0000_t75" alt="eqId7f9e8449aad35c5d840a3395ea86df6d" style="width:9.75pt;height:10.5pt" o:ole="">
                  <v:imagedata r:id="rId68" o:title="eqId7f9e8449aad35c5d840a3395ea86df6d"/>
                </v:shape>
                <o:OLEObject Type="Embed" ProgID="Equation.DSMT4" ShapeID="_x0000_i1067" DrawAspect="Content" ObjectID="_1817119304" r:id="rId69"/>
              </w:object>
            </w:r>
            <w:r>
              <w:rPr>
                <w:rFonts w:eastAsiaTheme="majorEastAsia"/>
              </w:rPr>
              <w:t>点。光在真空中传播的速度为</w:t>
            </w:r>
            <w:r>
              <w:rPr>
                <w:rFonts w:eastAsiaTheme="majorEastAsia"/>
              </w:rPr>
              <w:object w:dxaOrig="158" w:dyaOrig="195" w14:anchorId="1AF4E0E3">
                <v:shape id="_x0000_i1068" type="#_x0000_t75" alt="eqId071a7e733d466949ac935b4b8ee8d183" style="width:7.9pt;height:9.75pt" o:ole="">
                  <v:imagedata r:id="rId70" o:title="eqId071a7e733d466949ac935b4b8ee8d183"/>
                </v:shape>
                <o:OLEObject Type="Embed" ProgID="Equation.DSMT4" ShapeID="_x0000_i1068" DrawAspect="Content" ObjectID="_1817119305" r:id="rId71"/>
              </w:object>
            </w:r>
            <w:r>
              <w:rPr>
                <w:rFonts w:eastAsiaTheme="majorEastAsia"/>
              </w:rPr>
              <w:t>，则细光束</w:t>
            </w:r>
            <w:r>
              <w:rPr>
                <w:rFonts w:eastAsiaTheme="majorEastAsia"/>
              </w:rPr>
              <w:object w:dxaOrig="175" w:dyaOrig="193" w14:anchorId="3F642906">
                <v:shape id="_x0000_i1069" type="#_x0000_t75" alt="eqId0a6936d370d6a238a608ca56f87198de" style="width:8.65pt;height:9.75pt" o:ole="">
                  <v:imagedata r:id="rId56" o:title="eqId0a6936d370d6a238a608ca56f87198de"/>
                </v:shape>
                <o:OLEObject Type="Embed" ProgID="Equation.DSMT4" ShapeID="_x0000_i1069" DrawAspect="Content" ObjectID="_1817119306" r:id="rId72"/>
              </w:object>
            </w:r>
            <w:r>
              <w:rPr>
                <w:rFonts w:eastAsiaTheme="majorEastAsia"/>
              </w:rPr>
              <w:t>和</w:t>
            </w:r>
            <w:r>
              <w:rPr>
                <w:rFonts w:eastAsiaTheme="majorEastAsia"/>
              </w:rPr>
              <w:object w:dxaOrig="175" w:dyaOrig="247" w14:anchorId="0086ACBE">
                <v:shape id="_x0000_i1070" type="#_x0000_t75" alt="eqId2c94bb12cee76221e13f9ef955b0aab1" style="width:8.65pt;height:12.4pt" o:ole="">
                  <v:imagedata r:id="rId64" o:title="eqId2c94bb12cee76221e13f9ef955b0aab1"/>
                </v:shape>
                <o:OLEObject Type="Embed" ProgID="Equation.DSMT4" ShapeID="_x0000_i1070" DrawAspect="Content" ObjectID="_1817119307" r:id="rId73"/>
              </w:object>
            </w:r>
            <w:r>
              <w:rPr>
                <w:rFonts w:eastAsiaTheme="majorEastAsia"/>
              </w:rPr>
              <w:t>在透明材料中传播的速度大小分别为（</w:t>
            </w:r>
            <w:r>
              <w:rPr>
                <w:rFonts w:eastAsiaTheme="majorEastAsia"/>
                <w:kern w:val="0"/>
                <w:sz w:val="24"/>
              </w:rPr>
              <w:t>    </w:t>
            </w:r>
            <w:r>
              <w:rPr>
                <w:rFonts w:eastAsiaTheme="majorEastAsia"/>
              </w:rPr>
              <w:t>）</w:t>
            </w:r>
          </w:p>
          <w:p w14:paraId="4BAEFFD5"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4D0CBFB" wp14:editId="792E3220">
                  <wp:extent cx="1752600" cy="2019300"/>
                  <wp:effectExtent l="0" t="0" r="0" b="0"/>
                  <wp:docPr id="100011" name="图片 100011" descr="@@@ba06884d-3451-4804-872a-9d185741d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a06884d-3451-4804-872a-9d185741de97"/>
                          <pic:cNvPicPr>
                            <a:picLocks noChangeAspect="1"/>
                          </pic:cNvPicPr>
                        </pic:nvPicPr>
                        <pic:blipFill>
                          <a:blip r:embed="rId74"/>
                          <a:stretch>
                            <a:fillRect/>
                          </a:stretch>
                        </pic:blipFill>
                        <pic:spPr>
                          <a:xfrm>
                            <a:off x="0" y="0"/>
                            <a:ext cx="1752600" cy="2019300"/>
                          </a:xfrm>
                          <a:prstGeom prst="rect">
                            <a:avLst/>
                          </a:prstGeom>
                        </pic:spPr>
                      </pic:pic>
                    </a:graphicData>
                  </a:graphic>
                </wp:inline>
              </w:drawing>
            </w:r>
          </w:p>
          <w:p w14:paraId="13995E1B"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914" w:dyaOrig="597" w14:anchorId="499D952B">
                <v:shape id="_x0000_i1071" type="#_x0000_t75" alt="eqIdc9c6afde6d9b24074a3dcf89f34f4267" style="width:45.75pt;height:30pt" o:ole="">
                  <v:imagedata r:id="rId75" o:title="eqIdc9c6afde6d9b24074a3dcf89f34f4267"/>
                </v:shape>
                <o:OLEObject Type="Embed" ProgID="Equation.DSMT4" ShapeID="_x0000_i1071" DrawAspect="Content" ObjectID="_1817119308" r:id="rId76"/>
              </w:object>
            </w:r>
            <w:r>
              <w:rPr>
                <w:rFonts w:eastAsiaTheme="majorEastAsia"/>
              </w:rPr>
              <w:tab/>
              <w:t>B</w:t>
            </w:r>
            <w:r>
              <w:rPr>
                <w:rFonts w:eastAsiaTheme="majorEastAsia"/>
              </w:rPr>
              <w:t>．</w:t>
            </w:r>
            <w:r>
              <w:rPr>
                <w:rFonts w:eastAsiaTheme="majorEastAsia"/>
              </w:rPr>
              <w:object w:dxaOrig="827" w:dyaOrig="323" w14:anchorId="3D70698A">
                <v:shape id="_x0000_i1072" type="#_x0000_t75" alt="eqId2765b089beb17de83bf2aa6873402938" style="width:41.25pt;height:16.15pt" o:ole="">
                  <v:imagedata r:id="rId77" o:title="eqId2765b089beb17de83bf2aa6873402938"/>
                </v:shape>
                <o:OLEObject Type="Embed" ProgID="Equation.DSMT4" ShapeID="_x0000_i1072" DrawAspect="Content" ObjectID="_1817119309" r:id="rId78"/>
              </w:object>
            </w:r>
            <w:r>
              <w:rPr>
                <w:rFonts w:eastAsiaTheme="majorEastAsia"/>
              </w:rPr>
              <w:tab/>
              <w:t>C</w:t>
            </w:r>
            <w:r>
              <w:rPr>
                <w:rFonts w:eastAsiaTheme="majorEastAsia"/>
              </w:rPr>
              <w:t>．</w:t>
            </w:r>
            <w:r>
              <w:rPr>
                <w:rFonts w:eastAsiaTheme="majorEastAsia"/>
              </w:rPr>
              <w:object w:dxaOrig="932" w:dyaOrig="589" w14:anchorId="1C8DAD0D">
                <v:shape id="_x0000_i1073" type="#_x0000_t75" alt="eqIdb975ed34366b861f6cd7ebdd046a878f" style="width:46.5pt;height:29.65pt" o:ole="">
                  <v:imagedata r:id="rId79" o:title="eqIdb975ed34366b861f6cd7ebdd046a878f"/>
                </v:shape>
                <o:OLEObject Type="Embed" ProgID="Equation.DSMT4" ShapeID="_x0000_i1073" DrawAspect="Content" ObjectID="_1817119310" r:id="rId80"/>
              </w:object>
            </w:r>
            <w:r>
              <w:rPr>
                <w:rFonts w:eastAsiaTheme="majorEastAsia"/>
              </w:rPr>
              <w:tab/>
              <w:t>D</w:t>
            </w:r>
            <w:r>
              <w:rPr>
                <w:rFonts w:eastAsiaTheme="majorEastAsia"/>
              </w:rPr>
              <w:t>．</w:t>
            </w:r>
            <w:r>
              <w:rPr>
                <w:rFonts w:eastAsiaTheme="majorEastAsia"/>
              </w:rPr>
              <w:object w:dxaOrig="862" w:dyaOrig="600" w14:anchorId="02347E01">
                <v:shape id="_x0000_i1074" type="#_x0000_t75" alt="eqId738ec1afae01df00bbc430e497845021" style="width:43.15pt;height:30pt" o:ole="">
                  <v:imagedata r:id="rId81" o:title="eqId738ec1afae01df00bbc430e497845021"/>
                </v:shape>
                <o:OLEObject Type="Embed" ProgID="Equation.DSMT4" ShapeID="_x0000_i1074" DrawAspect="Content" ObjectID="_1817119311" r:id="rId82"/>
              </w:object>
            </w:r>
          </w:p>
          <w:p w14:paraId="3205657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在桌面上铺上白纸，长方形玻璃砖</w:t>
            </w:r>
            <w:r>
              <w:rPr>
                <w:rFonts w:eastAsiaTheme="majorEastAsia"/>
                <w:i/>
              </w:rPr>
              <w:t>ABCD</w:t>
            </w:r>
            <w:r>
              <w:rPr>
                <w:rFonts w:eastAsiaTheme="majorEastAsia"/>
              </w:rPr>
              <w:t>放在白纸上，用铅笔画出玻璃砖的轮廓线，然后</w:t>
            </w:r>
            <w:proofErr w:type="gramStart"/>
            <w:r>
              <w:rPr>
                <w:rFonts w:eastAsiaTheme="majorEastAsia"/>
              </w:rPr>
              <w:t>作出</w:t>
            </w:r>
            <w:proofErr w:type="gramEnd"/>
            <w:r>
              <w:rPr>
                <w:rFonts w:eastAsiaTheme="majorEastAsia"/>
              </w:rPr>
              <w:t>直线</w:t>
            </w:r>
            <w:r>
              <w:rPr>
                <w:rFonts w:eastAsiaTheme="majorEastAsia"/>
                <w:i/>
              </w:rPr>
              <w:t>MN</w:t>
            </w:r>
            <w:r>
              <w:rPr>
                <w:rFonts w:eastAsiaTheme="majorEastAsia"/>
              </w:rPr>
              <w:t>，让直</w:t>
            </w:r>
            <w:r>
              <w:rPr>
                <w:rFonts w:eastAsiaTheme="majorEastAsia"/>
              </w:rPr>
              <w:lastRenderedPageBreak/>
              <w:t>线</w:t>
            </w:r>
            <w:r>
              <w:rPr>
                <w:rFonts w:eastAsiaTheme="majorEastAsia"/>
                <w:i/>
              </w:rPr>
              <w:t>MN</w:t>
            </w:r>
            <w:r>
              <w:rPr>
                <w:rFonts w:eastAsiaTheme="majorEastAsia"/>
              </w:rPr>
              <w:t>与玻璃砖的</w:t>
            </w:r>
            <w:r>
              <w:rPr>
                <w:rFonts w:eastAsiaTheme="majorEastAsia"/>
                <w:i/>
              </w:rPr>
              <w:t>AB</w:t>
            </w:r>
            <w:r>
              <w:rPr>
                <w:rFonts w:eastAsiaTheme="majorEastAsia"/>
              </w:rPr>
              <w:t>边平行。作玻璃砖</w:t>
            </w:r>
            <w:r>
              <w:rPr>
                <w:rFonts w:eastAsiaTheme="majorEastAsia"/>
                <w:i/>
              </w:rPr>
              <w:t>AD</w:t>
            </w:r>
            <w:r>
              <w:rPr>
                <w:rFonts w:eastAsiaTheme="majorEastAsia"/>
              </w:rPr>
              <w:t>边平行线</w:t>
            </w:r>
            <w:r>
              <w:rPr>
                <w:rFonts w:eastAsiaTheme="majorEastAsia"/>
              </w:rPr>
              <w:object w:dxaOrig="404" w:dyaOrig="311" w14:anchorId="3AE984E1">
                <v:shape id="_x0000_i1082" type="#_x0000_t75" alt="eqId192f4f9446c954a291f779d963f90257" style="width:20.25pt;height:15.4pt" o:ole="">
                  <v:imagedata r:id="rId83" o:title="eqId192f4f9446c954a291f779d963f90257"/>
                </v:shape>
                <o:OLEObject Type="Embed" ProgID="Equation.DSMT4" ShapeID="_x0000_i1082" DrawAspect="Content" ObjectID="_1817119312" r:id="rId84"/>
              </w:object>
            </w:r>
            <w:r>
              <w:rPr>
                <w:rFonts w:eastAsiaTheme="majorEastAsia"/>
              </w:rPr>
              <w:t>与</w:t>
            </w:r>
            <w:r>
              <w:rPr>
                <w:rFonts w:eastAsiaTheme="majorEastAsia"/>
                <w:i/>
              </w:rPr>
              <w:t>CD</w:t>
            </w:r>
            <w:r>
              <w:rPr>
                <w:rFonts w:eastAsiaTheme="majorEastAsia"/>
              </w:rPr>
              <w:t>、</w:t>
            </w:r>
            <w:r>
              <w:rPr>
                <w:rFonts w:eastAsiaTheme="majorEastAsia"/>
                <w:i/>
              </w:rPr>
              <w:t>AB</w:t>
            </w:r>
            <w:r>
              <w:rPr>
                <w:rFonts w:eastAsiaTheme="majorEastAsia"/>
              </w:rPr>
              <w:t>分别交于</w:t>
            </w:r>
            <w:r>
              <w:rPr>
                <w:rFonts w:eastAsiaTheme="majorEastAsia"/>
                <w:i/>
              </w:rPr>
              <w:t>O</w:t>
            </w:r>
            <w:r>
              <w:rPr>
                <w:rFonts w:eastAsiaTheme="majorEastAsia"/>
              </w:rPr>
              <w:t>、</w:t>
            </w:r>
            <w:r>
              <w:rPr>
                <w:rFonts w:eastAsiaTheme="majorEastAsia"/>
              </w:rPr>
              <w:object w:dxaOrig="246" w:dyaOrig="325" w14:anchorId="2B9B710C">
                <v:shape id="_x0000_i1083" type="#_x0000_t75" alt="eqId23f919bd3dde10dbbc076f7ec5149699" style="width:12.4pt;height:16.15pt" o:ole="">
                  <v:imagedata r:id="rId85" o:title="eqId23f919bd3dde10dbbc076f7ec5149699"/>
                </v:shape>
                <o:OLEObject Type="Embed" ProgID="Equation.DSMT4" ShapeID="_x0000_i1083" DrawAspect="Content" ObjectID="_1817119313" r:id="rId86"/>
              </w:object>
            </w:r>
            <w:r>
              <w:rPr>
                <w:rFonts w:eastAsiaTheme="majorEastAsia"/>
              </w:rPr>
              <w:t>。拿一只激光笔，让红色激光束从</w:t>
            </w:r>
            <w:r>
              <w:rPr>
                <w:rFonts w:eastAsiaTheme="majorEastAsia"/>
                <w:i/>
              </w:rPr>
              <w:t>O</w:t>
            </w:r>
            <w:r>
              <w:rPr>
                <w:rFonts w:eastAsiaTheme="majorEastAsia"/>
              </w:rPr>
              <w:t>点以某一入射角射到玻璃砖上，经过玻璃砖两次折射后红色激光束照射到直线</w:t>
            </w:r>
            <w:r>
              <w:rPr>
                <w:rFonts w:eastAsiaTheme="majorEastAsia"/>
                <w:i/>
              </w:rPr>
              <w:t>MN</w:t>
            </w:r>
            <w:r>
              <w:rPr>
                <w:rFonts w:eastAsiaTheme="majorEastAsia"/>
              </w:rPr>
              <w:t>上的</w:t>
            </w:r>
            <w:r>
              <w:rPr>
                <w:rFonts w:eastAsiaTheme="majorEastAsia"/>
                <w:i/>
              </w:rPr>
              <w:t>P</w:t>
            </w:r>
            <w:r>
              <w:rPr>
                <w:rFonts w:eastAsiaTheme="majorEastAsia"/>
              </w:rPr>
              <w:t>点，在其他条件不变的情况下，仅取走玻璃砖，红色激光束照射到直线</w:t>
            </w:r>
            <w:r>
              <w:rPr>
                <w:rFonts w:eastAsiaTheme="majorEastAsia"/>
                <w:i/>
              </w:rPr>
              <w:t>MN</w:t>
            </w:r>
            <w:r>
              <w:rPr>
                <w:rFonts w:eastAsiaTheme="majorEastAsia"/>
              </w:rPr>
              <w:t>上的</w:t>
            </w:r>
            <w:r>
              <w:rPr>
                <w:rFonts w:eastAsiaTheme="majorEastAsia"/>
                <w:i/>
              </w:rPr>
              <w:t>Q</w:t>
            </w:r>
            <w:r>
              <w:rPr>
                <w:rFonts w:eastAsiaTheme="majorEastAsia"/>
              </w:rPr>
              <w:t>点，</w:t>
            </w:r>
            <w:r>
              <w:rPr>
                <w:rFonts w:eastAsiaTheme="majorEastAsia"/>
              </w:rPr>
              <w:object w:dxaOrig="264" w:dyaOrig="325" w14:anchorId="054CB3E0">
                <v:shape id="_x0000_i1084" type="#_x0000_t75" alt="eqId3c4f6f74444b2b7947fc6e35c8d62322" style="width:13.15pt;height:16.15pt" o:ole="">
                  <v:imagedata r:id="rId87" o:title="eqId3c4f6f74444b2b7947fc6e35c8d62322"/>
                </v:shape>
                <o:OLEObject Type="Embed" ProgID="Equation.DSMT4" ShapeID="_x0000_i1084" DrawAspect="Content" ObjectID="_1817119314" r:id="rId88"/>
              </w:object>
            </w:r>
            <w:r>
              <w:rPr>
                <w:rFonts w:eastAsiaTheme="majorEastAsia"/>
              </w:rPr>
              <w:t>是直线</w:t>
            </w:r>
            <w:r>
              <w:rPr>
                <w:rFonts w:eastAsiaTheme="majorEastAsia"/>
                <w:i/>
              </w:rPr>
              <w:t>OQ</w:t>
            </w:r>
            <w:r>
              <w:rPr>
                <w:rFonts w:eastAsiaTheme="majorEastAsia"/>
              </w:rPr>
              <w:t>与</w:t>
            </w:r>
            <w:r>
              <w:rPr>
                <w:rFonts w:eastAsiaTheme="majorEastAsia"/>
                <w:i/>
              </w:rPr>
              <w:t>AB</w:t>
            </w:r>
            <w:r>
              <w:rPr>
                <w:rFonts w:eastAsiaTheme="majorEastAsia"/>
              </w:rPr>
              <w:t>的交点，测得</w:t>
            </w:r>
            <w:r>
              <w:rPr>
                <w:rFonts w:eastAsiaTheme="majorEastAsia"/>
              </w:rPr>
              <w:object w:dxaOrig="985" w:dyaOrig="318" w14:anchorId="6A9D5C08">
                <v:shape id="_x0000_i1085" type="#_x0000_t75" alt="eqIdb9a1eed68ac3cf8f87eb741fdb8ff585" style="width:49.15pt;height:15.75pt" o:ole="">
                  <v:imagedata r:id="rId89" o:title="eqIdb9a1eed68ac3cf8f87eb741fdb8ff585"/>
                </v:shape>
                <o:OLEObject Type="Embed" ProgID="Equation.DSMT4" ShapeID="_x0000_i1085" DrawAspect="Content" ObjectID="_1817119315" r:id="rId90"/>
              </w:object>
            </w:r>
            <w:r>
              <w:rPr>
                <w:rFonts w:eastAsiaTheme="majorEastAsia"/>
              </w:rPr>
              <w:t>，</w:t>
            </w:r>
            <w:r>
              <w:rPr>
                <w:rFonts w:eastAsiaTheme="majorEastAsia"/>
              </w:rPr>
              <w:object w:dxaOrig="1055" w:dyaOrig="316" w14:anchorId="31E09FEF">
                <v:shape id="_x0000_i1086" type="#_x0000_t75" alt="eqId792d6e6a2d797dee0f873c0dadd9b042" style="width:52.9pt;height:15.75pt" o:ole="">
                  <v:imagedata r:id="rId91" o:title="eqId792d6e6a2d797dee0f873c0dadd9b042"/>
                </v:shape>
                <o:OLEObject Type="Embed" ProgID="Equation.DSMT4" ShapeID="_x0000_i1086" DrawAspect="Content" ObjectID="_1817119316" r:id="rId92"/>
              </w:object>
            </w:r>
            <w:r>
              <w:rPr>
                <w:rFonts w:eastAsiaTheme="majorEastAsia"/>
              </w:rPr>
              <w:t>，</w:t>
            </w:r>
            <w:r>
              <w:rPr>
                <w:rFonts w:eastAsiaTheme="majorEastAsia"/>
              </w:rPr>
              <w:object w:dxaOrig="897" w:dyaOrig="284" w14:anchorId="1164656D">
                <v:shape id="_x0000_i1087" type="#_x0000_t75" alt="eqId273c7af8bddbf26cda9fb6a240672cba" style="width:45pt;height:14.25pt" o:ole="">
                  <v:imagedata r:id="rId93" o:title="eqId273c7af8bddbf26cda9fb6a240672cba"/>
                </v:shape>
                <o:OLEObject Type="Embed" ProgID="Equation.DSMT4" ShapeID="_x0000_i1087" DrawAspect="Content" ObjectID="_1817119317" r:id="rId94"/>
              </w:object>
            </w:r>
            <w:r>
              <w:rPr>
                <w:rFonts w:eastAsiaTheme="majorEastAsia"/>
              </w:rPr>
              <w:t>，则玻璃砖的折射率为（　　）</w:t>
            </w:r>
          </w:p>
          <w:p w14:paraId="1411E9C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AFDD3DE" wp14:editId="76B5E58E">
                  <wp:extent cx="2247900" cy="1809750"/>
                  <wp:effectExtent l="0" t="0" r="0" b="6350"/>
                  <wp:docPr id="100091" name="图片 100091" descr="@@@ee865432-2cad-44ac-a1b4-882daf995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ee865432-2cad-44ac-a1b4-882daf9951f7"/>
                          <pic:cNvPicPr>
                            <a:picLocks noChangeAspect="1"/>
                          </pic:cNvPicPr>
                        </pic:nvPicPr>
                        <pic:blipFill>
                          <a:blip r:embed="rId95"/>
                          <a:stretch>
                            <a:fillRect/>
                          </a:stretch>
                        </pic:blipFill>
                        <pic:spPr>
                          <a:xfrm>
                            <a:off x="0" y="0"/>
                            <a:ext cx="2247900" cy="1809750"/>
                          </a:xfrm>
                          <a:prstGeom prst="rect">
                            <a:avLst/>
                          </a:prstGeom>
                        </pic:spPr>
                      </pic:pic>
                    </a:graphicData>
                  </a:graphic>
                </wp:inline>
              </w:drawing>
            </w:r>
          </w:p>
          <w:p w14:paraId="628FB409" w14:textId="21030193" w:rsidR="00311EEE" w:rsidRPr="007439C1" w:rsidRDefault="007439C1" w:rsidP="00CF5C61">
            <w:pPr>
              <w:shd w:val="clear" w:color="auto" w:fill="FFFFFF" w:themeFill="background1"/>
              <w:tabs>
                <w:tab w:val="left" w:pos="2078"/>
                <w:tab w:val="left" w:pos="4156"/>
                <w:tab w:val="left" w:pos="6234"/>
              </w:tabs>
              <w:spacing w:line="360" w:lineRule="auto"/>
              <w:ind w:left="380"/>
              <w:jc w:val="left"/>
              <w:textAlignment w:val="center"/>
              <w:rPr>
                <w:rFonts w:eastAsiaTheme="majorEastAsia" w:hint="eastAsia"/>
              </w:rPr>
            </w:pPr>
            <w:r>
              <w:rPr>
                <w:rFonts w:eastAsiaTheme="majorEastAsia"/>
              </w:rPr>
              <w:t>A</w:t>
            </w:r>
            <w:r>
              <w:rPr>
                <w:rFonts w:eastAsiaTheme="majorEastAsia"/>
              </w:rPr>
              <w:t>．</w:t>
            </w:r>
            <w:r>
              <w:rPr>
                <w:rFonts w:eastAsiaTheme="majorEastAsia"/>
              </w:rPr>
              <w:object w:dxaOrig="475" w:dyaOrig="593" w14:anchorId="5393B2A8">
                <v:shape id="_x0000_i1088" type="#_x0000_t75" alt="eqId7cee7999b079f73b469a90326b151a55" style="width:23.65pt;height:29.65pt" o:ole="">
                  <v:imagedata r:id="rId96" o:title="eqId7cee7999b079f73b469a90326b151a55"/>
                </v:shape>
                <o:OLEObject Type="Embed" ProgID="Equation.DSMT4" ShapeID="_x0000_i1088" DrawAspect="Content" ObjectID="_1817119318" r:id="rId97"/>
              </w:object>
            </w:r>
            <w:r>
              <w:rPr>
                <w:rFonts w:eastAsiaTheme="majorEastAsia"/>
              </w:rPr>
              <w:tab/>
              <w:t>B</w:t>
            </w:r>
            <w:r>
              <w:rPr>
                <w:rFonts w:eastAsiaTheme="majorEastAsia"/>
              </w:rPr>
              <w:t>．</w:t>
            </w:r>
            <w:r>
              <w:rPr>
                <w:rFonts w:eastAsiaTheme="majorEastAsia"/>
              </w:rPr>
              <w:object w:dxaOrig="457" w:dyaOrig="588" w14:anchorId="6439A960">
                <v:shape id="_x0000_i1089" type="#_x0000_t75" alt="eqId333af6f9aa2391b81882eef6040a78b9" style="width:22.9pt;height:29.25pt" o:ole="">
                  <v:imagedata r:id="rId98" o:title="eqId333af6f9aa2391b81882eef6040a78b9"/>
                </v:shape>
                <o:OLEObject Type="Embed" ProgID="Equation.DSMT4" ShapeID="_x0000_i1089" DrawAspect="Content" ObjectID="_1817119319" r:id="rId99"/>
              </w:object>
            </w:r>
            <w:r>
              <w:rPr>
                <w:rFonts w:eastAsiaTheme="majorEastAsia"/>
              </w:rPr>
              <w:tab/>
              <w:t>C</w:t>
            </w:r>
            <w:r>
              <w:rPr>
                <w:rFonts w:eastAsiaTheme="majorEastAsia"/>
              </w:rPr>
              <w:t>．</w:t>
            </w:r>
            <w:r>
              <w:rPr>
                <w:rFonts w:eastAsiaTheme="majorEastAsia"/>
              </w:rPr>
              <w:object w:dxaOrig="475" w:dyaOrig="598" w14:anchorId="1323B99F">
                <v:shape id="_x0000_i1090" type="#_x0000_t75" alt="eqId24c14ff9b66f21c05e52dc3c8908c2df" style="width:23.65pt;height:30pt" o:ole="">
                  <v:imagedata r:id="rId100" o:title="eqId24c14ff9b66f21c05e52dc3c8908c2df"/>
                </v:shape>
                <o:OLEObject Type="Embed" ProgID="Equation.DSMT4" ShapeID="_x0000_i1090" DrawAspect="Content" ObjectID="_1817119320" r:id="rId101"/>
              </w:object>
            </w:r>
            <w:r>
              <w:rPr>
                <w:rFonts w:eastAsiaTheme="majorEastAsia"/>
              </w:rPr>
              <w:tab/>
              <w:t>D</w:t>
            </w:r>
            <w:r>
              <w:rPr>
                <w:rFonts w:eastAsiaTheme="majorEastAsia"/>
              </w:rPr>
              <w:t>．</w:t>
            </w:r>
            <w:r>
              <w:rPr>
                <w:rFonts w:eastAsiaTheme="majorEastAsia"/>
              </w:rPr>
              <w:object w:dxaOrig="457" w:dyaOrig="588" w14:anchorId="5C94B1E5">
                <v:shape id="_x0000_i1091" type="#_x0000_t75" alt="eqId3084250c16aa160cb58887bcf6e96448" style="width:22.9pt;height:29.25pt" o:ole="">
                  <v:imagedata r:id="rId102" o:title="eqId3084250c16aa160cb58887bcf6e96448"/>
                </v:shape>
                <o:OLEObject Type="Embed" ProgID="Equation.DSMT4" ShapeID="_x0000_i1091" DrawAspect="Content" ObjectID="_1817119321" r:id="rId103"/>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271230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．如图所示，由折射率为</w:t>
            </w:r>
            <w:r>
              <w:rPr>
                <w:rFonts w:eastAsiaTheme="majorEastAsia"/>
                <w:i/>
              </w:rPr>
              <w:t>n</w:t>
            </w:r>
            <w:r>
              <w:rPr>
                <w:rFonts w:eastAsiaTheme="majorEastAsia"/>
              </w:rPr>
              <w:t>的透明材料制成、半径为</w:t>
            </w:r>
            <w:r>
              <w:rPr>
                <w:rFonts w:eastAsiaTheme="majorEastAsia"/>
                <w:i/>
              </w:rPr>
              <w:t>R</w:t>
            </w:r>
            <w:r>
              <w:rPr>
                <w:rFonts w:eastAsiaTheme="majorEastAsia"/>
              </w:rPr>
              <w:t>的半圆柱形透明砖平放在桌面上，</w:t>
            </w:r>
            <w:r>
              <w:rPr>
                <w:rFonts w:eastAsiaTheme="majorEastAsia"/>
                <w:i/>
              </w:rPr>
              <w:t>A</w:t>
            </w:r>
            <w:r>
              <w:rPr>
                <w:rFonts w:eastAsiaTheme="majorEastAsia"/>
              </w:rPr>
              <w:t>、</w:t>
            </w:r>
            <w:r>
              <w:rPr>
                <w:rFonts w:eastAsiaTheme="majorEastAsia"/>
                <w:i/>
              </w:rPr>
              <w:t>C</w:t>
            </w:r>
            <w:r>
              <w:rPr>
                <w:rFonts w:eastAsiaTheme="majorEastAsia"/>
              </w:rPr>
              <w:t>为透明砖的截面直径的上、下端点，计时开始，激光束垂直</w:t>
            </w:r>
            <w:r>
              <w:rPr>
                <w:rFonts w:eastAsiaTheme="majorEastAsia"/>
                <w:i/>
              </w:rPr>
              <w:t>AC</w:t>
            </w:r>
            <w:r>
              <w:rPr>
                <w:rFonts w:eastAsiaTheme="majorEastAsia"/>
              </w:rPr>
              <w:t>对应的侧面照射到</w:t>
            </w:r>
            <w:r>
              <w:rPr>
                <w:rFonts w:eastAsiaTheme="majorEastAsia"/>
                <w:i/>
              </w:rPr>
              <w:t>A</w:t>
            </w:r>
            <w:r>
              <w:rPr>
                <w:rFonts w:eastAsiaTheme="majorEastAsia"/>
              </w:rPr>
              <w:t>点，此后激光束沿</w:t>
            </w:r>
            <w:r>
              <w:rPr>
                <w:rFonts w:eastAsiaTheme="majorEastAsia"/>
                <w:i/>
              </w:rPr>
              <w:t>AC</w:t>
            </w:r>
            <w:r>
              <w:rPr>
                <w:rFonts w:eastAsiaTheme="majorEastAsia"/>
              </w:rPr>
              <w:t>方向以速度</w:t>
            </w:r>
            <w:r>
              <w:rPr>
                <w:rFonts w:eastAsiaTheme="majorEastAsia"/>
                <w:i/>
              </w:rPr>
              <w:t>v</w:t>
            </w:r>
            <w:proofErr w:type="gramStart"/>
            <w:r>
              <w:rPr>
                <w:rFonts w:eastAsiaTheme="majorEastAsia"/>
              </w:rPr>
              <w:t>匀速向</w:t>
            </w:r>
            <w:proofErr w:type="gramEnd"/>
            <w:r>
              <w:rPr>
                <w:rFonts w:eastAsiaTheme="majorEastAsia"/>
                <w:i/>
              </w:rPr>
              <w:t>C</w:t>
            </w:r>
            <w:r>
              <w:rPr>
                <w:rFonts w:eastAsiaTheme="majorEastAsia"/>
              </w:rPr>
              <w:t>点平移，忽略光在透明砖中的传播时间，从圆弧面</w:t>
            </w:r>
            <w:r>
              <w:rPr>
                <w:rFonts w:eastAsiaTheme="majorEastAsia"/>
                <w:i/>
              </w:rPr>
              <w:t>ABC</w:t>
            </w:r>
            <w:r>
              <w:rPr>
                <w:rFonts w:eastAsiaTheme="majorEastAsia"/>
              </w:rPr>
              <w:t>上开始有光射出的时刻为（</w:t>
            </w:r>
            <w:r>
              <w:rPr>
                <w:rFonts w:eastAsiaTheme="majorEastAsia"/>
                <w:kern w:val="0"/>
                <w:sz w:val="24"/>
              </w:rPr>
              <w:t>    </w:t>
            </w:r>
            <w:r>
              <w:rPr>
                <w:rFonts w:eastAsiaTheme="majorEastAsia"/>
              </w:rPr>
              <w:t>）</w:t>
            </w:r>
          </w:p>
          <w:p w14:paraId="795A8009"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BFE828F" wp14:editId="6DE39A83">
                  <wp:extent cx="1609725" cy="1781175"/>
                  <wp:effectExtent l="0" t="0" r="3175" b="9525"/>
                  <wp:docPr id="100017" name="图片 100017" descr="@@@c62eb815-927b-469c-af77-91a35b5dc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2eb815-927b-469c-af77-91a35b5dc87b"/>
                          <pic:cNvPicPr>
                            <a:picLocks noChangeAspect="1"/>
                          </pic:cNvPicPr>
                        </pic:nvPicPr>
                        <pic:blipFill>
                          <a:blip r:embed="rId104"/>
                          <a:stretch>
                            <a:fillRect/>
                          </a:stretch>
                        </pic:blipFill>
                        <pic:spPr>
                          <a:xfrm>
                            <a:off x="0" y="0"/>
                            <a:ext cx="1609725" cy="1781175"/>
                          </a:xfrm>
                          <a:prstGeom prst="rect">
                            <a:avLst/>
                          </a:prstGeom>
                        </pic:spPr>
                      </pic:pic>
                    </a:graphicData>
                  </a:graphic>
                </wp:inline>
              </w:drawing>
            </w:r>
          </w:p>
          <w:p w14:paraId="1FEEE311"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897" w:dyaOrig="580" w14:anchorId="13E7E114">
                <v:shape id="_x0000_i1104" type="#_x0000_t75" alt="eqIde633522ce4a187a32405650444b6c2b5" style="width:45pt;height:28.9pt" o:ole="">
                  <v:imagedata r:id="rId105" o:title="eqIde633522ce4a187a32405650444b6c2b5"/>
                </v:shape>
                <o:OLEObject Type="Embed" ProgID="Equation.DSMT4" ShapeID="_x0000_i1104" DrawAspect="Content" ObjectID="_1817119322" r:id="rId106"/>
              </w:object>
            </w:r>
            <w:r>
              <w:rPr>
                <w:rFonts w:eastAsiaTheme="majorEastAsia"/>
              </w:rPr>
              <w:tab/>
              <w:t>B</w:t>
            </w:r>
            <w:r>
              <w:rPr>
                <w:rFonts w:eastAsiaTheme="majorEastAsia"/>
              </w:rPr>
              <w:t>．</w:t>
            </w:r>
            <w:r>
              <w:rPr>
                <w:rFonts w:eastAsiaTheme="majorEastAsia"/>
              </w:rPr>
              <w:object w:dxaOrig="351" w:dyaOrig="531" w14:anchorId="41B26939">
                <v:shape id="_x0000_i1105" type="#_x0000_t75" alt="eqId6a18029b818c9cdde6574fa8a8fdac3d" style="width:17.65pt;height:26.65pt" o:ole="">
                  <v:imagedata r:id="rId107" o:title="eqId6a18029b818c9cdde6574fa8a8fdac3d"/>
                </v:shape>
                <o:OLEObject Type="Embed" ProgID="Equation.DSMT4" ShapeID="_x0000_i1105" DrawAspect="Content" ObjectID="_1817119323" r:id="rId108"/>
              </w:object>
            </w:r>
            <w:r>
              <w:rPr>
                <w:rFonts w:eastAsiaTheme="majorEastAsia"/>
              </w:rPr>
              <w:tab/>
              <w:t>C</w:t>
            </w:r>
            <w:r>
              <w:rPr>
                <w:rFonts w:eastAsiaTheme="majorEastAsia"/>
              </w:rPr>
              <w:t>．</w:t>
            </w:r>
            <w:r>
              <w:rPr>
                <w:rFonts w:eastAsiaTheme="majorEastAsia"/>
              </w:rPr>
              <w:object w:dxaOrig="791" w:dyaOrig="580" w14:anchorId="747B88F2">
                <v:shape id="_x0000_i1106" type="#_x0000_t75" alt="eqId4dfb52ae9c7b8ce9b6012bc1ced9f268" style="width:39.4pt;height:28.9pt" o:ole="">
                  <v:imagedata r:id="rId109" o:title="eqId4dfb52ae9c7b8ce9b6012bc1ced9f268"/>
                </v:shape>
                <o:OLEObject Type="Embed" ProgID="Equation.DSMT4" ShapeID="_x0000_i1106" DrawAspect="Content" ObjectID="_1817119324" r:id="rId110"/>
              </w:object>
            </w:r>
            <w:r>
              <w:rPr>
                <w:rFonts w:eastAsiaTheme="majorEastAsia"/>
              </w:rPr>
              <w:tab/>
              <w:t>D</w:t>
            </w:r>
            <w:r>
              <w:rPr>
                <w:rFonts w:eastAsiaTheme="majorEastAsia"/>
              </w:rPr>
              <w:t>．</w:t>
            </w:r>
            <w:r>
              <w:rPr>
                <w:rFonts w:eastAsiaTheme="majorEastAsia"/>
              </w:rPr>
              <w:object w:dxaOrig="299" w:dyaOrig="558" w14:anchorId="42419291">
                <v:shape id="_x0000_i1107" type="#_x0000_t75" alt="eqIda9173fd69af3bdf0dc215f955e548d29" style="width:15pt;height:27.75pt" o:ole="">
                  <v:imagedata r:id="rId111" o:title="eqIda9173fd69af3bdf0dc215f955e548d29"/>
                </v:shape>
                <o:OLEObject Type="Embed" ProgID="Equation.DSMT4" ShapeID="_x0000_i1107" DrawAspect="Content" ObjectID="_1817119325" r:id="rId112"/>
              </w:object>
            </w:r>
          </w:p>
          <w:p w14:paraId="770A2F8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．如图所示，水中的潜水员看到水面以上的所有景物都会处在一个倒立的圆锥内，已知该圆锥轴截面的顶角为</w:t>
            </w:r>
            <w:r>
              <w:rPr>
                <w:rFonts w:eastAsiaTheme="majorEastAsia"/>
                <w:i/>
              </w:rPr>
              <w:t>α</w:t>
            </w:r>
            <w:r>
              <w:rPr>
                <w:rFonts w:eastAsiaTheme="majorEastAsia"/>
              </w:rPr>
              <w:t>，光在真空中的传播速度为</w:t>
            </w:r>
            <w:r>
              <w:rPr>
                <w:rFonts w:eastAsiaTheme="majorEastAsia"/>
                <w:i/>
              </w:rPr>
              <w:t>c</w:t>
            </w:r>
            <w:r>
              <w:rPr>
                <w:rFonts w:eastAsiaTheme="majorEastAsia"/>
              </w:rPr>
              <w:t>。则光在水中的传播速度为（　　）</w:t>
            </w:r>
          </w:p>
          <w:p w14:paraId="5CCF079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92B4138" wp14:editId="6B71E479">
                  <wp:extent cx="2152650" cy="323850"/>
                  <wp:effectExtent l="0" t="0" r="6350" b="6350"/>
                  <wp:docPr id="23" name="图片 23" descr="@@@4733742c-2a1d-4a5e-a3a6-1b97b1374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733742c-2a1d-4a5e-a3a6-1b97b1374e6b"/>
                          <pic:cNvPicPr>
                            <a:picLocks noChangeAspect="1"/>
                          </pic:cNvPicPr>
                        </pic:nvPicPr>
                        <pic:blipFill>
                          <a:blip r:embed="rId113"/>
                          <a:stretch>
                            <a:fillRect/>
                          </a:stretch>
                        </pic:blipFill>
                        <pic:spPr>
                          <a:xfrm>
                            <a:off x="0" y="0"/>
                            <a:ext cx="2152650" cy="323850"/>
                          </a:xfrm>
                          <a:prstGeom prst="rect">
                            <a:avLst/>
                          </a:prstGeom>
                        </pic:spPr>
                      </pic:pic>
                    </a:graphicData>
                  </a:graphic>
                </wp:inline>
              </w:drawing>
            </w:r>
          </w:p>
          <w:p w14:paraId="0D6418AF"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lastRenderedPageBreak/>
              <w:t>A</w:t>
            </w:r>
            <w:r>
              <w:rPr>
                <w:rFonts w:eastAsiaTheme="majorEastAsia"/>
              </w:rPr>
              <w:t>．</w:t>
            </w:r>
            <w:r>
              <w:rPr>
                <w:rFonts w:eastAsiaTheme="majorEastAsia"/>
              </w:rPr>
              <w:object w:dxaOrig="633" w:dyaOrig="548" w14:anchorId="394BA4D8">
                <v:shape id="_x0000_i1111" type="#_x0000_t75" alt="eqId3d562bf39b20f41372102897b96cb758" style="width:31.5pt;height:27.4pt" o:ole="">
                  <v:imagedata r:id="rId114" o:title="eqId3d562bf39b20f41372102897b96cb758"/>
                </v:shape>
                <o:OLEObject Type="Embed" ProgID="Equation.DSMT4" ShapeID="_x0000_i1111" DrawAspect="Content" ObjectID="_1817119326" r:id="rId115"/>
              </w:object>
            </w:r>
            <w:r>
              <w:rPr>
                <w:rFonts w:eastAsiaTheme="majorEastAsia"/>
              </w:rPr>
              <w:tab/>
              <w:t>B</w:t>
            </w:r>
            <w:r>
              <w:rPr>
                <w:rFonts w:eastAsiaTheme="majorEastAsia"/>
              </w:rPr>
              <w:t>．</w:t>
            </w:r>
            <w:r>
              <w:rPr>
                <w:rFonts w:eastAsiaTheme="majorEastAsia"/>
              </w:rPr>
              <w:object w:dxaOrig="668" w:dyaOrig="551" w14:anchorId="25FFC44B">
                <v:shape id="_x0000_i1112" type="#_x0000_t75" alt="eqId3c24d852b99dcbc54675b54e852d179f" style="width:33.4pt;height:27.4pt" o:ole="">
                  <v:imagedata r:id="rId116" o:title="eqId3c24d852b99dcbc54675b54e852d179f"/>
                </v:shape>
                <o:OLEObject Type="Embed" ProgID="Equation.DSMT4" ShapeID="_x0000_i1112" DrawAspect="Content" ObjectID="_1817119327" r:id="rId117"/>
              </w:object>
            </w:r>
            <w:r>
              <w:rPr>
                <w:rFonts w:eastAsiaTheme="majorEastAsia"/>
              </w:rPr>
              <w:tab/>
              <w:t>C</w:t>
            </w:r>
            <w:r>
              <w:rPr>
                <w:rFonts w:eastAsiaTheme="majorEastAsia"/>
              </w:rPr>
              <w:t>．</w:t>
            </w:r>
            <w:r>
              <w:rPr>
                <w:rFonts w:eastAsiaTheme="majorEastAsia"/>
              </w:rPr>
              <w:object w:dxaOrig="651" w:dyaOrig="546" w14:anchorId="601A3235">
                <v:shape id="_x0000_i1113" type="#_x0000_t75" alt="eqId371b06bb132e0b49131a0dfad8b66dca" style="width:32.65pt;height:27.4pt" o:ole="">
                  <v:imagedata r:id="rId118" o:title="eqId371b06bb132e0b49131a0dfad8b66dca"/>
                </v:shape>
                <o:OLEObject Type="Embed" ProgID="Equation.DSMT4" ShapeID="_x0000_i1113" DrawAspect="Content" ObjectID="_1817119328" r:id="rId119"/>
              </w:object>
            </w:r>
            <w:r>
              <w:rPr>
                <w:rFonts w:eastAsiaTheme="majorEastAsia"/>
              </w:rPr>
              <w:tab/>
              <w:t>D</w:t>
            </w:r>
            <w:r>
              <w:rPr>
                <w:rFonts w:eastAsiaTheme="majorEastAsia"/>
              </w:rPr>
              <w:t>．</w:t>
            </w:r>
            <w:r>
              <w:rPr>
                <w:rFonts w:eastAsiaTheme="majorEastAsia"/>
              </w:rPr>
              <w:object w:dxaOrig="563" w:dyaOrig="817" w14:anchorId="68050799">
                <v:shape id="_x0000_i1114" type="#_x0000_t75" alt="eqIdebc7fe7fad37f8b5eec865b12d1915a6" style="width:28.15pt;height:40.9pt" o:ole="">
                  <v:imagedata r:id="rId120" o:title="eqIdebc7fe7fad37f8b5eec865b12d1915a6"/>
                </v:shape>
                <o:OLEObject Type="Embed" ProgID="Equation.DSMT4" ShapeID="_x0000_i1114" DrawAspect="Content" ObjectID="_1817119329" r:id="rId121"/>
              </w:object>
            </w:r>
          </w:p>
          <w:p w14:paraId="722D5BE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．如图为水流导光实验，出水口受激光照射，下方桶中的水被照亮，不计空气阻力，则（　　）</w:t>
            </w:r>
          </w:p>
          <w:p w14:paraId="512C6AEA"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15CAF0F8" wp14:editId="258B12F7">
                  <wp:extent cx="1724025" cy="962025"/>
                  <wp:effectExtent l="0" t="0" r="3175" b="3175"/>
                  <wp:docPr id="25" name="图片 25" descr="@@@da604964-d3e8-42bb-b4be-6fa82430e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a604964-d3e8-42bb-b4be-6fa82430e522"/>
                          <pic:cNvPicPr>
                            <a:picLocks noChangeAspect="1"/>
                          </pic:cNvPicPr>
                        </pic:nvPicPr>
                        <pic:blipFill>
                          <a:blip r:embed="rId122"/>
                          <a:stretch>
                            <a:fillRect/>
                          </a:stretch>
                        </pic:blipFill>
                        <pic:spPr>
                          <a:xfrm>
                            <a:off x="0" y="0"/>
                            <a:ext cx="1724025" cy="962025"/>
                          </a:xfrm>
                          <a:prstGeom prst="rect">
                            <a:avLst/>
                          </a:prstGeom>
                        </pic:spPr>
                      </pic:pic>
                    </a:graphicData>
                  </a:graphic>
                </wp:inline>
              </w:drawing>
            </w:r>
          </w:p>
          <w:p w14:paraId="300E685A" w14:textId="77777777" w:rsidR="007439C1" w:rsidRDefault="007439C1" w:rsidP="007439C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．激光在水和空气中传播的速度大小相等</w:t>
            </w:r>
            <w:r>
              <w:rPr>
                <w:rFonts w:eastAsiaTheme="majorEastAsia"/>
              </w:rPr>
              <w:tab/>
              <w:t>B</w:t>
            </w:r>
            <w:r>
              <w:rPr>
                <w:rFonts w:eastAsiaTheme="majorEastAsia"/>
              </w:rPr>
              <w:t>．激光在水与空气的界面上发生了全反射</w:t>
            </w:r>
          </w:p>
          <w:p w14:paraId="33C61A44" w14:textId="77777777" w:rsidR="007439C1" w:rsidRDefault="007439C1" w:rsidP="007439C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．水在空中的速度大小均匀变化</w:t>
            </w:r>
            <w:r>
              <w:rPr>
                <w:rFonts w:eastAsiaTheme="majorEastAsia"/>
              </w:rPr>
              <w:tab/>
              <w:t>D</w:t>
            </w:r>
            <w:r>
              <w:rPr>
                <w:rFonts w:eastAsiaTheme="majorEastAsia"/>
              </w:rPr>
              <w:t>．水在空中的速度方向变化越来越快</w:t>
            </w:r>
          </w:p>
          <w:p w14:paraId="182C48D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．如图所示是光由空气经过</w:t>
            </w:r>
            <w:r>
              <w:rPr>
                <w:rFonts w:eastAsiaTheme="majorEastAsia"/>
              </w:rPr>
              <w:object w:dxaOrig="211" w:dyaOrig="250" w14:anchorId="11EFDDBE">
                <v:shape id="_x0000_i1120" type="#_x0000_t75" alt="eqId1dde8112e8eb968fd042418dd632759e" style="width:10.5pt;height:12.4pt" o:ole="">
                  <v:imagedata r:id="rId58" o:title="eqId1dde8112e8eb968fd042418dd632759e"/>
                </v:shape>
                <o:OLEObject Type="Embed" ProgID="Equation.DSMT4" ShapeID="_x0000_i1120" DrawAspect="Content" ObjectID="_1817119330" r:id="rId123"/>
              </w:object>
            </w:r>
            <w:r>
              <w:rPr>
                <w:rFonts w:eastAsiaTheme="majorEastAsia"/>
              </w:rPr>
              <w:t>点射入半圆形玻璃砖，再由玻璃砖射向空气中的光路图，</w:t>
            </w:r>
            <w:r>
              <w:rPr>
                <w:rFonts w:eastAsiaTheme="majorEastAsia"/>
              </w:rPr>
              <w:object w:dxaOrig="211" w:dyaOrig="250" w14:anchorId="3A1A8862">
                <v:shape id="_x0000_i1121" type="#_x0000_t75" alt="eqId1dde8112e8eb968fd042418dd632759e" style="width:10.5pt;height:12.4pt" o:ole="">
                  <v:imagedata r:id="rId58" o:title="eqId1dde8112e8eb968fd042418dd632759e"/>
                </v:shape>
                <o:OLEObject Type="Embed" ProgID="Equation.DSMT4" ShapeID="_x0000_i1121" DrawAspect="Content" ObjectID="_1817119331" r:id="rId124"/>
              </w:object>
            </w:r>
            <w:r>
              <w:rPr>
                <w:rFonts w:eastAsiaTheme="majorEastAsia"/>
              </w:rPr>
              <w:t>点是半圆形玻璃砖的圆心。下列叙述正确的是（　　）</w:t>
            </w:r>
          </w:p>
          <w:p w14:paraId="75F2068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3636266" wp14:editId="76C2C6A2">
                  <wp:extent cx="1790700" cy="1333500"/>
                  <wp:effectExtent l="0" t="0" r="0" b="0"/>
                  <wp:docPr id="388615712" name="图片 388615712" descr="@@@fc8f23bb-6a84-4170-b434-08ea98b86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c8f23bb-6a84-4170-b434-08ea98b86e2e"/>
                          <pic:cNvPicPr>
                            <a:picLocks noChangeAspect="1"/>
                          </pic:cNvPicPr>
                        </pic:nvPicPr>
                        <pic:blipFill>
                          <a:blip r:embed="rId125"/>
                          <a:stretch>
                            <a:fillRect/>
                          </a:stretch>
                        </pic:blipFill>
                        <pic:spPr>
                          <a:xfrm>
                            <a:off x="0" y="0"/>
                            <a:ext cx="1790700" cy="1333500"/>
                          </a:xfrm>
                          <a:prstGeom prst="rect">
                            <a:avLst/>
                          </a:prstGeom>
                        </pic:spPr>
                      </pic:pic>
                    </a:graphicData>
                  </a:graphic>
                </wp:inline>
              </w:drawing>
            </w:r>
          </w:p>
          <w:p w14:paraId="60F0BD35"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．光线在圆弧界面</w:t>
            </w:r>
            <w:r>
              <w:rPr>
                <w:rFonts w:eastAsiaTheme="majorEastAsia"/>
              </w:rPr>
              <w:object w:dxaOrig="492" w:dyaOrig="251" w14:anchorId="26EEE095">
                <v:shape id="_x0000_i1122" type="#_x0000_t75" alt="eqId7bef5239ddbb0972700ce01daf9ee7cf" style="width:24.75pt;height:12.4pt" o:ole="">
                  <v:imagedata r:id="rId126" o:title="eqId7bef5239ddbb0972700ce01daf9ee7cf"/>
                </v:shape>
                <o:OLEObject Type="Embed" ProgID="Equation.DSMT4" ShapeID="_x0000_i1122" DrawAspect="Content" ObjectID="_1817119332" r:id="rId127"/>
              </w:object>
            </w:r>
            <w:r>
              <w:rPr>
                <w:rFonts w:eastAsiaTheme="majorEastAsia"/>
              </w:rPr>
              <w:t>上会发生全反射</w:t>
            </w:r>
          </w:p>
          <w:p w14:paraId="0E979092"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．在圆弧界面</w:t>
            </w:r>
            <w:r>
              <w:rPr>
                <w:rFonts w:eastAsiaTheme="majorEastAsia"/>
              </w:rPr>
              <w:object w:dxaOrig="492" w:dyaOrig="251" w14:anchorId="352A8AD2">
                <v:shape id="_x0000_i1123" type="#_x0000_t75" alt="eqId7bef5239ddbb0972700ce01daf9ee7cf" style="width:24.75pt;height:12.4pt" o:ole="">
                  <v:imagedata r:id="rId126" o:title="eqId7bef5239ddbb0972700ce01daf9ee7cf"/>
                </v:shape>
                <o:OLEObject Type="Embed" ProgID="Equation.DSMT4" ShapeID="_x0000_i1123" DrawAspect="Content" ObjectID="_1817119333" r:id="rId128"/>
              </w:object>
            </w:r>
            <w:r>
              <w:rPr>
                <w:rFonts w:eastAsiaTheme="majorEastAsia"/>
              </w:rPr>
              <w:t>上始终有光线出射</w:t>
            </w:r>
          </w:p>
          <w:p w14:paraId="6791DD3F"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．增大角度</w:t>
            </w:r>
            <w:r>
              <w:rPr>
                <w:rFonts w:eastAsiaTheme="majorEastAsia"/>
              </w:rPr>
              <w:object w:dxaOrig="193" w:dyaOrig="246" w14:anchorId="3C1C7A33">
                <v:shape id="_x0000_i1124" type="#_x0000_t75" alt="eqIdc24095e409b025db711f14be783a406c" style="width:9.75pt;height:12.4pt" o:ole="">
                  <v:imagedata r:id="rId9" o:title="eqIdc24095e409b025db711f14be783a406c"/>
                </v:shape>
                <o:OLEObject Type="Embed" ProgID="Equation.DSMT4" ShapeID="_x0000_i1124" DrawAspect="Content" ObjectID="_1817119334" r:id="rId129"/>
              </w:object>
            </w:r>
            <w:r>
              <w:rPr>
                <w:rFonts w:eastAsiaTheme="majorEastAsia"/>
              </w:rPr>
              <w:t>，光线会在下界面</w:t>
            </w:r>
            <w:r>
              <w:rPr>
                <w:rFonts w:eastAsiaTheme="majorEastAsia"/>
              </w:rPr>
              <w:object w:dxaOrig="510" w:dyaOrig="247" w14:anchorId="2B88BD30">
                <v:shape id="_x0000_i1125" type="#_x0000_t75" alt="eqId7ed01d1ff5a7f21a68fb3a1e5c7f393e" style="width:25.5pt;height:12.4pt" o:ole="">
                  <v:imagedata r:id="rId130" o:title="eqId7ed01d1ff5a7f21a68fb3a1e5c7f393e"/>
                </v:shape>
                <o:OLEObject Type="Embed" ProgID="Equation.DSMT4" ShapeID="_x0000_i1125" DrawAspect="Content" ObjectID="_1817119335" r:id="rId131"/>
              </w:object>
            </w:r>
            <w:r>
              <w:rPr>
                <w:rFonts w:eastAsiaTheme="majorEastAsia"/>
              </w:rPr>
              <w:t>发生全反射</w:t>
            </w:r>
          </w:p>
          <w:p w14:paraId="61E19A2B"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．增大角度</w:t>
            </w:r>
            <w:r>
              <w:rPr>
                <w:rFonts w:eastAsiaTheme="majorEastAsia"/>
              </w:rPr>
              <w:object w:dxaOrig="193" w:dyaOrig="246" w14:anchorId="37CE98EE">
                <v:shape id="_x0000_i1126" type="#_x0000_t75" alt="eqIdc24095e409b025db711f14be783a406c" style="width:9.75pt;height:12.4pt" o:ole="">
                  <v:imagedata r:id="rId9" o:title="eqIdc24095e409b025db711f14be783a406c"/>
                </v:shape>
                <o:OLEObject Type="Embed" ProgID="Equation.DSMT4" ShapeID="_x0000_i1126" DrawAspect="Content" ObjectID="_1817119336" r:id="rId132"/>
              </w:object>
            </w:r>
            <w:r>
              <w:rPr>
                <w:rFonts w:eastAsiaTheme="majorEastAsia"/>
              </w:rPr>
              <w:t>，玻璃的折射率增大</w:t>
            </w:r>
          </w:p>
          <w:p w14:paraId="5C5DEE1A" w14:textId="71142D0D"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5</w:t>
            </w:r>
            <w:r>
              <w:rPr>
                <w:rFonts w:eastAsiaTheme="majorEastAsia"/>
                <w:b/>
                <w:bCs/>
              </w:rPr>
              <w:t>.</w:t>
            </w:r>
            <w:r>
              <w:rPr>
                <w:rFonts w:eastAsiaTheme="majorEastAsia"/>
              </w:rPr>
              <w:t>如图所示，半圆玻璃砖的半径</w:t>
            </w:r>
            <w:r>
              <w:rPr>
                <w:rFonts w:eastAsiaTheme="majorEastAsia"/>
              </w:rPr>
              <w:object w:dxaOrig="861" w:dyaOrig="251" w14:anchorId="0CD74D77">
                <v:shape id="_x0000_i1131" type="#_x0000_t75" alt="eqIded6ac7f5f14eb70f8228ae63884e0c32" style="width:43.15pt;height:12.4pt" o:ole="">
                  <v:imagedata r:id="rId133" o:title="eqIded6ac7f5f14eb70f8228ae63884e0c32"/>
                </v:shape>
                <o:OLEObject Type="Embed" ProgID="Equation.DSMT4" ShapeID="_x0000_i1131" DrawAspect="Content" ObjectID="_1817119337" r:id="rId134"/>
              </w:object>
            </w:r>
            <w:r>
              <w:rPr>
                <w:rFonts w:eastAsiaTheme="majorEastAsia"/>
              </w:rPr>
              <w:t>，直径</w:t>
            </w:r>
            <w:r>
              <w:rPr>
                <w:rFonts w:eastAsiaTheme="majorEastAsia"/>
                <w:i/>
              </w:rPr>
              <w:t>AB</w:t>
            </w:r>
            <w:r>
              <w:rPr>
                <w:rFonts w:eastAsiaTheme="majorEastAsia"/>
              </w:rPr>
              <w:t>与光屏</w:t>
            </w:r>
            <w:r>
              <w:rPr>
                <w:rFonts w:eastAsiaTheme="majorEastAsia"/>
                <w:i/>
              </w:rPr>
              <w:t>MN</w:t>
            </w:r>
            <w:r>
              <w:rPr>
                <w:rFonts w:eastAsiaTheme="majorEastAsia"/>
              </w:rPr>
              <w:t>垂直并接触于</w:t>
            </w:r>
            <w:r>
              <w:rPr>
                <w:rFonts w:eastAsiaTheme="majorEastAsia"/>
                <w:i/>
              </w:rPr>
              <w:t>A</w:t>
            </w:r>
            <w:r>
              <w:rPr>
                <w:rFonts w:eastAsiaTheme="majorEastAsia"/>
              </w:rPr>
              <w:t>点。一束激光</w:t>
            </w:r>
            <w:r>
              <w:rPr>
                <w:rFonts w:eastAsiaTheme="majorEastAsia"/>
                <w:i/>
              </w:rPr>
              <w:t>a</w:t>
            </w:r>
            <w:r>
              <w:rPr>
                <w:rFonts w:eastAsiaTheme="majorEastAsia"/>
              </w:rPr>
              <w:t>从半圆弧表面上射向半圆玻璃砖的圆心</w:t>
            </w:r>
            <w:r>
              <w:rPr>
                <w:rFonts w:eastAsiaTheme="majorEastAsia"/>
                <w:i/>
              </w:rPr>
              <w:t>O</w:t>
            </w:r>
            <w:r>
              <w:rPr>
                <w:rFonts w:eastAsiaTheme="majorEastAsia"/>
              </w:rPr>
              <w:t>，光线与竖直直径</w:t>
            </w:r>
            <w:r>
              <w:rPr>
                <w:rFonts w:eastAsiaTheme="majorEastAsia"/>
                <w:i/>
              </w:rPr>
              <w:t>AB</w:t>
            </w:r>
            <w:r>
              <w:rPr>
                <w:rFonts w:eastAsiaTheme="majorEastAsia"/>
              </w:rPr>
              <w:t>之间的夹角为</w:t>
            </w:r>
            <w:r>
              <w:rPr>
                <w:rFonts w:eastAsiaTheme="majorEastAsia"/>
              </w:rPr>
              <w:object w:dxaOrig="351" w:dyaOrig="261" w14:anchorId="3AC38D52">
                <v:shape id="_x0000_i1132" type="#_x0000_t75" alt="eqIdbe6a6301878fed2a01413020b27310a5" style="width:17.65pt;height:13.15pt" o:ole="">
                  <v:imagedata r:id="rId135" o:title="eqIdbe6a6301878fed2a01413020b27310a5"/>
                </v:shape>
                <o:OLEObject Type="Embed" ProgID="Equation.DSMT4" ShapeID="_x0000_i1132" DrawAspect="Content" ObjectID="_1817119338" r:id="rId136"/>
              </w:object>
            </w:r>
            <w:r>
              <w:rPr>
                <w:rFonts w:eastAsiaTheme="majorEastAsia"/>
              </w:rPr>
              <w:t>，最终在光屏</w:t>
            </w:r>
            <w:r>
              <w:rPr>
                <w:rFonts w:eastAsiaTheme="majorEastAsia"/>
                <w:i/>
              </w:rPr>
              <w:t>MN</w:t>
            </w:r>
            <w:r>
              <w:rPr>
                <w:rFonts w:eastAsiaTheme="majorEastAsia"/>
              </w:rPr>
              <w:t>上出现两个光斑，且两个光斑之间距离为</w:t>
            </w:r>
            <w:r>
              <w:rPr>
                <w:rFonts w:eastAsiaTheme="majorEastAsia"/>
              </w:rPr>
              <w:object w:dxaOrig="756" w:dyaOrig="316" w14:anchorId="7B115A61">
                <v:shape id="_x0000_i1133" type="#_x0000_t75" alt="eqId8a0e638187a10f1fd184a1239115ffe2" style="width:37.9pt;height:15.75pt" o:ole="">
                  <v:imagedata r:id="rId137" o:title="eqId8a0e638187a10f1fd184a1239115ffe2"/>
                </v:shape>
                <o:OLEObject Type="Embed" ProgID="Equation.DSMT4" ShapeID="_x0000_i1133" DrawAspect="Content" ObjectID="_1817119339" r:id="rId138"/>
              </w:object>
            </w:r>
            <w:r>
              <w:rPr>
                <w:rFonts w:eastAsiaTheme="majorEastAsia"/>
              </w:rPr>
              <w:t>。求：</w:t>
            </w:r>
          </w:p>
          <w:p w14:paraId="1A84414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proofErr w:type="spellStart"/>
            <w:r>
              <w:rPr>
                <w:rFonts w:eastAsiaTheme="majorEastAsia"/>
              </w:rPr>
              <w:t>i</w:t>
            </w:r>
            <w:proofErr w:type="spellEnd"/>
            <w:r>
              <w:rPr>
                <w:rFonts w:eastAsiaTheme="majorEastAsia"/>
              </w:rPr>
              <w:t>）玻璃砖的折射率；</w:t>
            </w:r>
          </w:p>
          <w:p w14:paraId="5EC8EE7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r>
              <w:rPr>
                <w:rFonts w:eastAsiaTheme="majorEastAsia"/>
              </w:rPr>
              <w:t>ⅱ</w:t>
            </w:r>
            <w:r>
              <w:rPr>
                <w:rFonts w:eastAsiaTheme="majorEastAsia"/>
              </w:rPr>
              <w:t>）改变激光</w:t>
            </w:r>
            <w:r>
              <w:rPr>
                <w:rFonts w:eastAsiaTheme="majorEastAsia"/>
                <w:i/>
              </w:rPr>
              <w:t>Q</w:t>
            </w:r>
            <w:r>
              <w:rPr>
                <w:rFonts w:eastAsiaTheme="majorEastAsia"/>
              </w:rPr>
              <w:t>的入射方向，使光屏</w:t>
            </w:r>
            <w:r>
              <w:rPr>
                <w:rFonts w:eastAsiaTheme="majorEastAsia"/>
                <w:i/>
              </w:rPr>
              <w:t>MN</w:t>
            </w:r>
            <w:r>
              <w:rPr>
                <w:rFonts w:eastAsiaTheme="majorEastAsia"/>
              </w:rPr>
              <w:t>上只剩一个光斑，求此光斑离</w:t>
            </w:r>
            <w:r>
              <w:rPr>
                <w:rFonts w:eastAsiaTheme="majorEastAsia"/>
                <w:i/>
              </w:rPr>
              <w:t>A</w:t>
            </w:r>
            <w:r>
              <w:rPr>
                <w:rFonts w:eastAsiaTheme="majorEastAsia"/>
              </w:rPr>
              <w:t>点的最远距离。</w:t>
            </w:r>
          </w:p>
          <w:p w14:paraId="5D7276B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7915E5F" wp14:editId="2EDE366F">
                  <wp:extent cx="1876425" cy="1123950"/>
                  <wp:effectExtent l="0" t="0" r="3175" b="6350"/>
                  <wp:docPr id="100097" name="图片 100097" descr="@@@9247afc2-cb85-4131-8e99-81eab163d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247afc2-cb85-4131-8e99-81eab163db44"/>
                          <pic:cNvPicPr>
                            <a:picLocks noChangeAspect="1"/>
                          </pic:cNvPicPr>
                        </pic:nvPicPr>
                        <pic:blipFill>
                          <a:blip r:embed="rId139"/>
                          <a:stretch>
                            <a:fillRect/>
                          </a:stretch>
                        </pic:blipFill>
                        <pic:spPr>
                          <a:xfrm>
                            <a:off x="0" y="0"/>
                            <a:ext cx="1876425" cy="1123950"/>
                          </a:xfrm>
                          <a:prstGeom prst="rect">
                            <a:avLst/>
                          </a:prstGeom>
                        </pic:spPr>
                      </pic:pic>
                    </a:graphicData>
                  </a:graphic>
                </wp:inline>
              </w:drawing>
            </w:r>
            <w:r>
              <w:rPr>
                <w:rFonts w:eastAsiaTheme="majorEastAsia"/>
                <w:kern w:val="0"/>
                <w:sz w:val="24"/>
              </w:rPr>
              <w:t>  </w:t>
            </w:r>
          </w:p>
          <w:p w14:paraId="2483A9CF" w14:textId="4824E520"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lastRenderedPageBreak/>
              <w:t>6</w:t>
            </w:r>
            <w:r>
              <w:rPr>
                <w:rFonts w:eastAsiaTheme="majorEastAsia"/>
                <w:b/>
                <w:bCs/>
              </w:rPr>
              <w:t>.</w:t>
            </w:r>
            <w:r>
              <w:rPr>
                <w:rFonts w:eastAsiaTheme="majorEastAsia"/>
              </w:rPr>
              <w:t>如图所示，三角形</w:t>
            </w:r>
            <w:r>
              <w:rPr>
                <w:rFonts w:eastAsiaTheme="majorEastAsia"/>
              </w:rPr>
              <w:object w:dxaOrig="492" w:dyaOrig="252" w14:anchorId="5ED2D85D">
                <v:shape id="_x0000_i1148" type="#_x0000_t75" alt="eqId7bef5239ddbb0972700ce01daf9ee7cf" style="width:24.75pt;height:12.75pt" o:ole="">
                  <v:imagedata r:id="rId140" o:title="eqId7bef5239ddbb0972700ce01daf9ee7cf"/>
                </v:shape>
                <o:OLEObject Type="Embed" ProgID="Equation.DSMT4" ShapeID="_x0000_i1148" DrawAspect="Content" ObjectID="_1817119340" r:id="rId141"/>
              </w:object>
            </w:r>
            <w:r>
              <w:rPr>
                <w:rFonts w:eastAsiaTheme="majorEastAsia"/>
              </w:rPr>
              <w:t>是直角三棱镜的横截面，其中</w:t>
            </w:r>
            <w:r>
              <w:rPr>
                <w:rFonts w:eastAsiaTheme="majorEastAsia"/>
              </w:rPr>
              <w:object w:dxaOrig="685" w:dyaOrig="253" w14:anchorId="59C33F26">
                <v:shape id="_x0000_i1149" type="#_x0000_t75" alt="eqId9d7b9d9bf0d5fc25c99170ab27fa4045" style="width:34.15pt;height:12.75pt" o:ole="">
                  <v:imagedata r:id="rId142" o:title="eqId9d7b9d9bf0d5fc25c99170ab27fa4045"/>
                </v:shape>
                <o:OLEObject Type="Embed" ProgID="Equation.DSMT4" ShapeID="_x0000_i1149" DrawAspect="Content" ObjectID="_1817119341" r:id="rId143"/>
              </w:object>
            </w:r>
            <w:r>
              <w:rPr>
                <w:rFonts w:eastAsiaTheme="majorEastAsia"/>
              </w:rPr>
              <w:t>。当光线垂直于</w:t>
            </w:r>
            <w:r>
              <w:rPr>
                <w:rFonts w:eastAsiaTheme="majorEastAsia"/>
              </w:rPr>
              <w:object w:dxaOrig="369" w:dyaOrig="250" w14:anchorId="325A8D11">
                <v:shape id="_x0000_i1150" type="#_x0000_t75" alt="eqId60ef95894ceebaf236170e8832dcf7e3" style="width:18.4pt;height:12.4pt" o:ole="">
                  <v:imagedata r:id="rId144" o:title="eqId60ef95894ceebaf236170e8832dcf7e3"/>
                </v:shape>
                <o:OLEObject Type="Embed" ProgID="Equation.DSMT4" ShapeID="_x0000_i1150" DrawAspect="Content" ObjectID="_1817119342" r:id="rId145"/>
              </w:object>
            </w:r>
            <w:r>
              <w:rPr>
                <w:rFonts w:eastAsiaTheme="majorEastAsia"/>
              </w:rPr>
              <w:t>边由中点</w:t>
            </w:r>
            <w:r>
              <w:rPr>
                <w:rFonts w:eastAsiaTheme="majorEastAsia"/>
              </w:rPr>
              <w:object w:dxaOrig="211" w:dyaOrig="228" w14:anchorId="56E28D1B">
                <v:shape id="_x0000_i1151" type="#_x0000_t75" alt="eqId2a30f3a8b673cc28bd90c50cf1a35281" style="width:10.5pt;height:11.25pt" o:ole="">
                  <v:imagedata r:id="rId146" o:title="eqId2a30f3a8b673cc28bd90c50cf1a35281"/>
                </v:shape>
                <o:OLEObject Type="Embed" ProgID="Equation.DSMT4" ShapeID="_x0000_i1151" DrawAspect="Content" ObjectID="_1817119343" r:id="rId147"/>
              </w:object>
            </w:r>
            <w:r>
              <w:rPr>
                <w:rFonts w:eastAsiaTheme="majorEastAsia"/>
              </w:rPr>
              <w:t>射入时，刚好在</w:t>
            </w:r>
            <w:r>
              <w:rPr>
                <w:rFonts w:eastAsiaTheme="majorEastAsia"/>
              </w:rPr>
              <w:object w:dxaOrig="351" w:dyaOrig="247" w14:anchorId="4C4C2D09">
                <v:shape id="_x0000_i1152" type="#_x0000_t75" alt="eqId0dc5c9827dfd0be5a9c85962d6ccbfb1" style="width:17.65pt;height:12.4pt" o:ole="">
                  <v:imagedata r:id="rId148" o:title="eqId0dc5c9827dfd0be5a9c85962d6ccbfb1"/>
                </v:shape>
                <o:OLEObject Type="Embed" ProgID="Equation.DSMT4" ShapeID="_x0000_i1152" DrawAspect="Content" ObjectID="_1817119344" r:id="rId149"/>
              </w:object>
            </w:r>
            <w:r>
              <w:rPr>
                <w:rFonts w:eastAsiaTheme="majorEastAsia"/>
              </w:rPr>
              <w:t>边上发生全反射。已知</w:t>
            </w:r>
            <w:r>
              <w:rPr>
                <w:rFonts w:eastAsiaTheme="majorEastAsia"/>
              </w:rPr>
              <w:object w:dxaOrig="351" w:dyaOrig="221" w14:anchorId="21687F26">
                <v:shape id="_x0000_i1153" type="#_x0000_t75" alt="eqIdf52a58fbaf4fea03567e88a9f0f6e37e" style="width:17.65pt;height:10.9pt" o:ole="">
                  <v:imagedata r:id="rId150" o:title="eqIdf52a58fbaf4fea03567e88a9f0f6e37e"/>
                </v:shape>
                <o:OLEObject Type="Embed" ProgID="Equation.DSMT4" ShapeID="_x0000_i1153" DrawAspect="Content" ObjectID="_1817119345" r:id="rId151"/>
              </w:object>
            </w:r>
            <w:r>
              <w:rPr>
                <w:rFonts w:eastAsiaTheme="majorEastAsia"/>
              </w:rPr>
              <w:t>边的长度为</w:t>
            </w:r>
            <w:r>
              <w:rPr>
                <w:rFonts w:eastAsiaTheme="majorEastAsia"/>
              </w:rPr>
              <w:object w:dxaOrig="175" w:dyaOrig="190" w14:anchorId="40E29638">
                <v:shape id="_x0000_i1154" type="#_x0000_t75" alt="eqId0a6936d370d6a238a608ca56f87198de" style="width:8.65pt;height:9.4pt" o:ole="">
                  <v:imagedata r:id="rId152" o:title="eqId0a6936d370d6a238a608ca56f87198de"/>
                </v:shape>
                <o:OLEObject Type="Embed" ProgID="Equation.DSMT4" ShapeID="_x0000_i1154" DrawAspect="Content" ObjectID="_1817119346" r:id="rId153"/>
              </w:object>
            </w:r>
            <w:r>
              <w:rPr>
                <w:rFonts w:eastAsiaTheme="majorEastAsia"/>
              </w:rPr>
              <w:t>，光在真空中的传播速度为</w:t>
            </w:r>
            <w:r>
              <w:rPr>
                <w:rFonts w:eastAsiaTheme="majorEastAsia"/>
              </w:rPr>
              <w:object w:dxaOrig="158" w:dyaOrig="197" w14:anchorId="4FA9ABC6">
                <v:shape id="_x0000_i1155" type="#_x0000_t75" alt="eqId071a7e733d466949ac935b4b8ee8d183" style="width:7.9pt;height:9.75pt" o:ole="">
                  <v:imagedata r:id="rId154" o:title="eqId071a7e733d466949ac935b4b8ee8d183"/>
                </v:shape>
                <o:OLEObject Type="Embed" ProgID="Equation.DSMT4" ShapeID="_x0000_i1155" DrawAspect="Content" ObjectID="_1817119347" r:id="rId155"/>
              </w:object>
            </w:r>
            <w:r>
              <w:rPr>
                <w:rFonts w:eastAsiaTheme="majorEastAsia"/>
              </w:rPr>
              <w:t>。</w:t>
            </w:r>
          </w:p>
          <w:p w14:paraId="6A161DA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r>
              <w:rPr>
                <w:rFonts w:eastAsiaTheme="majorEastAsia"/>
              </w:rPr>
              <w:t>1</w:t>
            </w:r>
            <w:r>
              <w:rPr>
                <w:rFonts w:eastAsiaTheme="majorEastAsia"/>
              </w:rPr>
              <w:t>）求棱镜的折射率为多大；</w:t>
            </w:r>
          </w:p>
          <w:p w14:paraId="6D7D478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r>
              <w:rPr>
                <w:rFonts w:eastAsiaTheme="majorEastAsia"/>
              </w:rPr>
              <w:t>2</w:t>
            </w:r>
            <w:r>
              <w:rPr>
                <w:rFonts w:eastAsiaTheme="majorEastAsia"/>
              </w:rPr>
              <w:t>）若使光线从</w:t>
            </w:r>
            <w:r>
              <w:rPr>
                <w:rFonts w:eastAsiaTheme="majorEastAsia"/>
              </w:rPr>
              <w:object w:dxaOrig="351" w:dyaOrig="221" w14:anchorId="3B2FA512">
                <v:shape id="_x0000_i1156" type="#_x0000_t75" alt="eqIdf52a58fbaf4fea03567e88a9f0f6e37e" style="width:17.65pt;height:10.9pt" o:ole="">
                  <v:imagedata r:id="rId150" o:title="eqIdf52a58fbaf4fea03567e88a9f0f6e37e"/>
                </v:shape>
                <o:OLEObject Type="Embed" ProgID="Equation.DSMT4" ShapeID="_x0000_i1156" DrawAspect="Content" ObjectID="_1817119348" r:id="rId156"/>
              </w:object>
            </w:r>
            <w:r>
              <w:rPr>
                <w:rFonts w:eastAsiaTheme="majorEastAsia"/>
              </w:rPr>
              <w:t>边的中点</w:t>
            </w:r>
            <w:r>
              <w:rPr>
                <w:rFonts w:eastAsiaTheme="majorEastAsia"/>
              </w:rPr>
              <w:object w:dxaOrig="228" w:dyaOrig="228" w14:anchorId="2DDC6AB9">
                <v:shape id="_x0000_i1157" type="#_x0000_t75" alt="eqIda0ed1ec316bc54c37c4286c208f55667" style="width:11.25pt;height:11.25pt" o:ole="">
                  <v:imagedata r:id="rId157" o:title="eqIda0ed1ec316bc54c37c4286c208f55667"/>
                </v:shape>
                <o:OLEObject Type="Embed" ProgID="Equation.DSMT4" ShapeID="_x0000_i1157" DrawAspect="Content" ObjectID="_1817119349" r:id="rId158"/>
              </w:object>
            </w:r>
            <w:r>
              <w:rPr>
                <w:rFonts w:eastAsiaTheme="majorEastAsia"/>
              </w:rPr>
              <w:t>平行于</w:t>
            </w:r>
            <w:r>
              <w:rPr>
                <w:rFonts w:eastAsiaTheme="majorEastAsia"/>
              </w:rPr>
              <w:object w:dxaOrig="351" w:dyaOrig="247" w14:anchorId="7BF7041C">
                <v:shape id="_x0000_i1158" type="#_x0000_t75" alt="eqId0dc5c9827dfd0be5a9c85962d6ccbfb1" style="width:17.65pt;height:12.4pt" o:ole="">
                  <v:imagedata r:id="rId148" o:title="eqId0dc5c9827dfd0be5a9c85962d6ccbfb1"/>
                </v:shape>
                <o:OLEObject Type="Embed" ProgID="Equation.DSMT4" ShapeID="_x0000_i1158" DrawAspect="Content" ObjectID="_1817119350" r:id="rId159"/>
              </w:object>
            </w:r>
            <w:r>
              <w:rPr>
                <w:rFonts w:eastAsiaTheme="majorEastAsia"/>
              </w:rPr>
              <w:t>边射入，求光在棱镜中的传播时间（不考虑由</w:t>
            </w:r>
            <w:r>
              <w:rPr>
                <w:rFonts w:eastAsiaTheme="majorEastAsia"/>
              </w:rPr>
              <w:object w:dxaOrig="369" w:dyaOrig="250" w14:anchorId="4E659C42">
                <v:shape id="_x0000_i1159" type="#_x0000_t75" alt="eqId60ef95894ceebaf236170e8832dcf7e3" style="width:18.4pt;height:12.4pt" o:ole="">
                  <v:imagedata r:id="rId144" o:title="eqId60ef95894ceebaf236170e8832dcf7e3"/>
                </v:shape>
                <o:OLEObject Type="Embed" ProgID="Equation.DSMT4" ShapeID="_x0000_i1159" DrawAspect="Content" ObjectID="_1817119351" r:id="rId160"/>
              </w:object>
            </w:r>
            <w:r>
              <w:rPr>
                <w:rFonts w:eastAsiaTheme="majorEastAsia"/>
              </w:rPr>
              <w:t>面返回的光）。</w:t>
            </w:r>
          </w:p>
          <w:p w14:paraId="0A9EA46B" w14:textId="77777777" w:rsidR="00311EEE" w:rsidRDefault="007439C1" w:rsidP="00CF5C6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FADCFDD" wp14:editId="1A0C12A0">
                  <wp:extent cx="2019300" cy="1238250"/>
                  <wp:effectExtent l="0" t="0" r="0" b="6350"/>
                  <wp:docPr id="100107" name="图片 100107" descr="@@@84a42749-9068-482c-81b1-28253cfff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4a42749-9068-482c-81b1-28253cfff00f"/>
                          <pic:cNvPicPr>
                            <a:picLocks noChangeAspect="1"/>
                          </pic:cNvPicPr>
                        </pic:nvPicPr>
                        <pic:blipFill>
                          <a:blip r:embed="rId161"/>
                          <a:stretch>
                            <a:fillRect/>
                          </a:stretch>
                        </pic:blipFill>
                        <pic:spPr>
                          <a:xfrm>
                            <a:off x="0" y="0"/>
                            <a:ext cx="2019300" cy="1238250"/>
                          </a:xfrm>
                          <a:prstGeom prst="rect">
                            <a:avLst/>
                          </a:prstGeom>
                        </pic:spPr>
                      </pic:pic>
                    </a:graphicData>
                  </a:graphic>
                </wp:inline>
              </w:drawing>
            </w:r>
            <w:r>
              <w:rPr>
                <w:rFonts w:eastAsiaTheme="majorEastAsia"/>
                <w:kern w:val="0"/>
                <w:sz w:val="24"/>
              </w:rPr>
              <w:t>  </w:t>
            </w:r>
          </w:p>
          <w:p w14:paraId="0AF28E0D" w14:textId="77777777" w:rsidR="00CF5C61" w:rsidRDefault="00CF5C61" w:rsidP="00CF5C61">
            <w:pPr>
              <w:shd w:val="clear" w:color="auto" w:fill="FFFFFF" w:themeFill="background1"/>
              <w:spacing w:line="360" w:lineRule="auto"/>
              <w:jc w:val="left"/>
              <w:textAlignment w:val="center"/>
              <w:rPr>
                <w:rFonts w:eastAsiaTheme="majorEastAsia"/>
              </w:rPr>
            </w:pPr>
          </w:p>
          <w:p w14:paraId="37B18BF2" w14:textId="77777777" w:rsidR="00CF5C61" w:rsidRDefault="00CF5C61" w:rsidP="00CF5C61">
            <w:pPr>
              <w:shd w:val="clear" w:color="auto" w:fill="FFFFFF" w:themeFill="background1"/>
              <w:spacing w:line="360" w:lineRule="auto"/>
              <w:jc w:val="left"/>
              <w:textAlignment w:val="center"/>
              <w:rPr>
                <w:rFonts w:eastAsiaTheme="majorEastAsia"/>
              </w:rPr>
            </w:pPr>
          </w:p>
          <w:p w14:paraId="48EE5E57" w14:textId="77777777" w:rsidR="00CF5C61" w:rsidRDefault="00CF5C61" w:rsidP="00CF5C61">
            <w:pPr>
              <w:shd w:val="clear" w:color="auto" w:fill="FFFFFF" w:themeFill="background1"/>
              <w:spacing w:line="360" w:lineRule="auto"/>
              <w:jc w:val="left"/>
              <w:textAlignment w:val="center"/>
              <w:rPr>
                <w:rFonts w:eastAsiaTheme="majorEastAsia"/>
              </w:rPr>
            </w:pPr>
          </w:p>
          <w:p w14:paraId="5DD86C4F" w14:textId="05748B62" w:rsidR="00CF5C61" w:rsidRPr="00CF5C61" w:rsidRDefault="00CF5C61" w:rsidP="00CF5C61">
            <w:pPr>
              <w:shd w:val="clear" w:color="auto" w:fill="FFFFFF" w:themeFill="background1"/>
              <w:spacing w:line="360" w:lineRule="auto"/>
              <w:jc w:val="left"/>
              <w:textAlignment w:val="center"/>
              <w:rPr>
                <w:rFonts w:eastAsiaTheme="majorEastAsia"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28B442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b/>
                <w:bCs/>
                <w:szCs w:val="21"/>
              </w:rPr>
              <w:t>1.</w:t>
            </w:r>
            <w:r>
              <w:rPr>
                <w:rFonts w:eastAsiaTheme="majorEastAsia"/>
              </w:rPr>
              <w:t>如图甲所示为双缝干涉实验的原理图，屏上的</w:t>
            </w:r>
            <w:r>
              <w:rPr>
                <w:rFonts w:eastAsiaTheme="majorEastAsia"/>
              </w:rPr>
              <w:object w:dxaOrig="228" w:dyaOrig="316" w14:anchorId="09490D1A">
                <v:shape id="_x0000_i1181" type="#_x0000_t75" alt="eqIdbf9f50605db5d5f8f3a01ee8e474a112" style="width:11.25pt;height:15.75pt" o:ole="">
                  <v:imagedata r:id="rId162" o:title="eqIdbf9f50605db5d5f8f3a01ee8e474a112"/>
                </v:shape>
                <o:OLEObject Type="Embed" ProgID="Equation.DSMT4" ShapeID="_x0000_i1181" DrawAspect="Content" ObjectID="_1817119352" r:id="rId163"/>
              </w:object>
            </w:r>
            <w:r>
              <w:rPr>
                <w:rFonts w:eastAsiaTheme="majorEastAsia"/>
              </w:rPr>
              <w:t>点位于双缝</w:t>
            </w:r>
            <w:r>
              <w:rPr>
                <w:rFonts w:eastAsiaTheme="majorEastAsia"/>
              </w:rPr>
              <w:object w:dxaOrig="228" w:dyaOrig="322" w14:anchorId="52885CB6">
                <v:shape id="_x0000_i1182" type="#_x0000_t75" alt="eqIde097c8d4c948de063796bd19f85b3a9a" style="width:11.25pt;height:16.15pt" o:ole="">
                  <v:imagedata r:id="rId164" o:title="eqIde097c8d4c948de063796bd19f85b3a9a"/>
                </v:shape>
                <o:OLEObject Type="Embed" ProgID="Equation.DSMT4" ShapeID="_x0000_i1182" DrawAspect="Content" ObjectID="_1817119353" r:id="rId165"/>
              </w:object>
            </w:r>
            <w:r>
              <w:rPr>
                <w:rFonts w:eastAsiaTheme="majorEastAsia"/>
              </w:rPr>
              <w:t>和</w:t>
            </w:r>
            <w:r>
              <w:rPr>
                <w:rFonts w:eastAsiaTheme="majorEastAsia"/>
              </w:rPr>
              <w:object w:dxaOrig="228" w:dyaOrig="282" w14:anchorId="545989C8">
                <v:shape id="_x0000_i1183" type="#_x0000_t75" alt="eqId1e0bd63f55069a3bc870915010b39225" style="width:11.25pt;height:14.25pt" o:ole="">
                  <v:imagedata r:id="rId166" o:title="eqId1e0bd63f55069a3bc870915010b39225"/>
                </v:shape>
                <o:OLEObject Type="Embed" ProgID="Equation.DSMT4" ShapeID="_x0000_i1183" DrawAspect="Content" ObjectID="_1817119354" r:id="rId167"/>
              </w:object>
            </w:r>
            <w:r>
              <w:rPr>
                <w:rFonts w:eastAsiaTheme="majorEastAsia"/>
              </w:rPr>
              <w:t>的中垂线上，在双缝与屏之间充满折射率为</w:t>
            </w:r>
            <w:r>
              <w:rPr>
                <w:rFonts w:eastAsiaTheme="majorEastAsia"/>
                <w:i/>
              </w:rPr>
              <w:t>n</w:t>
            </w:r>
            <w:r>
              <w:rPr>
                <w:rFonts w:eastAsiaTheme="majorEastAsia"/>
              </w:rPr>
              <w:t>的均匀介质。用</w:t>
            </w:r>
            <w:proofErr w:type="gramStart"/>
            <w:r>
              <w:rPr>
                <w:rFonts w:eastAsiaTheme="majorEastAsia"/>
              </w:rPr>
              <w:t>一</w:t>
            </w:r>
            <w:proofErr w:type="gramEnd"/>
            <w:r>
              <w:rPr>
                <w:rFonts w:eastAsiaTheme="majorEastAsia"/>
              </w:rPr>
              <w:t>单色光垂直照射双缝，在屏上会产生干涉条纹，屏上</w:t>
            </w:r>
            <w:r>
              <w:rPr>
                <w:rFonts w:eastAsiaTheme="majorEastAsia"/>
              </w:rPr>
              <w:object w:dxaOrig="211" w:dyaOrig="316" w14:anchorId="0A07AB6E">
                <v:shape id="_x0000_i1184" type="#_x0000_t75" alt="eqId2708fa6298e52f617383efc175b71ddc" style="width:10.5pt;height:15.75pt" o:ole="">
                  <v:imagedata r:id="rId168" o:title="eqId2708fa6298e52f617383efc175b71ddc"/>
                </v:shape>
                <o:OLEObject Type="Embed" ProgID="Equation.DSMT4" ShapeID="_x0000_i1184" DrawAspect="Content" ObjectID="_1817119355" r:id="rId169"/>
              </w:object>
            </w:r>
            <w:r>
              <w:rPr>
                <w:rFonts w:eastAsiaTheme="majorEastAsia"/>
              </w:rPr>
              <w:t>点是一条暗条纹的中心，</w:t>
            </w:r>
            <w:r>
              <w:rPr>
                <w:rFonts w:eastAsiaTheme="majorEastAsia"/>
              </w:rPr>
              <w:object w:dxaOrig="211" w:dyaOrig="316" w14:anchorId="63485268">
                <v:shape id="_x0000_i1185" type="#_x0000_t75" alt="eqId2708fa6298e52f617383efc175b71ddc" style="width:10.5pt;height:15.75pt" o:ole="">
                  <v:imagedata r:id="rId168" o:title="eqId2708fa6298e52f617383efc175b71ddc"/>
                </v:shape>
                <o:OLEObject Type="Embed" ProgID="Equation.DSMT4" ShapeID="_x0000_i1185" DrawAspect="Content" ObjectID="_1817119356" r:id="rId170"/>
              </w:object>
            </w:r>
            <w:r>
              <w:rPr>
                <w:rFonts w:eastAsiaTheme="majorEastAsia"/>
              </w:rPr>
              <w:t>点到</w:t>
            </w:r>
            <w:r>
              <w:rPr>
                <w:rFonts w:eastAsiaTheme="majorEastAsia"/>
              </w:rPr>
              <w:object w:dxaOrig="228" w:dyaOrig="316" w14:anchorId="688E4981">
                <v:shape id="_x0000_i1186" type="#_x0000_t75" alt="eqIdbf9f50605db5d5f8f3a01ee8e474a112" style="width:11.25pt;height:15.75pt" o:ole="">
                  <v:imagedata r:id="rId162" o:title="eqIdbf9f50605db5d5f8f3a01ee8e474a112"/>
                </v:shape>
                <o:OLEObject Type="Embed" ProgID="Equation.DSMT4" ShapeID="_x0000_i1186" DrawAspect="Content" ObjectID="_1817119357" r:id="rId171"/>
              </w:object>
            </w:r>
            <w:r>
              <w:rPr>
                <w:rFonts w:eastAsiaTheme="majorEastAsia"/>
              </w:rPr>
              <w:t>点的距离为</w:t>
            </w:r>
            <w:r>
              <w:rPr>
                <w:rFonts w:eastAsiaTheme="majorEastAsia"/>
                <w:i/>
              </w:rPr>
              <w:t>x</w:t>
            </w:r>
            <w:r>
              <w:rPr>
                <w:rFonts w:eastAsiaTheme="majorEastAsia"/>
              </w:rPr>
              <w:t>。已知该单色光在真空中的波长为</w:t>
            </w:r>
            <w:r>
              <w:rPr>
                <w:rFonts w:eastAsiaTheme="majorEastAsia"/>
              </w:rPr>
              <w:object w:dxaOrig="193" w:dyaOrig="236" w14:anchorId="35A6BF04">
                <v:shape id="_x0000_i1187" type="#_x0000_t75" alt="eqIddf64046e91b047037f19e4032e3b6de3" style="width:9.75pt;height:11.65pt" o:ole="">
                  <v:imagedata r:id="rId172" o:title="eqIddf64046e91b047037f19e4032e3b6de3"/>
                </v:shape>
                <o:OLEObject Type="Embed" ProgID="Equation.DSMT4" ShapeID="_x0000_i1187" DrawAspect="Content" ObjectID="_1817119358" r:id="rId173"/>
              </w:object>
            </w:r>
            <w:r>
              <w:rPr>
                <w:rFonts w:eastAsiaTheme="majorEastAsia"/>
              </w:rPr>
              <w:t>，双缝与屏之间的距离为</w:t>
            </w:r>
            <w:r>
              <w:rPr>
                <w:rFonts w:eastAsiaTheme="majorEastAsia"/>
                <w:i/>
              </w:rPr>
              <w:t>L</w:t>
            </w:r>
            <w:r>
              <w:rPr>
                <w:rFonts w:eastAsiaTheme="majorEastAsia"/>
              </w:rPr>
              <w:t>，则双缝</w:t>
            </w:r>
            <w:r>
              <w:rPr>
                <w:rFonts w:eastAsiaTheme="majorEastAsia"/>
              </w:rPr>
              <w:object w:dxaOrig="228" w:dyaOrig="322" w14:anchorId="58FADE88">
                <v:shape id="_x0000_i1188" type="#_x0000_t75" alt="eqIde097c8d4c948de063796bd19f85b3a9a" style="width:11.25pt;height:16.15pt" o:ole="">
                  <v:imagedata r:id="rId164" o:title="eqIde097c8d4c948de063796bd19f85b3a9a"/>
                </v:shape>
                <o:OLEObject Type="Embed" ProgID="Equation.DSMT4" ShapeID="_x0000_i1188" DrawAspect="Content" ObjectID="_1817119359" r:id="rId174"/>
              </w:object>
            </w:r>
            <w:r>
              <w:rPr>
                <w:rFonts w:eastAsiaTheme="majorEastAsia"/>
              </w:rPr>
              <w:t>和</w:t>
            </w:r>
            <w:r>
              <w:rPr>
                <w:rFonts w:eastAsiaTheme="majorEastAsia"/>
              </w:rPr>
              <w:object w:dxaOrig="228" w:dyaOrig="282" w14:anchorId="2B37FEB2">
                <v:shape id="_x0000_i1189" type="#_x0000_t75" alt="eqId1e0bd63f55069a3bc870915010b39225" style="width:11.25pt;height:14.25pt" o:ole="">
                  <v:imagedata r:id="rId166" o:title="eqId1e0bd63f55069a3bc870915010b39225"/>
                </v:shape>
                <o:OLEObject Type="Embed" ProgID="Equation.DSMT4" ShapeID="_x0000_i1189" DrawAspect="Content" ObjectID="_1817119360" r:id="rId175"/>
              </w:object>
            </w:r>
            <w:r>
              <w:rPr>
                <w:rFonts w:eastAsiaTheme="majorEastAsia"/>
              </w:rPr>
              <w:t>间的距离为（　　）</w:t>
            </w:r>
          </w:p>
          <w:p w14:paraId="03C145B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2FAC72CD" wp14:editId="05BCEAC8">
                  <wp:extent cx="2847975" cy="1200150"/>
                  <wp:effectExtent l="0" t="0" r="9525" b="6350"/>
                  <wp:docPr id="100025" name="图片 100025" descr="@@@3873ed43-b89b-4b9a-8a49-d7595c964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873ed43-b89b-4b9a-8a49-d7595c964ab1"/>
                          <pic:cNvPicPr>
                            <a:picLocks noChangeAspect="1"/>
                          </pic:cNvPicPr>
                        </pic:nvPicPr>
                        <pic:blipFill>
                          <a:blip r:embed="rId176"/>
                          <a:stretch>
                            <a:fillRect/>
                          </a:stretch>
                        </pic:blipFill>
                        <pic:spPr>
                          <a:xfrm>
                            <a:off x="0" y="0"/>
                            <a:ext cx="2847975" cy="1200150"/>
                          </a:xfrm>
                          <a:prstGeom prst="rect">
                            <a:avLst/>
                          </a:prstGeom>
                        </pic:spPr>
                      </pic:pic>
                    </a:graphicData>
                  </a:graphic>
                </wp:inline>
              </w:drawing>
            </w:r>
          </w:p>
          <w:p w14:paraId="289B1E0C" w14:textId="77777777" w:rsidR="007439C1" w:rsidRDefault="007439C1" w:rsidP="007439C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439" w:dyaOrig="556" w14:anchorId="1E32ACBC">
                <v:shape id="_x0000_i1190" type="#_x0000_t75" alt="eqId466d2208f7b3edb93e19abd7142a5f0d" style="width:22.15pt;height:27.75pt" o:ole="">
                  <v:imagedata r:id="rId177" o:title="eqId466d2208f7b3edb93e19abd7142a5f0d"/>
                </v:shape>
                <o:OLEObject Type="Embed" ProgID="Equation.DSMT4" ShapeID="_x0000_i1190" DrawAspect="Content" ObjectID="_1817119361" r:id="rId178"/>
              </w:object>
            </w:r>
            <w:r>
              <w:rPr>
                <w:rFonts w:eastAsiaTheme="majorEastAsia"/>
              </w:rPr>
              <w:tab/>
              <w:t>B</w:t>
            </w:r>
            <w:r>
              <w:rPr>
                <w:rFonts w:eastAsiaTheme="majorEastAsia"/>
              </w:rPr>
              <w:t>．</w:t>
            </w:r>
            <w:r>
              <w:rPr>
                <w:rFonts w:eastAsiaTheme="majorEastAsia"/>
              </w:rPr>
              <w:object w:dxaOrig="457" w:dyaOrig="532" w14:anchorId="1919795F">
                <v:shape id="_x0000_i1191" type="#_x0000_t75" alt="eqId7b7aa70df8d02b94525963c696375316" style="width:22.9pt;height:26.65pt" o:ole="">
                  <v:imagedata r:id="rId179" o:title="eqId7b7aa70df8d02b94525963c696375316"/>
                </v:shape>
                <o:OLEObject Type="Embed" ProgID="Equation.DSMT4" ShapeID="_x0000_i1191" DrawAspect="Content" ObjectID="_1817119362" r:id="rId180"/>
              </w:object>
            </w:r>
          </w:p>
          <w:p w14:paraId="61DC732C" w14:textId="77777777" w:rsidR="007439C1" w:rsidRDefault="007439C1" w:rsidP="007439C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351" w:dyaOrig="528" w14:anchorId="0151F986">
                <v:shape id="_x0000_i1192" type="#_x0000_t75" alt="eqId40142e4b86a49250531b69ef19a82b05" style="width:17.65pt;height:26.25pt" o:ole="">
                  <v:imagedata r:id="rId181" o:title="eqId40142e4b86a49250531b69ef19a82b05"/>
                </v:shape>
                <o:OLEObject Type="Embed" ProgID="Equation.DSMT4" ShapeID="_x0000_i1192" DrawAspect="Content" ObjectID="_1817119363" r:id="rId182"/>
              </w:object>
            </w:r>
            <w:r>
              <w:rPr>
                <w:rFonts w:eastAsiaTheme="majorEastAsia"/>
              </w:rPr>
              <w:tab/>
              <w:t>D</w:t>
            </w:r>
            <w:r>
              <w:rPr>
                <w:rFonts w:eastAsiaTheme="majorEastAsia"/>
              </w:rPr>
              <w:t>．</w:t>
            </w:r>
            <w:r>
              <w:rPr>
                <w:rFonts w:eastAsiaTheme="majorEastAsia"/>
              </w:rPr>
              <w:object w:dxaOrig="351" w:dyaOrig="528" w14:anchorId="40DE2C26">
                <v:shape id="_x0000_i1193" type="#_x0000_t75" alt="eqId3331e9eb05bd2478128f46a9e017b9a0" style="width:17.65pt;height:26.25pt" o:ole="">
                  <v:imagedata r:id="rId183" o:title="eqId3331e9eb05bd2478128f46a9e017b9a0"/>
                </v:shape>
                <o:OLEObject Type="Embed" ProgID="Equation.DSMT4" ShapeID="_x0000_i1193" DrawAspect="Content" ObjectID="_1817119364" r:id="rId184"/>
              </w:object>
            </w:r>
          </w:p>
          <w:p w14:paraId="5E6217C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b/>
                <w:bCs/>
              </w:rPr>
              <w:t>2.</w:t>
            </w:r>
            <w:r>
              <w:rPr>
                <w:rFonts w:eastAsiaTheme="majorEastAsia"/>
              </w:rPr>
              <w:t>如图，利用平面镜也可以实现杨氏双缝干涉实验的结果，下列说法正确的是（　　）</w:t>
            </w:r>
          </w:p>
          <w:p w14:paraId="7436233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3B87B8FF" wp14:editId="60D0ED45">
                  <wp:extent cx="2013585" cy="1209675"/>
                  <wp:effectExtent l="0" t="0" r="5715" b="9525"/>
                  <wp:docPr id="100027" name="图片 100027" descr="@@@5312bd08-9cda-47f7-8a49-9be924a33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12bd08-9cda-47f7-8a49-9be924a33aaa"/>
                          <pic:cNvPicPr>
                            <a:picLocks noChangeAspect="1"/>
                          </pic:cNvPicPr>
                        </pic:nvPicPr>
                        <pic:blipFill>
                          <a:blip r:embed="rId185"/>
                          <a:stretch>
                            <a:fillRect/>
                          </a:stretch>
                        </pic:blipFill>
                        <pic:spPr>
                          <a:xfrm>
                            <a:off x="0" y="0"/>
                            <a:ext cx="2013585" cy="1209675"/>
                          </a:xfrm>
                          <a:prstGeom prst="rect">
                            <a:avLst/>
                          </a:prstGeom>
                        </pic:spPr>
                      </pic:pic>
                    </a:graphicData>
                  </a:graphic>
                </wp:inline>
              </w:drawing>
            </w:r>
            <w:r>
              <w:rPr>
                <w:rFonts w:eastAsiaTheme="majorEastAsia"/>
                <w:kern w:val="0"/>
                <w:sz w:val="24"/>
              </w:rPr>
              <w:t>  </w:t>
            </w:r>
          </w:p>
          <w:p w14:paraId="50F4F92C" w14:textId="275979E4"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．光屏上的条纹关于平面镜</w:t>
            </w:r>
            <w:r>
              <w:rPr>
                <w:rFonts w:eastAsiaTheme="majorEastAsia"/>
              </w:rPr>
              <w:t>M</w:t>
            </w:r>
            <w:r>
              <w:rPr>
                <w:rFonts w:eastAsiaTheme="majorEastAsia"/>
              </w:rPr>
              <w:t>上下对称</w:t>
            </w:r>
            <w:r w:rsidR="00B048DF">
              <w:rPr>
                <w:rFonts w:eastAsiaTheme="majorEastAsia" w:hint="eastAsia"/>
              </w:rPr>
              <w:t xml:space="preserve">           </w:t>
            </w:r>
            <w:r>
              <w:rPr>
                <w:rFonts w:eastAsiaTheme="majorEastAsia"/>
              </w:rPr>
              <w:t>B</w:t>
            </w:r>
            <w:r>
              <w:rPr>
                <w:rFonts w:eastAsiaTheme="majorEastAsia"/>
              </w:rPr>
              <w:t>．相邻亮条纹的间距为</w:t>
            </w:r>
            <w:r>
              <w:rPr>
                <w:rFonts w:eastAsiaTheme="majorEastAsia"/>
              </w:rPr>
              <w:object w:dxaOrig="1073" w:dyaOrig="536" w14:anchorId="79DADCBB">
                <v:shape id="_x0000_i1200" type="#_x0000_t75" alt="eqIde6293aa4debba63a31be0c93fc611d76" style="width:53.65pt;height:26.65pt" o:ole="">
                  <v:imagedata r:id="rId186" o:title="eqIde6293aa4debba63a31be0c93fc611d76"/>
                </v:shape>
                <o:OLEObject Type="Embed" ProgID="Equation.DSMT4" ShapeID="_x0000_i1200" DrawAspect="Content" ObjectID="_1817119365" r:id="rId187"/>
              </w:object>
            </w:r>
          </w:p>
          <w:p w14:paraId="07209EF9" w14:textId="46C8FB32"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．若将平面镜向右移动一些，相邻亮条纹间距不变</w:t>
            </w:r>
            <w:r w:rsidR="00B048DF">
              <w:rPr>
                <w:rFonts w:eastAsiaTheme="majorEastAsia" w:hint="eastAsia"/>
              </w:rPr>
              <w:t xml:space="preserve">  </w:t>
            </w:r>
            <w:r>
              <w:rPr>
                <w:rFonts w:eastAsiaTheme="majorEastAsia"/>
              </w:rPr>
              <w:t>D</w:t>
            </w:r>
            <w:r>
              <w:rPr>
                <w:rFonts w:eastAsiaTheme="majorEastAsia"/>
              </w:rPr>
              <w:t>．若将平面镜向右移动一些，亮条纹数量保持不变</w:t>
            </w:r>
          </w:p>
          <w:p w14:paraId="34843B85"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proofErr w:type="gramStart"/>
            <w:r>
              <w:rPr>
                <w:rFonts w:eastAsiaTheme="majorEastAsia"/>
              </w:rPr>
              <w:t>劈尖干涉</w:t>
            </w:r>
            <w:proofErr w:type="gramEnd"/>
            <w:r>
              <w:rPr>
                <w:rFonts w:eastAsiaTheme="majorEastAsia"/>
              </w:rPr>
              <w:t>是一种薄膜干涉，其装置如图甲所示，将一块平板玻璃放置在另一平板玻璃之上，在一端夹入两张纸片，从而在两玻璃表面之间形成一个劈形空气薄膜，当光垂直入射后，从上往下看到的干涉条纹如图乙所示。干涉条纹有如下特点：（</w:t>
            </w:r>
            <w:r>
              <w:rPr>
                <w:rFonts w:eastAsiaTheme="majorEastAsia"/>
              </w:rPr>
              <w:t>1</w:t>
            </w:r>
            <w:r>
              <w:rPr>
                <w:rFonts w:eastAsiaTheme="majorEastAsia"/>
              </w:rPr>
              <w:t>）任意一条亮条纹或暗条纹所在位置下面的薄膜厚度相等；（</w:t>
            </w:r>
            <w:r>
              <w:rPr>
                <w:rFonts w:eastAsiaTheme="majorEastAsia"/>
              </w:rPr>
              <w:t>2</w:t>
            </w:r>
            <w:r>
              <w:rPr>
                <w:rFonts w:eastAsiaTheme="majorEastAsia"/>
              </w:rPr>
              <w:t>）任意相邻亮条纹或暗条纹所对应的薄膜厚度差恒定。现若在图甲所示装置中再加上一张纸片，则当光垂直入射到新的劈形空气薄膜后，从上往下观察到的干涉条纹将（　　）</w:t>
            </w:r>
          </w:p>
          <w:p w14:paraId="4FEC1AC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A2B59B7" wp14:editId="7C1D9FA9">
                  <wp:extent cx="3248025" cy="1143000"/>
                  <wp:effectExtent l="0" t="0" r="3175" b="0"/>
                  <wp:docPr id="100031" name="图片 100031" descr="@@@e9de90d6-2a10-4398-83b3-3e81015c7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9de90d6-2a10-4398-83b3-3e81015c7d59"/>
                          <pic:cNvPicPr>
                            <a:picLocks noChangeAspect="1"/>
                          </pic:cNvPicPr>
                        </pic:nvPicPr>
                        <pic:blipFill>
                          <a:blip r:embed="rId188"/>
                          <a:stretch>
                            <a:fillRect/>
                          </a:stretch>
                        </pic:blipFill>
                        <pic:spPr>
                          <a:xfrm>
                            <a:off x="0" y="0"/>
                            <a:ext cx="3248025" cy="1143000"/>
                          </a:xfrm>
                          <a:prstGeom prst="rect">
                            <a:avLst/>
                          </a:prstGeom>
                        </pic:spPr>
                      </pic:pic>
                    </a:graphicData>
                  </a:graphic>
                </wp:inline>
              </w:drawing>
            </w:r>
          </w:p>
          <w:p w14:paraId="2FCB5C38" w14:textId="77777777" w:rsidR="007439C1" w:rsidRDefault="007439C1" w:rsidP="007439C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．变疏</w:t>
            </w:r>
            <w:r>
              <w:rPr>
                <w:rFonts w:eastAsiaTheme="majorEastAsia"/>
              </w:rPr>
              <w:tab/>
              <w:t>B</w:t>
            </w:r>
            <w:r>
              <w:rPr>
                <w:rFonts w:eastAsiaTheme="majorEastAsia"/>
              </w:rPr>
              <w:t>．变密</w:t>
            </w:r>
            <w:r>
              <w:rPr>
                <w:rFonts w:eastAsiaTheme="majorEastAsia"/>
              </w:rPr>
              <w:tab/>
              <w:t>C</w:t>
            </w:r>
            <w:r>
              <w:rPr>
                <w:rFonts w:eastAsiaTheme="majorEastAsia"/>
              </w:rPr>
              <w:t>．不变</w:t>
            </w:r>
            <w:r>
              <w:rPr>
                <w:rFonts w:eastAsiaTheme="majorEastAsia"/>
              </w:rPr>
              <w:tab/>
              <w:t>D</w:t>
            </w:r>
            <w:r>
              <w:rPr>
                <w:rFonts w:eastAsiaTheme="majorEastAsia"/>
              </w:rPr>
              <w:t>．消失</w:t>
            </w:r>
          </w:p>
          <w:p w14:paraId="03854B08"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．用平行单色光竖直向下照射</w:t>
            </w:r>
            <w:proofErr w:type="gramStart"/>
            <w:r>
              <w:rPr>
                <w:rFonts w:eastAsiaTheme="majorEastAsia"/>
              </w:rPr>
              <w:t>一</w:t>
            </w:r>
            <w:proofErr w:type="gramEnd"/>
            <w:r>
              <w:rPr>
                <w:rFonts w:eastAsiaTheme="majorEastAsia"/>
              </w:rPr>
              <w:t>透明薄膜，形成的干涉图样如图所示。相邻两亮条纹的中心间距依次为</w:t>
            </w:r>
            <w:r>
              <w:rPr>
                <w:rFonts w:eastAsiaTheme="majorEastAsia"/>
              </w:rPr>
              <w:object w:dxaOrig="228" w:dyaOrig="318" w14:anchorId="63F47E53">
                <v:shape id="_x0000_i1208" type="#_x0000_t75" alt="eqId5edf900c810371fb21297c15f86d8743" style="width:11.25pt;height:15.75pt" o:ole="">
                  <v:imagedata r:id="rId189" o:title="eqId5edf900c810371fb21297c15f86d8743"/>
                </v:shape>
                <o:OLEObject Type="Embed" ProgID="Equation.DSMT4" ShapeID="_x0000_i1208" DrawAspect="Content" ObjectID="_1817119366" r:id="rId190"/>
              </w:object>
            </w:r>
            <w:r>
              <w:rPr>
                <w:rFonts w:eastAsiaTheme="majorEastAsia"/>
              </w:rPr>
              <w:t>、</w:t>
            </w:r>
            <w:r>
              <w:rPr>
                <w:rFonts w:eastAsiaTheme="majorEastAsia"/>
              </w:rPr>
              <w:object w:dxaOrig="246" w:dyaOrig="315" w14:anchorId="359F23B3">
                <v:shape id="_x0000_i1209" type="#_x0000_t75" alt="eqIdb31ac1def558351e2e3ed1235c570530" style="width:12.4pt;height:15.75pt" o:ole="">
                  <v:imagedata r:id="rId191" o:title="eqIdb31ac1def558351e2e3ed1235c570530"/>
                </v:shape>
                <o:OLEObject Type="Embed" ProgID="Equation.DSMT4" ShapeID="_x0000_i1209" DrawAspect="Content" ObjectID="_1817119367" r:id="rId192"/>
              </w:object>
            </w:r>
            <w:r>
              <w:rPr>
                <w:rFonts w:eastAsiaTheme="majorEastAsia"/>
              </w:rPr>
              <w:t>、</w:t>
            </w:r>
            <w:r>
              <w:rPr>
                <w:rFonts w:eastAsiaTheme="majorEastAsia"/>
              </w:rPr>
              <w:object w:dxaOrig="246" w:dyaOrig="317" w14:anchorId="352952EF">
                <v:shape id="_x0000_i1210" type="#_x0000_t75" alt="eqId342d0252c1b2f7d2a84b5c985d19d547" style="width:12.4pt;height:15.75pt" o:ole="">
                  <v:imagedata r:id="rId193" o:title="eqId342d0252c1b2f7d2a84b5c985d19d547"/>
                </v:shape>
                <o:OLEObject Type="Embed" ProgID="Equation.DSMT4" ShapeID="_x0000_i1210" DrawAspect="Content" ObjectID="_1817119368" r:id="rId194"/>
              </w:object>
            </w:r>
            <w:r>
              <w:rPr>
                <w:rFonts w:eastAsiaTheme="majorEastAsia"/>
              </w:rPr>
              <w:t>、</w:t>
            </w:r>
            <w:r>
              <w:rPr>
                <w:rFonts w:eastAsiaTheme="majorEastAsia"/>
              </w:rPr>
              <w:object w:dxaOrig="246" w:dyaOrig="328" w14:anchorId="0D5F6A8D">
                <v:shape id="_x0000_i1211" type="#_x0000_t75" alt="eqId8d31659f106fba3c9750661eb0e3c3eb" style="width:12.4pt;height:16.5pt" o:ole="">
                  <v:imagedata r:id="rId195" o:title="eqId8d31659f106fba3c9750661eb0e3c3eb"/>
                </v:shape>
                <o:OLEObject Type="Embed" ProgID="Equation.DSMT4" ShapeID="_x0000_i1211" DrawAspect="Content" ObjectID="_1817119369" r:id="rId196"/>
              </w:object>
            </w:r>
            <w:r>
              <w:rPr>
                <w:rFonts w:eastAsiaTheme="majorEastAsia"/>
              </w:rPr>
              <w:t>……</w:t>
            </w:r>
            <w:r>
              <w:rPr>
                <w:rFonts w:eastAsiaTheme="majorEastAsia"/>
              </w:rPr>
              <w:t>，已知</w:t>
            </w:r>
            <w:r>
              <w:rPr>
                <w:rFonts w:eastAsiaTheme="majorEastAsia"/>
              </w:rPr>
              <w:object w:dxaOrig="2024" w:dyaOrig="316" w14:anchorId="208760E4">
                <v:shape id="_x0000_i1212" type="#_x0000_t75" alt="eqId5211d4800b35bae56a3e0bc37213e66d" style="width:101.25pt;height:15.75pt" o:ole="">
                  <v:imagedata r:id="rId197" o:title="eqId5211d4800b35bae56a3e0bc37213e66d"/>
                </v:shape>
                <o:OLEObject Type="Embed" ProgID="Equation.DSMT4" ShapeID="_x0000_i1212" DrawAspect="Content" ObjectID="_1817119370" r:id="rId198"/>
              </w:object>
            </w:r>
            <w:r>
              <w:rPr>
                <w:rFonts w:eastAsiaTheme="majorEastAsia"/>
              </w:rPr>
              <w:t>。则该透明薄膜竖直截面的形状可能是（</w:t>
            </w:r>
            <w:r>
              <w:rPr>
                <w:rFonts w:eastAsiaTheme="majorEastAsia"/>
                <w:kern w:val="0"/>
                <w:sz w:val="24"/>
              </w:rPr>
              <w:t>    </w:t>
            </w:r>
            <w:r>
              <w:rPr>
                <w:rFonts w:eastAsiaTheme="majorEastAsia"/>
              </w:rPr>
              <w:t>）</w:t>
            </w:r>
          </w:p>
          <w:p w14:paraId="2B9C1CF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78322F6" wp14:editId="1CE107EB">
                  <wp:extent cx="1857375" cy="1190625"/>
                  <wp:effectExtent l="0" t="0" r="9525" b="3175"/>
                  <wp:docPr id="29" name="图片 29" descr="@@@9636660b-1750-4ba4-914f-2ae9934fc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636660b-1750-4ba4-914f-2ae9934fc407"/>
                          <pic:cNvPicPr>
                            <a:picLocks noChangeAspect="1"/>
                          </pic:cNvPicPr>
                        </pic:nvPicPr>
                        <pic:blipFill>
                          <a:blip r:embed="rId199"/>
                          <a:stretch>
                            <a:fillRect/>
                          </a:stretch>
                        </pic:blipFill>
                        <pic:spPr>
                          <a:xfrm>
                            <a:off x="0" y="0"/>
                            <a:ext cx="1857375" cy="1190625"/>
                          </a:xfrm>
                          <a:prstGeom prst="rect">
                            <a:avLst/>
                          </a:prstGeom>
                        </pic:spPr>
                      </pic:pic>
                    </a:graphicData>
                  </a:graphic>
                </wp:inline>
              </w:drawing>
            </w:r>
          </w:p>
          <w:p w14:paraId="1F1100C3"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noProof/>
                <w:kern w:val="0"/>
                <w:sz w:val="24"/>
              </w:rPr>
              <w:drawing>
                <wp:inline distT="0" distB="0" distL="114300" distR="114300" wp14:anchorId="7FF97FF5" wp14:editId="21AEE60C">
                  <wp:extent cx="1590675" cy="400050"/>
                  <wp:effectExtent l="0" t="0" r="9525" b="6350"/>
                  <wp:docPr id="30" name="图片 30" descr="@@@e32d02f1-8fd3-46dd-bd3d-501e455b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32d02f1-8fd3-46dd-bd3d-501e455bec02"/>
                          <pic:cNvPicPr>
                            <a:picLocks noChangeAspect="1"/>
                          </pic:cNvPicPr>
                        </pic:nvPicPr>
                        <pic:blipFill>
                          <a:blip r:embed="rId200"/>
                          <a:stretch>
                            <a:fillRect/>
                          </a:stretch>
                        </pic:blipFill>
                        <pic:spPr>
                          <a:xfrm>
                            <a:off x="0" y="0"/>
                            <a:ext cx="1590675" cy="400050"/>
                          </a:xfrm>
                          <a:prstGeom prst="rect">
                            <a:avLst/>
                          </a:prstGeom>
                        </pic:spPr>
                      </pic:pic>
                    </a:graphicData>
                  </a:graphic>
                </wp:inline>
              </w:drawing>
            </w:r>
            <w:r>
              <w:rPr>
                <w:rFonts w:eastAsiaTheme="majorEastAsia"/>
              </w:rPr>
              <w:tab/>
              <w:t>B</w:t>
            </w:r>
            <w:r>
              <w:rPr>
                <w:rFonts w:eastAsiaTheme="majorEastAsia"/>
              </w:rPr>
              <w:t>．</w:t>
            </w:r>
            <w:r>
              <w:rPr>
                <w:rFonts w:eastAsiaTheme="majorEastAsia"/>
                <w:noProof/>
                <w:kern w:val="0"/>
                <w:sz w:val="24"/>
              </w:rPr>
              <w:drawing>
                <wp:inline distT="0" distB="0" distL="114300" distR="114300" wp14:anchorId="4DBC2091" wp14:editId="453A3C15">
                  <wp:extent cx="1457325" cy="371475"/>
                  <wp:effectExtent l="0" t="0" r="3175" b="9525"/>
                  <wp:docPr id="31" name="图片 31" descr="@@@5bf3b827-e365-482c-b21e-d432827a8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bf3b827-e365-482c-b21e-d432827a80a3"/>
                          <pic:cNvPicPr>
                            <a:picLocks noChangeAspect="1"/>
                          </pic:cNvPicPr>
                        </pic:nvPicPr>
                        <pic:blipFill>
                          <a:blip r:embed="rId201"/>
                          <a:stretch>
                            <a:fillRect/>
                          </a:stretch>
                        </pic:blipFill>
                        <pic:spPr>
                          <a:xfrm>
                            <a:off x="0" y="0"/>
                            <a:ext cx="1457325" cy="371475"/>
                          </a:xfrm>
                          <a:prstGeom prst="rect">
                            <a:avLst/>
                          </a:prstGeom>
                        </pic:spPr>
                      </pic:pic>
                    </a:graphicData>
                  </a:graphic>
                </wp:inline>
              </w:drawing>
            </w:r>
          </w:p>
          <w:p w14:paraId="39000A7B" w14:textId="22A7D02F" w:rsidR="00311EEE" w:rsidRPr="00B048DF" w:rsidRDefault="007439C1" w:rsidP="00B048DF">
            <w:pPr>
              <w:shd w:val="clear" w:color="auto" w:fill="FFFFFF" w:themeFill="background1"/>
              <w:tabs>
                <w:tab w:val="left" w:pos="4156"/>
              </w:tabs>
              <w:spacing w:line="360" w:lineRule="auto"/>
              <w:ind w:left="380"/>
              <w:jc w:val="left"/>
              <w:textAlignment w:val="center"/>
              <w:rPr>
                <w:rFonts w:eastAsiaTheme="majorEastAsia" w:hint="eastAsia"/>
              </w:rPr>
            </w:pPr>
            <w:r>
              <w:rPr>
                <w:rFonts w:eastAsiaTheme="majorEastAsia"/>
              </w:rPr>
              <w:t>C</w:t>
            </w:r>
            <w:r>
              <w:rPr>
                <w:rFonts w:eastAsiaTheme="majorEastAsia"/>
              </w:rPr>
              <w:t>．</w:t>
            </w:r>
            <w:r>
              <w:rPr>
                <w:rFonts w:eastAsiaTheme="majorEastAsia"/>
                <w:noProof/>
                <w:kern w:val="0"/>
                <w:sz w:val="24"/>
              </w:rPr>
              <w:drawing>
                <wp:inline distT="0" distB="0" distL="114300" distR="114300" wp14:anchorId="661FD090" wp14:editId="6D910378">
                  <wp:extent cx="1609725" cy="409575"/>
                  <wp:effectExtent l="0" t="0" r="3175" b="9525"/>
                  <wp:docPr id="32" name="图片 32" descr="@@@0fa9517a-c985-4104-921b-b4fe5b05f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fa9517a-c985-4104-921b-b4fe5b05f226"/>
                          <pic:cNvPicPr>
                            <a:picLocks noChangeAspect="1"/>
                          </pic:cNvPicPr>
                        </pic:nvPicPr>
                        <pic:blipFill>
                          <a:blip r:embed="rId202"/>
                          <a:stretch>
                            <a:fillRect/>
                          </a:stretch>
                        </pic:blipFill>
                        <pic:spPr>
                          <a:xfrm>
                            <a:off x="0" y="0"/>
                            <a:ext cx="1609725" cy="409575"/>
                          </a:xfrm>
                          <a:prstGeom prst="rect">
                            <a:avLst/>
                          </a:prstGeom>
                        </pic:spPr>
                      </pic:pic>
                    </a:graphicData>
                  </a:graphic>
                </wp:inline>
              </w:drawing>
            </w:r>
            <w:r>
              <w:rPr>
                <w:rFonts w:eastAsiaTheme="majorEastAsia"/>
              </w:rPr>
              <w:tab/>
              <w:t>D</w:t>
            </w:r>
            <w:r>
              <w:rPr>
                <w:rFonts w:eastAsiaTheme="majorEastAsia"/>
              </w:rPr>
              <w:t>．</w:t>
            </w:r>
            <w:r>
              <w:rPr>
                <w:rFonts w:eastAsiaTheme="majorEastAsia"/>
                <w:noProof/>
                <w:kern w:val="0"/>
                <w:sz w:val="24"/>
              </w:rPr>
              <w:drawing>
                <wp:inline distT="0" distB="0" distL="114300" distR="114300" wp14:anchorId="6F3F06A8" wp14:editId="5FEF42CE">
                  <wp:extent cx="1619250" cy="409575"/>
                  <wp:effectExtent l="0" t="0" r="6350" b="9525"/>
                  <wp:docPr id="33" name="图片 33" descr="@@@5bac8166-98ff-41e0-a178-d53fcfc87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bac8166-98ff-41e0-a178-d53fcfc8723d"/>
                          <pic:cNvPicPr>
                            <a:picLocks noChangeAspect="1"/>
                          </pic:cNvPicPr>
                        </pic:nvPicPr>
                        <pic:blipFill>
                          <a:blip r:embed="rId203"/>
                          <a:stretch>
                            <a:fillRect/>
                          </a:stretch>
                        </pic:blipFill>
                        <pic:spPr>
                          <a:xfrm>
                            <a:off x="0" y="0"/>
                            <a:ext cx="1619250" cy="40957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6C982B0"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b/>
                <w:bCs/>
              </w:rPr>
              <w:t>1.</w:t>
            </w:r>
            <w:r>
              <w:rPr>
                <w:rFonts w:ascii="Times New Roman" w:eastAsiaTheme="majorEastAsia" w:hAnsi="Times New Roman" w:cs="Times New Roman"/>
              </w:rPr>
              <w:t>以线状白炽灯为光源，通过狭缝观察该光源，可以看到</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5BA792B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．黑白相间的条纹，这是光的干涉</w:t>
            </w:r>
          </w:p>
          <w:p w14:paraId="46B4958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．黑白相间的条纹，这是光的衍射</w:t>
            </w:r>
          </w:p>
          <w:p w14:paraId="18DA33F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．彩色的条纹，这是光的干涉</w:t>
            </w:r>
          </w:p>
          <w:p w14:paraId="06085A3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D</w:t>
            </w:r>
            <w:r>
              <w:rPr>
                <w:rFonts w:ascii="Times New Roman" w:eastAsiaTheme="majorEastAsia" w:hAnsi="Times New Roman" w:cs="Times New Roman"/>
              </w:rPr>
              <w:t>．彩色的条纹，这是光的衍射</w:t>
            </w:r>
          </w:p>
          <w:p w14:paraId="781C067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b/>
                <w:bCs/>
              </w:rPr>
              <w:t>2.</w:t>
            </w:r>
            <w:r>
              <w:rPr>
                <w:rFonts w:ascii="Times New Roman" w:eastAsiaTheme="majorEastAsia" w:hAnsi="Times New Roman" w:cs="Times New Roman"/>
              </w:rPr>
              <w:t>利用旋光仪这种仪器可以用来测量糖溶液的浓度，从而测定含糖量。其原理是：偏振光通过糖的水溶液后，若迎着射来的光线看，偏振方向会以传播方向为轴线，旋转一个角度</w:t>
            </w:r>
            <w:r>
              <w:rPr>
                <w:rFonts w:ascii="Times New Roman" w:eastAsiaTheme="majorEastAsia" w:hAnsi="Times New Roman" w:cs="Times New Roman"/>
                <w:i/>
              </w:rPr>
              <w:t>θ</w:t>
            </w:r>
            <w:r>
              <w:rPr>
                <w:rFonts w:ascii="Times New Roman" w:eastAsiaTheme="majorEastAsia" w:hAnsi="Times New Roman" w:cs="Times New Roman"/>
              </w:rPr>
              <w:t>，这一角度称为</w:t>
            </w:r>
            <w:r>
              <w:rPr>
                <w:rFonts w:ascii="Times New Roman" w:eastAsiaTheme="majorEastAsia" w:hAnsi="Times New Roman" w:cs="Times New Roman"/>
              </w:rPr>
              <w:t>“</w:t>
            </w:r>
            <w:r>
              <w:rPr>
                <w:rFonts w:ascii="Times New Roman" w:eastAsiaTheme="majorEastAsia" w:hAnsi="Times New Roman" w:cs="Times New Roman"/>
              </w:rPr>
              <w:t>旋光角</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θ</w:t>
            </w:r>
            <w:r>
              <w:rPr>
                <w:rFonts w:ascii="Times New Roman" w:eastAsiaTheme="majorEastAsia" w:hAnsi="Times New Roman" w:cs="Times New Roman"/>
              </w:rPr>
              <w:t>的值与糖溶液的浓度有关。将</w:t>
            </w:r>
            <w:r>
              <w:rPr>
                <w:rFonts w:ascii="Times New Roman" w:eastAsiaTheme="majorEastAsia" w:hAnsi="Times New Roman" w:cs="Times New Roman"/>
                <w:i/>
              </w:rPr>
              <w:t>θ</w:t>
            </w:r>
            <w:r>
              <w:rPr>
                <w:rFonts w:ascii="Times New Roman" w:eastAsiaTheme="majorEastAsia" w:hAnsi="Times New Roman" w:cs="Times New Roman"/>
              </w:rPr>
              <w:t>的测量值与标准值相比较，就能确定被测样品的含糖量了。如图所示，</w:t>
            </w:r>
            <w:r>
              <w:rPr>
                <w:rFonts w:ascii="Times New Roman" w:eastAsiaTheme="majorEastAsia" w:hAnsi="Times New Roman" w:cs="Times New Roman"/>
                <w:i/>
              </w:rPr>
              <w:t>S</w:t>
            </w:r>
            <w:r>
              <w:rPr>
                <w:rFonts w:ascii="Times New Roman" w:eastAsiaTheme="majorEastAsia" w:hAnsi="Times New Roman" w:cs="Times New Roman"/>
              </w:rPr>
              <w:t>是自然光源，</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是偏振片，转动</w:t>
            </w:r>
            <w:r>
              <w:rPr>
                <w:rFonts w:ascii="Times New Roman" w:eastAsiaTheme="majorEastAsia" w:hAnsi="Times New Roman" w:cs="Times New Roman"/>
                <w:i/>
              </w:rPr>
              <w:t>B</w:t>
            </w:r>
            <w:r>
              <w:rPr>
                <w:rFonts w:ascii="Times New Roman" w:eastAsiaTheme="majorEastAsia" w:hAnsi="Times New Roman" w:cs="Times New Roman"/>
              </w:rPr>
              <w:t>，使到达</w:t>
            </w:r>
            <w:r>
              <w:rPr>
                <w:rFonts w:ascii="Times New Roman" w:eastAsiaTheme="majorEastAsia" w:hAnsi="Times New Roman" w:cs="Times New Roman"/>
                <w:i/>
              </w:rPr>
              <w:t>O</w:t>
            </w:r>
            <w:r>
              <w:rPr>
                <w:rFonts w:ascii="Times New Roman" w:eastAsiaTheme="majorEastAsia" w:hAnsi="Times New Roman" w:cs="Times New Roman"/>
              </w:rPr>
              <w:t>处的光最强，然后将被测样品</w:t>
            </w:r>
            <w:r>
              <w:rPr>
                <w:rFonts w:ascii="Times New Roman" w:eastAsiaTheme="majorEastAsia" w:hAnsi="Times New Roman" w:cs="Times New Roman"/>
                <w:i/>
              </w:rPr>
              <w:t>P</w:t>
            </w:r>
            <w:r>
              <w:rPr>
                <w:rFonts w:ascii="Times New Roman" w:eastAsiaTheme="majorEastAsia" w:hAnsi="Times New Roman" w:cs="Times New Roman"/>
              </w:rPr>
              <w:t>置于</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之间，则下列说法中正确的是</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66310EF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3BE1BB34" wp14:editId="5DD79407">
                  <wp:extent cx="1945005" cy="546100"/>
                  <wp:effectExtent l="0" t="0" r="10795" b="0"/>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204"/>
                          <a:stretch>
                            <a:fillRect/>
                          </a:stretch>
                        </pic:blipFill>
                        <pic:spPr>
                          <a:xfrm>
                            <a:off x="0" y="0"/>
                            <a:ext cx="1945005" cy="546100"/>
                          </a:xfrm>
                          <a:prstGeom prst="rect">
                            <a:avLst/>
                          </a:prstGeom>
                          <a:noFill/>
                          <a:ln>
                            <a:noFill/>
                          </a:ln>
                        </pic:spPr>
                      </pic:pic>
                    </a:graphicData>
                  </a:graphic>
                </wp:inline>
              </w:drawing>
            </w:r>
          </w:p>
          <w:p w14:paraId="0318372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．到达</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强度会明显减弱</w:t>
            </w:r>
          </w:p>
          <w:p w14:paraId="5308C50F"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．到达</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强度不会明显减弱</w:t>
            </w:r>
          </w:p>
          <w:p w14:paraId="127CADE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．将偏振片</w:t>
            </w:r>
            <w:r>
              <w:rPr>
                <w:rFonts w:ascii="Times New Roman" w:eastAsiaTheme="majorEastAsia" w:hAnsi="Times New Roman" w:cs="Times New Roman"/>
                <w:i/>
              </w:rPr>
              <w:t>B</w:t>
            </w:r>
            <w:r>
              <w:rPr>
                <w:rFonts w:ascii="Times New Roman" w:eastAsiaTheme="majorEastAsia" w:hAnsi="Times New Roman" w:cs="Times New Roman"/>
              </w:rPr>
              <w:t>转动一个角度，使得</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强度最大，偏振片</w:t>
            </w:r>
            <w:r>
              <w:rPr>
                <w:rFonts w:ascii="Times New Roman" w:eastAsiaTheme="majorEastAsia" w:hAnsi="Times New Roman" w:cs="Times New Roman"/>
                <w:i/>
              </w:rPr>
              <w:t>B</w:t>
            </w:r>
            <w:r>
              <w:rPr>
                <w:rFonts w:ascii="Times New Roman" w:eastAsiaTheme="majorEastAsia" w:hAnsi="Times New Roman" w:cs="Times New Roman"/>
              </w:rPr>
              <w:t>转过的角度等于</w:t>
            </w:r>
            <w:r>
              <w:rPr>
                <w:rFonts w:ascii="Times New Roman" w:eastAsiaTheme="majorEastAsia" w:hAnsi="Times New Roman" w:cs="Times New Roman"/>
                <w:i/>
              </w:rPr>
              <w:t>θ</w:t>
            </w:r>
          </w:p>
          <w:p w14:paraId="5427BB5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D</w:t>
            </w:r>
            <w:r>
              <w:rPr>
                <w:rFonts w:ascii="Times New Roman" w:eastAsiaTheme="majorEastAsia" w:hAnsi="Times New Roman" w:cs="Times New Roman"/>
              </w:rPr>
              <w:t>．将偏振片</w:t>
            </w:r>
            <w:r>
              <w:rPr>
                <w:rFonts w:ascii="Times New Roman" w:eastAsiaTheme="majorEastAsia" w:hAnsi="Times New Roman" w:cs="Times New Roman"/>
                <w:i/>
              </w:rPr>
              <w:t>A</w:t>
            </w:r>
            <w:r>
              <w:rPr>
                <w:rFonts w:ascii="Times New Roman" w:eastAsiaTheme="majorEastAsia" w:hAnsi="Times New Roman" w:cs="Times New Roman"/>
              </w:rPr>
              <w:t>转动一个角度，使得</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强度最大，偏振片</w:t>
            </w:r>
            <w:r>
              <w:rPr>
                <w:rFonts w:ascii="Times New Roman" w:eastAsiaTheme="majorEastAsia" w:hAnsi="Times New Roman" w:cs="Times New Roman"/>
                <w:i/>
              </w:rPr>
              <w:t>A</w:t>
            </w:r>
            <w:r>
              <w:rPr>
                <w:rFonts w:ascii="Times New Roman" w:eastAsiaTheme="majorEastAsia" w:hAnsi="Times New Roman" w:cs="Times New Roman"/>
              </w:rPr>
              <w:t>转过的角度等于</w:t>
            </w:r>
            <w:r>
              <w:rPr>
                <w:rFonts w:ascii="Times New Roman" w:eastAsiaTheme="majorEastAsia" w:hAnsi="Times New Roman" w:cs="Times New Roman"/>
                <w:i/>
              </w:rPr>
              <w:t>θ</w:t>
            </w:r>
          </w:p>
          <w:p w14:paraId="64779729" w14:textId="1AF14D4B"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rPr>
              <w:t>3</w:t>
            </w:r>
            <w:r>
              <w:rPr>
                <w:rFonts w:eastAsiaTheme="majorEastAsia"/>
              </w:rPr>
              <w:t>．光在生产生活及现代科技中有着广泛的运用，下列关于光的说法正确的是（</w:t>
            </w:r>
            <w:r>
              <w:rPr>
                <w:rFonts w:eastAsiaTheme="majorEastAsia"/>
                <w:kern w:val="0"/>
                <w:sz w:val="24"/>
              </w:rPr>
              <w:t>    </w:t>
            </w:r>
            <w:r>
              <w:rPr>
                <w:rFonts w:eastAsiaTheme="majorEastAsia"/>
              </w:rPr>
              <w:t>）</w:t>
            </w:r>
          </w:p>
          <w:p w14:paraId="5AEEE951"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．全息照相运用了光的偏振</w:t>
            </w:r>
          </w:p>
          <w:p w14:paraId="1A79B812"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．立体电影利用了光的衍射</w:t>
            </w:r>
          </w:p>
          <w:p w14:paraId="4A9756BE"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．阳光下的肥皂薄膜呈现彩色条纹是光的干涉现象</w:t>
            </w:r>
          </w:p>
          <w:p w14:paraId="2AE78673"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．拍摄玻璃橱窗中的物体，通常要在照相机镜头前加一个滤光片来消除反光</w:t>
            </w:r>
          </w:p>
          <w:p w14:paraId="05DD2C40" w14:textId="403F3616"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rPr>
              <w:t>4</w:t>
            </w:r>
            <w:r>
              <w:rPr>
                <w:rFonts w:eastAsiaTheme="majorEastAsia"/>
              </w:rPr>
              <w:t>．用图示实验装置演示光的偏振现象，白炽灯</w:t>
            </w:r>
            <w:r>
              <w:rPr>
                <w:rFonts w:eastAsiaTheme="majorEastAsia"/>
                <w:i/>
              </w:rPr>
              <w:t>O</w:t>
            </w:r>
            <w:r>
              <w:rPr>
                <w:rFonts w:eastAsiaTheme="majorEastAsia"/>
              </w:rPr>
              <w:t>发出的光通过</w:t>
            </w:r>
            <w:proofErr w:type="gramStart"/>
            <w:r>
              <w:rPr>
                <w:rFonts w:eastAsiaTheme="majorEastAsia"/>
              </w:rPr>
              <w:t>两个透振方向</w:t>
            </w:r>
            <w:proofErr w:type="gramEnd"/>
            <w:r>
              <w:rPr>
                <w:rFonts w:eastAsiaTheme="majorEastAsia"/>
              </w:rPr>
              <w:t>平行的偏振片</w:t>
            </w:r>
            <w:r>
              <w:rPr>
                <w:rFonts w:eastAsiaTheme="majorEastAsia"/>
                <w:i/>
              </w:rPr>
              <w:t>P</w:t>
            </w:r>
            <w:r>
              <w:rPr>
                <w:rFonts w:eastAsiaTheme="majorEastAsia"/>
              </w:rPr>
              <w:t>、</w:t>
            </w:r>
            <w:r>
              <w:rPr>
                <w:rFonts w:eastAsiaTheme="majorEastAsia"/>
                <w:i/>
              </w:rPr>
              <w:t>Q</w:t>
            </w:r>
            <w:r>
              <w:rPr>
                <w:rFonts w:eastAsiaTheme="majorEastAsia"/>
              </w:rPr>
              <w:t>照到光屏上，通过偏振片前后的光束分别用</w:t>
            </w:r>
            <w:r>
              <w:rPr>
                <w:rFonts w:eastAsiaTheme="majorEastAsia"/>
              </w:rPr>
              <w:t>Ⅰ</w:t>
            </w:r>
            <w:r>
              <w:rPr>
                <w:rFonts w:eastAsiaTheme="majorEastAsia"/>
              </w:rPr>
              <w:t>、</w:t>
            </w:r>
            <w:r>
              <w:rPr>
                <w:rFonts w:eastAsiaTheme="majorEastAsia"/>
              </w:rPr>
              <w:t>Ⅱ</w:t>
            </w:r>
            <w:r>
              <w:rPr>
                <w:rFonts w:eastAsiaTheme="majorEastAsia"/>
              </w:rPr>
              <w:t>、</w:t>
            </w:r>
            <w:r>
              <w:rPr>
                <w:rFonts w:eastAsiaTheme="majorEastAsia"/>
              </w:rPr>
              <w:t>Ⅲ</w:t>
            </w:r>
            <w:r>
              <w:rPr>
                <w:rFonts w:eastAsiaTheme="majorEastAsia"/>
              </w:rPr>
              <w:t>表示，下列说法正确的是（　　）</w:t>
            </w:r>
          </w:p>
          <w:p w14:paraId="10F7477A"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3256BE17" wp14:editId="44C74143">
                  <wp:extent cx="2790825" cy="1057275"/>
                  <wp:effectExtent l="0" t="0" r="3175" b="9525"/>
                  <wp:docPr id="41" name="图片 41" descr="@@@2fab291b-6b29-417c-bac8-481121d2e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fab291b-6b29-417c-bac8-481121d2edfc"/>
                          <pic:cNvPicPr>
                            <a:picLocks noChangeAspect="1"/>
                          </pic:cNvPicPr>
                        </pic:nvPicPr>
                        <pic:blipFill>
                          <a:blip r:embed="rId205"/>
                          <a:stretch>
                            <a:fillRect/>
                          </a:stretch>
                        </pic:blipFill>
                        <pic:spPr>
                          <a:xfrm>
                            <a:off x="0" y="0"/>
                            <a:ext cx="2790825" cy="1057275"/>
                          </a:xfrm>
                          <a:prstGeom prst="rect">
                            <a:avLst/>
                          </a:prstGeom>
                        </pic:spPr>
                      </pic:pic>
                    </a:graphicData>
                  </a:graphic>
                </wp:inline>
              </w:drawing>
            </w:r>
          </w:p>
          <w:p w14:paraId="797DDDF2"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．白炽灯发出的光是纵波</w:t>
            </w:r>
          </w:p>
          <w:p w14:paraId="6CB889D1"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．偏振片</w:t>
            </w:r>
            <w:r>
              <w:rPr>
                <w:rFonts w:eastAsiaTheme="majorEastAsia"/>
                <w:i/>
              </w:rPr>
              <w:t>Q</w:t>
            </w:r>
            <w:proofErr w:type="gramStart"/>
            <w:r>
              <w:rPr>
                <w:rFonts w:eastAsiaTheme="majorEastAsia"/>
              </w:rPr>
              <w:t>起到检偏的</w:t>
            </w:r>
            <w:proofErr w:type="gramEnd"/>
            <w:r>
              <w:rPr>
                <w:rFonts w:eastAsiaTheme="majorEastAsia"/>
              </w:rPr>
              <w:t>作用</w:t>
            </w:r>
          </w:p>
          <w:p w14:paraId="7E8C0F5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．光束</w:t>
            </w:r>
            <w:r>
              <w:rPr>
                <w:rFonts w:eastAsiaTheme="majorEastAsia"/>
              </w:rPr>
              <w:t>Ⅱ</w:t>
            </w:r>
            <w:r>
              <w:rPr>
                <w:rFonts w:eastAsiaTheme="majorEastAsia"/>
              </w:rPr>
              <w:t>中光振动方向</w:t>
            </w:r>
            <w:proofErr w:type="gramStart"/>
            <w:r>
              <w:rPr>
                <w:rFonts w:eastAsiaTheme="majorEastAsia"/>
              </w:rPr>
              <w:t>与透振方向</w:t>
            </w:r>
            <w:proofErr w:type="gramEnd"/>
            <w:r>
              <w:rPr>
                <w:rFonts w:eastAsiaTheme="majorEastAsia"/>
              </w:rPr>
              <w:t>垂直</w:t>
            </w:r>
          </w:p>
          <w:p w14:paraId="5E352C2F"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．将偏振片</w:t>
            </w:r>
            <w:r>
              <w:rPr>
                <w:rFonts w:eastAsiaTheme="majorEastAsia"/>
                <w:i/>
              </w:rPr>
              <w:t>Q</w:t>
            </w:r>
            <w:r>
              <w:rPr>
                <w:rFonts w:eastAsiaTheme="majorEastAsia"/>
              </w:rPr>
              <w:t>以光传播方向为轴转过</w:t>
            </w:r>
            <w:r>
              <w:rPr>
                <w:rFonts w:eastAsiaTheme="majorEastAsia"/>
              </w:rPr>
              <w:t>45°</w:t>
            </w:r>
            <w:r>
              <w:rPr>
                <w:rFonts w:eastAsiaTheme="majorEastAsia"/>
              </w:rPr>
              <w:t>，光束</w:t>
            </w:r>
            <w:proofErr w:type="gramStart"/>
            <w:r>
              <w:rPr>
                <w:rFonts w:eastAsiaTheme="majorEastAsia"/>
              </w:rPr>
              <w:t>Ⅲ</w:t>
            </w:r>
            <w:r>
              <w:rPr>
                <w:rFonts w:eastAsiaTheme="majorEastAsia"/>
              </w:rPr>
              <w:t>完全</w:t>
            </w:r>
            <w:proofErr w:type="gramEnd"/>
            <w:r>
              <w:rPr>
                <w:rFonts w:eastAsiaTheme="majorEastAsia"/>
              </w:rPr>
              <w:t>消失</w:t>
            </w:r>
          </w:p>
          <w:p w14:paraId="24D58A90" w14:textId="3CDC4A7B"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5</w:t>
            </w:r>
            <w:r>
              <w:rPr>
                <w:rFonts w:eastAsiaTheme="majorEastAsia"/>
                <w:b/>
                <w:bCs/>
              </w:rPr>
              <w:t>.</w:t>
            </w:r>
            <w:r>
              <w:rPr>
                <w:rFonts w:eastAsiaTheme="majorEastAsia"/>
              </w:rPr>
              <w:t>某研究性学习小组用激光束照射圆孔和不透明圆板后，分别得到如图甲、乙所示的图样，下列说法正确的是（</w:t>
            </w:r>
            <w:r>
              <w:rPr>
                <w:rFonts w:eastAsiaTheme="majorEastAsia"/>
                <w:kern w:val="0"/>
                <w:sz w:val="24"/>
              </w:rPr>
              <w:t>    </w:t>
            </w:r>
            <w:r>
              <w:rPr>
                <w:rFonts w:eastAsiaTheme="majorEastAsia"/>
              </w:rPr>
              <w:t>）</w:t>
            </w:r>
          </w:p>
          <w:p w14:paraId="2F31704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2B1F7711" wp14:editId="712784D7">
                  <wp:extent cx="1943100" cy="990600"/>
                  <wp:effectExtent l="0" t="0" r="0" b="0"/>
                  <wp:docPr id="100033" name="图片 100033" descr="@@@bcdc0b89-3b74-48ff-9b89-3fa8de8c2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cdc0b89-3b74-48ff-9b89-3fa8de8c27cc"/>
                          <pic:cNvPicPr>
                            <a:picLocks noChangeAspect="1"/>
                          </pic:cNvPicPr>
                        </pic:nvPicPr>
                        <pic:blipFill>
                          <a:blip r:embed="rId206"/>
                          <a:stretch>
                            <a:fillRect/>
                          </a:stretch>
                        </pic:blipFill>
                        <pic:spPr>
                          <a:xfrm>
                            <a:off x="0" y="0"/>
                            <a:ext cx="1943100" cy="990600"/>
                          </a:xfrm>
                          <a:prstGeom prst="rect">
                            <a:avLst/>
                          </a:prstGeom>
                        </pic:spPr>
                      </pic:pic>
                    </a:graphicData>
                  </a:graphic>
                </wp:inline>
              </w:drawing>
            </w:r>
          </w:p>
          <w:p w14:paraId="16AE50C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．甲图的亮斑是</w:t>
            </w:r>
            <w:r>
              <w:rPr>
                <w:rFonts w:eastAsiaTheme="majorEastAsia"/>
              </w:rPr>
              <w:t>“</w:t>
            </w:r>
            <w:r>
              <w:rPr>
                <w:rFonts w:eastAsiaTheme="majorEastAsia"/>
              </w:rPr>
              <w:t>泊松亮斑</w:t>
            </w:r>
            <w:r>
              <w:rPr>
                <w:rFonts w:eastAsiaTheme="majorEastAsia"/>
              </w:rPr>
              <w:t>”</w:t>
            </w:r>
            <w:r>
              <w:rPr>
                <w:rFonts w:eastAsiaTheme="majorEastAsia"/>
              </w:rPr>
              <w:t>，属于圆盘衍射</w:t>
            </w:r>
          </w:p>
          <w:p w14:paraId="385EBAF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．乙图的亮斑是</w:t>
            </w:r>
            <w:r>
              <w:rPr>
                <w:rFonts w:eastAsiaTheme="majorEastAsia"/>
              </w:rPr>
              <w:t>“</w:t>
            </w:r>
            <w:r>
              <w:rPr>
                <w:rFonts w:eastAsiaTheme="majorEastAsia"/>
              </w:rPr>
              <w:t>泊松亮斑</w:t>
            </w:r>
            <w:r>
              <w:rPr>
                <w:rFonts w:eastAsiaTheme="majorEastAsia"/>
              </w:rPr>
              <w:t>”</w:t>
            </w:r>
            <w:r>
              <w:rPr>
                <w:rFonts w:eastAsiaTheme="majorEastAsia"/>
              </w:rPr>
              <w:t>，最早</w:t>
            </w:r>
            <w:proofErr w:type="gramStart"/>
            <w:r>
              <w:rPr>
                <w:rFonts w:eastAsiaTheme="majorEastAsia"/>
              </w:rPr>
              <w:t>由泊松先</w:t>
            </w:r>
            <w:proofErr w:type="gramEnd"/>
            <w:r>
              <w:rPr>
                <w:rFonts w:eastAsiaTheme="majorEastAsia"/>
              </w:rPr>
              <w:t>推算出这个亮斑，后来泊松发现圆板中心确实有这个亮斑</w:t>
            </w:r>
          </w:p>
          <w:p w14:paraId="25375E3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．不管是圆孔衍射还是圆盘衍射，影像的边缘轮廓都是清晰的</w:t>
            </w:r>
          </w:p>
          <w:p w14:paraId="582523B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．发生圆孔衍射时，圆形光环的图样半径远大于圆孔的半径，即光绕到障碍物的影子里</w:t>
            </w:r>
          </w:p>
          <w:p w14:paraId="7F9CDE25" w14:textId="3BFFA5C4"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6</w:t>
            </w:r>
            <w:r>
              <w:rPr>
                <w:rFonts w:eastAsiaTheme="majorEastAsia"/>
                <w:b/>
                <w:bCs/>
              </w:rPr>
              <w:t>.</w:t>
            </w:r>
            <w:r>
              <w:rPr>
                <w:rFonts w:eastAsiaTheme="majorEastAsia"/>
              </w:rPr>
              <w:t>某研究性学习小组用激光束照射圆孔和不透明圆板后，分别得到如图甲、乙所示的图样，则下列说法错误的是（</w:t>
            </w:r>
            <w:r>
              <w:rPr>
                <w:rFonts w:eastAsiaTheme="majorEastAsia"/>
                <w:kern w:val="0"/>
                <w:sz w:val="24"/>
              </w:rPr>
              <w:t>    </w:t>
            </w:r>
            <w:r>
              <w:rPr>
                <w:rFonts w:eastAsiaTheme="majorEastAsia"/>
              </w:rPr>
              <w:t>）</w:t>
            </w:r>
          </w:p>
          <w:p w14:paraId="400330A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42018C1" wp14:editId="2E626647">
                  <wp:extent cx="2867025" cy="1485900"/>
                  <wp:effectExtent l="0" t="0" r="3175" b="0"/>
                  <wp:docPr id="100035" name="图片 100035" descr="@@@324c1ead-95eb-45e6-92d7-01333b89d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24c1ead-95eb-45e6-92d7-01333b89deaa"/>
                          <pic:cNvPicPr>
                            <a:picLocks noChangeAspect="1"/>
                          </pic:cNvPicPr>
                        </pic:nvPicPr>
                        <pic:blipFill>
                          <a:blip r:embed="rId207"/>
                          <a:stretch>
                            <a:fillRect/>
                          </a:stretch>
                        </pic:blipFill>
                        <pic:spPr>
                          <a:xfrm>
                            <a:off x="0" y="0"/>
                            <a:ext cx="2867025" cy="1485900"/>
                          </a:xfrm>
                          <a:prstGeom prst="rect">
                            <a:avLst/>
                          </a:prstGeom>
                        </pic:spPr>
                      </pic:pic>
                    </a:graphicData>
                  </a:graphic>
                </wp:inline>
              </w:drawing>
            </w:r>
          </w:p>
          <w:p w14:paraId="556EFA7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．甲</w:t>
            </w:r>
            <w:proofErr w:type="gramStart"/>
            <w:r>
              <w:rPr>
                <w:rFonts w:eastAsiaTheme="majorEastAsia"/>
              </w:rPr>
              <w:t>图属于</w:t>
            </w:r>
            <w:proofErr w:type="gramEnd"/>
            <w:r>
              <w:rPr>
                <w:rFonts w:eastAsiaTheme="majorEastAsia"/>
              </w:rPr>
              <w:t>圆孔衍射</w:t>
            </w:r>
          </w:p>
          <w:p w14:paraId="1D8AB79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．乙图的亮斑是</w:t>
            </w:r>
            <w:r>
              <w:rPr>
                <w:rFonts w:eastAsiaTheme="majorEastAsia"/>
              </w:rPr>
              <w:t>“</w:t>
            </w:r>
            <w:r>
              <w:rPr>
                <w:rFonts w:eastAsiaTheme="majorEastAsia"/>
              </w:rPr>
              <w:t>泊松亮斑</w:t>
            </w:r>
            <w:r>
              <w:rPr>
                <w:rFonts w:eastAsiaTheme="majorEastAsia"/>
              </w:rPr>
              <w:t>”</w:t>
            </w:r>
            <w:r>
              <w:rPr>
                <w:rFonts w:eastAsiaTheme="majorEastAsia"/>
              </w:rPr>
              <w:t>，最早</w:t>
            </w:r>
            <w:proofErr w:type="gramStart"/>
            <w:r>
              <w:rPr>
                <w:rFonts w:eastAsiaTheme="majorEastAsia"/>
              </w:rPr>
              <w:t>由泊松先</w:t>
            </w:r>
            <w:proofErr w:type="gramEnd"/>
            <w:r>
              <w:rPr>
                <w:rFonts w:eastAsiaTheme="majorEastAsia"/>
              </w:rPr>
              <w:t>推算出这个亮斑，后来泊松发现圆板中心的确有这个亮斑</w:t>
            </w:r>
          </w:p>
          <w:p w14:paraId="6DB1DCF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．不管是圆孔衍射还是圆盘衍射，影像的边缘轮廓都是模糊不清的</w:t>
            </w:r>
          </w:p>
          <w:p w14:paraId="5B76EA0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．发生圆孔衍射时，圆形光环的图样半径远大于圆孔的半径，即光绕到障碍物的影子里</w:t>
            </w:r>
          </w:p>
          <w:p w14:paraId="2A60F7D1" w14:textId="30790446"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lastRenderedPageBreak/>
              <w:t>7</w:t>
            </w:r>
            <w:r>
              <w:rPr>
                <w:rFonts w:eastAsiaTheme="majorEastAsia"/>
                <w:b/>
                <w:bCs/>
              </w:rPr>
              <w:t>.</w:t>
            </w:r>
            <w:r>
              <w:rPr>
                <w:rFonts w:eastAsiaTheme="majorEastAsia"/>
              </w:rPr>
              <w:t>图示为通过</w:t>
            </w:r>
            <w:r>
              <w:rPr>
                <w:rFonts w:eastAsiaTheme="majorEastAsia"/>
              </w:rPr>
              <w:t>3D</w:t>
            </w:r>
            <w:r>
              <w:rPr>
                <w:rFonts w:eastAsiaTheme="majorEastAsia"/>
              </w:rPr>
              <w:t>眼镜看电脑显示屏的照片，下列说法正确的是（　　）</w:t>
            </w:r>
          </w:p>
          <w:p w14:paraId="650FCA1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FFA742F" wp14:editId="1647E001">
                  <wp:extent cx="1619250" cy="914400"/>
                  <wp:effectExtent l="0" t="0" r="6350" b="0"/>
                  <wp:docPr id="100037" name="图片 100037" descr="@@@b3a05a2a45dd4e3e9ae5907702c4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3a05a2a45dd4e3e9ae5907702c4e811"/>
                          <pic:cNvPicPr>
                            <a:picLocks noChangeAspect="1"/>
                          </pic:cNvPicPr>
                        </pic:nvPicPr>
                        <pic:blipFill>
                          <a:blip r:embed="rId208"/>
                          <a:stretch>
                            <a:fillRect/>
                          </a:stretch>
                        </pic:blipFill>
                        <pic:spPr>
                          <a:xfrm>
                            <a:off x="0" y="0"/>
                            <a:ext cx="1619250" cy="914400"/>
                          </a:xfrm>
                          <a:prstGeom prst="rect">
                            <a:avLst/>
                          </a:prstGeom>
                        </pic:spPr>
                      </pic:pic>
                    </a:graphicData>
                  </a:graphic>
                </wp:inline>
              </w:drawing>
            </w:r>
          </w:p>
          <w:p w14:paraId="29C7D069"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．左侧镜片上涂有增反膜</w:t>
            </w:r>
          </w:p>
          <w:p w14:paraId="719304A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．右侧镜片上涂有增透膜</w:t>
            </w:r>
          </w:p>
          <w:p w14:paraId="3025DFC5"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．两侧镜片</w:t>
            </w:r>
            <w:proofErr w:type="gramStart"/>
            <w:r>
              <w:rPr>
                <w:rFonts w:eastAsiaTheme="majorEastAsia"/>
              </w:rPr>
              <w:t>为透振方向</w:t>
            </w:r>
            <w:proofErr w:type="gramEnd"/>
            <w:r>
              <w:rPr>
                <w:rFonts w:eastAsiaTheme="majorEastAsia"/>
              </w:rPr>
              <w:t>不同的偏振片</w:t>
            </w:r>
          </w:p>
          <w:p w14:paraId="47B80859" w14:textId="3067E6CB" w:rsidR="00311EEE" w:rsidRPr="00B048DF" w:rsidRDefault="007439C1" w:rsidP="007439C1">
            <w:pPr>
              <w:shd w:val="clear" w:color="auto" w:fill="FFFFFF" w:themeFill="background1"/>
              <w:spacing w:line="360" w:lineRule="auto"/>
              <w:jc w:val="left"/>
              <w:textAlignment w:val="center"/>
              <w:rPr>
                <w:rFonts w:eastAsiaTheme="majorEastAsia" w:hint="eastAsia"/>
              </w:rPr>
            </w:pPr>
            <w:r>
              <w:rPr>
                <w:rFonts w:eastAsiaTheme="majorEastAsia"/>
              </w:rPr>
              <w:t>D</w:t>
            </w:r>
            <w:r>
              <w:rPr>
                <w:rFonts w:eastAsiaTheme="majorEastAsia"/>
              </w:rPr>
              <w:t>．电脑显示屏发出的光为自然光</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24B81A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．如图所示的</w:t>
            </w:r>
            <w:r>
              <w:rPr>
                <w:rFonts w:eastAsiaTheme="majorEastAsia"/>
                <w:i/>
              </w:rPr>
              <w:t>LC</w:t>
            </w:r>
            <w:r>
              <w:rPr>
                <w:rFonts w:eastAsiaTheme="majorEastAsia"/>
              </w:rPr>
              <w:t>振荡电路中，已知某时刻电流</w:t>
            </w:r>
            <w:proofErr w:type="spellStart"/>
            <w:r>
              <w:rPr>
                <w:rFonts w:eastAsiaTheme="majorEastAsia"/>
                <w:i/>
              </w:rPr>
              <w:t>i</w:t>
            </w:r>
            <w:proofErr w:type="spellEnd"/>
            <w:r>
              <w:rPr>
                <w:rFonts w:eastAsiaTheme="majorEastAsia"/>
              </w:rPr>
              <w:t>的方向指向</w:t>
            </w:r>
            <w:r>
              <w:rPr>
                <w:rFonts w:eastAsiaTheme="majorEastAsia"/>
              </w:rPr>
              <w:t>A</w:t>
            </w:r>
            <w:r>
              <w:rPr>
                <w:rFonts w:eastAsiaTheme="majorEastAsia"/>
              </w:rPr>
              <w:t>板，则（　　）</w:t>
            </w:r>
          </w:p>
          <w:p w14:paraId="05BAFFB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E32506E" wp14:editId="7B445B9B">
                  <wp:extent cx="1143000" cy="609600"/>
                  <wp:effectExtent l="0" t="0" r="0" b="0"/>
                  <wp:docPr id="42" name="图片 42" descr="@@@99b096d7-e27a-4d1f-8998-8c7f17b0d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9b096d7-e27a-4d1f-8998-8c7f17b0d965"/>
                          <pic:cNvPicPr>
                            <a:picLocks noChangeAspect="1"/>
                          </pic:cNvPicPr>
                        </pic:nvPicPr>
                        <pic:blipFill>
                          <a:blip r:embed="rId209"/>
                          <a:stretch>
                            <a:fillRect/>
                          </a:stretch>
                        </pic:blipFill>
                        <pic:spPr>
                          <a:xfrm>
                            <a:off x="0" y="0"/>
                            <a:ext cx="1143000" cy="609600"/>
                          </a:xfrm>
                          <a:prstGeom prst="rect">
                            <a:avLst/>
                          </a:prstGeom>
                        </pic:spPr>
                      </pic:pic>
                    </a:graphicData>
                  </a:graphic>
                </wp:inline>
              </w:drawing>
            </w:r>
          </w:p>
          <w:p w14:paraId="71F049CB"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．若仅增大线圈的自感系数，振荡频率增大</w:t>
            </w:r>
          </w:p>
          <w:p w14:paraId="2A4BF3CC"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．若仅增大电容器的电容，振荡频率增大</w:t>
            </w:r>
          </w:p>
          <w:p w14:paraId="3ED4A71C"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．若</w:t>
            </w:r>
            <w:proofErr w:type="spellStart"/>
            <w:r>
              <w:rPr>
                <w:rFonts w:eastAsiaTheme="majorEastAsia"/>
                <w:i/>
              </w:rPr>
              <w:t>i</w:t>
            </w:r>
            <w:proofErr w:type="spellEnd"/>
            <w:r>
              <w:rPr>
                <w:rFonts w:eastAsiaTheme="majorEastAsia"/>
              </w:rPr>
              <w:t>正在减小，则线圈两端电压在增大</w:t>
            </w:r>
          </w:p>
          <w:p w14:paraId="7F1BBA61"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．若</w:t>
            </w:r>
            <w:proofErr w:type="spellStart"/>
            <w:r>
              <w:rPr>
                <w:rFonts w:eastAsiaTheme="majorEastAsia"/>
                <w:i/>
              </w:rPr>
              <w:t>i</w:t>
            </w:r>
            <w:proofErr w:type="spellEnd"/>
            <w:r>
              <w:rPr>
                <w:rFonts w:eastAsiaTheme="majorEastAsia"/>
              </w:rPr>
              <w:t>正在增大，此时</w:t>
            </w:r>
            <w:r>
              <w:rPr>
                <w:rFonts w:eastAsiaTheme="majorEastAsia"/>
              </w:rPr>
              <w:t>A</w:t>
            </w:r>
            <w:r>
              <w:rPr>
                <w:rFonts w:eastAsiaTheme="majorEastAsia"/>
              </w:rPr>
              <w:t>板带正电</w:t>
            </w:r>
          </w:p>
          <w:p w14:paraId="01578A5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．为了保证考试的公平，大型考试中广泛使用了金属探测器，图甲就是一款常用的金属探测器，其内部的线圈与电容器构成</w:t>
            </w:r>
            <w:r>
              <w:rPr>
                <w:rFonts w:eastAsiaTheme="majorEastAsia"/>
              </w:rPr>
              <w:t>LC</w:t>
            </w:r>
            <w:r>
              <w:rPr>
                <w:rFonts w:eastAsiaTheme="majorEastAsia"/>
              </w:rPr>
              <w:t>振荡电路，结构原理如图乙所示，线圈靠近金属时，线圈的自感系数增大。若某时刻电路中的电流方向如图所示，电容器</w:t>
            </w:r>
            <w:r>
              <w:rPr>
                <w:rFonts w:eastAsiaTheme="majorEastAsia"/>
                <w:i/>
              </w:rPr>
              <w:t>A</w:t>
            </w:r>
            <w:r>
              <w:rPr>
                <w:rFonts w:eastAsiaTheme="majorEastAsia"/>
              </w:rPr>
              <w:t>极板带正电，则下列说法正确的是（　　）</w:t>
            </w:r>
          </w:p>
          <w:p w14:paraId="16641776"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87B4CBD" wp14:editId="7D3B92D9">
                  <wp:extent cx="2828925" cy="1323975"/>
                  <wp:effectExtent l="0" t="0" r="3175" b="9525"/>
                  <wp:docPr id="43" name="图片 43" descr="@@@62c5fa14-0ec2-465e-9f64-fe50fabfd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2c5fa14-0ec2-465e-9f64-fe50fabfd81f"/>
                          <pic:cNvPicPr>
                            <a:picLocks noChangeAspect="1"/>
                          </pic:cNvPicPr>
                        </pic:nvPicPr>
                        <pic:blipFill>
                          <a:blip r:embed="rId210"/>
                          <a:stretch>
                            <a:fillRect/>
                          </a:stretch>
                        </pic:blipFill>
                        <pic:spPr>
                          <a:xfrm>
                            <a:off x="0" y="0"/>
                            <a:ext cx="2828925" cy="1323975"/>
                          </a:xfrm>
                          <a:prstGeom prst="rect">
                            <a:avLst/>
                          </a:prstGeom>
                        </pic:spPr>
                      </pic:pic>
                    </a:graphicData>
                  </a:graphic>
                </wp:inline>
              </w:drawing>
            </w:r>
          </w:p>
          <w:p w14:paraId="18E4BF2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．电路中的电流正在增大</w:t>
            </w:r>
          </w:p>
          <w:p w14:paraId="1A85B30A"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．电容器两板的电压在减小</w:t>
            </w:r>
          </w:p>
          <w:p w14:paraId="1632587F"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．线圈中的自感电动势在增大</w:t>
            </w:r>
          </w:p>
          <w:p w14:paraId="2479B167"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．线圈靠近金属时，</w:t>
            </w:r>
            <w:r>
              <w:rPr>
                <w:rFonts w:eastAsiaTheme="majorEastAsia"/>
              </w:rPr>
              <w:t>LC</w:t>
            </w:r>
            <w:r>
              <w:rPr>
                <w:rFonts w:eastAsiaTheme="majorEastAsia"/>
              </w:rPr>
              <w:t>振荡电路的周期减小</w:t>
            </w:r>
          </w:p>
          <w:p w14:paraId="7E65906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．金属探测仪在各场景广泛应用，探测仪内部的线圈与电容器构成</w:t>
            </w:r>
            <w:r>
              <w:rPr>
                <w:rFonts w:eastAsiaTheme="majorEastAsia"/>
                <w:i/>
              </w:rPr>
              <w:t>LC</w:t>
            </w:r>
            <w:r>
              <w:rPr>
                <w:rFonts w:eastAsiaTheme="majorEastAsia"/>
              </w:rPr>
              <w:t>振荡电路，当探测仪检测到金属物体时，探测仪线圈的自感系数会发生变化，从而引起振荡电路中的电流频率发生变化，探测仪检测到这个变化就会驱动蜂鸣器发出声响。在</w:t>
            </w:r>
            <w:r>
              <w:rPr>
                <w:rFonts w:eastAsiaTheme="majorEastAsia"/>
                <w:i/>
              </w:rPr>
              <w:t>LC</w:t>
            </w:r>
            <w:r>
              <w:rPr>
                <w:rFonts w:eastAsiaTheme="majorEastAsia"/>
              </w:rPr>
              <w:t>振荡电路中，某时刻线圈中的磁场方向和电容器中的电场方向如图所示。下列说法正确的是（　　）</w:t>
            </w:r>
          </w:p>
          <w:p w14:paraId="1961120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17D84C4" wp14:editId="775B4FCE">
                  <wp:extent cx="1390650" cy="1009650"/>
                  <wp:effectExtent l="0" t="0" r="6350" b="6350"/>
                  <wp:docPr id="45" name="图片 45" descr="@@@6e2d743d-9053-45b2-9901-3761236ba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e2d743d-9053-45b2-9901-3761236ba8ca"/>
                          <pic:cNvPicPr>
                            <a:picLocks noChangeAspect="1"/>
                          </pic:cNvPicPr>
                        </pic:nvPicPr>
                        <pic:blipFill>
                          <a:blip r:embed="rId211"/>
                          <a:stretch>
                            <a:fillRect/>
                          </a:stretch>
                        </pic:blipFill>
                        <pic:spPr>
                          <a:xfrm>
                            <a:off x="0" y="0"/>
                            <a:ext cx="1390650" cy="1009650"/>
                          </a:xfrm>
                          <a:prstGeom prst="rect">
                            <a:avLst/>
                          </a:prstGeom>
                        </pic:spPr>
                      </pic:pic>
                    </a:graphicData>
                  </a:graphic>
                </wp:inline>
              </w:drawing>
            </w:r>
          </w:p>
          <w:p w14:paraId="3BFCD43B"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．此时电容器中的电场能正在减小</w:t>
            </w:r>
          </w:p>
          <w:p w14:paraId="6D66BEC9"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．此时穿过线圈的磁通量的变化率正在增大</w:t>
            </w:r>
          </w:p>
          <w:p w14:paraId="19B21FAE"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．若</w:t>
            </w:r>
            <w:r>
              <w:rPr>
                <w:rFonts w:eastAsiaTheme="majorEastAsia"/>
                <w:i/>
              </w:rPr>
              <w:t>LC</w:t>
            </w:r>
            <w:r>
              <w:rPr>
                <w:rFonts w:eastAsiaTheme="majorEastAsia"/>
              </w:rPr>
              <w:t>振荡电路中的电感减小，则其振荡周期增大</w:t>
            </w:r>
          </w:p>
          <w:p w14:paraId="61761706"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．若自感系数</w:t>
            </w:r>
            <w:r>
              <w:rPr>
                <w:rFonts w:eastAsiaTheme="majorEastAsia"/>
                <w:i/>
              </w:rPr>
              <w:t>L</w:t>
            </w:r>
            <w:r>
              <w:rPr>
                <w:rFonts w:eastAsiaTheme="majorEastAsia"/>
              </w:rPr>
              <w:t>和电容</w:t>
            </w:r>
            <w:r>
              <w:rPr>
                <w:rFonts w:eastAsiaTheme="majorEastAsia"/>
                <w:i/>
              </w:rPr>
              <w:t>C</w:t>
            </w:r>
            <w:r>
              <w:rPr>
                <w:rFonts w:eastAsiaTheme="majorEastAsia"/>
              </w:rPr>
              <w:t>都增大到原来的</w:t>
            </w:r>
            <w:r>
              <w:rPr>
                <w:rFonts w:eastAsiaTheme="majorEastAsia"/>
              </w:rPr>
              <w:t>2</w:t>
            </w:r>
            <w:r>
              <w:rPr>
                <w:rFonts w:eastAsiaTheme="majorEastAsia"/>
              </w:rPr>
              <w:t>倍，则其振荡周期变为原来的</w:t>
            </w:r>
            <w:r>
              <w:rPr>
                <w:rFonts w:eastAsiaTheme="majorEastAsia"/>
              </w:rPr>
              <w:object w:dxaOrig="211" w:dyaOrig="555" w14:anchorId="2FBF7D52">
                <v:shape id="_x0000_i1216" type="#_x0000_t75" alt="eqIdf89eef3148f2d4d09379767b4af69132" style="width:10.5pt;height:27.75pt" o:ole="">
                  <v:imagedata r:id="rId212" o:title="eqIdf89eef3148f2d4d09379767b4af69132"/>
                </v:shape>
                <o:OLEObject Type="Embed" ProgID="Equation.DSMT4" ShapeID="_x0000_i1216" DrawAspect="Content" ObjectID="_1817119371" r:id="rId213"/>
              </w:object>
            </w:r>
          </w:p>
          <w:p w14:paraId="6CC8EF0B"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w:t>
            </w:r>
            <w:proofErr w:type="spellStart"/>
            <w:r>
              <w:rPr>
                <w:rFonts w:eastAsiaTheme="majorEastAsia"/>
                <w:i/>
              </w:rPr>
              <w:t>i</w:t>
            </w:r>
            <w:proofErr w:type="spellEnd"/>
            <w:r>
              <w:rPr>
                <w:rFonts w:eastAsiaTheme="majorEastAsia"/>
              </w:rPr>
              <w:t>—</w:t>
            </w:r>
            <w:r>
              <w:rPr>
                <w:rFonts w:eastAsiaTheme="majorEastAsia"/>
                <w:i/>
              </w:rPr>
              <w:t>t</w:t>
            </w:r>
            <w:r>
              <w:rPr>
                <w:rFonts w:eastAsiaTheme="majorEastAsia"/>
              </w:rPr>
              <w:t>图像表示</w:t>
            </w:r>
            <w:r>
              <w:rPr>
                <w:rFonts w:eastAsiaTheme="majorEastAsia"/>
                <w:i/>
              </w:rPr>
              <w:t>LC</w:t>
            </w:r>
            <w:r>
              <w:rPr>
                <w:rFonts w:eastAsiaTheme="majorEastAsia"/>
              </w:rPr>
              <w:t>振荡电路的电流随时间变化的图像。在</w:t>
            </w:r>
            <w:r>
              <w:rPr>
                <w:rFonts w:eastAsiaTheme="majorEastAsia"/>
                <w:i/>
              </w:rPr>
              <w:t>ab</w:t>
            </w:r>
            <w:r>
              <w:rPr>
                <w:rFonts w:eastAsiaTheme="majorEastAsia"/>
              </w:rPr>
              <w:t>时间段，以下说法中正确的是（　　）</w:t>
            </w:r>
          </w:p>
          <w:p w14:paraId="73877466"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051194BD" wp14:editId="0E83D6BA">
                  <wp:extent cx="2000250" cy="857250"/>
                  <wp:effectExtent l="0" t="0" r="6350" b="6350"/>
                  <wp:docPr id="46" name="图片 46" descr="@@@05910fbf-e499-467e-a8c7-e21d9477c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5910fbf-e499-467e-a8c7-e21d9477c426"/>
                          <pic:cNvPicPr>
                            <a:picLocks noChangeAspect="1"/>
                          </pic:cNvPicPr>
                        </pic:nvPicPr>
                        <pic:blipFill>
                          <a:blip r:embed="rId214"/>
                          <a:stretch>
                            <a:fillRect/>
                          </a:stretch>
                        </pic:blipFill>
                        <pic:spPr>
                          <a:xfrm>
                            <a:off x="0" y="0"/>
                            <a:ext cx="2000250" cy="857250"/>
                          </a:xfrm>
                          <a:prstGeom prst="rect">
                            <a:avLst/>
                          </a:prstGeom>
                        </pic:spPr>
                      </pic:pic>
                    </a:graphicData>
                  </a:graphic>
                </wp:inline>
              </w:drawing>
            </w:r>
          </w:p>
          <w:p w14:paraId="2E89738D"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．回路电流正在增大</w:t>
            </w:r>
            <w:r>
              <w:rPr>
                <w:rFonts w:eastAsiaTheme="majorEastAsia"/>
              </w:rPr>
              <w:tab/>
              <w:t>B</w:t>
            </w:r>
            <w:r>
              <w:rPr>
                <w:rFonts w:eastAsiaTheme="majorEastAsia"/>
              </w:rPr>
              <w:t>．电场能正在减小</w:t>
            </w:r>
          </w:p>
          <w:p w14:paraId="6A22C3DC"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．电容器正在放电</w:t>
            </w:r>
            <w:r>
              <w:rPr>
                <w:rFonts w:eastAsiaTheme="majorEastAsia"/>
              </w:rPr>
              <w:tab/>
              <w:t>D</w:t>
            </w:r>
            <w:r>
              <w:rPr>
                <w:rFonts w:eastAsiaTheme="majorEastAsia"/>
              </w:rPr>
              <w:t>．磁场能正在减小</w:t>
            </w:r>
          </w:p>
          <w:p w14:paraId="2BDD5E9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w:t>
            </w:r>
            <w:r>
              <w:rPr>
                <w:rFonts w:eastAsiaTheme="majorEastAsia"/>
              </w:rPr>
              <w:object w:dxaOrig="351" w:dyaOrig="247" w14:anchorId="497A8371">
                <v:shape id="_x0000_i1218" type="#_x0000_t75" alt="eqId0e97b71f8f462104b9157edc233b227e" style="width:17.65pt;height:12.4pt" o:ole="">
                  <v:imagedata r:id="rId215" o:title="eqId0e97b71f8f462104b9157edc233b227e"/>
                </v:shape>
                <o:OLEObject Type="Embed" ProgID="Equation.DSMT4" ShapeID="_x0000_i1218" DrawAspect="Content" ObjectID="_1817119372" r:id="rId216"/>
              </w:object>
            </w:r>
            <w:r>
              <w:rPr>
                <w:rFonts w:eastAsiaTheme="majorEastAsia"/>
              </w:rPr>
              <w:t>振荡电路中某时刻电容器内电场与线圈内磁场情况如图所示，该时刻（　　）</w:t>
            </w:r>
          </w:p>
          <w:p w14:paraId="6683A392"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72D15CA8" wp14:editId="64DC96FC">
                  <wp:extent cx="2238375" cy="1533525"/>
                  <wp:effectExtent l="0" t="0" r="9525" b="3175"/>
                  <wp:docPr id="47" name="图片 47" descr="@@@225bcccd-1e1c-49c2-86c9-f38a2b59b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25bcccd-1e1c-49c2-86c9-f38a2b59bbbb"/>
                          <pic:cNvPicPr>
                            <a:picLocks noChangeAspect="1"/>
                          </pic:cNvPicPr>
                        </pic:nvPicPr>
                        <pic:blipFill>
                          <a:blip r:embed="rId217"/>
                          <a:stretch>
                            <a:fillRect/>
                          </a:stretch>
                        </pic:blipFill>
                        <pic:spPr>
                          <a:xfrm>
                            <a:off x="0" y="0"/>
                            <a:ext cx="2238375" cy="1533525"/>
                          </a:xfrm>
                          <a:prstGeom prst="rect">
                            <a:avLst/>
                          </a:prstGeom>
                        </pic:spPr>
                      </pic:pic>
                    </a:graphicData>
                  </a:graphic>
                </wp:inline>
              </w:drawing>
            </w:r>
          </w:p>
          <w:p w14:paraId="6326FF83"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．电容器在充电，电场能在向磁场能转化</w:t>
            </w:r>
          </w:p>
          <w:p w14:paraId="6A253EDF"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．电容器在充电，磁场能在向电场能转化</w:t>
            </w:r>
          </w:p>
          <w:p w14:paraId="31E9DBA3"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lastRenderedPageBreak/>
              <w:t>C</w:t>
            </w:r>
            <w:r>
              <w:rPr>
                <w:rFonts w:eastAsiaTheme="majorEastAsia"/>
              </w:rPr>
              <w:t>．电容器在放电，电场能在向磁场能转化</w:t>
            </w:r>
          </w:p>
          <w:p w14:paraId="739BC1E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．电容器在放电，磁场能在向电场能转化</w:t>
            </w:r>
          </w:p>
          <w:p w14:paraId="45B1CDC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．如图所示是</w:t>
            </w:r>
            <w:r>
              <w:rPr>
                <w:rFonts w:eastAsiaTheme="majorEastAsia"/>
                <w:i/>
              </w:rPr>
              <w:t>LC</w:t>
            </w:r>
            <w:r>
              <w:rPr>
                <w:rFonts w:eastAsiaTheme="majorEastAsia"/>
              </w:rPr>
              <w:t>振荡电路和通过电路中</w:t>
            </w:r>
            <w:r>
              <w:rPr>
                <w:rFonts w:eastAsiaTheme="majorEastAsia"/>
                <w:i/>
              </w:rPr>
              <w:t>P</w:t>
            </w:r>
            <w:r>
              <w:rPr>
                <w:rFonts w:eastAsiaTheme="majorEastAsia"/>
              </w:rPr>
              <w:t>点的电流</w:t>
            </w:r>
            <w:proofErr w:type="spellStart"/>
            <w:r>
              <w:rPr>
                <w:rFonts w:eastAsiaTheme="majorEastAsia"/>
                <w:i/>
              </w:rPr>
              <w:t>i</w:t>
            </w:r>
            <w:proofErr w:type="spellEnd"/>
            <w:r>
              <w:rPr>
                <w:rFonts w:eastAsiaTheme="majorEastAsia"/>
              </w:rPr>
              <w:t>随时间</w:t>
            </w:r>
            <w:r>
              <w:rPr>
                <w:rFonts w:eastAsiaTheme="majorEastAsia"/>
                <w:i/>
              </w:rPr>
              <w:t>t</w:t>
            </w:r>
            <w:r>
              <w:rPr>
                <w:rFonts w:eastAsiaTheme="majorEastAsia"/>
              </w:rPr>
              <w:t>变化的规律。若规定流过</w:t>
            </w:r>
            <w:r>
              <w:rPr>
                <w:rFonts w:eastAsiaTheme="majorEastAsia"/>
                <w:i/>
              </w:rPr>
              <w:t>P</w:t>
            </w:r>
            <w:r>
              <w:rPr>
                <w:rFonts w:eastAsiaTheme="majorEastAsia"/>
              </w:rPr>
              <w:t>点向左为电流的正方向，则下列说法中正确的是（　　）</w:t>
            </w:r>
          </w:p>
          <w:p w14:paraId="512F6A69"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7D99286C" wp14:editId="77B0A022">
                  <wp:extent cx="2933700" cy="1152525"/>
                  <wp:effectExtent l="0" t="0" r="0" b="3175"/>
                  <wp:docPr id="48" name="图片 48" descr="@@@d26738d4-1668-475a-bbee-608cc14b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26738d4-1668-475a-bbee-608cc14b0352"/>
                          <pic:cNvPicPr>
                            <a:picLocks noChangeAspect="1"/>
                          </pic:cNvPicPr>
                        </pic:nvPicPr>
                        <pic:blipFill>
                          <a:blip r:embed="rId218"/>
                          <a:stretch>
                            <a:fillRect/>
                          </a:stretch>
                        </pic:blipFill>
                        <pic:spPr>
                          <a:xfrm>
                            <a:off x="0" y="0"/>
                            <a:ext cx="2933700" cy="1152525"/>
                          </a:xfrm>
                          <a:prstGeom prst="rect">
                            <a:avLst/>
                          </a:prstGeom>
                        </pic:spPr>
                      </pic:pic>
                    </a:graphicData>
                  </a:graphic>
                </wp:inline>
              </w:drawing>
            </w:r>
          </w:p>
          <w:p w14:paraId="23121D4E"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．在</w:t>
            </w:r>
            <w:r>
              <w:rPr>
                <w:rFonts w:eastAsiaTheme="majorEastAsia"/>
              </w:rPr>
              <w:t>0</w:t>
            </w:r>
            <w:r>
              <w:rPr>
                <w:rFonts w:eastAsiaTheme="majorEastAsia"/>
              </w:rPr>
              <w:t>～</w:t>
            </w:r>
            <w:r>
              <w:rPr>
                <w:rFonts w:eastAsiaTheme="majorEastAsia"/>
                <w:i/>
              </w:rPr>
              <w:t>t</w:t>
            </w:r>
            <w:r>
              <w:rPr>
                <w:rFonts w:eastAsiaTheme="majorEastAsia"/>
                <w:i/>
                <w:vertAlign w:val="subscript"/>
              </w:rPr>
              <w:t>1</w:t>
            </w:r>
            <w:r>
              <w:rPr>
                <w:rFonts w:eastAsiaTheme="majorEastAsia"/>
              </w:rPr>
              <w:t>内，电容器</w:t>
            </w:r>
            <w:r>
              <w:rPr>
                <w:rFonts w:eastAsiaTheme="majorEastAsia"/>
                <w:i/>
              </w:rPr>
              <w:t>C</w:t>
            </w:r>
            <w:r>
              <w:rPr>
                <w:rFonts w:eastAsiaTheme="majorEastAsia"/>
              </w:rPr>
              <w:t>在放电</w:t>
            </w:r>
          </w:p>
          <w:p w14:paraId="08FB070A"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．在</w:t>
            </w:r>
            <w:r>
              <w:rPr>
                <w:rFonts w:eastAsiaTheme="majorEastAsia"/>
                <w:i/>
              </w:rPr>
              <w:t>t</w:t>
            </w:r>
            <w:r>
              <w:rPr>
                <w:rFonts w:eastAsiaTheme="majorEastAsia"/>
                <w:i/>
                <w:vertAlign w:val="subscript"/>
              </w:rPr>
              <w:t>1</w:t>
            </w:r>
            <w:r>
              <w:rPr>
                <w:rFonts w:eastAsiaTheme="majorEastAsia"/>
              </w:rPr>
              <w:t>～</w:t>
            </w:r>
            <w:r>
              <w:rPr>
                <w:rFonts w:eastAsiaTheme="majorEastAsia"/>
                <w:i/>
              </w:rPr>
              <w:t>t</w:t>
            </w:r>
            <w:r>
              <w:rPr>
                <w:rFonts w:eastAsiaTheme="majorEastAsia"/>
                <w:i/>
                <w:vertAlign w:val="subscript"/>
              </w:rPr>
              <w:t>2</w:t>
            </w:r>
            <w:r>
              <w:rPr>
                <w:rFonts w:eastAsiaTheme="majorEastAsia"/>
              </w:rPr>
              <w:t>内，电容器</w:t>
            </w:r>
            <w:r>
              <w:rPr>
                <w:rFonts w:eastAsiaTheme="majorEastAsia"/>
                <w:i/>
              </w:rPr>
              <w:t>C</w:t>
            </w:r>
            <w:r>
              <w:rPr>
                <w:rFonts w:eastAsiaTheme="majorEastAsia"/>
              </w:rPr>
              <w:t>上极板带负电</w:t>
            </w:r>
          </w:p>
          <w:p w14:paraId="2149CBF9"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．在</w:t>
            </w:r>
            <w:r>
              <w:rPr>
                <w:rFonts w:eastAsiaTheme="majorEastAsia"/>
                <w:i/>
              </w:rPr>
              <w:t>t</w:t>
            </w:r>
            <w:r>
              <w:rPr>
                <w:rFonts w:eastAsiaTheme="majorEastAsia"/>
                <w:i/>
                <w:vertAlign w:val="subscript"/>
              </w:rPr>
              <w:t>2</w:t>
            </w:r>
            <w:r>
              <w:rPr>
                <w:rFonts w:eastAsiaTheme="majorEastAsia"/>
              </w:rPr>
              <w:t>～</w:t>
            </w:r>
            <w:r>
              <w:rPr>
                <w:rFonts w:eastAsiaTheme="majorEastAsia"/>
                <w:i/>
              </w:rPr>
              <w:t>t</w:t>
            </w:r>
            <w:r>
              <w:rPr>
                <w:rFonts w:eastAsiaTheme="majorEastAsia"/>
                <w:i/>
                <w:vertAlign w:val="subscript"/>
              </w:rPr>
              <w:t>3</w:t>
            </w:r>
            <w:r>
              <w:rPr>
                <w:rFonts w:eastAsiaTheme="majorEastAsia"/>
              </w:rPr>
              <w:t>内，磁场能在向电场能转化</w:t>
            </w:r>
          </w:p>
          <w:p w14:paraId="2722D1EC"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w:t>
            </w:r>
            <w:r>
              <w:rPr>
                <w:rFonts w:eastAsiaTheme="majorEastAsia"/>
                <w:i/>
              </w:rPr>
              <w:t>t</w:t>
            </w:r>
            <w:r>
              <w:rPr>
                <w:rFonts w:eastAsiaTheme="majorEastAsia"/>
                <w:i/>
                <w:vertAlign w:val="subscript"/>
              </w:rPr>
              <w:t>3</w:t>
            </w:r>
            <w:r>
              <w:rPr>
                <w:rFonts w:eastAsiaTheme="majorEastAsia"/>
              </w:rPr>
              <w:t>～</w:t>
            </w:r>
            <w:r>
              <w:rPr>
                <w:rFonts w:eastAsiaTheme="majorEastAsia"/>
                <w:i/>
              </w:rPr>
              <w:t>t</w:t>
            </w:r>
            <w:r>
              <w:rPr>
                <w:rFonts w:eastAsiaTheme="majorEastAsia"/>
                <w:i/>
                <w:vertAlign w:val="subscript"/>
              </w:rPr>
              <w:t>4</w:t>
            </w:r>
            <w:r>
              <w:rPr>
                <w:rFonts w:eastAsiaTheme="majorEastAsia"/>
              </w:rPr>
              <w:t>内，</w:t>
            </w:r>
            <w:r>
              <w:rPr>
                <w:rFonts w:eastAsiaTheme="majorEastAsia"/>
                <w:i/>
              </w:rPr>
              <w:t>P</w:t>
            </w:r>
            <w:r>
              <w:rPr>
                <w:rFonts w:eastAsiaTheme="majorEastAsia"/>
              </w:rPr>
              <w:t>点电势比</w:t>
            </w:r>
            <w:r>
              <w:rPr>
                <w:rFonts w:eastAsiaTheme="majorEastAsia"/>
                <w:i/>
              </w:rPr>
              <w:t>Q</w:t>
            </w:r>
            <w:r>
              <w:rPr>
                <w:rFonts w:eastAsiaTheme="majorEastAsia"/>
              </w:rPr>
              <w:t>点电势高</w:t>
            </w:r>
          </w:p>
          <w:p w14:paraId="369E2C3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．飞机失事后，为了分析事故的原因，必须寻找黑匣子，而黑匣子在</w:t>
            </w:r>
            <w:r>
              <w:rPr>
                <w:rFonts w:eastAsiaTheme="majorEastAsia"/>
              </w:rPr>
              <w:t>30</w:t>
            </w:r>
            <w:r>
              <w:rPr>
                <w:rFonts w:eastAsiaTheme="majorEastAsia"/>
              </w:rPr>
              <w:t>天内能以一定的频率自动发出信号，人们就可利用探测仪查找黑匣子发出的电磁波信号来确定黑匣子的位置。如图甲是黑匣子中电磁波发射电路中的</w:t>
            </w:r>
            <w:r>
              <w:rPr>
                <w:rFonts w:eastAsiaTheme="majorEastAsia"/>
                <w:i/>
              </w:rPr>
              <w:t>LC</w:t>
            </w:r>
            <w:r>
              <w:rPr>
                <w:rFonts w:eastAsiaTheme="majorEastAsia"/>
              </w:rPr>
              <w:t xml:space="preserve"> </w:t>
            </w:r>
            <w:r>
              <w:rPr>
                <w:rFonts w:eastAsiaTheme="majorEastAsia"/>
              </w:rPr>
              <w:t>电磁振荡电路，图乙为电容器的电荷量</w:t>
            </w:r>
            <w:r>
              <w:rPr>
                <w:rFonts w:eastAsiaTheme="majorEastAsia"/>
                <w:i/>
              </w:rPr>
              <w:t>q</w:t>
            </w:r>
            <w:r>
              <w:rPr>
                <w:rFonts w:eastAsiaTheme="majorEastAsia"/>
              </w:rPr>
              <w:t>随时间</w:t>
            </w:r>
            <w:r>
              <w:rPr>
                <w:rFonts w:eastAsiaTheme="majorEastAsia"/>
                <w:i/>
              </w:rPr>
              <w:t>t</w:t>
            </w:r>
            <w:r>
              <w:rPr>
                <w:rFonts w:eastAsiaTheme="majorEastAsia"/>
              </w:rPr>
              <w:t>变化的图像，</w:t>
            </w:r>
            <w:r>
              <w:rPr>
                <w:rFonts w:eastAsiaTheme="majorEastAsia"/>
                <w:i/>
              </w:rPr>
              <w:t>t</w:t>
            </w:r>
            <w:r>
              <w:rPr>
                <w:rFonts w:eastAsiaTheme="majorEastAsia"/>
              </w:rPr>
              <w:t>=0</w:t>
            </w:r>
            <w:r>
              <w:rPr>
                <w:rFonts w:eastAsiaTheme="majorEastAsia"/>
              </w:rPr>
              <w:t>时刻电容器的</w:t>
            </w:r>
            <w:r>
              <w:rPr>
                <w:rFonts w:eastAsiaTheme="majorEastAsia"/>
                <w:i/>
              </w:rPr>
              <w:t>M</w:t>
            </w:r>
            <w:r>
              <w:rPr>
                <w:rFonts w:eastAsiaTheme="majorEastAsia"/>
              </w:rPr>
              <w:t>板带正电。下列关于</w:t>
            </w:r>
            <w:r>
              <w:rPr>
                <w:rFonts w:eastAsiaTheme="majorEastAsia"/>
              </w:rPr>
              <w:t xml:space="preserve"> </w:t>
            </w:r>
            <w:r>
              <w:rPr>
                <w:rFonts w:eastAsiaTheme="majorEastAsia"/>
                <w:i/>
              </w:rPr>
              <w:t>LC</w:t>
            </w:r>
            <w:r>
              <w:rPr>
                <w:rFonts w:eastAsiaTheme="majorEastAsia"/>
              </w:rPr>
              <w:t xml:space="preserve"> </w:t>
            </w:r>
            <w:r>
              <w:rPr>
                <w:rFonts w:eastAsiaTheme="majorEastAsia"/>
              </w:rPr>
              <w:t>电磁振荡电路的说法中正确的是（　　）</w:t>
            </w:r>
          </w:p>
          <w:p w14:paraId="6D12A692"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4DFC1D94" wp14:editId="5C079FE3">
                  <wp:extent cx="3419475" cy="1333500"/>
                  <wp:effectExtent l="0" t="0" r="9525" b="0"/>
                  <wp:docPr id="49" name="图片 49" descr="@@@2c503b08-6176-49e3-a903-a22bb218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c503b08-6176-49e3-a903-a22bb2187165"/>
                          <pic:cNvPicPr>
                            <a:picLocks noChangeAspect="1"/>
                          </pic:cNvPicPr>
                        </pic:nvPicPr>
                        <pic:blipFill>
                          <a:blip r:embed="rId219"/>
                          <a:stretch>
                            <a:fillRect/>
                          </a:stretch>
                        </pic:blipFill>
                        <pic:spPr>
                          <a:xfrm>
                            <a:off x="0" y="0"/>
                            <a:ext cx="3419475" cy="1333500"/>
                          </a:xfrm>
                          <a:prstGeom prst="rect">
                            <a:avLst/>
                          </a:prstGeom>
                        </pic:spPr>
                      </pic:pic>
                    </a:graphicData>
                  </a:graphic>
                </wp:inline>
              </w:drawing>
            </w:r>
          </w:p>
          <w:p w14:paraId="7F8D2D84"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．若减小电容器的电容，则发射的电磁波波长变长</w:t>
            </w:r>
          </w:p>
          <w:p w14:paraId="6618122B"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t>0~</w:t>
            </w:r>
            <w:r>
              <w:rPr>
                <w:rFonts w:eastAsiaTheme="majorEastAsia"/>
                <w:i/>
              </w:rPr>
              <w:t>t</w:t>
            </w:r>
            <w:r>
              <w:rPr>
                <w:rFonts w:eastAsiaTheme="majorEastAsia"/>
              </w:rPr>
              <w:t>₁</w:t>
            </w:r>
            <w:r>
              <w:rPr>
                <w:rFonts w:eastAsiaTheme="majorEastAsia"/>
              </w:rPr>
              <w:t>时间内，线圈中的磁场方向向下</w:t>
            </w:r>
          </w:p>
          <w:p w14:paraId="447DE72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474" w:dyaOrig="250" w14:anchorId="2F2A194C">
                <v:shape id="_x0000_i1224" type="#_x0000_t75" alt="eqIdf8fb60ae783aea6771badf160b4a7252" style="width:23.65pt;height:12.4pt" o:ole="">
                  <v:imagedata r:id="rId220" o:title="eqIdf8fb60ae783aea6771badf160b4a7252"/>
                </v:shape>
                <o:OLEObject Type="Embed" ProgID="Equation.DSMT4" ShapeID="_x0000_i1224" DrawAspect="Content" ObjectID="_1817119373" r:id="rId221"/>
              </w:object>
            </w:r>
            <w:r>
              <w:rPr>
                <w:rFonts w:eastAsiaTheme="majorEastAsia"/>
              </w:rPr>
              <w:t>时间内，线圈的磁场能不断减小</w:t>
            </w:r>
          </w:p>
          <w:p w14:paraId="518015AD" w14:textId="3669B3F1" w:rsidR="00311EEE" w:rsidRPr="00B048DF" w:rsidRDefault="007439C1" w:rsidP="00B048DF">
            <w:pPr>
              <w:shd w:val="clear" w:color="auto" w:fill="FFFFFF" w:themeFill="background1"/>
              <w:spacing w:line="360" w:lineRule="auto"/>
              <w:ind w:left="380"/>
              <w:jc w:val="left"/>
              <w:textAlignment w:val="center"/>
              <w:rPr>
                <w:rFonts w:eastAsiaTheme="majorEastAsia" w:hint="eastAsia"/>
              </w:rPr>
            </w:pPr>
            <w:r>
              <w:rPr>
                <w:rFonts w:eastAsiaTheme="majorEastAsia"/>
              </w:rPr>
              <w:t>D</w:t>
            </w:r>
            <w:r>
              <w:rPr>
                <w:rFonts w:eastAsiaTheme="majorEastAsia"/>
              </w:rPr>
              <w:t>．</w:t>
            </w:r>
            <w:r>
              <w:rPr>
                <w:rFonts w:eastAsiaTheme="majorEastAsia"/>
              </w:rPr>
              <w:object w:dxaOrig="492" w:dyaOrig="207" w14:anchorId="7D1938F8">
                <v:shape id="_x0000_i1225" type="#_x0000_t75" alt="eqId8a340281b51e7f37a64b5fd6beac068e" style="width:24.75pt;height:10.5pt" o:ole="">
                  <v:imagedata r:id="rId222" o:title="eqId8a340281b51e7f37a64b5fd6beac068e"/>
                </v:shape>
                <o:OLEObject Type="Embed" ProgID="Equation.DSMT4" ShapeID="_x0000_i1225" DrawAspect="Content" ObjectID="_1817119374" r:id="rId223"/>
              </w:object>
            </w:r>
            <w:r>
              <w:rPr>
                <w:rFonts w:eastAsiaTheme="majorEastAsia"/>
              </w:rPr>
              <w:t>时间内，电容器</w:t>
            </w:r>
            <w:r>
              <w:rPr>
                <w:rFonts w:eastAsiaTheme="majorEastAsia"/>
              </w:rPr>
              <w:t>N</w:t>
            </w:r>
            <w:r>
              <w:rPr>
                <w:rFonts w:eastAsiaTheme="majorEastAsia"/>
              </w:rPr>
              <w:t>板带正电，电容器正在充电</w:t>
            </w:r>
          </w:p>
        </w:tc>
      </w:tr>
    </w:tbl>
    <w:p w14:paraId="6BE67AD0" w14:textId="77777777" w:rsidR="007439C1" w:rsidRDefault="007439C1" w:rsidP="007439C1">
      <w:pPr>
        <w:pStyle w:val="1"/>
        <w:shd w:val="clear" w:color="auto" w:fill="FFFFFF" w:themeFill="background1"/>
        <w:rPr>
          <w:rFonts w:ascii="Times New Roman" w:eastAsiaTheme="majorEastAsia" w:hAnsi="Times New Roman" w:cs="Times New Roman"/>
        </w:rPr>
      </w:pPr>
      <w:bookmarkStart w:id="0" w:name="_Toc20887"/>
      <w:r>
        <w:rPr>
          <w:rFonts w:ascii="Times New Roman" w:eastAsiaTheme="majorEastAsia" w:hAnsi="Times New Roman" w:cs="Times New Roman"/>
        </w:rPr>
        <w:lastRenderedPageBreak/>
        <w:t>题型</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 xml:space="preserve"> </w:t>
      </w:r>
      <w:r>
        <w:rPr>
          <w:rFonts w:ascii="Times New Roman" w:eastAsiaTheme="majorEastAsia" w:hAnsi="Times New Roman" w:cs="Times New Roman"/>
        </w:rPr>
        <w:t>几何光学</w:t>
      </w:r>
      <w:bookmarkEnd w:id="0"/>
    </w:p>
    <w:p w14:paraId="04026305" w14:textId="77777777" w:rsidR="007439C1" w:rsidRDefault="007439C1" w:rsidP="007439C1">
      <w:pPr>
        <w:pStyle w:val="aa"/>
        <w:shd w:val="clear" w:color="auto" w:fill="FFFFFF" w:themeFill="background1"/>
        <w:snapToGrid w:val="0"/>
        <w:spacing w:line="360" w:lineRule="auto"/>
        <w:ind w:firstLine="1"/>
        <w:rPr>
          <w:rFonts w:ascii="Times New Roman" w:eastAsiaTheme="majorEastAsia" w:hAnsi="Times New Roman" w:cs="Times New Roman"/>
        </w:rPr>
      </w:pPr>
      <w:r>
        <w:rPr>
          <w:rFonts w:ascii="Times New Roman" w:eastAsiaTheme="majorEastAsia" w:hAnsi="Times New Roman" w:cs="Times New Roman"/>
        </w:rPr>
        <w:t>【解题指导】</w:t>
      </w:r>
      <w:r>
        <w:rPr>
          <w:rFonts w:ascii="Times New Roman" w:eastAsiaTheme="majorEastAsia" w:hAnsi="Times New Roman" w:cs="Times New Roman"/>
        </w:rPr>
        <w:t>1</w:t>
      </w:r>
      <w:r>
        <w:rPr>
          <w:rFonts w:ascii="Times New Roman" w:eastAsiaTheme="majorEastAsia" w:hAnsi="Times New Roman" w:cs="Times New Roman"/>
        </w:rPr>
        <w:t>．光的折射和全反射的三个公式：</w:t>
      </w:r>
      <w:r>
        <w:rPr>
          <w:rFonts w:ascii="Times New Roman" w:eastAsiaTheme="majorEastAsia" w:hAnsi="Times New Roman" w:cs="Times New Roman"/>
        </w:rPr>
        <w:t>(1)</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 xml:space="preserve">eq \f(sin </w:instrText>
      </w:r>
      <w:r>
        <w:rPr>
          <w:rFonts w:ascii="Times New Roman" w:eastAsiaTheme="majorEastAsia" w:hAnsi="Times New Roman" w:cs="Times New Roman"/>
          <w:i/>
        </w:rPr>
        <w:instrText>θ</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i/>
        </w:rPr>
        <w:instrText>,</w:instrText>
      </w:r>
      <w:r>
        <w:rPr>
          <w:rFonts w:ascii="Times New Roman" w:eastAsiaTheme="majorEastAsia" w:hAnsi="Times New Roman" w:cs="Times New Roman"/>
        </w:rPr>
        <w:instrText xml:space="preserve">sin </w:instrText>
      </w:r>
      <w:r>
        <w:rPr>
          <w:rFonts w:ascii="Times New Roman" w:eastAsiaTheme="majorEastAsia" w:hAnsi="Times New Roman" w:cs="Times New Roman"/>
          <w:i/>
        </w:rPr>
        <w:instrText>θ</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c,v</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 xml:space="preserve">(3)sin </w:t>
      </w:r>
      <w:r>
        <w:rPr>
          <w:rFonts w:ascii="Times New Roman" w:eastAsiaTheme="majorEastAsia" w:hAnsi="Times New Roman" w:cs="Times New Roman"/>
          <w:i/>
        </w:rPr>
        <w:t>C</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,n</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33B3148A" w14:textId="48F3126C" w:rsidR="007439C1" w:rsidRDefault="007439C1" w:rsidP="007439C1">
      <w:pPr>
        <w:pStyle w:val="aa"/>
        <w:shd w:val="clear" w:color="auto" w:fill="FFFFFF" w:themeFill="background1"/>
        <w:snapToGrid w:val="0"/>
        <w:spacing w:line="360" w:lineRule="auto"/>
        <w:ind w:firstLine="1"/>
        <w:rPr>
          <w:rFonts w:ascii="Times New Roman" w:eastAsiaTheme="majorEastAsia" w:hAnsi="Times New Roman" w:cs="Times New Roman"/>
        </w:rPr>
      </w:pPr>
      <w:r>
        <w:rPr>
          <w:rFonts w:ascii="Times New Roman" w:eastAsiaTheme="majorEastAsia" w:hAnsi="Times New Roman" w:cs="Times New Roman"/>
        </w:rPr>
        <w:lastRenderedPageBreak/>
        <w:t>2.</w:t>
      </w:r>
      <w:r>
        <w:rPr>
          <w:rFonts w:ascii="Times New Roman" w:eastAsiaTheme="majorEastAsia" w:hAnsi="Times New Roman" w:cs="Times New Roman"/>
        </w:rPr>
        <w:t>解题关键：准确</w:t>
      </w:r>
      <w:proofErr w:type="gramStart"/>
      <w:r>
        <w:rPr>
          <w:rFonts w:ascii="Times New Roman" w:eastAsiaTheme="majorEastAsia" w:hAnsi="Times New Roman" w:cs="Times New Roman"/>
        </w:rPr>
        <w:t>作出</w:t>
      </w:r>
      <w:proofErr w:type="gramEnd"/>
      <w:r>
        <w:rPr>
          <w:rFonts w:ascii="Times New Roman" w:eastAsiaTheme="majorEastAsia" w:hAnsi="Times New Roman" w:cs="Times New Roman"/>
        </w:rPr>
        <w:t>光路图；充分运用几何图形中的边角关系、三角函数、相似三角形等知识．</w:t>
      </w:r>
    </w:p>
    <w:p w14:paraId="7827CBD2"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1" w:name="_Toc27033"/>
      <w:r>
        <w:rPr>
          <w:rFonts w:ascii="Times New Roman" w:eastAsiaTheme="majorEastAsia" w:hAnsi="Times New Roman" w:cs="Times New Roman"/>
        </w:rPr>
        <w:t>类型</w:t>
      </w:r>
      <w:r>
        <w:rPr>
          <w:rFonts w:ascii="Times New Roman" w:eastAsiaTheme="majorEastAsia" w:hAnsi="Times New Roman" w:cs="Times New Roman"/>
        </w:rPr>
        <w:t xml:space="preserve">1 </w:t>
      </w:r>
      <w:r>
        <w:rPr>
          <w:rFonts w:ascii="Times New Roman" w:eastAsiaTheme="majorEastAsia" w:hAnsi="Times New Roman" w:cs="Times New Roman"/>
        </w:rPr>
        <w:t>折射定律和折射率的理解及应用</w:t>
      </w:r>
      <w:bookmarkEnd w:id="1"/>
    </w:p>
    <w:p w14:paraId="29C32164"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对折射率的理解</w:t>
      </w:r>
    </w:p>
    <w:p w14:paraId="3DE4B499"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折射率的大小不仅反映了介质对光的折射本领，也反映了光在介质中传播速度的大小</w:t>
      </w:r>
      <w:r>
        <w:rPr>
          <w:rFonts w:ascii="Times New Roman" w:eastAsiaTheme="majorEastAsia" w:hAnsi="Times New Roman" w:cs="Times New Roman"/>
          <w:i/>
        </w:rPr>
        <w:t>v</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c,n</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p>
    <w:p w14:paraId="09F11F10"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折射率的大小不仅与介质本身有关，还与光的频率有关。同一种介质中，频率越大的色光折射率越大，传播速度越小。</w:t>
      </w:r>
    </w:p>
    <w:p w14:paraId="02415540"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同一种色光，在不同介质中虽然波速、波长不同，但频率相同。</w:t>
      </w:r>
    </w:p>
    <w:p w14:paraId="1F7020B7"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光路的可逆性</w:t>
      </w:r>
    </w:p>
    <w:p w14:paraId="2BA3C342"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在光的折射现象中，光路是可逆的。如果让光线逆着原来的折射光线射到界面上，光线就会逆着原来的入射光线发生折射。</w:t>
      </w:r>
    </w:p>
    <w:p w14:paraId="44867CFD"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解决光的折射问题的思路</w:t>
      </w:r>
    </w:p>
    <w:p w14:paraId="7675D0B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根据题意画出正确的光路图。</w:t>
      </w:r>
    </w:p>
    <w:p w14:paraId="20D528B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利用几何关系确定光路中的边、角关系，要注意入射角、折射角均以法线为标准。</w:t>
      </w:r>
    </w:p>
    <w:p w14:paraId="2C88CB4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利用折射定律、折射率公式求解。</w:t>
      </w:r>
    </w:p>
    <w:p w14:paraId="16EB3CDC" w14:textId="77777777" w:rsidR="007439C1" w:rsidRDefault="007439C1" w:rsidP="007439C1">
      <w:pPr>
        <w:pStyle w:val="aa"/>
        <w:shd w:val="clear" w:color="auto" w:fill="FFFFFF" w:themeFill="background1"/>
        <w:tabs>
          <w:tab w:val="left" w:pos="4253"/>
        </w:tabs>
        <w:spacing w:line="360" w:lineRule="auto"/>
        <w:rPr>
          <w:rFonts w:ascii="Times New Roman" w:eastAsiaTheme="majorEastAsia" w:hAnsi="Times New Roman" w:cs="Times New Roman"/>
          <w:sz w:val="24"/>
          <w:szCs w:val="24"/>
        </w:rPr>
      </w:pPr>
      <w:r>
        <w:rPr>
          <w:rFonts w:ascii="Times New Roman" w:eastAsiaTheme="majorEastAsia" w:hAnsi="Times New Roman" w:cs="Times New Roman"/>
        </w:rPr>
        <w:t>(4)</w:t>
      </w:r>
      <w:r>
        <w:rPr>
          <w:rFonts w:ascii="Times New Roman" w:eastAsiaTheme="majorEastAsia" w:hAnsi="Times New Roman" w:cs="Times New Roman"/>
        </w:rPr>
        <w:t xml:space="preserve">注意折射现象中光路是可逆的。　</w:t>
      </w:r>
      <w:r>
        <w:rPr>
          <w:rFonts w:ascii="Times New Roman" w:eastAsiaTheme="majorEastAsia" w:hAnsi="Times New Roman" w:cs="Times New Roman"/>
          <w:sz w:val="24"/>
          <w:szCs w:val="24"/>
        </w:rPr>
        <w:t xml:space="preserve">　</w:t>
      </w:r>
    </w:p>
    <w:p w14:paraId="598A8422" w14:textId="77777777" w:rsidR="007439C1" w:rsidRDefault="007439C1" w:rsidP="007439C1">
      <w:pPr>
        <w:pStyle w:val="aa"/>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常见介质对光路的控制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2782"/>
        <w:gridCol w:w="2154"/>
        <w:gridCol w:w="2154"/>
      </w:tblGrid>
      <w:tr w:rsidR="007439C1" w14:paraId="4E8D47B3" w14:textId="77777777" w:rsidTr="005B2C44">
        <w:trPr>
          <w:jc w:val="center"/>
        </w:trPr>
        <w:tc>
          <w:tcPr>
            <w:tcW w:w="1526" w:type="dxa"/>
            <w:tcBorders>
              <w:tl2br w:val="single" w:sz="4" w:space="0" w:color="auto"/>
            </w:tcBorders>
            <w:vAlign w:val="center"/>
          </w:tcPr>
          <w:p w14:paraId="31FBFFB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 xml:space="preserve">　类别</w:t>
            </w:r>
          </w:p>
          <w:p w14:paraId="2B8EEB6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p>
          <w:p w14:paraId="24E8831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 xml:space="preserve">项目　</w:t>
            </w:r>
          </w:p>
        </w:tc>
        <w:tc>
          <w:tcPr>
            <w:tcW w:w="2782" w:type="dxa"/>
            <w:vAlign w:val="center"/>
          </w:tcPr>
          <w:p w14:paraId="06F8D7B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平行玻璃砖</w:t>
            </w:r>
          </w:p>
        </w:tc>
        <w:tc>
          <w:tcPr>
            <w:tcW w:w="2154" w:type="dxa"/>
            <w:vAlign w:val="center"/>
          </w:tcPr>
          <w:p w14:paraId="1377D488"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三棱镜</w:t>
            </w:r>
          </w:p>
        </w:tc>
        <w:tc>
          <w:tcPr>
            <w:tcW w:w="2154" w:type="dxa"/>
            <w:vAlign w:val="center"/>
          </w:tcPr>
          <w:p w14:paraId="77212B7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圆柱体</w:t>
            </w:r>
            <w:r>
              <w:rPr>
                <w:rFonts w:ascii="Times New Roman" w:eastAsiaTheme="majorEastAsia" w:hAnsi="Times New Roman" w:cs="Times New Roman"/>
              </w:rPr>
              <w:t>(</w:t>
            </w:r>
            <w:r>
              <w:rPr>
                <w:rFonts w:ascii="Times New Roman" w:eastAsiaTheme="majorEastAsia" w:hAnsi="Times New Roman" w:cs="Times New Roman"/>
              </w:rPr>
              <w:t>球</w:t>
            </w:r>
            <w:r>
              <w:rPr>
                <w:rFonts w:ascii="Times New Roman" w:eastAsiaTheme="majorEastAsia" w:hAnsi="Times New Roman" w:cs="Times New Roman"/>
              </w:rPr>
              <w:t>)</w:t>
            </w:r>
          </w:p>
        </w:tc>
      </w:tr>
      <w:tr w:rsidR="007439C1" w14:paraId="010BEB5D" w14:textId="77777777" w:rsidTr="005B2C44">
        <w:trPr>
          <w:jc w:val="center"/>
        </w:trPr>
        <w:tc>
          <w:tcPr>
            <w:tcW w:w="1526" w:type="dxa"/>
            <w:vAlign w:val="center"/>
          </w:tcPr>
          <w:p w14:paraId="1D04855B"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结构</w:t>
            </w:r>
          </w:p>
        </w:tc>
        <w:tc>
          <w:tcPr>
            <w:tcW w:w="2782" w:type="dxa"/>
            <w:vAlign w:val="center"/>
          </w:tcPr>
          <w:p w14:paraId="517CBA0A"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玻璃砖上下表面是平行的</w:t>
            </w:r>
          </w:p>
        </w:tc>
        <w:tc>
          <w:tcPr>
            <w:tcW w:w="2154" w:type="dxa"/>
            <w:vAlign w:val="center"/>
          </w:tcPr>
          <w:p w14:paraId="38FA0480"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横截面为三角形</w:t>
            </w:r>
          </w:p>
        </w:tc>
        <w:tc>
          <w:tcPr>
            <w:tcW w:w="2154" w:type="dxa"/>
            <w:vAlign w:val="center"/>
          </w:tcPr>
          <w:p w14:paraId="6A8B676F"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横截面是圆</w:t>
            </w:r>
          </w:p>
        </w:tc>
      </w:tr>
      <w:tr w:rsidR="007439C1" w14:paraId="51F8B670" w14:textId="77777777" w:rsidTr="005B2C44">
        <w:trPr>
          <w:jc w:val="center"/>
        </w:trPr>
        <w:tc>
          <w:tcPr>
            <w:tcW w:w="1526" w:type="dxa"/>
            <w:vAlign w:val="center"/>
          </w:tcPr>
          <w:p w14:paraId="415100B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lastRenderedPageBreak/>
              <w:t>对光线</w:t>
            </w:r>
          </w:p>
          <w:p w14:paraId="5B9438B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的作用</w:t>
            </w:r>
          </w:p>
        </w:tc>
        <w:tc>
          <w:tcPr>
            <w:tcW w:w="2782" w:type="dxa"/>
            <w:vAlign w:val="center"/>
          </w:tcPr>
          <w:p w14:paraId="6051263D"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16A6FAD9" wp14:editId="1EF221D6">
                  <wp:extent cx="1016635" cy="887095"/>
                  <wp:effectExtent l="0" t="0" r="1206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4"/>
                          <a:stretch>
                            <a:fillRect/>
                          </a:stretch>
                        </pic:blipFill>
                        <pic:spPr>
                          <a:xfrm>
                            <a:off x="0" y="0"/>
                            <a:ext cx="1016635" cy="887095"/>
                          </a:xfrm>
                          <a:prstGeom prst="rect">
                            <a:avLst/>
                          </a:prstGeom>
                          <a:noFill/>
                          <a:ln>
                            <a:noFill/>
                          </a:ln>
                        </pic:spPr>
                      </pic:pic>
                    </a:graphicData>
                  </a:graphic>
                </wp:inline>
              </w:drawing>
            </w:r>
          </w:p>
          <w:p w14:paraId="2434D6DE"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通过平行玻璃砖的光线不改变传播方向，但要发生侧移</w:t>
            </w:r>
          </w:p>
        </w:tc>
        <w:tc>
          <w:tcPr>
            <w:tcW w:w="2154" w:type="dxa"/>
            <w:vAlign w:val="center"/>
          </w:tcPr>
          <w:p w14:paraId="1A23BAEC"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4A08E1C3" wp14:editId="51C9D992">
                  <wp:extent cx="907415" cy="791845"/>
                  <wp:effectExtent l="0" t="0" r="698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5"/>
                          <a:stretch>
                            <a:fillRect/>
                          </a:stretch>
                        </pic:blipFill>
                        <pic:spPr>
                          <a:xfrm>
                            <a:off x="0" y="0"/>
                            <a:ext cx="907415" cy="791845"/>
                          </a:xfrm>
                          <a:prstGeom prst="rect">
                            <a:avLst/>
                          </a:prstGeom>
                          <a:noFill/>
                          <a:ln>
                            <a:noFill/>
                          </a:ln>
                        </pic:spPr>
                      </pic:pic>
                    </a:graphicData>
                  </a:graphic>
                </wp:inline>
              </w:drawing>
            </w:r>
          </w:p>
          <w:p w14:paraId="67C6B305"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通过三棱镜的光线经两次折射后，出射光线向棱镜底边偏折</w:t>
            </w:r>
          </w:p>
        </w:tc>
        <w:tc>
          <w:tcPr>
            <w:tcW w:w="2154" w:type="dxa"/>
            <w:vAlign w:val="center"/>
          </w:tcPr>
          <w:p w14:paraId="4CCEA500"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47AC86D0" wp14:editId="40BCAC0F">
                  <wp:extent cx="791845" cy="457200"/>
                  <wp:effectExtent l="0" t="0" r="825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6"/>
                          <a:stretch>
                            <a:fillRect/>
                          </a:stretch>
                        </pic:blipFill>
                        <pic:spPr>
                          <a:xfrm>
                            <a:off x="0" y="0"/>
                            <a:ext cx="791845" cy="457200"/>
                          </a:xfrm>
                          <a:prstGeom prst="rect">
                            <a:avLst/>
                          </a:prstGeom>
                          <a:noFill/>
                          <a:ln>
                            <a:noFill/>
                          </a:ln>
                        </pic:spPr>
                      </pic:pic>
                    </a:graphicData>
                  </a:graphic>
                </wp:inline>
              </w:drawing>
            </w:r>
          </w:p>
          <w:p w14:paraId="2E9CD734"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圆界面的法线是过圆心的直线，经过两次折射后向圆心偏折</w:t>
            </w:r>
          </w:p>
        </w:tc>
      </w:tr>
      <w:tr w:rsidR="007439C1" w14:paraId="280460CE" w14:textId="77777777" w:rsidTr="005B2C44">
        <w:trPr>
          <w:jc w:val="center"/>
        </w:trPr>
        <w:tc>
          <w:tcPr>
            <w:tcW w:w="1526" w:type="dxa"/>
            <w:vAlign w:val="center"/>
          </w:tcPr>
          <w:p w14:paraId="4D7BCAA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应用</w:t>
            </w:r>
          </w:p>
        </w:tc>
        <w:tc>
          <w:tcPr>
            <w:tcW w:w="2782" w:type="dxa"/>
            <w:vAlign w:val="center"/>
          </w:tcPr>
          <w:p w14:paraId="2119DB42"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测定玻璃的折射率</w:t>
            </w:r>
          </w:p>
        </w:tc>
        <w:tc>
          <w:tcPr>
            <w:tcW w:w="2154" w:type="dxa"/>
            <w:vAlign w:val="center"/>
          </w:tcPr>
          <w:p w14:paraId="77FD391B"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全反射棱镜，改变光的传播方向</w:t>
            </w:r>
          </w:p>
        </w:tc>
        <w:tc>
          <w:tcPr>
            <w:tcW w:w="2154" w:type="dxa"/>
            <w:vAlign w:val="center"/>
          </w:tcPr>
          <w:p w14:paraId="4884C19C"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改变光的传播方向</w:t>
            </w:r>
          </w:p>
        </w:tc>
      </w:tr>
    </w:tbl>
    <w:p w14:paraId="4B027E3A"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2" w:name="_Toc18765"/>
      <w:r>
        <w:rPr>
          <w:rFonts w:ascii="Times New Roman" w:eastAsiaTheme="majorEastAsia" w:hAnsi="Times New Roman" w:cs="Times New Roman"/>
        </w:rPr>
        <w:t>类型</w:t>
      </w:r>
      <w:r>
        <w:rPr>
          <w:rFonts w:ascii="Times New Roman" w:eastAsiaTheme="majorEastAsia" w:hAnsi="Times New Roman" w:cs="Times New Roman"/>
        </w:rPr>
        <w:t xml:space="preserve">2 </w:t>
      </w:r>
      <w:r>
        <w:rPr>
          <w:rFonts w:ascii="Times New Roman" w:eastAsiaTheme="majorEastAsia" w:hAnsi="Times New Roman" w:cs="Times New Roman"/>
        </w:rPr>
        <w:t>全反射现象的理解和综合分析</w:t>
      </w:r>
      <w:bookmarkEnd w:id="2"/>
    </w:p>
    <w:p w14:paraId="39B1442C"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分析综合问题的基本思路</w:t>
      </w:r>
    </w:p>
    <w:p w14:paraId="6091224D"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判断光线是从光疏介质进入光密介质还是从光密介质进入光疏介质。</w:t>
      </w:r>
    </w:p>
    <w:p w14:paraId="3ADDC767"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判断入射角是否大于等于临界角，明确是否发生全反射现象。</w:t>
      </w:r>
    </w:p>
    <w:p w14:paraId="693795AE"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画出反射、折射或全反射的光路图，必要时还可应用光路的可逆原理画出光路图，然后结合几何知识进行推断和求解相关问题。</w:t>
      </w:r>
    </w:p>
    <w:p w14:paraId="14761732"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折射率</w:t>
      </w:r>
      <w:r>
        <w:rPr>
          <w:rFonts w:ascii="Times New Roman" w:eastAsiaTheme="majorEastAsia" w:hAnsi="Times New Roman" w:cs="Times New Roman"/>
          <w:i/>
        </w:rPr>
        <w:t>n</w:t>
      </w:r>
      <w:r>
        <w:rPr>
          <w:rFonts w:ascii="Times New Roman" w:eastAsiaTheme="majorEastAsia" w:hAnsi="Times New Roman" w:cs="Times New Roman"/>
        </w:rPr>
        <w:t>是讨论折射和全反射问题的重要物理量，是联系各物理量的桥梁，应熟练</w:t>
      </w:r>
      <w:proofErr w:type="gramStart"/>
      <w:r>
        <w:rPr>
          <w:rFonts w:ascii="Times New Roman" w:eastAsiaTheme="majorEastAsia" w:hAnsi="Times New Roman" w:cs="Times New Roman"/>
        </w:rPr>
        <w:t>掌握跟</w:t>
      </w:r>
      <w:proofErr w:type="gramEnd"/>
      <w:r>
        <w:rPr>
          <w:rFonts w:ascii="Times New Roman" w:eastAsiaTheme="majorEastAsia" w:hAnsi="Times New Roman" w:cs="Times New Roman"/>
        </w:rPr>
        <w:t>折射率有关的所有关系式。</w:t>
      </w:r>
    </w:p>
    <w:p w14:paraId="11648A9F"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求光的传播时间的一般思路</w:t>
      </w:r>
    </w:p>
    <w:p w14:paraId="5926A4BE"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全反射现象中，光在同种均匀介质中的传播速度不发生变化。即</w:t>
      </w:r>
      <w:r>
        <w:rPr>
          <w:rFonts w:ascii="Times New Roman" w:eastAsiaTheme="majorEastAsia" w:hAnsi="Times New Roman" w:cs="Times New Roman"/>
          <w:i/>
        </w:rPr>
        <w:t>v</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c,n</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p>
    <w:p w14:paraId="3A8AE298"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全反射现象中。光的传播路程应结合光路图与几何关系进行确定。</w:t>
      </w:r>
    </w:p>
    <w:p w14:paraId="7D23A553"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利用</w:t>
      </w:r>
      <w:r>
        <w:rPr>
          <w:rFonts w:ascii="Times New Roman" w:eastAsiaTheme="majorEastAsia" w:hAnsi="Times New Roman" w:cs="Times New Roman"/>
          <w:i/>
        </w:rPr>
        <w:t>t</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l,v</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求解光的传播时间。</w:t>
      </w:r>
    </w:p>
    <w:p w14:paraId="5B8A65A0" w14:textId="77777777" w:rsidR="007439C1" w:rsidRDefault="007439C1" w:rsidP="007439C1">
      <w:pPr>
        <w:pStyle w:val="1"/>
        <w:shd w:val="clear" w:color="auto" w:fill="FFFFFF" w:themeFill="background1"/>
        <w:rPr>
          <w:rFonts w:ascii="Times New Roman" w:eastAsiaTheme="majorEastAsia" w:hAnsi="Times New Roman" w:cs="Times New Roman"/>
        </w:rPr>
      </w:pPr>
      <w:bookmarkStart w:id="3" w:name="_Toc21622"/>
      <w:r>
        <w:rPr>
          <w:rFonts w:ascii="Times New Roman" w:eastAsiaTheme="majorEastAsia" w:hAnsi="Times New Roman" w:cs="Times New Roman"/>
        </w:rPr>
        <w:lastRenderedPageBreak/>
        <w:t>题型二</w:t>
      </w:r>
      <w:r>
        <w:rPr>
          <w:rFonts w:ascii="Times New Roman" w:eastAsiaTheme="majorEastAsia" w:hAnsi="Times New Roman" w:cs="Times New Roman"/>
        </w:rPr>
        <w:t xml:space="preserve"> </w:t>
      </w:r>
      <w:r>
        <w:rPr>
          <w:rFonts w:ascii="Times New Roman" w:eastAsiaTheme="majorEastAsia" w:hAnsi="Times New Roman" w:cs="Times New Roman"/>
        </w:rPr>
        <w:t>物理光学</w:t>
      </w:r>
      <w:bookmarkEnd w:id="3"/>
    </w:p>
    <w:p w14:paraId="67698A5B"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4" w:name="_Toc4066"/>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光的干涉现象</w:t>
      </w:r>
      <w:bookmarkEnd w:id="4"/>
    </w:p>
    <w:p w14:paraId="56EDC01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．双缝干涉</w:t>
      </w:r>
    </w:p>
    <w:p w14:paraId="79EF15EF"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条纹间距公式：</w:t>
      </w:r>
      <w:proofErr w:type="spellStart"/>
      <w:r>
        <w:rPr>
          <w:rFonts w:ascii="Times New Roman" w:eastAsiaTheme="majorEastAsia" w:hAnsi="Times New Roman" w:cs="Times New Roman"/>
        </w:rPr>
        <w:t>Δ</w:t>
      </w:r>
      <w:r>
        <w:rPr>
          <w:rFonts w:ascii="Times New Roman" w:eastAsiaTheme="majorEastAsia" w:hAnsi="Times New Roman" w:cs="Times New Roman"/>
          <w:i/>
        </w:rPr>
        <w:t>x</w:t>
      </w:r>
      <w:proofErr w:type="spellEnd"/>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l,d</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i/>
        </w:rPr>
        <w:t>λ</w:t>
      </w:r>
      <w:r>
        <w:rPr>
          <w:rFonts w:ascii="Times New Roman" w:eastAsiaTheme="majorEastAsia" w:hAnsi="Times New Roman" w:cs="Times New Roman"/>
        </w:rPr>
        <w:t>，对同一双缝干涉装置，光的波长越长，干涉条纹的间距越大。</w:t>
      </w:r>
    </w:p>
    <w:p w14:paraId="64295B06"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明暗条纹的判断方法</w:t>
      </w:r>
    </w:p>
    <w:p w14:paraId="2195CFE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如图所示，相干光源</w:t>
      </w:r>
      <w:r>
        <w:rPr>
          <w:rFonts w:ascii="Times New Roman" w:eastAsiaTheme="majorEastAsia" w:hAnsi="Times New Roman" w:cs="Times New Roman"/>
          <w:i/>
        </w:rPr>
        <w:t>S</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S</w:t>
      </w:r>
      <w:r>
        <w:rPr>
          <w:rFonts w:ascii="Times New Roman" w:eastAsiaTheme="majorEastAsia" w:hAnsi="Times New Roman" w:cs="Times New Roman"/>
          <w:vertAlign w:val="subscript"/>
        </w:rPr>
        <w:t>2</w:t>
      </w:r>
      <w:r>
        <w:rPr>
          <w:rFonts w:ascii="Times New Roman" w:eastAsiaTheme="majorEastAsia" w:hAnsi="Times New Roman" w:cs="Times New Roman"/>
        </w:rPr>
        <w:t>发出的光到屏上</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rPr>
        <w:t>点的路程差为</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2</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w:t>
      </w:r>
    </w:p>
    <w:p w14:paraId="0B5642F1"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0" distR="0" wp14:anchorId="212194C4" wp14:editId="2054EA76">
            <wp:extent cx="1447165" cy="1041400"/>
            <wp:effectExtent l="0" t="0" r="635" b="0"/>
            <wp:docPr id="34" name="图片 34" descr="1F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F878"/>
                    <pic:cNvPicPr>
                      <a:picLocks noChangeAspect="1" noChangeArrowheads="1"/>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447165" cy="1041400"/>
                    </a:xfrm>
                    <a:prstGeom prst="rect">
                      <a:avLst/>
                    </a:prstGeom>
                    <a:noFill/>
                    <a:ln>
                      <a:noFill/>
                    </a:ln>
                  </pic:spPr>
                </pic:pic>
              </a:graphicData>
            </a:graphic>
          </wp:inline>
        </w:drawing>
      </w:r>
    </w:p>
    <w:p w14:paraId="0752BF7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当</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proofErr w:type="spellStart"/>
      <w:r>
        <w:rPr>
          <w:rFonts w:ascii="Times New Roman" w:eastAsiaTheme="majorEastAsia" w:hAnsi="Times New Roman" w:cs="Times New Roman"/>
          <w:i/>
        </w:rPr>
        <w:t>kλ</w:t>
      </w:r>
      <w:proofErr w:type="spellEnd"/>
      <w:r>
        <w:rPr>
          <w:rFonts w:ascii="Times New Roman" w:eastAsiaTheme="majorEastAsia" w:hAnsi="Times New Roman" w:cs="Times New Roman"/>
        </w:rPr>
        <w:t>(</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时，光屏上</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rPr>
        <w:t>处出现亮条纹。</w:t>
      </w:r>
    </w:p>
    <w:p w14:paraId="0C88F122"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当</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λ,</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时，光屏上</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rPr>
        <w:t>处出现暗条纹。</w:t>
      </w:r>
    </w:p>
    <w:p w14:paraId="7C976D3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．薄膜干涉</w:t>
      </w:r>
    </w:p>
    <w:p w14:paraId="58456B82"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74B380BD" wp14:editId="255EC4A1">
            <wp:extent cx="1255395" cy="955040"/>
            <wp:effectExtent l="0" t="0" r="1905" b="1016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228"/>
                    <a:stretch>
                      <a:fillRect/>
                    </a:stretch>
                  </pic:blipFill>
                  <pic:spPr>
                    <a:xfrm>
                      <a:off x="0" y="0"/>
                      <a:ext cx="1255395" cy="955040"/>
                    </a:xfrm>
                    <a:prstGeom prst="rect">
                      <a:avLst/>
                    </a:prstGeom>
                    <a:noFill/>
                    <a:ln>
                      <a:noFill/>
                    </a:ln>
                  </pic:spPr>
                </pic:pic>
              </a:graphicData>
            </a:graphic>
          </wp:inline>
        </w:drawing>
      </w:r>
    </w:p>
    <w:p w14:paraId="7A3A51B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形成原因：如图所示，竖直的肥皂薄膜，由于重力的作用，形成上薄下厚的楔形。光照射到薄膜上时，在膜的前表面</w:t>
      </w:r>
      <w:r>
        <w:rPr>
          <w:rFonts w:ascii="Times New Roman" w:eastAsiaTheme="majorEastAsia" w:hAnsi="Times New Roman" w:cs="Times New Roman"/>
          <w:i/>
        </w:rPr>
        <w:t>AA</w:t>
      </w:r>
      <w:r>
        <w:rPr>
          <w:rFonts w:ascii="Times New Roman" w:eastAsiaTheme="majorEastAsia" w:hAnsi="Times New Roman" w:cs="Times New Roman"/>
        </w:rPr>
        <w:t>′</w:t>
      </w:r>
      <w:r>
        <w:rPr>
          <w:rFonts w:ascii="Times New Roman" w:eastAsiaTheme="majorEastAsia" w:hAnsi="Times New Roman" w:cs="Times New Roman"/>
        </w:rPr>
        <w:t>和后表面</w:t>
      </w:r>
      <w:r>
        <w:rPr>
          <w:rFonts w:ascii="Times New Roman" w:eastAsiaTheme="majorEastAsia" w:hAnsi="Times New Roman" w:cs="Times New Roman"/>
          <w:i/>
        </w:rPr>
        <w:t>BB</w:t>
      </w:r>
      <w:r>
        <w:rPr>
          <w:rFonts w:ascii="Times New Roman" w:eastAsiaTheme="majorEastAsia" w:hAnsi="Times New Roman" w:cs="Times New Roman"/>
        </w:rPr>
        <w:t>′</w:t>
      </w:r>
      <w:r>
        <w:rPr>
          <w:rFonts w:ascii="Times New Roman" w:eastAsiaTheme="majorEastAsia" w:hAnsi="Times New Roman" w:cs="Times New Roman"/>
        </w:rPr>
        <w:t>分别反射回来，形成两列频率相同的光波，并且叠加。</w:t>
      </w:r>
    </w:p>
    <w:p w14:paraId="2A5E8EA3"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亮暗条纹的判断方法</w:t>
      </w:r>
    </w:p>
    <w:p w14:paraId="0892C81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两个表面反射回来的两列光波的路程差</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，等于薄膜厚度的</w:t>
      </w:r>
      <w:r>
        <w:rPr>
          <w:rFonts w:ascii="Times New Roman" w:eastAsiaTheme="majorEastAsia" w:hAnsi="Times New Roman" w:cs="Times New Roman"/>
        </w:rPr>
        <w:t>2</w:t>
      </w:r>
      <w:r>
        <w:rPr>
          <w:rFonts w:ascii="Times New Roman" w:eastAsiaTheme="majorEastAsia" w:hAnsi="Times New Roman" w:cs="Times New Roman"/>
        </w:rPr>
        <w:t>倍。</w:t>
      </w:r>
    </w:p>
    <w:p w14:paraId="021257F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在</w:t>
      </w:r>
      <w:r>
        <w:rPr>
          <w:rFonts w:ascii="Times New Roman" w:eastAsiaTheme="majorEastAsia" w:hAnsi="Times New Roman" w:cs="Times New Roman"/>
          <w:i/>
        </w:rPr>
        <w:t>P</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2</w:t>
      </w:r>
      <w:r>
        <w:rPr>
          <w:rFonts w:ascii="Times New Roman" w:eastAsiaTheme="majorEastAsia" w:hAnsi="Times New Roman" w:cs="Times New Roman"/>
        </w:rPr>
        <w:t>处，</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proofErr w:type="spellStart"/>
      <w:r>
        <w:rPr>
          <w:rFonts w:ascii="Times New Roman" w:eastAsiaTheme="majorEastAsia" w:hAnsi="Times New Roman" w:cs="Times New Roman"/>
          <w:i/>
        </w:rPr>
        <w:t>nλ</w:t>
      </w:r>
      <w:proofErr w:type="spellEnd"/>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3…)</w:t>
      </w:r>
      <w:r>
        <w:rPr>
          <w:rFonts w:ascii="Times New Roman" w:eastAsiaTheme="majorEastAsia" w:hAnsi="Times New Roman" w:cs="Times New Roman"/>
        </w:rPr>
        <w:t>，薄膜上出现亮条纹。</w:t>
      </w:r>
    </w:p>
    <w:p w14:paraId="14C5A17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在</w:t>
      </w:r>
      <w:r>
        <w:rPr>
          <w:rFonts w:ascii="Times New Roman" w:eastAsiaTheme="majorEastAsia" w:hAnsi="Times New Roman" w:cs="Times New Roman"/>
          <w:i/>
        </w:rPr>
        <w:t>Q</w:t>
      </w:r>
      <w:r>
        <w:rPr>
          <w:rFonts w:ascii="Times New Roman" w:eastAsiaTheme="majorEastAsia" w:hAnsi="Times New Roman" w:cs="Times New Roman"/>
        </w:rPr>
        <w:t>处，</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λ,</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3…)</w:t>
      </w:r>
      <w:r>
        <w:rPr>
          <w:rFonts w:ascii="Times New Roman" w:eastAsiaTheme="majorEastAsia" w:hAnsi="Times New Roman" w:cs="Times New Roman"/>
        </w:rPr>
        <w:t>，薄膜上出现暗条纹。</w:t>
      </w:r>
    </w:p>
    <w:p w14:paraId="7CD0C419"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5" w:name="_Toc29657"/>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光的衍射和偏振现象</w:t>
      </w:r>
      <w:bookmarkEnd w:id="5"/>
    </w:p>
    <w:p w14:paraId="6FFFF0CF"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．对光的衍射的理解</w:t>
      </w:r>
    </w:p>
    <w:p w14:paraId="48C62D9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波长越长，衍射现象越明显。在任何情况下都可以发生衍射现象，只是明显与不明显的差别。</w:t>
      </w:r>
    </w:p>
    <w:p w14:paraId="75D08F9D"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衍射现象说明</w:t>
      </w:r>
      <w:r>
        <w:rPr>
          <w:rFonts w:ascii="Times New Roman" w:eastAsiaTheme="majorEastAsia" w:hAnsi="Times New Roman" w:cs="Times New Roman"/>
        </w:rPr>
        <w:t>“</w:t>
      </w:r>
      <w:r>
        <w:rPr>
          <w:rFonts w:ascii="Times New Roman" w:eastAsiaTheme="majorEastAsia" w:hAnsi="Times New Roman" w:cs="Times New Roman"/>
        </w:rPr>
        <w:t>光沿直线传播</w:t>
      </w:r>
      <w:r>
        <w:rPr>
          <w:rFonts w:ascii="Times New Roman" w:eastAsiaTheme="majorEastAsia" w:hAnsi="Times New Roman" w:cs="Times New Roman"/>
        </w:rPr>
        <w:t>”</w:t>
      </w:r>
      <w:r>
        <w:rPr>
          <w:rFonts w:ascii="Times New Roman" w:eastAsiaTheme="majorEastAsia" w:hAnsi="Times New Roman" w:cs="Times New Roman"/>
        </w:rPr>
        <w:t>只是一种特殊情况，只有在光的波长比障碍物小得多时，光才可以</w:t>
      </w:r>
      <w:proofErr w:type="gramStart"/>
      <w:r>
        <w:rPr>
          <w:rFonts w:ascii="Times New Roman" w:eastAsiaTheme="majorEastAsia" w:hAnsi="Times New Roman" w:cs="Times New Roman"/>
        </w:rPr>
        <w:t>看做</w:t>
      </w:r>
      <w:proofErr w:type="gramEnd"/>
      <w:r>
        <w:rPr>
          <w:rFonts w:ascii="Times New Roman" w:eastAsiaTheme="majorEastAsia" w:hAnsi="Times New Roman" w:cs="Times New Roman"/>
        </w:rPr>
        <w:t>是沿直线传播的。</w:t>
      </w:r>
    </w:p>
    <w:p w14:paraId="5D2260F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．单缝衍射与双缝干涉的比较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1276"/>
        <w:gridCol w:w="4016"/>
        <w:gridCol w:w="2932"/>
      </w:tblGrid>
      <w:tr w:rsidR="007439C1" w14:paraId="73A5C28D" w14:textId="77777777" w:rsidTr="005B2C44">
        <w:trPr>
          <w:jc w:val="center"/>
        </w:trPr>
        <w:tc>
          <w:tcPr>
            <w:tcW w:w="1669" w:type="dxa"/>
            <w:gridSpan w:val="2"/>
            <w:tcBorders>
              <w:tl2br w:val="single" w:sz="4" w:space="0" w:color="auto"/>
            </w:tcBorders>
            <w:vAlign w:val="center"/>
          </w:tcPr>
          <w:p w14:paraId="0AEF939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p>
        </w:tc>
        <w:tc>
          <w:tcPr>
            <w:tcW w:w="4016" w:type="dxa"/>
            <w:vAlign w:val="center"/>
          </w:tcPr>
          <w:p w14:paraId="23FCEA5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单缝衍射</w:t>
            </w:r>
          </w:p>
        </w:tc>
        <w:tc>
          <w:tcPr>
            <w:tcW w:w="2932" w:type="dxa"/>
            <w:vAlign w:val="center"/>
          </w:tcPr>
          <w:p w14:paraId="38B7863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双缝干涉</w:t>
            </w:r>
          </w:p>
        </w:tc>
      </w:tr>
      <w:tr w:rsidR="007439C1" w14:paraId="09546E0A" w14:textId="77777777" w:rsidTr="005B2C44">
        <w:trPr>
          <w:jc w:val="center"/>
        </w:trPr>
        <w:tc>
          <w:tcPr>
            <w:tcW w:w="393" w:type="dxa"/>
            <w:vMerge w:val="restart"/>
            <w:vAlign w:val="center"/>
          </w:tcPr>
          <w:p w14:paraId="392586B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不同点</w:t>
            </w:r>
          </w:p>
        </w:tc>
        <w:tc>
          <w:tcPr>
            <w:tcW w:w="1276" w:type="dxa"/>
            <w:vAlign w:val="center"/>
          </w:tcPr>
          <w:p w14:paraId="6FAF1A09"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条纹宽度</w:t>
            </w:r>
          </w:p>
        </w:tc>
        <w:tc>
          <w:tcPr>
            <w:tcW w:w="4016" w:type="dxa"/>
            <w:vAlign w:val="center"/>
          </w:tcPr>
          <w:p w14:paraId="2B86C48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条纹宽度不等，</w:t>
            </w:r>
          </w:p>
          <w:p w14:paraId="6C2D5EC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中央最宽</w:t>
            </w:r>
          </w:p>
        </w:tc>
        <w:tc>
          <w:tcPr>
            <w:tcW w:w="2932" w:type="dxa"/>
            <w:vAlign w:val="center"/>
          </w:tcPr>
          <w:p w14:paraId="239AEBC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条纹宽度相等</w:t>
            </w:r>
          </w:p>
        </w:tc>
      </w:tr>
      <w:tr w:rsidR="007439C1" w14:paraId="3ABC380F" w14:textId="77777777" w:rsidTr="005B2C44">
        <w:trPr>
          <w:jc w:val="center"/>
        </w:trPr>
        <w:tc>
          <w:tcPr>
            <w:tcW w:w="393" w:type="dxa"/>
            <w:vMerge/>
            <w:vAlign w:val="center"/>
          </w:tcPr>
          <w:p w14:paraId="070E3E5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p>
        </w:tc>
        <w:tc>
          <w:tcPr>
            <w:tcW w:w="1276" w:type="dxa"/>
            <w:vAlign w:val="center"/>
          </w:tcPr>
          <w:p w14:paraId="4879643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条纹间距</w:t>
            </w:r>
          </w:p>
        </w:tc>
        <w:tc>
          <w:tcPr>
            <w:tcW w:w="4016" w:type="dxa"/>
            <w:vAlign w:val="center"/>
          </w:tcPr>
          <w:p w14:paraId="74078EE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各相邻条纹间距不等</w:t>
            </w:r>
          </w:p>
        </w:tc>
        <w:tc>
          <w:tcPr>
            <w:tcW w:w="2932" w:type="dxa"/>
            <w:vAlign w:val="center"/>
          </w:tcPr>
          <w:p w14:paraId="61029287"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各相邻条纹等间距</w:t>
            </w:r>
          </w:p>
        </w:tc>
      </w:tr>
      <w:tr w:rsidR="007439C1" w14:paraId="6FEFE05C" w14:textId="77777777" w:rsidTr="005B2C44">
        <w:trPr>
          <w:jc w:val="center"/>
        </w:trPr>
        <w:tc>
          <w:tcPr>
            <w:tcW w:w="393" w:type="dxa"/>
            <w:vMerge/>
            <w:vAlign w:val="center"/>
          </w:tcPr>
          <w:p w14:paraId="61BF6A5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p>
        </w:tc>
        <w:tc>
          <w:tcPr>
            <w:tcW w:w="1276" w:type="dxa"/>
            <w:vAlign w:val="center"/>
          </w:tcPr>
          <w:p w14:paraId="075EA19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亮度情况</w:t>
            </w:r>
          </w:p>
        </w:tc>
        <w:tc>
          <w:tcPr>
            <w:tcW w:w="4016" w:type="dxa"/>
            <w:vAlign w:val="center"/>
          </w:tcPr>
          <w:p w14:paraId="5469AA25"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中央条纹最亮，</w:t>
            </w:r>
          </w:p>
          <w:p w14:paraId="74B11F2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两边变暗</w:t>
            </w:r>
          </w:p>
        </w:tc>
        <w:tc>
          <w:tcPr>
            <w:tcW w:w="2932" w:type="dxa"/>
            <w:vAlign w:val="center"/>
          </w:tcPr>
          <w:p w14:paraId="4A0654C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条纹清晰，亮度基本相同</w:t>
            </w:r>
          </w:p>
        </w:tc>
      </w:tr>
      <w:tr w:rsidR="007439C1" w14:paraId="74A058E9" w14:textId="77777777" w:rsidTr="005B2C44">
        <w:trPr>
          <w:jc w:val="center"/>
        </w:trPr>
        <w:tc>
          <w:tcPr>
            <w:tcW w:w="1669" w:type="dxa"/>
            <w:gridSpan w:val="2"/>
            <w:vAlign w:val="center"/>
          </w:tcPr>
          <w:p w14:paraId="607F29D9"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相同点</w:t>
            </w:r>
          </w:p>
        </w:tc>
        <w:tc>
          <w:tcPr>
            <w:tcW w:w="6948" w:type="dxa"/>
            <w:gridSpan w:val="2"/>
            <w:vAlign w:val="center"/>
          </w:tcPr>
          <w:p w14:paraId="09755090"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干涉、衍射都是波特有的现象，属于波的叠加；干涉、衍射都有明暗相间的条纹</w:t>
            </w:r>
          </w:p>
        </w:tc>
      </w:tr>
    </w:tbl>
    <w:p w14:paraId="467FD01D"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光的干涉和衍射的本质</w:t>
      </w:r>
    </w:p>
    <w:p w14:paraId="305FD0E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光的干涉和衍射都属于波的叠加，从本质上看，干涉条纹和衍射条纹的形成有相似的原理，都可认为是从单</w:t>
      </w:r>
      <w:proofErr w:type="gramStart"/>
      <w:r>
        <w:rPr>
          <w:rFonts w:ascii="Times New Roman" w:eastAsiaTheme="majorEastAsia" w:hAnsi="Times New Roman" w:cs="Times New Roman"/>
        </w:rPr>
        <w:t>缝通过</w:t>
      </w:r>
      <w:proofErr w:type="gramEnd"/>
      <w:r>
        <w:rPr>
          <w:rFonts w:ascii="Times New Roman" w:eastAsiaTheme="majorEastAsia" w:hAnsi="Times New Roman" w:cs="Times New Roman"/>
        </w:rPr>
        <w:t>两列或多列频率相同的光波，在屏上叠加形成的。</w:t>
      </w:r>
    </w:p>
    <w:p w14:paraId="66DE5575"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．光的偏振</w:t>
      </w:r>
    </w:p>
    <w:p w14:paraId="7A81490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自然光与偏振光的比较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6"/>
        <w:gridCol w:w="3375"/>
        <w:gridCol w:w="3375"/>
      </w:tblGrid>
      <w:tr w:rsidR="007439C1" w14:paraId="5141755E" w14:textId="77777777" w:rsidTr="005B2C44">
        <w:trPr>
          <w:jc w:val="center"/>
        </w:trPr>
        <w:tc>
          <w:tcPr>
            <w:tcW w:w="1866" w:type="dxa"/>
            <w:vAlign w:val="center"/>
          </w:tcPr>
          <w:p w14:paraId="4CDBCED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lastRenderedPageBreak/>
              <w:t>类别</w:t>
            </w:r>
          </w:p>
        </w:tc>
        <w:tc>
          <w:tcPr>
            <w:tcW w:w="3375" w:type="dxa"/>
            <w:vAlign w:val="center"/>
          </w:tcPr>
          <w:p w14:paraId="2799D4C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自然光</w:t>
            </w:r>
            <w:r>
              <w:rPr>
                <w:rFonts w:ascii="Times New Roman" w:eastAsiaTheme="majorEastAsia" w:hAnsi="Times New Roman" w:cs="Times New Roman"/>
              </w:rPr>
              <w:t>(</w:t>
            </w:r>
            <w:r>
              <w:rPr>
                <w:rFonts w:ascii="Times New Roman" w:eastAsiaTheme="majorEastAsia" w:hAnsi="Times New Roman" w:cs="Times New Roman"/>
              </w:rPr>
              <w:t>非偏振光</w:t>
            </w:r>
            <w:r>
              <w:rPr>
                <w:rFonts w:ascii="Times New Roman" w:eastAsiaTheme="majorEastAsia" w:hAnsi="Times New Roman" w:cs="Times New Roman"/>
              </w:rPr>
              <w:t>)</w:t>
            </w:r>
          </w:p>
        </w:tc>
        <w:tc>
          <w:tcPr>
            <w:tcW w:w="3375" w:type="dxa"/>
            <w:vAlign w:val="center"/>
          </w:tcPr>
          <w:p w14:paraId="5385DB78"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偏振光</w:t>
            </w:r>
          </w:p>
        </w:tc>
      </w:tr>
      <w:tr w:rsidR="007439C1" w14:paraId="7960849E" w14:textId="77777777" w:rsidTr="005B2C44">
        <w:trPr>
          <w:jc w:val="center"/>
        </w:trPr>
        <w:tc>
          <w:tcPr>
            <w:tcW w:w="1866" w:type="dxa"/>
            <w:vAlign w:val="center"/>
          </w:tcPr>
          <w:p w14:paraId="57406AC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光的</w:t>
            </w:r>
          </w:p>
          <w:p w14:paraId="5D4CD65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来源</w:t>
            </w:r>
          </w:p>
        </w:tc>
        <w:tc>
          <w:tcPr>
            <w:tcW w:w="3375" w:type="dxa"/>
            <w:vAlign w:val="center"/>
          </w:tcPr>
          <w:p w14:paraId="67C6B797"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从普通光源发出的光</w:t>
            </w:r>
          </w:p>
        </w:tc>
        <w:tc>
          <w:tcPr>
            <w:tcW w:w="3375" w:type="dxa"/>
            <w:vAlign w:val="center"/>
          </w:tcPr>
          <w:p w14:paraId="4D7E17B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自然光通过起偏器后的光</w:t>
            </w:r>
          </w:p>
        </w:tc>
      </w:tr>
      <w:tr w:rsidR="007439C1" w14:paraId="5C597CB2" w14:textId="77777777" w:rsidTr="005B2C44">
        <w:trPr>
          <w:jc w:val="center"/>
        </w:trPr>
        <w:tc>
          <w:tcPr>
            <w:tcW w:w="1866" w:type="dxa"/>
            <w:vAlign w:val="center"/>
          </w:tcPr>
          <w:p w14:paraId="06CCA9F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光的振</w:t>
            </w:r>
          </w:p>
          <w:p w14:paraId="74A2543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动方向</w:t>
            </w:r>
          </w:p>
        </w:tc>
        <w:tc>
          <w:tcPr>
            <w:tcW w:w="3375" w:type="dxa"/>
            <w:vAlign w:val="center"/>
          </w:tcPr>
          <w:p w14:paraId="1285546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在垂直于光的传播方向的平面内，</w:t>
            </w:r>
            <w:proofErr w:type="gramStart"/>
            <w:r>
              <w:rPr>
                <w:rFonts w:ascii="Times New Roman" w:eastAsiaTheme="majorEastAsia" w:hAnsi="Times New Roman" w:cs="Times New Roman"/>
              </w:rPr>
              <w:t>光沿任意</w:t>
            </w:r>
            <w:proofErr w:type="gramEnd"/>
            <w:r>
              <w:rPr>
                <w:rFonts w:ascii="Times New Roman" w:eastAsiaTheme="majorEastAsia" w:hAnsi="Times New Roman" w:cs="Times New Roman"/>
              </w:rPr>
              <w:t>方向振动，且沿各个方向振动的光的强度相同</w:t>
            </w:r>
          </w:p>
        </w:tc>
        <w:tc>
          <w:tcPr>
            <w:tcW w:w="3375" w:type="dxa"/>
            <w:vAlign w:val="center"/>
          </w:tcPr>
          <w:p w14:paraId="2004345C"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在垂直于光的传播方向的平面内，</w:t>
            </w:r>
            <w:proofErr w:type="gramStart"/>
            <w:r>
              <w:rPr>
                <w:rFonts w:ascii="Times New Roman" w:eastAsiaTheme="majorEastAsia" w:hAnsi="Times New Roman" w:cs="Times New Roman"/>
              </w:rPr>
              <w:t>光沿特定</w:t>
            </w:r>
            <w:proofErr w:type="gramEnd"/>
            <w:r>
              <w:rPr>
                <w:rFonts w:ascii="Times New Roman" w:eastAsiaTheme="majorEastAsia" w:hAnsi="Times New Roman" w:cs="Times New Roman"/>
              </w:rPr>
              <w:t>方向振动</w:t>
            </w:r>
          </w:p>
        </w:tc>
      </w:tr>
    </w:tbl>
    <w:p w14:paraId="7011993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偏振光的应用：加偏振滤光片的照相机镜头、液晶显示器、立体电影、消除车灯眩光等。</w:t>
      </w:r>
    </w:p>
    <w:p w14:paraId="6E30E4E5"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6" w:name="_Toc15982"/>
      <w:r>
        <w:rPr>
          <w:rFonts w:ascii="Times New Roman" w:eastAsiaTheme="majorEastAsia" w:hAnsi="Times New Roman" w:cs="Times New Roman"/>
        </w:rPr>
        <w:t>类型</w:t>
      </w:r>
      <w:r>
        <w:rPr>
          <w:rFonts w:ascii="Times New Roman" w:eastAsiaTheme="majorEastAsia" w:hAnsi="Times New Roman" w:cs="Times New Roman"/>
        </w:rPr>
        <w:t>3</w:t>
      </w:r>
      <w:r>
        <w:rPr>
          <w:rFonts w:ascii="Times New Roman" w:eastAsiaTheme="majorEastAsia" w:hAnsi="Times New Roman" w:cs="Times New Roman"/>
        </w:rPr>
        <w:t xml:space="preserve">　电磁振荡、电磁波</w:t>
      </w:r>
      <w:bookmarkEnd w:id="6"/>
    </w:p>
    <w:p w14:paraId="64CA0B51"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．电磁振荡的特点</w:t>
      </w:r>
    </w:p>
    <w:p w14:paraId="36211272"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i/>
        </w:rPr>
        <w:t>LC</w:t>
      </w:r>
      <w:r>
        <w:rPr>
          <w:rFonts w:ascii="Times New Roman" w:eastAsiaTheme="majorEastAsia" w:hAnsi="Times New Roman" w:cs="Times New Roman"/>
        </w:rPr>
        <w:t>电路工作过程具有对称性和周期性。</w:t>
      </w:r>
    </w:p>
    <w:p w14:paraId="2DCD681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两个物理过程</w:t>
      </w:r>
    </w:p>
    <w:p w14:paraId="3C1F41E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放电过程：电场能转化为磁场能，</w:t>
      </w:r>
      <w:r>
        <w:rPr>
          <w:rFonts w:ascii="Times New Roman" w:eastAsiaTheme="majorEastAsia" w:hAnsi="Times New Roman" w:cs="Times New Roman"/>
          <w:i/>
        </w:rPr>
        <w:t>q</w:t>
      </w:r>
      <w:r>
        <w:rPr>
          <w:rFonts w:ascii="Times New Roman" w:eastAsiaTheme="majorEastAsia" w:hAnsi="Times New Roman" w:cs="Times New Roman"/>
        </w:rPr>
        <w:t>↓→</w:t>
      </w:r>
      <w:proofErr w:type="spellStart"/>
      <w:r>
        <w:rPr>
          <w:rFonts w:ascii="Times New Roman" w:eastAsiaTheme="majorEastAsia" w:hAnsi="Times New Roman" w:cs="Times New Roman"/>
          <w:i/>
        </w:rPr>
        <w:t>i</w:t>
      </w:r>
      <w:proofErr w:type="spellEnd"/>
      <w:r>
        <w:rPr>
          <w:rFonts w:ascii="Times New Roman" w:eastAsiaTheme="majorEastAsia" w:hAnsi="Times New Roman" w:cs="Times New Roman"/>
        </w:rPr>
        <w:t>↑</w:t>
      </w:r>
      <w:r>
        <w:rPr>
          <w:rFonts w:ascii="Times New Roman" w:eastAsiaTheme="majorEastAsia" w:hAnsi="Times New Roman" w:cs="Times New Roman"/>
        </w:rPr>
        <w:t>，电流从正极板流向负极板。</w:t>
      </w:r>
    </w:p>
    <w:p w14:paraId="163004F3"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充电过程：磁场能转化为电场能，</w:t>
      </w:r>
      <w:r>
        <w:rPr>
          <w:rFonts w:ascii="Times New Roman" w:eastAsiaTheme="majorEastAsia" w:hAnsi="Times New Roman" w:cs="Times New Roman"/>
          <w:i/>
        </w:rPr>
        <w:t>q</w:t>
      </w:r>
      <w:r>
        <w:rPr>
          <w:rFonts w:ascii="Times New Roman" w:eastAsiaTheme="majorEastAsia" w:hAnsi="Times New Roman" w:cs="Times New Roman"/>
        </w:rPr>
        <w:t>↑→</w:t>
      </w:r>
      <w:proofErr w:type="spellStart"/>
      <w:r>
        <w:rPr>
          <w:rFonts w:ascii="Times New Roman" w:eastAsiaTheme="majorEastAsia" w:hAnsi="Times New Roman" w:cs="Times New Roman"/>
          <w:i/>
        </w:rPr>
        <w:t>i</w:t>
      </w:r>
      <w:proofErr w:type="spellEnd"/>
      <w:r>
        <w:rPr>
          <w:rFonts w:ascii="Times New Roman" w:eastAsiaTheme="majorEastAsia" w:hAnsi="Times New Roman" w:cs="Times New Roman"/>
        </w:rPr>
        <w:t>↓</w:t>
      </w:r>
      <w:r>
        <w:rPr>
          <w:rFonts w:ascii="Times New Roman" w:eastAsiaTheme="majorEastAsia" w:hAnsi="Times New Roman" w:cs="Times New Roman"/>
        </w:rPr>
        <w:t>，电流从负极板流向正极板。</w:t>
      </w:r>
    </w:p>
    <w:p w14:paraId="4B3AA370"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两个特殊状态</w:t>
      </w:r>
    </w:p>
    <w:p w14:paraId="239CCC4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充电完毕状态：磁场能向电场能转化完毕，电场能最大，磁场能最小</w:t>
      </w:r>
      <w:r>
        <w:rPr>
          <w:rFonts w:ascii="Times New Roman" w:eastAsiaTheme="majorEastAsia" w:hAnsi="Times New Roman" w:cs="Times New Roman"/>
        </w:rPr>
        <w:t>(</w:t>
      </w:r>
      <w:r>
        <w:rPr>
          <w:rFonts w:ascii="Times New Roman" w:eastAsiaTheme="majorEastAsia" w:hAnsi="Times New Roman" w:cs="Times New Roman"/>
        </w:rPr>
        <w:t>为零</w:t>
      </w:r>
      <w:r>
        <w:rPr>
          <w:rFonts w:ascii="Times New Roman" w:eastAsiaTheme="majorEastAsia" w:hAnsi="Times New Roman" w:cs="Times New Roman"/>
        </w:rPr>
        <w:t>)</w:t>
      </w:r>
      <w:r>
        <w:rPr>
          <w:rFonts w:ascii="Times New Roman" w:eastAsiaTheme="majorEastAsia" w:hAnsi="Times New Roman" w:cs="Times New Roman"/>
        </w:rPr>
        <w:t>。</w:t>
      </w:r>
    </w:p>
    <w:p w14:paraId="5155189B"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放电完毕状态：电场能向磁场能转化完毕，磁场能最大，电场能最小</w:t>
      </w:r>
      <w:r>
        <w:rPr>
          <w:rFonts w:ascii="Times New Roman" w:eastAsiaTheme="majorEastAsia" w:hAnsi="Times New Roman" w:cs="Times New Roman"/>
        </w:rPr>
        <w:t>(</w:t>
      </w:r>
      <w:r>
        <w:rPr>
          <w:rFonts w:ascii="Times New Roman" w:eastAsiaTheme="majorEastAsia" w:hAnsi="Times New Roman" w:cs="Times New Roman"/>
        </w:rPr>
        <w:t>为零</w:t>
      </w:r>
      <w:r>
        <w:rPr>
          <w:rFonts w:ascii="Times New Roman" w:eastAsiaTheme="majorEastAsia" w:hAnsi="Times New Roman" w:cs="Times New Roman"/>
        </w:rPr>
        <w:t>)</w:t>
      </w:r>
      <w:r>
        <w:rPr>
          <w:rFonts w:ascii="Times New Roman" w:eastAsiaTheme="majorEastAsia" w:hAnsi="Times New Roman" w:cs="Times New Roman"/>
        </w:rPr>
        <w:t>。</w:t>
      </w:r>
    </w:p>
    <w:p w14:paraId="489DCC3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在一个周期内，充电、放电各两次，振荡电流的方向改变两次；电场能</w:t>
      </w:r>
      <w:r>
        <w:rPr>
          <w:rFonts w:ascii="Times New Roman" w:eastAsiaTheme="majorEastAsia" w:hAnsi="Times New Roman" w:cs="Times New Roman"/>
        </w:rPr>
        <w:t>(</w:t>
      </w:r>
      <w:r>
        <w:rPr>
          <w:rFonts w:ascii="Times New Roman" w:eastAsiaTheme="majorEastAsia" w:hAnsi="Times New Roman" w:cs="Times New Roman"/>
        </w:rPr>
        <w:t>或磁场能</w:t>
      </w:r>
      <w:r>
        <w:rPr>
          <w:rFonts w:ascii="Times New Roman" w:eastAsiaTheme="majorEastAsia" w:hAnsi="Times New Roman" w:cs="Times New Roman"/>
        </w:rPr>
        <w:t>)</w:t>
      </w:r>
      <w:r>
        <w:rPr>
          <w:rFonts w:ascii="Times New Roman" w:eastAsiaTheme="majorEastAsia" w:hAnsi="Times New Roman" w:cs="Times New Roman"/>
        </w:rPr>
        <w:t>完成两次周期性变化。</w:t>
      </w:r>
    </w:p>
    <w:p w14:paraId="68B07F5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．对麦克斯韦电磁场理论的理解</w:t>
      </w:r>
    </w:p>
    <w:p w14:paraId="56124E9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lastRenderedPageBreak/>
        <w:drawing>
          <wp:inline distT="0" distB="0" distL="114300" distR="114300" wp14:anchorId="3FAA129B" wp14:editId="7A988E09">
            <wp:extent cx="2879725" cy="2005965"/>
            <wp:effectExtent l="0" t="0" r="3175" b="635"/>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229"/>
                    <a:stretch>
                      <a:fillRect/>
                    </a:stretch>
                  </pic:blipFill>
                  <pic:spPr>
                    <a:xfrm>
                      <a:off x="0" y="0"/>
                      <a:ext cx="2879725" cy="2005965"/>
                    </a:xfrm>
                    <a:prstGeom prst="rect">
                      <a:avLst/>
                    </a:prstGeom>
                    <a:noFill/>
                    <a:ln>
                      <a:noFill/>
                    </a:ln>
                  </pic:spPr>
                </pic:pic>
              </a:graphicData>
            </a:graphic>
          </wp:inline>
        </w:drawing>
      </w:r>
    </w:p>
    <w:p w14:paraId="175E388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．对电磁波的理解</w:t>
      </w:r>
    </w:p>
    <w:p w14:paraId="14AC1B1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电磁波是横波。电磁波的电场、磁场、传播方向三者两两垂直。</w:t>
      </w:r>
    </w:p>
    <w:p w14:paraId="29981F1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电磁波与机械波的比较</w:t>
      </w:r>
    </w:p>
    <w:p w14:paraId="4BED981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3544"/>
        <w:gridCol w:w="3263"/>
      </w:tblGrid>
      <w:tr w:rsidR="007439C1" w14:paraId="4AF75829" w14:textId="77777777" w:rsidTr="005B2C44">
        <w:trPr>
          <w:jc w:val="center"/>
        </w:trPr>
        <w:tc>
          <w:tcPr>
            <w:tcW w:w="1809" w:type="dxa"/>
            <w:tcBorders>
              <w:tl2br w:val="single" w:sz="4" w:space="0" w:color="auto"/>
            </w:tcBorders>
            <w:vAlign w:val="center"/>
          </w:tcPr>
          <w:p w14:paraId="74F1537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名称</w:t>
            </w:r>
          </w:p>
          <w:p w14:paraId="691B1E1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项目</w:t>
            </w:r>
          </w:p>
        </w:tc>
        <w:tc>
          <w:tcPr>
            <w:tcW w:w="3544" w:type="dxa"/>
            <w:vAlign w:val="center"/>
          </w:tcPr>
          <w:p w14:paraId="505F5FB5"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电磁波</w:t>
            </w:r>
          </w:p>
        </w:tc>
        <w:tc>
          <w:tcPr>
            <w:tcW w:w="3263" w:type="dxa"/>
            <w:vAlign w:val="center"/>
          </w:tcPr>
          <w:p w14:paraId="75E7716D"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机械波</w:t>
            </w:r>
          </w:p>
        </w:tc>
      </w:tr>
      <w:tr w:rsidR="007439C1" w14:paraId="2B414CDE" w14:textId="77777777" w:rsidTr="005B2C44">
        <w:trPr>
          <w:jc w:val="center"/>
        </w:trPr>
        <w:tc>
          <w:tcPr>
            <w:tcW w:w="1809" w:type="dxa"/>
            <w:vAlign w:val="center"/>
          </w:tcPr>
          <w:p w14:paraId="0DFDF69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产生</w:t>
            </w:r>
          </w:p>
        </w:tc>
        <w:tc>
          <w:tcPr>
            <w:tcW w:w="3544" w:type="dxa"/>
            <w:vAlign w:val="center"/>
          </w:tcPr>
          <w:p w14:paraId="62E99C3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由周期性变化的电场、磁场产生</w:t>
            </w:r>
          </w:p>
        </w:tc>
        <w:tc>
          <w:tcPr>
            <w:tcW w:w="3263" w:type="dxa"/>
            <w:vAlign w:val="center"/>
          </w:tcPr>
          <w:p w14:paraId="371B3EB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由质点</w:t>
            </w:r>
            <w:r>
              <w:rPr>
                <w:rFonts w:ascii="Times New Roman" w:eastAsiaTheme="majorEastAsia" w:hAnsi="Times New Roman" w:cs="Times New Roman"/>
              </w:rPr>
              <w:t>(</w:t>
            </w:r>
            <w:r>
              <w:rPr>
                <w:rFonts w:ascii="Times New Roman" w:eastAsiaTheme="majorEastAsia" w:hAnsi="Times New Roman" w:cs="Times New Roman"/>
              </w:rPr>
              <w:t>波源</w:t>
            </w:r>
            <w:r>
              <w:rPr>
                <w:rFonts w:ascii="Times New Roman" w:eastAsiaTheme="majorEastAsia" w:hAnsi="Times New Roman" w:cs="Times New Roman"/>
              </w:rPr>
              <w:t>)</w:t>
            </w:r>
            <w:r>
              <w:rPr>
                <w:rFonts w:ascii="Times New Roman" w:eastAsiaTheme="majorEastAsia" w:hAnsi="Times New Roman" w:cs="Times New Roman"/>
              </w:rPr>
              <w:t>的振动产生</w:t>
            </w:r>
          </w:p>
        </w:tc>
      </w:tr>
      <w:tr w:rsidR="007439C1" w14:paraId="42CA2BFC" w14:textId="77777777" w:rsidTr="005B2C44">
        <w:trPr>
          <w:jc w:val="center"/>
        </w:trPr>
        <w:tc>
          <w:tcPr>
            <w:tcW w:w="1809" w:type="dxa"/>
            <w:vAlign w:val="center"/>
          </w:tcPr>
          <w:p w14:paraId="032EB37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波的特点</w:t>
            </w:r>
          </w:p>
        </w:tc>
        <w:tc>
          <w:tcPr>
            <w:tcW w:w="3544" w:type="dxa"/>
            <w:vAlign w:val="center"/>
          </w:tcPr>
          <w:p w14:paraId="31A6EB3D"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横波</w:t>
            </w:r>
          </w:p>
        </w:tc>
        <w:tc>
          <w:tcPr>
            <w:tcW w:w="3263" w:type="dxa"/>
            <w:vAlign w:val="center"/>
          </w:tcPr>
          <w:p w14:paraId="6B9B604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纵波或横波</w:t>
            </w:r>
          </w:p>
        </w:tc>
      </w:tr>
      <w:tr w:rsidR="007439C1" w14:paraId="3B6337B0" w14:textId="77777777" w:rsidTr="005B2C44">
        <w:trPr>
          <w:jc w:val="center"/>
        </w:trPr>
        <w:tc>
          <w:tcPr>
            <w:tcW w:w="1809" w:type="dxa"/>
            <w:vAlign w:val="center"/>
          </w:tcPr>
          <w:p w14:paraId="61063D6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波速</w:t>
            </w:r>
          </w:p>
        </w:tc>
        <w:tc>
          <w:tcPr>
            <w:tcW w:w="3544" w:type="dxa"/>
            <w:vAlign w:val="center"/>
          </w:tcPr>
          <w:p w14:paraId="476FB1D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在真空中等于光速</w:t>
            </w:r>
          </w:p>
          <w:p w14:paraId="2305D81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i/>
              </w:rPr>
              <w:t>c</w:t>
            </w:r>
            <w:r>
              <w:rPr>
                <w:rFonts w:ascii="Times New Roman" w:eastAsiaTheme="majorEastAsia" w:hAnsi="Times New Roman" w:cs="Times New Roman"/>
              </w:rPr>
              <w:t>＝</w:t>
            </w:r>
            <w:r>
              <w:rPr>
                <w:rFonts w:ascii="Times New Roman" w:eastAsiaTheme="majorEastAsia" w:hAnsi="Times New Roman" w:cs="Times New Roman"/>
              </w:rPr>
              <w:t>3×10</w:t>
            </w:r>
            <w:r>
              <w:rPr>
                <w:rFonts w:ascii="Times New Roman" w:eastAsiaTheme="majorEastAsia" w:hAnsi="Times New Roman" w:cs="Times New Roman"/>
                <w:vertAlign w:val="superscript"/>
              </w:rPr>
              <w:t>8</w:t>
            </w:r>
            <w:r>
              <w:rPr>
                <w:rFonts w:ascii="Times New Roman" w:eastAsiaTheme="majorEastAsia" w:hAnsi="Times New Roman" w:cs="Times New Roman"/>
              </w:rPr>
              <w:t xml:space="preserve"> m/s</w:t>
            </w:r>
          </w:p>
        </w:tc>
        <w:tc>
          <w:tcPr>
            <w:tcW w:w="3263" w:type="dxa"/>
            <w:vAlign w:val="center"/>
          </w:tcPr>
          <w:p w14:paraId="323F246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在空气中不大</w:t>
            </w:r>
            <w:r>
              <w:rPr>
                <w:rFonts w:ascii="Times New Roman" w:eastAsiaTheme="majorEastAsia" w:hAnsi="Times New Roman" w:cs="Times New Roman"/>
              </w:rPr>
              <w:t>(</w:t>
            </w:r>
            <w:r>
              <w:rPr>
                <w:rFonts w:ascii="Times New Roman" w:eastAsiaTheme="majorEastAsia" w:hAnsi="Times New Roman" w:cs="Times New Roman"/>
              </w:rPr>
              <w:t>如声波波速在空气中一般为</w:t>
            </w:r>
            <w:r>
              <w:rPr>
                <w:rFonts w:ascii="Times New Roman" w:eastAsiaTheme="majorEastAsia" w:hAnsi="Times New Roman" w:cs="Times New Roman"/>
              </w:rPr>
              <w:t>340 m/s)</w:t>
            </w:r>
          </w:p>
        </w:tc>
      </w:tr>
      <w:tr w:rsidR="007439C1" w14:paraId="258AC7AC" w14:textId="77777777" w:rsidTr="005B2C44">
        <w:trPr>
          <w:jc w:val="center"/>
        </w:trPr>
        <w:tc>
          <w:tcPr>
            <w:tcW w:w="1809" w:type="dxa"/>
            <w:vAlign w:val="center"/>
          </w:tcPr>
          <w:p w14:paraId="685C3958"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是否需</w:t>
            </w:r>
          </w:p>
          <w:p w14:paraId="3510E01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要介质</w:t>
            </w:r>
          </w:p>
        </w:tc>
        <w:tc>
          <w:tcPr>
            <w:tcW w:w="3544" w:type="dxa"/>
            <w:vAlign w:val="center"/>
          </w:tcPr>
          <w:p w14:paraId="6371237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不需要介质</w:t>
            </w:r>
            <w:r>
              <w:rPr>
                <w:rFonts w:ascii="Times New Roman" w:eastAsiaTheme="majorEastAsia" w:hAnsi="Times New Roman" w:cs="Times New Roman"/>
              </w:rPr>
              <w:t>(</w:t>
            </w:r>
            <w:r>
              <w:rPr>
                <w:rFonts w:ascii="Times New Roman" w:eastAsiaTheme="majorEastAsia" w:hAnsi="Times New Roman" w:cs="Times New Roman"/>
              </w:rPr>
              <w:t>在真空中仍可传播</w:t>
            </w:r>
            <w:r>
              <w:rPr>
                <w:rFonts w:ascii="Times New Roman" w:eastAsiaTheme="majorEastAsia" w:hAnsi="Times New Roman" w:cs="Times New Roman"/>
              </w:rPr>
              <w:t>)</w:t>
            </w:r>
          </w:p>
        </w:tc>
        <w:tc>
          <w:tcPr>
            <w:tcW w:w="3263" w:type="dxa"/>
            <w:vAlign w:val="center"/>
          </w:tcPr>
          <w:p w14:paraId="0669D7D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必须有介质</w:t>
            </w:r>
            <w:r>
              <w:rPr>
                <w:rFonts w:ascii="Times New Roman" w:eastAsiaTheme="majorEastAsia" w:hAnsi="Times New Roman" w:cs="Times New Roman"/>
              </w:rPr>
              <w:t>(</w:t>
            </w:r>
            <w:r>
              <w:rPr>
                <w:rFonts w:ascii="Times New Roman" w:eastAsiaTheme="majorEastAsia" w:hAnsi="Times New Roman" w:cs="Times New Roman"/>
              </w:rPr>
              <w:t>真空中不能传播</w:t>
            </w:r>
            <w:r>
              <w:rPr>
                <w:rFonts w:ascii="Times New Roman" w:eastAsiaTheme="majorEastAsia" w:hAnsi="Times New Roman" w:cs="Times New Roman"/>
              </w:rPr>
              <w:t>)</w:t>
            </w:r>
          </w:p>
        </w:tc>
      </w:tr>
      <w:tr w:rsidR="007439C1" w14:paraId="1CE19F3F" w14:textId="77777777" w:rsidTr="005B2C44">
        <w:trPr>
          <w:jc w:val="center"/>
        </w:trPr>
        <w:tc>
          <w:tcPr>
            <w:tcW w:w="1809" w:type="dxa"/>
            <w:vAlign w:val="center"/>
          </w:tcPr>
          <w:p w14:paraId="581AE687"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能量传播</w:t>
            </w:r>
          </w:p>
        </w:tc>
        <w:tc>
          <w:tcPr>
            <w:tcW w:w="3544" w:type="dxa"/>
            <w:vAlign w:val="center"/>
          </w:tcPr>
          <w:p w14:paraId="1B0AA91B"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电磁能</w:t>
            </w:r>
          </w:p>
        </w:tc>
        <w:tc>
          <w:tcPr>
            <w:tcW w:w="3263" w:type="dxa"/>
            <w:vAlign w:val="center"/>
          </w:tcPr>
          <w:p w14:paraId="03061F0B"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机械能</w:t>
            </w:r>
          </w:p>
        </w:tc>
      </w:tr>
    </w:tbl>
    <w:p w14:paraId="73FFE218" w14:textId="1B939AA1" w:rsidR="00311EEE" w:rsidRDefault="00311EEE"/>
    <w:sectPr w:rsidR="00311EEE">
      <w:headerReference w:type="even" r:id="rId230"/>
      <w:headerReference w:type="default" r:id="rId231"/>
      <w:footerReference w:type="even" r:id="rId232"/>
      <w:footerReference w:type="default" r:id="rId233"/>
      <w:headerReference w:type="first" r:id="rId234"/>
      <w:footerReference w:type="first" r:id="rId23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3F2A" w14:textId="77777777" w:rsidR="003B6A4A" w:rsidRDefault="003B6A4A">
      <w:r>
        <w:separator/>
      </w:r>
    </w:p>
  </w:endnote>
  <w:endnote w:type="continuationSeparator" w:id="0">
    <w:p w14:paraId="143F5EB9" w14:textId="77777777" w:rsidR="003B6A4A" w:rsidRDefault="003B6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5F52" w14:textId="77777777" w:rsidR="003B6A4A" w:rsidRDefault="003B6A4A">
      <w:r>
        <w:separator/>
      </w:r>
    </w:p>
  </w:footnote>
  <w:footnote w:type="continuationSeparator" w:id="0">
    <w:p w14:paraId="249730B3" w14:textId="77777777" w:rsidR="003B6A4A" w:rsidRDefault="003B6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10DC"/>
    <w:rsid w:val="00156426"/>
    <w:rsid w:val="002B564D"/>
    <w:rsid w:val="00311EEE"/>
    <w:rsid w:val="003B6A4A"/>
    <w:rsid w:val="00566D2B"/>
    <w:rsid w:val="005A7A01"/>
    <w:rsid w:val="007439C1"/>
    <w:rsid w:val="00784821"/>
    <w:rsid w:val="008F2D55"/>
    <w:rsid w:val="00B02614"/>
    <w:rsid w:val="00B048DF"/>
    <w:rsid w:val="00B4457E"/>
    <w:rsid w:val="00CD7682"/>
    <w:rsid w:val="00CF5C61"/>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439C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7439C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7439C1"/>
    <w:rPr>
      <w:rFonts w:asciiTheme="minorHAnsi" w:hAnsiTheme="minorHAnsi" w:cstheme="minorBidi"/>
      <w:b/>
      <w:kern w:val="44"/>
      <w:sz w:val="28"/>
      <w:szCs w:val="22"/>
    </w:rPr>
  </w:style>
  <w:style w:type="character" w:customStyle="1" w:styleId="20">
    <w:name w:val="标题 2 字符"/>
    <w:basedOn w:val="a0"/>
    <w:link w:val="2"/>
    <w:semiHidden/>
    <w:rsid w:val="007439C1"/>
    <w:rPr>
      <w:rFonts w:ascii="Arial" w:hAnsi="Arial" w:cstheme="minorBidi"/>
      <w:b/>
      <w:kern w:val="2"/>
      <w:sz w:val="28"/>
      <w:szCs w:val="22"/>
    </w:rPr>
  </w:style>
  <w:style w:type="paragraph" w:styleId="a9">
    <w:name w:val="Block Text"/>
    <w:basedOn w:val="a"/>
    <w:uiPriority w:val="99"/>
    <w:qFormat/>
    <w:rsid w:val="007439C1"/>
    <w:pPr>
      <w:spacing w:after="120" w:line="276" w:lineRule="auto"/>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7439C1"/>
    <w:pPr>
      <w:spacing w:after="200" w:line="276" w:lineRule="auto"/>
    </w:pPr>
    <w:rPr>
      <w:rFonts w:ascii="宋体" w:eastAsiaTheme="minorEastAsia" w:hAnsi="Courier New" w:cs="Courier New"/>
      <w:szCs w:val="21"/>
    </w:rPr>
  </w:style>
  <w:style w:type="character" w:customStyle="1" w:styleId="ab">
    <w:name w:val="纯文本 字符"/>
    <w:basedOn w:val="a0"/>
    <w:link w:val="aa"/>
    <w:rsid w:val="007439C1"/>
    <w:rPr>
      <w:rFonts w:ascii="宋体" w:eastAsiaTheme="minorEastAsia" w:hAnsi="Courier New" w:cs="Courier New"/>
      <w:kern w:val="2"/>
      <w:sz w:val="21"/>
      <w:szCs w:val="21"/>
    </w:rPr>
  </w:style>
  <w:style w:type="character" w:customStyle="1" w:styleId="a4">
    <w:name w:val="页脚 字符"/>
    <w:basedOn w:val="a0"/>
    <w:link w:val="a3"/>
    <w:rsid w:val="007439C1"/>
    <w:rPr>
      <w:kern w:val="2"/>
      <w:sz w:val="18"/>
      <w:szCs w:val="24"/>
    </w:rPr>
  </w:style>
  <w:style w:type="paragraph" w:styleId="TOC1">
    <w:name w:val="toc 1"/>
    <w:basedOn w:val="a"/>
    <w:next w:val="a"/>
    <w:qFormat/>
    <w:rsid w:val="007439C1"/>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7439C1"/>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6.bin"/><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oleObject" Target="embeddings/oleObject76.bin"/><Relationship Id="rId170" Type="http://schemas.openxmlformats.org/officeDocument/2006/relationships/oleObject" Target="embeddings/oleObject82.bin"/><Relationship Id="rId191" Type="http://schemas.openxmlformats.org/officeDocument/2006/relationships/image" Target="media/image91.wmf"/><Relationship Id="rId205" Type="http://schemas.openxmlformats.org/officeDocument/2006/relationships/image" Target="media/image101.png"/><Relationship Id="rId226" Type="http://schemas.openxmlformats.org/officeDocument/2006/relationships/image" Target="media/image118.png"/><Relationship Id="rId107" Type="http://schemas.openxmlformats.org/officeDocument/2006/relationships/image" Target="media/image51.wmf"/><Relationship Id="rId11" Type="http://schemas.openxmlformats.org/officeDocument/2006/relationships/image" Target="media/image2.wmf"/><Relationship Id="rId32" Type="http://schemas.openxmlformats.org/officeDocument/2006/relationships/oleObject" Target="embeddings/oleObject11.bin"/><Relationship Id="rId53" Type="http://schemas.openxmlformats.org/officeDocument/2006/relationships/oleObject" Target="embeddings/oleObject21.bin"/><Relationship Id="rId74" Type="http://schemas.openxmlformats.org/officeDocument/2006/relationships/image" Target="media/image33.png"/><Relationship Id="rId128" Type="http://schemas.openxmlformats.org/officeDocument/2006/relationships/oleObject" Target="embeddings/oleObject59.bin"/><Relationship Id="rId149" Type="http://schemas.openxmlformats.org/officeDocument/2006/relationships/oleObject" Target="embeddings/oleObject70.bin"/><Relationship Id="rId5" Type="http://schemas.openxmlformats.org/officeDocument/2006/relationships/settings" Target="settings.xml"/><Relationship Id="rId95" Type="http://schemas.openxmlformats.org/officeDocument/2006/relationships/image" Target="media/image44.png"/><Relationship Id="rId160" Type="http://schemas.openxmlformats.org/officeDocument/2006/relationships/oleObject" Target="embeddings/oleObject77.bin"/><Relationship Id="rId181" Type="http://schemas.openxmlformats.org/officeDocument/2006/relationships/image" Target="media/image85.wmf"/><Relationship Id="rId216" Type="http://schemas.openxmlformats.org/officeDocument/2006/relationships/oleObject" Target="embeddings/oleObject98.bin"/><Relationship Id="rId237"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6.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image" Target="media/image66.png"/><Relationship Id="rId85" Type="http://schemas.openxmlformats.org/officeDocument/2006/relationships/image" Target="media/image39.wmf"/><Relationship Id="rId150" Type="http://schemas.openxmlformats.org/officeDocument/2006/relationships/image" Target="media/image72.wmf"/><Relationship Id="rId171" Type="http://schemas.openxmlformats.org/officeDocument/2006/relationships/oleObject" Target="embeddings/oleObject83.bin"/><Relationship Id="rId192" Type="http://schemas.openxmlformats.org/officeDocument/2006/relationships/oleObject" Target="embeddings/oleObject93.bin"/><Relationship Id="rId206" Type="http://schemas.openxmlformats.org/officeDocument/2006/relationships/image" Target="media/image102.png"/><Relationship Id="rId227" Type="http://schemas.openxmlformats.org/officeDocument/2006/relationships/image" Target="media/image119.png"/><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49.bin"/><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image" Target="media/image34.wmf"/><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image" Target="media/image76.png"/><Relationship Id="rId182" Type="http://schemas.openxmlformats.org/officeDocument/2006/relationships/oleObject" Target="embeddings/oleObject89.bin"/><Relationship Id="rId217" Type="http://schemas.openxmlformats.org/officeDocument/2006/relationships/image" Target="media/image111.png"/><Relationship Id="rId6" Type="http://schemas.openxmlformats.org/officeDocument/2006/relationships/webSettings" Target="webSettings.xml"/><Relationship Id="rId23" Type="http://schemas.openxmlformats.org/officeDocument/2006/relationships/oleObject" Target="embeddings/oleObject7.bin"/><Relationship Id="rId119" Type="http://schemas.openxmlformats.org/officeDocument/2006/relationships/oleObject" Target="embeddings/oleObject54.bin"/><Relationship Id="rId44" Type="http://schemas.openxmlformats.org/officeDocument/2006/relationships/image" Target="media/image20.wmf"/><Relationship Id="rId65" Type="http://schemas.openxmlformats.org/officeDocument/2006/relationships/oleObject" Target="embeddings/oleObject27.bin"/><Relationship Id="rId86" Type="http://schemas.openxmlformats.org/officeDocument/2006/relationships/oleObject" Target="embeddings/oleObject39.bin"/><Relationship Id="rId130" Type="http://schemas.openxmlformats.org/officeDocument/2006/relationships/image" Target="media/image62.wmf"/><Relationship Id="rId151" Type="http://schemas.openxmlformats.org/officeDocument/2006/relationships/oleObject" Target="embeddings/oleObject71.bin"/><Relationship Id="rId172" Type="http://schemas.openxmlformats.org/officeDocument/2006/relationships/image" Target="media/image81.wmf"/><Relationship Id="rId193" Type="http://schemas.openxmlformats.org/officeDocument/2006/relationships/image" Target="media/image92.wmf"/><Relationship Id="rId207" Type="http://schemas.openxmlformats.org/officeDocument/2006/relationships/image" Target="media/image103.png"/><Relationship Id="rId228" Type="http://schemas.openxmlformats.org/officeDocument/2006/relationships/image" Target="media/image120.png"/><Relationship Id="rId13" Type="http://schemas.openxmlformats.org/officeDocument/2006/relationships/image" Target="media/image3.wmf"/><Relationship Id="rId109" Type="http://schemas.openxmlformats.org/officeDocument/2006/relationships/image" Target="media/image52.wmf"/><Relationship Id="rId34" Type="http://schemas.openxmlformats.org/officeDocument/2006/relationships/oleObject" Target="embeddings/oleObject12.bin"/><Relationship Id="rId55" Type="http://schemas.openxmlformats.org/officeDocument/2006/relationships/oleObject" Target="embeddings/oleObject22.bin"/><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image" Target="media/image58.wmf"/><Relationship Id="rId141" Type="http://schemas.openxmlformats.org/officeDocument/2006/relationships/oleObject" Target="embeddings/oleObject66.bin"/><Relationship Id="rId7" Type="http://schemas.openxmlformats.org/officeDocument/2006/relationships/footnotes" Target="footnotes.xml"/><Relationship Id="rId162" Type="http://schemas.openxmlformats.org/officeDocument/2006/relationships/image" Target="media/image77.wmf"/><Relationship Id="rId183" Type="http://schemas.openxmlformats.org/officeDocument/2006/relationships/image" Target="media/image86.wmf"/><Relationship Id="rId218" Type="http://schemas.openxmlformats.org/officeDocument/2006/relationships/image" Target="media/image112.png"/><Relationship Id="rId24" Type="http://schemas.openxmlformats.org/officeDocument/2006/relationships/image" Target="media/image9.wmf"/><Relationship Id="rId45" Type="http://schemas.openxmlformats.org/officeDocument/2006/relationships/oleObject" Target="embeddings/oleObject17.bin"/><Relationship Id="rId66" Type="http://schemas.openxmlformats.org/officeDocument/2006/relationships/oleObject" Target="embeddings/oleObject28.bin"/><Relationship Id="rId87" Type="http://schemas.openxmlformats.org/officeDocument/2006/relationships/image" Target="media/image40.wmf"/><Relationship Id="rId110" Type="http://schemas.openxmlformats.org/officeDocument/2006/relationships/oleObject" Target="embeddings/oleObject50.bin"/><Relationship Id="rId131" Type="http://schemas.openxmlformats.org/officeDocument/2006/relationships/oleObject" Target="embeddings/oleObject61.bin"/><Relationship Id="rId152" Type="http://schemas.openxmlformats.org/officeDocument/2006/relationships/image" Target="media/image73.wmf"/><Relationship Id="rId173" Type="http://schemas.openxmlformats.org/officeDocument/2006/relationships/oleObject" Target="embeddings/oleObject84.bin"/><Relationship Id="rId194" Type="http://schemas.openxmlformats.org/officeDocument/2006/relationships/oleObject" Target="embeddings/oleObject94.bin"/><Relationship Id="rId208" Type="http://schemas.openxmlformats.org/officeDocument/2006/relationships/image" Target="media/image104.png"/><Relationship Id="rId229" Type="http://schemas.openxmlformats.org/officeDocument/2006/relationships/image" Target="media/image121.png"/><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image" Target="media/image35.wmf"/><Relationship Id="rId100" Type="http://schemas.openxmlformats.org/officeDocument/2006/relationships/image" Target="media/image47.wmf"/><Relationship Id="rId8" Type="http://schemas.openxmlformats.org/officeDocument/2006/relationships/endnotes" Target="endnotes.xml"/><Relationship Id="rId98" Type="http://schemas.openxmlformats.org/officeDocument/2006/relationships/image" Target="media/image46.wmf"/><Relationship Id="rId121" Type="http://schemas.openxmlformats.org/officeDocument/2006/relationships/oleObject" Target="embeddings/oleObject55.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oleObject" Target="embeddings/oleObject90.bin"/><Relationship Id="rId219" Type="http://schemas.openxmlformats.org/officeDocument/2006/relationships/image" Target="media/image113.png"/><Relationship Id="rId230" Type="http://schemas.openxmlformats.org/officeDocument/2006/relationships/header" Target="header1.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oleObject" Target="embeddings/oleObject72.bin"/><Relationship Id="rId174" Type="http://schemas.openxmlformats.org/officeDocument/2006/relationships/oleObject" Target="embeddings/oleObject85.bin"/><Relationship Id="rId195" Type="http://schemas.openxmlformats.org/officeDocument/2006/relationships/image" Target="media/image93.wmf"/><Relationship Id="rId209" Type="http://schemas.openxmlformats.org/officeDocument/2006/relationships/image" Target="media/image105.png"/><Relationship Id="rId190" Type="http://schemas.openxmlformats.org/officeDocument/2006/relationships/oleObject" Target="embeddings/oleObject92.bin"/><Relationship Id="rId204" Type="http://schemas.openxmlformats.org/officeDocument/2006/relationships/image" Target="media/image100.png"/><Relationship Id="rId220" Type="http://schemas.openxmlformats.org/officeDocument/2006/relationships/image" Target="media/image114.wmf"/><Relationship Id="rId225" Type="http://schemas.openxmlformats.org/officeDocument/2006/relationships/image" Target="media/image117.png"/><Relationship Id="rId15" Type="http://schemas.openxmlformats.org/officeDocument/2006/relationships/image" Target="media/image4.png"/><Relationship Id="rId36" Type="http://schemas.openxmlformats.org/officeDocument/2006/relationships/oleObject" Target="embeddings/oleObject13.bin"/><Relationship Id="rId57" Type="http://schemas.openxmlformats.org/officeDocument/2006/relationships/oleObject" Target="embeddings/oleObject23.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png"/><Relationship Id="rId143" Type="http://schemas.openxmlformats.org/officeDocument/2006/relationships/oleObject" Target="embeddings/oleObject67.bin"/><Relationship Id="rId148" Type="http://schemas.openxmlformats.org/officeDocument/2006/relationships/image" Target="media/image71.wmf"/><Relationship Id="rId164" Type="http://schemas.openxmlformats.org/officeDocument/2006/relationships/image" Target="media/image78.wmf"/><Relationship Id="rId169" Type="http://schemas.openxmlformats.org/officeDocument/2006/relationships/oleObject" Target="embeddings/oleObject81.bin"/><Relationship Id="rId185"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oleObject" Target="embeddings/oleObject88.bin"/><Relationship Id="rId210" Type="http://schemas.openxmlformats.org/officeDocument/2006/relationships/image" Target="media/image106.png"/><Relationship Id="rId215" Type="http://schemas.openxmlformats.org/officeDocument/2006/relationships/image" Target="media/image110.wmf"/><Relationship Id="rId236" Type="http://schemas.openxmlformats.org/officeDocument/2006/relationships/fontTable" Target="fontTable.xml"/><Relationship Id="rId26" Type="http://schemas.openxmlformats.org/officeDocument/2006/relationships/image" Target="media/image10.png"/><Relationship Id="rId231" Type="http://schemas.openxmlformats.org/officeDocument/2006/relationships/header" Target="header2.xml"/><Relationship Id="rId47" Type="http://schemas.openxmlformats.org/officeDocument/2006/relationships/oleObject" Target="embeddings/oleObject18.bin"/><Relationship Id="rId68" Type="http://schemas.openxmlformats.org/officeDocument/2006/relationships/image" Target="media/image31.wmf"/><Relationship Id="rId89" Type="http://schemas.openxmlformats.org/officeDocument/2006/relationships/image" Target="media/image41.wmf"/><Relationship Id="rId112" Type="http://schemas.openxmlformats.org/officeDocument/2006/relationships/oleObject" Target="embeddings/oleObject51.bin"/><Relationship Id="rId133" Type="http://schemas.openxmlformats.org/officeDocument/2006/relationships/image" Target="media/image63.wmf"/><Relationship Id="rId154" Type="http://schemas.openxmlformats.org/officeDocument/2006/relationships/image" Target="media/image74.wmf"/><Relationship Id="rId175" Type="http://schemas.openxmlformats.org/officeDocument/2006/relationships/oleObject" Target="embeddings/oleObject86.bin"/><Relationship Id="rId196" Type="http://schemas.openxmlformats.org/officeDocument/2006/relationships/oleObject" Target="embeddings/oleObject95.bin"/><Relationship Id="rId200" Type="http://schemas.openxmlformats.org/officeDocument/2006/relationships/image" Target="media/image96.png"/><Relationship Id="rId16" Type="http://schemas.openxmlformats.org/officeDocument/2006/relationships/image" Target="media/image5.wmf"/><Relationship Id="rId221" Type="http://schemas.openxmlformats.org/officeDocument/2006/relationships/oleObject" Target="embeddings/oleObject99.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oleObject" Target="embeddings/oleObject56.bin"/><Relationship Id="rId144" Type="http://schemas.openxmlformats.org/officeDocument/2006/relationships/image" Target="media/image69.wmf"/><Relationship Id="rId90" Type="http://schemas.openxmlformats.org/officeDocument/2006/relationships/oleObject" Target="embeddings/oleObject41.bin"/><Relationship Id="rId165" Type="http://schemas.openxmlformats.org/officeDocument/2006/relationships/oleObject" Target="embeddings/oleObject79.bin"/><Relationship Id="rId186" Type="http://schemas.openxmlformats.org/officeDocument/2006/relationships/image" Target="media/image88.wmf"/><Relationship Id="rId211" Type="http://schemas.openxmlformats.org/officeDocument/2006/relationships/image" Target="media/image107.png"/><Relationship Id="rId232" Type="http://schemas.openxmlformats.org/officeDocument/2006/relationships/footer" Target="footer1.xml"/><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image" Target="media/image54.png"/><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2.png"/><Relationship Id="rId197" Type="http://schemas.openxmlformats.org/officeDocument/2006/relationships/image" Target="media/image94.wmf"/><Relationship Id="rId201" Type="http://schemas.openxmlformats.org/officeDocument/2006/relationships/image" Target="media/image97.png"/><Relationship Id="rId222" Type="http://schemas.openxmlformats.org/officeDocument/2006/relationships/image" Target="media/image115.wmf"/><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oleObject" Target="embeddings/oleObject47.bin"/><Relationship Id="rId124" Type="http://schemas.openxmlformats.org/officeDocument/2006/relationships/oleObject" Target="embeddings/oleObject57.bin"/><Relationship Id="rId70" Type="http://schemas.openxmlformats.org/officeDocument/2006/relationships/image" Target="media/image32.wmf"/><Relationship Id="rId91" Type="http://schemas.openxmlformats.org/officeDocument/2006/relationships/image" Target="media/image42.wmf"/><Relationship Id="rId145" Type="http://schemas.openxmlformats.org/officeDocument/2006/relationships/oleObject" Target="embeddings/oleObject68.bin"/><Relationship Id="rId166" Type="http://schemas.openxmlformats.org/officeDocument/2006/relationships/image" Target="media/image79.wmf"/><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image" Target="media/image108.wmf"/><Relationship Id="rId233" Type="http://schemas.openxmlformats.org/officeDocument/2006/relationships/footer" Target="footer2.xml"/><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image" Target="media/image55.wmf"/><Relationship Id="rId60" Type="http://schemas.openxmlformats.org/officeDocument/2006/relationships/image" Target="media/image28.wmf"/><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4.bin"/><Relationship Id="rId177" Type="http://schemas.openxmlformats.org/officeDocument/2006/relationships/image" Target="media/image83.wmf"/><Relationship Id="rId198" Type="http://schemas.openxmlformats.org/officeDocument/2006/relationships/oleObject" Target="embeddings/oleObject96.bin"/><Relationship Id="rId202" Type="http://schemas.openxmlformats.org/officeDocument/2006/relationships/image" Target="media/image98.png"/><Relationship Id="rId223" Type="http://schemas.openxmlformats.org/officeDocument/2006/relationships/oleObject" Target="embeddings/oleObject100.bin"/><Relationship Id="rId18" Type="http://schemas.openxmlformats.org/officeDocument/2006/relationships/image" Target="media/image6.wmf"/><Relationship Id="rId39" Type="http://schemas.openxmlformats.org/officeDocument/2006/relationships/image" Target="media/image17.wmf"/><Relationship Id="rId50" Type="http://schemas.openxmlformats.org/officeDocument/2006/relationships/image" Target="media/image23.wmf"/><Relationship Id="rId104" Type="http://schemas.openxmlformats.org/officeDocument/2006/relationships/image" Target="media/image49.png"/><Relationship Id="rId125" Type="http://schemas.openxmlformats.org/officeDocument/2006/relationships/image" Target="media/image60.png"/><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89.png"/><Relationship Id="rId71" Type="http://schemas.openxmlformats.org/officeDocument/2006/relationships/oleObject" Target="embeddings/oleObject31.bin"/><Relationship Id="rId92" Type="http://schemas.openxmlformats.org/officeDocument/2006/relationships/oleObject" Target="embeddings/oleObject42.bin"/><Relationship Id="rId213" Type="http://schemas.openxmlformats.org/officeDocument/2006/relationships/oleObject" Target="embeddings/oleObject97.bin"/><Relationship Id="rId234" Type="http://schemas.openxmlformats.org/officeDocument/2006/relationships/header" Target="header3.xml"/><Relationship Id="rId2" Type="http://schemas.openxmlformats.org/officeDocument/2006/relationships/customXml" Target="../customXml/item2.xml"/><Relationship Id="rId29" Type="http://schemas.openxmlformats.org/officeDocument/2006/relationships/image" Target="media/image12.wmf"/><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oleObject" Target="embeddings/oleObject87.bin"/><Relationship Id="rId61" Type="http://schemas.openxmlformats.org/officeDocument/2006/relationships/oleObject" Target="embeddings/oleObject25.bin"/><Relationship Id="rId82" Type="http://schemas.openxmlformats.org/officeDocument/2006/relationships/oleObject" Target="embeddings/oleObject37.bin"/><Relationship Id="rId199" Type="http://schemas.openxmlformats.org/officeDocument/2006/relationships/image" Target="media/image95.png"/><Relationship Id="rId203" Type="http://schemas.openxmlformats.org/officeDocument/2006/relationships/image" Target="media/image99.png"/><Relationship Id="rId19" Type="http://schemas.openxmlformats.org/officeDocument/2006/relationships/oleObject" Target="embeddings/oleObject5.bin"/><Relationship Id="rId224" Type="http://schemas.openxmlformats.org/officeDocument/2006/relationships/image" Target="media/image116.png"/><Relationship Id="rId30" Type="http://schemas.openxmlformats.org/officeDocument/2006/relationships/oleObject" Target="embeddings/oleObject10.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0.wmf"/><Relationship Id="rId51" Type="http://schemas.openxmlformats.org/officeDocument/2006/relationships/oleObject" Target="embeddings/oleObject20.bin"/><Relationship Id="rId72" Type="http://schemas.openxmlformats.org/officeDocument/2006/relationships/oleObject" Target="embeddings/oleObject32.bin"/><Relationship Id="rId93" Type="http://schemas.openxmlformats.org/officeDocument/2006/relationships/image" Target="media/image43.wmf"/><Relationship Id="rId189" Type="http://schemas.openxmlformats.org/officeDocument/2006/relationships/image" Target="media/image90.wmf"/><Relationship Id="rId3" Type="http://schemas.openxmlformats.org/officeDocument/2006/relationships/customXml" Target="../customXml/item3.xml"/><Relationship Id="rId214" Type="http://schemas.openxmlformats.org/officeDocument/2006/relationships/image" Target="media/image109.png"/><Relationship Id="rId235" Type="http://schemas.openxmlformats.org/officeDocument/2006/relationships/footer" Target="footer3.xml"/><Relationship Id="rId116" Type="http://schemas.openxmlformats.org/officeDocument/2006/relationships/image" Target="media/image56.wmf"/><Relationship Id="rId137" Type="http://schemas.openxmlformats.org/officeDocument/2006/relationships/image" Target="media/image65.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image" Target="media/image18.png"/><Relationship Id="rId62" Type="http://schemas.openxmlformats.org/officeDocument/2006/relationships/image" Target="media/image29.wmf"/><Relationship Id="rId83" Type="http://schemas.openxmlformats.org/officeDocument/2006/relationships/image" Target="media/image38.wmf"/><Relationship Id="rId179" Type="http://schemas.openxmlformats.org/officeDocument/2006/relationships/image" Target="media/image84.wmf"/></Relationships>
</file>

<file path=word/_rels/header2.xml.rels><?xml version="1.0" encoding="UTF-8" standalone="yes"?>
<Relationships xmlns="http://schemas.openxmlformats.org/package/2006/relationships"><Relationship Id="rId1" Type="http://schemas.openxmlformats.org/officeDocument/2006/relationships/image" Target="media/image1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17</Pages>
  <Words>4867</Words>
  <Characters>4965</Characters>
  <Application>Microsoft Office Word</Application>
  <DocSecurity>0</DocSecurity>
  <Lines>310</Lines>
  <Paragraphs>393</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