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DBA9761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如图所示，虚线</w:t>
            </w:r>
            <w:r>
              <w:t>Ⅰ</w:t>
            </w:r>
            <w:r>
              <w:t>和</w:t>
            </w:r>
            <w:proofErr w:type="gramStart"/>
            <w:r>
              <w:t>Ⅱ</w:t>
            </w:r>
            <w:r>
              <w:t>之间</w:t>
            </w:r>
            <w:proofErr w:type="gramEnd"/>
            <w:r>
              <w:t>有垂直于纸面向里的匀强磁场，闭合线圈自高处落下，依次经过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三个位置．下列说法正确的是（　　）</w:t>
            </w:r>
          </w:p>
          <w:p w14:paraId="6A4E2580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7AB0F23" wp14:editId="28709479">
                  <wp:extent cx="1581150" cy="1866900"/>
                  <wp:effectExtent l="0" t="0" r="0" b="0"/>
                  <wp:docPr id="100003" name="图片 100003" descr="@@@bfb35bd8-7f0c-4d2a-b359-8d42d5f29f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bfb35bd8-7f0c-4d2a-b359-8d42d5f29fd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5301815B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．线画在位置</w:t>
            </w:r>
            <w:r>
              <w:rPr>
                <w:i/>
              </w:rPr>
              <w:t>a</w:t>
            </w:r>
            <w:r>
              <w:t>不会产生感应电流</w:t>
            </w:r>
          </w:p>
          <w:p w14:paraId="7BCC6270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．线圈在位置</w:t>
            </w:r>
            <w:r>
              <w:rPr>
                <w:i/>
              </w:rPr>
              <w:t>b</w:t>
            </w:r>
            <w:proofErr w:type="gramStart"/>
            <w:r>
              <w:t>一</w:t>
            </w:r>
            <w:proofErr w:type="gramEnd"/>
            <w:r>
              <w:t>定做加速运动</w:t>
            </w:r>
          </w:p>
          <w:p w14:paraId="6AE94F7B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．线圈只有位置</w:t>
            </w:r>
            <w:r>
              <w:rPr>
                <w:i/>
              </w:rPr>
              <w:t>b</w:t>
            </w:r>
            <w:r>
              <w:t>和位置</w:t>
            </w:r>
            <w:r>
              <w:rPr>
                <w:i/>
              </w:rPr>
              <w:t>c</w:t>
            </w:r>
            <w:r>
              <w:t>会产生感应电流</w:t>
            </w:r>
          </w:p>
          <w:p w14:paraId="139B1800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．线圈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三个位置都有感应电流产生</w:t>
            </w:r>
          </w:p>
          <w:p w14:paraId="7223F5EE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】</w:t>
            </w:r>
            <w:r>
              <w:t>下列关于甲、乙、丙、</w:t>
            </w:r>
            <w:proofErr w:type="gramStart"/>
            <w:r>
              <w:t>丁四幅图的</w:t>
            </w:r>
            <w:proofErr w:type="gramEnd"/>
            <w:r>
              <w:t>说法，正确的是（　　）</w:t>
            </w:r>
          </w:p>
          <w:p w14:paraId="689E9854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1FCA8DF" wp14:editId="54E72E5B">
                  <wp:extent cx="4143375" cy="1181100"/>
                  <wp:effectExtent l="0" t="0" r="9525" b="0"/>
                  <wp:docPr id="100005" name="图片 100005" descr="@@@a226ab4f871441049a1a0094963463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a226ab4f871441049a1a0094963463f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3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46CBDF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．图甲中，当两导体棒以相同的速度在导轨上匀速向右运动时，导体棒中能产生感应电流</w:t>
            </w:r>
          </w:p>
          <w:p w14:paraId="6207FF6E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．图乙中，当导体棒</w:t>
            </w:r>
            <w:r>
              <w:object w:dxaOrig="281" w:dyaOrig="254" w14:anchorId="3136EDB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18f0281e6bbdbe08beeccb55adf84536" style="width:13.9pt;height:12.75pt" o:ole="">
                  <v:imagedata r:id="rId11" o:title="eqId18f0281e6bbdbe08beeccb55adf84536"/>
                </v:shape>
                <o:OLEObject Type="Embed" ProgID="Equation.DSMT4" ShapeID="_x0000_i1025" DrawAspect="Content" ObjectID="_1817102745" r:id="rId12"/>
              </w:object>
            </w:r>
            <w:r>
              <w:t>在匀强磁场中以恒定的角速度转动时，导体棒中能产生感应电流</w:t>
            </w:r>
          </w:p>
          <w:p w14:paraId="67DEFB7F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．图丙中，当闭合圆环导体（水平放置）某一直径正上方的直导线中通有直电流时，闭合圆环导体中能产生感应电流</w:t>
            </w:r>
          </w:p>
          <w:p w14:paraId="70631D7C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</w:t>
            </w:r>
            <w:proofErr w:type="gramStart"/>
            <w:r>
              <w:t>图丁</w:t>
            </w:r>
            <w:proofErr w:type="gramEnd"/>
            <w:r>
              <w:t>中，当滑动变阻器的滑片</w:t>
            </w:r>
            <w:r>
              <w:object w:dxaOrig="193" w:dyaOrig="206" w14:anchorId="234958B3">
                <v:shape id="_x0000_i1026" type="#_x0000_t75" alt="eqIddad2a36927223bd70f426ba06aea4b45" style="width:9.75pt;height:10.15pt" o:ole="">
                  <v:imagedata r:id="rId13" o:title="eqIddad2a36927223bd70f426ba06aea4b45"/>
                </v:shape>
                <o:OLEObject Type="Embed" ProgID="Equation.DSMT4" ShapeID="_x0000_i1026" DrawAspect="Content" ObjectID="_1817102746" r:id="rId14"/>
              </w:object>
            </w:r>
            <w:r>
              <w:t>向右滑动时，</w:t>
            </w:r>
            <w:proofErr w:type="gramStart"/>
            <w:r>
              <w:t>不</w:t>
            </w:r>
            <w:proofErr w:type="gramEnd"/>
            <w:r>
              <w:t>闭合的导体环中能产生感应电流</w:t>
            </w:r>
          </w:p>
          <w:p w14:paraId="6AEDC90D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3</w:t>
            </w:r>
            <w:r>
              <w:rPr>
                <w:b/>
                <w:bCs/>
                <w:szCs w:val="21"/>
              </w:rPr>
              <w:t>】</w:t>
            </w:r>
            <w:r>
              <w:t>如图所示平面内，在通有图示方向电流</w:t>
            </w:r>
            <w:r>
              <w:rPr>
                <w:i/>
              </w:rPr>
              <w:t>I</w:t>
            </w:r>
            <w:r>
              <w:t>的长直导线右侧，固定</w:t>
            </w:r>
            <w:proofErr w:type="gramStart"/>
            <w:r>
              <w:t>一</w:t>
            </w:r>
            <w:proofErr w:type="gramEnd"/>
            <w:r>
              <w:t>正方形导线框</w:t>
            </w:r>
            <w:proofErr w:type="spellStart"/>
            <w:r>
              <w:rPr>
                <w:i/>
              </w:rPr>
              <w:t>abcd</w:t>
            </w:r>
            <w:proofErr w:type="spellEnd"/>
            <w:r>
              <w:t>，</w:t>
            </w:r>
            <w:r>
              <w:rPr>
                <w:i/>
              </w:rPr>
              <w:t>ab</w:t>
            </w:r>
            <w:r>
              <w:t>边与直导线平行。调节电流</w:t>
            </w:r>
            <w:r>
              <w:rPr>
                <w:i/>
              </w:rPr>
              <w:t>I</w:t>
            </w:r>
            <w:r>
              <w:t>的大小，使得空间各点的磁感应强度随时间均匀增加，则（　　）</w:t>
            </w:r>
          </w:p>
          <w:p w14:paraId="3F46E9FD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3EA2D81" wp14:editId="09E0938B">
                  <wp:extent cx="1108710" cy="1381125"/>
                  <wp:effectExtent l="0" t="0" r="15240" b="9525"/>
                  <wp:docPr id="100007" name="图片 100007" descr="@@@644fa302-4586-490a-aec3-82606be88b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644fa302-4586-490a-aec3-82606be88b3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71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1E8B68E7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．导线框中产生的感应电流逐渐增大</w:t>
            </w:r>
          </w:p>
          <w:p w14:paraId="65441F29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．导线框中产生的感应电流沿顺时针方向</w:t>
            </w:r>
          </w:p>
          <w:p w14:paraId="016C5F69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．导线框的</w:t>
            </w:r>
            <w:proofErr w:type="spellStart"/>
            <w:r>
              <w:rPr>
                <w:i/>
              </w:rPr>
              <w:t>bc</w:t>
            </w:r>
            <w:proofErr w:type="spellEnd"/>
            <w:r>
              <w:t>边受到的安培力大小恒定</w:t>
            </w:r>
          </w:p>
          <w:p w14:paraId="3594E7C2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．导线框整体受到的安培力方向水平向右</w:t>
            </w:r>
          </w:p>
          <w:p w14:paraId="5BB0775B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如图所示，弹簧上端固定，下端悬挂一个磁铁，在磁铁正下方有一个放置在水平桌面上的闭合铜质线圈。将磁铁竖直向下拉至某一位置后放开，磁铁开始上下振动，线圈始终保持静止下列说法正确的是（　　）</w:t>
            </w:r>
          </w:p>
          <w:p w14:paraId="1BDFBF8B" w14:textId="77777777" w:rsidR="00FC6F58" w:rsidRDefault="00FC6F58" w:rsidP="00FC6F58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0EC2479" wp14:editId="5E401AF5">
                  <wp:extent cx="923925" cy="1276350"/>
                  <wp:effectExtent l="0" t="0" r="9525" b="0"/>
                  <wp:docPr id="18" name="图片 18" descr="@@@498cf6b9-7f41-424b-87e7-4f81e7e1f70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498cf6b9-7f41-424b-87e7-4f81e7e1f70e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3F708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．磁铁振动过程中，线圈中产生方向不变的感应电流</w:t>
            </w:r>
          </w:p>
          <w:p w14:paraId="05E8EF50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lastRenderedPageBreak/>
              <w:t>B</w:t>
            </w:r>
            <w:r>
              <w:t>．磁铁振动过程中，线圈对桌面的压力始终大于线圈的重力</w:t>
            </w:r>
          </w:p>
          <w:p w14:paraId="543177D9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．磁铁远离线圈时，线圈有缩小的趋势</w:t>
            </w:r>
          </w:p>
          <w:p w14:paraId="08CFAAFC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．磁铁振动过程中，属于阻尼振动，弹簧和磁铁组成的系统机械能不守恒</w:t>
            </w:r>
          </w:p>
          <w:p w14:paraId="408BC5B3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如图所示，用细线吊起一个铝环，将磁铁的</w:t>
            </w:r>
            <w:r>
              <w:t>N</w:t>
            </w:r>
            <w:proofErr w:type="gramStart"/>
            <w:r>
              <w:t>极沿铝环的中心</w:t>
            </w:r>
            <w:proofErr w:type="gramEnd"/>
            <w:r>
              <w:t>轴线靠近铝环，铝环向右摆动。下列说法正确的是（　　）</w:t>
            </w:r>
          </w:p>
          <w:p w14:paraId="4D2C2EA8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C572383" wp14:editId="15FA31C2">
                  <wp:extent cx="1524000" cy="1190625"/>
                  <wp:effectExtent l="0" t="0" r="0" b="9525"/>
                  <wp:docPr id="100011" name="图片 100011" descr="@@@99bf4a3a-d7d6-4dd6-96da-3b66d8927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99bf4a3a-d7d6-4dd6-96da-3b66d892740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6B993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t>N</w:t>
            </w:r>
            <w:r>
              <w:t>极靠近铝环时，从左向右看铝环中的感应电流方向为顺时针</w:t>
            </w:r>
          </w:p>
          <w:p w14:paraId="240A0E60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．铝环右摆的过程中，磁铁对铝环做的功大于铝环动能的增加量</w:t>
            </w:r>
          </w:p>
          <w:p w14:paraId="30D647C7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．仅将铝环改为铁环，铁环也一定会向右摆动</w:t>
            </w:r>
          </w:p>
          <w:p w14:paraId="278C5B09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．若将磁铁的</w:t>
            </w:r>
            <w:r>
              <w:t>S</w:t>
            </w:r>
            <w:proofErr w:type="gramStart"/>
            <w:r>
              <w:t>极沿铝环的中心</w:t>
            </w:r>
            <w:proofErr w:type="gramEnd"/>
            <w:r>
              <w:t>轴线靠近铝环，铝环将会向左摆动</w:t>
            </w:r>
          </w:p>
          <w:p w14:paraId="00432309" w14:textId="64DB6041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 w:rsidR="00AC0DC1"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】．</w:t>
            </w:r>
            <w:r>
              <w:t>如图所示，铝环</w:t>
            </w:r>
            <w:r>
              <w:t>A</w:t>
            </w:r>
            <w:r>
              <w:t>用轻线静止悬挂于长直螺线管左侧，且与长直螺线管共轴。下列说法正确的是（　　）</w:t>
            </w:r>
          </w:p>
          <w:p w14:paraId="2AA3C29F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A5398CC" wp14:editId="3419A23A">
                  <wp:extent cx="1914525" cy="1533525"/>
                  <wp:effectExtent l="0" t="0" r="9525" b="9525"/>
                  <wp:docPr id="100009" name="图片 100009" descr="@@@fd25e2b2-6045-4b00-bfd0-4da0caba20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fd25e2b2-6045-4b00-bfd0-4da0caba200c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6E29FF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．闭合开关</w:t>
            </w:r>
            <w:r>
              <w:t xml:space="preserve">S </w:t>
            </w:r>
            <w:r>
              <w:t>瞬间，铝环</w:t>
            </w:r>
            <w:r>
              <w:t>A</w:t>
            </w:r>
            <w:r>
              <w:t>将向左摆动</w:t>
            </w:r>
          </w:p>
          <w:p w14:paraId="084E1ADE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．闭合开关</w:t>
            </w:r>
            <w:r>
              <w:t>S</w:t>
            </w:r>
            <w:r>
              <w:t>稳定后，断开开关</w:t>
            </w:r>
            <w:r>
              <w:t>S</w:t>
            </w:r>
            <w:r>
              <w:t>瞬间，铝环</w:t>
            </w:r>
            <w:r>
              <w:t>A</w:t>
            </w:r>
            <w:r>
              <w:t>的面积有收缩趋势</w:t>
            </w:r>
          </w:p>
          <w:p w14:paraId="37697A76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．保持开关</w:t>
            </w:r>
            <w:r>
              <w:t>S</w:t>
            </w:r>
            <w:r>
              <w:t>闭合，将滑动变阻器的滑片迅速向右滑，从左往右看铝环</w:t>
            </w:r>
            <w:r>
              <w:t xml:space="preserve">A </w:t>
            </w:r>
            <w:r>
              <w:t>中将产生逆时针方向的感应电流</w:t>
            </w:r>
          </w:p>
          <w:p w14:paraId="648BC31A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．保持开关</w:t>
            </w:r>
            <w:r>
              <w:t>S</w:t>
            </w:r>
            <w:r>
              <w:t>闭合，将滑动变阻器的滑片迅速向左滑，铝环</w:t>
            </w:r>
            <w:r>
              <w:t>A</w:t>
            </w:r>
            <w:r>
              <w:t>将向右摆动</w:t>
            </w:r>
          </w:p>
          <w:p w14:paraId="3D201259" w14:textId="16004A9B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 w:rsidR="00AC0DC1"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．如图所示，水平桌面上有一闭合铝环，在铝环轴线上方有一条形磁铁，当条形磁铁沿轴线竖直向上迅速运动时，下列判断正确的是（　　）</w:t>
            </w:r>
          </w:p>
          <w:p w14:paraId="126CAFD6" w14:textId="77777777" w:rsidR="00FC6F58" w:rsidRDefault="00FC6F58" w:rsidP="00FC6F58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67155EC" wp14:editId="54FA2A2E">
                  <wp:extent cx="1685925" cy="1381125"/>
                  <wp:effectExtent l="0" t="0" r="9525" b="9525"/>
                  <wp:docPr id="19" name="图片 19" descr="@@@9975802a-dd16-415d-90d5-cc632ac48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9975802a-dd16-415d-90d5-cc632ac484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A24D80" w14:textId="77777777" w:rsidR="00FC6F58" w:rsidRDefault="00FC6F58" w:rsidP="00FC6F58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．铝环有的收缩趋势，对桌面压力增大</w:t>
            </w:r>
            <w:r>
              <w:tab/>
              <w:t>B</w:t>
            </w:r>
            <w:r>
              <w:t>．铝环有收缩的趋势，对桌面压力减小</w:t>
            </w:r>
          </w:p>
          <w:p w14:paraId="628FB409" w14:textId="11968BB3" w:rsidR="00FC6F58" w:rsidRPr="00E22CA1" w:rsidRDefault="00FC6F58" w:rsidP="00E22CA1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C</w:t>
            </w:r>
            <w:r>
              <w:t>．铝环有扩张的趋势，对桌面压力减小</w:t>
            </w:r>
            <w:r>
              <w:tab/>
              <w:t>D</w:t>
            </w:r>
            <w:r>
              <w:t>．铝环有扩张的趋势，对桌面压力增大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6DA44C43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如图甲所示，圆形线圈</w:t>
            </w:r>
            <w:r>
              <w:t>P</w:t>
            </w:r>
            <w:r>
              <w:t>静止在水平桌面上，其正上方固定</w:t>
            </w:r>
            <w:proofErr w:type="gramStart"/>
            <w:r>
              <w:t>一</w:t>
            </w:r>
            <w:proofErr w:type="gramEnd"/>
            <w:r>
              <w:t>螺线管</w:t>
            </w:r>
            <w:r>
              <w:t>Q</w:t>
            </w:r>
            <w:r>
              <w:t>，</w:t>
            </w:r>
            <w:r>
              <w:t>P</w:t>
            </w:r>
            <w:r>
              <w:t>和</w:t>
            </w:r>
            <w:r>
              <w:t>Q</w:t>
            </w:r>
            <w:r>
              <w:t>共轴，</w:t>
            </w:r>
            <w:r>
              <w:t>Q</w:t>
            </w:r>
            <w:r>
              <w:t>中通有变化的电流，电流随时间变化的规律如图乙所示，电流正方向如图甲中箭头所示。</w:t>
            </w:r>
            <w:r>
              <w:t>P</w:t>
            </w:r>
            <w:r>
              <w:t>所受的重力为</w:t>
            </w:r>
            <w:r>
              <w:rPr>
                <w:rFonts w:eastAsia="Times New Roman"/>
                <w:i/>
              </w:rPr>
              <w:t>G</w:t>
            </w:r>
            <w:r>
              <w:t>，桌面对</w:t>
            </w:r>
            <w:r>
              <w:t>P</w:t>
            </w:r>
            <w:r>
              <w:t>的支持力为</w:t>
            </w:r>
            <w:r>
              <w:object w:dxaOrig="281" w:dyaOrig="315" w14:anchorId="60F3A4E6">
                <v:shape id="_x0000_i1036" type="#_x0000_t75" alt="eqId4367f2fd8581477f7a4fd702a4de7d83" style="width:13.9pt;height:15.75pt" o:ole="">
                  <v:imagedata r:id="rId20" o:title="eqId4367f2fd8581477f7a4fd702a4de7d83"/>
                </v:shape>
                <o:OLEObject Type="Embed" ProgID="Equation.DSMT4" ShapeID="_x0000_i1036" DrawAspect="Content" ObjectID="_1817102747" r:id="rId21"/>
              </w:object>
            </w:r>
            <w:r>
              <w:t>，则（　　）</w:t>
            </w:r>
          </w:p>
          <w:p w14:paraId="530E8845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485072E" wp14:editId="7E712428">
                  <wp:extent cx="2876550" cy="1381125"/>
                  <wp:effectExtent l="0" t="0" r="0" b="9525"/>
                  <wp:docPr id="20" name="图片 20" descr="@@@67054c30cb40480f9238fcbf1dd941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67054c30cb40480f9238fcbf1dd9410d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EA87D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75" w:dyaOrig="298" w14:anchorId="7E09F0AB">
                <v:shape id="_x0000_i1037" type="#_x0000_t75" alt="eqId87c7eb49a823f757461cd5260757b088" style="width:8.65pt;height:15pt" o:ole="">
                  <v:imagedata r:id="rId23" o:title="eqId87c7eb49a823f757461cd5260757b088"/>
                </v:shape>
                <o:OLEObject Type="Embed" ProgID="Equation.DSMT4" ShapeID="_x0000_i1037" DrawAspect="Content" ObjectID="_1817102748" r:id="rId24"/>
              </w:object>
            </w:r>
            <w:r>
              <w:t>时刻，穿过线圈</w:t>
            </w:r>
            <w:r>
              <w:t>P</w:t>
            </w:r>
            <w:r>
              <w:t>的磁通量最大，感应电流也最大</w:t>
            </w:r>
          </w:p>
          <w:p w14:paraId="4EE2B30E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</w:t>
            </w:r>
            <w:r>
              <w:object w:dxaOrig="193" w:dyaOrig="328" w14:anchorId="5E62C1DC">
                <v:shape id="_x0000_i1038" type="#_x0000_t75" alt="eqId5cd84a8f95166367063218ee03ffd5a7" style="width:9.75pt;height:16.5pt" o:ole="">
                  <v:imagedata r:id="rId25" o:title="eqId5cd84a8f95166367063218ee03ffd5a7"/>
                </v:shape>
                <o:OLEObject Type="Embed" ProgID="Equation.DSMT4" ShapeID="_x0000_i1038" DrawAspect="Content" ObjectID="_1817102749" r:id="rId26"/>
              </w:object>
            </w:r>
            <w:r>
              <w:t>时刻，线圈</w:t>
            </w:r>
            <w:r>
              <w:t>P</w:t>
            </w:r>
            <w:r>
              <w:t>中感应电流最大，</w:t>
            </w:r>
            <w:r>
              <w:object w:dxaOrig="281" w:dyaOrig="315" w14:anchorId="0DB40AF0">
                <v:shape id="_x0000_i1039" type="#_x0000_t75" alt="eqId4367f2fd8581477f7a4fd702a4de7d83" style="width:13.9pt;height:15.75pt" o:ole="">
                  <v:imagedata r:id="rId20" o:title="eqId4367f2fd8581477f7a4fd702a4de7d83"/>
                </v:shape>
                <o:OLEObject Type="Embed" ProgID="Equation.DSMT4" ShapeID="_x0000_i1039" DrawAspect="Content" ObjectID="_1817102750" r:id="rId27"/>
              </w:object>
            </w:r>
            <w:r>
              <w:t>等于</w:t>
            </w:r>
            <w:r>
              <w:rPr>
                <w:rFonts w:eastAsia="Times New Roman"/>
                <w:i/>
              </w:rPr>
              <w:t>G</w:t>
            </w:r>
          </w:p>
          <w:p w14:paraId="69FBEC70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28" w:dyaOrig="316" w14:anchorId="4F144FE2">
                <v:shape id="_x0000_i1040" type="#_x0000_t75" alt="eqId433beb3530a641a553eea7e0c65d87af" style="width:26.25pt;height:15.75pt" o:ole="">
                  <v:imagedata r:id="rId28" o:title="eqId433beb3530a641a553eea7e0c65d87af"/>
                </v:shape>
                <o:OLEObject Type="Embed" ProgID="Equation.DSMT4" ShapeID="_x0000_i1040" DrawAspect="Content" ObjectID="_1817102751" r:id="rId29"/>
              </w:object>
            </w:r>
            <w:r>
              <w:t>时间内，螺线管对线圈是吸引力</w:t>
            </w:r>
          </w:p>
          <w:p w14:paraId="00AA620D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528" w:dyaOrig="316" w14:anchorId="594981DE">
                <v:shape id="_x0000_i1041" type="#_x0000_t75" alt="eqId433beb3530a641a553eea7e0c65d87af" style="width:26.25pt;height:15.75pt" o:ole="">
                  <v:imagedata r:id="rId28" o:title="eqId433beb3530a641a553eea7e0c65d87af"/>
                </v:shape>
                <o:OLEObject Type="Embed" ProgID="Equation.DSMT4" ShapeID="_x0000_i1041" DrawAspect="Content" ObjectID="_1817102752" r:id="rId30"/>
              </w:object>
            </w:r>
            <w:r>
              <w:t>时间内，穿过线圈</w:t>
            </w:r>
            <w:r>
              <w:t>P</w:t>
            </w:r>
            <w:r>
              <w:t>的磁通量变小，且线圈</w:t>
            </w:r>
            <w:r>
              <w:t>P</w:t>
            </w:r>
            <w:r>
              <w:t>有扩张的趋势</w:t>
            </w:r>
          </w:p>
          <w:p w14:paraId="67C4450F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】．</w:t>
            </w:r>
            <w:r>
              <w:t>如图所示，水平放置的两条电阻不计的光滑轨道上有可自由移动的金属棒</w:t>
            </w:r>
            <w:r>
              <w:rPr>
                <w:rFonts w:eastAsia="Times New Roman"/>
                <w:i/>
              </w:rPr>
              <w:t>PQ</w:t>
            </w:r>
            <w:r>
              <w:t>、</w:t>
            </w:r>
            <w:r>
              <w:rPr>
                <w:rFonts w:eastAsia="Times New Roman"/>
                <w:i/>
              </w:rPr>
              <w:t>MN</w:t>
            </w:r>
            <w:r>
              <w:t>，当</w:t>
            </w:r>
            <w:r>
              <w:rPr>
                <w:rFonts w:eastAsia="Times New Roman"/>
                <w:i/>
              </w:rPr>
              <w:t>MN</w:t>
            </w:r>
            <w:r>
              <w:t>在外力作用下向左</w:t>
            </w:r>
            <w:proofErr w:type="gramStart"/>
            <w:r>
              <w:t>匀</w:t>
            </w:r>
            <w:proofErr w:type="gramEnd"/>
            <w:r>
              <w:t>加速运动运动时，</w:t>
            </w:r>
            <w:r>
              <w:rPr>
                <w:rFonts w:eastAsia="Times New Roman"/>
                <w:i/>
              </w:rPr>
              <w:t>PQ</w:t>
            </w:r>
            <w:r>
              <w:t>的电流方向及运动情况是（　　）</w:t>
            </w:r>
          </w:p>
          <w:p w14:paraId="6F9A45DC" w14:textId="77777777" w:rsidR="00FC6F58" w:rsidRDefault="00FC6F58" w:rsidP="00FC6F58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585186D" wp14:editId="6E06FE36">
                  <wp:extent cx="1743075" cy="1571625"/>
                  <wp:effectExtent l="0" t="0" r="9525" b="9525"/>
                  <wp:docPr id="21" name="图片 21" descr="@@@97b6ea66-93a5-4ef5-8a46-94fede583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97b6ea66-93a5-4ef5-8a46-94fede583363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6FAF7" w14:textId="77777777" w:rsidR="00FC6F58" w:rsidRDefault="00FC6F58" w:rsidP="00FC6F58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P</w:t>
            </w:r>
            <w:r>
              <w:t>→</w:t>
            </w:r>
            <w:r>
              <w:rPr>
                <w:rFonts w:eastAsia="Times New Roman"/>
                <w:i/>
              </w:rPr>
              <w:t>Q</w:t>
            </w:r>
            <w:r>
              <w:t>，向右运动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Q</w:t>
            </w:r>
            <w:r>
              <w:t>→</w:t>
            </w:r>
            <w:r>
              <w:rPr>
                <w:rFonts w:eastAsia="Times New Roman"/>
                <w:i/>
              </w:rPr>
              <w:t>P</w:t>
            </w:r>
            <w:r>
              <w:t>，向右运动</w:t>
            </w:r>
          </w:p>
          <w:p w14:paraId="4B869AE4" w14:textId="77777777" w:rsidR="00FC6F58" w:rsidRDefault="00FC6F58" w:rsidP="00FC6F58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P</w:t>
            </w:r>
            <w:r>
              <w:t>→</w:t>
            </w:r>
            <w:r>
              <w:rPr>
                <w:rFonts w:eastAsia="Times New Roman"/>
                <w:i/>
              </w:rPr>
              <w:t>Q</w:t>
            </w:r>
            <w:r>
              <w:t>，向左运动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Q</w:t>
            </w:r>
            <w:r>
              <w:t>→</w:t>
            </w:r>
            <w:r>
              <w:rPr>
                <w:rFonts w:eastAsia="Times New Roman"/>
                <w:i/>
              </w:rPr>
              <w:t>P</w:t>
            </w:r>
            <w:r>
              <w:t>，向左运动</w:t>
            </w:r>
          </w:p>
          <w:p w14:paraId="3FC5310D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】．</w:t>
            </w:r>
            <w:r>
              <w:t>如图甲所示，螺线管</w:t>
            </w:r>
            <w:r>
              <w:t>P</w:t>
            </w:r>
            <w:r>
              <w:t>穿过</w:t>
            </w:r>
            <w:proofErr w:type="gramStart"/>
            <w:r>
              <w:t>一</w:t>
            </w:r>
            <w:proofErr w:type="gramEnd"/>
            <w:r>
              <w:t>固定圆形线圈</w:t>
            </w:r>
            <w:r>
              <w:t>Q</w:t>
            </w:r>
            <w:r>
              <w:t>，</w:t>
            </w:r>
            <w:r>
              <w:t>P</w:t>
            </w:r>
            <w:r>
              <w:t>中通有变化的电流</w:t>
            </w:r>
            <w:proofErr w:type="spellStart"/>
            <w:r>
              <w:rPr>
                <w:i/>
              </w:rPr>
              <w:t>i</w:t>
            </w:r>
            <w:proofErr w:type="spellEnd"/>
            <w:r>
              <w:t>，规定图示电流方向为正，电流随时间变化的规律如图乙所示，则（　　）</w:t>
            </w:r>
          </w:p>
          <w:p w14:paraId="0AF794FF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D535E0C" wp14:editId="224BB2BA">
                  <wp:extent cx="3286125" cy="1571625"/>
                  <wp:effectExtent l="0" t="0" r="9525" b="9525"/>
                  <wp:docPr id="100073" name="图片 100073" descr="@@@a2fe85b8-a636-442e-baa8-48601864ef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a2fe85b8-a636-442e-baa8-48601864ef2f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1BA2DF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1</w:t>
            </w:r>
            <w:r>
              <w:t>时刻，从上往下看，线圈</w:t>
            </w:r>
            <w:r>
              <w:t>Q</w:t>
            </w:r>
            <w:r>
              <w:t>中有顺时针方向的电流</w:t>
            </w:r>
          </w:p>
          <w:p w14:paraId="5A44339B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2</w:t>
            </w:r>
            <w:r>
              <w:t>时刻，线圈</w:t>
            </w:r>
            <w:r>
              <w:t>Q</w:t>
            </w:r>
            <w:r>
              <w:t>中没有感应电流</w:t>
            </w:r>
          </w:p>
          <w:p w14:paraId="057C9F0C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1</w:t>
            </w:r>
            <w:r>
              <w:t>~</w:t>
            </w:r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2</w:t>
            </w:r>
            <w:r>
              <w:t>时间内，</w:t>
            </w:r>
            <w:r>
              <w:t>Q</w:t>
            </w:r>
            <w:r>
              <w:t>中电流在增大</w:t>
            </w:r>
          </w:p>
          <w:p w14:paraId="18EE4BC1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</w:t>
            </w:r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2</w:t>
            </w:r>
            <w:r>
              <w:t>~</w:t>
            </w:r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3</w:t>
            </w:r>
            <w:r>
              <w:t>时间内，</w:t>
            </w:r>
            <w:r>
              <w:t>Q</w:t>
            </w:r>
            <w:r>
              <w:t>中磁通量的变化率在增大</w:t>
            </w:r>
          </w:p>
          <w:p w14:paraId="016514D0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】</w:t>
            </w:r>
            <w:r>
              <w:t>如图甲所示，驱动线圈通过开关</w:t>
            </w:r>
            <w:r>
              <w:t>S</w:t>
            </w:r>
            <w:r>
              <w:t>与电源连接，发射线圈放在绝缘且内壁光滑的发射导管内。闭合开关</w:t>
            </w:r>
            <w:r>
              <w:t>S</w:t>
            </w:r>
            <w:r>
              <w:t>后，在</w:t>
            </w:r>
            <w:r>
              <w:object w:dxaOrig="510" w:dyaOrig="314" w14:anchorId="13DFBBA5">
                <v:shape id="_x0000_i1051" type="#_x0000_t75" alt="eqId330c0c94f679dddd6cfefbfe14aad52d" style="width:25.5pt;height:15.75pt" o:ole="">
                  <v:imagedata r:id="rId33" o:title="eqId330c0c94f679dddd6cfefbfe14aad52d"/>
                </v:shape>
                <o:OLEObject Type="Embed" ProgID="Equation.DSMT4" ShapeID="_x0000_i1051" DrawAspect="Content" ObjectID="_1817102753" r:id="rId34"/>
              </w:object>
            </w:r>
            <w:r>
              <w:t>内驱动线圈的电流</w:t>
            </w:r>
            <w:r>
              <w:object w:dxaOrig="246" w:dyaOrig="311" w14:anchorId="092E6111">
                <v:shape id="_x0000_i1052" type="#_x0000_t75" alt="eqId98daa73500d01c6b88dd7f593ac61134" style="width:12.4pt;height:15.4pt" o:ole="">
                  <v:imagedata r:id="rId35" o:title="eqId98daa73500d01c6b88dd7f593ac61134"/>
                </v:shape>
                <o:OLEObject Type="Embed" ProgID="Equation.DSMT4" ShapeID="_x0000_i1052" DrawAspect="Content" ObjectID="_1817102754" r:id="rId36"/>
              </w:object>
            </w:r>
            <w:r>
              <w:t>随时间</w:t>
            </w:r>
            <w:r>
              <w:rPr>
                <w:i/>
              </w:rPr>
              <w:t>t</w:t>
            </w:r>
            <w:r>
              <w:t>的变化如图乙所示。在这段时间内，下列说法正确的是（　　）</w:t>
            </w:r>
          </w:p>
          <w:p w14:paraId="1DDC2EF4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D143E2B" wp14:editId="1CA1E518">
                  <wp:extent cx="4019550" cy="1162050"/>
                  <wp:effectExtent l="0" t="0" r="0" b="0"/>
                  <wp:docPr id="100019" name="图片 100019" descr="@@@998fdbb6-9b0a-4887-9f8a-8d5e995617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998fdbb6-9b0a-4887-9f8a-8d5e995617b8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213BF" w14:textId="77777777" w:rsidR="00FC6F58" w:rsidRDefault="00FC6F58" w:rsidP="00FC6F58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．驱动线圈内部的磁场水平向左</w:t>
            </w:r>
            <w:r>
              <w:tab/>
              <w:t>B</w:t>
            </w:r>
            <w:r>
              <w:t>．发射线圈内部的感应磁场水平向左</w:t>
            </w:r>
          </w:p>
          <w:p w14:paraId="21BC41D8" w14:textId="77777777" w:rsidR="00FC6F58" w:rsidRDefault="00FC6F58" w:rsidP="00FC6F58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439" w:dyaOrig="257" w14:anchorId="534E7E86">
                <v:shape id="_x0000_i1053" type="#_x0000_t75" alt="eqId7aeb9a94e392f6759b18abed89aacc5e" style="width:22.15pt;height:12.75pt" o:ole="">
                  <v:imagedata r:id="rId38" o:title="eqId7aeb9a94e392f6759b18abed89aacc5e"/>
                </v:shape>
                <o:OLEObject Type="Embed" ProgID="Equation.DSMT4" ShapeID="_x0000_i1053" DrawAspect="Content" ObjectID="_1817102755" r:id="rId39"/>
              </w:object>
            </w:r>
            <w:r>
              <w:t>时发射线圈所受的安培力最大</w:t>
            </w:r>
            <w:r>
              <w:tab/>
              <w:t>D</w:t>
            </w:r>
            <w:r>
              <w:t>．</w:t>
            </w:r>
            <w:r>
              <w:object w:dxaOrig="457" w:dyaOrig="313" w14:anchorId="0558C11C">
                <v:shape id="_x0000_i1054" type="#_x0000_t75" alt="eqId82120861c1c4f7cc1a7a3f169f082a81" style="width:22.9pt;height:15.75pt" o:ole="">
                  <v:imagedata r:id="rId40" o:title="eqId82120861c1c4f7cc1a7a3f169f082a81"/>
                </v:shape>
                <o:OLEObject Type="Embed" ProgID="Equation.DSMT4" ShapeID="_x0000_i1054" DrawAspect="Content" ObjectID="_1817102756" r:id="rId41"/>
              </w:object>
            </w:r>
            <w:r>
              <w:t>时发射线圈中的感应电流最大</w:t>
            </w:r>
          </w:p>
          <w:p w14:paraId="4809218E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如图所示，将一个单位长度电阻为</w:t>
            </w:r>
            <w:r>
              <w:object w:dxaOrig="193" w:dyaOrig="309" w14:anchorId="053FF8E9">
                <v:shape id="_x0000_i1057" type="#_x0000_t75" alt="eqIda2833ddbe58a6f4e7585c69c698f0d2a" style="width:9.75pt;height:15.4pt" o:ole="">
                  <v:imagedata r:id="rId42" o:title="eqIda2833ddbe58a6f4e7585c69c698f0d2a"/>
                </v:shape>
                <o:OLEObject Type="Embed" ProgID="Equation.DSMT4" ShapeID="_x0000_i1057" DrawAspect="Content" ObjectID="_1817102757" r:id="rId43"/>
              </w:object>
            </w:r>
            <w:r>
              <w:t>的均匀圆形金属线圈用一根不可伸长的轻绳悬挂在天花板下，线圈</w:t>
            </w:r>
            <w:r>
              <w:lastRenderedPageBreak/>
              <w:t>的半径为</w:t>
            </w:r>
            <w:r>
              <w:object w:dxaOrig="193" w:dyaOrig="206" w14:anchorId="023CBD3E">
                <v:shape id="_x0000_i1058" type="#_x0000_t75" alt="eqId4aa0df7f1e45f9de29e802c7f19a4f64" style="width:9.75pt;height:10.15pt" o:ole="">
                  <v:imagedata r:id="rId44" o:title="eqId4aa0df7f1e45f9de29e802c7f19a4f64"/>
                </v:shape>
                <o:OLEObject Type="Embed" ProgID="Equation.DSMT4" ShapeID="_x0000_i1058" DrawAspect="Content" ObjectID="_1817102758" r:id="rId45"/>
              </w:object>
            </w:r>
            <w:r>
              <w:t>，粗细不计。过圆心</w:t>
            </w:r>
            <w:r>
              <w:object w:dxaOrig="211" w:dyaOrig="250" w14:anchorId="6F34A8A5">
                <v:shape id="_x0000_i1059" type="#_x0000_t75" alt="eqId1dde8112e8eb968fd042418dd632759e" style="width:10.5pt;height:12.4pt" o:ole="">
                  <v:imagedata r:id="rId46" o:title="eqId1dde8112e8eb968fd042418dd632759e"/>
                </v:shape>
                <o:OLEObject Type="Embed" ProgID="Equation.DSMT4" ShapeID="_x0000_i1059" DrawAspect="Content" ObjectID="_1817102759" r:id="rId47"/>
              </w:object>
            </w:r>
            <w:r>
              <w:t>的直线</w:t>
            </w:r>
            <w:r>
              <w:object w:dxaOrig="404" w:dyaOrig="248" w14:anchorId="5236B9D4">
                <v:shape id="_x0000_i1060" type="#_x0000_t75" alt="eqId411461db15ee8086332c531e086c40c7" style="width:20.25pt;height:12.4pt" o:ole="">
                  <v:imagedata r:id="rId48" o:title="eqId411461db15ee8086332c531e086c40c7"/>
                </v:shape>
                <o:OLEObject Type="Embed" ProgID="Equation.DSMT4" ShapeID="_x0000_i1060" DrawAspect="Content" ObjectID="_1817102760" r:id="rId49"/>
              </w:object>
            </w:r>
            <w:r>
              <w:t>的下方有方向始终垂直于纸面向里的匀强磁场，磁感应强度</w:t>
            </w:r>
            <w:r>
              <w:object w:dxaOrig="193" w:dyaOrig="208" w14:anchorId="1883DC8D">
                <v:shape id="_x0000_i1061" type="#_x0000_t75" alt="eqId7f9e8449aad35c5d840a3395ea86df6d" style="width:9.75pt;height:10.5pt" o:ole="">
                  <v:imagedata r:id="rId50" o:title="eqId7f9e8449aad35c5d840a3395ea86df6d"/>
                </v:shape>
                <o:OLEObject Type="Embed" ProgID="Equation.DSMT4" ShapeID="_x0000_i1061" DrawAspect="Content" ObjectID="_1817102761" r:id="rId51"/>
              </w:object>
            </w:r>
            <w:r>
              <w:t>的大小随时间</w:t>
            </w:r>
            <w:r>
              <w:object w:dxaOrig="123" w:dyaOrig="199" w14:anchorId="15B0BB3B">
                <v:shape id="_x0000_i1062" type="#_x0000_t75" alt="eqId36a1b09c653185842513e24ebba60bb3" style="width:6pt;height:10.15pt" o:ole="">
                  <v:imagedata r:id="rId52" o:title="eqId36a1b09c653185842513e24ebba60bb3"/>
                </v:shape>
                <o:OLEObject Type="Embed" ProgID="Equation.DSMT4" ShapeID="_x0000_i1062" DrawAspect="Content" ObjectID="_1817102762" r:id="rId53"/>
              </w:object>
            </w:r>
            <w:r>
              <w:t>的变化关系为</w:t>
            </w:r>
            <w:r>
              <w:object w:dxaOrig="2182" w:dyaOrig="357" w14:anchorId="380B8E24">
                <v:shape id="_x0000_i1063" type="#_x0000_t75" alt="eqId71f7468e820700944dbc28b13dbd52d7" style="width:109.15pt;height:18pt" o:ole="">
                  <v:imagedata r:id="rId54" o:title="eqId71f7468e820700944dbc28b13dbd52d7"/>
                </v:shape>
                <o:OLEObject Type="Embed" ProgID="Equation.DSMT4" ShapeID="_x0000_i1063" DrawAspect="Content" ObjectID="_1817102763" r:id="rId55"/>
              </w:object>
            </w:r>
            <w:r>
              <w:t>，直线</w:t>
            </w:r>
            <w:r>
              <w:object w:dxaOrig="404" w:dyaOrig="248" w14:anchorId="2E58CE66">
                <v:shape id="_x0000_i1064" type="#_x0000_t75" alt="eqId411461db15ee8086332c531e086c40c7" style="width:20.25pt;height:12.4pt" o:ole="">
                  <v:imagedata r:id="rId48" o:title="eqId411461db15ee8086332c531e086c40c7"/>
                </v:shape>
                <o:OLEObject Type="Embed" ProgID="Equation.DSMT4" ShapeID="_x0000_i1064" DrawAspect="Content" ObjectID="_1817102764" r:id="rId56"/>
              </w:object>
            </w:r>
            <w:r>
              <w:t>与线圈的交点为</w:t>
            </w:r>
            <w:r>
              <w:object w:dxaOrig="175" w:dyaOrig="190" w14:anchorId="1FF2F84C">
                <v:shape id="_x0000_i1065" type="#_x0000_t75" alt="eqId0a6936d370d6a238a608ca56f87198de" style="width:8.65pt;height:9.4pt" o:ole="">
                  <v:imagedata r:id="rId57" o:title="eqId0a6936d370d6a238a608ca56f87198de"/>
                </v:shape>
                <o:OLEObject Type="Embed" ProgID="Equation.DSMT4" ShapeID="_x0000_i1065" DrawAspect="Content" ObjectID="_1817102765" r:id="rId58"/>
              </w:object>
            </w:r>
            <w:r>
              <w:t>、</w:t>
            </w:r>
            <w:r>
              <w:object w:dxaOrig="175" w:dyaOrig="254" w14:anchorId="472C3BE6">
                <v:shape id="_x0000_i1066" type="#_x0000_t75" alt="eqId2c94bb12cee76221e13f9ef955b0aab1" style="width:8.65pt;height:12.75pt" o:ole="">
                  <v:imagedata r:id="rId59" o:title="eqId2c94bb12cee76221e13f9ef955b0aab1"/>
                </v:shape>
                <o:OLEObject Type="Embed" ProgID="Equation.DSMT4" ShapeID="_x0000_i1066" DrawAspect="Content" ObjectID="_1817102766" r:id="rId60"/>
              </w:object>
            </w:r>
            <w:r>
              <w:t>。则下列说法正确的是（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21592C70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56874BD" wp14:editId="03534257">
                  <wp:extent cx="1933575" cy="1609725"/>
                  <wp:effectExtent l="0" t="0" r="9525" b="9525"/>
                  <wp:docPr id="100031" name="图片 100031" descr="@@@73f726b2-a6d0-42f4-a56f-fc10dbdda8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73f726b2-a6d0-42f4-a56f-fc10dbdda8ec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750A9515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．线圈中产生的电流大小恒为</w:t>
            </w:r>
            <w:r>
              <w:object w:dxaOrig="668" w:dyaOrig="589" w14:anchorId="0702BA8E">
                <v:shape id="_x0000_i1067" type="#_x0000_t75" alt="eqIdf524440ad2bcf3e70d3ecc65c3a9e3ff" style="width:33.4pt;height:29.65pt" o:ole="">
                  <v:imagedata r:id="rId62" o:title="eqIdf524440ad2bcf3e70d3ecc65c3a9e3ff"/>
                </v:shape>
                <o:OLEObject Type="Embed" ProgID="Equation.DSMT4" ShapeID="_x0000_i1067" DrawAspect="Content" ObjectID="_1817102767" r:id="rId63"/>
              </w:object>
            </w:r>
          </w:p>
          <w:p w14:paraId="32064303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．线圈中有逆时针方向的感应电流</w:t>
            </w:r>
          </w:p>
          <w:p w14:paraId="354591A6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．线圈所受到的安培力大小恒定不变</w:t>
            </w:r>
          </w:p>
          <w:p w14:paraId="48F152B0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475" w:dyaOrig="319" w14:anchorId="0EBB7E74">
                <v:shape id="_x0000_i1068" type="#_x0000_t75" alt="eqId3741eed2894ea770d84c48d9d1936634" style="width:23.65pt;height:16.15pt" o:ole="">
                  <v:imagedata r:id="rId64" o:title="eqId3741eed2894ea770d84c48d9d1936634"/>
                </v:shape>
                <o:OLEObject Type="Embed" ProgID="Equation.DSMT4" ShapeID="_x0000_i1068" DrawAspect="Content" ObjectID="_1817102768" r:id="rId65"/>
              </w:object>
            </w:r>
            <w:r>
              <w:t>时间内线圈中产生的焦耳热为</w:t>
            </w:r>
            <w:r>
              <w:object w:dxaOrig="1126" w:dyaOrig="635" w14:anchorId="49EEE9B4">
                <v:shape id="_x0000_i1069" type="#_x0000_t75" alt="eqId98c7767207a5f33f67aa2436c8750aa9" style="width:56.25pt;height:31.9pt" o:ole="">
                  <v:imagedata r:id="rId66" o:title="eqId98c7767207a5f33f67aa2436c8750aa9"/>
                </v:shape>
                <o:OLEObject Type="Embed" ProgID="Equation.DSMT4" ShapeID="_x0000_i1069" DrawAspect="Content" ObjectID="_1817102769" r:id="rId67"/>
              </w:object>
            </w:r>
          </w:p>
          <w:p w14:paraId="7D392EF0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】</w:t>
            </w:r>
            <w:r>
              <w:t>如图所示，固定的均匀矩形铝框</w:t>
            </w:r>
            <w:proofErr w:type="spellStart"/>
            <w:r>
              <w:rPr>
                <w:i/>
              </w:rPr>
              <w:t>abcd</w:t>
            </w:r>
            <w:proofErr w:type="spellEnd"/>
            <w:r>
              <w:t>，长度为</w:t>
            </w:r>
            <w:r>
              <w:t>2</w:t>
            </w:r>
            <w:r>
              <w:rPr>
                <w:i/>
              </w:rPr>
              <w:t>L</w:t>
            </w:r>
            <w:r>
              <w:t>，宽度为</w:t>
            </w:r>
            <w:r>
              <w:rPr>
                <w:i/>
              </w:rPr>
              <w:t>L</w:t>
            </w:r>
            <w:r>
              <w:t>，左边边长为</w:t>
            </w:r>
            <w:r>
              <w:rPr>
                <w:i/>
              </w:rPr>
              <w:t>L</w:t>
            </w:r>
            <w:r>
              <w:t>的正方形区域</w:t>
            </w:r>
            <w:proofErr w:type="spellStart"/>
            <w:r>
              <w:rPr>
                <w:i/>
              </w:rPr>
              <w:t>abef</w:t>
            </w:r>
            <w:proofErr w:type="spellEnd"/>
            <w:r>
              <w:t>内存在与铝框平面垂直的匀强磁场。已知铝的电阻率为</w:t>
            </w:r>
            <w:r>
              <w:rPr>
                <w:i/>
              </w:rPr>
              <w:t>ρ</w:t>
            </w:r>
            <w:r>
              <w:t>，单位体积内的自由电子数为</w:t>
            </w:r>
            <w:r>
              <w:rPr>
                <w:i/>
              </w:rPr>
              <w:t>n</w:t>
            </w:r>
            <w:r>
              <w:t>，电子的电荷量为</w:t>
            </w:r>
            <w:r>
              <w:rPr>
                <w:i/>
              </w:rPr>
              <w:t>e</w:t>
            </w:r>
            <w:r>
              <w:t>。某时刻起，磁感应强度以变化率</w:t>
            </w:r>
            <w:r>
              <w:object w:dxaOrig="686" w:dyaOrig="545" w14:anchorId="715BC06E">
                <v:shape id="_x0000_i1082" type="#_x0000_t75" alt="eqIdbb450db1f925fbdd77624a1fedb514b2" style="width:34.15pt;height:27.4pt" o:ole="">
                  <v:imagedata r:id="rId68" o:title="eqIdbb450db1f925fbdd77624a1fedb514b2"/>
                </v:shape>
                <o:OLEObject Type="Embed" ProgID="Equation.DSMT4" ShapeID="_x0000_i1082" DrawAspect="Content" ObjectID="_1817102770" r:id="rId69"/>
              </w:object>
            </w:r>
            <w:r>
              <w:t>均匀增加。则（　　）</w:t>
            </w:r>
          </w:p>
          <w:p w14:paraId="15CAB496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C24C89E" wp14:editId="1A31140B">
                  <wp:extent cx="1752600" cy="1076325"/>
                  <wp:effectExtent l="0" t="0" r="0" b="9525"/>
                  <wp:docPr id="100075" name="图片 100075" descr="@@@cc664868-b52b-471a-9ef2-adbbddc2a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cc664868-b52b-471a-9ef2-adbbddc2a160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1C7E9AA9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．空间中产生顺时针方向的恒定电场</w:t>
            </w:r>
          </w:p>
          <w:p w14:paraId="400019C4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．铝框中的自由电子受到电场力的作用顺时针方向定向移动形成电流</w:t>
            </w:r>
          </w:p>
          <w:p w14:paraId="5EE93BE8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．自由电子定向移动的平均速率</w:t>
            </w:r>
            <w:r>
              <w:object w:dxaOrig="844" w:dyaOrig="580" w14:anchorId="67F23A4A">
                <v:shape id="_x0000_i1083" type="#_x0000_t75" alt="eqId4f29110dfa8780f0a07de4537e41b5f1" style="width:42.4pt;height:28.9pt" o:ole="">
                  <v:imagedata r:id="rId71" o:title="eqId4f29110dfa8780f0a07de4537e41b5f1"/>
                </v:shape>
                <o:OLEObject Type="Embed" ProgID="Equation.DSMT4" ShapeID="_x0000_i1083" DrawAspect="Content" ObjectID="_1817102771" r:id="rId72"/>
              </w:object>
            </w:r>
          </w:p>
          <w:p w14:paraId="34AC2CF7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．一个</w:t>
            </w:r>
            <w:proofErr w:type="gramStart"/>
            <w:r>
              <w:t>电子沿铝框</w:t>
            </w:r>
            <w:proofErr w:type="gramEnd"/>
            <w:r>
              <w:t>运动一周，电场力做功</w:t>
            </w:r>
            <w:r>
              <w:object w:dxaOrig="809" w:dyaOrig="291" w14:anchorId="52B30C50">
                <v:shape id="_x0000_i1084" type="#_x0000_t75" alt="eqId7e6075424f6ad2cad11ea6ec21335072" style="width:40.5pt;height:14.65pt" o:ole="">
                  <v:imagedata r:id="rId73" o:title="eqId7e6075424f6ad2cad11ea6ec21335072"/>
                </v:shape>
                <o:OLEObject Type="Embed" ProgID="Equation.DSMT4" ShapeID="_x0000_i1084" DrawAspect="Content" ObjectID="_1817102772" r:id="rId74"/>
              </w:object>
            </w:r>
          </w:p>
          <w:p w14:paraId="31E115EE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3</w:t>
            </w:r>
            <w:r>
              <w:rPr>
                <w:b/>
                <w:bCs/>
                <w:szCs w:val="21"/>
              </w:rPr>
              <w:t>】</w:t>
            </w:r>
            <w:r>
              <w:t>如图所示，用均匀导线做成的单匝正方形线圈的面积为</w:t>
            </w:r>
            <w:r>
              <w:rPr>
                <w:i/>
              </w:rPr>
              <w:t>S</w:t>
            </w:r>
            <w:r>
              <w:t>，正方形的一半放在垂直于线圈平面向里的匀强磁场中，</w:t>
            </w:r>
            <w:r>
              <w:rPr>
                <w:i/>
              </w:rPr>
              <w:t>a</w:t>
            </w:r>
            <w:r>
              <w:t>，</w:t>
            </w:r>
            <w:r>
              <w:rPr>
                <w:i/>
              </w:rPr>
              <w:t>b</w:t>
            </w:r>
            <w:r>
              <w:t>分别为两对边的中点，线圈的总电阻为</w:t>
            </w:r>
            <w:r>
              <w:rPr>
                <w:i/>
              </w:rPr>
              <w:t>R</w:t>
            </w:r>
            <w:r>
              <w:t>。下列说法正确的是（　　）</w:t>
            </w:r>
          </w:p>
          <w:p w14:paraId="23131D23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7DAAEC7" wp14:editId="4B6FFEC1">
                  <wp:extent cx="866775" cy="1162050"/>
                  <wp:effectExtent l="0" t="0" r="9525" b="0"/>
                  <wp:docPr id="100025" name="图片 100025" descr="@@@a6315660-cf68-4af2-8940-a63dc2dd7f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a6315660-cf68-4af2-8940-a63dc2dd7fec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17ABE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．当磁场的磁感应强度增大时，线圈中的电流沿顺时针方向</w:t>
            </w:r>
          </w:p>
          <w:p w14:paraId="63DE993F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．当磁场的磁感应强度以</w:t>
            </w:r>
            <w:r>
              <w:object w:dxaOrig="369" w:dyaOrig="545" w14:anchorId="65CCF3BD">
                <v:shape id="_x0000_i1091" type="#_x0000_t75" alt="eqId8ca6de4045fee016d8ae1f62378f4cc8" style="width:18.4pt;height:27.4pt" o:ole="">
                  <v:imagedata r:id="rId76" o:title="eqId8ca6de4045fee016d8ae1f62378f4cc8"/>
                </v:shape>
                <o:OLEObject Type="Embed" ProgID="Equation.DSMT4" ShapeID="_x0000_i1091" DrawAspect="Content" ObjectID="_1817102773" r:id="rId77"/>
              </w:object>
            </w:r>
            <w:r>
              <w:t>的变化率增大时，线圈中产生的感应电动势为</w:t>
            </w:r>
            <w:r>
              <w:object w:dxaOrig="492" w:dyaOrig="545" w14:anchorId="02AF78E6">
                <v:shape id="_x0000_i1092" type="#_x0000_t75" alt="eqId9ee38be14ab131df45906e033bc7ea1b" style="width:24.75pt;height:27.4pt" o:ole="">
                  <v:imagedata r:id="rId78" o:title="eqId9ee38be14ab131df45906e033bc7ea1b"/>
                </v:shape>
                <o:OLEObject Type="Embed" ProgID="Equation.DSMT4" ShapeID="_x0000_i1092" DrawAspect="Content" ObjectID="_1817102774" r:id="rId79"/>
              </w:object>
            </w:r>
          </w:p>
          <w:p w14:paraId="6DA9F800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．在磁场的磁感应强度大小由</w:t>
            </w:r>
            <w:r>
              <w:rPr>
                <w:i/>
              </w:rPr>
              <w:t>B</w:t>
            </w:r>
            <w:r>
              <w:t>减小到零的过程中，通过线圈某一横截面的电荷量为</w:t>
            </w:r>
            <w:r>
              <w:object w:dxaOrig="351" w:dyaOrig="545" w14:anchorId="20BDBDDD">
                <v:shape id="_x0000_i1093" type="#_x0000_t75" alt="eqIdefc48d3678a205dda1278f28b74eff3e" style="width:17.65pt;height:27.4pt" o:ole="">
                  <v:imagedata r:id="rId80" o:title="eqIdefc48d3678a205dda1278f28b74eff3e"/>
                </v:shape>
                <o:OLEObject Type="Embed" ProgID="Equation.DSMT4" ShapeID="_x0000_i1093" DrawAspect="Content" ObjectID="_1817102775" r:id="rId81"/>
              </w:object>
            </w:r>
          </w:p>
          <w:p w14:paraId="2C9C0A58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．在线圈以</w:t>
            </w:r>
            <w:r>
              <w:rPr>
                <w:i/>
              </w:rPr>
              <w:t>ab</w:t>
            </w:r>
            <w:r>
              <w:t>为轴转动一周的过程中，某一段时间内线圈中没有感应电流</w:t>
            </w:r>
          </w:p>
          <w:p w14:paraId="5A63E1ED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4</w:t>
            </w:r>
            <w:r>
              <w:rPr>
                <w:b/>
                <w:bCs/>
                <w:szCs w:val="21"/>
              </w:rPr>
              <w:t>】</w:t>
            </w:r>
            <w:r>
              <w:t>水平桌面上放置着两个用同一根均匀金属丝制成的单匝线圈</w:t>
            </w:r>
            <w:r>
              <w:t>1</w:t>
            </w:r>
            <w:r>
              <w:t>和线圈</w:t>
            </w:r>
            <w:r>
              <w:t>2</w:t>
            </w:r>
            <w:r>
              <w:t>，半径分别为</w:t>
            </w:r>
            <w:r>
              <w:object w:dxaOrig="316" w:dyaOrig="224" w14:anchorId="6A5FAF89">
                <v:shape id="_x0000_i1100" type="#_x0000_t75" alt="eqId9e7f30167e1135806fe9de641870b1e6" style="width:15.75pt;height:11.25pt" o:ole="">
                  <v:imagedata r:id="rId82" o:title="eqId9e7f30167e1135806fe9de641870b1e6"/>
                </v:shape>
                <o:OLEObject Type="Embed" ProgID="Equation.DSMT4" ShapeID="_x0000_i1100" DrawAspect="Content" ObjectID="_1817102776" r:id="rId83"/>
              </w:object>
            </w:r>
            <w:r>
              <w:t>和</w:t>
            </w:r>
            <w:r>
              <w:object w:dxaOrig="193" w:dyaOrig="206" w14:anchorId="73DDFC06">
                <v:shape id="_x0000_i1101" type="#_x0000_t75" alt="eqId4aa0df7f1e45f9de29e802c7f19a4f64" style="width:9.75pt;height:10.15pt" o:ole="">
                  <v:imagedata r:id="rId44" o:title="eqId4aa0df7f1e45f9de29e802c7f19a4f64"/>
                </v:shape>
                <o:OLEObject Type="Embed" ProgID="Equation.DSMT4" ShapeID="_x0000_i1101" DrawAspect="Content" ObjectID="_1817102777" r:id="rId84"/>
              </w:object>
            </w:r>
            <w:r>
              <w:t>（俯视图如图</w:t>
            </w:r>
            <w:r>
              <w:t>1</w:t>
            </w:r>
            <w:r>
              <w:t>所示）。竖直方向有匀强磁场，磁感应强度随时间变化的关系如图</w:t>
            </w:r>
            <w:r>
              <w:t>2</w:t>
            </w:r>
            <w:r>
              <w:t>所示。线圈中的感应电动势、电流强度、电功率分别用</w:t>
            </w:r>
            <w:r>
              <w:rPr>
                <w:i/>
              </w:rPr>
              <w:t>E</w:t>
            </w:r>
            <w:r>
              <w:t>、</w:t>
            </w:r>
            <w:r>
              <w:rPr>
                <w:i/>
              </w:rPr>
              <w:t>I</w:t>
            </w:r>
            <w:r>
              <w:t>、</w:t>
            </w:r>
            <w:r>
              <w:rPr>
                <w:i/>
              </w:rPr>
              <w:t>P</w:t>
            </w:r>
            <w:r>
              <w:t>表示，不考虑两个线圈间的影响，下列关系正确的是（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44DF19F6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28D129F" wp14:editId="5EB27C68">
                  <wp:extent cx="1902472" cy="889866"/>
                  <wp:effectExtent l="0" t="0" r="2540" b="5715"/>
                  <wp:docPr id="100029" name="图片 100029" descr="@@@f68e6c4e-02d0-4502-ba19-ddfba8c6d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f68e6c4e-02d0-4502-ba19-ddfba8c6d959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416" cy="893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3DC8B" w14:textId="77777777" w:rsidR="00FC6F58" w:rsidRDefault="00FC6F58" w:rsidP="00FC6F58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108" w:dyaOrig="316" w14:anchorId="261A698B">
                <v:shape id="_x0000_i1102" type="#_x0000_t75" alt="eqIdb7b7e35fd63065ae89aa0432bc81f4ac" style="width:55.5pt;height:15.75pt" o:ole="">
                  <v:imagedata r:id="rId86" o:title="eqIdb7b7e35fd63065ae89aa0432bc81f4ac"/>
                </v:shape>
                <o:OLEObject Type="Embed" ProgID="Equation.DSMT4" ShapeID="_x0000_i1102" DrawAspect="Content" ObjectID="_1817102778" r:id="rId87"/>
              </w:object>
            </w:r>
            <w:r>
              <w:t>，</w:t>
            </w:r>
            <w:r>
              <w:object w:dxaOrig="1020" w:dyaOrig="318" w14:anchorId="5E4FBA9B">
                <v:shape id="_x0000_i1103" type="#_x0000_t75" alt="eqId67299f6476e2cf448dbd5ce0dd3478c4" style="width:51pt;height:15.75pt" o:ole="">
                  <v:imagedata r:id="rId88" o:title="eqId67299f6476e2cf448dbd5ce0dd3478c4"/>
                </v:shape>
                <o:OLEObject Type="Embed" ProgID="Equation.DSMT4" ShapeID="_x0000_i1103" DrawAspect="Content" ObjectID="_1817102779" r:id="rId89"/>
              </w:object>
            </w:r>
            <w:r>
              <w:tab/>
              <w:t>B</w:t>
            </w:r>
            <w:r>
              <w:t>．</w:t>
            </w:r>
            <w:r>
              <w:object w:dxaOrig="1108" w:dyaOrig="316" w14:anchorId="33B6C698">
                <v:shape id="_x0000_i1104" type="#_x0000_t75" alt="eqIdb7b7e35fd63065ae89aa0432bc81f4ac" style="width:55.5pt;height:15.75pt" o:ole="">
                  <v:imagedata r:id="rId86" o:title="eqIdb7b7e35fd63065ae89aa0432bc81f4ac"/>
                </v:shape>
                <o:OLEObject Type="Embed" ProgID="Equation.DSMT4" ShapeID="_x0000_i1104" DrawAspect="Content" ObjectID="_1817102780" r:id="rId90"/>
              </w:object>
            </w:r>
            <w:r>
              <w:t>，</w:t>
            </w:r>
            <w:r>
              <w:object w:dxaOrig="1038" w:dyaOrig="307" w14:anchorId="05ED797B">
                <v:shape id="_x0000_i1105" type="#_x0000_t75" alt="eqId888192583713408452c6157cfc1f50c9" style="width:51.75pt;height:15.4pt" o:ole="">
                  <v:imagedata r:id="rId91" o:title="eqId888192583713408452c6157cfc1f50c9"/>
                </v:shape>
                <o:OLEObject Type="Embed" ProgID="Equation.DSMT4" ShapeID="_x0000_i1105" DrawAspect="Content" ObjectID="_1817102781" r:id="rId92"/>
              </w:object>
            </w:r>
          </w:p>
          <w:p w14:paraId="5DD86C4F" w14:textId="01348064" w:rsidR="00311EEE" w:rsidRPr="00E22CA1" w:rsidRDefault="00FC6F58" w:rsidP="00E22CA1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C</w:t>
            </w:r>
            <w:r>
              <w:t>．</w:t>
            </w:r>
            <w:r>
              <w:object w:dxaOrig="1108" w:dyaOrig="316" w14:anchorId="025A295F">
                <v:shape id="_x0000_i1106" type="#_x0000_t75" alt="eqIdaac68bac316dd40b19f39c58a0862f23" style="width:55.5pt;height:15.75pt" o:ole="">
                  <v:imagedata r:id="rId93" o:title="eqIdaac68bac316dd40b19f39c58a0862f23"/>
                </v:shape>
                <o:OLEObject Type="Embed" ProgID="Equation.DSMT4" ShapeID="_x0000_i1106" DrawAspect="Content" ObjectID="_1817102782" r:id="rId94"/>
              </w:object>
            </w:r>
            <w:r>
              <w:t>，</w:t>
            </w:r>
            <w:r>
              <w:object w:dxaOrig="1038" w:dyaOrig="316" w14:anchorId="57F1D224">
                <v:shape id="_x0000_i1107" type="#_x0000_t75" alt="eqIde3b33f15c9ad8bb586c43724e4ecccc0" style="width:51.75pt;height:15.75pt" o:ole="">
                  <v:imagedata r:id="rId95" o:title="eqIde3b33f15c9ad8bb586c43724e4ecccc0"/>
                </v:shape>
                <o:OLEObject Type="Embed" ProgID="Equation.DSMT4" ShapeID="_x0000_i1107" DrawAspect="Content" ObjectID="_1817102783" r:id="rId96"/>
              </w:object>
            </w:r>
            <w:r>
              <w:tab/>
              <w:t>D</w:t>
            </w:r>
            <w:r>
              <w:t>．</w:t>
            </w:r>
            <w:r>
              <w:object w:dxaOrig="1038" w:dyaOrig="315" w14:anchorId="7317847F">
                <v:shape id="_x0000_i1108" type="#_x0000_t75" alt="eqIdb9352217b24f53765f9ef28e7b0104a2" style="width:51.75pt;height:15.75pt" o:ole="">
                  <v:imagedata r:id="rId97" o:title="eqIdb9352217b24f53765f9ef28e7b0104a2"/>
                </v:shape>
                <o:OLEObject Type="Embed" ProgID="Equation.DSMT4" ShapeID="_x0000_i1108" DrawAspect="Content" ObjectID="_1817102784" r:id="rId98"/>
              </w:object>
            </w:r>
            <w:r>
              <w:t>，</w:t>
            </w:r>
            <w:r>
              <w:object w:dxaOrig="1020" w:dyaOrig="315" w14:anchorId="6842EFAD">
                <v:shape id="_x0000_i1109" type="#_x0000_t75" alt="eqIde4ebd6720636a7c6cc6503cb6e36dc5f" style="width:51pt;height:15.75pt" o:ole="">
                  <v:imagedata r:id="rId99" o:title="eqIde4ebd6720636a7c6cc6503cb6e36dc5f"/>
                </v:shape>
                <o:OLEObject Type="Embed" ProgID="Equation.DSMT4" ShapeID="_x0000_i1109" DrawAspect="Content" ObjectID="_1817102785" r:id="rId100"/>
              </w:objec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58079D27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如图所示，在磁感应强度为</w:t>
            </w:r>
            <w:r>
              <w:t>0.2T</w:t>
            </w:r>
            <w:r>
              <w:t>的匀强磁场中，水平放置两根光滑的平行金属导轨，导轨间距为</w:t>
            </w:r>
            <w:r>
              <w:t>0.6m</w:t>
            </w:r>
            <w:r>
              <w:t>，导轨间接有电阻</w:t>
            </w:r>
            <w:r>
              <w:object w:dxaOrig="844" w:dyaOrig="246" w14:anchorId="7405D9A4">
                <v:shape id="_x0000_i1119" type="#_x0000_t75" alt="eqId379fb7f23c3b0e5ac13f73c59c2fe1d8" style="width:42.4pt;height:12.4pt" o:ole="">
                  <v:imagedata r:id="rId101" o:title="eqId379fb7f23c3b0e5ac13f73c59c2fe1d8"/>
                </v:shape>
                <o:OLEObject Type="Embed" ProgID="Equation.DSMT4" ShapeID="_x0000_i1119" DrawAspect="Content" ObjectID="_1817102786" r:id="rId102"/>
              </w:object>
            </w:r>
            <w:r>
              <w:t>，有一导体棒</w:t>
            </w:r>
            <w:r>
              <w:rPr>
                <w:rFonts w:eastAsia="Times New Roman"/>
                <w:i/>
              </w:rPr>
              <w:t>AB</w:t>
            </w:r>
            <w:r>
              <w:t>在导轨上以</w:t>
            </w:r>
            <w:r>
              <w:t>10m/s</w:t>
            </w:r>
            <w:r>
              <w:t>的速度向右匀速滑动，导体棒</w:t>
            </w:r>
            <w:r>
              <w:rPr>
                <w:rFonts w:eastAsia="Times New Roman"/>
                <w:i/>
              </w:rPr>
              <w:t>AB</w:t>
            </w:r>
            <w:r>
              <w:t>的电阻</w:t>
            </w:r>
            <w:r>
              <w:object w:dxaOrig="826" w:dyaOrig="246" w14:anchorId="1F7B511B">
                <v:shape id="_x0000_i1120" type="#_x0000_t75" alt="eqId9fef7ab7166b566761cb79353e7fb88d" style="width:41.25pt;height:12.4pt" o:ole="">
                  <v:imagedata r:id="rId103" o:title="eqId9fef7ab7166b566761cb79353e7fb88d"/>
                </v:shape>
                <o:OLEObject Type="Embed" ProgID="Equation.DSMT4" ShapeID="_x0000_i1120" DrawAspect="Content" ObjectID="_1817102787" r:id="rId104"/>
              </w:object>
            </w:r>
            <w:r>
              <w:t>，其余电阻不。求：</w:t>
            </w:r>
          </w:p>
          <w:p w14:paraId="3724C340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）导体棒</w:t>
            </w:r>
            <w:r>
              <w:rPr>
                <w:rFonts w:eastAsia="Times New Roman"/>
                <w:i/>
              </w:rPr>
              <w:t>AB</w:t>
            </w:r>
            <w:r>
              <w:t>两端感应电动势的大小；</w:t>
            </w:r>
          </w:p>
          <w:p w14:paraId="18633F2D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）导体棒</w:t>
            </w:r>
            <w:r>
              <w:rPr>
                <w:rFonts w:eastAsia="Times New Roman"/>
                <w:i/>
              </w:rPr>
              <w:t>AB</w:t>
            </w:r>
            <w:r>
              <w:t>受到的安培力大小和方向。</w:t>
            </w:r>
          </w:p>
          <w:p w14:paraId="327B5B6B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2946F61" wp14:editId="7381CF7A">
                  <wp:extent cx="1600200" cy="1057275"/>
                  <wp:effectExtent l="0" t="0" r="0" b="9525"/>
                  <wp:docPr id="100065" name="图片 100065" descr="@@@49f0317a-f517-4968-96f7-ee92200536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49f0317a-f517-4968-96f7-ee922005363e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56718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lastRenderedPageBreak/>
              <w:t>【例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t>如图，空间存在方向垂直纸面（竖直面）向里的足够大的磁场，以竖直向下为</w:t>
            </w:r>
            <w:r>
              <w:rPr>
                <w:i/>
              </w:rPr>
              <w:t>z</w:t>
            </w:r>
            <w:r>
              <w:t>轴正方向，磁感应强度的大小为</w:t>
            </w:r>
            <w:r>
              <w:object w:dxaOrig="1002" w:dyaOrig="312" w14:anchorId="2065A454">
                <v:shape id="_x0000_i1122" type="#_x0000_t75" alt="eqId10ac0fd93d9aeda3d1468467d9ddfd70" style="width:50.25pt;height:15.75pt" o:ole="">
                  <v:imagedata r:id="rId106" o:title="eqId10ac0fd93d9aeda3d1468467d9ddfd70"/>
                </v:shape>
                <o:OLEObject Type="Embed" ProgID="Equation.DSMT4" ShapeID="_x0000_i1122" DrawAspect="Content" ObjectID="_1817102788" r:id="rId107"/>
              </w:object>
            </w:r>
            <w:r>
              <w:t>，式中</w:t>
            </w:r>
            <w:r>
              <w:object w:dxaOrig="228" w:dyaOrig="281" w14:anchorId="765DF152">
                <v:shape id="_x0000_i1123" type="#_x0000_t75" alt="eqIdc41d793c851a2f72f787913ba23e459c" style="width:11.25pt;height:13.9pt" o:ole="">
                  <v:imagedata r:id="rId108" o:title="eqIdc41d793c851a2f72f787913ba23e459c"/>
                </v:shape>
                <o:OLEObject Type="Embed" ProgID="Equation.DSMT4" ShapeID="_x0000_i1123" DrawAspect="Content" ObjectID="_1817102789" r:id="rId109"/>
              </w:object>
            </w:r>
            <w:r>
              <w:t>、</w:t>
            </w:r>
            <w:r>
              <w:rPr>
                <w:i/>
              </w:rPr>
              <w:t>k</w:t>
            </w:r>
            <w:r>
              <w:t>为常量，纸面内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rPr>
                <w:i/>
              </w:rPr>
              <w:t>m</w:t>
            </w:r>
            <w:r>
              <w:t>、边长为</w:t>
            </w:r>
            <w:r>
              <w:rPr>
                <w:i/>
              </w:rPr>
              <w:t>a</w:t>
            </w:r>
            <w:r>
              <w:t>、总电阻为</w:t>
            </w:r>
            <w:r>
              <w:rPr>
                <w:i/>
              </w:rPr>
              <w:t>R</w:t>
            </w:r>
            <w:r>
              <w:t>的正方形导线框在磁场中由静止开始下落，初始时导线框底边水平，最终线框将匀速下落，重力加速度大小为</w:t>
            </w:r>
            <w:r>
              <w:rPr>
                <w:i/>
              </w:rPr>
              <w:t>g</w:t>
            </w:r>
            <w:r>
              <w:t>，则线框匀速下落时的速度大小为（　　）</w:t>
            </w:r>
          </w:p>
          <w:p w14:paraId="4320C894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6016318" wp14:editId="0E437F97">
                  <wp:extent cx="2085975" cy="1066800"/>
                  <wp:effectExtent l="0" t="0" r="9525" b="0"/>
                  <wp:docPr id="100033" name="图片 100033" descr="@@@1e81f3b6-d561-4c49-9a67-64e8a59e5b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1e81f3b6-d561-4c49-9a67-64e8a59e5b50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BACD5" w14:textId="77777777" w:rsidR="00FC6F58" w:rsidRDefault="00FC6F58" w:rsidP="00FC6F58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598" w:dyaOrig="558" w14:anchorId="0CFFC995">
                <v:shape id="_x0000_i1124" type="#_x0000_t75" alt="eqId3262160556a3a640928ee5296b25d3e5" style="width:30pt;height:27.75pt" o:ole="">
                  <v:imagedata r:id="rId111" o:title="eqId3262160556a3a640928ee5296b25d3e5"/>
                </v:shape>
                <o:OLEObject Type="Embed" ProgID="Equation.DSMT4" ShapeID="_x0000_i1124" DrawAspect="Content" ObjectID="_1817102790" r:id="rId112"/>
              </w:object>
            </w:r>
            <w:r>
              <w:tab/>
              <w:t>B</w:t>
            </w:r>
            <w:r>
              <w:t>．</w:t>
            </w:r>
            <w:r>
              <w:object w:dxaOrig="492" w:dyaOrig="559" w14:anchorId="4BE51718">
                <v:shape id="_x0000_i1125" type="#_x0000_t75" alt="eqId948c290eff3893ed2f2c03618a36284f" style="width:24.75pt;height:28.15pt" o:ole="">
                  <v:imagedata r:id="rId113" o:title="eqId948c290eff3893ed2f2c03618a36284f"/>
                </v:shape>
                <o:OLEObject Type="Embed" ProgID="Equation.DSMT4" ShapeID="_x0000_i1125" DrawAspect="Content" ObjectID="_1817102791" r:id="rId114"/>
              </w:object>
            </w:r>
            <w:r>
              <w:tab/>
              <w:t>C</w:t>
            </w:r>
            <w:r>
              <w:t>．</w:t>
            </w:r>
            <w:r>
              <w:object w:dxaOrig="598" w:dyaOrig="558" w14:anchorId="2EB3D5E0">
                <v:shape id="_x0000_i1126" type="#_x0000_t75" alt="eqId5109f9fc3500f47bcec916b2f1393479" style="width:30pt;height:27.75pt" o:ole="">
                  <v:imagedata r:id="rId115" o:title="eqId5109f9fc3500f47bcec916b2f1393479"/>
                </v:shape>
                <o:OLEObject Type="Embed" ProgID="Equation.DSMT4" ShapeID="_x0000_i1126" DrawAspect="Content" ObjectID="_1817102792" r:id="rId116"/>
              </w:object>
            </w:r>
            <w:r>
              <w:tab/>
              <w:t>D</w:t>
            </w:r>
            <w:r>
              <w:t>．</w:t>
            </w:r>
            <w:r>
              <w:object w:dxaOrig="598" w:dyaOrig="558" w14:anchorId="4420CA44">
                <v:shape id="_x0000_i1127" type="#_x0000_t75" alt="eqId16ebf1f6dc176841e2fd47eec6fe1bdc" style="width:30pt;height:27.75pt" o:ole="">
                  <v:imagedata r:id="rId117" o:title="eqId16ebf1f6dc176841e2fd47eec6fe1bdc"/>
                </v:shape>
                <o:OLEObject Type="Embed" ProgID="Equation.DSMT4" ShapeID="_x0000_i1127" DrawAspect="Content" ObjectID="_1817102793" r:id="rId118"/>
              </w:object>
            </w:r>
          </w:p>
          <w:p w14:paraId="512866BD" w14:textId="338715F8" w:rsidR="00FC6F58" w:rsidRPr="00E22CA1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rFonts w:hint="eastAsia"/>
                <w:b/>
                <w:bCs/>
                <w:szCs w:val="21"/>
              </w:rPr>
              <w:t>3</w:t>
            </w:r>
            <w:r>
              <w:rPr>
                <w:b/>
                <w:bCs/>
                <w:szCs w:val="21"/>
              </w:rPr>
              <w:t>】</w:t>
            </w:r>
            <w:r>
              <w:t>如图，相距为</w:t>
            </w:r>
            <w:r>
              <w:rPr>
                <w:rFonts w:eastAsia="Times New Roman"/>
                <w:i/>
              </w:rPr>
              <w:t>d</w:t>
            </w:r>
            <w:r>
              <w:t>的固定平行光滑金属导轨与阻值为</w:t>
            </w:r>
            <w:r>
              <w:rPr>
                <w:rFonts w:eastAsia="Times New Roman"/>
                <w:i/>
              </w:rPr>
              <w:t>R</w:t>
            </w:r>
            <w:r>
              <w:t>的电阻相连，处在磁感应强度大小为</w:t>
            </w:r>
            <w:r>
              <w:rPr>
                <w:rFonts w:eastAsia="Times New Roman"/>
                <w:i/>
              </w:rPr>
              <w:t>B</w:t>
            </w:r>
            <w:r>
              <w:t>、方向垂直纸面向里的匀强磁场中长度为</w:t>
            </w:r>
            <w:r>
              <w:rPr>
                <w:rFonts w:eastAsia="Times New Roman"/>
                <w:i/>
              </w:rPr>
              <w:t>L</w:t>
            </w:r>
            <w:r>
              <w:t>的导体棒</w:t>
            </w:r>
            <w:r>
              <w:rPr>
                <w:rFonts w:eastAsia="Times New Roman"/>
                <w:i/>
              </w:rPr>
              <w:t>ab</w:t>
            </w:r>
            <w:r>
              <w:t>沿导轨向右做匀速直线运动，速度大小为</w:t>
            </w:r>
            <w:r>
              <w:rPr>
                <w:rFonts w:eastAsia="Times New Roman"/>
                <w:i/>
              </w:rPr>
              <w:t>v</w:t>
            </w:r>
            <w:r>
              <w:t>。则导体棒</w:t>
            </w:r>
            <w:r>
              <w:rPr>
                <w:rFonts w:eastAsia="Times New Roman"/>
                <w:i/>
              </w:rPr>
              <w:t>ab</w:t>
            </w:r>
            <w:r>
              <w:t>所受的安培力为（　　）</w:t>
            </w:r>
          </w:p>
          <w:p w14:paraId="15FA3050" w14:textId="77777777" w:rsidR="00FC6F58" w:rsidRDefault="00FC6F58" w:rsidP="00FC6F58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E827E99" wp14:editId="7F3F9D01">
                  <wp:extent cx="1285875" cy="1314450"/>
                  <wp:effectExtent l="0" t="0" r="9525" b="0"/>
                  <wp:docPr id="100023" name="图片 100023" descr="@@@19ab11f9-7def-4954-917d-9699b7a452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19ab11f9-7def-4954-917d-9699b7a452e0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C23C3" w14:textId="77777777" w:rsidR="00FC6F58" w:rsidRDefault="00FC6F58" w:rsidP="00FC6F58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615" w:dyaOrig="581" w14:anchorId="5A8E56FE">
                <v:shape id="_x0000_i1134" type="#_x0000_t75" alt="eqId54e241abaaf116c5c268bd9027d6888c" style="width:30.75pt;height:28.9pt" o:ole="">
                  <v:imagedata r:id="rId120" o:title="eqId54e241abaaf116c5c268bd9027d6888c"/>
                </v:shape>
                <o:OLEObject Type="Embed" ProgID="Equation.DSMT4" ShapeID="_x0000_i1134" DrawAspect="Content" ObjectID="_1817102794" r:id="rId121"/>
              </w:object>
            </w:r>
            <w:r>
              <w:t>，方向向左</w:t>
            </w:r>
            <w:r>
              <w:tab/>
              <w:t>B</w:t>
            </w:r>
            <w:r>
              <w:t>．</w:t>
            </w:r>
            <w:r>
              <w:object w:dxaOrig="615" w:dyaOrig="581" w14:anchorId="21AC2425">
                <v:shape id="_x0000_i1135" type="#_x0000_t75" alt="eqId54e241abaaf116c5c268bd9027d6888c" style="width:30.75pt;height:28.9pt" o:ole="">
                  <v:imagedata r:id="rId120" o:title="eqId54e241abaaf116c5c268bd9027d6888c"/>
                </v:shape>
                <o:OLEObject Type="Embed" ProgID="Equation.DSMT4" ShapeID="_x0000_i1135" DrawAspect="Content" ObjectID="_1817102795" r:id="rId122"/>
              </w:object>
            </w:r>
            <w:r>
              <w:t>，方向向右</w:t>
            </w:r>
          </w:p>
          <w:p w14:paraId="6494BA3E" w14:textId="77777777" w:rsidR="00FC6F58" w:rsidRDefault="00FC6F58" w:rsidP="00FC6F58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98" w:dyaOrig="584" w14:anchorId="63F3590F">
                <v:shape id="_x0000_i1136" type="#_x0000_t75" alt="eqIdd6d9441ae0fecc8f72fef34b7fce0d2a" style="width:30pt;height:29.25pt" o:ole="">
                  <v:imagedata r:id="rId123" o:title="eqIdd6d9441ae0fecc8f72fef34b7fce0d2a"/>
                </v:shape>
                <o:OLEObject Type="Embed" ProgID="Equation.DSMT4" ShapeID="_x0000_i1136" DrawAspect="Content" ObjectID="_1817102796" r:id="rId124"/>
              </w:object>
            </w:r>
            <w:r>
              <w:t>，方向向左</w:t>
            </w:r>
            <w:r>
              <w:tab/>
              <w:t>D</w:t>
            </w:r>
            <w:r>
              <w:t>．</w:t>
            </w:r>
            <w:r>
              <w:object w:dxaOrig="598" w:dyaOrig="584" w14:anchorId="09AC8871">
                <v:shape id="_x0000_i1137" type="#_x0000_t75" alt="eqIdd6d9441ae0fecc8f72fef34b7fce0d2a" style="width:30pt;height:29.25pt" o:ole="">
                  <v:imagedata r:id="rId123" o:title="eqIdd6d9441ae0fecc8f72fef34b7fce0d2a"/>
                </v:shape>
                <o:OLEObject Type="Embed" ProgID="Equation.DSMT4" ShapeID="_x0000_i1137" DrawAspect="Content" ObjectID="_1817102797" r:id="rId125"/>
              </w:object>
            </w:r>
            <w:r>
              <w:t>，方向向右</w:t>
            </w:r>
          </w:p>
          <w:p w14:paraId="6F188DF0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如图所示，在光滑水平金属框架上有一导体棒</w:t>
            </w:r>
            <w:r>
              <w:rPr>
                <w:i/>
              </w:rPr>
              <w:t>ab</w:t>
            </w:r>
            <w:r>
              <w:t>。第一次以速度</w:t>
            </w:r>
            <w:r>
              <w:rPr>
                <w:i/>
              </w:rPr>
              <w:t>v</w:t>
            </w:r>
            <w:r>
              <w:t>匀速向右平动，第二次以速度</w:t>
            </w:r>
            <w:r>
              <w:object w:dxaOrig="281" w:dyaOrig="259" w14:anchorId="4DFFBAE4">
                <v:shape id="_x0000_i1141" type="#_x0000_t75" alt="eqId5b96fa109cded3a52a56e03e4b358851" style="width:13.9pt;height:13.15pt" o:ole="">
                  <v:imagedata r:id="rId126" o:title="eqId5b96fa109cded3a52a56e03e4b358851"/>
                </v:shape>
                <o:OLEObject Type="Embed" ProgID="Equation.DSMT4" ShapeID="_x0000_i1141" DrawAspect="Content" ObjectID="_1817102798" r:id="rId127"/>
              </w:object>
            </w:r>
            <w:r>
              <w:t>匀速向右平动，两次移动的距离相同，则两种情况下回路中产生的感应电动势和通过</w:t>
            </w:r>
            <w:r>
              <w:rPr>
                <w:i/>
              </w:rPr>
              <w:t>R</w:t>
            </w:r>
            <w:r>
              <w:t>的电荷量之比分别为（　　）</w:t>
            </w:r>
          </w:p>
          <w:p w14:paraId="1C0A1438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6771F02" wp14:editId="62ED5C14">
                  <wp:extent cx="1704975" cy="1181100"/>
                  <wp:effectExtent l="0" t="0" r="9525" b="0"/>
                  <wp:docPr id="100037" name="图片 100037" descr="@@@d0420d9c-7801-49e9-a870-295b888956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d0420d9c-7801-49e9-a870-295b8889562d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B66EB3" w14:textId="77777777" w:rsidR="00FC6F58" w:rsidRDefault="00FC6F58" w:rsidP="00FC6F58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351" w:dyaOrig="254" w14:anchorId="66B19DDC">
                <v:shape id="_x0000_i1142" type="#_x0000_t75" alt="eqId37d65e051e943ab28fa57aee2fb57994" style="width:17.65pt;height:12.75pt" o:ole="">
                  <v:imagedata r:id="rId129" o:title="eqId37d65e051e943ab28fa57aee2fb57994"/>
                </v:shape>
                <o:OLEObject Type="Embed" ProgID="Equation.DSMT4" ShapeID="_x0000_i1142" DrawAspect="Content" ObjectID="_1817102799" r:id="rId130"/>
              </w:object>
            </w:r>
            <w:r>
              <w:t>；</w:t>
            </w:r>
            <w:r>
              <w:object w:dxaOrig="351" w:dyaOrig="254" w14:anchorId="4701E361">
                <v:shape id="_x0000_i1143" type="#_x0000_t75" alt="eqId37d65e051e943ab28fa57aee2fb57994" style="width:17.65pt;height:12.75pt" o:ole="">
                  <v:imagedata r:id="rId129" o:title="eqId37d65e051e943ab28fa57aee2fb57994"/>
                </v:shape>
                <o:OLEObject Type="Embed" ProgID="Equation.DSMT4" ShapeID="_x0000_i1143" DrawAspect="Content" ObjectID="_1817102800" r:id="rId131"/>
              </w:object>
            </w:r>
            <w:r>
              <w:tab/>
              <w:t>B</w:t>
            </w:r>
            <w:r>
              <w:t>．</w:t>
            </w:r>
            <w:r>
              <w:object w:dxaOrig="351" w:dyaOrig="254" w14:anchorId="2E7CCDA4">
                <v:shape id="_x0000_i1144" type="#_x0000_t75" alt="eqId37d65e051e943ab28fa57aee2fb57994" style="width:17.65pt;height:12.75pt" o:ole="">
                  <v:imagedata r:id="rId129" o:title="eqId37d65e051e943ab28fa57aee2fb57994"/>
                </v:shape>
                <o:OLEObject Type="Embed" ProgID="Equation.DSMT4" ShapeID="_x0000_i1144" DrawAspect="Content" ObjectID="_1817102801" r:id="rId132"/>
              </w:object>
            </w:r>
            <w:r>
              <w:t>；</w:t>
            </w:r>
            <w:r>
              <w:object w:dxaOrig="316" w:dyaOrig="246" w14:anchorId="04E9D869">
                <v:shape id="_x0000_i1145" type="#_x0000_t75" alt="eqIdcf1c295fd10f4dcc21955ce39560b5c6" style="width:15.75pt;height:12.4pt" o:ole="">
                  <v:imagedata r:id="rId133" o:title="eqIdcf1c295fd10f4dcc21955ce39560b5c6"/>
                </v:shape>
                <o:OLEObject Type="Embed" ProgID="Equation.DSMT4" ShapeID="_x0000_i1145" DrawAspect="Content" ObjectID="_1817102802" r:id="rId134"/>
              </w:object>
            </w:r>
          </w:p>
          <w:p w14:paraId="76C1B85E" w14:textId="77777777" w:rsidR="00FC6F58" w:rsidRDefault="00FC6F58" w:rsidP="00FC6F58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316" w:dyaOrig="246" w14:anchorId="1A1FE0BB">
                <v:shape id="_x0000_i1146" type="#_x0000_t75" alt="eqIdcf1c295fd10f4dcc21955ce39560b5c6" style="width:15.75pt;height:12.4pt" o:ole="">
                  <v:imagedata r:id="rId133" o:title="eqIdcf1c295fd10f4dcc21955ce39560b5c6"/>
                </v:shape>
                <o:OLEObject Type="Embed" ProgID="Equation.DSMT4" ShapeID="_x0000_i1146" DrawAspect="Content" ObjectID="_1817102803" r:id="rId135"/>
              </w:object>
            </w:r>
            <w:r>
              <w:t>；</w:t>
            </w:r>
            <w:r>
              <w:object w:dxaOrig="316" w:dyaOrig="246" w14:anchorId="53FD1C55">
                <v:shape id="_x0000_i1147" type="#_x0000_t75" alt="eqIdcf1c295fd10f4dcc21955ce39560b5c6" style="width:15.75pt;height:12.4pt" o:ole="">
                  <v:imagedata r:id="rId133" o:title="eqIdcf1c295fd10f4dcc21955ce39560b5c6"/>
                </v:shape>
                <o:OLEObject Type="Embed" ProgID="Equation.DSMT4" ShapeID="_x0000_i1147" DrawAspect="Content" ObjectID="_1817102804" r:id="rId136"/>
              </w:object>
            </w:r>
            <w:r>
              <w:tab/>
              <w:t>D</w:t>
            </w:r>
            <w:r>
              <w:t>．</w:t>
            </w:r>
            <w:r>
              <w:object w:dxaOrig="351" w:dyaOrig="254" w14:anchorId="3034BDC6">
                <v:shape id="_x0000_i1148" type="#_x0000_t75" alt="eqId37d65e051e943ab28fa57aee2fb57994" style="width:17.65pt;height:12.75pt" o:ole="">
                  <v:imagedata r:id="rId129" o:title="eqId37d65e051e943ab28fa57aee2fb57994"/>
                </v:shape>
                <o:OLEObject Type="Embed" ProgID="Equation.DSMT4" ShapeID="_x0000_i1148" DrawAspect="Content" ObjectID="_1817102805" r:id="rId137"/>
              </w:object>
            </w:r>
            <w:r>
              <w:t>；</w:t>
            </w:r>
            <w:r>
              <w:object w:dxaOrig="351" w:dyaOrig="247" w14:anchorId="7261270C">
                <v:shape id="_x0000_i1149" type="#_x0000_t75" alt="eqIdbbe103f073845122c66f22dcb14b711f" style="width:17.65pt;height:12.4pt" o:ole="">
                  <v:imagedata r:id="rId138" o:title="eqIdbbe103f073845122c66f22dcb14b711f"/>
                </v:shape>
                <o:OLEObject Type="Embed" ProgID="Equation.DSMT4" ShapeID="_x0000_i1149" DrawAspect="Content" ObjectID="_1817102806" r:id="rId139"/>
              </w:object>
            </w:r>
          </w:p>
          <w:p w14:paraId="353CE73C" w14:textId="6D46B009" w:rsidR="00FC6F58" w:rsidRDefault="00FC6F58" w:rsidP="00FC6F58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lastRenderedPageBreak/>
              <w:t>【例</w:t>
            </w:r>
            <w:r w:rsidR="00AC0DC1">
              <w:rPr>
                <w:rFonts w:ascii="Times New Roman" w:eastAsia="宋体" w:hAnsi="Times New Roman" w:cs="Times New Roman" w:hint="eastAsia"/>
                <w:b/>
                <w:bCs/>
              </w:rPr>
              <w:t>1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  <w:b/>
                <w:bCs/>
              </w:rPr>
              <w:t>(</w:t>
            </w:r>
            <w:r>
              <w:rPr>
                <w:rFonts w:ascii="Times New Roman" w:eastAsia="宋体" w:hAnsi="Times New Roman" w:cs="Times New Roman"/>
                <w:b/>
                <w:bCs/>
              </w:rPr>
              <w:t>多选</w:t>
            </w:r>
            <w:r>
              <w:rPr>
                <w:rFonts w:ascii="Times New Roman" w:eastAsia="宋体" w:hAnsi="Times New Roman" w:cs="Times New Roman"/>
                <w:b/>
                <w:bCs/>
              </w:rPr>
              <w:t>)(2022·</w:t>
            </w:r>
            <w:r>
              <w:rPr>
                <w:rFonts w:ascii="Times New Roman" w:eastAsia="宋体" w:hAnsi="Times New Roman" w:cs="Times New Roman"/>
                <w:b/>
                <w:bCs/>
              </w:rPr>
              <w:t>广东卷</w:t>
            </w:r>
            <w:r>
              <w:rPr>
                <w:rFonts w:ascii="Times New Roman" w:eastAsia="宋体" w:hAnsi="Times New Roman" w:cs="Times New Roman"/>
                <w:b/>
                <w:bCs/>
              </w:rPr>
              <w:t>)</w:t>
            </w:r>
            <w:r>
              <w:rPr>
                <w:rFonts w:ascii="Times New Roman" w:eastAsia="宋体" w:hAnsi="Times New Roman" w:cs="Times New Roman"/>
              </w:rPr>
              <w:t>如图所示，水平放置足够长光滑金属导轨</w:t>
            </w:r>
            <w:proofErr w:type="spellStart"/>
            <w:r>
              <w:rPr>
                <w:rFonts w:ascii="Times New Roman" w:eastAsia="宋体" w:hAnsi="Times New Roman" w:cs="Times New Roman"/>
                <w:i/>
              </w:rPr>
              <w:t>abc</w:t>
            </w:r>
            <w:proofErr w:type="spellEnd"/>
            <w:r>
              <w:rPr>
                <w:rFonts w:ascii="Times New Roman" w:eastAsia="宋体" w:hAnsi="Times New Roman" w:cs="Times New Roman"/>
              </w:rPr>
              <w:t>和</w:t>
            </w:r>
            <w:r>
              <w:rPr>
                <w:rFonts w:ascii="Times New Roman" w:eastAsia="宋体" w:hAnsi="Times New Roman" w:cs="Times New Roman"/>
                <w:i/>
              </w:rPr>
              <w:t>de</w:t>
            </w:r>
            <w:r>
              <w:rPr>
                <w:rFonts w:ascii="Times New Roman" w:eastAsia="宋体" w:hAnsi="Times New Roman" w:cs="Times New Roman"/>
              </w:rPr>
              <w:t>，</w:t>
            </w:r>
            <w:r>
              <w:rPr>
                <w:rFonts w:ascii="Times New Roman" w:eastAsia="宋体" w:hAnsi="Times New Roman" w:cs="Times New Roman"/>
                <w:i/>
              </w:rPr>
              <w:t>ab</w:t>
            </w:r>
            <w:r>
              <w:rPr>
                <w:rFonts w:ascii="Times New Roman" w:eastAsia="宋体" w:hAnsi="Times New Roman" w:cs="Times New Roman"/>
              </w:rPr>
              <w:t>与</w:t>
            </w:r>
            <w:r>
              <w:rPr>
                <w:rFonts w:ascii="Times New Roman" w:eastAsia="宋体" w:hAnsi="Times New Roman" w:cs="Times New Roman"/>
                <w:i/>
              </w:rPr>
              <w:t>de</w:t>
            </w:r>
            <w:r>
              <w:rPr>
                <w:rFonts w:ascii="Times New Roman" w:eastAsia="宋体" w:hAnsi="Times New Roman" w:cs="Times New Roman"/>
              </w:rPr>
              <w:t>平行，</w:t>
            </w:r>
            <w:proofErr w:type="spellStart"/>
            <w:r>
              <w:rPr>
                <w:rFonts w:ascii="Times New Roman" w:eastAsia="宋体" w:hAnsi="Times New Roman" w:cs="Times New Roman"/>
                <w:i/>
              </w:rPr>
              <w:t>bc</w:t>
            </w:r>
            <w:proofErr w:type="spellEnd"/>
            <w:r>
              <w:rPr>
                <w:rFonts w:ascii="Times New Roman" w:eastAsia="宋体" w:hAnsi="Times New Roman" w:cs="Times New Roman"/>
              </w:rPr>
              <w:t>是以</w:t>
            </w:r>
            <w:r>
              <w:rPr>
                <w:rFonts w:ascii="Times New Roman" w:eastAsia="宋体" w:hAnsi="Times New Roman" w:cs="Times New Roman"/>
                <w:i/>
              </w:rPr>
              <w:t>O</w:t>
            </w:r>
            <w:r>
              <w:rPr>
                <w:rFonts w:ascii="Times New Roman" w:eastAsia="宋体" w:hAnsi="Times New Roman" w:cs="Times New Roman"/>
              </w:rPr>
              <w:t>为圆心的圆弧导轨。圆弧</w:t>
            </w:r>
            <w:r>
              <w:rPr>
                <w:rFonts w:ascii="Times New Roman" w:eastAsia="宋体" w:hAnsi="Times New Roman" w:cs="Times New Roman"/>
                <w:i/>
              </w:rPr>
              <w:t>be</w:t>
            </w:r>
            <w:r>
              <w:rPr>
                <w:rFonts w:ascii="Times New Roman" w:eastAsia="宋体" w:hAnsi="Times New Roman" w:cs="Times New Roman"/>
              </w:rPr>
              <w:t>左侧和扇形</w:t>
            </w:r>
            <w:proofErr w:type="spellStart"/>
            <w:r>
              <w:rPr>
                <w:rFonts w:ascii="Times New Roman" w:eastAsia="宋体" w:hAnsi="Times New Roman" w:cs="Times New Roman"/>
                <w:i/>
              </w:rPr>
              <w:t>Obc</w:t>
            </w:r>
            <w:proofErr w:type="spellEnd"/>
            <w:r>
              <w:rPr>
                <w:rFonts w:ascii="Times New Roman" w:eastAsia="宋体" w:hAnsi="Times New Roman" w:cs="Times New Roman"/>
              </w:rPr>
              <w:t>内有方向如图的匀强磁场。金属杆</w:t>
            </w:r>
            <w:r>
              <w:rPr>
                <w:rFonts w:ascii="Times New Roman" w:eastAsia="宋体" w:hAnsi="Times New Roman" w:cs="Times New Roman"/>
                <w:i/>
              </w:rPr>
              <w:t>OP</w:t>
            </w:r>
            <w:r>
              <w:rPr>
                <w:rFonts w:ascii="Times New Roman" w:eastAsia="宋体" w:hAnsi="Times New Roman" w:cs="Times New Roman"/>
              </w:rPr>
              <w:t>的</w:t>
            </w:r>
            <w:r>
              <w:rPr>
                <w:rFonts w:ascii="Times New Roman" w:eastAsia="宋体" w:hAnsi="Times New Roman" w:cs="Times New Roman"/>
                <w:i/>
              </w:rPr>
              <w:t>O</w:t>
            </w:r>
            <w:r>
              <w:rPr>
                <w:rFonts w:ascii="Times New Roman" w:eastAsia="宋体" w:hAnsi="Times New Roman" w:cs="Times New Roman"/>
              </w:rPr>
              <w:t>端与</w:t>
            </w:r>
            <w:r>
              <w:rPr>
                <w:rFonts w:ascii="Times New Roman" w:eastAsia="宋体" w:hAnsi="Times New Roman" w:cs="Times New Roman"/>
                <w:i/>
              </w:rPr>
              <w:t>e</w:t>
            </w:r>
            <w:r>
              <w:rPr>
                <w:rFonts w:ascii="Times New Roman" w:eastAsia="宋体" w:hAnsi="Times New Roman" w:cs="Times New Roman"/>
              </w:rPr>
              <w:t>点用导线相接，</w:t>
            </w:r>
            <w:r>
              <w:rPr>
                <w:rFonts w:ascii="Times New Roman" w:eastAsia="宋体" w:hAnsi="Times New Roman" w:cs="Times New Roman"/>
                <w:i/>
              </w:rPr>
              <w:t>P</w:t>
            </w:r>
            <w:r>
              <w:rPr>
                <w:rFonts w:ascii="Times New Roman" w:eastAsia="宋体" w:hAnsi="Times New Roman" w:cs="Times New Roman"/>
              </w:rPr>
              <w:t>端与圆弧</w:t>
            </w:r>
            <w:proofErr w:type="spellStart"/>
            <w:r>
              <w:rPr>
                <w:rFonts w:ascii="Times New Roman" w:eastAsia="宋体" w:hAnsi="Times New Roman" w:cs="Times New Roman"/>
                <w:i/>
              </w:rPr>
              <w:t>bc</w:t>
            </w:r>
            <w:proofErr w:type="spellEnd"/>
            <w:r>
              <w:rPr>
                <w:rFonts w:ascii="Times New Roman" w:eastAsia="宋体" w:hAnsi="Times New Roman" w:cs="Times New Roman"/>
              </w:rPr>
              <w:t>接触良好。初始时，可滑动的金属杆</w:t>
            </w:r>
            <w:r>
              <w:rPr>
                <w:rFonts w:ascii="Times New Roman" w:eastAsia="宋体" w:hAnsi="Times New Roman" w:cs="Times New Roman"/>
                <w:i/>
              </w:rPr>
              <w:t>MN</w:t>
            </w:r>
            <w:r>
              <w:rPr>
                <w:rFonts w:ascii="Times New Roman" w:eastAsia="宋体" w:hAnsi="Times New Roman" w:cs="Times New Roman"/>
              </w:rPr>
              <w:t>静止在平行导轨上。</w:t>
            </w:r>
            <w:proofErr w:type="gramStart"/>
            <w:r>
              <w:rPr>
                <w:rFonts w:ascii="Times New Roman" w:eastAsia="宋体" w:hAnsi="Times New Roman" w:cs="Times New Roman"/>
              </w:rPr>
              <w:t>若杆</w:t>
            </w:r>
            <w:proofErr w:type="gramEnd"/>
            <w:r>
              <w:rPr>
                <w:rFonts w:ascii="Times New Roman" w:eastAsia="宋体" w:hAnsi="Times New Roman" w:cs="Times New Roman"/>
                <w:i/>
              </w:rPr>
              <w:t>OP</w:t>
            </w:r>
            <w:r>
              <w:rPr>
                <w:rFonts w:ascii="Times New Roman" w:eastAsia="宋体" w:hAnsi="Times New Roman" w:cs="Times New Roman"/>
              </w:rPr>
              <w:t>绕</w:t>
            </w:r>
            <w:r>
              <w:rPr>
                <w:rFonts w:ascii="Times New Roman" w:eastAsia="宋体" w:hAnsi="Times New Roman" w:cs="Times New Roman"/>
                <w:i/>
              </w:rPr>
              <w:t>O</w:t>
            </w:r>
            <w:r>
              <w:rPr>
                <w:rFonts w:ascii="Times New Roman" w:eastAsia="宋体" w:hAnsi="Times New Roman" w:cs="Times New Roman"/>
              </w:rPr>
              <w:t>点在匀强磁场区内从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到</w:t>
            </w:r>
            <w:r>
              <w:rPr>
                <w:rFonts w:ascii="Times New Roman" w:eastAsia="宋体" w:hAnsi="Times New Roman" w:cs="Times New Roman"/>
                <w:i/>
              </w:rPr>
              <w:t>c</w:t>
            </w:r>
            <w:r>
              <w:rPr>
                <w:rFonts w:ascii="Times New Roman" w:eastAsia="宋体" w:hAnsi="Times New Roman" w:cs="Times New Roman"/>
              </w:rPr>
              <w:t>匀速转动时，回路中始终有电流，则此过程中，下列说法正确的有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7C7FC5A1" w14:textId="77777777" w:rsidR="00FC6F58" w:rsidRDefault="00FC6F58" w:rsidP="00FC6F58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46F248A0" wp14:editId="57D90867">
                  <wp:extent cx="1535430" cy="819150"/>
                  <wp:effectExtent l="0" t="0" r="7620" b="0"/>
                  <wp:docPr id="57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3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CDB3B7" w14:textId="77777777" w:rsidR="00FC6F58" w:rsidRDefault="00FC6F58" w:rsidP="00FC6F58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．杆</w:t>
            </w:r>
            <w:r>
              <w:rPr>
                <w:rFonts w:ascii="Times New Roman" w:eastAsia="宋体" w:hAnsi="Times New Roman" w:cs="Times New Roman"/>
                <w:i/>
              </w:rPr>
              <w:t>OP</w:t>
            </w:r>
            <w:r>
              <w:rPr>
                <w:rFonts w:ascii="Times New Roman" w:eastAsia="宋体" w:hAnsi="Times New Roman" w:cs="Times New Roman"/>
              </w:rPr>
              <w:t>产生的感应电动势恒定</w:t>
            </w:r>
          </w:p>
          <w:p w14:paraId="0A7441A2" w14:textId="77777777" w:rsidR="00FC6F58" w:rsidRDefault="00FC6F58" w:rsidP="00FC6F58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．杆</w:t>
            </w:r>
            <w:r>
              <w:rPr>
                <w:rFonts w:ascii="Times New Roman" w:eastAsia="宋体" w:hAnsi="Times New Roman" w:cs="Times New Roman"/>
                <w:i/>
              </w:rPr>
              <w:t>OP</w:t>
            </w:r>
            <w:r>
              <w:rPr>
                <w:rFonts w:ascii="Times New Roman" w:eastAsia="宋体" w:hAnsi="Times New Roman" w:cs="Times New Roman"/>
              </w:rPr>
              <w:t>受到的安培力不变</w:t>
            </w:r>
          </w:p>
          <w:p w14:paraId="2906A8A3" w14:textId="77777777" w:rsidR="00FC6F58" w:rsidRDefault="00FC6F58" w:rsidP="00FC6F58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．杆</w:t>
            </w:r>
            <w:r>
              <w:rPr>
                <w:rFonts w:ascii="Times New Roman" w:eastAsia="宋体" w:hAnsi="Times New Roman" w:cs="Times New Roman"/>
                <w:i/>
              </w:rPr>
              <w:t>MN</w:t>
            </w:r>
            <w:r>
              <w:rPr>
                <w:rFonts w:ascii="Times New Roman" w:eastAsia="宋体" w:hAnsi="Times New Roman" w:cs="Times New Roman"/>
              </w:rPr>
              <w:t>做匀加速直线运动</w:t>
            </w:r>
          </w:p>
          <w:p w14:paraId="7F80454F" w14:textId="77777777" w:rsidR="00FC6F58" w:rsidRDefault="00FC6F58" w:rsidP="00FC6F58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．杆</w:t>
            </w:r>
            <w:r>
              <w:rPr>
                <w:rFonts w:ascii="Times New Roman" w:eastAsia="宋体" w:hAnsi="Times New Roman" w:cs="Times New Roman"/>
                <w:i/>
              </w:rPr>
              <w:t>MN</w:t>
            </w:r>
            <w:r>
              <w:rPr>
                <w:rFonts w:ascii="Times New Roman" w:eastAsia="宋体" w:hAnsi="Times New Roman" w:cs="Times New Roman"/>
              </w:rPr>
              <w:t>中的电流逐渐减小</w:t>
            </w:r>
          </w:p>
          <w:p w14:paraId="353AFC97" w14:textId="5B188E6E" w:rsidR="00FC6F58" w:rsidRDefault="00FC6F58" w:rsidP="00FC6F58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 w:rsidR="00AC0DC1">
              <w:rPr>
                <w:rFonts w:ascii="Times New Roman" w:eastAsia="宋体" w:hAnsi="Times New Roman" w:cs="Times New Roman" w:hint="eastAsia"/>
                <w:b/>
                <w:bCs/>
              </w:rPr>
              <w:t>2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多选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如图所示，在纸面内有半圆形轻质导体框，</w:t>
            </w:r>
            <w:r>
              <w:rPr>
                <w:rFonts w:ascii="Times New Roman" w:eastAsia="宋体" w:hAnsi="Times New Roman" w:cs="Times New Roman"/>
                <w:i/>
              </w:rPr>
              <w:t>O</w:t>
            </w:r>
            <w:r>
              <w:rPr>
                <w:rFonts w:ascii="Times New Roman" w:eastAsia="宋体" w:hAnsi="Times New Roman" w:cs="Times New Roman"/>
              </w:rPr>
              <w:t>为圆心，圆半径长为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</w:rPr>
              <w:t>，</w:t>
            </w:r>
            <w:r>
              <w:rPr>
                <w:rFonts w:ascii="Times New Roman" w:eastAsia="宋体" w:hAnsi="Times New Roman" w:cs="Times New Roman"/>
                <w:i/>
              </w:rPr>
              <w:t>AO</w:t>
            </w:r>
            <w:r>
              <w:rPr>
                <w:rFonts w:ascii="Times New Roman" w:eastAsia="宋体" w:hAnsi="Times New Roman" w:cs="Times New Roman"/>
              </w:rPr>
              <w:t>段、弧</w:t>
            </w:r>
            <w:r>
              <w:rPr>
                <w:rFonts w:ascii="Times New Roman" w:eastAsia="宋体" w:hAnsi="Times New Roman" w:cs="Times New Roman"/>
                <w:i/>
              </w:rPr>
              <w:t>AB</w:t>
            </w:r>
            <w:r>
              <w:rPr>
                <w:rFonts w:ascii="Times New Roman" w:eastAsia="宋体" w:hAnsi="Times New Roman" w:cs="Times New Roman"/>
              </w:rPr>
              <w:t>段的电阻均为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</w:rPr>
              <w:t>，</w:t>
            </w:r>
            <w:r>
              <w:rPr>
                <w:rFonts w:ascii="Times New Roman" w:eastAsia="宋体" w:hAnsi="Times New Roman" w:cs="Times New Roman"/>
                <w:i/>
              </w:rPr>
              <w:t>BO</w:t>
            </w:r>
            <w:r>
              <w:rPr>
                <w:rFonts w:ascii="Times New Roman" w:eastAsia="宋体" w:hAnsi="Times New Roman" w:cs="Times New Roman"/>
              </w:rPr>
              <w:t>段导体的电阻可忽略，磁感应强度大小为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、方向垂直纸面向里的匀强磁场的边界与半圆直径重合，现用外力使导体框在纸面内绕</w:t>
            </w:r>
            <w:r>
              <w:rPr>
                <w:rFonts w:ascii="Times New Roman" w:eastAsia="宋体" w:hAnsi="Times New Roman" w:cs="Times New Roman"/>
                <w:i/>
              </w:rPr>
              <w:t>O</w:t>
            </w:r>
            <w:r>
              <w:rPr>
                <w:rFonts w:ascii="Times New Roman" w:eastAsia="宋体" w:hAnsi="Times New Roman" w:cs="Times New Roman"/>
              </w:rPr>
              <w:t>点以角速度</w:t>
            </w:r>
            <w:r>
              <w:rPr>
                <w:rFonts w:ascii="Times New Roman" w:eastAsia="宋体" w:hAnsi="Times New Roman" w:cs="Times New Roman"/>
                <w:i/>
              </w:rPr>
              <w:t>ω</w:t>
            </w:r>
            <w:r>
              <w:rPr>
                <w:rFonts w:ascii="Times New Roman" w:eastAsia="宋体" w:hAnsi="Times New Roman" w:cs="Times New Roman"/>
              </w:rPr>
              <w:t>沿顺时针方向，从图示位置匀速转动一周，下列说法正确的是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32F8FD1B" w14:textId="77777777" w:rsidR="00FC6F58" w:rsidRDefault="00FC6F58" w:rsidP="00FC6F58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3C242EEF" wp14:editId="532966A8">
                  <wp:extent cx="1137285" cy="643890"/>
                  <wp:effectExtent l="0" t="0" r="5715" b="3810"/>
                  <wp:docPr id="53" name="图片 53" descr="N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N4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28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12BCE4" w14:textId="77777777" w:rsidR="00FC6F58" w:rsidRDefault="00FC6F58" w:rsidP="00FC6F58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．圆弧</w:t>
            </w:r>
            <w:r>
              <w:rPr>
                <w:rFonts w:ascii="Times New Roman" w:eastAsia="宋体" w:hAnsi="Times New Roman" w:cs="Times New Roman"/>
                <w:i/>
              </w:rPr>
              <w:t>AB</w:t>
            </w:r>
            <w:r>
              <w:rPr>
                <w:rFonts w:ascii="Times New Roman" w:eastAsia="宋体" w:hAnsi="Times New Roman" w:cs="Times New Roman"/>
              </w:rPr>
              <w:t>段内电流方向总是从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流向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</w:p>
          <w:p w14:paraId="0AE546A1" w14:textId="77777777" w:rsidR="00FC6F58" w:rsidRDefault="00FC6F58" w:rsidP="00FC6F58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．转动的前半周内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两端电压为</w:t>
            </w:r>
            <w:r>
              <w:rPr>
                <w:rFonts w:ascii="Times New Roman" w:eastAsia="宋体" w:hAnsi="Times New Roman" w:cs="Times New Roman"/>
                <w:i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</w:rPr>
              <w:instrText>eq \f</w:instrText>
            </w:r>
            <w:r>
              <w:rPr>
                <w:rFonts w:ascii="Times New Roman" w:eastAsia="宋体" w:hAnsi="Times New Roman" w:cs="Times New Roman"/>
              </w:rPr>
              <w:instrText>(</w:instrText>
            </w:r>
            <w:r>
              <w:rPr>
                <w:rFonts w:ascii="Times New Roman" w:eastAsia="宋体" w:hAnsi="Times New Roman" w:cs="Times New Roman"/>
                <w:i/>
              </w:rPr>
              <w:instrText>Bωr</w:instrText>
            </w:r>
            <w:r>
              <w:rPr>
                <w:rFonts w:ascii="Times New Roman" w:eastAsia="宋体" w:hAnsi="Times New Roman" w:cs="Times New Roman"/>
                <w:vertAlign w:val="superscript"/>
              </w:rPr>
              <w:instrText>2</w:instrText>
            </w:r>
            <w:r>
              <w:rPr>
                <w:rFonts w:ascii="Times New Roman" w:eastAsia="宋体" w:hAnsi="Times New Roman" w:cs="Times New Roman"/>
                <w:i/>
              </w:rPr>
              <w:instrText>,</w:instrText>
            </w:r>
            <w:r>
              <w:rPr>
                <w:rFonts w:ascii="Times New Roman" w:eastAsia="宋体" w:hAnsi="Times New Roman" w:cs="Times New Roman"/>
              </w:rPr>
              <w:instrText>2)</w:instrText>
            </w:r>
            <w:r>
              <w:rPr>
                <w:rFonts w:ascii="Times New Roman" w:eastAsia="宋体" w:hAnsi="Times New Roman" w:cs="Times New Roman"/>
                <w:i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</w:rPr>
              <w:fldChar w:fldCharType="end"/>
            </w:r>
          </w:p>
          <w:p w14:paraId="18D35320" w14:textId="77777777" w:rsidR="00FC6F58" w:rsidRDefault="00FC6F58" w:rsidP="00FC6F58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．转动的后半周内通过</w:t>
            </w:r>
            <w:r>
              <w:rPr>
                <w:rFonts w:ascii="Times New Roman" w:eastAsia="宋体" w:hAnsi="Times New Roman" w:cs="Times New Roman"/>
                <w:i/>
              </w:rPr>
              <w:t>O</w:t>
            </w:r>
            <w:r>
              <w:rPr>
                <w:rFonts w:ascii="Times New Roman" w:eastAsia="宋体" w:hAnsi="Times New Roman" w:cs="Times New Roman"/>
              </w:rPr>
              <w:t>点的电荷量为</w:t>
            </w:r>
            <w:r>
              <w:rPr>
                <w:rFonts w:ascii="Times New Roman" w:eastAsia="宋体" w:hAnsi="Times New Roman" w:cs="Times New Roman"/>
                <w:i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</w:rPr>
              <w:instrText>eq \f</w:instrText>
            </w:r>
            <w:r>
              <w:rPr>
                <w:rFonts w:ascii="Times New Roman" w:eastAsia="宋体" w:hAnsi="Times New Roman" w:cs="Times New Roman"/>
              </w:rPr>
              <w:instrText>(π</w:instrText>
            </w:r>
            <w:r>
              <w:rPr>
                <w:rFonts w:ascii="Times New Roman" w:eastAsia="宋体" w:hAnsi="Times New Roman" w:cs="Times New Roman"/>
                <w:i/>
              </w:rPr>
              <w:instrText>Br</w:instrText>
            </w:r>
            <w:r>
              <w:rPr>
                <w:rFonts w:ascii="Times New Roman" w:eastAsia="宋体" w:hAnsi="Times New Roman" w:cs="Times New Roman"/>
                <w:vertAlign w:val="superscript"/>
              </w:rPr>
              <w:instrText>2</w:instrText>
            </w:r>
            <w:r>
              <w:rPr>
                <w:rFonts w:ascii="Times New Roman" w:eastAsia="宋体" w:hAnsi="Times New Roman" w:cs="Times New Roman"/>
                <w:i/>
              </w:rPr>
              <w:instrText>,</w:instrText>
            </w:r>
            <w:r>
              <w:rPr>
                <w:rFonts w:ascii="Times New Roman" w:eastAsia="宋体" w:hAnsi="Times New Roman" w:cs="Times New Roman"/>
              </w:rPr>
              <w:instrText>4</w:instrText>
            </w:r>
            <w:r>
              <w:rPr>
                <w:rFonts w:ascii="Times New Roman" w:eastAsia="宋体" w:hAnsi="Times New Roman" w:cs="Times New Roman"/>
                <w:i/>
              </w:rPr>
              <w:instrText>R</w:instrText>
            </w:r>
            <w:r>
              <w:rPr>
                <w:rFonts w:ascii="Times New Roman" w:eastAsia="宋体" w:hAnsi="Times New Roman" w:cs="Times New Roman"/>
              </w:rPr>
              <w:instrText>)</w:instrText>
            </w:r>
            <w:r>
              <w:rPr>
                <w:rFonts w:ascii="Times New Roman" w:eastAsia="宋体" w:hAnsi="Times New Roman" w:cs="Times New Roman"/>
                <w:i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</w:rPr>
              <w:fldChar w:fldCharType="end"/>
            </w:r>
          </w:p>
          <w:p w14:paraId="7E28B4C9" w14:textId="77777777" w:rsidR="00FC6F58" w:rsidRDefault="00FC6F58" w:rsidP="00FC6F58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．外力对线框做的功为</w:t>
            </w:r>
            <w:r>
              <w:rPr>
                <w:rFonts w:ascii="Times New Roman" w:eastAsia="宋体" w:hAnsi="Times New Roman" w:cs="Times New Roman"/>
                <w:i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</w:rPr>
              <w:instrText>eq \f</w:instrText>
            </w:r>
            <w:r>
              <w:rPr>
                <w:rFonts w:ascii="Times New Roman" w:eastAsia="宋体" w:hAnsi="Times New Roman" w:cs="Times New Roman"/>
              </w:rPr>
              <w:instrText>(π</w:instrText>
            </w:r>
            <w:r>
              <w:rPr>
                <w:rFonts w:ascii="Times New Roman" w:eastAsia="宋体" w:hAnsi="Times New Roman" w:cs="Times New Roman"/>
                <w:i/>
              </w:rPr>
              <w:instrText>ωB</w:instrText>
            </w:r>
            <w:r>
              <w:rPr>
                <w:rFonts w:ascii="Times New Roman" w:eastAsia="宋体" w:hAnsi="Times New Roman" w:cs="Times New Roman"/>
                <w:vertAlign w:val="superscript"/>
              </w:rPr>
              <w:instrText>2</w:instrText>
            </w:r>
            <w:r>
              <w:rPr>
                <w:rFonts w:ascii="Times New Roman" w:eastAsia="宋体" w:hAnsi="Times New Roman" w:cs="Times New Roman"/>
                <w:i/>
              </w:rPr>
              <w:instrText>r</w:instrText>
            </w:r>
            <w:r>
              <w:rPr>
                <w:rFonts w:ascii="Times New Roman" w:eastAsia="宋体" w:hAnsi="Times New Roman" w:cs="Times New Roman"/>
                <w:vertAlign w:val="superscript"/>
              </w:rPr>
              <w:instrText>4</w:instrText>
            </w:r>
            <w:r>
              <w:rPr>
                <w:rFonts w:ascii="Times New Roman" w:eastAsia="宋体" w:hAnsi="Times New Roman" w:cs="Times New Roman"/>
                <w:i/>
              </w:rPr>
              <w:instrText>,</w:instrText>
            </w:r>
            <w:r>
              <w:rPr>
                <w:rFonts w:ascii="Times New Roman" w:eastAsia="宋体" w:hAnsi="Times New Roman" w:cs="Times New Roman"/>
              </w:rPr>
              <w:instrText>4</w:instrText>
            </w:r>
            <w:r>
              <w:rPr>
                <w:rFonts w:ascii="Times New Roman" w:eastAsia="宋体" w:hAnsi="Times New Roman" w:cs="Times New Roman"/>
                <w:i/>
              </w:rPr>
              <w:instrText>R</w:instrText>
            </w:r>
            <w:r>
              <w:rPr>
                <w:rFonts w:ascii="Times New Roman" w:eastAsia="宋体" w:hAnsi="Times New Roman" w:cs="Times New Roman"/>
              </w:rPr>
              <w:instrText>)</w:instrText>
            </w:r>
            <w:r>
              <w:rPr>
                <w:rFonts w:ascii="Times New Roman" w:eastAsia="宋体" w:hAnsi="Times New Roman" w:cs="Times New Roman"/>
                <w:i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</w:rPr>
              <w:fldChar w:fldCharType="end"/>
            </w:r>
          </w:p>
          <w:p w14:paraId="349DF1AB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】（</w:t>
            </w:r>
            <w:r>
              <w:rPr>
                <w:b/>
                <w:bCs/>
              </w:rPr>
              <w:t>2023·</w:t>
            </w:r>
            <w:r>
              <w:rPr>
                <w:b/>
                <w:bCs/>
              </w:rPr>
              <w:t>江苏南通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海安</w:t>
            </w:r>
            <w:proofErr w:type="gramStart"/>
            <w:r>
              <w:rPr>
                <w:b/>
                <w:bCs/>
              </w:rPr>
              <w:t>高级中学校考模拟</w:t>
            </w:r>
            <w:proofErr w:type="gramEnd"/>
            <w:r>
              <w:rPr>
                <w:b/>
                <w:bCs/>
              </w:rPr>
              <w:t>预测）</w:t>
            </w:r>
            <w:r>
              <w:t>如图，长为</w:t>
            </w:r>
            <w:r>
              <w:rPr>
                <w:i/>
              </w:rPr>
              <w:t>L</w:t>
            </w:r>
            <w:r>
              <w:t>的导体棒</w:t>
            </w:r>
            <w:r>
              <w:rPr>
                <w:i/>
              </w:rPr>
              <w:t>MN</w:t>
            </w:r>
            <w:r>
              <w:t>在匀强磁场</w:t>
            </w:r>
            <w:r>
              <w:rPr>
                <w:i/>
              </w:rPr>
              <w:t>B</w:t>
            </w:r>
            <w:r>
              <w:t>中</w:t>
            </w:r>
            <w:proofErr w:type="gramStart"/>
            <w:r>
              <w:t>绕平</w:t>
            </w:r>
            <w:proofErr w:type="gramEnd"/>
            <w:r>
              <w:t>行于磁</w:t>
            </w:r>
            <w:r>
              <w:lastRenderedPageBreak/>
              <w:t>场的轴</w:t>
            </w:r>
            <w:r>
              <w:rPr>
                <w:i/>
              </w:rPr>
              <w:t>OO</w:t>
            </w:r>
            <w:r>
              <w:t>＇以角速度</w:t>
            </w:r>
            <w:r>
              <w:rPr>
                <w:i/>
              </w:rPr>
              <w:t>ω</w:t>
            </w:r>
            <w:r>
              <w:t>匀速转动，棒与轴</w:t>
            </w:r>
            <w:r>
              <w:rPr>
                <w:i/>
              </w:rPr>
              <w:t>OO</w:t>
            </w:r>
            <w:r>
              <w:t>＇间的夹角为</w:t>
            </w:r>
            <w:r>
              <w:rPr>
                <w:i/>
              </w:rPr>
              <w:t>α</w:t>
            </w:r>
            <w:r>
              <w:t>，则</w:t>
            </w:r>
            <w:r>
              <w:rPr>
                <w:i/>
              </w:rPr>
              <w:t>U</w:t>
            </w:r>
            <w:r>
              <w:t>为（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2A4CF7E7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6542115" wp14:editId="14860B9B">
                  <wp:extent cx="933450" cy="1781175"/>
                  <wp:effectExtent l="0" t="0" r="0" b="9525"/>
                  <wp:docPr id="100041" name="图片 100041" descr="@@@015e8640-d87a-4994-840a-515c160baf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015e8640-d87a-4994-840a-515c160baf4b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65CF1708" w14:textId="77777777" w:rsidR="00FC6F58" w:rsidRDefault="00FC6F58" w:rsidP="00FC6F58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i/>
              </w:rPr>
            </w:pPr>
            <w:r>
              <w:t>A</w:t>
            </w:r>
            <w:r>
              <w:t>．</w:t>
            </w:r>
            <w:r>
              <w:t>0</w:t>
            </w:r>
            <w:r>
              <w:tab/>
              <w:t>B</w:t>
            </w:r>
            <w:r>
              <w:t>．</w:t>
            </w:r>
            <w:r>
              <w:object w:dxaOrig="211" w:dyaOrig="553" w14:anchorId="2C35E849">
                <v:shape id="_x0000_i1156" type="#_x0000_t75" alt="eqId56d266a04f3dc7483eddbc26c5e487db" style="width:10.5pt;height:27.75pt" o:ole="">
                  <v:imagedata r:id="rId143" o:title="eqId56d266a04f3dc7483eddbc26c5e487db"/>
                </v:shape>
                <o:OLEObject Type="Embed" ProgID="Equation.DSMT4" ShapeID="_x0000_i1156" DrawAspect="Content" ObjectID="_1817102807" r:id="rId144"/>
              </w:object>
            </w:r>
            <w:r>
              <w:rPr>
                <w:i/>
              </w:rPr>
              <w:t>BωL</w:t>
            </w:r>
            <w:r>
              <w:rPr>
                <w:i/>
                <w:vertAlign w:val="superscript"/>
              </w:rPr>
              <w:t>2</w:t>
            </w:r>
            <w:r>
              <w:t xml:space="preserve"> sin 2</w:t>
            </w:r>
            <w:r>
              <w:rPr>
                <w:i/>
              </w:rPr>
              <w:t>α</w:t>
            </w:r>
          </w:p>
          <w:p w14:paraId="54B37DFF" w14:textId="77777777" w:rsidR="00FC6F58" w:rsidRDefault="00FC6F58" w:rsidP="00FC6F58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211" w:dyaOrig="422" w14:anchorId="2B1D0180">
                <v:shape id="_x0000_i1157" type="#_x0000_t75" alt="eqIdf89eef3148f2d4d09379767b4af69132" style="width:10.5pt;height:21pt" o:ole="">
                  <v:imagedata r:id="rId145" o:title="eqIdf89eef3148f2d4d09379767b4af69132"/>
                </v:shape>
                <o:OLEObject Type="Embed" ProgID="Equation.DSMT4" ShapeID="_x0000_i1157" DrawAspect="Content" ObjectID="_1817102808" r:id="rId146"/>
              </w:object>
            </w:r>
            <w:proofErr w:type="spellStart"/>
            <w:r>
              <w:rPr>
                <w:i/>
              </w:rPr>
              <w:t>Bω</w:t>
            </w:r>
            <w:proofErr w:type="spellEnd"/>
            <w:r>
              <w:t>(</w:t>
            </w:r>
            <w:r>
              <w:rPr>
                <w:i/>
              </w:rPr>
              <w:t>L</w:t>
            </w:r>
            <w:r>
              <w:t xml:space="preserve"> sin </w:t>
            </w:r>
            <w:r>
              <w:rPr>
                <w:i/>
              </w:rPr>
              <w:t>α</w:t>
            </w:r>
            <w:r>
              <w:t>)</w:t>
            </w:r>
            <w:r>
              <w:rPr>
                <w:vertAlign w:val="superscript"/>
              </w:rPr>
              <w:t>2</w:t>
            </w:r>
            <w:r>
              <w:tab/>
              <w:t>D</w:t>
            </w:r>
            <w:r>
              <w:t>．</w:t>
            </w:r>
            <w:r>
              <w:object w:dxaOrig="211" w:dyaOrig="422" w14:anchorId="12CF6232">
                <v:shape id="_x0000_i1158" type="#_x0000_t75" alt="eqIdf89eef3148f2d4d09379767b4af69132" style="width:10.5pt;height:21pt" o:ole="">
                  <v:imagedata r:id="rId145" o:title="eqIdf89eef3148f2d4d09379767b4af69132"/>
                </v:shape>
                <o:OLEObject Type="Embed" ProgID="Equation.DSMT4" ShapeID="_x0000_i1158" DrawAspect="Content" ObjectID="_1817102809" r:id="rId147"/>
              </w:object>
            </w:r>
            <w:proofErr w:type="spellStart"/>
            <w:r>
              <w:rPr>
                <w:i/>
              </w:rPr>
              <w:t>B</w:t>
            </w:r>
            <w:proofErr w:type="gramStart"/>
            <w:r>
              <w:rPr>
                <w:i/>
              </w:rPr>
              <w:t>ω</w:t>
            </w:r>
            <w:proofErr w:type="spellEnd"/>
            <w:r>
              <w:t>(</w:t>
            </w:r>
            <w:proofErr w:type="gramEnd"/>
            <w:r>
              <w:rPr>
                <w:i/>
              </w:rPr>
              <w:t>L</w:t>
            </w:r>
            <w:r>
              <w:t xml:space="preserve"> cos </w:t>
            </w:r>
            <w:r>
              <w:rPr>
                <w:i/>
              </w:rPr>
              <w:t>α</w:t>
            </w:r>
            <w:r>
              <w:t>)</w:t>
            </w:r>
            <w:r>
              <w:rPr>
                <w:vertAlign w:val="superscript"/>
              </w:rPr>
              <w:t>2</w:t>
            </w:r>
          </w:p>
          <w:p w14:paraId="74C69E22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】．（</w:t>
            </w:r>
            <w:r>
              <w:rPr>
                <w:b/>
                <w:bCs/>
              </w:rPr>
              <w:t>2023</w:t>
            </w:r>
            <w:r>
              <w:rPr>
                <w:b/>
                <w:bCs/>
              </w:rPr>
              <w:t>秋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河南郑州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高三郑州</w:t>
            </w:r>
            <w:proofErr w:type="gramStart"/>
            <w:r>
              <w:rPr>
                <w:b/>
                <w:bCs/>
              </w:rPr>
              <w:t>一</w:t>
            </w:r>
            <w:proofErr w:type="gramEnd"/>
            <w:r>
              <w:rPr>
                <w:b/>
                <w:bCs/>
              </w:rPr>
              <w:t>中校考期末）</w:t>
            </w:r>
            <w:r>
              <w:t>一根长为</w:t>
            </w:r>
            <w:r>
              <w:rPr>
                <w:i/>
              </w:rPr>
              <w:t>L</w:t>
            </w:r>
            <w:r>
              <w:t>、下端固定的导线</w:t>
            </w:r>
            <w:r>
              <w:rPr>
                <w:i/>
              </w:rPr>
              <w:t>OA</w:t>
            </w:r>
            <w:r>
              <w:t>处于匀强磁场中。磁场的方向竖直向上，大小为</w:t>
            </w:r>
            <w:r>
              <w:rPr>
                <w:i/>
              </w:rPr>
              <w:t>B</w:t>
            </w:r>
            <w:r>
              <w:t>。若该导线以角速度</w:t>
            </w:r>
            <w:r>
              <w:rPr>
                <w:i/>
              </w:rPr>
              <w:t>ω</w:t>
            </w:r>
            <w:r>
              <w:t>绕竖直轴</w:t>
            </w:r>
            <w:r>
              <w:object w:dxaOrig="422" w:dyaOrig="246" w14:anchorId="5568B660">
                <v:shape id="_x0000_i1162" type="#_x0000_t75" alt="eqId1b8ce9bd1594b509c30cfdc7a005ec8a" style="width:21pt;height:12.4pt" o:ole="">
                  <v:imagedata r:id="rId148" o:title="eqId1b8ce9bd1594b509c30cfdc7a005ec8a"/>
                </v:shape>
                <o:OLEObject Type="Embed" ProgID="Equation.DSMT4" ShapeID="_x0000_i1162" DrawAspect="Content" ObjectID="_1817102810" r:id="rId149"/>
              </w:object>
            </w:r>
            <w:r>
              <w:t>旋转，且角速度方向与磁场的方向相同，如图所示。则导线中的电动势（　　）</w:t>
            </w:r>
          </w:p>
          <w:p w14:paraId="02AD6801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577FF37" wp14:editId="1786CCE1">
                  <wp:extent cx="1209675" cy="1724025"/>
                  <wp:effectExtent l="0" t="0" r="8890" b="0"/>
                  <wp:docPr id="100043" name="图片 100043" descr="@@@b081c8e3-cb5c-4547-854d-6412c1a1ea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b081c8e3-cb5c-4547-854d-6412c1a1ea1e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BA655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A</w:t>
            </w:r>
            <w:r>
              <w:t>．大小为</w:t>
            </w:r>
            <w:r>
              <w:object w:dxaOrig="1126" w:dyaOrig="586" w14:anchorId="2D297038">
                <v:shape id="_x0000_i1163" type="#_x0000_t75" alt="eqIdd3421d20743abae5e04f894372ecac2b" style="width:56.25pt;height:29.25pt" o:ole="">
                  <v:imagedata r:id="rId151" o:title="eqIdd3421d20743abae5e04f894372ecac2b"/>
                </v:shape>
                <o:OLEObject Type="Embed" ProgID="Equation.DSMT4" ShapeID="_x0000_i1163" DrawAspect="Content" ObjectID="_1817102811" r:id="rId152"/>
              </w:object>
            </w:r>
            <w:r>
              <w:t>，方向由</w:t>
            </w:r>
            <w:r>
              <w:rPr>
                <w:i/>
              </w:rPr>
              <w:t>O</w:t>
            </w:r>
            <w:r>
              <w:t>→</w:t>
            </w:r>
            <w:r>
              <w:rPr>
                <w:i/>
              </w:rPr>
              <w:t>A</w:t>
            </w:r>
          </w:p>
          <w:p w14:paraId="0FA8FF06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B</w:t>
            </w:r>
            <w:r>
              <w:t>．大小为</w:t>
            </w:r>
            <w:r>
              <w:object w:dxaOrig="1038" w:dyaOrig="582" w14:anchorId="29C2EB0A">
                <v:shape id="_x0000_i1164" type="#_x0000_t75" alt="eqId565d18754f61c4ed530e22b5b5841360" style="width:51.75pt;height:29.25pt" o:ole="">
                  <v:imagedata r:id="rId153" o:title="eqId565d18754f61c4ed530e22b5b5841360"/>
                </v:shape>
                <o:OLEObject Type="Embed" ProgID="Equation.DSMT4" ShapeID="_x0000_i1164" DrawAspect="Content" ObjectID="_1817102812" r:id="rId154"/>
              </w:object>
            </w:r>
            <w:r>
              <w:t>，方向由</w:t>
            </w:r>
            <w:r>
              <w:rPr>
                <w:i/>
              </w:rPr>
              <w:t>A</w:t>
            </w:r>
            <w:r>
              <w:t>→</w:t>
            </w:r>
            <w:r>
              <w:rPr>
                <w:i/>
              </w:rPr>
              <w:t>O</w:t>
            </w:r>
          </w:p>
          <w:p w14:paraId="614C4220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C</w:t>
            </w:r>
            <w:r>
              <w:t>．大小为</w:t>
            </w:r>
            <w:r>
              <w:object w:dxaOrig="1126" w:dyaOrig="586" w14:anchorId="35BF982E">
                <v:shape id="_x0000_i1165" type="#_x0000_t75" alt="eqIdd3421d20743abae5e04f894372ecac2b" style="width:56.25pt;height:29.25pt" o:ole="">
                  <v:imagedata r:id="rId151" o:title="eqIdd3421d20743abae5e04f894372ecac2b"/>
                </v:shape>
                <o:OLEObject Type="Embed" ProgID="Equation.DSMT4" ShapeID="_x0000_i1165" DrawAspect="Content" ObjectID="_1817102813" r:id="rId155"/>
              </w:object>
            </w:r>
            <w:r>
              <w:t>，方向由</w:t>
            </w:r>
            <w:r>
              <w:rPr>
                <w:i/>
              </w:rPr>
              <w:t>A</w:t>
            </w:r>
            <w:r>
              <w:t>→</w:t>
            </w:r>
            <w:r>
              <w:rPr>
                <w:i/>
              </w:rPr>
              <w:t>O</w:t>
            </w:r>
          </w:p>
          <w:p w14:paraId="4591A143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D</w:t>
            </w:r>
            <w:r>
              <w:t>．大小为</w:t>
            </w:r>
            <w:r>
              <w:object w:dxaOrig="1038" w:dyaOrig="582" w14:anchorId="123DE35F">
                <v:shape id="_x0000_i1166" type="#_x0000_t75" alt="eqId565d18754f61c4ed530e22b5b5841360" style="width:51.75pt;height:29.25pt" o:ole="">
                  <v:imagedata r:id="rId153" o:title="eqId565d18754f61c4ed530e22b5b5841360"/>
                </v:shape>
                <o:OLEObject Type="Embed" ProgID="Equation.DSMT4" ShapeID="_x0000_i1166" DrawAspect="Content" ObjectID="_1817102814" r:id="rId156"/>
              </w:object>
            </w:r>
            <w:r>
              <w:t>，方向由</w:t>
            </w:r>
            <w:r>
              <w:rPr>
                <w:i/>
              </w:rPr>
              <w:t>O</w:t>
            </w:r>
            <w:r>
              <w:t>→</w:t>
            </w:r>
            <w:r>
              <w:rPr>
                <w:i/>
              </w:rPr>
              <w:t>A</w:t>
            </w:r>
          </w:p>
          <w:p w14:paraId="520B9E53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】（</w:t>
            </w:r>
            <w:r>
              <w:t>如图，匀强磁场磁感应强度大小为</w:t>
            </w:r>
            <w:r>
              <w:rPr>
                <w:rFonts w:eastAsia="Times New Roman"/>
                <w:i/>
              </w:rPr>
              <w:t>B</w:t>
            </w:r>
            <w:r>
              <w:t>、方向垂直水平面向里，半径为</w:t>
            </w:r>
            <w:r>
              <w:rPr>
                <w:rFonts w:eastAsia="Times New Roman"/>
                <w:i/>
              </w:rPr>
              <w:t>R</w:t>
            </w:r>
            <w:r>
              <w:t>的半圆形金属丝在水平面内以速度</w:t>
            </w:r>
            <w:r>
              <w:rPr>
                <w:rFonts w:eastAsia="Times New Roman"/>
                <w:i/>
              </w:rPr>
              <w:t>v</w:t>
            </w:r>
            <w:r>
              <w:t>做匀速直线运动，速度方向与直径</w:t>
            </w:r>
            <w:r>
              <w:rPr>
                <w:rFonts w:eastAsia="Times New Roman"/>
                <w:i/>
              </w:rPr>
              <w:t>ab</w:t>
            </w:r>
            <w:r>
              <w:t>垂直，运动中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间的电势差</w:t>
            </w:r>
            <w:r>
              <w:object w:dxaOrig="334" w:dyaOrig="316" w14:anchorId="396CED6A">
                <v:shape id="_x0000_i1170" type="#_x0000_t75" alt="eqId7da1eca235e73bee7ca846e4c3bbdf0b" style="width:16.9pt;height:15.75pt" o:ole="">
                  <v:imagedata r:id="rId157" o:title="eqId7da1eca235e73bee7ca846e4c3bbdf0b"/>
                </v:shape>
                <o:OLEObject Type="Embed" ProgID="Equation.DSMT4" ShapeID="_x0000_i1170" DrawAspect="Content" ObjectID="_1817102815" r:id="rId158"/>
              </w:object>
            </w:r>
            <w:r>
              <w:t>为（　　）</w:t>
            </w:r>
          </w:p>
          <w:p w14:paraId="22C5B1CB" w14:textId="77777777" w:rsidR="00FC6F58" w:rsidRDefault="00FC6F58" w:rsidP="00FC6F58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B4A1DE0" wp14:editId="3568CBFA">
                  <wp:extent cx="1276350" cy="1362075"/>
                  <wp:effectExtent l="0" t="0" r="0" b="9525"/>
                  <wp:docPr id="100021" name="图片 100021" descr="@@@b886ae20-4096-4888-910a-0c8770d41f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b886ae20-4096-4888-910a-0c8770d41f3e"/>
                          <pic:cNvPicPr>
                            <a:picLocks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271D8" w14:textId="77777777" w:rsidR="00FC6F58" w:rsidRDefault="00FC6F58" w:rsidP="00FC6F58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2</w:t>
            </w:r>
            <w:r>
              <w:rPr>
                <w:rFonts w:eastAsia="Times New Roman"/>
                <w:i/>
              </w:rPr>
              <w:t>BRv</w:t>
            </w:r>
            <w:r>
              <w:rPr>
                <w:rFonts w:eastAsia="Times New Roman"/>
                <w:i/>
              </w:rPr>
              <w:tab/>
            </w:r>
            <w:r>
              <w:t>B</w:t>
            </w:r>
            <w:r>
              <w:t>．</w:t>
            </w:r>
            <w:r>
              <w:object w:dxaOrig="562" w:dyaOrig="251" w14:anchorId="22DCDDBE">
                <v:shape id="_x0000_i1171" type="#_x0000_t75" alt="eqIdd41cdd008573ee6b60a6482dad953940" style="width:28.15pt;height:12.4pt" o:ole="">
                  <v:imagedata r:id="rId160" o:title="eqIdd41cdd008573ee6b60a6482dad953940"/>
                </v:shape>
                <o:OLEObject Type="Embed" ProgID="Equation.DSMT4" ShapeID="_x0000_i1171" DrawAspect="Content" ObjectID="_1817102816" r:id="rId161"/>
              </w:object>
            </w:r>
            <w:r>
              <w:tab/>
              <w:t>C</w:t>
            </w:r>
            <w:r>
              <w:t>．</w:t>
            </w:r>
            <w:r>
              <w:object w:dxaOrig="651" w:dyaOrig="255" w14:anchorId="0E337A86">
                <v:shape id="_x0000_i1172" type="#_x0000_t75" alt="eqId991f5cd5e1a999cfeb4ce7b81b765e1e" style="width:32.65pt;height:12.75pt" o:ole="">
                  <v:imagedata r:id="rId162" o:title="eqId991f5cd5e1a999cfeb4ce7b81b765e1e"/>
                </v:shape>
                <o:OLEObject Type="Embed" ProgID="Equation.DSMT4" ShapeID="_x0000_i1172" DrawAspect="Content" ObjectID="_1817102817" r:id="rId163"/>
              </w:object>
            </w:r>
            <w:r>
              <w:tab/>
              <w:t>D</w:t>
            </w:r>
            <w:r>
              <w:t>．</w:t>
            </w:r>
            <w:r>
              <w:object w:dxaOrig="685" w:dyaOrig="255" w14:anchorId="67F01881">
                <v:shape id="_x0000_i1173" type="#_x0000_t75" alt="eqId1425d1309885d61fa1cb59c29f054380" style="width:34.15pt;height:12.75pt" o:ole="">
                  <v:imagedata r:id="rId164" o:title="eqId1425d1309885d61fa1cb59c29f054380"/>
                </v:shape>
                <o:OLEObject Type="Embed" ProgID="Equation.DSMT4" ShapeID="_x0000_i1173" DrawAspect="Content" ObjectID="_1817102818" r:id="rId165"/>
              </w:object>
            </w:r>
          </w:p>
          <w:p w14:paraId="11079BE9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如图所示，平行导轨</w:t>
            </w:r>
            <w:r>
              <w:rPr>
                <w:rFonts w:eastAsia="Times New Roman"/>
                <w:i/>
              </w:rPr>
              <w:t>MN</w:t>
            </w:r>
            <w:r>
              <w:t>、</w:t>
            </w:r>
            <w:r>
              <w:rPr>
                <w:rFonts w:eastAsia="Times New Roman"/>
                <w:i/>
              </w:rPr>
              <w:t>PQ</w:t>
            </w:r>
            <w:r>
              <w:t>间距为</w:t>
            </w:r>
            <w:r>
              <w:rPr>
                <w:rFonts w:eastAsia="Times New Roman"/>
                <w:i/>
              </w:rPr>
              <w:t>d</w:t>
            </w:r>
            <w:r>
              <w:t>，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P</w:t>
            </w:r>
            <w:r>
              <w:t>间接一个电阻</w:t>
            </w:r>
            <w:r>
              <w:rPr>
                <w:rFonts w:eastAsia="Times New Roman"/>
                <w:i/>
              </w:rPr>
              <w:t>R</w:t>
            </w:r>
            <w:r>
              <w:t>，匀强磁场的磁感应强度大小为</w:t>
            </w:r>
            <w:r>
              <w:rPr>
                <w:rFonts w:eastAsia="Times New Roman"/>
                <w:i/>
              </w:rPr>
              <w:t>B</w:t>
            </w:r>
            <w:r>
              <w:t>，方向垂直于平行金属导轨所在的平面向里。一根足够长的金属杆</w:t>
            </w:r>
            <w:r>
              <w:rPr>
                <w:rFonts w:eastAsia="Times New Roman"/>
                <w:i/>
              </w:rPr>
              <w:t>ab</w:t>
            </w:r>
            <w:r>
              <w:t>第一次垂直于导轨放置，第二次与导轨成</w:t>
            </w:r>
            <w:r>
              <w:t>60°</w:t>
            </w:r>
            <w:r>
              <w:t>角放置。金属杆和导轨的电阻不计，当金属杆两次均以速度</w:t>
            </w:r>
            <w:r>
              <w:rPr>
                <w:rFonts w:eastAsia="Times New Roman"/>
                <w:i/>
              </w:rPr>
              <w:t>ν</w:t>
            </w:r>
            <w:r>
              <w:t>沿垂直于杆的方向滑行时，下列说法正确的是（　　）</w:t>
            </w:r>
          </w:p>
          <w:p w14:paraId="6BF4F523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066191B" wp14:editId="37DDC7C6">
                  <wp:extent cx="1619250" cy="1209675"/>
                  <wp:effectExtent l="0" t="0" r="0" b="9525"/>
                  <wp:docPr id="22" name="图片 22" descr="@@@848952ba-b3d2-4936-b9d4-f93c2d8924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848952ba-b3d2-4936-b9d4-f93c2d8924ed"/>
                          <pic:cNvPicPr>
                            <a:picLocks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D2219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．两次电阻</w:t>
            </w:r>
            <w:r>
              <w:rPr>
                <w:rFonts w:eastAsia="Times New Roman"/>
                <w:i/>
              </w:rPr>
              <w:t>R</w:t>
            </w:r>
            <w:r>
              <w:t>上的电压相等</w:t>
            </w:r>
          </w:p>
          <w:p w14:paraId="08C1DF98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．第一次和第二次金属杆中感应电流之比为</w:t>
            </w:r>
            <w:r>
              <w:object w:dxaOrig="351" w:dyaOrig="586" w14:anchorId="067384B0">
                <v:shape id="_x0000_i1175" type="#_x0000_t75" alt="eqId860884c0017c8bceb5b0edff796c144f" style="width:17.65pt;height:29.25pt" o:ole="">
                  <v:imagedata r:id="rId167" o:title="eqId860884c0017c8bceb5b0edff796c144f"/>
                </v:shape>
                <o:OLEObject Type="Embed" ProgID="Equation.DSMT4" ShapeID="_x0000_i1175" DrawAspect="Content" ObjectID="_1817102819" r:id="rId168"/>
              </w:object>
            </w:r>
          </w:p>
          <w:p w14:paraId="10AB7AC7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．第一次和第二次金属杆受到的安培力大小之比为</w:t>
            </w:r>
            <w:r>
              <w:object w:dxaOrig="211" w:dyaOrig="545" w14:anchorId="18B619ED">
                <v:shape id="_x0000_i1176" type="#_x0000_t75" alt="eqIda4b8503f4706b8321e4e79a87eadea84" style="width:10.5pt;height:27.4pt" o:ole="">
                  <v:imagedata r:id="rId169" o:title="eqIda4b8503f4706b8321e4e79a87eadea84"/>
                </v:shape>
                <o:OLEObject Type="Embed" ProgID="Equation.DSMT4" ShapeID="_x0000_i1176" DrawAspect="Content" ObjectID="_1817102820" r:id="rId170"/>
              </w:object>
            </w:r>
          </w:p>
          <w:p w14:paraId="1D91CC62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．第一次和第二次电阻</w:t>
            </w:r>
            <w:r>
              <w:rPr>
                <w:rFonts w:eastAsia="Times New Roman"/>
                <w:i/>
              </w:rPr>
              <w:t>R</w:t>
            </w:r>
            <w:r>
              <w:t>上的电功率之比为</w:t>
            </w:r>
            <w:r>
              <w:object w:dxaOrig="211" w:dyaOrig="545" w14:anchorId="1D0D4ABC">
                <v:shape id="_x0000_i1177" type="#_x0000_t75" alt="eqIdd599cb4a589f90b0205f24c2e1fa021e" style="width:10.5pt;height:27.4pt" o:ole="">
                  <v:imagedata r:id="rId171" o:title="eqIdd599cb4a589f90b0205f24c2e1fa021e"/>
                </v:shape>
                <o:OLEObject Type="Embed" ProgID="Equation.DSMT4" ShapeID="_x0000_i1177" DrawAspect="Content" ObjectID="_1817102821" r:id="rId172"/>
              </w:object>
            </w:r>
          </w:p>
          <w:p w14:paraId="58003B9E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如图所示，</w:t>
            </w:r>
            <w:proofErr w:type="spellStart"/>
            <w:r>
              <w:rPr>
                <w:i/>
              </w:rPr>
              <w:t>abcd</w:t>
            </w:r>
            <w:proofErr w:type="spellEnd"/>
            <w:r>
              <w:t>为水平放置的平行</w:t>
            </w:r>
            <w:r>
              <w:t>“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245BBCA" wp14:editId="58420B73">
                  <wp:extent cx="352425" cy="323850"/>
                  <wp:effectExtent l="0" t="0" r="9525" b="0"/>
                  <wp:docPr id="100047" name="图片 100047" descr="@@@3ec607c3-8161-43de-b728-5d0b9c0ca7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3ec607c3-8161-43de-b728-5d0b9c0ca7e3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”</w:t>
            </w:r>
            <w:r>
              <w:t>形光滑金属导轨，导轨间距为</w:t>
            </w:r>
            <w:r>
              <w:rPr>
                <w:i/>
              </w:rPr>
              <w:t>l</w:t>
            </w:r>
            <w:r>
              <w:t>，</w:t>
            </w:r>
            <w:proofErr w:type="spellStart"/>
            <w:r>
              <w:rPr>
                <w:i/>
              </w:rPr>
              <w:t>bc</w:t>
            </w:r>
            <w:proofErr w:type="spellEnd"/>
            <w:r>
              <w:t>间电阻为</w:t>
            </w:r>
            <w:r>
              <w:rPr>
                <w:i/>
              </w:rPr>
              <w:t>R</w:t>
            </w:r>
            <w:r>
              <w:t>，其它部分电阻不计。导轨间有垂直于导轨平面向下的匀强磁场，磁感应强度大小为</w:t>
            </w:r>
            <w:r>
              <w:rPr>
                <w:i/>
              </w:rPr>
              <w:t>B</w:t>
            </w:r>
            <w:r>
              <w:t>。金属杆放置在导轨上，与导轨的接触点为</w:t>
            </w:r>
            <w:r>
              <w:rPr>
                <w:i/>
              </w:rPr>
              <w:t>M</w:t>
            </w:r>
            <w:r>
              <w:t>、</w:t>
            </w:r>
            <w:r>
              <w:rPr>
                <w:i/>
              </w:rPr>
              <w:t>N</w:t>
            </w:r>
            <w:r>
              <w:t>。并与导轨成</w:t>
            </w:r>
            <w:r>
              <w:object w:dxaOrig="175" w:dyaOrig="245" w14:anchorId="6725584A">
                <v:shape id="_x0000_i1187" type="#_x0000_t75" alt="eqIdc24095e409b025db711f14be783a406c" style="width:8.65pt;height:12.4pt" o:ole="">
                  <v:imagedata r:id="rId174" o:title="eqIdc24095e409b025db711f14be783a406c"/>
                </v:shape>
                <o:OLEObject Type="Embed" ProgID="Equation.DSMT4" ShapeID="_x0000_i1187" DrawAspect="Content" ObjectID="_1817102822" r:id="rId175"/>
              </w:object>
            </w:r>
            <w:r>
              <w:t>角，金属杆以</w:t>
            </w:r>
            <w:r>
              <w:object w:dxaOrig="211" w:dyaOrig="199" w14:anchorId="1EB90772">
                <v:shape id="_x0000_i1188" type="#_x0000_t75" alt="eqId074c228ffc7b1e306f8410afe7bc4b5c" style="width:10.5pt;height:10.15pt" o:ole="">
                  <v:imagedata r:id="rId176" o:title="eqId074c228ffc7b1e306f8410afe7bc4b5c"/>
                </v:shape>
                <o:OLEObject Type="Embed" ProgID="Equation.DSMT4" ShapeID="_x0000_i1188" DrawAspect="Content" ObjectID="_1817102823" r:id="rId177"/>
              </w:object>
            </w:r>
            <w:r>
              <w:t>的角速度绕</w:t>
            </w:r>
            <w:r>
              <w:rPr>
                <w:i/>
              </w:rPr>
              <w:t>N</w:t>
            </w:r>
            <w:r>
              <w:t>点由图示位置逆时针匀速转动到与导轨</w:t>
            </w:r>
            <w:r>
              <w:rPr>
                <w:i/>
              </w:rPr>
              <w:t>ab</w:t>
            </w:r>
            <w:r>
              <w:t>垂直。转动过程中金属杆与导轨始终接触良好，金属杆电阻忽略不计，则在金属杆转动过程中（　　）</w:t>
            </w:r>
          </w:p>
          <w:p w14:paraId="1BFC0081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8BE1729" wp14:editId="2F8B7EAD">
                  <wp:extent cx="2095500" cy="1438275"/>
                  <wp:effectExtent l="0" t="0" r="0" b="9525"/>
                  <wp:docPr id="100049" name="图片 100049" descr="@@@c21f992e-1f4c-409e-b522-2357461a98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c21f992e-1f4c-409e-b522-2357461a981f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AC221E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>
              <w:rPr>
                <w:i/>
              </w:rPr>
              <w:t>M</w:t>
            </w:r>
            <w:r>
              <w:t>、</w:t>
            </w:r>
            <w:r>
              <w:rPr>
                <w:i/>
              </w:rPr>
              <w:t>N</w:t>
            </w:r>
            <w:r>
              <w:t>两点电势相等</w:t>
            </w:r>
          </w:p>
          <w:p w14:paraId="3FA596CA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B</w:t>
            </w:r>
            <w:r>
              <w:t>．金属杆中感应电流的方向由</w:t>
            </w:r>
            <w:r>
              <w:rPr>
                <w:i/>
              </w:rPr>
              <w:t>M</w:t>
            </w:r>
            <w:r>
              <w:t>流向</w:t>
            </w:r>
            <w:r>
              <w:rPr>
                <w:i/>
              </w:rPr>
              <w:t>N</w:t>
            </w:r>
          </w:p>
          <w:p w14:paraId="4E969E92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．电路中感应电流的大小始终为</w:t>
            </w:r>
            <w:r>
              <w:object w:dxaOrig="528" w:dyaOrig="580" w14:anchorId="3B5F5DDB">
                <v:shape id="_x0000_i1189" type="#_x0000_t75" alt="eqId84f3d1d8df0ade386fedf8048ff47bc8" style="width:26.25pt;height:28.9pt" o:ole="">
                  <v:imagedata r:id="rId179" o:title="eqId84f3d1d8df0ade386fedf8048ff47bc8"/>
                </v:shape>
                <o:OLEObject Type="Embed" ProgID="Equation.DSMT4" ShapeID="_x0000_i1189" DrawAspect="Content" ObjectID="_1817102824" r:id="rId180"/>
              </w:object>
            </w:r>
          </w:p>
          <w:p w14:paraId="034E230E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．电路中通过的电荷量为</w:t>
            </w:r>
            <w:r>
              <w:object w:dxaOrig="686" w:dyaOrig="580" w14:anchorId="54A0724C">
                <v:shape id="_x0000_i1190" type="#_x0000_t75" alt="eqId1472db2704f5e7952f2b2b15f4e645ef" style="width:34.15pt;height:28.9pt" o:ole="">
                  <v:imagedata r:id="rId181" o:title="eqId1472db2704f5e7952f2b2b15f4e645ef"/>
                </v:shape>
                <o:OLEObject Type="Embed" ProgID="Equation.DSMT4" ShapeID="_x0000_i1190" DrawAspect="Content" ObjectID="_1817102825" r:id="rId182"/>
              </w:object>
            </w:r>
          </w:p>
          <w:p w14:paraId="2A9F7C2E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】</w:t>
            </w:r>
            <w:r>
              <w:t>如图所示，在磁感应强度大小为</w:t>
            </w:r>
            <w:r>
              <w:rPr>
                <w:i/>
              </w:rPr>
              <w:t>B</w:t>
            </w:r>
            <w:r>
              <w:t>、方向垂直纸面向里的匀强磁场中，长为</w:t>
            </w:r>
            <w:r>
              <w:rPr>
                <w:i/>
              </w:rPr>
              <w:t>L</w:t>
            </w:r>
            <w:r>
              <w:t>的金属杆</w:t>
            </w:r>
            <w:r>
              <w:t>MN</w:t>
            </w:r>
            <w:r>
              <w:t>在平行金属导轨上以速度</w:t>
            </w:r>
            <w:r>
              <w:rPr>
                <w:i/>
              </w:rPr>
              <w:t>v</w:t>
            </w:r>
            <w:r>
              <w:t>向右匀速滑动。金属导轨电阻不计，金属杆与导轨的夹角为</w:t>
            </w:r>
            <w:r>
              <w:rPr>
                <w:i/>
              </w:rPr>
              <w:t>θ</w:t>
            </w:r>
            <w:r>
              <w:t>，电阻为</w:t>
            </w:r>
            <w:r>
              <w:t>2</w:t>
            </w:r>
            <w:r>
              <w:rPr>
                <w:i/>
              </w:rPr>
              <w:t>R</w:t>
            </w:r>
            <w:r>
              <w:t>，</w:t>
            </w:r>
            <w:r>
              <w:rPr>
                <w:i/>
              </w:rPr>
              <w:t>ab</w:t>
            </w:r>
            <w:r>
              <w:t>间电阻为</w:t>
            </w:r>
            <w:r>
              <w:rPr>
                <w:i/>
              </w:rPr>
              <w:t>R</w:t>
            </w:r>
            <w:r>
              <w:t>，</w:t>
            </w:r>
            <w:r>
              <w:rPr>
                <w:i/>
              </w:rPr>
              <w:t>M</w:t>
            </w:r>
            <w:r>
              <w:t>、</w:t>
            </w:r>
            <w:r>
              <w:rPr>
                <w:i/>
              </w:rPr>
              <w:t>N</w:t>
            </w:r>
            <w:r>
              <w:t>两点间电势差为</w:t>
            </w:r>
            <w:r>
              <w:rPr>
                <w:i/>
              </w:rPr>
              <w:t>U</w:t>
            </w:r>
            <w:r>
              <w:t>，则</w:t>
            </w:r>
            <w:r>
              <w:rPr>
                <w:i/>
              </w:rPr>
              <w:t>M</w:t>
            </w:r>
            <w:r>
              <w:t>、</w:t>
            </w:r>
            <w:r>
              <w:rPr>
                <w:i/>
              </w:rPr>
              <w:t>N</w:t>
            </w:r>
            <w:r>
              <w:t>两点电势的高低及</w:t>
            </w:r>
            <w:r>
              <w:rPr>
                <w:i/>
              </w:rPr>
              <w:t>U</w:t>
            </w:r>
            <w:r>
              <w:t>的大小分别为（　　）</w:t>
            </w:r>
          </w:p>
          <w:p w14:paraId="436BB665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5877337" wp14:editId="085BB995">
                  <wp:extent cx="1438275" cy="1190625"/>
                  <wp:effectExtent l="0" t="0" r="9525" b="9525"/>
                  <wp:docPr id="100035" name="图片 100035" descr="@@@e55f829c-bcee-4a64-99f6-f004310438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e55f829c-bcee-4a64-99f6-f0043104385a"/>
                          <pic:cNvPicPr>
                            <a:picLocks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117B0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i/>
              </w:rPr>
              <w:t>M</w:t>
            </w:r>
            <w:r>
              <w:t>点电势高，</w:t>
            </w:r>
            <w:r>
              <w:rPr>
                <w:i/>
              </w:rPr>
              <w:t>U</w:t>
            </w:r>
            <w:r>
              <w:t>=</w:t>
            </w:r>
            <w:r>
              <w:object w:dxaOrig="457" w:dyaOrig="535" w14:anchorId="3076E63C">
                <v:shape id="_x0000_i1198" type="#_x0000_t75" alt="eqId861d372de71efc56057554dda42d9a18" style="width:22.9pt;height:26.65pt" o:ole="">
                  <v:imagedata r:id="rId184" o:title="eqId861d372de71efc56057554dda42d9a18"/>
                </v:shape>
                <o:OLEObject Type="Embed" ProgID="Equation.DSMT4" ShapeID="_x0000_i1198" DrawAspect="Content" ObjectID="_1817102826" r:id="rId185"/>
              </w:object>
            </w:r>
          </w:p>
          <w:p w14:paraId="5A3669FE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i/>
              </w:rPr>
              <w:t>M</w:t>
            </w:r>
            <w:r>
              <w:t>点电势高，</w:t>
            </w:r>
            <w:r>
              <w:rPr>
                <w:i/>
              </w:rPr>
              <w:t>U</w:t>
            </w:r>
            <w:r>
              <w:t>=</w:t>
            </w:r>
            <w:r>
              <w:object w:dxaOrig="826" w:dyaOrig="538" w14:anchorId="5C6B5D2B">
                <v:shape id="_x0000_i1199" type="#_x0000_t75" alt="eqIdf4be73dff80c390c2583b165eb5fa152" style="width:41.25pt;height:27pt" o:ole="">
                  <v:imagedata r:id="rId186" o:title="eqIdf4be73dff80c390c2583b165eb5fa152"/>
                </v:shape>
                <o:OLEObject Type="Embed" ProgID="Equation.DSMT4" ShapeID="_x0000_i1199" DrawAspect="Content" ObjectID="_1817102827" r:id="rId187"/>
              </w:object>
            </w:r>
          </w:p>
          <w:p w14:paraId="748D11CF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i/>
              </w:rPr>
              <w:t>N</w:t>
            </w:r>
            <w:r>
              <w:t>点电势高，</w:t>
            </w:r>
            <w:r>
              <w:rPr>
                <w:i/>
              </w:rPr>
              <w:t>U</w:t>
            </w:r>
            <w:r>
              <w:t>=</w:t>
            </w:r>
            <w:r>
              <w:object w:dxaOrig="457" w:dyaOrig="535" w14:anchorId="1DE21E81">
                <v:shape id="_x0000_i1200" type="#_x0000_t75" alt="eqId861d372de71efc56057554dda42d9a18" style="width:22.9pt;height:26.65pt" o:ole="">
                  <v:imagedata r:id="rId184" o:title="eqId861d372de71efc56057554dda42d9a18"/>
                </v:shape>
                <o:OLEObject Type="Embed" ProgID="Equation.DSMT4" ShapeID="_x0000_i1200" DrawAspect="Content" ObjectID="_1817102828" r:id="rId188"/>
              </w:object>
            </w:r>
          </w:p>
          <w:p w14:paraId="62F1188D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</w:t>
            </w:r>
            <w:r>
              <w:rPr>
                <w:i/>
              </w:rPr>
              <w:t>N</w:t>
            </w:r>
            <w:r>
              <w:t>点电势高，</w:t>
            </w:r>
            <w:r>
              <w:rPr>
                <w:i/>
              </w:rPr>
              <w:t>U</w:t>
            </w:r>
            <w:r>
              <w:t>=</w:t>
            </w:r>
            <w:r>
              <w:object w:dxaOrig="826" w:dyaOrig="538" w14:anchorId="06B8F337">
                <v:shape id="_x0000_i1201" type="#_x0000_t75" alt="eqIdf4be73dff80c390c2583b165eb5fa152" style="width:41.25pt;height:27pt" o:ole="">
                  <v:imagedata r:id="rId186" o:title="eqIdf4be73dff80c390c2583b165eb5fa152"/>
                </v:shape>
                <o:OLEObject Type="Embed" ProgID="Equation.DSMT4" ShapeID="_x0000_i1201" DrawAspect="Content" ObjectID="_1817102829" r:id="rId189"/>
              </w:object>
            </w:r>
          </w:p>
          <w:p w14:paraId="6A04C889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】．</w:t>
            </w:r>
            <w:r>
              <w:t>如图所示，由均匀导线制成的，半径为</w:t>
            </w:r>
            <w:r>
              <w:rPr>
                <w:i/>
              </w:rPr>
              <w:t>R</w:t>
            </w:r>
            <w:r>
              <w:t>的圆环，以</w:t>
            </w:r>
            <w:r>
              <w:rPr>
                <w:i/>
              </w:rPr>
              <w:t>v</w:t>
            </w:r>
            <w:r>
              <w:t>的速度匀速进入</w:t>
            </w:r>
            <w:proofErr w:type="gramStart"/>
            <w:r>
              <w:t>一</w:t>
            </w:r>
            <w:proofErr w:type="gramEnd"/>
            <w:r>
              <w:t>磁感应强度大小为</w:t>
            </w:r>
            <w:r>
              <w:rPr>
                <w:i/>
              </w:rPr>
              <w:t>B</w:t>
            </w:r>
            <w:r>
              <w:t>的匀强磁场。当圆环运动到图示位置（</w:t>
            </w:r>
            <w:r>
              <w:object w:dxaOrig="1090" w:dyaOrig="253" w14:anchorId="2AC7CD14">
                <v:shape id="_x0000_i1203" type="#_x0000_t75" alt="eqIdeba33ebb2c4e5d20a3a98b0a435eab6f" style="width:54.4pt;height:12.75pt" o:ole="">
                  <v:imagedata r:id="rId190" o:title="eqIdeba33ebb2c4e5d20a3a98b0a435eab6f"/>
                </v:shape>
                <o:OLEObject Type="Embed" ProgID="Equation.DSMT4" ShapeID="_x0000_i1203" DrawAspect="Content" ObjectID="_1817102830" r:id="rId191"/>
              </w:object>
            </w:r>
            <w:r>
              <w:t>）时，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两点的电势差为（　　）</w:t>
            </w:r>
          </w:p>
          <w:p w14:paraId="548E2854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1EB503C" wp14:editId="7B71F618">
                  <wp:extent cx="1457960" cy="1308100"/>
                  <wp:effectExtent l="0" t="0" r="8890" b="6350"/>
                  <wp:docPr id="100051" name="图片 100051" descr="@@@760757f1-c4ec-4578-80a6-c1b9c2ae47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760757f1-c4ec-4578-80a6-c1b9c2ae47d8"/>
                          <pic:cNvPicPr>
                            <a:picLocks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960" cy="130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E0251" w14:textId="77777777" w:rsidR="00FC6F58" w:rsidRDefault="00FC6F58" w:rsidP="00FC6F58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685" w:dyaOrig="307" w14:anchorId="4E13387B">
                <v:shape id="_x0000_i1204" type="#_x0000_t75" alt="eqIddf1770ff37612c399f19b2cbbbb810bc" style="width:34.15pt;height:15.4pt" o:ole="">
                  <v:imagedata r:id="rId193" o:title="eqIddf1770ff37612c399f19b2cbbbb810bc"/>
                </v:shape>
                <o:OLEObject Type="Embed" ProgID="Equation.DSMT4" ShapeID="_x0000_i1204" DrawAspect="Content" ObjectID="_1817102831" r:id="rId194"/>
              </w:object>
            </w:r>
            <w:r>
              <w:tab/>
              <w:t>B</w:t>
            </w:r>
            <w:r>
              <w:t>．</w:t>
            </w:r>
            <w:r>
              <w:object w:dxaOrig="756" w:dyaOrig="589" w14:anchorId="526AA218">
                <v:shape id="_x0000_i1205" type="#_x0000_t75" alt="eqId9b0527c6b6371a70182d73f81cb211f9" style="width:37.9pt;height:29.65pt" o:ole="">
                  <v:imagedata r:id="rId195" o:title="eqId9b0527c6b6371a70182d73f81cb211f9"/>
                </v:shape>
                <o:OLEObject Type="Embed" ProgID="Equation.DSMT4" ShapeID="_x0000_i1205" DrawAspect="Content" ObjectID="_1817102832" r:id="rId196"/>
              </w:object>
            </w:r>
            <w:r>
              <w:tab/>
              <w:t>C</w:t>
            </w:r>
            <w:r>
              <w:t>．</w:t>
            </w:r>
            <w:r>
              <w:object w:dxaOrig="756" w:dyaOrig="589" w14:anchorId="5FD963A2">
                <v:shape id="_x0000_i1206" type="#_x0000_t75" alt="eqId565ca0d1f7725bb4df71227da88fb5a9" style="width:37.9pt;height:29.65pt" o:ole="">
                  <v:imagedata r:id="rId197" o:title="eqId565ca0d1f7725bb4df71227da88fb5a9"/>
                </v:shape>
                <o:OLEObject Type="Embed" ProgID="Equation.DSMT4" ShapeID="_x0000_i1206" DrawAspect="Content" ObjectID="_1817102833" r:id="rId198"/>
              </w:object>
            </w:r>
            <w:r>
              <w:tab/>
              <w:t>D</w:t>
            </w:r>
            <w:r>
              <w:t>．</w:t>
            </w:r>
            <w:r>
              <w:object w:dxaOrig="844" w:dyaOrig="589" w14:anchorId="31D033CA">
                <v:shape id="_x0000_i1207" type="#_x0000_t75" alt="eqIdb5cd0ede6716a1201f0a6263fc06cb9d" style="width:42.4pt;height:29.65pt" o:ole="">
                  <v:imagedata r:id="rId199" o:title="eqIdb5cd0ede6716a1201f0a6263fc06cb9d"/>
                </v:shape>
                <o:OLEObject Type="Embed" ProgID="Equation.DSMT4" ShapeID="_x0000_i1207" DrawAspect="Content" ObjectID="_1817102834" r:id="rId200"/>
              </w:object>
            </w:r>
          </w:p>
          <w:p w14:paraId="02831BB3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6</w:t>
            </w:r>
            <w:r>
              <w:rPr>
                <w:b/>
                <w:bCs/>
              </w:rPr>
              <w:t>】</w:t>
            </w:r>
            <w:r>
              <w:t>如图所示，电阻不计的水平</w:t>
            </w:r>
            <w:r>
              <w:t>U</w:t>
            </w:r>
            <w:r>
              <w:t>形光滑导轨上接一个阻值为</w:t>
            </w:r>
            <w:r>
              <w:object w:dxaOrig="264" w:dyaOrig="316" w14:anchorId="4CC80C17">
                <v:shape id="_x0000_i1214" type="#_x0000_t75" alt="eqIdbe9b4a83b9aebebf29de0c4406ebf894" style="width:13.15pt;height:15.75pt" o:ole="">
                  <v:imagedata r:id="rId201" o:title="eqIdbe9b4a83b9aebebf29de0c4406ebf894"/>
                </v:shape>
                <o:OLEObject Type="Embed" ProgID="Equation.DSMT4" ShapeID="_x0000_i1214" DrawAspect="Content" ObjectID="_1817102835" r:id="rId202"/>
              </w:object>
            </w:r>
            <w:r>
              <w:t>的电阻，放在竖直向上、磁感应强度大小为</w:t>
            </w:r>
            <w:r>
              <w:object w:dxaOrig="193" w:dyaOrig="208" w14:anchorId="3184A0ED">
                <v:shape id="_x0000_i1215" type="#_x0000_t75" alt="eqId7f9e8449aad35c5d840a3395ea86df6d" style="width:9.75pt;height:10.5pt" o:ole="">
                  <v:imagedata r:id="rId50" o:title="eqId7f9e8449aad35c5d840a3395ea86df6d"/>
                </v:shape>
                <o:OLEObject Type="Embed" ProgID="Equation.DSMT4" ShapeID="_x0000_i1215" DrawAspect="Content" ObjectID="_1817102836" r:id="rId203"/>
              </w:object>
            </w:r>
            <w:r>
              <w:t>的匀强磁场中，一个半径为</w:t>
            </w:r>
            <w:r>
              <w:rPr>
                <w:i/>
              </w:rPr>
              <w:t>L</w:t>
            </w:r>
            <w:r>
              <w:t>、质量为</w:t>
            </w:r>
            <w:r>
              <w:object w:dxaOrig="228" w:dyaOrig="201" w14:anchorId="481E8461">
                <v:shape id="_x0000_i1216" type="#_x0000_t75" alt="eqId294f5ba74cdf695fc9a8a8e52f421328" style="width:11.25pt;height:10.15pt" o:ole="">
                  <v:imagedata r:id="rId204" o:title="eqId294f5ba74cdf695fc9a8a8e52f421328"/>
                </v:shape>
                <o:OLEObject Type="Embed" ProgID="Equation.DSMT4" ShapeID="_x0000_i1216" DrawAspect="Content" ObjectID="_1817102837" r:id="rId205"/>
              </w:object>
            </w:r>
            <w:r>
              <w:t>、电阻为</w:t>
            </w:r>
            <w:r>
              <w:object w:dxaOrig="158" w:dyaOrig="158" w14:anchorId="55C966BC">
                <v:shape id="_x0000_i1217" type="#_x0000_t75" alt="eqId11bc05f41215f9894e11d1df0465751a" style="width:7.9pt;height:7.9pt" o:ole="">
                  <v:imagedata r:id="rId206" o:title="eqId11bc05f41215f9894e11d1df0465751a"/>
                </v:shape>
                <o:OLEObject Type="Embed" ProgID="Equation.DSMT4" ShapeID="_x0000_i1217" DrawAspect="Content" ObjectID="_1817102838" r:id="rId207"/>
              </w:object>
            </w:r>
            <w:r>
              <w:t>的半圆形硬导体棒</w:t>
            </w:r>
            <w:r>
              <w:object w:dxaOrig="369" w:dyaOrig="250" w14:anchorId="2A7730E9">
                <v:shape id="_x0000_i1218" type="#_x0000_t75" alt="eqId60ef95894ceebaf236170e8832dcf7e3" style="width:18.4pt;height:12.4pt" o:ole="">
                  <v:imagedata r:id="rId208" o:title="eqId60ef95894ceebaf236170e8832dcf7e3"/>
                </v:shape>
                <o:OLEObject Type="Embed" ProgID="Equation.DSMT4" ShapeID="_x0000_i1218" DrawAspect="Content" ObjectID="_1817102839" r:id="rId209"/>
              </w:object>
            </w:r>
            <w:r>
              <w:t>（直径与导轨垂直，并接触良好），</w:t>
            </w:r>
            <w:r>
              <w:lastRenderedPageBreak/>
              <w:t>在水平向右的恒定外力</w:t>
            </w:r>
            <w:r>
              <w:object w:dxaOrig="228" w:dyaOrig="228" w14:anchorId="399C22BA">
                <v:shape id="_x0000_i1219" type="#_x0000_t75" alt="eqIda0ed1ec316bc54c37c4286c208f55667" style="width:11.25pt;height:11.25pt" o:ole="">
                  <v:imagedata r:id="rId210" o:title="eqIda0ed1ec316bc54c37c4286c208f55667"/>
                </v:shape>
                <o:OLEObject Type="Embed" ProgID="Equation.DSMT4" ShapeID="_x0000_i1219" DrawAspect="Content" ObjectID="_1817102840" r:id="rId211"/>
              </w:object>
            </w:r>
            <w:r>
              <w:t>的作用下，由静止开始运动，当速度为</w:t>
            </w:r>
            <w:r>
              <w:object w:dxaOrig="158" w:dyaOrig="199" w14:anchorId="35ED095F">
                <v:shape id="_x0000_i1220" type="#_x0000_t75" alt="eqIdbc13a607ac0c7f76d252d7cb1bb040fd" style="width:7.9pt;height:10.15pt" o:ole="">
                  <v:imagedata r:id="rId212" o:title="eqIdbc13a607ac0c7f76d252d7cb1bb040fd"/>
                </v:shape>
                <o:OLEObject Type="Embed" ProgID="Equation.DSMT4" ShapeID="_x0000_i1220" DrawAspect="Content" ObjectID="_1817102841" r:id="rId213"/>
              </w:object>
            </w:r>
            <w:r>
              <w:t>时，位移为</w:t>
            </w:r>
            <w:r>
              <w:object w:dxaOrig="193" w:dyaOrig="228" w14:anchorId="618D4625">
                <v:shape id="_x0000_i1221" type="#_x0000_t75" alt="eqId5c02bc0c74292b1e8f395f90935d3174" style="width:9.75pt;height:11.25pt" o:ole="">
                  <v:imagedata r:id="rId214" o:title="eqId5c02bc0c74292b1e8f395f90935d3174"/>
                </v:shape>
                <o:OLEObject Type="Embed" ProgID="Equation.DSMT4" ShapeID="_x0000_i1221" DrawAspect="Content" ObjectID="_1817102842" r:id="rId215"/>
              </w:object>
            </w:r>
            <w:r>
              <w:t>，下列说法正确的是（　　）</w:t>
            </w:r>
          </w:p>
          <w:p w14:paraId="7ACA6370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DFAF0ED" wp14:editId="7EF997D3">
                  <wp:extent cx="1895475" cy="1152525"/>
                  <wp:effectExtent l="0" t="0" r="9525" b="9525"/>
                  <wp:docPr id="100077" name="图片 100077" descr="@@@3d9602c801b647149a3048fdb1ccd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3d9602c801b647149a3048fdb1ccd005"/>
                          <pic:cNvPicPr>
                            <a:picLocks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5C67B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．此时</w:t>
            </w:r>
            <w:r>
              <w:object w:dxaOrig="369" w:dyaOrig="250" w14:anchorId="03C8E1F8">
                <v:shape id="_x0000_i1222" type="#_x0000_t75" alt="eqId60ef95894ceebaf236170e8832dcf7e3" style="width:18.4pt;height:12.4pt" o:ole="">
                  <v:imagedata r:id="rId208" o:title="eqId60ef95894ceebaf236170e8832dcf7e3"/>
                </v:shape>
                <o:OLEObject Type="Embed" ProgID="Equation.DSMT4" ShapeID="_x0000_i1222" DrawAspect="Content" ObjectID="_1817102843" r:id="rId217"/>
              </w:object>
            </w:r>
            <w:r>
              <w:t>两端电压为</w:t>
            </w:r>
            <w:r>
              <w:object w:dxaOrig="1091" w:dyaOrig="314" w14:anchorId="4C91A97B">
                <v:shape id="_x0000_i1223" type="#_x0000_t75" alt="eqId88013fc6a1dceca68afd8cdf4635ea87" style="width:54.4pt;height:15.75pt" o:ole="">
                  <v:imagedata r:id="rId218" o:title="eqId88013fc6a1dceca68afd8cdf4635ea87"/>
                </v:shape>
                <o:OLEObject Type="Embed" ProgID="Equation.DSMT4" ShapeID="_x0000_i1223" DrawAspect="Content" ObjectID="_1817102844" r:id="rId219"/>
              </w:object>
            </w:r>
          </w:p>
          <w:p w14:paraId="12AC2631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．此时杆克服安培力做功的功率为</w:t>
            </w:r>
            <w:r>
              <w:object w:dxaOrig="1020" w:dyaOrig="569" w14:anchorId="0B1FAAFB">
                <v:shape id="_x0000_i1224" type="#_x0000_t75" alt="eqId4656cf9932c9ddc7f62afb598ce4a5e3" style="width:51pt;height:28.5pt" o:ole="">
                  <v:imagedata r:id="rId220" o:title="eqId4656cf9932c9ddc7f62afb598ce4a5e3"/>
                </v:shape>
                <o:OLEObject Type="Embed" ProgID="Equation.DSMT4" ShapeID="_x0000_i1224" DrawAspect="Content" ObjectID="_1817102845" r:id="rId221"/>
              </w:object>
            </w:r>
          </w:p>
          <w:p w14:paraId="7141E08B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．此过程中导体棒</w:t>
            </w:r>
            <w:r>
              <w:object w:dxaOrig="369" w:dyaOrig="250" w14:anchorId="58EF03BF">
                <v:shape id="_x0000_i1225" type="#_x0000_t75" alt="eqId60ef95894ceebaf236170e8832dcf7e3" style="width:18.4pt;height:12.4pt" o:ole="">
                  <v:imagedata r:id="rId208" o:title="eqId60ef95894ceebaf236170e8832dcf7e3"/>
                </v:shape>
                <o:OLEObject Type="Embed" ProgID="Equation.DSMT4" ShapeID="_x0000_i1225" DrawAspect="Content" ObjectID="_1817102846" r:id="rId222"/>
              </w:object>
            </w:r>
            <w:r>
              <w:t>的平均速度小于</w:t>
            </w:r>
            <w:r>
              <w:object w:dxaOrig="211" w:dyaOrig="538" w14:anchorId="646FA8CD">
                <v:shape id="_x0000_i1226" type="#_x0000_t75" alt="eqId42e36c53355664937aa548031db22e58" style="width:10.5pt;height:27pt" o:ole="">
                  <v:imagedata r:id="rId223" o:title="eqId42e36c53355664937aa548031db22e58"/>
                </v:shape>
                <o:OLEObject Type="Embed" ProgID="Equation.DSMT4" ShapeID="_x0000_i1226" DrawAspect="Content" ObjectID="_1817102847" r:id="rId224"/>
              </w:object>
            </w:r>
          </w:p>
          <w:p w14:paraId="39000A7B" w14:textId="43F3AFC5" w:rsidR="00311EEE" w:rsidRPr="00E22CA1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．此过程中通过电阻</w:t>
            </w:r>
            <w:r>
              <w:object w:dxaOrig="264" w:dyaOrig="316" w14:anchorId="2AABA853">
                <v:shape id="_x0000_i1227" type="#_x0000_t75" alt="eqIdbe9b4a83b9aebebf29de0c4406ebf894" style="width:13.15pt;height:15.75pt" o:ole="">
                  <v:imagedata r:id="rId201" o:title="eqIdbe9b4a83b9aebebf29de0c4406ebf894"/>
                </v:shape>
                <o:OLEObject Type="Embed" ProgID="Equation.DSMT4" ShapeID="_x0000_i1227" DrawAspect="Content" ObjectID="_1817102848" r:id="rId225"/>
              </w:object>
            </w:r>
            <w:r>
              <w:t>的电荷量为</w:t>
            </w:r>
            <w:r>
              <w:object w:dxaOrig="914" w:dyaOrig="592" w14:anchorId="1665488E">
                <v:shape id="_x0000_i1228" type="#_x0000_t75" alt="eqIdf2e30035c1d00540b50b78ea6595bd02" style="width:45.75pt;height:29.65pt" o:ole="">
                  <v:imagedata r:id="rId226" o:title="eqIdf2e30035c1d00540b50b78ea6595bd02"/>
                </v:shape>
                <o:OLEObject Type="Embed" ProgID="Equation.DSMT4" ShapeID="_x0000_i1228" DrawAspect="Content" ObjectID="_1817102849" r:id="rId227"/>
              </w:objec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73BE3D59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如图是用电流传感器（相当于电流表，其电阻可以忽略不计）研究自感现象的实验电路，图中两个电阻的阻值均为</w:t>
            </w:r>
            <w:r>
              <w:rPr>
                <w:rFonts w:eastAsia="Times New Roman"/>
                <w:i/>
              </w:rPr>
              <w:t>R</w:t>
            </w:r>
            <w:r>
              <w:t>，</w:t>
            </w:r>
            <w:r>
              <w:rPr>
                <w:rFonts w:eastAsia="Times New Roman"/>
                <w:i/>
              </w:rPr>
              <w:t>L</w:t>
            </w:r>
            <w:r>
              <w:t>是一个自感系数足够大的自感线圈，其直流电阻值也为</w:t>
            </w:r>
            <w:r>
              <w:rPr>
                <w:rFonts w:eastAsia="Times New Roman"/>
                <w:i/>
              </w:rPr>
              <w:t>R</w:t>
            </w:r>
            <w:r>
              <w:t>。某同学画出的在</w:t>
            </w:r>
            <w:r>
              <w:object w:dxaOrig="193" w:dyaOrig="303" w14:anchorId="48F0270A">
                <v:shape id="_x0000_i1243" type="#_x0000_t75" alt="eqId0d9fd58e71dcae6cafaf9037d20ebd76" style="width:9.75pt;height:15pt" o:ole="">
                  <v:imagedata r:id="rId228" o:title="eqId0d9fd58e71dcae6cafaf9037d20ebd76"/>
                </v:shape>
                <o:OLEObject Type="Embed" ProgID="Equation.DSMT4" ShapeID="_x0000_i1243" DrawAspect="Content" ObjectID="_1817102850" r:id="rId229"/>
              </w:object>
            </w:r>
            <w:r>
              <w:t>时刻开关</w:t>
            </w:r>
            <w:r>
              <w:t>S</w:t>
            </w:r>
            <w:r>
              <w:t>切换前后，通过传感器的电流随时间变化的图像。关于这些图像，下列说法中正确的是（　　）</w:t>
            </w:r>
          </w:p>
          <w:p w14:paraId="64446C6D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2249251" wp14:editId="200DF74F">
                  <wp:extent cx="1600200" cy="952500"/>
                  <wp:effectExtent l="0" t="0" r="0" b="0"/>
                  <wp:docPr id="23" name="图片 23" descr="@@@75ef42dc-b5ed-4ff9-b892-0e49ac7583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75ef42dc-b5ed-4ff9-b892-0e49ac75839d"/>
                          <pic:cNvPicPr>
                            <a:picLocks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D548EC" wp14:editId="5B5B5A8D">
                  <wp:extent cx="5153025" cy="1171575"/>
                  <wp:effectExtent l="0" t="0" r="9525" b="9525"/>
                  <wp:docPr id="100027" name="图片 100027" descr="@@@b43e672b-30e4-423e-b0c4-e4a4667179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b43e672b-30e4-423e-b0c4-e4a4667179af"/>
                          <pic:cNvPicPr>
                            <a:picLocks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007D6C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．甲图是开关</w:t>
            </w:r>
            <w:r>
              <w:t>S</w:t>
            </w:r>
            <w:r>
              <w:t>由断开变为闭合，通过传感器</w:t>
            </w:r>
            <w:r>
              <w:t>1</w:t>
            </w:r>
            <w:r>
              <w:t>的电流随时间变化的情况</w:t>
            </w:r>
          </w:p>
          <w:p w14:paraId="1DD85A53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．乙图是开关</w:t>
            </w:r>
            <w:r>
              <w:t>S</w:t>
            </w:r>
            <w:r>
              <w:t>由断开变为闭合，通过传感器</w:t>
            </w:r>
            <w:r>
              <w:t>1</w:t>
            </w:r>
            <w:r>
              <w:t>的电流随时间变化的情况</w:t>
            </w:r>
          </w:p>
          <w:p w14:paraId="100DDD93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．丙图是开关</w:t>
            </w:r>
            <w:r>
              <w:t>S</w:t>
            </w:r>
            <w:r>
              <w:t>由闭合变为断开，通过传感器</w:t>
            </w:r>
            <w:r>
              <w:t>2</w:t>
            </w:r>
            <w:r>
              <w:t>的电流随时间变化的情况</w:t>
            </w:r>
          </w:p>
          <w:p w14:paraId="7EFA0573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．丁图是开关</w:t>
            </w:r>
            <w:r>
              <w:t>S</w:t>
            </w:r>
            <w:r>
              <w:t>由闭合变为断开，通过传感器</w:t>
            </w:r>
            <w:r>
              <w:t>2</w:t>
            </w:r>
            <w:r>
              <w:t>的电流随时间变化的情况</w:t>
            </w:r>
          </w:p>
          <w:p w14:paraId="19CED5BA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．如图甲、乙所示的电路中，电阻</w:t>
            </w:r>
            <w:r>
              <w:rPr>
                <w:rFonts w:eastAsia="Times New Roman"/>
                <w:i/>
              </w:rPr>
              <w:t>R</w:t>
            </w:r>
            <w:r>
              <w:t>和自感线圈</w:t>
            </w:r>
            <w:r>
              <w:rPr>
                <w:rFonts w:eastAsia="Times New Roman"/>
                <w:i/>
              </w:rPr>
              <w:t>L</w:t>
            </w:r>
            <w:r>
              <w:t>的电阻值都很小，且小于灯</w:t>
            </w:r>
            <w:r>
              <w:t>A</w:t>
            </w:r>
            <w:r>
              <w:t>的电阻，接通</w:t>
            </w:r>
            <w:r>
              <w:t>S</w:t>
            </w:r>
            <w:r>
              <w:t>，使电路达到稳定，灯泡</w:t>
            </w:r>
            <w:r>
              <w:t>A</w:t>
            </w:r>
            <w:r>
              <w:t>发光，则（　　）</w:t>
            </w:r>
          </w:p>
          <w:p w14:paraId="2EE9F492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AADC4BD" wp14:editId="5761679E">
                  <wp:extent cx="3028950" cy="1390650"/>
                  <wp:effectExtent l="0" t="0" r="0" b="0"/>
                  <wp:docPr id="25" name="图片 25" descr="@@@2979eed7-f942-4223-8bd7-99b9bb43f2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2979eed7-f942-4223-8bd7-99b9bb43f23c"/>
                          <pic:cNvPicPr>
                            <a:picLocks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586120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．在电路甲中，断开</w:t>
            </w:r>
            <w:r>
              <w:t>S</w:t>
            </w:r>
            <w:r>
              <w:t>后，</w:t>
            </w:r>
            <w:r>
              <w:t>A</w:t>
            </w:r>
            <w:r>
              <w:t>将立即熄灭</w:t>
            </w:r>
          </w:p>
          <w:p w14:paraId="3992EB88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．在电路甲中，断开</w:t>
            </w:r>
            <w:r>
              <w:t>S</w:t>
            </w:r>
            <w:r>
              <w:t>后，</w:t>
            </w:r>
            <w:r>
              <w:t>A</w:t>
            </w:r>
            <w:r>
              <w:t>将先变得更亮，然后逐渐变暗</w:t>
            </w:r>
          </w:p>
          <w:p w14:paraId="54629141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．在电路乙中，断开</w:t>
            </w:r>
            <w:r>
              <w:t>S</w:t>
            </w:r>
            <w:r>
              <w:t>后，</w:t>
            </w:r>
            <w:r>
              <w:t>A</w:t>
            </w:r>
            <w:r>
              <w:t>将逐渐变暗</w:t>
            </w:r>
          </w:p>
          <w:p w14:paraId="646B4413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．在电路乙中，断开</w:t>
            </w:r>
            <w:r>
              <w:t>S</w:t>
            </w:r>
            <w:r>
              <w:t>后，</w:t>
            </w:r>
            <w:r>
              <w:t>A</w:t>
            </w:r>
            <w:r>
              <w:t>将先变得更亮，然后逐渐变暗</w:t>
            </w:r>
          </w:p>
          <w:p w14:paraId="2F3AAE29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．如图所示的电路中，</w:t>
            </w:r>
            <w:r>
              <w:t>A</w:t>
            </w:r>
            <w:r>
              <w:t>、</w:t>
            </w:r>
            <w:r>
              <w:t>B</w:t>
            </w:r>
            <w:r>
              <w:t>是两个相同的灯泡，</w:t>
            </w:r>
            <w:r>
              <w:object w:dxaOrig="228" w:dyaOrig="316" w14:anchorId="49C1BDA2">
                <v:shape id="_x0000_i1247" type="#_x0000_t75" alt="eqId5e561193f48f882375ba882aa502e32b" style="width:11.25pt;height:15.75pt" o:ole="">
                  <v:imagedata r:id="rId233" o:title="eqId5e561193f48f882375ba882aa502e32b"/>
                </v:shape>
                <o:OLEObject Type="Embed" ProgID="Equation.DSMT4" ShapeID="_x0000_i1247" DrawAspect="Content" ObjectID="_1817102851" r:id="rId234"/>
              </w:object>
            </w:r>
            <w:r>
              <w:t>、</w:t>
            </w:r>
            <w:r>
              <w:object w:dxaOrig="246" w:dyaOrig="311" w14:anchorId="2894BF47">
                <v:shape id="_x0000_i1248" type="#_x0000_t75" alt="eqIdca70c02bbb9a5f2c971e1e2846a04ae4" style="width:12.4pt;height:15.4pt" o:ole="">
                  <v:imagedata r:id="rId235" o:title="eqIdca70c02bbb9a5f2c971e1e2846a04ae4"/>
                </v:shape>
                <o:OLEObject Type="Embed" ProgID="Equation.DSMT4" ShapeID="_x0000_i1248" DrawAspect="Content" ObjectID="_1817102852" r:id="rId236"/>
              </w:object>
            </w:r>
            <w:r>
              <w:t>是自感系数很大，直流电阻为零的线圈，开始时</w:t>
            </w:r>
            <w:r>
              <w:object w:dxaOrig="228" w:dyaOrig="312" w14:anchorId="6D7ACEF2">
                <v:shape id="_x0000_i1249" type="#_x0000_t75" alt="eqId910f1655703721b51006b887a2394b6d" style="width:11.25pt;height:15.75pt" o:ole="">
                  <v:imagedata r:id="rId237" o:title="eqId910f1655703721b51006b887a2394b6d"/>
                </v:shape>
                <o:OLEObject Type="Embed" ProgID="Equation.DSMT4" ShapeID="_x0000_i1249" DrawAspect="Content" ObjectID="_1817102853" r:id="rId238"/>
              </w:object>
            </w:r>
            <w:r>
              <w:t>、</w:t>
            </w:r>
            <w:r>
              <w:object w:dxaOrig="246" w:dyaOrig="317" w14:anchorId="1B62170C">
                <v:shape id="_x0000_i1250" type="#_x0000_t75" alt="eqId779629f16056a50f4c06e3996d8e1c82" style="width:12.4pt;height:15.75pt" o:ole="">
                  <v:imagedata r:id="rId239" o:title="eqId779629f16056a50f4c06e3996d8e1c82"/>
                </v:shape>
                <o:OLEObject Type="Embed" ProgID="Equation.DSMT4" ShapeID="_x0000_i1250" DrawAspect="Content" ObjectID="_1817102854" r:id="rId240"/>
              </w:object>
            </w:r>
            <w:r>
              <w:t>均断开，先闭合</w:t>
            </w:r>
            <w:r>
              <w:object w:dxaOrig="228" w:dyaOrig="312" w14:anchorId="1D1AE806">
                <v:shape id="_x0000_i1251" type="#_x0000_t75" alt="eqId910f1655703721b51006b887a2394b6d" style="width:11.25pt;height:15.75pt" o:ole="">
                  <v:imagedata r:id="rId237" o:title="eqId910f1655703721b51006b887a2394b6d"/>
                </v:shape>
                <o:OLEObject Type="Embed" ProgID="Equation.DSMT4" ShapeID="_x0000_i1251" DrawAspect="Content" ObjectID="_1817102855" r:id="rId241"/>
              </w:object>
            </w:r>
            <w:r>
              <w:t>，稳定后再闭合</w:t>
            </w:r>
            <w:r>
              <w:object w:dxaOrig="246" w:dyaOrig="317" w14:anchorId="2C43FEA7">
                <v:shape id="_x0000_i1252" type="#_x0000_t75" alt="eqId779629f16056a50f4c06e3996d8e1c82" style="width:12.4pt;height:15.75pt" o:ole="">
                  <v:imagedata r:id="rId239" o:title="eqId779629f16056a50f4c06e3996d8e1c82"/>
                </v:shape>
                <o:OLEObject Type="Embed" ProgID="Equation.DSMT4" ShapeID="_x0000_i1252" DrawAspect="Content" ObjectID="_1817102856" r:id="rId242"/>
              </w:object>
            </w:r>
            <w:r>
              <w:t>，则下列判断正确的是（　　）</w:t>
            </w:r>
          </w:p>
          <w:p w14:paraId="7938333B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ED0F3E3" wp14:editId="41291CFD">
                  <wp:extent cx="2219325" cy="2162175"/>
                  <wp:effectExtent l="0" t="0" r="9525" b="9525"/>
                  <wp:docPr id="1281711174" name="图片 1281711174" descr="@@@2702b3b0-de79-4c40-91d2-6b92a146fc6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2702b3b0-de79-4c40-91d2-6b92a146fc6c"/>
                          <pic:cNvPicPr>
                            <a:picLocks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2648D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．闭合</w:t>
            </w:r>
            <w:r>
              <w:object w:dxaOrig="228" w:dyaOrig="312" w14:anchorId="478D29A7">
                <v:shape id="_x0000_i1253" type="#_x0000_t75" alt="eqId910f1655703721b51006b887a2394b6d" style="width:11.25pt;height:15.75pt" o:ole="">
                  <v:imagedata r:id="rId237" o:title="eqId910f1655703721b51006b887a2394b6d"/>
                </v:shape>
                <o:OLEObject Type="Embed" ProgID="Equation.DSMT4" ShapeID="_x0000_i1253" DrawAspect="Content" ObjectID="_1817102857" r:id="rId244"/>
              </w:object>
            </w:r>
            <w:r>
              <w:t>一瞬间，</w:t>
            </w:r>
            <w:r>
              <w:t>A</w:t>
            </w:r>
            <w:r>
              <w:t>、</w:t>
            </w:r>
            <w:r>
              <w:t>B</w:t>
            </w:r>
            <w:r>
              <w:t>两灯立即变亮</w:t>
            </w:r>
          </w:p>
          <w:p w14:paraId="68A87AD1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．闭合</w:t>
            </w:r>
            <w:r>
              <w:object w:dxaOrig="228" w:dyaOrig="312" w14:anchorId="0D83D578">
                <v:shape id="_x0000_i1254" type="#_x0000_t75" alt="eqId910f1655703721b51006b887a2394b6d" style="width:11.25pt;height:15.75pt" o:ole="">
                  <v:imagedata r:id="rId237" o:title="eqId910f1655703721b51006b887a2394b6d"/>
                </v:shape>
                <o:OLEObject Type="Embed" ProgID="Equation.DSMT4" ShapeID="_x0000_i1254" DrawAspect="Content" ObjectID="_1817102858" r:id="rId245"/>
              </w:object>
            </w:r>
            <w:r>
              <w:t>后，</w:t>
            </w:r>
            <w:r>
              <w:t>A</w:t>
            </w:r>
            <w:r>
              <w:t>灯立即变亮</w:t>
            </w:r>
            <w:r>
              <w:t>B</w:t>
            </w:r>
            <w:r>
              <w:t>灯缓慢变亮</w:t>
            </w:r>
          </w:p>
          <w:p w14:paraId="227C9F09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．闭合</w:t>
            </w:r>
            <w:r>
              <w:object w:dxaOrig="246" w:dyaOrig="317" w14:anchorId="15A1225B">
                <v:shape id="_x0000_i1255" type="#_x0000_t75" alt="eqId779629f16056a50f4c06e3996d8e1c82" style="width:12.4pt;height:15.75pt" o:ole="">
                  <v:imagedata r:id="rId239" o:title="eqId779629f16056a50f4c06e3996d8e1c82"/>
                </v:shape>
                <o:OLEObject Type="Embed" ProgID="Equation.DSMT4" ShapeID="_x0000_i1255" DrawAspect="Content" ObjectID="_1817102859" r:id="rId246"/>
              </w:object>
            </w:r>
            <w:r>
              <w:t>一瞬间，</w:t>
            </w:r>
            <w:r>
              <w:t>A</w:t>
            </w:r>
            <w:r>
              <w:t>灯立即变暗</w:t>
            </w:r>
          </w:p>
          <w:p w14:paraId="21EDE075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．闭合</w:t>
            </w:r>
            <w:r>
              <w:object w:dxaOrig="246" w:dyaOrig="317" w14:anchorId="61AFB4A7">
                <v:shape id="_x0000_i1256" type="#_x0000_t75" alt="eqId779629f16056a50f4c06e3996d8e1c82" style="width:12.4pt;height:15.75pt" o:ole="">
                  <v:imagedata r:id="rId239" o:title="eqId779629f16056a50f4c06e3996d8e1c82"/>
                </v:shape>
                <o:OLEObject Type="Embed" ProgID="Equation.DSMT4" ShapeID="_x0000_i1256" DrawAspect="Content" ObjectID="_1817102860" r:id="rId247"/>
              </w:object>
            </w:r>
            <w:r>
              <w:t>后，</w:t>
            </w:r>
            <w:r>
              <w:t>A</w:t>
            </w:r>
            <w:proofErr w:type="gramStart"/>
            <w:r>
              <w:t>灯逐渐</w:t>
            </w:r>
            <w:proofErr w:type="gramEnd"/>
            <w:r>
              <w:t>熄灭，</w:t>
            </w:r>
            <w:r>
              <w:t>B</w:t>
            </w:r>
            <w:proofErr w:type="gramStart"/>
            <w:r>
              <w:t>灯逐渐</w:t>
            </w:r>
            <w:proofErr w:type="gramEnd"/>
            <w:r>
              <w:t>变亮</w:t>
            </w:r>
          </w:p>
          <w:p w14:paraId="0E25E458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如图所示，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proofErr w:type="gramStart"/>
            <w:r>
              <w:t>灯分别</w:t>
            </w:r>
            <w:proofErr w:type="gramEnd"/>
            <w:r>
              <w:t>标有</w:t>
            </w:r>
            <w:r>
              <w:t>“3.6V</w:t>
            </w:r>
            <w:r>
              <w:t>，</w:t>
            </w:r>
            <w:r>
              <w:t>2.5W”</w:t>
            </w:r>
            <w:r>
              <w:t>和</w:t>
            </w:r>
            <w:r>
              <w:t>“3.6V</w:t>
            </w:r>
            <w:r>
              <w:t>，</w:t>
            </w:r>
            <w:r>
              <w:t>4.0W”</w:t>
            </w:r>
            <w:r>
              <w:t>，闭合开关，调节</w:t>
            </w:r>
            <w:r>
              <w:rPr>
                <w:rFonts w:eastAsia="Times New Roman"/>
                <w:i/>
              </w:rPr>
              <w:t>R</w:t>
            </w:r>
            <w:r>
              <w:t>，能使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都正常发光。断开开关后重做实验，则（　　）</w:t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EB5CAED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149E15C" wp14:editId="6A578340">
                  <wp:extent cx="1609725" cy="1362075"/>
                  <wp:effectExtent l="0" t="0" r="9525" b="9525"/>
                  <wp:docPr id="28" name="图片 28" descr="@@@741e638d-5992-4fcd-a61a-34b630dc48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741e638d-5992-4fcd-a61a-34b630dc48cd"/>
                          <pic:cNvPicPr>
                            <a:picLocks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6C075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．闭合开关，</w:t>
            </w:r>
            <w:r>
              <w:rPr>
                <w:rFonts w:eastAsia="Times New Roman"/>
                <w:i/>
              </w:rPr>
              <w:t>a</w:t>
            </w:r>
            <w:r>
              <w:t>将慢慢亮起来，</w:t>
            </w:r>
            <w:r>
              <w:rPr>
                <w:rFonts w:eastAsia="Times New Roman"/>
                <w:i/>
              </w:rPr>
              <w:t>b</w:t>
            </w:r>
            <w:r>
              <w:t>立即达到最亮</w:t>
            </w:r>
          </w:p>
          <w:p w14:paraId="72824AF4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．闭合开关，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立即达到最亮</w:t>
            </w:r>
          </w:p>
          <w:p w14:paraId="0B8255A0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．断开开关，</w:t>
            </w:r>
            <w:r>
              <w:rPr>
                <w:rFonts w:eastAsia="Times New Roman"/>
                <w:i/>
              </w:rPr>
              <w:t>a</w:t>
            </w:r>
            <w:r>
              <w:t>逐渐熄灭，</w:t>
            </w:r>
            <w:r>
              <w:rPr>
                <w:rFonts w:eastAsia="Times New Roman"/>
                <w:i/>
              </w:rPr>
              <w:t>b</w:t>
            </w:r>
            <w:r>
              <w:t>灯闪亮一下再熄灭</w:t>
            </w:r>
          </w:p>
          <w:p w14:paraId="221B8CA8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．断开开关，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都逐渐熄灭</w:t>
            </w:r>
          </w:p>
          <w:p w14:paraId="59E14615" w14:textId="77777777" w:rsidR="00FC6F58" w:rsidRDefault="00FC6F58" w:rsidP="00FC6F5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．如图所示，某同学利用电压传感器来研究电感线圈工作时的特点。图甲中三个灯泡完全相同，不考虑温度对灯泡电阻的影响。在闭合开关</w:t>
            </w:r>
            <w:r>
              <w:t>S</w:t>
            </w:r>
            <w:r>
              <w:t>的同时开始采集数据，当电路达到稳定状态后断开开关。图乙是由传感器得到的电压</w:t>
            </w:r>
            <w:r>
              <w:rPr>
                <w:rFonts w:eastAsia="Times New Roman"/>
                <w:i/>
              </w:rPr>
              <w:t>u</w:t>
            </w:r>
            <w:r>
              <w:t>随时间</w:t>
            </w:r>
            <w:r>
              <w:rPr>
                <w:rFonts w:eastAsia="Times New Roman"/>
                <w:i/>
              </w:rPr>
              <w:t>t</w:t>
            </w:r>
            <w:r>
              <w:t>变化的图像。不计电源内阻及电感线圈</w:t>
            </w:r>
            <w:r>
              <w:t>L</w:t>
            </w:r>
            <w:r>
              <w:t>的直流电阻。下列说法正确的是（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24A7137" w14:textId="77777777" w:rsidR="00FC6F58" w:rsidRDefault="00FC6F58" w:rsidP="00FC6F58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A531F9E" wp14:editId="21F0C36C">
                  <wp:extent cx="3028950" cy="1504950"/>
                  <wp:effectExtent l="0" t="0" r="0" b="0"/>
                  <wp:docPr id="29" name="图片 29" descr="@@@4531fe52-c167-4d74-a999-8b2f0aaf0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4531fe52-c167-4d74-a999-8b2f0aaf0650"/>
                          <pic:cNvPicPr>
                            <a:picLocks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61FCC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．开关</w:t>
            </w:r>
            <w:r>
              <w:t>S</w:t>
            </w:r>
            <w:r>
              <w:t>闭合瞬间，流经灯</w:t>
            </w:r>
            <w:r>
              <w:object w:dxaOrig="264" w:dyaOrig="316" w14:anchorId="75CD2A99">
                <v:shape id="_x0000_i1267" type="#_x0000_t75" alt="eqIdcfbfcadabb15d3f2118031e4c3b5f7ca" style="width:13.15pt;height:15.75pt" o:ole="">
                  <v:imagedata r:id="rId250" o:title="eqIdcfbfcadabb15d3f2118031e4c3b5f7ca"/>
                </v:shape>
                <o:OLEObject Type="Embed" ProgID="Equation.DSMT4" ShapeID="_x0000_i1267" DrawAspect="Content" ObjectID="_1817102861" r:id="rId251"/>
              </w:object>
            </w:r>
            <w:r>
              <w:t>和</w:t>
            </w:r>
            <w:r>
              <w:object w:dxaOrig="299" w:dyaOrig="312" w14:anchorId="5AE82C69">
                <v:shape id="_x0000_i1268" type="#_x0000_t75" alt="eqId7f0208661dd5e9513964a49502b53ffc" style="width:15pt;height:15.75pt" o:ole="">
                  <v:imagedata r:id="rId252" o:title="eqId7f0208661dd5e9513964a49502b53ffc"/>
                </v:shape>
                <o:OLEObject Type="Embed" ProgID="Equation.DSMT4" ShapeID="_x0000_i1268" DrawAspect="Content" ObjectID="_1817102862" r:id="rId253"/>
              </w:object>
            </w:r>
            <w:r>
              <w:t>的电流相等</w:t>
            </w:r>
          </w:p>
          <w:p w14:paraId="535EC6A0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．开关</w:t>
            </w:r>
            <w:r>
              <w:t>S</w:t>
            </w:r>
            <w:r>
              <w:t>闭合瞬间至断开前，流经灯</w:t>
            </w:r>
            <w:r>
              <w:object w:dxaOrig="299" w:dyaOrig="312" w14:anchorId="17FCA9AA">
                <v:shape id="_x0000_i1269" type="#_x0000_t75" alt="eqId7f0208661dd5e9513964a49502b53ffc" style="width:15pt;height:15.75pt" o:ole="">
                  <v:imagedata r:id="rId252" o:title="eqId7f0208661dd5e9513964a49502b53ffc"/>
                </v:shape>
                <o:OLEObject Type="Embed" ProgID="Equation.DSMT4" ShapeID="_x0000_i1269" DrawAspect="Content" ObjectID="_1817102863" r:id="rId254"/>
              </w:object>
            </w:r>
            <w:r>
              <w:t>的电流保持不变</w:t>
            </w:r>
          </w:p>
          <w:p w14:paraId="75F6C927" w14:textId="77777777" w:rsidR="00FC6F58" w:rsidRDefault="00FC6F58" w:rsidP="00FC6F5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．开关</w:t>
            </w:r>
            <w:r>
              <w:t>S</w:t>
            </w:r>
            <w:r>
              <w:t>断开瞬间，灯</w:t>
            </w:r>
            <w:r>
              <w:object w:dxaOrig="299" w:dyaOrig="312" w14:anchorId="5305995A">
                <v:shape id="_x0000_i1270" type="#_x0000_t75" alt="eqId7f0208661dd5e9513964a49502b53ffc" style="width:15pt;height:15.75pt" o:ole="">
                  <v:imagedata r:id="rId252" o:title="eqId7f0208661dd5e9513964a49502b53ffc"/>
                </v:shape>
                <o:OLEObject Type="Embed" ProgID="Equation.DSMT4" ShapeID="_x0000_i1270" DrawAspect="Content" ObjectID="_1817102864" r:id="rId255"/>
              </w:object>
            </w:r>
            <w:r>
              <w:t>闪亮一下再熄灭</w:t>
            </w:r>
          </w:p>
          <w:p w14:paraId="47B80859" w14:textId="0D7CEC9D" w:rsidR="00311EEE" w:rsidRPr="00480235" w:rsidRDefault="00FC6F58" w:rsidP="00480235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．根据题中信息，可以推算出图乙中</w:t>
            </w:r>
            <w:r>
              <w:object w:dxaOrig="1073" w:dyaOrig="315" w14:anchorId="18D8ED2F">
                <v:shape id="_x0000_i1271" type="#_x0000_t75" alt="eqIde07736cf750333166f18b49b82459a3c" style="width:53.65pt;height:15.75pt" o:ole="">
                  <v:imagedata r:id="rId256" o:title="eqIde07736cf750333166f18b49b82459a3c"/>
                </v:shape>
                <o:OLEObject Type="Embed" ProgID="Equation.DSMT4" ShapeID="_x0000_i1271" DrawAspect="Content" ObjectID="_1817102865" r:id="rId257"/>
              </w:objec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0B161B96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03D63FD0" w14:textId="77777777" w:rsidR="00AC0DC1" w:rsidRDefault="00AC0DC1" w:rsidP="00AC0DC1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0" w:name="_Toc19809"/>
      <w:r>
        <w:rPr>
          <w:rFonts w:ascii="Times New Roman" w:hAnsi="Times New Roman" w:cs="Times New Roman"/>
        </w:rPr>
        <w:t>题型二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感应电流的产生和方向判断</w:t>
      </w:r>
      <w:bookmarkEnd w:id="0"/>
    </w:p>
    <w:p w14:paraId="4D5ACEA0" w14:textId="77777777" w:rsidR="00AC0DC1" w:rsidRDefault="00AC0DC1" w:rsidP="00AC0DC1">
      <w:pPr>
        <w:pStyle w:val="aa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．产生感应电流的三种情况</w:t>
      </w:r>
    </w:p>
    <w:p w14:paraId="2FB5B594" w14:textId="77777777" w:rsidR="00AC0DC1" w:rsidRDefault="00AC0DC1" w:rsidP="00AC0DC1">
      <w:pPr>
        <w:pStyle w:val="aa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114300" distR="114300" wp14:anchorId="7AD8A67E" wp14:editId="64782509">
            <wp:extent cx="2988945" cy="2169795"/>
            <wp:effectExtent l="0" t="0" r="1905" b="190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988945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3C65B" w14:textId="77777777" w:rsidR="00AC0DC1" w:rsidRDefault="00AC0DC1" w:rsidP="00AC0DC1">
      <w:pPr>
        <w:pStyle w:val="aa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．用楞次定律判断</w:t>
      </w:r>
    </w:p>
    <w:p w14:paraId="50DD77DC" w14:textId="77777777" w:rsidR="00AC0DC1" w:rsidRDefault="00AC0DC1" w:rsidP="00AC0DC1">
      <w:pPr>
        <w:pStyle w:val="aa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7031AE72" wp14:editId="3CFE45FF">
            <wp:extent cx="2524760" cy="1835785"/>
            <wp:effectExtent l="0" t="0" r="8890" b="1206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C14DA" w14:textId="77777777" w:rsidR="00AC0DC1" w:rsidRDefault="00AC0DC1" w:rsidP="00AC0DC1">
      <w:pPr>
        <w:pStyle w:val="aa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．用右手定则判断</w:t>
      </w:r>
    </w:p>
    <w:p w14:paraId="10C8D88C" w14:textId="77777777" w:rsidR="00AC0DC1" w:rsidRDefault="00AC0DC1" w:rsidP="00AC0DC1">
      <w:pPr>
        <w:pStyle w:val="aa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掌心</w:t>
      </w:r>
      <w:r>
        <w:rPr>
          <w:rFonts w:ascii="Times New Roman" w:eastAsia="宋体" w:hAnsi="Times New Roman" w:cs="Times New Roman"/>
        </w:rPr>
        <w:t>——</w:t>
      </w:r>
      <w:r>
        <w:rPr>
          <w:rFonts w:ascii="Times New Roman" w:eastAsia="宋体" w:hAnsi="Times New Roman" w:cs="Times New Roman"/>
        </w:rPr>
        <w:t>磁感线穿入。</w:t>
      </w:r>
    </w:p>
    <w:p w14:paraId="0428352D" w14:textId="77777777" w:rsidR="00AC0DC1" w:rsidRDefault="00AC0DC1" w:rsidP="00AC0DC1">
      <w:pPr>
        <w:pStyle w:val="aa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拇指</w:t>
      </w:r>
      <w:r>
        <w:rPr>
          <w:rFonts w:ascii="Times New Roman" w:eastAsia="宋体" w:hAnsi="Times New Roman" w:cs="Times New Roman"/>
        </w:rPr>
        <w:t>——</w:t>
      </w:r>
      <w:r>
        <w:rPr>
          <w:rFonts w:ascii="Times New Roman" w:eastAsia="宋体" w:hAnsi="Times New Roman" w:cs="Times New Roman"/>
        </w:rPr>
        <w:t>指向导体运动的方向。</w:t>
      </w:r>
    </w:p>
    <w:p w14:paraId="158CA94F" w14:textId="77777777" w:rsidR="00AC0DC1" w:rsidRDefault="00AC0DC1" w:rsidP="00AC0DC1">
      <w:pPr>
        <w:pStyle w:val="aa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四指</w:t>
      </w:r>
      <w:r>
        <w:rPr>
          <w:rFonts w:ascii="Times New Roman" w:eastAsia="宋体" w:hAnsi="Times New Roman" w:cs="Times New Roman"/>
        </w:rPr>
        <w:t>——</w:t>
      </w:r>
      <w:r>
        <w:rPr>
          <w:rFonts w:ascii="Times New Roman" w:eastAsia="宋体" w:hAnsi="Times New Roman" w:cs="Times New Roman"/>
        </w:rPr>
        <w:t>指向感应电流的方向。</w:t>
      </w:r>
    </w:p>
    <w:p w14:paraId="50480ABF" w14:textId="77777777" w:rsidR="00AC0DC1" w:rsidRDefault="00AC0DC1" w:rsidP="00AC0DC1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1" w:name="_Toc15282"/>
      <w:r>
        <w:rPr>
          <w:rFonts w:ascii="Times New Roman" w:hAnsi="Times New Roman" w:cs="Times New Roman"/>
        </w:rPr>
        <w:t>题型三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楞次定律推论的应用</w:t>
      </w:r>
      <w:bookmarkEnd w:id="1"/>
    </w:p>
    <w:tbl>
      <w:tblPr>
        <w:tblW w:w="86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5531"/>
      </w:tblGrid>
      <w:tr w:rsidR="00AC0DC1" w14:paraId="163A5A2D" w14:textId="77777777" w:rsidTr="000C006F">
        <w:trPr>
          <w:jc w:val="center"/>
        </w:trPr>
        <w:tc>
          <w:tcPr>
            <w:tcW w:w="3085" w:type="dxa"/>
            <w:vAlign w:val="center"/>
          </w:tcPr>
          <w:p w14:paraId="76D1336D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内容</w:t>
            </w:r>
          </w:p>
        </w:tc>
        <w:tc>
          <w:tcPr>
            <w:tcW w:w="5531" w:type="dxa"/>
            <w:vAlign w:val="center"/>
          </w:tcPr>
          <w:p w14:paraId="52AEC7F8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例证</w:t>
            </w:r>
          </w:p>
        </w:tc>
      </w:tr>
      <w:tr w:rsidR="00AC0DC1" w14:paraId="5B4F1A2B" w14:textId="77777777" w:rsidTr="000C006F">
        <w:trPr>
          <w:jc w:val="center"/>
        </w:trPr>
        <w:tc>
          <w:tcPr>
            <w:tcW w:w="3085" w:type="dxa"/>
            <w:vAlign w:val="center"/>
          </w:tcPr>
          <w:p w14:paraId="57A22519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lastRenderedPageBreak/>
              <w:t>阻碍原磁通量变化</w:t>
            </w:r>
            <w:r>
              <w:rPr>
                <w:rFonts w:ascii="Times New Roman" w:eastAsia="宋体" w:hAnsi="Times New Roman" w:cs="Times New Roman"/>
              </w:rPr>
              <w:t>——“</w:t>
            </w:r>
            <w:r>
              <w:rPr>
                <w:rFonts w:ascii="Times New Roman" w:eastAsia="宋体" w:hAnsi="Times New Roman" w:cs="Times New Roman"/>
              </w:rPr>
              <w:t>增反减同</w:t>
            </w:r>
            <w:r>
              <w:rPr>
                <w:rFonts w:ascii="Times New Roman" w:eastAsia="宋体" w:hAnsi="Times New Roman" w:cs="Times New Roman"/>
              </w:rPr>
              <w:t>”</w:t>
            </w:r>
          </w:p>
        </w:tc>
        <w:tc>
          <w:tcPr>
            <w:tcW w:w="5531" w:type="dxa"/>
            <w:vAlign w:val="center"/>
          </w:tcPr>
          <w:p w14:paraId="02760521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01D027C6" wp14:editId="29928C21">
                  <wp:extent cx="566420" cy="825500"/>
                  <wp:effectExtent l="0" t="0" r="5080" b="12700"/>
                  <wp:docPr id="2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2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F7CB0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磁铁靠近线圈，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感</w:t>
            </w:r>
            <w:r>
              <w:rPr>
                <w:rFonts w:ascii="Times New Roman" w:eastAsia="宋体" w:hAnsi="Times New Roman" w:cs="Times New Roman"/>
              </w:rPr>
              <w:t>与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原</w:t>
            </w:r>
            <w:r>
              <w:rPr>
                <w:rFonts w:ascii="Times New Roman" w:eastAsia="宋体" w:hAnsi="Times New Roman" w:cs="Times New Roman"/>
              </w:rPr>
              <w:t>方向相反</w:t>
            </w:r>
          </w:p>
        </w:tc>
      </w:tr>
      <w:tr w:rsidR="00AC0DC1" w14:paraId="156AD5BA" w14:textId="77777777" w:rsidTr="000C006F">
        <w:trPr>
          <w:jc w:val="center"/>
        </w:trPr>
        <w:tc>
          <w:tcPr>
            <w:tcW w:w="3085" w:type="dxa"/>
            <w:vAlign w:val="center"/>
          </w:tcPr>
          <w:p w14:paraId="04ABD73B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阻碍相对运动</w:t>
            </w:r>
            <w:r>
              <w:rPr>
                <w:rFonts w:ascii="Times New Roman" w:eastAsia="宋体" w:hAnsi="Times New Roman" w:cs="Times New Roman"/>
              </w:rPr>
              <w:t>——“</w:t>
            </w:r>
            <w:r>
              <w:rPr>
                <w:rFonts w:ascii="Times New Roman" w:eastAsia="宋体" w:hAnsi="Times New Roman" w:cs="Times New Roman"/>
              </w:rPr>
              <w:t>来拒去留</w:t>
            </w:r>
            <w:r>
              <w:rPr>
                <w:rFonts w:ascii="Times New Roman" w:eastAsia="宋体" w:hAnsi="Times New Roman" w:cs="Times New Roman"/>
              </w:rPr>
              <w:t>”</w:t>
            </w:r>
          </w:p>
        </w:tc>
        <w:tc>
          <w:tcPr>
            <w:tcW w:w="5531" w:type="dxa"/>
            <w:vAlign w:val="center"/>
          </w:tcPr>
          <w:p w14:paraId="4F6CA10A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7616A67A" wp14:editId="5DFD9B04">
                  <wp:extent cx="1078230" cy="1548765"/>
                  <wp:effectExtent l="0" t="0" r="7620" b="13335"/>
                  <wp:docPr id="31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230" cy="1548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0DC1" w14:paraId="3A2FACCB" w14:textId="77777777" w:rsidTr="000C006F">
        <w:trPr>
          <w:jc w:val="center"/>
        </w:trPr>
        <w:tc>
          <w:tcPr>
            <w:tcW w:w="3085" w:type="dxa"/>
            <w:vAlign w:val="center"/>
          </w:tcPr>
          <w:p w14:paraId="3E95F2EC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使回路面积有扩大或缩小的趋势</w:t>
            </w:r>
            <w:r>
              <w:rPr>
                <w:rFonts w:ascii="Times New Roman" w:eastAsia="宋体" w:hAnsi="Times New Roman" w:cs="Times New Roman"/>
              </w:rPr>
              <w:t>——“</w:t>
            </w:r>
            <w:r>
              <w:rPr>
                <w:rFonts w:ascii="Times New Roman" w:eastAsia="宋体" w:hAnsi="Times New Roman" w:cs="Times New Roman"/>
              </w:rPr>
              <w:t>增缩减扩</w:t>
            </w:r>
            <w:r>
              <w:rPr>
                <w:rFonts w:ascii="Times New Roman" w:eastAsia="宋体" w:hAnsi="Times New Roman" w:cs="Times New Roman"/>
              </w:rPr>
              <w:t>”</w:t>
            </w:r>
          </w:p>
        </w:tc>
        <w:tc>
          <w:tcPr>
            <w:tcW w:w="5531" w:type="dxa"/>
            <w:vAlign w:val="center"/>
          </w:tcPr>
          <w:p w14:paraId="199523F9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6530DCAA" wp14:editId="1E8E5B66">
                  <wp:extent cx="750570" cy="887095"/>
                  <wp:effectExtent l="0" t="0" r="11430" b="8255"/>
                  <wp:docPr id="32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570" cy="887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/>
                <w:i/>
              </w:rPr>
              <w:t xml:space="preserve"> </w:t>
            </w:r>
          </w:p>
          <w:p w14:paraId="0991D1F0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i/>
              </w:rPr>
              <w:t>P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  <w:i/>
              </w:rPr>
              <w:t>Q</w:t>
            </w:r>
            <w:r>
              <w:rPr>
                <w:rFonts w:ascii="Times New Roman" w:eastAsia="宋体" w:hAnsi="Times New Roman" w:cs="Times New Roman"/>
              </w:rPr>
              <w:t>是光滑固定导轨，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是可动金属棒，磁铁下移，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靠近</w:t>
            </w:r>
          </w:p>
        </w:tc>
      </w:tr>
      <w:tr w:rsidR="00AC0DC1" w14:paraId="4EA1C48B" w14:textId="77777777" w:rsidTr="000C006F">
        <w:trPr>
          <w:jc w:val="center"/>
        </w:trPr>
        <w:tc>
          <w:tcPr>
            <w:tcW w:w="3085" w:type="dxa"/>
            <w:vAlign w:val="center"/>
          </w:tcPr>
          <w:p w14:paraId="5204C1F5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阻碍原电流的变化</w:t>
            </w:r>
            <w:r>
              <w:rPr>
                <w:rFonts w:ascii="Times New Roman" w:eastAsia="宋体" w:hAnsi="Times New Roman" w:cs="Times New Roman"/>
              </w:rPr>
              <w:t>——“</w:t>
            </w:r>
            <w:r>
              <w:rPr>
                <w:rFonts w:ascii="Times New Roman" w:eastAsia="宋体" w:hAnsi="Times New Roman" w:cs="Times New Roman"/>
              </w:rPr>
              <w:t>增反减同</w:t>
            </w:r>
            <w:r>
              <w:rPr>
                <w:rFonts w:ascii="Times New Roman" w:eastAsia="宋体" w:hAnsi="Times New Roman" w:cs="Times New Roman"/>
              </w:rPr>
              <w:t>”</w:t>
            </w:r>
          </w:p>
        </w:tc>
        <w:tc>
          <w:tcPr>
            <w:tcW w:w="5531" w:type="dxa"/>
            <w:vAlign w:val="center"/>
          </w:tcPr>
          <w:p w14:paraId="1B91C885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56551246" wp14:editId="18AAE671">
                  <wp:extent cx="737235" cy="750570"/>
                  <wp:effectExtent l="0" t="0" r="5715" b="11430"/>
                  <wp:docPr id="2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235" cy="750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65B1A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合上</w:t>
            </w:r>
            <w:r>
              <w:rPr>
                <w:rFonts w:ascii="Times New Roman" w:eastAsia="宋体" w:hAnsi="Times New Roman" w:cs="Times New Roman"/>
              </w:rPr>
              <w:t>S</w:t>
            </w:r>
            <w:r>
              <w:rPr>
                <w:rFonts w:ascii="Times New Roman" w:eastAsia="宋体" w:hAnsi="Times New Roman" w:cs="Times New Roman"/>
              </w:rPr>
              <w:t>，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先亮</w:t>
            </w:r>
          </w:p>
        </w:tc>
      </w:tr>
    </w:tbl>
    <w:p w14:paraId="2EFDE901" w14:textId="77777777" w:rsidR="00AC0DC1" w:rsidRDefault="00AC0DC1" w:rsidP="00AC0DC1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2" w:name="_Toc30532"/>
      <w:proofErr w:type="gramStart"/>
      <w:r>
        <w:rPr>
          <w:rFonts w:ascii="Times New Roman" w:hAnsi="Times New Roman" w:cs="Times New Roman"/>
        </w:rPr>
        <w:t>题型四</w:t>
      </w:r>
      <w:proofErr w:type="gramEnd"/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三定则、</w:t>
      </w:r>
      <w:proofErr w:type="gramStart"/>
      <w:r>
        <w:rPr>
          <w:rFonts w:ascii="Times New Roman" w:hAnsi="Times New Roman" w:cs="Times New Roman"/>
        </w:rPr>
        <w:t>一</w:t>
      </w:r>
      <w:proofErr w:type="gramEnd"/>
      <w:r>
        <w:rPr>
          <w:rFonts w:ascii="Times New Roman" w:hAnsi="Times New Roman" w:cs="Times New Roman"/>
        </w:rPr>
        <w:t>定律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的应用</w:t>
      </w:r>
      <w:bookmarkEnd w:id="2"/>
    </w:p>
    <w:p w14:paraId="5DE0A367" w14:textId="77777777" w:rsidR="00AC0DC1" w:rsidRDefault="00AC0DC1" w:rsidP="00AC0DC1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三个定则</w:t>
      </w:r>
      <w:r>
        <w:rPr>
          <w:rFonts w:ascii="Times New Roman" w:eastAsia="宋体" w:hAnsi="Times New Roman" w:cs="Times New Roman"/>
        </w:rPr>
        <w:t>”“</w:t>
      </w:r>
      <w:r>
        <w:rPr>
          <w:rFonts w:ascii="Times New Roman" w:eastAsia="宋体" w:hAnsi="Times New Roman" w:cs="Times New Roman"/>
        </w:rPr>
        <w:t>一个定律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的比较</w:t>
      </w:r>
    </w:p>
    <w:tbl>
      <w:tblPr>
        <w:tblW w:w="79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6"/>
        <w:gridCol w:w="5436"/>
        <w:gridCol w:w="1236"/>
      </w:tblGrid>
      <w:tr w:rsidR="00AC0DC1" w14:paraId="289EE94C" w14:textId="77777777" w:rsidTr="000C006F">
        <w:trPr>
          <w:jc w:val="center"/>
        </w:trPr>
        <w:tc>
          <w:tcPr>
            <w:tcW w:w="1236" w:type="dxa"/>
            <w:vAlign w:val="center"/>
          </w:tcPr>
          <w:p w14:paraId="0DE990AB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名称</w:t>
            </w:r>
          </w:p>
        </w:tc>
        <w:tc>
          <w:tcPr>
            <w:tcW w:w="5436" w:type="dxa"/>
            <w:vAlign w:val="center"/>
          </w:tcPr>
          <w:p w14:paraId="545FB953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用途</w:t>
            </w:r>
          </w:p>
        </w:tc>
        <w:tc>
          <w:tcPr>
            <w:tcW w:w="1236" w:type="dxa"/>
            <w:vAlign w:val="center"/>
          </w:tcPr>
          <w:p w14:paraId="775590BF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选用原则</w:t>
            </w:r>
          </w:p>
        </w:tc>
      </w:tr>
      <w:tr w:rsidR="00AC0DC1" w14:paraId="79670EEC" w14:textId="77777777" w:rsidTr="000C006F">
        <w:trPr>
          <w:jc w:val="center"/>
        </w:trPr>
        <w:tc>
          <w:tcPr>
            <w:tcW w:w="1236" w:type="dxa"/>
            <w:vAlign w:val="center"/>
          </w:tcPr>
          <w:p w14:paraId="7368D076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安培定则</w:t>
            </w:r>
          </w:p>
        </w:tc>
        <w:tc>
          <w:tcPr>
            <w:tcW w:w="5436" w:type="dxa"/>
            <w:vAlign w:val="center"/>
          </w:tcPr>
          <w:p w14:paraId="1712467D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判断电流产生的磁场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方向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分布</w:t>
            </w:r>
          </w:p>
        </w:tc>
        <w:tc>
          <w:tcPr>
            <w:tcW w:w="1236" w:type="dxa"/>
            <w:vAlign w:val="center"/>
          </w:tcPr>
          <w:p w14:paraId="3326FA8F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因</w:t>
            </w:r>
            <w:proofErr w:type="gramStart"/>
            <w:r>
              <w:rPr>
                <w:rFonts w:ascii="Times New Roman" w:eastAsia="宋体" w:hAnsi="Times New Roman" w:cs="Times New Roman"/>
              </w:rPr>
              <w:t>电生磁</w:t>
            </w:r>
            <w:proofErr w:type="gramEnd"/>
          </w:p>
        </w:tc>
      </w:tr>
      <w:tr w:rsidR="00AC0DC1" w14:paraId="744D2713" w14:textId="77777777" w:rsidTr="000C006F">
        <w:trPr>
          <w:jc w:val="center"/>
        </w:trPr>
        <w:tc>
          <w:tcPr>
            <w:tcW w:w="1236" w:type="dxa"/>
            <w:vAlign w:val="center"/>
          </w:tcPr>
          <w:p w14:paraId="01B45ED0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lastRenderedPageBreak/>
              <w:t>左手定则</w:t>
            </w:r>
          </w:p>
        </w:tc>
        <w:tc>
          <w:tcPr>
            <w:tcW w:w="5436" w:type="dxa"/>
            <w:vAlign w:val="center"/>
          </w:tcPr>
          <w:p w14:paraId="7FA5F467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判断通电导线、运动电荷所受磁场力的方向</w:t>
            </w:r>
          </w:p>
        </w:tc>
        <w:tc>
          <w:tcPr>
            <w:tcW w:w="1236" w:type="dxa"/>
            <w:vAlign w:val="center"/>
          </w:tcPr>
          <w:p w14:paraId="1C9DFF05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因电受力</w:t>
            </w:r>
          </w:p>
        </w:tc>
      </w:tr>
      <w:tr w:rsidR="00AC0DC1" w14:paraId="3764F55E" w14:textId="77777777" w:rsidTr="000C006F">
        <w:trPr>
          <w:jc w:val="center"/>
        </w:trPr>
        <w:tc>
          <w:tcPr>
            <w:tcW w:w="1236" w:type="dxa"/>
            <w:vAlign w:val="center"/>
          </w:tcPr>
          <w:p w14:paraId="4EE0EFF3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右手定则</w:t>
            </w:r>
          </w:p>
        </w:tc>
        <w:tc>
          <w:tcPr>
            <w:tcW w:w="5436" w:type="dxa"/>
            <w:vAlign w:val="center"/>
          </w:tcPr>
          <w:p w14:paraId="2662146C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判断导体切割磁感线产生的感应电流方向或电源正负极</w:t>
            </w:r>
          </w:p>
        </w:tc>
        <w:tc>
          <w:tcPr>
            <w:tcW w:w="1236" w:type="dxa"/>
            <w:vAlign w:val="center"/>
          </w:tcPr>
          <w:p w14:paraId="1BB6303B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/>
              </w:rPr>
              <w:t>因动生电</w:t>
            </w:r>
            <w:proofErr w:type="gramEnd"/>
          </w:p>
        </w:tc>
      </w:tr>
      <w:tr w:rsidR="00AC0DC1" w14:paraId="39DAA49E" w14:textId="77777777" w:rsidTr="000C006F">
        <w:trPr>
          <w:jc w:val="center"/>
        </w:trPr>
        <w:tc>
          <w:tcPr>
            <w:tcW w:w="1236" w:type="dxa"/>
            <w:vAlign w:val="center"/>
          </w:tcPr>
          <w:p w14:paraId="3725D7E3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楞次定律</w:t>
            </w:r>
          </w:p>
        </w:tc>
        <w:tc>
          <w:tcPr>
            <w:tcW w:w="5436" w:type="dxa"/>
            <w:vAlign w:val="center"/>
          </w:tcPr>
          <w:p w14:paraId="41D7F6E8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判断因回路磁通量改变而产生的感应电流方向</w:t>
            </w:r>
          </w:p>
        </w:tc>
        <w:tc>
          <w:tcPr>
            <w:tcW w:w="1236" w:type="dxa"/>
            <w:vAlign w:val="center"/>
          </w:tcPr>
          <w:p w14:paraId="1527FB26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因磁通量变化生电</w:t>
            </w:r>
          </w:p>
        </w:tc>
      </w:tr>
    </w:tbl>
    <w:p w14:paraId="13EA03A3" w14:textId="77777777" w:rsidR="00AC0DC1" w:rsidRDefault="00AC0DC1" w:rsidP="00AC0DC1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3" w:name="_Toc32745"/>
      <w:proofErr w:type="gramStart"/>
      <w:r>
        <w:rPr>
          <w:rFonts w:ascii="Times New Roman" w:hAnsi="Times New Roman" w:cs="Times New Roman"/>
        </w:rPr>
        <w:t>题型五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法拉第电磁感应定律的理解及应用</w:t>
      </w:r>
      <w:bookmarkEnd w:id="3"/>
    </w:p>
    <w:p w14:paraId="139A4D93" w14:textId="77777777" w:rsidR="00AC0DC1" w:rsidRDefault="00AC0DC1" w:rsidP="00AC0DC1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．感应电动势</w:t>
      </w:r>
    </w:p>
    <w:p w14:paraId="219EAD36" w14:textId="77777777" w:rsidR="00AC0DC1" w:rsidRDefault="00AC0DC1" w:rsidP="00AC0DC1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感应电动势：在电磁感应现象中产生的电动势．</w:t>
      </w:r>
    </w:p>
    <w:p w14:paraId="5F67BBEB" w14:textId="77777777" w:rsidR="00AC0DC1" w:rsidRDefault="00AC0DC1" w:rsidP="00AC0DC1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产生条件：穿过回路的</w:t>
      </w:r>
      <w:r>
        <w:rPr>
          <w:rFonts w:ascii="Times New Roman" w:eastAsia="宋体" w:hAnsi="Times New Roman" w:cs="Times New Roman"/>
          <w:u w:val="single"/>
        </w:rPr>
        <w:t>磁通量</w:t>
      </w:r>
      <w:r>
        <w:rPr>
          <w:rFonts w:ascii="Times New Roman" w:eastAsia="宋体" w:hAnsi="Times New Roman" w:cs="Times New Roman"/>
        </w:rPr>
        <w:t>发生改变，与电路是否闭合无关．</w:t>
      </w:r>
    </w:p>
    <w:p w14:paraId="29A11544" w14:textId="77777777" w:rsidR="00AC0DC1" w:rsidRDefault="00AC0DC1" w:rsidP="00AC0DC1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．法拉第电磁感应定律</w:t>
      </w:r>
    </w:p>
    <w:p w14:paraId="23B9A4F3" w14:textId="77777777" w:rsidR="00AC0DC1" w:rsidRDefault="00AC0DC1" w:rsidP="00AC0DC1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内容：闭合电路中感应电动势的大小，跟穿过这一电路的</w:t>
      </w:r>
      <w:r>
        <w:rPr>
          <w:rFonts w:ascii="Times New Roman" w:eastAsia="宋体" w:hAnsi="Times New Roman" w:cs="Times New Roman"/>
          <w:u w:val="single"/>
        </w:rPr>
        <w:t>磁通量的变化率</w:t>
      </w:r>
      <w:r>
        <w:rPr>
          <w:rFonts w:ascii="Times New Roman" w:eastAsia="宋体" w:hAnsi="Times New Roman" w:cs="Times New Roman"/>
        </w:rPr>
        <w:t>成正比．</w:t>
      </w:r>
    </w:p>
    <w:p w14:paraId="23F9D08D" w14:textId="77777777" w:rsidR="00AC0DC1" w:rsidRDefault="00AC0DC1" w:rsidP="00AC0DC1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公式：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n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\f(Δ</w:instrText>
      </w:r>
      <w:r>
        <w:rPr>
          <w:rFonts w:ascii="Times New Roman" w:eastAsia="宋体" w:hAnsi="Times New Roman" w:cs="Times New Roman"/>
          <w:i/>
        </w:rPr>
        <w:instrText>Φ,</w:instrText>
      </w:r>
      <w:r>
        <w:rPr>
          <w:rFonts w:ascii="Times New Roman" w:eastAsia="宋体" w:hAnsi="Times New Roman" w:cs="Times New Roman"/>
        </w:rPr>
        <w:instrText>Δ</w:instrText>
      </w:r>
      <w:r>
        <w:rPr>
          <w:rFonts w:ascii="Times New Roman" w:eastAsia="宋体" w:hAnsi="Times New Roman" w:cs="Times New Roman"/>
          <w:i/>
        </w:rPr>
        <w:instrText>t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，其中</w:t>
      </w:r>
      <w:r>
        <w:rPr>
          <w:rFonts w:ascii="Times New Roman" w:eastAsia="宋体" w:hAnsi="Times New Roman" w:cs="Times New Roman"/>
          <w:i/>
        </w:rPr>
        <w:t>n</w:t>
      </w:r>
      <w:r>
        <w:rPr>
          <w:rFonts w:ascii="Times New Roman" w:eastAsia="宋体" w:hAnsi="Times New Roman" w:cs="Times New Roman"/>
        </w:rPr>
        <w:t>为线圈匝数．</w:t>
      </w:r>
    </w:p>
    <w:p w14:paraId="41C275A2" w14:textId="77777777" w:rsidR="00AC0DC1" w:rsidRDefault="00AC0DC1" w:rsidP="00AC0DC1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感应电流与感应电动势的关系：</w:t>
      </w:r>
      <w:r>
        <w:rPr>
          <w:rFonts w:ascii="Times New Roman" w:eastAsia="宋体" w:hAnsi="Times New Roman" w:cs="Times New Roman"/>
          <w:i/>
        </w:rPr>
        <w:t>I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u w:val="single"/>
        </w:rPr>
        <w:fldChar w:fldCharType="begin"/>
      </w:r>
      <w:r>
        <w:rPr>
          <w:rFonts w:ascii="Times New Roman" w:eastAsia="宋体" w:hAnsi="Times New Roman" w:cs="Times New Roman"/>
          <w:u w:val="single"/>
        </w:rPr>
        <w:instrText>eq \f(</w:instrText>
      </w:r>
      <w:r>
        <w:rPr>
          <w:rFonts w:ascii="Times New Roman" w:eastAsia="宋体" w:hAnsi="Times New Roman" w:cs="Times New Roman"/>
          <w:i/>
          <w:u w:val="single"/>
        </w:rPr>
        <w:instrText>E,R</w:instrText>
      </w:r>
      <w:r>
        <w:rPr>
          <w:rFonts w:ascii="Times New Roman" w:eastAsia="宋体" w:hAnsi="Times New Roman" w:cs="Times New Roman"/>
          <w:u w:val="single"/>
        </w:rPr>
        <w:instrText>＋</w:instrText>
      </w:r>
      <w:r>
        <w:rPr>
          <w:rFonts w:ascii="Times New Roman" w:eastAsia="宋体" w:hAnsi="Times New Roman" w:cs="Times New Roman"/>
          <w:i/>
          <w:u w:val="single"/>
        </w:rPr>
        <w:instrText>r</w:instrText>
      </w:r>
      <w:r>
        <w:rPr>
          <w:rFonts w:ascii="Times New Roman" w:eastAsia="宋体" w:hAnsi="Times New Roman" w:cs="Times New Roman"/>
          <w:u w:val="single"/>
        </w:rPr>
        <w:instrText>)</w:instrText>
      </w:r>
      <w:r>
        <w:rPr>
          <w:rFonts w:ascii="Times New Roman" w:eastAsia="宋体" w:hAnsi="Times New Roman" w:cs="Times New Roman"/>
          <w:u w:val="single"/>
        </w:rPr>
        <w:fldChar w:fldCharType="separate"/>
      </w:r>
      <w:r>
        <w:rPr>
          <w:rFonts w:ascii="Times New Roman" w:eastAsia="宋体" w:hAnsi="Times New Roman" w:cs="Times New Roman"/>
          <w:u w:val="single"/>
        </w:rPr>
        <w:fldChar w:fldCharType="end"/>
      </w:r>
      <w:r>
        <w:rPr>
          <w:rFonts w:ascii="Times New Roman" w:eastAsia="宋体" w:hAnsi="Times New Roman" w:cs="Times New Roman"/>
        </w:rPr>
        <w:t>.</w:t>
      </w:r>
    </w:p>
    <w:p w14:paraId="5C279B78" w14:textId="77777777" w:rsidR="00AC0DC1" w:rsidRDefault="00AC0DC1" w:rsidP="00AC0DC1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(4)</w:t>
      </w:r>
      <w:r>
        <w:rPr>
          <w:rFonts w:ascii="Times New Roman" w:eastAsia="宋体" w:hAnsi="Times New Roman" w:cs="Times New Roman"/>
        </w:rPr>
        <w:t>说明：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的大小与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/>
        </w:rPr>
        <w:t>Δ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无关，决定于磁通量的变化率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\f(Δ</w:instrText>
      </w:r>
      <w:r>
        <w:rPr>
          <w:rFonts w:ascii="Times New Roman" w:eastAsia="宋体" w:hAnsi="Times New Roman" w:cs="Times New Roman"/>
          <w:i/>
        </w:rPr>
        <w:instrText>Φ,</w:instrText>
      </w:r>
      <w:r>
        <w:rPr>
          <w:rFonts w:ascii="Times New Roman" w:eastAsia="宋体" w:hAnsi="Times New Roman" w:cs="Times New Roman"/>
        </w:rPr>
        <w:instrText>Δ</w:instrText>
      </w:r>
      <w:r>
        <w:rPr>
          <w:rFonts w:ascii="Times New Roman" w:eastAsia="宋体" w:hAnsi="Times New Roman" w:cs="Times New Roman"/>
          <w:i/>
        </w:rPr>
        <w:instrText>t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.</w:t>
      </w:r>
    </w:p>
    <w:p w14:paraId="76843FB4" w14:textId="77777777" w:rsidR="00AC0DC1" w:rsidRDefault="00AC0DC1" w:rsidP="00AC0DC1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．若已知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t</w:t>
      </w:r>
      <w:r>
        <w:rPr>
          <w:rFonts w:ascii="Times New Roman" w:eastAsia="宋体" w:hAnsi="Times New Roman" w:cs="Times New Roman"/>
        </w:rPr>
        <w:t>图像，则图线上某一点的切线斜率为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\f(Δ</w:instrText>
      </w:r>
      <w:r>
        <w:rPr>
          <w:rFonts w:ascii="Times New Roman" w:eastAsia="宋体" w:hAnsi="Times New Roman" w:cs="Times New Roman"/>
          <w:i/>
        </w:rPr>
        <w:instrText>Φ,</w:instrText>
      </w:r>
      <w:r>
        <w:rPr>
          <w:rFonts w:ascii="Times New Roman" w:eastAsia="宋体" w:hAnsi="Times New Roman" w:cs="Times New Roman"/>
        </w:rPr>
        <w:instrText>Δ</w:instrText>
      </w:r>
      <w:r>
        <w:rPr>
          <w:rFonts w:ascii="Times New Roman" w:eastAsia="宋体" w:hAnsi="Times New Roman" w:cs="Times New Roman"/>
          <w:i/>
        </w:rPr>
        <w:instrText>t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.</w:t>
      </w:r>
    </w:p>
    <w:p w14:paraId="4A8CD8EC" w14:textId="77777777" w:rsidR="00AC0DC1" w:rsidRDefault="00AC0DC1" w:rsidP="00AC0DC1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．当</w:t>
      </w:r>
      <w:r>
        <w:rPr>
          <w:rFonts w:ascii="Times New Roman" w:eastAsia="宋体" w:hAnsi="Times New Roman" w:cs="Times New Roman"/>
        </w:rPr>
        <w:t>Δ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仅由</w:t>
      </w:r>
      <w:r>
        <w:rPr>
          <w:rFonts w:ascii="Times New Roman" w:eastAsia="宋体" w:hAnsi="Times New Roman" w:cs="Times New Roman"/>
          <w:i/>
        </w:rPr>
        <w:t>B</w:t>
      </w:r>
      <w:r>
        <w:rPr>
          <w:rFonts w:ascii="Times New Roman" w:eastAsia="宋体" w:hAnsi="Times New Roman" w:cs="Times New Roman"/>
        </w:rPr>
        <w:t>的变化引起时，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n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\f(Δ</w:instrText>
      </w:r>
      <w:r>
        <w:rPr>
          <w:rFonts w:ascii="Times New Roman" w:eastAsia="宋体" w:hAnsi="Times New Roman" w:cs="Times New Roman"/>
          <w:i/>
        </w:rPr>
        <w:instrText>B</w:instrText>
      </w:r>
      <w:r>
        <w:rPr>
          <w:rFonts w:ascii="Times New Roman" w:eastAsia="宋体" w:hAnsi="Times New Roman" w:cs="Times New Roman"/>
        </w:rPr>
        <w:instrText>·</w:instrText>
      </w:r>
      <w:r>
        <w:rPr>
          <w:rFonts w:ascii="Times New Roman" w:eastAsia="宋体" w:hAnsi="Times New Roman" w:cs="Times New Roman"/>
          <w:i/>
        </w:rPr>
        <w:instrText>S,</w:instrText>
      </w:r>
      <w:r>
        <w:rPr>
          <w:rFonts w:ascii="Times New Roman" w:eastAsia="宋体" w:hAnsi="Times New Roman" w:cs="Times New Roman"/>
        </w:rPr>
        <w:instrText>Δ</w:instrText>
      </w:r>
      <w:r>
        <w:rPr>
          <w:rFonts w:ascii="Times New Roman" w:eastAsia="宋体" w:hAnsi="Times New Roman" w:cs="Times New Roman"/>
          <w:i/>
        </w:rPr>
        <w:instrText>t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，其中</w:t>
      </w:r>
      <w:r>
        <w:rPr>
          <w:rFonts w:ascii="Times New Roman" w:eastAsia="宋体" w:hAnsi="Times New Roman" w:cs="Times New Roman"/>
          <w:i/>
        </w:rPr>
        <w:t>S</w:t>
      </w:r>
      <w:r>
        <w:rPr>
          <w:rFonts w:ascii="Times New Roman" w:eastAsia="宋体" w:hAnsi="Times New Roman" w:cs="Times New Roman"/>
        </w:rPr>
        <w:t>为线圈在磁场中的有效面积．若</w:t>
      </w:r>
      <w:r>
        <w:rPr>
          <w:rFonts w:ascii="Times New Roman" w:eastAsia="宋体" w:hAnsi="Times New Roman" w:cs="Times New Roman"/>
          <w:i/>
        </w:rPr>
        <w:t>B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B</w:t>
      </w:r>
      <w:r>
        <w:rPr>
          <w:rFonts w:ascii="Times New Roman" w:eastAsia="宋体" w:hAnsi="Times New Roman" w:cs="Times New Roman"/>
          <w:vertAlign w:val="subscript"/>
        </w:rPr>
        <w:t>0</w:t>
      </w:r>
      <w:r>
        <w:rPr>
          <w:rFonts w:ascii="Times New Roman" w:eastAsia="宋体" w:hAnsi="Times New Roman" w:cs="Times New Roman"/>
        </w:rPr>
        <w:t>＋</w:t>
      </w:r>
      <w:r>
        <w:rPr>
          <w:rFonts w:ascii="Times New Roman" w:eastAsia="宋体" w:hAnsi="Times New Roman" w:cs="Times New Roman"/>
          <w:i/>
        </w:rPr>
        <w:t>kt</w:t>
      </w:r>
      <w:r>
        <w:rPr>
          <w:rFonts w:ascii="Times New Roman" w:eastAsia="宋体" w:hAnsi="Times New Roman" w:cs="Times New Roman"/>
        </w:rPr>
        <w:t>，则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\f(Δ</w:instrText>
      </w:r>
      <w:r>
        <w:rPr>
          <w:rFonts w:ascii="Times New Roman" w:eastAsia="宋体" w:hAnsi="Times New Roman" w:cs="Times New Roman"/>
          <w:i/>
        </w:rPr>
        <w:instrText>B,</w:instrText>
      </w:r>
      <w:r>
        <w:rPr>
          <w:rFonts w:ascii="Times New Roman" w:eastAsia="宋体" w:hAnsi="Times New Roman" w:cs="Times New Roman"/>
        </w:rPr>
        <w:instrText>Δ</w:instrText>
      </w:r>
      <w:r>
        <w:rPr>
          <w:rFonts w:ascii="Times New Roman" w:eastAsia="宋体" w:hAnsi="Times New Roman" w:cs="Times New Roman"/>
          <w:i/>
        </w:rPr>
        <w:instrText>t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k</w:t>
      </w:r>
      <w:r>
        <w:rPr>
          <w:rFonts w:ascii="Times New Roman" w:eastAsia="宋体" w:hAnsi="Times New Roman" w:cs="Times New Roman"/>
        </w:rPr>
        <w:t>.</w:t>
      </w:r>
    </w:p>
    <w:p w14:paraId="186AAB61" w14:textId="77777777" w:rsidR="00AC0DC1" w:rsidRDefault="00AC0DC1" w:rsidP="00AC0DC1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/>
        </w:rPr>
        <w:t>．当</w:t>
      </w:r>
      <w:r>
        <w:rPr>
          <w:rFonts w:ascii="Times New Roman" w:eastAsia="宋体" w:hAnsi="Times New Roman" w:cs="Times New Roman"/>
        </w:rPr>
        <w:t>Δ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仅由</w:t>
      </w:r>
      <w:r>
        <w:rPr>
          <w:rFonts w:ascii="Times New Roman" w:eastAsia="宋体" w:hAnsi="Times New Roman" w:cs="Times New Roman"/>
          <w:i/>
        </w:rPr>
        <w:t>S</w:t>
      </w:r>
      <w:r>
        <w:rPr>
          <w:rFonts w:ascii="Times New Roman" w:eastAsia="宋体" w:hAnsi="Times New Roman" w:cs="Times New Roman"/>
        </w:rPr>
        <w:t>的变化引起时，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＝</w:t>
      </w:r>
      <w:proofErr w:type="spellStart"/>
      <w:r>
        <w:rPr>
          <w:rFonts w:ascii="Times New Roman" w:eastAsia="宋体" w:hAnsi="Times New Roman" w:cs="Times New Roman"/>
          <w:i/>
        </w:rPr>
        <w:t>nB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\f(Δ</w:instrText>
      </w:r>
      <w:r>
        <w:rPr>
          <w:rFonts w:ascii="Times New Roman" w:eastAsia="宋体" w:hAnsi="Times New Roman" w:cs="Times New Roman"/>
          <w:i/>
        </w:rPr>
        <w:instrText>S,</w:instrText>
      </w:r>
      <w:r>
        <w:rPr>
          <w:rFonts w:ascii="Times New Roman" w:eastAsia="宋体" w:hAnsi="Times New Roman" w:cs="Times New Roman"/>
        </w:rPr>
        <w:instrText>Δ</w:instrText>
      </w:r>
      <w:r>
        <w:rPr>
          <w:rFonts w:ascii="Times New Roman" w:eastAsia="宋体" w:hAnsi="Times New Roman" w:cs="Times New Roman"/>
          <w:i/>
        </w:rPr>
        <w:instrText>t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.</w:t>
      </w:r>
      <w:proofErr w:type="spellEnd"/>
    </w:p>
    <w:p w14:paraId="4F3D7351" w14:textId="77777777" w:rsidR="00AC0DC1" w:rsidRDefault="00AC0DC1" w:rsidP="00AC0DC1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5</w:t>
      </w:r>
      <w:r>
        <w:rPr>
          <w:rFonts w:ascii="Times New Roman" w:eastAsia="宋体" w:hAnsi="Times New Roman" w:cs="Times New Roman"/>
        </w:rPr>
        <w:t>．当</w:t>
      </w:r>
      <w:r>
        <w:rPr>
          <w:rFonts w:ascii="Times New Roman" w:eastAsia="宋体" w:hAnsi="Times New Roman" w:cs="Times New Roman"/>
          <w:i/>
        </w:rPr>
        <w:t>B</w:t>
      </w:r>
      <w:r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/>
          <w:i/>
        </w:rPr>
        <w:t>S</w:t>
      </w:r>
      <w:r>
        <w:rPr>
          <w:rFonts w:ascii="Times New Roman" w:eastAsia="宋体" w:hAnsi="Times New Roman" w:cs="Times New Roman"/>
        </w:rPr>
        <w:t>同时变化时，则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\x\to(</w:instrText>
      </w:r>
      <w:r>
        <w:rPr>
          <w:rFonts w:ascii="Times New Roman" w:eastAsia="宋体" w:hAnsi="Times New Roman" w:cs="Times New Roman"/>
          <w:i/>
        </w:rPr>
        <w:instrText>E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＝</w:t>
      </w:r>
      <w:proofErr w:type="spellStart"/>
      <w:r>
        <w:rPr>
          <w:rFonts w:ascii="Times New Roman" w:eastAsia="宋体" w:hAnsi="Times New Roman" w:cs="Times New Roman"/>
          <w:i/>
        </w:rPr>
        <w:t>n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</w:instrText>
      </w:r>
      <w:r>
        <w:rPr>
          <w:rFonts w:ascii="Times New Roman" w:eastAsia="宋体" w:hAnsi="Times New Roman" w:cs="Times New Roman"/>
          <w:i/>
        </w:rPr>
        <w:instrText>B</w:instrText>
      </w:r>
      <w:r>
        <w:rPr>
          <w:rFonts w:ascii="Times New Roman" w:eastAsia="宋体" w:hAnsi="Times New Roman" w:cs="Times New Roman"/>
          <w:vertAlign w:val="subscript"/>
        </w:rPr>
        <w:instrText>2</w:instrText>
      </w:r>
      <w:r>
        <w:rPr>
          <w:rFonts w:ascii="Times New Roman" w:eastAsia="宋体" w:hAnsi="Times New Roman" w:cs="Times New Roman"/>
          <w:i/>
        </w:rPr>
        <w:instrText>S</w:instrText>
      </w:r>
      <w:r>
        <w:rPr>
          <w:rFonts w:ascii="Times New Roman" w:eastAsia="宋体" w:hAnsi="Times New Roman" w:cs="Times New Roman"/>
          <w:vertAlign w:val="subscript"/>
        </w:rPr>
        <w:instrText>2</w:instrText>
      </w:r>
      <w:r>
        <w:rPr>
          <w:rFonts w:ascii="Times New Roman" w:eastAsia="宋体" w:hAnsi="Times New Roman" w:cs="Times New Roman"/>
        </w:rPr>
        <w:instrText>－</w:instrText>
      </w:r>
      <w:r>
        <w:rPr>
          <w:rFonts w:ascii="Times New Roman" w:eastAsia="宋体" w:hAnsi="Times New Roman" w:cs="Times New Roman"/>
          <w:i/>
        </w:rPr>
        <w:instrText>B</w:instrText>
      </w:r>
      <w:r>
        <w:rPr>
          <w:rFonts w:ascii="Times New Roman" w:eastAsia="宋体" w:hAnsi="Times New Roman" w:cs="Times New Roman"/>
          <w:vertAlign w:val="subscript"/>
        </w:rPr>
        <w:instrText>1</w:instrText>
      </w:r>
      <w:r>
        <w:rPr>
          <w:rFonts w:ascii="Times New Roman" w:eastAsia="宋体" w:hAnsi="Times New Roman" w:cs="Times New Roman"/>
          <w:i/>
        </w:rPr>
        <w:instrText>S</w:instrText>
      </w:r>
      <w:r>
        <w:rPr>
          <w:rFonts w:ascii="Times New Roman" w:eastAsia="宋体" w:hAnsi="Times New Roman" w:cs="Times New Roman"/>
          <w:vertAlign w:val="subscript"/>
        </w:rPr>
        <w:instrText>1</w:instrText>
      </w:r>
      <w:r>
        <w:rPr>
          <w:rFonts w:ascii="Times New Roman" w:eastAsia="宋体" w:hAnsi="Times New Roman" w:cs="Times New Roman"/>
          <w:i/>
        </w:rPr>
        <w:instrText>,</w:instrText>
      </w:r>
      <w:r>
        <w:rPr>
          <w:rFonts w:ascii="Times New Roman" w:eastAsia="宋体" w:hAnsi="Times New Roman" w:cs="Times New Roman"/>
        </w:rPr>
        <w:instrText>Δ</w:instrText>
      </w:r>
      <w:r>
        <w:rPr>
          <w:rFonts w:ascii="Times New Roman" w:eastAsia="宋体" w:hAnsi="Times New Roman" w:cs="Times New Roman"/>
          <w:i/>
        </w:rPr>
        <w:instrText>t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≠</w:t>
      </w:r>
      <w:r>
        <w:rPr>
          <w:rFonts w:ascii="Times New Roman" w:eastAsia="宋体" w:hAnsi="Times New Roman" w:cs="Times New Roman"/>
          <w:i/>
        </w:rPr>
        <w:t>n</w:t>
      </w:r>
      <w:proofErr w:type="spellEnd"/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\f(Δ</w:instrText>
      </w:r>
      <w:r>
        <w:rPr>
          <w:rFonts w:ascii="Times New Roman" w:eastAsia="宋体" w:hAnsi="Times New Roman" w:cs="Times New Roman"/>
          <w:i/>
        </w:rPr>
        <w:instrText>B</w:instrText>
      </w:r>
      <w:r>
        <w:rPr>
          <w:rFonts w:ascii="Times New Roman" w:eastAsia="宋体" w:hAnsi="Times New Roman" w:cs="Times New Roman"/>
        </w:rPr>
        <w:instrText>·Δ</w:instrText>
      </w:r>
      <w:r>
        <w:rPr>
          <w:rFonts w:ascii="Times New Roman" w:eastAsia="宋体" w:hAnsi="Times New Roman" w:cs="Times New Roman"/>
          <w:i/>
        </w:rPr>
        <w:instrText>S,</w:instrText>
      </w:r>
      <w:r>
        <w:rPr>
          <w:rFonts w:ascii="Times New Roman" w:eastAsia="宋体" w:hAnsi="Times New Roman" w:cs="Times New Roman"/>
        </w:rPr>
        <w:instrText>Δ</w:instrText>
      </w:r>
      <w:r>
        <w:rPr>
          <w:rFonts w:ascii="Times New Roman" w:eastAsia="宋体" w:hAnsi="Times New Roman" w:cs="Times New Roman"/>
          <w:i/>
        </w:rPr>
        <w:instrText>t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.</w:t>
      </w:r>
      <w:r>
        <w:rPr>
          <w:rFonts w:ascii="Times New Roman" w:eastAsia="宋体" w:hAnsi="Times New Roman" w:cs="Times New Roman"/>
        </w:rPr>
        <w:t>求瞬时值是分别求出动生电动势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1</w:t>
      </w:r>
      <w:r>
        <w:rPr>
          <w:rFonts w:ascii="Times New Roman" w:eastAsia="宋体" w:hAnsi="Times New Roman" w:cs="Times New Roman"/>
        </w:rPr>
        <w:t>和感生电动势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并进行叠加．</w:t>
      </w:r>
    </w:p>
    <w:p w14:paraId="037DC46B" w14:textId="77777777" w:rsidR="00AC0DC1" w:rsidRDefault="00AC0DC1" w:rsidP="00AC0DC1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4" w:name="_Toc1818"/>
      <w:proofErr w:type="gramStart"/>
      <w:r>
        <w:rPr>
          <w:rFonts w:ascii="Times New Roman" w:hAnsi="Times New Roman" w:cs="Times New Roman"/>
        </w:rPr>
        <w:lastRenderedPageBreak/>
        <w:t>题型六</w:t>
      </w:r>
      <w:proofErr w:type="gramEnd"/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导体切割磁感线产生的感应电动势</w:t>
      </w:r>
      <w:bookmarkEnd w:id="4"/>
    </w:p>
    <w:p w14:paraId="0AE4F61F" w14:textId="77777777" w:rsidR="00AC0DC1" w:rsidRDefault="00AC0DC1" w:rsidP="00AC0DC1">
      <w:pPr>
        <w:pStyle w:val="aa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．大小计算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6"/>
        <w:gridCol w:w="4256"/>
      </w:tblGrid>
      <w:tr w:rsidR="00AC0DC1" w14:paraId="2BBA94F4" w14:textId="77777777" w:rsidTr="000C006F">
        <w:tc>
          <w:tcPr>
            <w:tcW w:w="1866" w:type="dxa"/>
            <w:vAlign w:val="center"/>
          </w:tcPr>
          <w:p w14:paraId="0CC2AE0D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切割方式</w:t>
            </w:r>
          </w:p>
        </w:tc>
        <w:tc>
          <w:tcPr>
            <w:tcW w:w="4256" w:type="dxa"/>
            <w:vAlign w:val="center"/>
          </w:tcPr>
          <w:p w14:paraId="239BD156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表达式</w:t>
            </w:r>
          </w:p>
        </w:tc>
      </w:tr>
      <w:tr w:rsidR="00AC0DC1" w14:paraId="0EF19CD5" w14:textId="77777777" w:rsidTr="000C006F">
        <w:tc>
          <w:tcPr>
            <w:tcW w:w="1866" w:type="dxa"/>
            <w:vAlign w:val="center"/>
          </w:tcPr>
          <w:p w14:paraId="2FF11DC6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垂直切割</w:t>
            </w:r>
          </w:p>
        </w:tc>
        <w:tc>
          <w:tcPr>
            <w:tcW w:w="4256" w:type="dxa"/>
            <w:vAlign w:val="center"/>
          </w:tcPr>
          <w:p w14:paraId="500FF332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E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＝</w:t>
            </w:r>
            <w:proofErr w:type="spellStart"/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Blv</w:t>
            </w:r>
            <w:proofErr w:type="spellEnd"/>
          </w:p>
        </w:tc>
      </w:tr>
      <w:tr w:rsidR="00AC0DC1" w14:paraId="1F4C08BE" w14:textId="77777777" w:rsidTr="000C006F">
        <w:tc>
          <w:tcPr>
            <w:tcW w:w="1866" w:type="dxa"/>
            <w:vAlign w:val="center"/>
          </w:tcPr>
          <w:p w14:paraId="661A5EC9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倾斜切割</w:t>
            </w:r>
          </w:p>
        </w:tc>
        <w:tc>
          <w:tcPr>
            <w:tcW w:w="4256" w:type="dxa"/>
            <w:vAlign w:val="center"/>
          </w:tcPr>
          <w:p w14:paraId="1CB322D5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E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＝</w:t>
            </w:r>
            <w:proofErr w:type="spellStart"/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Blv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sin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θ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，其中</w:t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θ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为</w:t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v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与</w:t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B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的夹角</w:t>
            </w:r>
          </w:p>
        </w:tc>
      </w:tr>
      <w:tr w:rsidR="00AC0DC1" w14:paraId="68C79ADD" w14:textId="77777777" w:rsidTr="000C006F">
        <w:tc>
          <w:tcPr>
            <w:tcW w:w="1866" w:type="dxa"/>
            <w:vAlign w:val="center"/>
          </w:tcPr>
          <w:p w14:paraId="42F81FD0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旋转切割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以一端为轴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56" w:type="dxa"/>
            <w:vAlign w:val="center"/>
          </w:tcPr>
          <w:p w14:paraId="43E950A5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E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instrText>eq \f</w:instrTex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instrText>(1</w:instrText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instrText>,</w:instrTex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instrText>2)</w:instrText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fldChar w:fldCharType="end"/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Bl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ω</w:t>
            </w:r>
          </w:p>
        </w:tc>
      </w:tr>
    </w:tbl>
    <w:p w14:paraId="4C8CF0B8" w14:textId="77777777" w:rsidR="00AC0DC1" w:rsidRDefault="00AC0DC1" w:rsidP="00AC0DC1">
      <w:pPr>
        <w:pStyle w:val="aa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2.</w:t>
      </w:r>
      <w:r>
        <w:rPr>
          <w:rFonts w:ascii="Times New Roman" w:eastAsia="宋体" w:hAnsi="Times New Roman" w:cs="Times New Roman"/>
          <w:sz w:val="24"/>
          <w:szCs w:val="24"/>
        </w:rPr>
        <w:t>方向判断</w:t>
      </w:r>
    </w:p>
    <w:p w14:paraId="55FB93EA" w14:textId="77777777" w:rsidR="00AC0DC1" w:rsidRDefault="00AC0DC1" w:rsidP="00AC0DC1">
      <w:pPr>
        <w:pStyle w:val="aa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(1)</w:t>
      </w:r>
      <w:r>
        <w:rPr>
          <w:rFonts w:ascii="Times New Roman" w:eastAsia="宋体" w:hAnsi="Times New Roman" w:cs="Times New Roman"/>
          <w:sz w:val="24"/>
          <w:szCs w:val="24"/>
        </w:rPr>
        <w:t>把产生感应电动势的那部分电路或导体当作电源的内电路，那部分导体相当于电源。</w:t>
      </w:r>
    </w:p>
    <w:p w14:paraId="2F666661" w14:textId="77777777" w:rsidR="00AC0DC1" w:rsidRDefault="00AC0DC1" w:rsidP="00AC0DC1">
      <w:pPr>
        <w:pStyle w:val="aa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(2)</w:t>
      </w:r>
      <w:r>
        <w:rPr>
          <w:rFonts w:ascii="Times New Roman" w:eastAsia="宋体" w:hAnsi="Times New Roman" w:cs="Times New Roman"/>
          <w:sz w:val="24"/>
          <w:szCs w:val="24"/>
        </w:rPr>
        <w:t>若电路是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不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闭合的，则先假设有电流通过，然后应用楞次定律或右手定则判断出电流的方向。</w:t>
      </w:r>
    </w:p>
    <w:p w14:paraId="06726013" w14:textId="77777777" w:rsidR="00AC0DC1" w:rsidRDefault="00AC0DC1" w:rsidP="00AC0DC1">
      <w:pPr>
        <w:pStyle w:val="aa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(3)</w:t>
      </w:r>
      <w:r>
        <w:rPr>
          <w:rFonts w:ascii="Times New Roman" w:eastAsia="宋体" w:hAnsi="Times New Roman" w:cs="Times New Roman"/>
          <w:sz w:val="24"/>
          <w:szCs w:val="24"/>
        </w:rPr>
        <w:t>电源内部电流的方向是由负极</w:t>
      </w:r>
      <w:r>
        <w:rPr>
          <w:rFonts w:ascii="Times New Roman" w:eastAsia="宋体" w:hAnsi="Times New Roman" w:cs="Times New Roman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低电势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/>
          <w:sz w:val="24"/>
          <w:szCs w:val="24"/>
        </w:rPr>
        <w:t>流向正极</w:t>
      </w:r>
      <w:r>
        <w:rPr>
          <w:rFonts w:ascii="Times New Roman" w:eastAsia="宋体" w:hAnsi="Times New Roman" w:cs="Times New Roman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高电势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/>
          <w:sz w:val="24"/>
          <w:szCs w:val="24"/>
        </w:rPr>
        <w:t>，外电路顺着电流方向每经过一个电阻电势都要降低。</w:t>
      </w:r>
    </w:p>
    <w:p w14:paraId="6CDC5B4B" w14:textId="77777777" w:rsidR="00AC0DC1" w:rsidRDefault="00AC0DC1" w:rsidP="00AC0DC1">
      <w:pPr>
        <w:pStyle w:val="aa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产生电动势的</w:t>
      </w:r>
      <w:r>
        <w:rPr>
          <w:rFonts w:ascii="Times New Roman" w:eastAsia="宋体" w:hAnsi="Times New Roman" w:cs="Times New Roman"/>
          <w:sz w:val="24"/>
          <w:szCs w:val="24"/>
        </w:rPr>
        <w:t>“</w:t>
      </w:r>
      <w:r>
        <w:rPr>
          <w:rFonts w:ascii="Times New Roman" w:eastAsia="宋体" w:hAnsi="Times New Roman" w:cs="Times New Roman"/>
          <w:sz w:val="24"/>
          <w:szCs w:val="24"/>
        </w:rPr>
        <w:t>四种</w:t>
      </w:r>
      <w:r>
        <w:rPr>
          <w:rFonts w:ascii="Times New Roman" w:eastAsia="宋体" w:hAnsi="Times New Roman" w:cs="Times New Roman"/>
          <w:sz w:val="24"/>
          <w:szCs w:val="24"/>
        </w:rPr>
        <w:t>”</w:t>
      </w:r>
      <w:r>
        <w:rPr>
          <w:rFonts w:ascii="Times New Roman" w:eastAsia="宋体" w:hAnsi="Times New Roman" w:cs="Times New Roman"/>
          <w:sz w:val="24"/>
          <w:szCs w:val="24"/>
        </w:rPr>
        <w:t>情形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701"/>
        <w:gridCol w:w="1559"/>
        <w:gridCol w:w="1984"/>
        <w:gridCol w:w="2271"/>
      </w:tblGrid>
      <w:tr w:rsidR="00AC0DC1" w14:paraId="6E93F93D" w14:textId="77777777" w:rsidTr="000C006F">
        <w:trPr>
          <w:jc w:val="center"/>
        </w:trPr>
        <w:tc>
          <w:tcPr>
            <w:tcW w:w="1101" w:type="dxa"/>
            <w:vAlign w:val="center"/>
          </w:tcPr>
          <w:p w14:paraId="5CA73465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1591F31E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磁场变化</w:t>
            </w:r>
          </w:p>
        </w:tc>
        <w:tc>
          <w:tcPr>
            <w:tcW w:w="1559" w:type="dxa"/>
            <w:vAlign w:val="center"/>
          </w:tcPr>
          <w:p w14:paraId="1B287302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平动切割</w:t>
            </w:r>
          </w:p>
        </w:tc>
        <w:tc>
          <w:tcPr>
            <w:tcW w:w="1984" w:type="dxa"/>
            <w:vAlign w:val="center"/>
          </w:tcPr>
          <w:p w14:paraId="79D0D489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转动切割</w:t>
            </w:r>
          </w:p>
        </w:tc>
        <w:tc>
          <w:tcPr>
            <w:tcW w:w="2271" w:type="dxa"/>
            <w:vAlign w:val="center"/>
          </w:tcPr>
          <w:p w14:paraId="5B76908B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旋转切割</w:t>
            </w:r>
          </w:p>
        </w:tc>
      </w:tr>
      <w:tr w:rsidR="00AC0DC1" w14:paraId="3D5962E1" w14:textId="77777777" w:rsidTr="000C006F">
        <w:trPr>
          <w:jc w:val="center"/>
        </w:trPr>
        <w:tc>
          <w:tcPr>
            <w:tcW w:w="1101" w:type="dxa"/>
            <w:vAlign w:val="center"/>
          </w:tcPr>
          <w:p w14:paraId="3DCD83B5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情景图</w:t>
            </w:r>
          </w:p>
        </w:tc>
        <w:tc>
          <w:tcPr>
            <w:tcW w:w="1701" w:type="dxa"/>
            <w:vAlign w:val="center"/>
          </w:tcPr>
          <w:p w14:paraId="10429BFC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  <w:szCs w:val="24"/>
              </w:rPr>
              <w:drawing>
                <wp:inline distT="0" distB="0" distL="114300" distR="114300" wp14:anchorId="6F573CD0" wp14:editId="00C4E782">
                  <wp:extent cx="614045" cy="614045"/>
                  <wp:effectExtent l="0" t="0" r="14605" b="14605"/>
                  <wp:docPr id="61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045" cy="61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6666D53B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  <w:szCs w:val="24"/>
              </w:rPr>
              <w:drawing>
                <wp:inline distT="0" distB="0" distL="114300" distR="114300" wp14:anchorId="1CF22817" wp14:editId="10F8C73C">
                  <wp:extent cx="655320" cy="422910"/>
                  <wp:effectExtent l="0" t="0" r="11430" b="15240"/>
                  <wp:docPr id="60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422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vAlign w:val="center"/>
          </w:tcPr>
          <w:p w14:paraId="120F2B9A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  <w:szCs w:val="24"/>
              </w:rPr>
              <w:drawing>
                <wp:inline distT="0" distB="0" distL="114300" distR="114300" wp14:anchorId="330015B6" wp14:editId="254DBF33">
                  <wp:extent cx="682625" cy="573405"/>
                  <wp:effectExtent l="0" t="0" r="3175" b="17145"/>
                  <wp:docPr id="63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625" cy="573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  <w:vAlign w:val="center"/>
          </w:tcPr>
          <w:p w14:paraId="6B086D63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  <w:szCs w:val="24"/>
              </w:rPr>
              <w:drawing>
                <wp:inline distT="0" distB="0" distL="114300" distR="114300" wp14:anchorId="32ACBBB7" wp14:editId="27AA35CF">
                  <wp:extent cx="695960" cy="716280"/>
                  <wp:effectExtent l="0" t="0" r="8890" b="7620"/>
                  <wp:docPr id="62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96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0DC1" w14:paraId="4853FD18" w14:textId="77777777" w:rsidTr="000C006F">
        <w:trPr>
          <w:jc w:val="center"/>
        </w:trPr>
        <w:tc>
          <w:tcPr>
            <w:tcW w:w="1101" w:type="dxa"/>
            <w:vAlign w:val="center"/>
          </w:tcPr>
          <w:p w14:paraId="29332B94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研究对象</w:t>
            </w:r>
          </w:p>
        </w:tc>
        <w:tc>
          <w:tcPr>
            <w:tcW w:w="1701" w:type="dxa"/>
            <w:vAlign w:val="center"/>
          </w:tcPr>
          <w:p w14:paraId="2B1B9E70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回路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不一定闭合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5D9A0813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一段直导线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或等效成直导线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84" w:type="dxa"/>
            <w:vAlign w:val="center"/>
          </w:tcPr>
          <w:p w14:paraId="7934B57D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绕一端垂直匀强磁场匀速转动的一段导体棒</w:t>
            </w:r>
          </w:p>
        </w:tc>
        <w:tc>
          <w:tcPr>
            <w:tcW w:w="2271" w:type="dxa"/>
            <w:vAlign w:val="center"/>
          </w:tcPr>
          <w:p w14:paraId="76236E86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绕与匀强磁场垂直的轴匀速转动的导线框</w:t>
            </w:r>
          </w:p>
        </w:tc>
      </w:tr>
      <w:tr w:rsidR="00AC0DC1" w14:paraId="739C0641" w14:textId="77777777" w:rsidTr="000C006F">
        <w:trPr>
          <w:jc w:val="center"/>
        </w:trPr>
        <w:tc>
          <w:tcPr>
            <w:tcW w:w="1101" w:type="dxa"/>
            <w:vAlign w:val="center"/>
          </w:tcPr>
          <w:p w14:paraId="592169A5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表达式</w:t>
            </w:r>
          </w:p>
        </w:tc>
        <w:tc>
          <w:tcPr>
            <w:tcW w:w="1701" w:type="dxa"/>
            <w:vAlign w:val="center"/>
          </w:tcPr>
          <w:p w14:paraId="71DEB64E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E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n</w:t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instrText>eq \f</w:instrTex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instrText>(Δ</w:instrText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instrText>Φ,</w:instrTex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instrText>Δ</w:instrText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instrText>t</w:instrTex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instrText>)</w:instrText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fldChar w:fldCharType="end"/>
            </w:r>
          </w:p>
        </w:tc>
        <w:tc>
          <w:tcPr>
            <w:tcW w:w="1559" w:type="dxa"/>
            <w:vAlign w:val="center"/>
          </w:tcPr>
          <w:p w14:paraId="0804C699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E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＝</w:t>
            </w:r>
            <w:proofErr w:type="spellStart"/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Blv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sin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θ</w:t>
            </w:r>
          </w:p>
        </w:tc>
        <w:tc>
          <w:tcPr>
            <w:tcW w:w="1984" w:type="dxa"/>
            <w:vAlign w:val="center"/>
          </w:tcPr>
          <w:p w14:paraId="3A43A397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E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instrText>eq \f</w:instrTex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instrText>(1</w:instrText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instrText>,</w:instrTex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instrText>2)</w:instrText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fldChar w:fldCharType="end"/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Bl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ω</w:t>
            </w:r>
          </w:p>
        </w:tc>
        <w:tc>
          <w:tcPr>
            <w:tcW w:w="2271" w:type="dxa"/>
            <w:vAlign w:val="center"/>
          </w:tcPr>
          <w:p w14:paraId="4FE7A0AF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E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＝</w:t>
            </w:r>
            <w:proofErr w:type="spellStart"/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NBSω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sin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ω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t</w:t>
            </w:r>
          </w:p>
          <w:p w14:paraId="040C48B2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从中性面</w:t>
            </w:r>
          </w:p>
          <w:p w14:paraId="664D9673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位置开始</w:t>
            </w:r>
          </w:p>
          <w:p w14:paraId="4991A60C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计时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</w:tr>
    </w:tbl>
    <w:p w14:paraId="43A8DB08" w14:textId="77777777" w:rsidR="00AC0DC1" w:rsidRDefault="00AC0DC1" w:rsidP="00AC0DC1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5" w:name="_Toc13741"/>
      <w:proofErr w:type="gramStart"/>
      <w:r>
        <w:rPr>
          <w:rFonts w:ascii="Times New Roman" w:hAnsi="Times New Roman" w:cs="Times New Roman"/>
        </w:rPr>
        <w:t>题型六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自感现象</w:t>
      </w:r>
      <w:bookmarkEnd w:id="5"/>
    </w:p>
    <w:p w14:paraId="3FE79FA4" w14:textId="77777777" w:rsidR="00AC0DC1" w:rsidRDefault="00AC0DC1" w:rsidP="00AC0DC1">
      <w:pPr>
        <w:pStyle w:val="aa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．自感现象的四大特点</w:t>
      </w:r>
    </w:p>
    <w:p w14:paraId="33E43956" w14:textId="77777777" w:rsidR="00AC0DC1" w:rsidRDefault="00AC0DC1" w:rsidP="00AC0DC1">
      <w:pPr>
        <w:pStyle w:val="aa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自感电动势总是阻碍线圈中原电流的变化。</w:t>
      </w:r>
    </w:p>
    <w:p w14:paraId="55785B27" w14:textId="77777777" w:rsidR="00AC0DC1" w:rsidRDefault="00AC0DC1" w:rsidP="00AC0DC1">
      <w:pPr>
        <w:pStyle w:val="aa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通过线圈中的电流不能发生突变，只能缓慢变化。</w:t>
      </w:r>
    </w:p>
    <w:p w14:paraId="054DC8E1" w14:textId="77777777" w:rsidR="00AC0DC1" w:rsidRDefault="00AC0DC1" w:rsidP="00AC0DC1">
      <w:pPr>
        <w:pStyle w:val="aa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电流稳定时，自感线圈就相当于普通导体。</w:t>
      </w:r>
    </w:p>
    <w:p w14:paraId="14200DD2" w14:textId="77777777" w:rsidR="00AC0DC1" w:rsidRDefault="00AC0DC1" w:rsidP="00AC0DC1">
      <w:pPr>
        <w:pStyle w:val="aa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(4)</w:t>
      </w:r>
      <w:r>
        <w:rPr>
          <w:rFonts w:ascii="Times New Roman" w:eastAsia="宋体" w:hAnsi="Times New Roman" w:cs="Times New Roman"/>
        </w:rPr>
        <w:t>线圈的自感系数越大，自感现象越明显，自感电动势只是延缓了过程的进行，但它不能使过程停止，更不能使过程反向。</w:t>
      </w:r>
    </w:p>
    <w:p w14:paraId="2CBEFFF7" w14:textId="77777777" w:rsidR="00AC0DC1" w:rsidRDefault="00AC0DC1" w:rsidP="00AC0DC1">
      <w:pPr>
        <w:pStyle w:val="aa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．通电自感和断电自感的比较</w:t>
      </w:r>
    </w:p>
    <w:tbl>
      <w:tblPr>
        <w:tblW w:w="86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5"/>
        <w:gridCol w:w="4300"/>
        <w:gridCol w:w="2932"/>
      </w:tblGrid>
      <w:tr w:rsidR="00AC0DC1" w14:paraId="36C951A9" w14:textId="77777777" w:rsidTr="000C006F">
        <w:trPr>
          <w:jc w:val="center"/>
        </w:trPr>
        <w:tc>
          <w:tcPr>
            <w:tcW w:w="1385" w:type="dxa"/>
            <w:tcBorders>
              <w:tl2br w:val="single" w:sz="4" w:space="0" w:color="auto"/>
            </w:tcBorders>
            <w:vAlign w:val="center"/>
          </w:tcPr>
          <w:p w14:paraId="366E75EE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</w:p>
        </w:tc>
        <w:tc>
          <w:tcPr>
            <w:tcW w:w="4300" w:type="dxa"/>
            <w:vAlign w:val="center"/>
          </w:tcPr>
          <w:p w14:paraId="46AF0513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通电自感</w:t>
            </w:r>
          </w:p>
        </w:tc>
        <w:tc>
          <w:tcPr>
            <w:tcW w:w="2932" w:type="dxa"/>
            <w:vAlign w:val="center"/>
          </w:tcPr>
          <w:p w14:paraId="43628D08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断电自感</w:t>
            </w:r>
          </w:p>
        </w:tc>
      </w:tr>
      <w:tr w:rsidR="00AC0DC1" w14:paraId="72FBDC4D" w14:textId="77777777" w:rsidTr="000C006F">
        <w:trPr>
          <w:jc w:val="center"/>
        </w:trPr>
        <w:tc>
          <w:tcPr>
            <w:tcW w:w="1385" w:type="dxa"/>
            <w:vAlign w:val="center"/>
          </w:tcPr>
          <w:p w14:paraId="644E8D7E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电路图</w:t>
            </w:r>
          </w:p>
        </w:tc>
        <w:tc>
          <w:tcPr>
            <w:tcW w:w="4300" w:type="dxa"/>
            <w:vAlign w:val="center"/>
          </w:tcPr>
          <w:p w14:paraId="34971775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47DF0B9F" wp14:editId="52CDA48C">
                  <wp:extent cx="1289685" cy="982345"/>
                  <wp:effectExtent l="0" t="0" r="5715" b="8255"/>
                  <wp:docPr id="71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685" cy="982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2" w:type="dxa"/>
            <w:vAlign w:val="center"/>
          </w:tcPr>
          <w:p w14:paraId="236BA093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362E5F7C" wp14:editId="2C11DC9C">
                  <wp:extent cx="1228090" cy="982345"/>
                  <wp:effectExtent l="0" t="0" r="10160" b="8255"/>
                  <wp:docPr id="72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090" cy="982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0DC1" w14:paraId="25D8ED4B" w14:textId="77777777" w:rsidTr="000C006F">
        <w:trPr>
          <w:jc w:val="center"/>
        </w:trPr>
        <w:tc>
          <w:tcPr>
            <w:tcW w:w="1385" w:type="dxa"/>
            <w:vAlign w:val="center"/>
          </w:tcPr>
          <w:p w14:paraId="433F58F4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器材</w:t>
            </w:r>
          </w:p>
        </w:tc>
        <w:tc>
          <w:tcPr>
            <w:tcW w:w="4300" w:type="dxa"/>
            <w:vAlign w:val="center"/>
          </w:tcPr>
          <w:p w14:paraId="70446087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left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同规格，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  <w:i/>
                <w:vertAlign w:val="subscript"/>
              </w:rPr>
              <w:t>L</w:t>
            </w:r>
            <w:r>
              <w:rPr>
                <w:rFonts w:ascii="Times New Roman" w:eastAsia="宋体" w:hAnsi="Times New Roman" w:cs="Times New Roman"/>
              </w:rPr>
              <w:t>，</w:t>
            </w:r>
            <w:r>
              <w:rPr>
                <w:rFonts w:ascii="Times New Roman" w:eastAsia="宋体" w:hAnsi="Times New Roman" w:cs="Times New Roman"/>
                <w:i/>
              </w:rPr>
              <w:t>L</w:t>
            </w:r>
            <w:r>
              <w:rPr>
                <w:rFonts w:ascii="Times New Roman" w:eastAsia="宋体" w:hAnsi="Times New Roman" w:cs="Times New Roman"/>
              </w:rPr>
              <w:t>较大</w:t>
            </w:r>
          </w:p>
        </w:tc>
        <w:tc>
          <w:tcPr>
            <w:tcW w:w="2932" w:type="dxa"/>
            <w:vAlign w:val="center"/>
          </w:tcPr>
          <w:p w14:paraId="0A381DB9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i/>
              </w:rPr>
              <w:t>L</w:t>
            </w:r>
            <w:r>
              <w:rPr>
                <w:rFonts w:ascii="Times New Roman" w:eastAsia="宋体" w:hAnsi="Times New Roman" w:cs="Times New Roman"/>
              </w:rPr>
              <w:t>很大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有铁芯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，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  <w:i/>
                <w:vertAlign w:val="subscript"/>
              </w:rPr>
              <w:t>L</w:t>
            </w:r>
            <w:r>
              <w:rPr>
                <w:rFonts w:ascii="Times New Roman" w:eastAsia="宋体" w:hAnsi="Times New Roman" w:cs="Times New Roman"/>
              </w:rPr>
              <w:t>＜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A</w:t>
            </w:r>
          </w:p>
        </w:tc>
      </w:tr>
      <w:tr w:rsidR="00AC0DC1" w14:paraId="6050123D" w14:textId="77777777" w:rsidTr="000C006F">
        <w:trPr>
          <w:jc w:val="center"/>
        </w:trPr>
        <w:tc>
          <w:tcPr>
            <w:tcW w:w="1385" w:type="dxa"/>
            <w:vAlign w:val="center"/>
          </w:tcPr>
          <w:p w14:paraId="0E141ABC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现象</w:t>
            </w:r>
          </w:p>
        </w:tc>
        <w:tc>
          <w:tcPr>
            <w:tcW w:w="4300" w:type="dxa"/>
            <w:vAlign w:val="center"/>
          </w:tcPr>
          <w:p w14:paraId="34525286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left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S</w:t>
            </w:r>
            <w:r>
              <w:rPr>
                <w:rFonts w:ascii="Times New Roman" w:eastAsia="宋体" w:hAnsi="Times New Roman" w:cs="Times New Roman"/>
              </w:rPr>
              <w:t>闭合瞬间，</w:t>
            </w: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灯立即亮起来，</w:t>
            </w: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1</w:t>
            </w:r>
            <w:proofErr w:type="gramStart"/>
            <w:r>
              <w:rPr>
                <w:rFonts w:ascii="Times New Roman" w:eastAsia="宋体" w:hAnsi="Times New Roman" w:cs="Times New Roman"/>
              </w:rPr>
              <w:t>灯逐渐</w:t>
            </w:r>
            <w:proofErr w:type="gramEnd"/>
            <w:r>
              <w:rPr>
                <w:rFonts w:ascii="Times New Roman" w:eastAsia="宋体" w:hAnsi="Times New Roman" w:cs="Times New Roman"/>
              </w:rPr>
              <w:t>变亮，最终一样亮</w:t>
            </w:r>
          </w:p>
        </w:tc>
        <w:tc>
          <w:tcPr>
            <w:tcW w:w="2932" w:type="dxa"/>
            <w:vAlign w:val="center"/>
          </w:tcPr>
          <w:p w14:paraId="5534A94F" w14:textId="77777777" w:rsidR="00AC0DC1" w:rsidRDefault="00AC0DC1" w:rsidP="000C006F">
            <w:pPr>
              <w:pStyle w:val="aa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开关</w:t>
            </w:r>
            <w:r>
              <w:rPr>
                <w:rFonts w:ascii="Times New Roman" w:eastAsia="宋体" w:hAnsi="Times New Roman" w:cs="Times New Roman"/>
              </w:rPr>
              <w:t>S</w:t>
            </w:r>
            <w:r>
              <w:rPr>
                <w:rFonts w:ascii="Times New Roman" w:eastAsia="宋体" w:hAnsi="Times New Roman" w:cs="Times New Roman"/>
              </w:rPr>
              <w:t>断开时，灯</w:t>
            </w: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突然闪亮一下后再渐渐熄灭</w:t>
            </w:r>
          </w:p>
        </w:tc>
      </w:tr>
    </w:tbl>
    <w:p w14:paraId="4656BF6E" w14:textId="3B08BD71" w:rsidR="00FC6F58" w:rsidRPr="00AC0DC1" w:rsidRDefault="00FC6F58" w:rsidP="00FC6F58"/>
    <w:p w14:paraId="73FFE218" w14:textId="6A2CF76C" w:rsidR="00311EEE" w:rsidRDefault="00311EEE"/>
    <w:sectPr w:rsidR="00311EEE">
      <w:headerReference w:type="even" r:id="rId270"/>
      <w:headerReference w:type="default" r:id="rId271"/>
      <w:footerReference w:type="even" r:id="rId272"/>
      <w:footerReference w:type="default" r:id="rId273"/>
      <w:headerReference w:type="first" r:id="rId274"/>
      <w:footerReference w:type="first" r:id="rId275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223B3" w14:textId="77777777" w:rsidR="005A067B" w:rsidRDefault="005A067B">
      <w:r>
        <w:separator/>
      </w:r>
    </w:p>
  </w:endnote>
  <w:endnote w:type="continuationSeparator" w:id="0">
    <w:p w14:paraId="74BB8469" w14:textId="77777777" w:rsidR="005A067B" w:rsidRDefault="005A0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0B548" w14:textId="77777777" w:rsidR="005A067B" w:rsidRDefault="005A067B">
      <w:r>
        <w:separator/>
      </w:r>
    </w:p>
  </w:footnote>
  <w:footnote w:type="continuationSeparator" w:id="0">
    <w:p w14:paraId="50820D91" w14:textId="77777777" w:rsidR="005A067B" w:rsidRDefault="005A0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53D86"/>
    <w:rsid w:val="00156426"/>
    <w:rsid w:val="00311EEE"/>
    <w:rsid w:val="00480235"/>
    <w:rsid w:val="00566D2B"/>
    <w:rsid w:val="005A067B"/>
    <w:rsid w:val="005A7A01"/>
    <w:rsid w:val="00784821"/>
    <w:rsid w:val="008F2D55"/>
    <w:rsid w:val="00A930EC"/>
    <w:rsid w:val="00AC0DC1"/>
    <w:rsid w:val="00B02614"/>
    <w:rsid w:val="00BC485F"/>
    <w:rsid w:val="00D65809"/>
    <w:rsid w:val="00E22CA1"/>
    <w:rsid w:val="00FC6F58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Block Text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FC6F58"/>
    <w:pPr>
      <w:keepNext/>
      <w:keepLines/>
      <w:spacing w:after="200" w:line="576" w:lineRule="auto"/>
      <w:outlineLvl w:val="0"/>
    </w:pPr>
    <w:rPr>
      <w:rFonts w:asciiTheme="minorHAnsi" w:hAnsiTheme="minorHAnsi" w:cstheme="minorBidi"/>
      <w:b/>
      <w:kern w:val="44"/>
      <w:sz w:val="28"/>
      <w:szCs w:val="22"/>
    </w:rPr>
  </w:style>
  <w:style w:type="paragraph" w:styleId="2">
    <w:name w:val="heading 2"/>
    <w:basedOn w:val="a"/>
    <w:next w:val="a"/>
    <w:link w:val="20"/>
    <w:unhideWhenUsed/>
    <w:qFormat/>
    <w:rsid w:val="00FC6F58"/>
    <w:pPr>
      <w:keepNext/>
      <w:keepLines/>
      <w:spacing w:after="200" w:line="413" w:lineRule="auto"/>
      <w:outlineLvl w:val="1"/>
    </w:pPr>
    <w:rPr>
      <w:rFonts w:ascii="Arial" w:hAnsi="Arial" w:cstheme="minorBidi"/>
      <w:b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character" w:customStyle="1" w:styleId="a6">
    <w:name w:val="页眉 字符"/>
    <w:basedOn w:val="a0"/>
    <w:link w:val="a5"/>
    <w:uiPriority w:val="99"/>
    <w:rsid w:val="008F2D55"/>
    <w:rPr>
      <w:kern w:val="2"/>
      <w:sz w:val="18"/>
      <w:szCs w:val="24"/>
    </w:rPr>
  </w:style>
  <w:style w:type="character" w:customStyle="1" w:styleId="10">
    <w:name w:val="标题 1 字符"/>
    <w:basedOn w:val="a0"/>
    <w:link w:val="1"/>
    <w:rsid w:val="00FC6F58"/>
    <w:rPr>
      <w:rFonts w:asciiTheme="minorHAnsi" w:hAnsiTheme="minorHAnsi" w:cstheme="minorBidi"/>
      <w:b/>
      <w:kern w:val="44"/>
      <w:sz w:val="28"/>
      <w:szCs w:val="22"/>
    </w:rPr>
  </w:style>
  <w:style w:type="character" w:customStyle="1" w:styleId="20">
    <w:name w:val="标题 2 字符"/>
    <w:basedOn w:val="a0"/>
    <w:link w:val="2"/>
    <w:rsid w:val="00FC6F58"/>
    <w:rPr>
      <w:rFonts w:ascii="Arial" w:hAnsi="Arial" w:cstheme="minorBidi"/>
      <w:b/>
      <w:kern w:val="2"/>
      <w:sz w:val="28"/>
      <w:szCs w:val="22"/>
    </w:rPr>
  </w:style>
  <w:style w:type="paragraph" w:styleId="a9">
    <w:name w:val="Block Text"/>
    <w:basedOn w:val="a"/>
    <w:uiPriority w:val="99"/>
    <w:qFormat/>
    <w:rsid w:val="00FC6F58"/>
    <w:pPr>
      <w:spacing w:after="120" w:line="276" w:lineRule="auto"/>
      <w:ind w:leftChars="700" w:left="1440" w:rightChars="700" w:right="700"/>
    </w:pPr>
    <w:rPr>
      <w:rFonts w:asciiTheme="minorHAnsi" w:eastAsiaTheme="minorEastAsia" w:hAnsiTheme="minorHAnsi" w:cstheme="minorBidi"/>
      <w:szCs w:val="22"/>
    </w:rPr>
  </w:style>
  <w:style w:type="paragraph" w:styleId="aa">
    <w:name w:val="Plain Text"/>
    <w:basedOn w:val="a"/>
    <w:link w:val="ab"/>
    <w:qFormat/>
    <w:rsid w:val="00FC6F58"/>
    <w:pPr>
      <w:spacing w:after="200" w:line="276" w:lineRule="auto"/>
    </w:pPr>
    <w:rPr>
      <w:rFonts w:ascii="宋体" w:eastAsiaTheme="minorEastAsia" w:hAnsi="Courier New" w:cs="Courier New"/>
      <w:szCs w:val="21"/>
    </w:rPr>
  </w:style>
  <w:style w:type="character" w:customStyle="1" w:styleId="ab">
    <w:name w:val="纯文本 字符"/>
    <w:basedOn w:val="a0"/>
    <w:link w:val="aa"/>
    <w:rsid w:val="00FC6F58"/>
    <w:rPr>
      <w:rFonts w:ascii="宋体" w:eastAsiaTheme="minorEastAsia" w:hAnsi="Courier New" w:cs="Courier New"/>
      <w:kern w:val="2"/>
      <w:sz w:val="21"/>
      <w:szCs w:val="21"/>
    </w:rPr>
  </w:style>
  <w:style w:type="character" w:customStyle="1" w:styleId="a4">
    <w:name w:val="页脚 字符"/>
    <w:basedOn w:val="a0"/>
    <w:link w:val="a3"/>
    <w:rsid w:val="00FC6F58"/>
    <w:rPr>
      <w:kern w:val="2"/>
      <w:sz w:val="18"/>
      <w:szCs w:val="24"/>
    </w:rPr>
  </w:style>
  <w:style w:type="paragraph" w:styleId="TOC1">
    <w:name w:val="toc 1"/>
    <w:basedOn w:val="a"/>
    <w:next w:val="a"/>
    <w:qFormat/>
    <w:rsid w:val="00FC6F58"/>
    <w:pPr>
      <w:spacing w:after="200" w:line="276" w:lineRule="auto"/>
    </w:pPr>
    <w:rPr>
      <w:rFonts w:asciiTheme="minorHAnsi" w:eastAsiaTheme="minorEastAsia" w:hAnsiTheme="minorHAnsi" w:cstheme="minorBidi"/>
      <w:szCs w:val="22"/>
    </w:rPr>
  </w:style>
  <w:style w:type="paragraph" w:styleId="TOC2">
    <w:name w:val="toc 2"/>
    <w:basedOn w:val="a"/>
    <w:next w:val="a"/>
    <w:qFormat/>
    <w:rsid w:val="00FC6F58"/>
    <w:pPr>
      <w:spacing w:after="200" w:line="276" w:lineRule="auto"/>
      <w:ind w:leftChars="200" w:left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1.wmf"/><Relationship Id="rId21" Type="http://schemas.openxmlformats.org/officeDocument/2006/relationships/oleObject" Target="embeddings/oleObject3.bin"/><Relationship Id="rId63" Type="http://schemas.openxmlformats.org/officeDocument/2006/relationships/oleObject" Target="embeddings/oleObject23.bin"/><Relationship Id="rId159" Type="http://schemas.openxmlformats.org/officeDocument/2006/relationships/image" Target="media/image80.png"/><Relationship Id="rId170" Type="http://schemas.openxmlformats.org/officeDocument/2006/relationships/oleObject" Target="embeddings/oleObject76.bin"/><Relationship Id="rId226" Type="http://schemas.openxmlformats.org/officeDocument/2006/relationships/image" Target="media/image114.wmf"/><Relationship Id="rId268" Type="http://schemas.openxmlformats.org/officeDocument/2006/relationships/image" Target="media/image139.png"/><Relationship Id="rId32" Type="http://schemas.openxmlformats.org/officeDocument/2006/relationships/image" Target="media/image16.png"/><Relationship Id="rId74" Type="http://schemas.openxmlformats.org/officeDocument/2006/relationships/oleObject" Target="embeddings/oleObject28.bin"/><Relationship Id="rId128" Type="http://schemas.openxmlformats.org/officeDocument/2006/relationships/image" Target="media/image66.png"/><Relationship Id="rId5" Type="http://schemas.openxmlformats.org/officeDocument/2006/relationships/settings" Target="settings.xml"/><Relationship Id="rId181" Type="http://schemas.openxmlformats.org/officeDocument/2006/relationships/image" Target="media/image93.wmf"/><Relationship Id="rId237" Type="http://schemas.openxmlformats.org/officeDocument/2006/relationships/image" Target="media/image121.wmf"/><Relationship Id="rId258" Type="http://schemas.openxmlformats.org/officeDocument/2006/relationships/image" Target="media/image129.png"/><Relationship Id="rId22" Type="http://schemas.openxmlformats.org/officeDocument/2006/relationships/image" Target="media/image11.png"/><Relationship Id="rId43" Type="http://schemas.openxmlformats.org/officeDocument/2006/relationships/oleObject" Target="embeddings/oleObject13.bin"/><Relationship Id="rId64" Type="http://schemas.openxmlformats.org/officeDocument/2006/relationships/image" Target="media/image33.wmf"/><Relationship Id="rId118" Type="http://schemas.openxmlformats.org/officeDocument/2006/relationships/oleObject" Target="embeddings/oleObject49.bin"/><Relationship Id="rId139" Type="http://schemas.openxmlformats.org/officeDocument/2006/relationships/oleObject" Target="embeddings/oleObject62.bin"/><Relationship Id="rId85" Type="http://schemas.openxmlformats.org/officeDocument/2006/relationships/image" Target="media/image44.png"/><Relationship Id="rId150" Type="http://schemas.openxmlformats.org/officeDocument/2006/relationships/image" Target="media/image76.png"/><Relationship Id="rId171" Type="http://schemas.openxmlformats.org/officeDocument/2006/relationships/image" Target="media/image87.wmf"/><Relationship Id="rId192" Type="http://schemas.openxmlformats.org/officeDocument/2006/relationships/image" Target="media/image98.png"/><Relationship Id="rId206" Type="http://schemas.openxmlformats.org/officeDocument/2006/relationships/image" Target="media/image105.wmf"/><Relationship Id="rId227" Type="http://schemas.openxmlformats.org/officeDocument/2006/relationships/oleObject" Target="embeddings/oleObject105.bin"/><Relationship Id="rId248" Type="http://schemas.openxmlformats.org/officeDocument/2006/relationships/image" Target="media/image124.png"/><Relationship Id="rId269" Type="http://schemas.openxmlformats.org/officeDocument/2006/relationships/image" Target="media/image140.png"/><Relationship Id="rId12" Type="http://schemas.openxmlformats.org/officeDocument/2006/relationships/oleObject" Target="embeddings/oleObject1.bin"/><Relationship Id="rId33" Type="http://schemas.openxmlformats.org/officeDocument/2006/relationships/image" Target="media/image17.wmf"/><Relationship Id="rId108" Type="http://schemas.openxmlformats.org/officeDocument/2006/relationships/image" Target="media/image56.wmf"/><Relationship Id="rId129" Type="http://schemas.openxmlformats.org/officeDocument/2006/relationships/image" Target="media/image67.wmf"/><Relationship Id="rId54" Type="http://schemas.openxmlformats.org/officeDocument/2006/relationships/image" Target="media/image28.wmf"/><Relationship Id="rId75" Type="http://schemas.openxmlformats.org/officeDocument/2006/relationships/image" Target="media/image39.png"/><Relationship Id="rId96" Type="http://schemas.openxmlformats.org/officeDocument/2006/relationships/oleObject" Target="embeddings/oleObject39.bin"/><Relationship Id="rId140" Type="http://schemas.openxmlformats.org/officeDocument/2006/relationships/image" Target="media/image70.png"/><Relationship Id="rId161" Type="http://schemas.openxmlformats.org/officeDocument/2006/relationships/oleObject" Target="embeddings/oleObject72.bin"/><Relationship Id="rId182" Type="http://schemas.openxmlformats.org/officeDocument/2006/relationships/oleObject" Target="embeddings/oleObject81.bin"/><Relationship Id="rId217" Type="http://schemas.openxmlformats.org/officeDocument/2006/relationships/oleObject" Target="embeddings/oleObject99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09.bin"/><Relationship Id="rId259" Type="http://schemas.openxmlformats.org/officeDocument/2006/relationships/image" Target="media/image130.png"/><Relationship Id="rId23" Type="http://schemas.openxmlformats.org/officeDocument/2006/relationships/image" Target="media/image12.wmf"/><Relationship Id="rId119" Type="http://schemas.openxmlformats.org/officeDocument/2006/relationships/image" Target="media/image62.png"/><Relationship Id="rId270" Type="http://schemas.openxmlformats.org/officeDocument/2006/relationships/header" Target="header1.xml"/><Relationship Id="rId44" Type="http://schemas.openxmlformats.org/officeDocument/2006/relationships/image" Target="media/image23.wmf"/><Relationship Id="rId65" Type="http://schemas.openxmlformats.org/officeDocument/2006/relationships/oleObject" Target="embeddings/oleObject24.bin"/><Relationship Id="rId86" Type="http://schemas.openxmlformats.org/officeDocument/2006/relationships/image" Target="media/image45.wmf"/><Relationship Id="rId130" Type="http://schemas.openxmlformats.org/officeDocument/2006/relationships/oleObject" Target="embeddings/oleObject55.bin"/><Relationship Id="rId151" Type="http://schemas.openxmlformats.org/officeDocument/2006/relationships/image" Target="media/image77.wmf"/><Relationship Id="rId172" Type="http://schemas.openxmlformats.org/officeDocument/2006/relationships/oleObject" Target="embeddings/oleObject77.bin"/><Relationship Id="rId193" Type="http://schemas.openxmlformats.org/officeDocument/2006/relationships/image" Target="media/image99.wmf"/><Relationship Id="rId207" Type="http://schemas.openxmlformats.org/officeDocument/2006/relationships/oleObject" Target="embeddings/oleObject94.bin"/><Relationship Id="rId228" Type="http://schemas.openxmlformats.org/officeDocument/2006/relationships/image" Target="media/image115.wmf"/><Relationship Id="rId249" Type="http://schemas.openxmlformats.org/officeDocument/2006/relationships/image" Target="media/image125.png"/><Relationship Id="rId13" Type="http://schemas.openxmlformats.org/officeDocument/2006/relationships/image" Target="media/image4.wmf"/><Relationship Id="rId109" Type="http://schemas.openxmlformats.org/officeDocument/2006/relationships/oleObject" Target="embeddings/oleObject45.bin"/><Relationship Id="rId260" Type="http://schemas.openxmlformats.org/officeDocument/2006/relationships/image" Target="media/image131.png"/><Relationship Id="rId34" Type="http://schemas.openxmlformats.org/officeDocument/2006/relationships/oleObject" Target="embeddings/oleObject9.bin"/><Relationship Id="rId55" Type="http://schemas.openxmlformats.org/officeDocument/2006/relationships/oleObject" Target="embeddings/oleObject19.bin"/><Relationship Id="rId76" Type="http://schemas.openxmlformats.org/officeDocument/2006/relationships/image" Target="media/image40.wmf"/><Relationship Id="rId97" Type="http://schemas.openxmlformats.org/officeDocument/2006/relationships/image" Target="media/image50.wmf"/><Relationship Id="rId120" Type="http://schemas.openxmlformats.org/officeDocument/2006/relationships/image" Target="media/image63.wmf"/><Relationship Id="rId141" Type="http://schemas.openxmlformats.org/officeDocument/2006/relationships/image" Target="media/image71.png"/><Relationship Id="rId7" Type="http://schemas.openxmlformats.org/officeDocument/2006/relationships/footnotes" Target="footnotes.xml"/><Relationship Id="rId162" Type="http://schemas.openxmlformats.org/officeDocument/2006/relationships/image" Target="media/image82.wmf"/><Relationship Id="rId183" Type="http://schemas.openxmlformats.org/officeDocument/2006/relationships/image" Target="media/image94.png"/><Relationship Id="rId218" Type="http://schemas.openxmlformats.org/officeDocument/2006/relationships/image" Target="media/image111.wmf"/><Relationship Id="rId239" Type="http://schemas.openxmlformats.org/officeDocument/2006/relationships/image" Target="media/image122.wmf"/><Relationship Id="rId250" Type="http://schemas.openxmlformats.org/officeDocument/2006/relationships/image" Target="media/image126.wmf"/><Relationship Id="rId271" Type="http://schemas.openxmlformats.org/officeDocument/2006/relationships/header" Target="header2.xml"/><Relationship Id="rId24" Type="http://schemas.openxmlformats.org/officeDocument/2006/relationships/oleObject" Target="embeddings/oleObject4.bin"/><Relationship Id="rId45" Type="http://schemas.openxmlformats.org/officeDocument/2006/relationships/oleObject" Target="embeddings/oleObject14.bin"/><Relationship Id="rId66" Type="http://schemas.openxmlformats.org/officeDocument/2006/relationships/image" Target="media/image34.wmf"/><Relationship Id="rId87" Type="http://schemas.openxmlformats.org/officeDocument/2006/relationships/oleObject" Target="embeddings/oleObject34.bin"/><Relationship Id="rId110" Type="http://schemas.openxmlformats.org/officeDocument/2006/relationships/image" Target="media/image57.png"/><Relationship Id="rId131" Type="http://schemas.openxmlformats.org/officeDocument/2006/relationships/oleObject" Target="embeddings/oleObject56.bin"/><Relationship Id="rId152" Type="http://schemas.openxmlformats.org/officeDocument/2006/relationships/oleObject" Target="embeddings/oleObject67.bin"/><Relationship Id="rId173" Type="http://schemas.openxmlformats.org/officeDocument/2006/relationships/image" Target="media/image88.png"/><Relationship Id="rId194" Type="http://schemas.openxmlformats.org/officeDocument/2006/relationships/oleObject" Target="embeddings/oleObject87.bin"/><Relationship Id="rId208" Type="http://schemas.openxmlformats.org/officeDocument/2006/relationships/image" Target="media/image106.wmf"/><Relationship Id="rId229" Type="http://schemas.openxmlformats.org/officeDocument/2006/relationships/oleObject" Target="embeddings/oleObject106.bin"/><Relationship Id="rId240" Type="http://schemas.openxmlformats.org/officeDocument/2006/relationships/oleObject" Target="embeddings/oleObject110.bin"/><Relationship Id="rId261" Type="http://schemas.openxmlformats.org/officeDocument/2006/relationships/image" Target="media/image132.png"/><Relationship Id="rId14" Type="http://schemas.openxmlformats.org/officeDocument/2006/relationships/oleObject" Target="embeddings/oleObject2.bin"/><Relationship Id="rId35" Type="http://schemas.openxmlformats.org/officeDocument/2006/relationships/image" Target="media/image18.wmf"/><Relationship Id="rId56" Type="http://schemas.openxmlformats.org/officeDocument/2006/relationships/oleObject" Target="embeddings/oleObject20.bin"/><Relationship Id="rId77" Type="http://schemas.openxmlformats.org/officeDocument/2006/relationships/oleObject" Target="embeddings/oleObject29.bin"/><Relationship Id="rId100" Type="http://schemas.openxmlformats.org/officeDocument/2006/relationships/oleObject" Target="embeddings/oleObject41.bin"/><Relationship Id="rId8" Type="http://schemas.openxmlformats.org/officeDocument/2006/relationships/endnotes" Target="endnotes.xml"/><Relationship Id="rId98" Type="http://schemas.openxmlformats.org/officeDocument/2006/relationships/oleObject" Target="embeddings/oleObject40.bin"/><Relationship Id="rId121" Type="http://schemas.openxmlformats.org/officeDocument/2006/relationships/oleObject" Target="embeddings/oleObject50.bin"/><Relationship Id="rId142" Type="http://schemas.openxmlformats.org/officeDocument/2006/relationships/image" Target="media/image72.png"/><Relationship Id="rId163" Type="http://schemas.openxmlformats.org/officeDocument/2006/relationships/oleObject" Target="embeddings/oleObject73.bin"/><Relationship Id="rId184" Type="http://schemas.openxmlformats.org/officeDocument/2006/relationships/image" Target="media/image95.wmf"/><Relationship Id="rId219" Type="http://schemas.openxmlformats.org/officeDocument/2006/relationships/oleObject" Target="embeddings/oleObject100.bin"/><Relationship Id="rId230" Type="http://schemas.openxmlformats.org/officeDocument/2006/relationships/image" Target="media/image116.png"/><Relationship Id="rId251" Type="http://schemas.openxmlformats.org/officeDocument/2006/relationships/oleObject" Target="embeddings/oleObject117.bin"/><Relationship Id="rId25" Type="http://schemas.openxmlformats.org/officeDocument/2006/relationships/image" Target="media/image13.wmf"/><Relationship Id="rId46" Type="http://schemas.openxmlformats.org/officeDocument/2006/relationships/image" Target="media/image24.wmf"/><Relationship Id="rId67" Type="http://schemas.openxmlformats.org/officeDocument/2006/relationships/oleObject" Target="embeddings/oleObject25.bin"/><Relationship Id="rId272" Type="http://schemas.openxmlformats.org/officeDocument/2006/relationships/footer" Target="footer1.xml"/><Relationship Id="rId88" Type="http://schemas.openxmlformats.org/officeDocument/2006/relationships/image" Target="media/image46.wmf"/><Relationship Id="rId111" Type="http://schemas.openxmlformats.org/officeDocument/2006/relationships/image" Target="media/image58.wmf"/><Relationship Id="rId132" Type="http://schemas.openxmlformats.org/officeDocument/2006/relationships/oleObject" Target="embeddings/oleObject57.bin"/><Relationship Id="rId153" Type="http://schemas.openxmlformats.org/officeDocument/2006/relationships/image" Target="media/image78.wmf"/><Relationship Id="rId174" Type="http://schemas.openxmlformats.org/officeDocument/2006/relationships/image" Target="media/image89.wmf"/><Relationship Id="rId195" Type="http://schemas.openxmlformats.org/officeDocument/2006/relationships/image" Target="media/image100.wmf"/><Relationship Id="rId209" Type="http://schemas.openxmlformats.org/officeDocument/2006/relationships/oleObject" Target="embeddings/oleObject95.bin"/><Relationship Id="rId220" Type="http://schemas.openxmlformats.org/officeDocument/2006/relationships/image" Target="media/image112.wmf"/><Relationship Id="rId241" Type="http://schemas.openxmlformats.org/officeDocument/2006/relationships/oleObject" Target="embeddings/oleObject111.bin"/><Relationship Id="rId15" Type="http://schemas.openxmlformats.org/officeDocument/2006/relationships/image" Target="media/image5.png"/><Relationship Id="rId36" Type="http://schemas.openxmlformats.org/officeDocument/2006/relationships/oleObject" Target="embeddings/oleObject10.bin"/><Relationship Id="rId57" Type="http://schemas.openxmlformats.org/officeDocument/2006/relationships/image" Target="media/image29.wmf"/><Relationship Id="rId262" Type="http://schemas.openxmlformats.org/officeDocument/2006/relationships/image" Target="media/image133.png"/><Relationship Id="rId78" Type="http://schemas.openxmlformats.org/officeDocument/2006/relationships/image" Target="media/image41.wmf"/><Relationship Id="rId99" Type="http://schemas.openxmlformats.org/officeDocument/2006/relationships/image" Target="media/image51.wmf"/><Relationship Id="rId101" Type="http://schemas.openxmlformats.org/officeDocument/2006/relationships/image" Target="media/image52.wmf"/><Relationship Id="rId122" Type="http://schemas.openxmlformats.org/officeDocument/2006/relationships/oleObject" Target="embeddings/oleObject51.bin"/><Relationship Id="rId143" Type="http://schemas.openxmlformats.org/officeDocument/2006/relationships/image" Target="media/image73.wmf"/><Relationship Id="rId164" Type="http://schemas.openxmlformats.org/officeDocument/2006/relationships/image" Target="media/image83.wmf"/><Relationship Id="rId185" Type="http://schemas.openxmlformats.org/officeDocument/2006/relationships/oleObject" Target="embeddings/oleObject82.bin"/><Relationship Id="rId9" Type="http://schemas.openxmlformats.org/officeDocument/2006/relationships/image" Target="media/image1.png"/><Relationship Id="rId210" Type="http://schemas.openxmlformats.org/officeDocument/2006/relationships/image" Target="media/image107.wmf"/><Relationship Id="rId26" Type="http://schemas.openxmlformats.org/officeDocument/2006/relationships/oleObject" Target="embeddings/oleObject5.bin"/><Relationship Id="rId231" Type="http://schemas.openxmlformats.org/officeDocument/2006/relationships/image" Target="media/image117.png"/><Relationship Id="rId252" Type="http://schemas.openxmlformats.org/officeDocument/2006/relationships/image" Target="media/image127.wmf"/><Relationship Id="rId273" Type="http://schemas.openxmlformats.org/officeDocument/2006/relationships/footer" Target="footer2.xml"/><Relationship Id="rId47" Type="http://schemas.openxmlformats.org/officeDocument/2006/relationships/oleObject" Target="embeddings/oleObject15.bin"/><Relationship Id="rId68" Type="http://schemas.openxmlformats.org/officeDocument/2006/relationships/image" Target="media/image35.wmf"/><Relationship Id="rId89" Type="http://schemas.openxmlformats.org/officeDocument/2006/relationships/oleObject" Target="embeddings/oleObject35.bin"/><Relationship Id="rId112" Type="http://schemas.openxmlformats.org/officeDocument/2006/relationships/oleObject" Target="embeddings/oleObject46.bin"/><Relationship Id="rId133" Type="http://schemas.openxmlformats.org/officeDocument/2006/relationships/image" Target="media/image68.wmf"/><Relationship Id="rId154" Type="http://schemas.openxmlformats.org/officeDocument/2006/relationships/oleObject" Target="embeddings/oleObject68.bin"/><Relationship Id="rId175" Type="http://schemas.openxmlformats.org/officeDocument/2006/relationships/oleObject" Target="embeddings/oleObject78.bin"/><Relationship Id="rId196" Type="http://schemas.openxmlformats.org/officeDocument/2006/relationships/oleObject" Target="embeddings/oleObject88.bin"/><Relationship Id="rId200" Type="http://schemas.openxmlformats.org/officeDocument/2006/relationships/oleObject" Target="embeddings/oleObject90.bin"/><Relationship Id="rId16" Type="http://schemas.openxmlformats.org/officeDocument/2006/relationships/image" Target="media/image6.png"/><Relationship Id="rId221" Type="http://schemas.openxmlformats.org/officeDocument/2006/relationships/oleObject" Target="embeddings/oleObject101.bin"/><Relationship Id="rId242" Type="http://schemas.openxmlformats.org/officeDocument/2006/relationships/oleObject" Target="embeddings/oleObject112.bin"/><Relationship Id="rId263" Type="http://schemas.openxmlformats.org/officeDocument/2006/relationships/image" Target="media/image134.png"/><Relationship Id="rId37" Type="http://schemas.openxmlformats.org/officeDocument/2006/relationships/image" Target="media/image19.png"/><Relationship Id="rId58" Type="http://schemas.openxmlformats.org/officeDocument/2006/relationships/oleObject" Target="embeddings/oleObject21.bin"/><Relationship Id="rId79" Type="http://schemas.openxmlformats.org/officeDocument/2006/relationships/oleObject" Target="embeddings/oleObject30.bin"/><Relationship Id="rId102" Type="http://schemas.openxmlformats.org/officeDocument/2006/relationships/oleObject" Target="embeddings/oleObject42.bin"/><Relationship Id="rId123" Type="http://schemas.openxmlformats.org/officeDocument/2006/relationships/image" Target="media/image64.wmf"/><Relationship Id="rId144" Type="http://schemas.openxmlformats.org/officeDocument/2006/relationships/oleObject" Target="embeddings/oleObject63.bin"/><Relationship Id="rId90" Type="http://schemas.openxmlformats.org/officeDocument/2006/relationships/oleObject" Target="embeddings/oleObject36.bin"/><Relationship Id="rId165" Type="http://schemas.openxmlformats.org/officeDocument/2006/relationships/oleObject" Target="embeddings/oleObject74.bin"/><Relationship Id="rId186" Type="http://schemas.openxmlformats.org/officeDocument/2006/relationships/image" Target="media/image96.wmf"/><Relationship Id="rId211" Type="http://schemas.openxmlformats.org/officeDocument/2006/relationships/oleObject" Target="embeddings/oleObject96.bin"/><Relationship Id="rId232" Type="http://schemas.openxmlformats.org/officeDocument/2006/relationships/image" Target="media/image118.png"/><Relationship Id="rId253" Type="http://schemas.openxmlformats.org/officeDocument/2006/relationships/oleObject" Target="embeddings/oleObject118.bin"/><Relationship Id="rId274" Type="http://schemas.openxmlformats.org/officeDocument/2006/relationships/header" Target="header3.xml"/><Relationship Id="rId27" Type="http://schemas.openxmlformats.org/officeDocument/2006/relationships/oleObject" Target="embeddings/oleObject6.bin"/><Relationship Id="rId48" Type="http://schemas.openxmlformats.org/officeDocument/2006/relationships/image" Target="media/image25.wmf"/><Relationship Id="rId69" Type="http://schemas.openxmlformats.org/officeDocument/2006/relationships/oleObject" Target="embeddings/oleObject26.bin"/><Relationship Id="rId113" Type="http://schemas.openxmlformats.org/officeDocument/2006/relationships/image" Target="media/image59.wmf"/><Relationship Id="rId134" Type="http://schemas.openxmlformats.org/officeDocument/2006/relationships/oleObject" Target="embeddings/oleObject58.bin"/><Relationship Id="rId80" Type="http://schemas.openxmlformats.org/officeDocument/2006/relationships/image" Target="media/image42.wmf"/><Relationship Id="rId155" Type="http://schemas.openxmlformats.org/officeDocument/2006/relationships/oleObject" Target="embeddings/oleObject69.bin"/><Relationship Id="rId176" Type="http://schemas.openxmlformats.org/officeDocument/2006/relationships/image" Target="media/image90.wmf"/><Relationship Id="rId197" Type="http://schemas.openxmlformats.org/officeDocument/2006/relationships/image" Target="media/image101.wmf"/><Relationship Id="rId201" Type="http://schemas.openxmlformats.org/officeDocument/2006/relationships/image" Target="media/image103.wmf"/><Relationship Id="rId222" Type="http://schemas.openxmlformats.org/officeDocument/2006/relationships/oleObject" Target="embeddings/oleObject102.bin"/><Relationship Id="rId243" Type="http://schemas.openxmlformats.org/officeDocument/2006/relationships/image" Target="media/image123.png"/><Relationship Id="rId264" Type="http://schemas.openxmlformats.org/officeDocument/2006/relationships/image" Target="media/image135.png"/><Relationship Id="rId17" Type="http://schemas.openxmlformats.org/officeDocument/2006/relationships/image" Target="media/image7.png"/><Relationship Id="rId38" Type="http://schemas.openxmlformats.org/officeDocument/2006/relationships/image" Target="media/image20.wmf"/><Relationship Id="rId59" Type="http://schemas.openxmlformats.org/officeDocument/2006/relationships/image" Target="media/image30.wmf"/><Relationship Id="rId103" Type="http://schemas.openxmlformats.org/officeDocument/2006/relationships/image" Target="media/image53.wmf"/><Relationship Id="rId124" Type="http://schemas.openxmlformats.org/officeDocument/2006/relationships/oleObject" Target="embeddings/oleObject52.bin"/><Relationship Id="rId70" Type="http://schemas.openxmlformats.org/officeDocument/2006/relationships/image" Target="media/image36.png"/><Relationship Id="rId91" Type="http://schemas.openxmlformats.org/officeDocument/2006/relationships/image" Target="media/image47.wmf"/><Relationship Id="rId145" Type="http://schemas.openxmlformats.org/officeDocument/2006/relationships/image" Target="media/image74.wmf"/><Relationship Id="rId166" Type="http://schemas.openxmlformats.org/officeDocument/2006/relationships/image" Target="media/image84.png"/><Relationship Id="rId187" Type="http://schemas.openxmlformats.org/officeDocument/2006/relationships/oleObject" Target="embeddings/oleObject83.bin"/><Relationship Id="rId1" Type="http://schemas.openxmlformats.org/officeDocument/2006/relationships/customXml" Target="../customXml/item1.xml"/><Relationship Id="rId212" Type="http://schemas.openxmlformats.org/officeDocument/2006/relationships/image" Target="media/image108.wmf"/><Relationship Id="rId233" Type="http://schemas.openxmlformats.org/officeDocument/2006/relationships/image" Target="media/image119.wmf"/><Relationship Id="rId254" Type="http://schemas.openxmlformats.org/officeDocument/2006/relationships/oleObject" Target="embeddings/oleObject119.bin"/><Relationship Id="rId28" Type="http://schemas.openxmlformats.org/officeDocument/2006/relationships/image" Target="media/image14.wmf"/><Relationship Id="rId49" Type="http://schemas.openxmlformats.org/officeDocument/2006/relationships/oleObject" Target="embeddings/oleObject16.bin"/><Relationship Id="rId114" Type="http://schemas.openxmlformats.org/officeDocument/2006/relationships/oleObject" Target="embeddings/oleObject47.bin"/><Relationship Id="rId275" Type="http://schemas.openxmlformats.org/officeDocument/2006/relationships/footer" Target="footer3.xml"/><Relationship Id="rId60" Type="http://schemas.openxmlformats.org/officeDocument/2006/relationships/oleObject" Target="embeddings/oleObject22.bin"/><Relationship Id="rId81" Type="http://schemas.openxmlformats.org/officeDocument/2006/relationships/oleObject" Target="embeddings/oleObject31.bin"/><Relationship Id="rId135" Type="http://schemas.openxmlformats.org/officeDocument/2006/relationships/oleObject" Target="embeddings/oleObject59.bin"/><Relationship Id="rId156" Type="http://schemas.openxmlformats.org/officeDocument/2006/relationships/oleObject" Target="embeddings/oleObject70.bin"/><Relationship Id="rId177" Type="http://schemas.openxmlformats.org/officeDocument/2006/relationships/oleObject" Target="embeddings/oleObject79.bin"/><Relationship Id="rId198" Type="http://schemas.openxmlformats.org/officeDocument/2006/relationships/oleObject" Target="embeddings/oleObject89.bin"/><Relationship Id="rId202" Type="http://schemas.openxmlformats.org/officeDocument/2006/relationships/oleObject" Target="embeddings/oleObject91.bin"/><Relationship Id="rId223" Type="http://schemas.openxmlformats.org/officeDocument/2006/relationships/image" Target="media/image113.wmf"/><Relationship Id="rId244" Type="http://schemas.openxmlformats.org/officeDocument/2006/relationships/oleObject" Target="embeddings/oleObject113.bin"/><Relationship Id="rId18" Type="http://schemas.openxmlformats.org/officeDocument/2006/relationships/image" Target="media/image8.png"/><Relationship Id="rId39" Type="http://schemas.openxmlformats.org/officeDocument/2006/relationships/oleObject" Target="embeddings/oleObject11.bin"/><Relationship Id="rId265" Type="http://schemas.openxmlformats.org/officeDocument/2006/relationships/image" Target="media/image136.png"/><Relationship Id="rId50" Type="http://schemas.openxmlformats.org/officeDocument/2006/relationships/image" Target="media/image26.wmf"/><Relationship Id="rId104" Type="http://schemas.openxmlformats.org/officeDocument/2006/relationships/oleObject" Target="embeddings/oleObject43.bin"/><Relationship Id="rId125" Type="http://schemas.openxmlformats.org/officeDocument/2006/relationships/oleObject" Target="embeddings/oleObject53.bin"/><Relationship Id="rId146" Type="http://schemas.openxmlformats.org/officeDocument/2006/relationships/oleObject" Target="embeddings/oleObject64.bin"/><Relationship Id="rId167" Type="http://schemas.openxmlformats.org/officeDocument/2006/relationships/image" Target="media/image85.wmf"/><Relationship Id="rId188" Type="http://schemas.openxmlformats.org/officeDocument/2006/relationships/oleObject" Target="embeddings/oleObject84.bin"/><Relationship Id="rId71" Type="http://schemas.openxmlformats.org/officeDocument/2006/relationships/image" Target="media/image37.wmf"/><Relationship Id="rId92" Type="http://schemas.openxmlformats.org/officeDocument/2006/relationships/oleObject" Target="embeddings/oleObject37.bin"/><Relationship Id="rId213" Type="http://schemas.openxmlformats.org/officeDocument/2006/relationships/oleObject" Target="embeddings/oleObject97.bin"/><Relationship Id="rId234" Type="http://schemas.openxmlformats.org/officeDocument/2006/relationships/oleObject" Target="embeddings/oleObject107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7.bin"/><Relationship Id="rId255" Type="http://schemas.openxmlformats.org/officeDocument/2006/relationships/oleObject" Target="embeddings/oleObject120.bin"/><Relationship Id="rId276" Type="http://schemas.openxmlformats.org/officeDocument/2006/relationships/fontTable" Target="fontTable.xml"/><Relationship Id="rId40" Type="http://schemas.openxmlformats.org/officeDocument/2006/relationships/image" Target="media/image21.wmf"/><Relationship Id="rId115" Type="http://schemas.openxmlformats.org/officeDocument/2006/relationships/image" Target="media/image60.wmf"/><Relationship Id="rId136" Type="http://schemas.openxmlformats.org/officeDocument/2006/relationships/oleObject" Target="embeddings/oleObject60.bin"/><Relationship Id="rId157" Type="http://schemas.openxmlformats.org/officeDocument/2006/relationships/image" Target="media/image79.wmf"/><Relationship Id="rId178" Type="http://schemas.openxmlformats.org/officeDocument/2006/relationships/image" Target="media/image91.png"/><Relationship Id="rId61" Type="http://schemas.openxmlformats.org/officeDocument/2006/relationships/image" Target="media/image31.png"/><Relationship Id="rId82" Type="http://schemas.openxmlformats.org/officeDocument/2006/relationships/image" Target="media/image43.wmf"/><Relationship Id="rId199" Type="http://schemas.openxmlformats.org/officeDocument/2006/relationships/image" Target="media/image102.wmf"/><Relationship Id="rId203" Type="http://schemas.openxmlformats.org/officeDocument/2006/relationships/oleObject" Target="embeddings/oleObject92.bin"/><Relationship Id="rId19" Type="http://schemas.openxmlformats.org/officeDocument/2006/relationships/image" Target="media/image9.png"/><Relationship Id="rId224" Type="http://schemas.openxmlformats.org/officeDocument/2006/relationships/oleObject" Target="embeddings/oleObject103.bin"/><Relationship Id="rId245" Type="http://schemas.openxmlformats.org/officeDocument/2006/relationships/oleObject" Target="embeddings/oleObject114.bin"/><Relationship Id="rId266" Type="http://schemas.openxmlformats.org/officeDocument/2006/relationships/image" Target="media/image137.png"/><Relationship Id="rId30" Type="http://schemas.openxmlformats.org/officeDocument/2006/relationships/oleObject" Target="embeddings/oleObject8.bin"/><Relationship Id="rId105" Type="http://schemas.openxmlformats.org/officeDocument/2006/relationships/image" Target="media/image54.png"/><Relationship Id="rId126" Type="http://schemas.openxmlformats.org/officeDocument/2006/relationships/image" Target="media/image65.wmf"/><Relationship Id="rId147" Type="http://schemas.openxmlformats.org/officeDocument/2006/relationships/oleObject" Target="embeddings/oleObject65.bin"/><Relationship Id="rId168" Type="http://schemas.openxmlformats.org/officeDocument/2006/relationships/oleObject" Target="embeddings/oleObject75.bin"/><Relationship Id="rId51" Type="http://schemas.openxmlformats.org/officeDocument/2006/relationships/oleObject" Target="embeddings/oleObject17.bin"/><Relationship Id="rId72" Type="http://schemas.openxmlformats.org/officeDocument/2006/relationships/oleObject" Target="embeddings/oleObject27.bin"/><Relationship Id="rId93" Type="http://schemas.openxmlformats.org/officeDocument/2006/relationships/image" Target="media/image48.wmf"/><Relationship Id="rId189" Type="http://schemas.openxmlformats.org/officeDocument/2006/relationships/oleObject" Target="embeddings/oleObject85.bin"/><Relationship Id="rId3" Type="http://schemas.openxmlformats.org/officeDocument/2006/relationships/customXml" Target="../customXml/item3.xml"/><Relationship Id="rId214" Type="http://schemas.openxmlformats.org/officeDocument/2006/relationships/image" Target="media/image109.wmf"/><Relationship Id="rId235" Type="http://schemas.openxmlformats.org/officeDocument/2006/relationships/image" Target="media/image120.wmf"/><Relationship Id="rId256" Type="http://schemas.openxmlformats.org/officeDocument/2006/relationships/image" Target="media/image128.wmf"/><Relationship Id="rId277" Type="http://schemas.openxmlformats.org/officeDocument/2006/relationships/theme" Target="theme/theme1.xml"/><Relationship Id="rId116" Type="http://schemas.openxmlformats.org/officeDocument/2006/relationships/oleObject" Target="embeddings/oleObject48.bin"/><Relationship Id="rId137" Type="http://schemas.openxmlformats.org/officeDocument/2006/relationships/oleObject" Target="embeddings/oleObject61.bin"/><Relationship Id="rId158" Type="http://schemas.openxmlformats.org/officeDocument/2006/relationships/oleObject" Target="embeddings/oleObject71.bin"/><Relationship Id="rId20" Type="http://schemas.openxmlformats.org/officeDocument/2006/relationships/image" Target="media/image10.wmf"/><Relationship Id="rId41" Type="http://schemas.openxmlformats.org/officeDocument/2006/relationships/oleObject" Target="embeddings/oleObject12.bin"/><Relationship Id="rId62" Type="http://schemas.openxmlformats.org/officeDocument/2006/relationships/image" Target="media/image32.wmf"/><Relationship Id="rId83" Type="http://schemas.openxmlformats.org/officeDocument/2006/relationships/oleObject" Target="embeddings/oleObject32.bin"/><Relationship Id="rId179" Type="http://schemas.openxmlformats.org/officeDocument/2006/relationships/image" Target="media/image92.wmf"/><Relationship Id="rId190" Type="http://schemas.openxmlformats.org/officeDocument/2006/relationships/image" Target="media/image97.wmf"/><Relationship Id="rId204" Type="http://schemas.openxmlformats.org/officeDocument/2006/relationships/image" Target="media/image104.wmf"/><Relationship Id="rId225" Type="http://schemas.openxmlformats.org/officeDocument/2006/relationships/oleObject" Target="embeddings/oleObject104.bin"/><Relationship Id="rId246" Type="http://schemas.openxmlformats.org/officeDocument/2006/relationships/oleObject" Target="embeddings/oleObject115.bin"/><Relationship Id="rId267" Type="http://schemas.openxmlformats.org/officeDocument/2006/relationships/image" Target="media/image138.png"/><Relationship Id="rId106" Type="http://schemas.openxmlformats.org/officeDocument/2006/relationships/image" Target="media/image55.wmf"/><Relationship Id="rId127" Type="http://schemas.openxmlformats.org/officeDocument/2006/relationships/oleObject" Target="embeddings/oleObject54.bin"/><Relationship Id="rId10" Type="http://schemas.openxmlformats.org/officeDocument/2006/relationships/image" Target="media/image2.png"/><Relationship Id="rId31" Type="http://schemas.openxmlformats.org/officeDocument/2006/relationships/image" Target="media/image15.png"/><Relationship Id="rId52" Type="http://schemas.openxmlformats.org/officeDocument/2006/relationships/image" Target="media/image27.wmf"/><Relationship Id="rId73" Type="http://schemas.openxmlformats.org/officeDocument/2006/relationships/image" Target="media/image38.wmf"/><Relationship Id="rId94" Type="http://schemas.openxmlformats.org/officeDocument/2006/relationships/oleObject" Target="embeddings/oleObject38.bin"/><Relationship Id="rId148" Type="http://schemas.openxmlformats.org/officeDocument/2006/relationships/image" Target="media/image75.wmf"/><Relationship Id="rId169" Type="http://schemas.openxmlformats.org/officeDocument/2006/relationships/image" Target="media/image86.wmf"/><Relationship Id="rId4" Type="http://schemas.openxmlformats.org/officeDocument/2006/relationships/styles" Target="styles.xml"/><Relationship Id="rId180" Type="http://schemas.openxmlformats.org/officeDocument/2006/relationships/oleObject" Target="embeddings/oleObject80.bin"/><Relationship Id="rId215" Type="http://schemas.openxmlformats.org/officeDocument/2006/relationships/oleObject" Target="embeddings/oleObject98.bin"/><Relationship Id="rId236" Type="http://schemas.openxmlformats.org/officeDocument/2006/relationships/oleObject" Target="embeddings/oleObject108.bin"/><Relationship Id="rId257" Type="http://schemas.openxmlformats.org/officeDocument/2006/relationships/oleObject" Target="embeddings/oleObject121.bin"/><Relationship Id="rId42" Type="http://schemas.openxmlformats.org/officeDocument/2006/relationships/image" Target="media/image22.wmf"/><Relationship Id="rId84" Type="http://schemas.openxmlformats.org/officeDocument/2006/relationships/oleObject" Target="embeddings/oleObject33.bin"/><Relationship Id="rId138" Type="http://schemas.openxmlformats.org/officeDocument/2006/relationships/image" Target="media/image69.wmf"/><Relationship Id="rId191" Type="http://schemas.openxmlformats.org/officeDocument/2006/relationships/oleObject" Target="embeddings/oleObject86.bin"/><Relationship Id="rId205" Type="http://schemas.openxmlformats.org/officeDocument/2006/relationships/oleObject" Target="embeddings/oleObject93.bin"/><Relationship Id="rId247" Type="http://schemas.openxmlformats.org/officeDocument/2006/relationships/oleObject" Target="embeddings/oleObject116.bin"/><Relationship Id="rId107" Type="http://schemas.openxmlformats.org/officeDocument/2006/relationships/oleObject" Target="embeddings/oleObject44.bin"/><Relationship Id="rId11" Type="http://schemas.openxmlformats.org/officeDocument/2006/relationships/image" Target="media/image3.wmf"/><Relationship Id="rId53" Type="http://schemas.openxmlformats.org/officeDocument/2006/relationships/oleObject" Target="embeddings/oleObject18.bin"/><Relationship Id="rId149" Type="http://schemas.openxmlformats.org/officeDocument/2006/relationships/oleObject" Target="embeddings/oleObject66.bin"/><Relationship Id="rId95" Type="http://schemas.openxmlformats.org/officeDocument/2006/relationships/image" Target="media/image49.wmf"/><Relationship Id="rId160" Type="http://schemas.openxmlformats.org/officeDocument/2006/relationships/image" Target="media/image81.wmf"/><Relationship Id="rId216" Type="http://schemas.openxmlformats.org/officeDocument/2006/relationships/image" Target="media/image1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20</Pages>
  <Words>5492</Words>
  <Characters>5657</Characters>
  <Application>Microsoft Office Word</Application>
  <DocSecurity>0</DocSecurity>
  <Lines>332</Lines>
  <Paragraphs>384</Paragraphs>
  <ScaleCrop>false</ScaleCrop>
  <Company/>
  <LinksUpToDate>false</LinksUpToDate>
  <CharactersWithSpaces>10765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2025-08-19T01:55:00Z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