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contextualSpacing/>
        <w:jc w:val="center"/>
        <w:rPr>
          <w:rFonts w:hint="eastAsia" w:ascii="Times New Roman" w:hAnsi="Times New Roman" w:eastAsia="黑体"/>
          <w:color w:val="000000"/>
          <w:kern w:val="0"/>
          <w:sz w:val="32"/>
          <w:szCs w:val="32"/>
        </w:rPr>
      </w:pPr>
      <w:bookmarkStart w:id="4" w:name="_GoBack"/>
      <w:bookmarkEnd w:id="4"/>
      <w:r>
        <w:rPr>
          <w:rFonts w:ascii="Times New Roman" w:hAnsi="Times New Roman" w:eastAsia="黑体"/>
          <w:color w:val="000000"/>
          <w:kern w:val="0"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11163300</wp:posOffset>
            </wp:positionH>
            <wp:positionV relativeFrom="topMargin">
              <wp:posOffset>10604500</wp:posOffset>
            </wp:positionV>
            <wp:extent cx="342900" cy="368300"/>
            <wp:effectExtent l="0" t="0" r="0" b="0"/>
            <wp:wrapNone/>
            <wp:docPr id="100097" name="图片 100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图片 10009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/>
          <w:color w:val="000000"/>
          <w:kern w:val="0"/>
          <w:sz w:val="32"/>
          <w:szCs w:val="32"/>
        </w:rPr>
        <w:t xml:space="preserve">第2课  </w:t>
      </w:r>
      <w:r>
        <w:rPr>
          <w:rFonts w:hint="eastAsia" w:ascii="Times New Roman" w:hAnsi="Times New Roman" w:eastAsia="黑体"/>
          <w:color w:val="000000"/>
          <w:kern w:val="0"/>
          <w:sz w:val="32"/>
          <w:szCs w:val="32"/>
        </w:rPr>
        <w:t>滑轮</w:t>
      </w:r>
    </w:p>
    <w:p>
      <w:pPr>
        <w:spacing w:line="360" w:lineRule="auto"/>
        <w:contextualSpacing/>
        <w:rPr>
          <w:rFonts w:hint="eastAsia"/>
        </w:rPr>
      </w:pPr>
    </w:p>
    <w:p>
      <w:pPr>
        <w:spacing w:line="360" w:lineRule="auto"/>
        <w:contextualSpacing/>
        <w:rPr>
          <w:rFonts w:hint="eastAsia" w:ascii="Times New Roman" w:hAnsi="Times New Roman"/>
          <w:b/>
          <w:color w:val="0000FF"/>
          <w:szCs w:val="21"/>
        </w:rPr>
      </w:pPr>
      <w:r>
        <w:pict>
          <v:group id="组合 132" o:spid="_x0000_s1026" o:spt="203" style="height:29.35pt;width:487pt;" coordsize="6185455,372745">
            <o:lock v:ext="edit"/>
            <v:group id="组合 80" o:spid="_x0000_s1027" o:spt="203" style="position:absolute;left:0;top:0;height:372745;width:6185455;" coordsize="28596260,1729469">
              <o:lock v:ext="edit"/>
              <v:shape id="文本框 81" o:spid="_x0000_s1028" o:spt="202" type="#_x0000_t202" style="position:absolute;left:2069205;top:0;height:1728100;width:3934849;" filled="f" stroked="f" coordsize="21600,21600">
                <v:path/>
                <v:fill on="f" focussize="0,0"/>
                <v:stroke on="f" color="#7030A0" joinstyle="miter"/>
                <v:imagedata o:title=""/>
                <o:lock v:ext="edit"/>
                <v:textbox inset="0mm,0mm,0mm,0mm">
                  <w:txbxContent>
                    <w:p>
                      <w:pPr>
                        <w:rPr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 w:hAnsi="微软雅黑" w:eastAsia="微软雅黑"/>
                          <w:color w:val="000000"/>
                          <w:sz w:val="32"/>
                          <w:szCs w:val="32"/>
                        </w:rPr>
                        <w:t>目标导航</w:t>
                      </w:r>
                    </w:p>
                  </w:txbxContent>
                </v:textbox>
              </v:shape>
              <v:line id="直接连接符 82" o:spid="_x0000_s1029" o:spt="20" style="position:absolute;left:0;top:1729469;height:0;width:28596260;" o:connectortype="straight" stroked="t" insetpen="f" coordsize="21600,21600">
                <v:path arrowok="t"/>
                <v:fill focussize="0,0"/>
                <v:stroke weight="1.25pt" color="#7030A0"/>
                <v:imagedata o:title=""/>
                <o:lock v:ext="edit" aspectratio="f"/>
              </v:line>
              <v:line id="直接连接符 83" o:spid="_x0000_s1030" o:spt="20" style="position:absolute;left:1981113;top:171623;height:0;width:3546718;" o:connectortype="straight" stroked="t" insetpen="f" coordsize="21600,21600">
                <v:path arrowok="t"/>
                <v:fill focussize="0,0"/>
                <v:stroke color="#7030A0"/>
                <v:imagedata o:title=""/>
                <o:lock v:ext="edit" aspectratio="f"/>
              </v:line>
            </v:group>
            <v:shape id="任意多边形: 形状 84" o:spid="_x0000_s1031" style="position:absolute;left:38988;top:5499;flip:x;height:339154;width:287611;v-text-anchor:middle;" fillcolor="#3A3E46" filled="t" stroked="t" coordsize="287611,339154" path="m210516,339154l99154,339154c94014,339154,90588,335932,90588,331098l90588,274707,47757,274707c42617,274707,39190,271484,39190,266651l39190,209454,4926,194148c3212,193342,1499,191731,642,189314c-214,187703,-214,185286,642,182869l22058,139367,22058,136950c22058,61225,82022,0,154835,0c227648,0,287612,61225,287612,136950c287612,186897,261056,232816,219082,256984l219082,330292c219082,335932,215655,339154,210516,339154xm107721,323042l201949,323042,201949,252956c201949,250539,203662,247317,206232,245705l210516,243289c247350,222343,270479,181258,270479,136950c270479,70087,218225,16112,154835,16112c91444,16112,39190,70087,39190,136950l39190,140979c39190,142590,39190,143395,38334,144201l19488,182064,51183,195759c54610,197370,56323,199787,56323,203009l56323,256984,99154,256984c104294,256984,107721,260206,107721,265040l107721,323042xe">
              <v:path arrowok="t" o:connecttype="custom" o:connectlocs="210516,339154;99154,339154;90588,331098;90588,274707;47757,274707;39190,266651;39190,209454;4926,194148;642,189314;642,182869;22058,139367;22058,136950;154835,0;287612,136950;219082,256984;219082,330292;210516,339154;107721,323042;201949,323042;201949,252956;206232,245705;210516,243289;270479,136950;154835,16112;39190,136950;39190,140979;38334,144201;19488,182064;51183,195759;56323,203009;56323,256984;99154,256984;107721,265040;107721,323042" o:connectangles="0,0,0,0,0,0,0,0,0,0,0,0,0,0,0,0,0,0,0,0,0,0,0,0,0,0,0,0,0,0,0,0,0,0"/>
              <v:fill on="t" focussize="0,0"/>
              <v:stroke weight="0.03pt" color="#7030A0" joinstyle="miter"/>
              <v:imagedata o:title=""/>
              <o:lock v:ext="edit"/>
            </v:shape>
            <v:shape id="任意多边形: 形状 85" o:spid="_x0000_s1032" style="position:absolute;left:97920;top:51018;flip:x;height:161118;width:153036;v-text-anchor:middle;" fillcolor="#FFB724" filled="t" stroked="t" coordsize="153036,161118" path="m138750,85393c131040,77337,120761,69281,109625,62031c107055,29807,95919,0,76216,0c62510,0,53088,14501,47948,33835c27389,28196,9400,29001,2547,40280c-7733,56391,14539,79754,43665,99088c46234,131311,57370,161118,77073,161118c90779,161118,100202,146618,105342,127284c107911,128089,110481,128895,113051,128895c119047,129700,124187,130506,128470,130506c142176,130506,148173,125672,151599,120839c154169,113588,155026,102310,138750,85393xm93349,79754c93349,89421,92492,97476,91636,104727c83926,101505,75360,98282,67650,93449c65080,91837,61654,90226,59084,88615l59084,79754c59084,70086,59940,62031,60797,54780c68507,58003,76216,61225,84783,66058c87352,67670,90779,69281,93349,70892l93349,79754xm76216,15306c79643,15306,87352,27390,90779,50752c82213,45919,72790,41891,63367,38668c67650,23362,73647,15306,76216,15306xm17109,47530c17966,46724,20536,45919,23962,45919c28245,45919,35955,46724,44521,49141c42808,58003,41951,67670,41951,77337c22249,62836,15396,49947,17109,47530xm76216,144201c72790,144201,65080,132117,61654,108755c71077,113588,79643,117617,89066,120839c84783,136145,78786,144201,76216,144201xm135324,111977c135324,112783,130184,115200,115621,111977c113051,111172,110481,110366,107911,110366c109625,101505,110481,91837,110481,82170c116478,87004,121617,91032,125901,95866c136180,106338,136180,111172,135324,111977xe">
              <v:path arrowok="t" o:connecttype="custom" o:connectlocs="138750,85393;109625,62031;76216,0;47948,33835;2547,40280;43665,99088;77073,161118;105342,127284;113051,128895;128470,130506;151599,120839;138750,85393;93349,79754;91636,104727;67650,93449;59084,88615;59084,79754;60797,54780;84783,66058;93349,70892;93349,79754;76216,15306;90779,50752;63367,38668;76216,15306;17109,47530;23962,45919;44521,49141;41951,77337;17109,47530;76216,144201;61654,108755;89066,120839;76216,144201;135324,111977;115621,111977;107911,110366;110481,82170;125901,95866;135324,111977" o:connectangles="0,0,0,0,0,0,0,0,0,0,0,0,0,0,0,0,0,0,0,0,0,0,0,0,0,0,0,0,0,0,0,0,0,0,0,0,0,0,0,0"/>
              <v:fill on="t" focussize="0,0"/>
              <v:stroke weight="0.03pt" color="#7030A0" joinstyle="miter"/>
              <v:imagedata o:title=""/>
              <o:lock v:ext="edit"/>
            </v:shape>
            <v:shape id="任意多边形: 形状 86" o:spid="_x0000_s1033" style="position:absolute;left:98585;top:81504;flip:x;height:100096;width:153070;v-text-anchor:middle;" fillcolor="#3A3E46" filled="t" stroked="t" coordsize="153070,100096" path="m4959,66185c6672,62963,10099,58935,13525,54907c24661,43629,40080,31545,58926,21878c94905,2544,138592,-9540,150585,9794c162578,29128,129169,58935,93191,78269c74346,88742,55500,95992,39224,98409c15238,103242,4959,96798,1532,90353c-181,84714,-1894,77464,4959,66185xm134309,23489c136023,20267,136879,17850,136023,17044c133453,13822,106897,13822,68349,35573c51217,44434,36654,55713,27231,65380c17808,75852,17808,80686,17808,81491c17808,82297,22948,84714,37510,81491c52073,79075,69206,71824,86338,62963c113750,47657,129169,32350,134309,23489xe">
              <v:path arrowok="t" o:connecttype="custom" o:connectlocs="4959,66185;13525,54907;58926,21878;150585,9794;93191,78269;39224,98409;1532,90353;4959,66185;134309,23489;136023,17044;68349,35573;27231,65380;17808,81491;37510,81491;86338,62963;134309,23489" o:connectangles="0,0,0,0,0,0,0,0,0,0,0,0,0,0,0,0"/>
              <v:fill on="t" focussize="0,0"/>
              <v:stroke weight="0.03pt" color="#7030A0" joinstyle="miter"/>
              <v:imagedata o:title=""/>
              <o:lock v:ext="edit"/>
            </v:shape>
            <v:shape id="任意多边形: 形状 87" o:spid="_x0000_s1034" style="position:absolute;left:97644;top:154940;flip:x;height:16111;width:17132;v-text-anchor:middle;" fillcolor="#3A3E46" filled="t" stroked="t" coordsize="17132,16111" path="m0,8056c0,12505,3835,16112,8566,16112c13297,16112,17133,12505,17133,8056c17133,3607,13297,0,8566,0c3835,0,0,3607,0,8056xe">
              <v:path arrowok="t" o:connecttype="custom" o:connectlocs="0,8056;8566,16112;17133,8056;8566,0;0,8056" o:connectangles="0,0,0,0,0"/>
              <v:fill on="t" focussize="0,0"/>
              <v:stroke weight="0.03pt" color="#7030A0" joinstyle="miter"/>
              <v:imagedata o:title=""/>
              <o:lock v:ext="edit"/>
            </v:shape>
            <v:shape id="任意多边形: 形状 88" o:spid="_x0000_s1035" style="position:absolute;left:166174;top:50213;flip:x;height:16111;width:17132;v-text-anchor:middle;" fillcolor="#3A3E46" filled="t" stroked="t" coordsize="17132,16111" path="m0,8056c0,12505,3836,16112,8567,16112c13297,16112,17133,12505,17133,8056c17133,3607,13297,0,8567,0c3836,0,0,3607,0,8056xe">
              <v:path arrowok="t" o:connecttype="custom" o:connectlocs="0,8056;8567,16112;17133,8056;8567,0;0,8056" o:connectangles="0,0,0,0,0"/>
              <v:fill on="t" focussize="0,0"/>
              <v:stroke weight="0.03pt" color="#7030A0" joinstyle="miter"/>
              <v:imagedata o:title=""/>
              <o:lock v:ext="edit"/>
            </v:shape>
            <v:shape id="任意多边形: 形状 89" o:spid="_x0000_s1036" style="position:absolute;left:234704;top:154940;flip:x;height:16111;width:17132;v-text-anchor:middle;" fillcolor="#FFB724" filled="t" stroked="t" coordsize="17132,16111" path="m0,8056c0,12505,3835,16112,8566,16112c13297,16112,17132,12505,17132,8056c17132,3607,13297,0,8566,0c3835,0,0,3607,0,8056xe">
              <v:path arrowok="t" o:connecttype="custom" o:connectlocs="0,8056;8566,16112;17132,8056;8566,0;0,8056" o:connectangles="0,0,0,0,0"/>
              <v:fill on="t" focussize="0,0"/>
              <v:stroke weight="0.03pt" color="#7030A0" joinstyle="miter"/>
              <v:imagedata o:title=""/>
              <o:lock v:ext="edit"/>
            </v:shape>
            <w10:wrap type="none"/>
            <w10:anchorlock/>
          </v:group>
        </w:pict>
      </w:r>
    </w:p>
    <w:p>
      <w:pPr>
        <w:spacing w:line="360" w:lineRule="auto"/>
        <w:contextualSpacing/>
        <w:rPr>
          <w:rFonts w:ascii="Times New Roman" w:hAnsi="Times New Roman"/>
          <w:b/>
          <w:color w:val="0000FF"/>
          <w:szCs w:val="21"/>
        </w:rPr>
      </w:pP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71"/>
        <w:gridCol w:w="524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/>
                <w:b/>
                <w:color w:val="000000"/>
              </w:rPr>
            </w:pPr>
            <w:r>
              <w:rPr>
                <w:rFonts w:ascii="Times New Roman" w:hAnsi="Times New Roman"/>
                <w:b/>
                <w:color w:val="000000"/>
              </w:rPr>
              <w:t>课程标准</w:t>
            </w:r>
          </w:p>
        </w:tc>
        <w:tc>
          <w:tcPr>
            <w:tcW w:w="5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/>
                <w:b/>
                <w:color w:val="000000"/>
              </w:rPr>
            </w:pPr>
            <w:r>
              <w:rPr>
                <w:rFonts w:ascii="Times New Roman" w:hAnsi="Times New Roman"/>
                <w:b/>
                <w:color w:val="000000"/>
              </w:rPr>
              <w:t>课标解读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contextualSpacing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1．了解定滑轮概念</w:t>
            </w:r>
            <w:r>
              <w:rPr>
                <w:rFonts w:hint="eastAsia" w:ascii="Times New Roman" w:hAnsi="Times New Roman"/>
                <w:color w:val="000000"/>
              </w:rPr>
              <w:t>。</w:t>
            </w:r>
          </w:p>
          <w:p>
            <w:pPr>
              <w:spacing w:line="360" w:lineRule="auto"/>
              <w:contextualSpacing/>
              <w:jc w:val="left"/>
              <w:rPr>
                <w:rFonts w:hint="eastAsia"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2．了解动滑轮概念</w:t>
            </w:r>
            <w:r>
              <w:rPr>
                <w:rFonts w:hint="eastAsia" w:ascii="Times New Roman" w:hAnsi="Times New Roman"/>
                <w:color w:val="000000"/>
              </w:rPr>
              <w:t>。</w:t>
            </w:r>
          </w:p>
          <w:p>
            <w:pPr>
              <w:spacing w:line="360" w:lineRule="auto"/>
              <w:contextualSpacing/>
              <w:jc w:val="left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3</w:t>
            </w:r>
            <w:r>
              <w:rPr>
                <w:rFonts w:ascii="Times New Roman" w:hAnsi="Times New Roman"/>
                <w:color w:val="000000"/>
              </w:rPr>
              <w:t>．了解</w:t>
            </w:r>
            <w:r>
              <w:rPr>
                <w:rFonts w:hint="eastAsia" w:ascii="Times New Roman" w:hAnsi="Times New Roman"/>
                <w:color w:val="000000"/>
              </w:rPr>
              <w:t>滑轮组</w:t>
            </w:r>
            <w:r>
              <w:rPr>
                <w:rFonts w:ascii="Times New Roman" w:hAnsi="Times New Roman"/>
                <w:color w:val="000000"/>
              </w:rPr>
              <w:t>的设计及其拉力计算</w:t>
            </w:r>
            <w:r>
              <w:rPr>
                <w:rFonts w:hint="eastAsia" w:ascii="Times New Roman" w:hAnsi="Times New Roman"/>
                <w:color w:val="000000"/>
              </w:rPr>
              <w:t>。</w:t>
            </w:r>
          </w:p>
        </w:tc>
        <w:tc>
          <w:tcPr>
            <w:tcW w:w="5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contextualSpacing/>
              <w:rPr>
                <w:rFonts w:hint="eastAsia"/>
                <w:szCs w:val="21"/>
              </w:rPr>
            </w:pPr>
            <w:r>
              <w:rPr>
                <w:szCs w:val="21"/>
              </w:rPr>
              <w:t>1、</w:t>
            </w:r>
            <w:bookmarkStart w:id="0" w:name="OLE_LINK3"/>
            <w:bookmarkStart w:id="1" w:name="OLE_LINK4"/>
            <w:r>
              <w:rPr>
                <w:rFonts w:hint="eastAsia" w:ascii="宋体" w:hAnsi="宋体"/>
              </w:rPr>
              <w:t>通过观察和实验，了解定滑轮的结构和特点</w:t>
            </w:r>
            <w:bookmarkEnd w:id="0"/>
            <w:bookmarkEnd w:id="1"/>
            <w:r>
              <w:rPr>
                <w:rFonts w:hint="eastAsia"/>
                <w:szCs w:val="21"/>
              </w:rPr>
              <w:t>。</w:t>
            </w:r>
          </w:p>
          <w:p>
            <w:pPr>
              <w:spacing w:line="360" w:lineRule="auto"/>
              <w:contextualSpacing/>
              <w:rPr>
                <w:rFonts w:hint="eastAsia"/>
                <w:szCs w:val="21"/>
              </w:rPr>
            </w:pPr>
            <w:r>
              <w:rPr>
                <w:szCs w:val="21"/>
              </w:rPr>
              <w:t>2、</w:t>
            </w:r>
            <w:r>
              <w:rPr>
                <w:rFonts w:hint="eastAsia" w:ascii="宋体" w:hAnsi="宋体"/>
              </w:rPr>
              <w:t>通过观察和实验，了解动滑轮的结构和特点，以及会计算其拉力</w:t>
            </w:r>
            <w:r>
              <w:rPr>
                <w:rFonts w:hint="eastAsia"/>
                <w:szCs w:val="21"/>
              </w:rPr>
              <w:t>。</w:t>
            </w:r>
          </w:p>
          <w:p>
            <w:pPr>
              <w:spacing w:line="360" w:lineRule="auto"/>
              <w:contextualSpacing/>
              <w:rPr>
                <w:rFonts w:hint="eastAsia"/>
                <w:szCs w:val="21"/>
              </w:rPr>
            </w:pPr>
            <w:r>
              <w:rPr>
                <w:szCs w:val="21"/>
              </w:rPr>
              <w:t>3</w:t>
            </w:r>
            <w:r>
              <w:rPr>
                <w:rFonts w:hint="eastAsia"/>
                <w:szCs w:val="21"/>
              </w:rPr>
              <w:t>、了解滑轮组的设计及特点，运用于现实生活</w:t>
            </w:r>
            <w:r>
              <w:rPr>
                <w:szCs w:val="21"/>
              </w:rPr>
              <w:t>。</w:t>
            </w:r>
          </w:p>
        </w:tc>
      </w:tr>
    </w:tbl>
    <w:p>
      <w:pPr>
        <w:spacing w:line="360" w:lineRule="auto"/>
        <w:contextualSpacing/>
        <w:rPr>
          <w:rFonts w:hint="eastAsia"/>
        </w:rPr>
      </w:pPr>
    </w:p>
    <w:p>
      <w:pPr>
        <w:spacing w:line="360" w:lineRule="auto"/>
        <w:contextualSpacing/>
        <w:rPr>
          <w:rFonts w:ascii="Times New Roman" w:hAnsi="Times New Roman"/>
        </w:rPr>
      </w:pPr>
      <w:r>
        <w:pict>
          <v:group id="组合 116" o:spid="_x0000_s1037" o:spt="203" style="height:30.25pt;width:487pt;" coordsize="6185455,384471">
            <o:lock v:ext="edit"/>
            <v:group id="组合 7" o:spid="_x0000_s1038" o:spt="203" style="position:absolute;left:1000;top:10714;height:344309;width:378774;" coordorigin="1000,10714" coordsize="380407,345792">
              <o:lock v:ext="edit"/>
              <v:group id="图形 54" o:spid="_x0000_s1039" o:spt="203" style="position:absolute;left:30746;top:10714;height:345792;width:304843;" coordorigin="30746,10714" coordsize="304843,345792">
                <o:lock v:ext="edit"/>
                <v:shape id="任意多边形: 形状 9" o:spid="_x0000_s1040" style="position:absolute;left:125141;top:10715;height:147237;width:102407;v-text-anchor:middle;" fillcolor="#282D33" filled="t" stroked="f" coordsize="90429,147237" path="m62597,104220l48305,104220,48305,93502c48364,70285,67212,51501,90429,51521l90429,65812c75077,65792,62616,78221,62597,93573l62597,104220xm39837,147237l25546,147237,25546,39837c25546,25729,14109,14291,0,14291l0,0c21993,20,39818,17844,39837,39837l39837,147237xe">
                  <v:path arrowok="t" o:connecttype="custom" o:connectlocs="70888,104220;54703,104220;54703,93502;102407,51521;102407,65812;70888,93573;45114,147237;28930,147237;28930,39837;0,14291;0,0;45114,39837" o:connectangles="0,0,0,0,0,0,0,0,0,0,0,0"/>
                  <v:fill on="t" focussize="0,0"/>
                  <v:stroke on="f" weight="0.03pt" color="#E36C0A" joinstyle="miter"/>
                  <v:imagedata o:title=""/>
                  <o:lock v:ext="edit"/>
                </v:shape>
                <v:shape id="任意多边形: 形状 10" o:spid="_x0000_s1041" style="position:absolute;left:85983;top:10714;height:174212;width:186300;v-text-anchor:middle;" fillcolor="#282D33" filled="t" stroked="f" coordsize="170889,174212" path="m83283,174212c73031,174193,64724,165886,64704,155634l64704,125372,78996,125372,78996,155634c78996,158002,80916,159921,83284,159920c85651,159919,87570,158001,87571,155634l87571,102434,101862,102434,101862,155634c101843,165886,93536,174193,83283,174212xm14291,74708l0,74708,0,39837c39,17838,17874,20,39873,0l39873,14291c25758,14291,14311,25723,14291,39837l14291,74708xm170890,130124l156598,130124,156598,93573c156579,78249,144161,65832,128837,65812l128837,51521c152054,51540,170870,70356,170890,93573l170890,130124xe">
                  <v:path arrowok="t" o:connecttype="custom" o:connectlocs="90794,174212;70539,155634;70539,125372;86120,125372;86120,155634;90795,159920;95468,155634;95468,102434;111048,102434;111048,155634;90794,174212;15580,74708;0,74708;0,39837;43469,0;43469,14291;15580,39837;186301,130124;170720,130124;170720,93573;140456,65812;140456,51521;186301,93573" o:connectangles="0,0,0,0,0,0,0,0,0,0,0,0,0,0,0,0,0,0,0,0,0,0,0"/>
                  <v:fill on="t" focussize="0,0"/>
                  <v:stroke on="f" weight="0.03pt" color="#E36C0A" joinstyle="miter"/>
                  <v:imagedata o:title=""/>
                  <o:lock v:ext="edit"/>
                </v:shape>
                <v:shape id="任意多边形: 形状 12" o:spid="_x0000_s1042" style="position:absolute;left:30746;top:268746;height:55593;width:121477;v-text-anchor:middle;" fillcolor="#F8C44F" filled="t" stroked="t" coordsize="121477,55593" path="m60739,55594c29157,55571,2811,31456,0,0l121477,0c118650,31448,92314,55554,60739,55594xe">
                  <v:path arrowok="t" o:connecttype="custom" o:connectlocs="60739,55594;0,0;121477,0;60739,55594" o:connectangles="0,0,0,0"/>
                  <v:fill on="t" focussize="0,0"/>
                  <v:stroke weight="0.03pt" color="#E36C0A" joinstyle="miter"/>
                  <v:imagedata o:title=""/>
                  <o:lock v:ext="edit"/>
                </v:shape>
                <v:shape id="任意多边形: 形状 13" o:spid="_x0000_s1043" style="position:absolute;left:191212;top:149306;height:207200;width:144377;v-text-anchor:middle;" fillcolor="#282D33" filled="t" stroked="f" coordsize="144377,207200" path="m128551,207190l15899,207190c10426,207386,5259,204666,2322,200044c-774,194581,-774,187894,2322,182430l45196,95431,45196,44339,41373,44339,41373,0,103112,0,103112,44339,99182,44339,99182,95645,142056,182609c145152,188072,145152,194760,142056,200223c139084,204751,133962,207393,128551,207190xm55665,30048l59666,30048,59666,98968,15291,188933c14618,189996,14316,191253,14434,192506c14907,192657,15402,192729,15899,192720l128551,192720c129068,192768,129588,192669,130051,192434c130159,191182,129858,189929,129194,188861l84890,98968,84890,30048,88821,30048,88821,14291,55665,14291,55665,30048xe">
                  <v:path arrowok="t" o:connecttype="custom" o:connectlocs="128551,207190;15899,207190;2322,200044;2322,182430;45196,95431;45196,44339;41373,44339;41373,0;103112,0;103112,44339;99182,44339;99182,95645;142056,182609;142056,200223;128551,207190;55665,30048;59666,30048;59666,98968;15291,188933;14434,192506;15899,192720;128551,192720;130051,192434;129194,188861;84890,98968;84890,30048;88821,30048;88821,14291;55665,14291" o:connectangles="0,0,0,0,0,0,0,0,0,0,0,0,0,0,0,0,0,0,0,0,0,0,0,0,0,0,0,0,0"/>
                  <v:fill on="t" focussize="0,0"/>
                  <v:stroke on="f" weight="0.03pt" color="#E36C0A" joinstyle="miter"/>
                  <v:imagedata o:title=""/>
                  <o:lock v:ext="edit"/>
                </v:shape>
                <v:shape id="任意多边形: 形状 14" o:spid="_x0000_s1044" style="position:absolute;left:227548;top:255062;height:72850;width:71814;v-text-anchor:middle;" fillcolor="#34CA9D" filled="t" stroked="f" coordsize="71814,72850" path="m0,72851l35907,0,71814,72851,0,72851xe">
                  <v:path arrowok="t" o:connecttype="custom" o:connectlocs="0,72851;35907,0;71814,72851;0,72851" o:connectangles="0,0,0,0"/>
                  <v:fill on="t" focussize="0,0"/>
                  <v:stroke on="f" weight="0.03pt" color="#E36C0A" joinstyle="miter"/>
                  <v:imagedata o:title=""/>
                  <o:lock v:ext="edit"/>
                </v:shape>
              </v:group>
              <v:group id="组合 15" o:spid="_x0000_s1045" o:spt="203" style="position:absolute;left:1000;top:34548;height:318140;width:380407;" coordorigin="1000,34548" coordsize="5656826,4730906">
                <o:lock v:ext="edit"/>
                <v:shape id="图片 16" o:spid="_x0000_s1046" o:spt="75" type="#_x0000_t75" style="position:absolute;left:4482198;top:79129;height:1200318;width:1175628;" filled="f" o:preferrelative="t" stroked="f" coordsize="21600,21600">
                  <v:path arrowok="t"/>
                  <v:fill on="f" focussize="0,0"/>
                  <v:stroke on="f" color="#E36C0A" joinstyle="miter"/>
                  <v:imagedata r:id="rId5" cropleft="49779f" cropbottom="48908f" o:title=""/>
                  <o:lock v:ext="edit" aspectratio="t"/>
                </v:shape>
                <v:shape id="图片 17" o:spid="_x0000_s1047" o:spt="75" type="#_x0000_t75" style="position:absolute;left:1000;top:34548;height:4730906;width:3638482;" filled="f" o:preferrelative="t" stroked="f" coordsize="21600,21600">
                  <v:path arrowok="t"/>
                  <v:fill on="f" focussize="0,0"/>
                  <v:stroke on="f" color="#E36C0A" joinstyle="miter"/>
                  <v:imagedata r:id="rId5" cropright="16767f" o:title=""/>
                  <o:lock v:ext="edit" aspectratio="t"/>
                </v:shape>
              </v:group>
            </v:group>
            <v:group id="组合 19" o:spid="_x0000_s1048" o:spt="203" style="position:absolute;left:0;top:0;height:384471;width:6185455;" coordsize="28596260,1783877">
              <o:lock v:ext="edit"/>
              <v:shape id="文本框 9" o:spid="_x0000_s1049" o:spt="202" type="#_x0000_t202" style="position:absolute;left:2013944;top:0;height:1728099;width:3934849;" filled="f" stroked="f" coordsize="21600,21600">
                <v:path/>
                <v:fill on="f" focussize="0,0"/>
                <v:stroke on="f" color="#E36C0A" joinstyle="miter"/>
                <v:imagedata o:title=""/>
                <o:lock v:ext="edit"/>
                <v:textbox inset="0mm,0mm,0mm,0mm">
                  <w:txbxContent>
                    <w:p>
                      <w:pPr>
                        <w:rPr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 w:hAnsi="微软雅黑" w:eastAsia="微软雅黑"/>
                          <w:color w:val="000000"/>
                          <w:sz w:val="32"/>
                          <w:szCs w:val="32"/>
                        </w:rPr>
                        <w:t>知识精讲</w:t>
                      </w:r>
                    </w:p>
                  </w:txbxContent>
                </v:textbox>
              </v:shape>
              <v:line id="直接连接符 21" o:spid="_x0000_s1050" o:spt="20" style="position:absolute;left:0;top:1783877;height:0;width:28596260;" o:connectortype="straight" stroked="t" insetpen="f" coordsize="21600,21600">
                <v:path arrowok="t"/>
                <v:fill focussize="0,0"/>
                <v:stroke weight="1.25pt" color="#E36C0A"/>
                <v:imagedata o:title=""/>
                <o:lock v:ext="edit" aspectratio="f"/>
              </v:line>
              <v:line id="直接连接符 22" o:spid="_x0000_s1051" o:spt="20" style="position:absolute;left:1981113;top:171623;height:0;width:3546718;" o:connectortype="straight" stroked="t" insetpen="f" coordsize="21600,21600">
                <v:path arrowok="t"/>
                <v:fill focussize="0,0"/>
                <v:stroke color="#E36C0A"/>
                <v:imagedata o:title=""/>
                <o:lock v:ext="edit" aspectratio="f"/>
              </v:line>
            </v:group>
            <w10:wrap type="none"/>
            <w10:anchorlock/>
          </v:group>
        </w:pict>
      </w:r>
    </w:p>
    <w:p>
      <w:pPr>
        <w:spacing w:line="360" w:lineRule="auto"/>
        <w:contextualSpacing/>
        <w:rPr>
          <w:rFonts w:ascii="Times New Roman" w:hAnsi="Times New Roman"/>
        </w:rPr>
      </w:pPr>
    </w:p>
    <w:p>
      <w:pPr>
        <w:spacing w:line="360" w:lineRule="auto"/>
        <w:contextualSpacing/>
        <w:rPr>
          <w:rFonts w:hint="eastAsia" w:ascii="Times New Roman" w:hAnsi="Times New Roman" w:eastAsia="黑体"/>
          <w:color w:val="FF0000"/>
          <w:sz w:val="28"/>
          <w:szCs w:val="28"/>
        </w:rPr>
      </w:pPr>
      <w:r>
        <w:rPr>
          <w:rFonts w:ascii="Times New Roman" w:hAnsi="Times New Roman" w:eastAsia="黑体"/>
          <w:color w:val="FF0000"/>
          <w:sz w:val="28"/>
          <w:szCs w:val="28"/>
        </w:rPr>
        <w:pict>
          <v:shape id="_x0000_i1025" o:spt="75" type="#_x0000_t75" style="height:27pt;width:21.2pt;" filled="f" o:preferrelative="t" stroked="f" coordsize="21600,21600">
            <v:path/>
            <v:fill on="f" focussize="0,0"/>
            <v:stroke on="f" joinstyle="miter"/>
            <v:imagedata r:id="rId6" o:title="知识点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黑体"/>
          <w:color w:val="FF0000"/>
          <w:sz w:val="28"/>
          <w:szCs w:val="28"/>
        </w:rPr>
        <w:t>知识点01</w:t>
      </w:r>
      <w:r>
        <w:rPr>
          <w:rFonts w:ascii="Times New Roman" w:hAnsi="Times New Roman" w:eastAsia="黑体"/>
          <w:color w:val="FF0000"/>
          <w:sz w:val="28"/>
          <w:szCs w:val="28"/>
        </w:rPr>
        <w:t xml:space="preserve">  </w:t>
      </w:r>
      <w:r>
        <w:rPr>
          <w:rFonts w:hint="eastAsia" w:ascii="Times New Roman" w:hAnsi="Times New Roman" w:eastAsia="黑体"/>
          <w:color w:val="FF0000"/>
          <w:sz w:val="28"/>
          <w:szCs w:val="28"/>
        </w:rPr>
        <w:t>定</w:t>
      </w:r>
      <w:r>
        <w:rPr>
          <w:rFonts w:ascii="Times New Roman" w:hAnsi="Times New Roman" w:eastAsia="黑体"/>
          <w:color w:val="FF0000"/>
          <w:sz w:val="28"/>
          <w:szCs w:val="28"/>
        </w:rPr>
        <w:t>滑轮及其特点</w:t>
      </w:r>
    </w:p>
    <w:p>
      <w:pPr>
        <w:spacing w:line="360" w:lineRule="auto"/>
        <w:contextualSpacing/>
        <w:rPr>
          <w:rFonts w:hint="eastAsia" w:ascii="Times New Roman" w:hAnsi="Times New Roman"/>
          <w:b/>
          <w:szCs w:val="21"/>
        </w:rPr>
      </w:pPr>
      <w:r>
        <w:rPr>
          <w:rFonts w:hint="eastAsia" w:ascii="Times New Roman" w:hAnsi="Times New Roman"/>
          <w:b/>
          <w:szCs w:val="21"/>
        </w:rPr>
        <w:t>定滑轮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hint="eastAsia" w:ascii="Times New Roman" w:hAnsi="Times New Roman" w:cs="Times New Roman"/>
        </w:rPr>
        <w:t>定义</w:t>
      </w:r>
      <w:r>
        <w:rPr>
          <w:rFonts w:ascii="Times New Roman" w:hAnsi="Times New Roman" w:cs="Times New Roman"/>
        </w:rPr>
        <w:t>：</w:t>
      </w:r>
      <w:r>
        <w:rPr>
          <w:rFonts w:hint="eastAsia" w:hAnsi="宋体" w:cs="宋体"/>
        </w:rPr>
        <w:t>轴的位置固定不动的滑轮，称为定滑轮。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hint="eastAsia" w:hAnsi="宋体" w:cs="宋体"/>
        </w:rPr>
      </w:pPr>
      <w:r>
        <w:rPr>
          <w:rFonts w:ascii="Times New Roman" w:hAnsi="Times New Roman" w:cs="Times New Roman"/>
        </w:rPr>
        <w:t>(2)</w:t>
      </w:r>
      <w:r>
        <w:rPr>
          <w:rFonts w:hint="eastAsia" w:ascii="Times New Roman" w:hAnsi="Times New Roman" w:cs="Times New Roman"/>
        </w:rPr>
        <w:t>原理：</w:t>
      </w:r>
      <w:r>
        <w:rPr>
          <w:rFonts w:hint="eastAsia" w:hAnsi="宋体" w:cs="宋体"/>
        </w:rPr>
        <w:t xml:space="preserve">定滑轮实质是等臂杠杆，不省力，但能改变力的方向。 </w:t>
      </w:r>
    </w:p>
    <w:p>
      <w:pPr>
        <w:spacing w:line="360" w:lineRule="auto"/>
        <w:rPr>
          <w:b/>
        </w:rPr>
      </w:pPr>
      <w:r>
        <w:rPr>
          <w:rFonts w:ascii="Times New Roman" w:hAnsi="Times New Roman"/>
        </w:rPr>
        <w:t>(3)</w:t>
      </w:r>
      <w:r>
        <w:rPr>
          <w:rFonts w:hint="eastAsia"/>
        </w:rPr>
        <w:t>特点：</w:t>
      </w:r>
    </w:p>
    <w:p>
      <w:pPr>
        <w:spacing w:line="360" w:lineRule="auto"/>
        <w:rPr>
          <w:rFonts w:hint="eastAsia" w:ascii="宋体" w:hAnsi="宋体" w:cs="宋体"/>
          <w:szCs w:val="21"/>
        </w:rPr>
      </w:pPr>
      <w:r>
        <w:rPr>
          <w:rFonts w:hint="eastAsia"/>
        </w:rPr>
        <w:t>①</w:t>
      </w:r>
      <w:r>
        <w:rPr>
          <w:rFonts w:hint="eastAsia" w:ascii="宋体" w:hAnsi="宋体" w:cs="宋体"/>
          <w:szCs w:val="21"/>
        </w:rPr>
        <w:t>使用定滑轮不省力，但可以改变施力方向.</w:t>
      </w:r>
    </w:p>
    <w:p>
      <w:pPr>
        <w:spacing w:line="360" w:lineRule="auto"/>
        <w:rPr>
          <w:rFonts w:hint="eastAsia" w:ascii="宋体" w:hAnsi="宋体" w:cs="宋体"/>
          <w:szCs w:val="21"/>
        </w:rPr>
      </w:pPr>
      <w:r>
        <w:rPr>
          <w:rFonts w:hint="eastAsia"/>
          <w:szCs w:val="21"/>
        </w:rPr>
        <w:t>②</w:t>
      </w:r>
      <w:r>
        <w:rPr>
          <w:rFonts w:hint="eastAsia" w:ascii="宋体" w:hAnsi="宋体" w:cs="宋体"/>
          <w:szCs w:val="21"/>
        </w:rPr>
        <w:t>施力方向改变，施力的大小不改变.</w:t>
      </w:r>
    </w:p>
    <w:p>
      <w:pPr>
        <w:spacing w:line="360" w:lineRule="auto"/>
        <w:rPr>
          <w:rFonts w:hint="eastAsia" w:ascii="宋体" w:hAnsi="宋体" w:cs="宋体"/>
          <w:szCs w:val="21"/>
        </w:rPr>
      </w:pPr>
      <w:r>
        <w:rPr>
          <w:rFonts w:hint="eastAsia"/>
          <w:szCs w:val="21"/>
        </w:rPr>
        <w:t>③</w:t>
      </w:r>
      <w:r>
        <w:rPr>
          <w:rFonts w:hint="eastAsia" w:ascii="宋体" w:hAnsi="宋体" w:cs="宋体"/>
          <w:szCs w:val="21"/>
        </w:rPr>
        <w:t>物体和绳子自由端移动的距离相等.</w:t>
      </w:r>
    </w:p>
    <w:p>
      <w:pPr>
        <w:spacing w:line="360" w:lineRule="auto"/>
      </w:pPr>
      <w:r>
        <w:rPr>
          <w:rFonts w:ascii="Times New Roman" w:hAnsi="Times New Roman"/>
          <w:b/>
          <w:color w:val="0000FF"/>
        </w:rPr>
        <w:t>【即学即练</w:t>
      </w:r>
      <w:r>
        <w:rPr>
          <w:rFonts w:hint="eastAsia" w:ascii="Times New Roman" w:hAnsi="Times New Roman"/>
          <w:b/>
          <w:color w:val="0000FF"/>
        </w:rPr>
        <w:t>1</w:t>
      </w:r>
      <w:r>
        <w:rPr>
          <w:rFonts w:ascii="Times New Roman" w:hAnsi="Times New Roman"/>
          <w:b/>
          <w:color w:val="0000FF"/>
        </w:rPr>
        <w:t>】</w:t>
      </w:r>
      <w:r>
        <w:rPr>
          <w:rFonts w:hint="eastAsia" w:ascii="Times New Roman" w:hAnsi="Times New Roman"/>
          <w:szCs w:val="21"/>
        </w:rPr>
        <w:t>如图所示，使用定滑轮提升重物，当分别在A方向、B方向和C方向拉重物时（　　）</w:t>
      </w:r>
    </w:p>
    <w:p>
      <w:pPr>
        <w:spacing w:line="360" w:lineRule="auto"/>
        <w:ind w:firstLine="210" w:firstLineChars="100"/>
      </w:pPr>
      <w:r>
        <w:rPr>
          <w:rFonts w:hint="eastAsia" w:ascii="Times New Roman" w:hAnsi="Times New Roman" w:eastAsia="新宋体"/>
          <w:szCs w:val="21"/>
        </w:rPr>
        <w:pict>
          <v:shape id="_x0000_i1026" o:spt="75" alt="菁优网：http://www.jyeoo.com" type="#_x0000_t75" style="height:66pt;width:55.5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>
      <w:pPr>
        <w:tabs>
          <w:tab w:val="left" w:pos="4400"/>
        </w:tabs>
        <w:spacing w:line="360" w:lineRule="auto"/>
        <w:jc w:val="left"/>
      </w:pPr>
      <w:r>
        <w:rPr>
          <w:rFonts w:hint="eastAsia" w:ascii="Times New Roman" w:hAnsi="Times New Roman"/>
          <w:szCs w:val="21"/>
        </w:rPr>
        <w:t>A．A方向拉力最小</w:t>
      </w:r>
      <w:r>
        <w:tab/>
      </w:r>
      <w:r>
        <w:rPr>
          <w:rFonts w:hint="eastAsia" w:ascii="Times New Roman" w:hAnsi="Times New Roman"/>
          <w:szCs w:val="21"/>
        </w:rPr>
        <w:t>B．B方向拉力最小</w:t>
      </w:r>
      <w:r>
        <w:tab/>
      </w:r>
    </w:p>
    <w:p>
      <w:pPr>
        <w:tabs>
          <w:tab w:val="left" w:pos="4400"/>
        </w:tabs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C．C方向拉力最小</w:t>
      </w:r>
      <w:r>
        <w:tab/>
      </w:r>
      <w:r>
        <w:rPr>
          <w:rFonts w:hint="eastAsia" w:ascii="Times New Roman" w:hAnsi="Times New Roman"/>
          <w:szCs w:val="21"/>
        </w:rPr>
        <w:t>D．三个方向拉力都一样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hint="eastAsia" w:ascii="Times New Roman" w:hAnsi="Times New Roman" w:eastAsia="黑体" w:cs="Times New Roman"/>
          <w:color w:val="FF0000"/>
        </w:rPr>
        <w:t>D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黑体"/>
          <w:color w:val="FF0000"/>
        </w:rPr>
        <w:t>解析　</w:t>
      </w:r>
      <w:r>
        <w:rPr>
          <w:rFonts w:hint="eastAsia" w:ascii="Times New Roman" w:hAnsi="Times New Roman" w:eastAsia="楷体_GB2312"/>
          <w:color w:val="FF0000"/>
          <w:szCs w:val="21"/>
        </w:rPr>
        <w:t>图中的滑轮是定滑轮，所以使用时不省力也不费力，但可以改变作用力方向，所以在A方向、B方向和C方向拉重物时，三个方向拉力都一样。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故选：D。</w:t>
      </w:r>
    </w:p>
    <w:p>
      <w:pPr>
        <w:spacing w:line="360" w:lineRule="auto"/>
        <w:contextualSpacing/>
        <w:rPr>
          <w:rFonts w:ascii="Times New Roman" w:hAnsi="Times New Roman" w:eastAsia="黑体"/>
          <w:color w:val="FF0000"/>
          <w:sz w:val="28"/>
          <w:szCs w:val="28"/>
        </w:rPr>
      </w:pPr>
      <w:r>
        <w:rPr>
          <w:rFonts w:ascii="Times New Roman" w:hAnsi="Times New Roman" w:eastAsia="黑体"/>
          <w:color w:val="FF0000"/>
          <w:sz w:val="28"/>
          <w:szCs w:val="28"/>
        </w:rPr>
        <w:pict>
          <v:shape id="_x0000_i1027" o:spt="75" type="#_x0000_t75" style="height:27pt;width:21.2pt;" filled="f" o:preferrelative="t" stroked="f" coordsize="21600,21600">
            <v:path/>
            <v:fill on="f" focussize="0,0"/>
            <v:stroke on="f" joinstyle="miter"/>
            <v:imagedata r:id="rId6" o:title="知识点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黑体"/>
          <w:color w:val="FF0000"/>
          <w:sz w:val="28"/>
          <w:szCs w:val="28"/>
        </w:rPr>
        <w:t xml:space="preserve">知识点02  </w:t>
      </w:r>
      <w:r>
        <w:rPr>
          <w:rFonts w:hint="eastAsia" w:ascii="Times New Roman" w:hAnsi="Times New Roman" w:eastAsia="黑体"/>
          <w:color w:val="FF0000"/>
          <w:sz w:val="28"/>
          <w:szCs w:val="28"/>
        </w:rPr>
        <w:t>动</w:t>
      </w:r>
      <w:r>
        <w:rPr>
          <w:rFonts w:ascii="Times New Roman" w:hAnsi="Times New Roman" w:eastAsia="黑体"/>
          <w:color w:val="FF0000"/>
          <w:sz w:val="28"/>
          <w:szCs w:val="28"/>
        </w:rPr>
        <w:t>滑轮及其特点</w:t>
      </w:r>
    </w:p>
    <w:p>
      <w:pPr>
        <w:spacing w:line="360" w:lineRule="auto"/>
        <w:contextualSpacing/>
        <w:rPr>
          <w:rFonts w:hint="eastAsia" w:ascii="Times New Roman" w:hAnsi="Times New Roman"/>
          <w:b/>
          <w:szCs w:val="21"/>
        </w:rPr>
      </w:pPr>
      <w:r>
        <w:rPr>
          <w:rFonts w:hint="eastAsia" w:ascii="Times New Roman" w:hAnsi="Times New Roman"/>
          <w:b/>
          <w:szCs w:val="21"/>
        </w:rPr>
        <w:t>动滑轮</w:t>
      </w:r>
    </w:p>
    <w:p>
      <w:pPr>
        <w:pStyle w:val="3"/>
        <w:spacing w:line="360" w:lineRule="auto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hint="eastAsia" w:ascii="Times New Roman" w:hAnsi="Times New Roman" w:cs="Times New Roman"/>
        </w:rPr>
        <w:t>定义：</w:t>
      </w:r>
      <w:r>
        <w:rPr>
          <w:rFonts w:hint="eastAsia" w:hAnsi="宋体" w:cs="宋体"/>
        </w:rPr>
        <w:t>轴的位置随被拉动的物体一起运动的滑轮，称为动滑轮。。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hAnsi="宋体" w:cs="宋体"/>
        </w:rPr>
      </w:pPr>
      <w:r>
        <w:rPr>
          <w:rFonts w:ascii="Times New Roman" w:hAnsi="Times New Roman" w:cs="Times New Roman"/>
        </w:rPr>
        <w:t>(2)</w:t>
      </w:r>
      <w:r>
        <w:rPr>
          <w:rFonts w:hint="eastAsia" w:ascii="Times New Roman" w:hAnsi="Times New Roman" w:cs="Times New Roman"/>
        </w:rPr>
        <w:t>原理：</w:t>
      </w:r>
      <w:r>
        <w:rPr>
          <w:rFonts w:hint="eastAsia" w:hAnsi="宋体" w:cs="宋体"/>
        </w:rPr>
        <w:t>动滑轮实质是动力臂为阻力臂2倍的杠杆。动滑轮省一半力。</w:t>
      </w:r>
    </w:p>
    <w:p>
      <w:pPr>
        <w:spacing w:line="360" w:lineRule="auto"/>
      </w:pPr>
      <w:r>
        <w:rPr>
          <w:rFonts w:ascii="Times New Roman" w:hAnsi="Times New Roman"/>
        </w:rPr>
        <w:t>(3)</w:t>
      </w:r>
      <w:r>
        <w:t>特点：</w:t>
      </w:r>
    </w:p>
    <w:p>
      <w:pPr>
        <w:numPr>
          <w:ilvl w:val="0"/>
          <w:numId w:val="1"/>
        </w:numPr>
        <w:spacing w:line="360" w:lineRule="auto"/>
        <w:rPr>
          <w:rFonts w:hint="eastAsia"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使用动滑轮省力，但不可以改变施力方向.</w:t>
      </w:r>
    </w:p>
    <w:p>
      <w:pPr>
        <w:numPr>
          <w:ilvl w:val="0"/>
          <w:numId w:val="1"/>
        </w:numPr>
        <w:spacing w:line="360" w:lineRule="auto"/>
        <w:rPr>
          <w:rFonts w:hint="eastAsia"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施力方向改变，施力的大小改变，所施加的力在竖直方向上最小.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hint="eastAsia"/>
        </w:rPr>
      </w:pPr>
      <w:r>
        <w:rPr>
          <w:rFonts w:hint="eastAsia" w:hAnsi="宋体" w:cs="宋体"/>
        </w:rPr>
        <w:t>绳子自由端移动的距离等于物体移动距离的</w:t>
      </w:r>
      <w:r>
        <w:t>2</w:t>
      </w:r>
      <w:r>
        <w:rPr>
          <w:rFonts w:hint="eastAsia" w:hAnsi="宋体" w:cs="宋体"/>
        </w:rPr>
        <w:t>倍（费距离）.</w:t>
      </w:r>
    </w:p>
    <w:p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(4)拉力计算注意：</w:t>
      </w:r>
    </w:p>
    <w:p>
      <w:pPr>
        <w:spacing w:line="360" w:lineRule="auto"/>
        <w:rPr>
          <w:rFonts w:ascii="宋体" w:hAnsi="宋体" w:cs="宋体"/>
          <w:szCs w:val="21"/>
        </w:rPr>
      </w:pPr>
      <w:r>
        <w:rPr>
          <w:rFonts w:hint="eastAsia"/>
        </w:rPr>
        <w:t>①当不计绳与滑轮之间的摩擦、轮与轴之间的摩擦，</w:t>
      </w:r>
      <w:r>
        <w:rPr>
          <w:rFonts w:hint="eastAsia" w:ascii="宋体" w:hAnsi="宋体" w:cs="宋体"/>
          <w:szCs w:val="21"/>
        </w:rPr>
        <w:t>不计动滑轮自重、绳重时：</w:t>
      </w:r>
    </w:p>
    <w:p>
      <w:pPr>
        <w:spacing w:line="360" w:lineRule="auto"/>
        <w:rPr>
          <w:rFonts w:hint="eastAsia"/>
        </w:rPr>
      </w:pPr>
      <w:r>
        <w:rPr>
          <w:rFonts w:hint="eastAsia" w:ascii="宋体" w:hAnsi="宋体" w:cs="宋体"/>
          <w:szCs w:val="21"/>
        </w:rPr>
        <w:t>动滑轮提升物体时，绳子自由端所施加的拉力等于物体重力（看成阻力）的一半，即</w:t>
      </w:r>
      <w:r>
        <w:rPr>
          <w:i/>
          <w:iCs/>
          <w:szCs w:val="21"/>
        </w:rPr>
        <w:t>F</w:t>
      </w:r>
      <w:r>
        <w:rPr>
          <w:szCs w:val="21"/>
          <w:vertAlign w:val="subscript"/>
        </w:rPr>
        <w:t>1</w:t>
      </w:r>
      <w:r>
        <w:rPr>
          <w:rFonts w:hint="eastAsia" w:ascii="宋体" w:hAnsi="宋体"/>
          <w:b/>
          <w:bCs/>
          <w:color w:val="000000"/>
          <w:szCs w:val="21"/>
        </w:rPr>
        <w:t>＝</w:t>
      </w:r>
      <w:r>
        <w:rPr>
          <w:rFonts w:hint="eastAsia" w:ascii="宋体" w:hAnsi="宋体"/>
          <w:b/>
          <w:bCs/>
          <w:color w:val="000000"/>
          <w:position w:val="-24"/>
          <w:szCs w:val="21"/>
        </w:rPr>
        <w:object>
          <v:shape id="_x0000_i1028" o:spt="75" type="#_x0000_t75" style="height:31pt;width:12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KSEE3" ShapeID="_x0000_i1028" DrawAspect="Content" ObjectID="_1468075725" r:id="rId8">
            <o:LockedField>false</o:LockedField>
          </o:OLEObject>
        </w:object>
      </w:r>
      <w:r>
        <w:rPr>
          <w:i/>
          <w:iCs/>
          <w:szCs w:val="21"/>
        </w:rPr>
        <w:t>F</w:t>
      </w:r>
      <w:r>
        <w:rPr>
          <w:rFonts w:hint="eastAsia"/>
          <w:szCs w:val="21"/>
          <w:vertAlign w:val="subscript"/>
        </w:rPr>
        <w:t>2</w:t>
      </w:r>
      <w:r>
        <w:rPr>
          <w:rFonts w:hint="eastAsia" w:ascii="宋体" w:hAnsi="宋体" w:cs="宋体"/>
          <w:szCs w:val="21"/>
        </w:rPr>
        <w:t>.</w:t>
      </w:r>
    </w:p>
    <w:p>
      <w:pPr>
        <w:numPr>
          <w:ilvl w:val="0"/>
          <w:numId w:val="1"/>
        </w:numPr>
        <w:spacing w:line="360" w:lineRule="auto"/>
        <w:rPr>
          <w:rFonts w:hint="eastAsia"/>
        </w:rPr>
      </w:pPr>
      <w:r>
        <w:rPr>
          <w:rFonts w:hint="eastAsia"/>
          <w:szCs w:val="21"/>
        </w:rPr>
        <w:t>当不计摩擦，滑轮的自重不能忽略时，但可忽略绳重和摩擦，</w:t>
      </w:r>
      <w:r>
        <w:rPr>
          <w:i/>
          <w:iCs/>
          <w:szCs w:val="21"/>
        </w:rPr>
        <w:t>F</w:t>
      </w:r>
      <w:r>
        <w:rPr>
          <w:szCs w:val="21"/>
          <w:vertAlign w:val="subscript"/>
        </w:rPr>
        <w:t>1</w:t>
      </w:r>
      <w:r>
        <w:rPr>
          <w:rFonts w:hint="eastAsia" w:ascii="宋体" w:hAnsi="宋体"/>
          <w:b/>
          <w:bCs/>
          <w:color w:val="000000"/>
          <w:szCs w:val="21"/>
        </w:rPr>
        <w:t>＝</w:t>
      </w:r>
      <w:r>
        <w:rPr>
          <w:rFonts w:hint="eastAsia" w:ascii="宋体" w:hAnsi="宋体"/>
          <w:b/>
          <w:bCs/>
          <w:color w:val="000000"/>
          <w:position w:val="-24"/>
          <w:szCs w:val="21"/>
        </w:rPr>
        <w:object>
          <v:shape id="_x0000_i1029" o:spt="75" type="#_x0000_t75" style="height:31pt;width:12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KSEE3" ShapeID="_x0000_i1029" DrawAspect="Content" ObjectID="_1468075726" r:id="rId10">
            <o:LockedField>false</o:LockedField>
          </o:OLEObject>
        </w:object>
      </w:r>
      <w:r>
        <w:rPr>
          <w:rFonts w:hint="eastAsia" w:ascii="宋体" w:hAnsi="宋体"/>
          <w:color w:val="000000"/>
          <w:szCs w:val="21"/>
        </w:rPr>
        <w:t>（</w:t>
      </w:r>
      <w:r>
        <w:rPr>
          <w:i/>
          <w:iCs/>
          <w:szCs w:val="21"/>
        </w:rPr>
        <w:t>F</w:t>
      </w:r>
      <w:r>
        <w:rPr>
          <w:rFonts w:hint="eastAsia"/>
          <w:szCs w:val="21"/>
          <w:vertAlign w:val="subscript"/>
        </w:rPr>
        <w:t>2</w:t>
      </w:r>
      <w:r>
        <w:rPr>
          <w:rFonts w:hint="eastAsia" w:ascii="宋体" w:hAnsi="宋体"/>
          <w:color w:val="000000"/>
          <w:szCs w:val="21"/>
        </w:rPr>
        <w:t>＋</w:t>
      </w:r>
      <w:r>
        <w:rPr>
          <w:i/>
          <w:iCs/>
          <w:color w:val="000000"/>
          <w:szCs w:val="21"/>
        </w:rPr>
        <w:t>G</w:t>
      </w:r>
      <w:r>
        <w:rPr>
          <w:rFonts w:hint="eastAsia" w:ascii="宋体" w:hAnsi="宋体"/>
          <w:color w:val="000000"/>
          <w:szCs w:val="21"/>
          <w:vertAlign w:val="subscript"/>
        </w:rPr>
        <w:t>动</w:t>
      </w:r>
      <w:r>
        <w:rPr>
          <w:rFonts w:hint="eastAsia" w:ascii="宋体" w:hAnsi="宋体"/>
          <w:color w:val="000000"/>
          <w:szCs w:val="21"/>
        </w:rPr>
        <w:t>）</w:t>
      </w:r>
    </w:p>
    <w:p>
      <w:pPr>
        <w:spacing w:line="360" w:lineRule="auto"/>
      </w:pPr>
      <w:r>
        <w:rPr>
          <w:rFonts w:ascii="Times New Roman" w:hAnsi="Times New Roman"/>
          <w:b/>
          <w:color w:val="0000FF"/>
        </w:rPr>
        <w:t>【即学即练</w:t>
      </w:r>
      <w:r>
        <w:rPr>
          <w:rFonts w:hint="eastAsia" w:ascii="Times New Roman" w:hAnsi="Times New Roman"/>
          <w:b/>
          <w:color w:val="0000FF"/>
        </w:rPr>
        <w:t>2</w:t>
      </w:r>
      <w:r>
        <w:rPr>
          <w:rFonts w:ascii="Times New Roman" w:hAnsi="Times New Roman"/>
          <w:b/>
          <w:color w:val="0000FF"/>
        </w:rPr>
        <w:t>】</w:t>
      </w:r>
      <w:r>
        <w:rPr>
          <w:rFonts w:hint="eastAsia" w:ascii="Times New Roman" w:hAnsi="Times New Roman"/>
          <w:szCs w:val="21"/>
        </w:rPr>
        <w:t>如图所示，用滑轮提升重为G＝100N的物体，使物体以0.2m/s速度上升（绳重和各种摩擦不计），已知动滑轮重G</w:t>
      </w:r>
      <w:r>
        <w:rPr>
          <w:rFonts w:hint="eastAsia" w:ascii="Times New Roman" w:hAnsi="Times New Roman"/>
          <w:szCs w:val="24"/>
          <w:vertAlign w:val="subscript"/>
        </w:rPr>
        <w:t>动</w:t>
      </w:r>
      <w:r>
        <w:rPr>
          <w:rFonts w:hint="eastAsia" w:ascii="Times New Roman" w:hAnsi="Times New Roman"/>
          <w:szCs w:val="21"/>
        </w:rPr>
        <w:t>＝10N，则绳端拉力F和移动速度v的判断正确的是：（　　）</w:t>
      </w:r>
    </w:p>
    <w:p>
      <w:pPr>
        <w:spacing w:line="360" w:lineRule="auto"/>
      </w:pPr>
      <w:r>
        <w:rPr>
          <w:rFonts w:hint="eastAsia" w:ascii="Times New Roman" w:hAnsi="Times New Roman" w:eastAsia="新宋体"/>
          <w:szCs w:val="21"/>
        </w:rPr>
        <w:pict>
          <v:shape id="_x0000_i1030" o:spt="75" alt="菁优网：http://www.jyeoo.com" type="#_x0000_t75" style="height:99.75pt;width:57.75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>
      <w:pPr>
        <w:tabs>
          <w:tab w:val="left" w:pos="4400"/>
        </w:tabs>
        <w:spacing w:line="360" w:lineRule="auto"/>
        <w:jc w:val="left"/>
      </w:pPr>
      <w:r>
        <w:rPr>
          <w:rFonts w:hint="eastAsia" w:ascii="Times New Roman" w:hAnsi="Times New Roman"/>
          <w:szCs w:val="21"/>
        </w:rPr>
        <w:t>A．55N，0.1m/s</w:t>
      </w:r>
      <w:r>
        <w:tab/>
      </w:r>
      <w:r>
        <w:rPr>
          <w:rFonts w:hint="eastAsia" w:ascii="Times New Roman" w:hAnsi="Times New Roman"/>
          <w:szCs w:val="21"/>
        </w:rPr>
        <w:t>B．210N，0.1m/s</w:t>
      </w:r>
      <w:r>
        <w:tab/>
      </w:r>
    </w:p>
    <w:p>
      <w:pPr>
        <w:tabs>
          <w:tab w:val="left" w:pos="4400"/>
        </w:tabs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C．55N，0.4m/s</w:t>
      </w:r>
      <w:r>
        <w:tab/>
      </w:r>
      <w:r>
        <w:rPr>
          <w:rFonts w:hint="eastAsia" w:ascii="Times New Roman" w:hAnsi="Times New Roman"/>
          <w:szCs w:val="21"/>
        </w:rPr>
        <w:t>D．210N，0.4m/s</w:t>
      </w:r>
    </w:p>
    <w:p>
      <w:pPr>
        <w:pStyle w:val="3"/>
        <w:tabs>
          <w:tab w:val="left" w:pos="4140"/>
        </w:tabs>
        <w:snapToGrid w:val="0"/>
        <w:spacing w:line="360" w:lineRule="auto"/>
        <w:rPr>
          <w:rFonts w:hint="eastAsia" w:ascii="Times New Roman" w:hAnsi="Times New Roman" w:eastAsia="黑体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hint="eastAsia" w:ascii="Times New Roman" w:hAnsi="Times New Roman" w:eastAsia="黑体" w:cs="Times New Roman"/>
          <w:color w:val="FF0000"/>
        </w:rPr>
        <w:t xml:space="preserve"> </w:t>
      </w:r>
      <w:r>
        <w:rPr>
          <w:rFonts w:ascii="Times New Roman" w:hAnsi="Times New Roman" w:eastAsia="黑体" w:cs="Times New Roman"/>
          <w:color w:val="FF0000"/>
        </w:rPr>
        <w:t>B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黑体"/>
          <w:color w:val="FF0000"/>
        </w:rPr>
        <w:t>解析</w:t>
      </w:r>
      <w:r>
        <w:rPr>
          <w:rFonts w:hint="eastAsia" w:ascii="Times New Roman" w:hAnsi="Times New Roman" w:eastAsia="黑体"/>
          <w:color w:val="FF0000"/>
        </w:rPr>
        <w:t xml:space="preserve"> </w:t>
      </w:r>
      <w:r>
        <w:rPr>
          <w:rFonts w:hint="eastAsia" w:ascii="Times New Roman" w:hAnsi="Times New Roman" w:eastAsia="楷体_GB2312"/>
          <w:color w:val="FF0000"/>
          <w:szCs w:val="21"/>
        </w:rPr>
        <w:t>图中是动滑轮的一种特殊使用方法，它的特点是费2倍的力却省一半的距离。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拉力F＝2G+G动＝2×100N+10N＝210N；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拉力端移动速度：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v＝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31" o:spt="75" type="#_x0000_t75" style="height:26.25pt;width:9.75pt;" filled="f" o:preferrelative="t" stroked="f" coordsize="21600,21600">
            <v:path/>
            <v:fill on="f" focussize="0,0"/>
            <v:stroke on="f" joinstyle="miter"/>
            <v:imagedata r:id="rId12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v物＝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32" o:spt="75" type="#_x0000_t75" style="height:26.25pt;width:9.75pt;" filled="f" o:preferrelative="t" stroked="f" coordsize="21600,21600">
            <v:path/>
            <v:fill on="f" focussize="0,0"/>
            <v:stroke on="f" joinstyle="miter"/>
            <v:imagedata r:id="rId12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×0.2m/s＝0.1m/s。故选：B。</w:t>
      </w:r>
    </w:p>
    <w:p>
      <w:pPr>
        <w:spacing w:line="360" w:lineRule="auto"/>
        <w:contextualSpacing/>
        <w:rPr>
          <w:rFonts w:ascii="Times New Roman" w:hAnsi="Times New Roman" w:eastAsia="黑体"/>
          <w:color w:val="FF0000"/>
          <w:sz w:val="28"/>
          <w:szCs w:val="28"/>
        </w:rPr>
      </w:pPr>
      <w:bookmarkStart w:id="2" w:name="OLE_LINK2"/>
      <w:bookmarkStart w:id="3" w:name="OLE_LINK1"/>
      <w:r>
        <w:rPr>
          <w:rFonts w:ascii="Times New Roman" w:hAnsi="Times New Roman" w:eastAsia="黑体"/>
          <w:color w:val="FF0000"/>
          <w:sz w:val="28"/>
          <w:szCs w:val="28"/>
        </w:rPr>
        <w:pict>
          <v:shape id="_x0000_i1033" o:spt="75" type="#_x0000_t75" style="height:30.75pt;width:24.15pt;" filled="f" o:preferrelative="t" stroked="f" coordsize="21600,21600">
            <v:path/>
            <v:fill on="f" focussize="0,0"/>
            <v:stroke on="f" joinstyle="miter"/>
            <v:imagedata r:id="rId6" o:title="知识点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黑体"/>
          <w:color w:val="FF0000"/>
          <w:sz w:val="28"/>
          <w:szCs w:val="28"/>
        </w:rPr>
        <w:t>知识点03</w:t>
      </w:r>
      <w:bookmarkEnd w:id="2"/>
      <w:bookmarkEnd w:id="3"/>
      <w:r>
        <w:rPr>
          <w:rFonts w:ascii="Times New Roman" w:hAnsi="Times New Roman" w:eastAsia="黑体"/>
          <w:color w:val="FF0000"/>
          <w:sz w:val="28"/>
          <w:szCs w:val="28"/>
        </w:rPr>
        <w:t xml:space="preserve">  </w:t>
      </w:r>
      <w:r>
        <w:rPr>
          <w:rFonts w:hint="eastAsia" w:ascii="Times New Roman" w:hAnsi="Times New Roman" w:eastAsia="黑体"/>
          <w:color w:val="FF0000"/>
          <w:sz w:val="28"/>
          <w:szCs w:val="28"/>
        </w:rPr>
        <w:t>滑轮组的设计及其拉力计算</w:t>
      </w:r>
    </w:p>
    <w:p>
      <w:pPr>
        <w:spacing w:line="360" w:lineRule="auto"/>
        <w:contextualSpacing/>
        <w:rPr>
          <w:rFonts w:hint="eastAsia" w:ascii="Times New Roman" w:hAnsi="Times New Roman"/>
          <w:b/>
          <w:szCs w:val="21"/>
        </w:rPr>
      </w:pPr>
      <w:r>
        <w:rPr>
          <w:rFonts w:hint="eastAsia" w:ascii="Times New Roman" w:hAnsi="Times New Roman"/>
          <w:b/>
          <w:szCs w:val="21"/>
        </w:rPr>
        <w:t>滑轮组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hAnsi="宋体"/>
        </w:rPr>
      </w:pPr>
      <w:r>
        <w:rPr>
          <w:rFonts w:ascii="Times New Roman" w:hAnsi="Times New Roman" w:cs="Times New Roman"/>
        </w:rPr>
        <w:t>(1)</w:t>
      </w:r>
      <w:r>
        <w:rPr>
          <w:rFonts w:hAnsi="宋体"/>
        </w:rPr>
        <w:t xml:space="preserve"> 定义：用几个</w:t>
      </w:r>
      <w:r>
        <w:rPr>
          <w:rFonts w:hint="eastAsia" w:hAnsi="宋体" w:cs="宋体"/>
        </w:rPr>
        <w:t>定滑轮和动滑轮的组合装置叫做滑轮组。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hAnsi="宋体"/>
        </w:rPr>
      </w:pPr>
      <w:r>
        <w:rPr>
          <w:rFonts w:ascii="Times New Roman" w:hAnsi="Times New Roman" w:cs="Times New Roman"/>
        </w:rPr>
        <w:t>(2)</w:t>
      </w:r>
      <w:r>
        <w:rPr>
          <w:rFonts w:hint="eastAsia" w:ascii="Times New Roman" w:hAnsi="Times New Roman" w:cs="Times New Roman"/>
        </w:rPr>
        <w:t xml:space="preserve"> </w:t>
      </w:r>
      <w:r>
        <w:rPr>
          <w:rFonts w:hint="eastAsia" w:hAnsi="宋体"/>
        </w:rPr>
        <w:t>原理：即利用了动滑轮省一半力又利用了定滑轮改变动力的方向。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hAnsi="宋体"/>
        </w:rPr>
      </w:pPr>
      <w:r>
        <w:rPr>
          <w:rFonts w:ascii="Times New Roman" w:hAnsi="Times New Roman" w:cs="Times New Roman"/>
        </w:rPr>
        <w:t>(3) 特点：</w:t>
      </w:r>
      <w:r>
        <w:rPr>
          <w:rFonts w:hint="eastAsia" w:hAnsi="宋体" w:cs="宋体"/>
        </w:rPr>
        <w:t>既可以省力，又可以改变施力的方向，但费距离.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hAnsi="宋体"/>
        </w:rPr>
      </w:pPr>
      <w:r>
        <w:rPr>
          <w:rFonts w:ascii="Times New Roman" w:hAnsi="Times New Roman" w:cs="Times New Roman"/>
        </w:rPr>
        <w:t>(4) 拉力大小计算：</w:t>
      </w:r>
      <w:r>
        <w:t>设n为</w:t>
      </w:r>
      <w:r>
        <w:rPr>
          <w:rFonts w:hint="eastAsia" w:hAnsi="宋体" w:cs="宋体"/>
        </w:rPr>
        <w:t>吊着动滑轮</w:t>
      </w:r>
      <w:r>
        <w:rPr>
          <w:rFonts w:hAnsi="宋体" w:cs="宋体"/>
        </w:rPr>
        <w:t>的段数，在</w:t>
      </w:r>
      <w:r>
        <w:rPr>
          <w:rFonts w:hint="eastAsia" w:hAnsi="宋体" w:cs="宋体"/>
        </w:rPr>
        <w:t>不计动滑轮自重、</w:t>
      </w:r>
      <w:r>
        <w:rPr>
          <w:rFonts w:hint="eastAsia" w:hAnsi="宋体"/>
          <w:color w:val="000000"/>
        </w:rPr>
        <w:t>绳重和摩擦情况下，F</w:t>
      </w:r>
      <w:r>
        <w:rPr>
          <w:rFonts w:hint="eastAsia" w:hAnsi="宋体"/>
          <w:color w:val="000000"/>
          <w:vertAlign w:val="subscript"/>
        </w:rPr>
        <w:t>拉</w:t>
      </w:r>
      <w:r>
        <w:rPr>
          <w:rFonts w:hint="eastAsia" w:hAnsi="宋体"/>
          <w:color w:val="000000"/>
        </w:rPr>
        <w:t>=</w:t>
      </w:r>
      <w:r>
        <w:rPr>
          <w:rFonts w:hint="eastAsia" w:hAnsi="宋体"/>
          <w:b/>
          <w:bCs/>
          <w:color w:val="000000"/>
          <w:position w:val="-24"/>
        </w:rPr>
        <w:object>
          <v:shape id="_x0000_i1034" o:spt="75" type="#_x0000_t75" style="height:31pt;width:12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KSEE3" ShapeID="_x0000_i1034" DrawAspect="Content" ObjectID="_1468075727" r:id="rId13">
            <o:LockedField>false</o:LockedField>
          </o:OLEObject>
        </w:object>
      </w:r>
      <w:r>
        <w:rPr>
          <w:i/>
          <w:iCs/>
          <w:color w:val="000000"/>
        </w:rPr>
        <w:t>G</w:t>
      </w:r>
      <w:r>
        <w:rPr>
          <w:rFonts w:hint="eastAsia" w:hAnsi="宋体"/>
          <w:color w:val="000000"/>
          <w:vertAlign w:val="subscript"/>
        </w:rPr>
        <w:t>物。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color w:val="000000"/>
        </w:rPr>
      </w:pPr>
      <w:r>
        <w:rPr>
          <w:rFonts w:ascii="Times New Roman" w:hAnsi="Times New Roman" w:cs="Times New Roman"/>
        </w:rPr>
        <w:t>(5) 滑轮组绕线原则：</w:t>
      </w:r>
      <w:r>
        <w:rPr>
          <w:rFonts w:hint="eastAsia" w:hAnsi="宋体" w:cs="宋体"/>
        </w:rPr>
        <w:t>奇动偶定，</w:t>
      </w:r>
      <w:r>
        <w:rPr>
          <w:i/>
          <w:iCs/>
          <w:color w:val="000000"/>
        </w:rPr>
        <w:t>n</w:t>
      </w:r>
      <w:r>
        <w:rPr>
          <w:rFonts w:hint="eastAsia"/>
          <w:color w:val="000000"/>
        </w:rPr>
        <w:t>是奇数时，绳子的起始端从动滑轮开始绕线，</w:t>
      </w:r>
      <w:r>
        <w:rPr>
          <w:i/>
          <w:iCs/>
          <w:color w:val="000000"/>
        </w:rPr>
        <w:t>n</w:t>
      </w:r>
      <w:r>
        <w:rPr>
          <w:rFonts w:hint="eastAsia"/>
          <w:color w:val="000000"/>
        </w:rPr>
        <w:t>是偶数时，绳子的起始端从定滑轮开始绕线。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hint="eastAsia" w:hAnsi="宋体"/>
        </w:rPr>
      </w:pPr>
      <w:r>
        <w:rPr>
          <w:rFonts w:ascii="Times New Roman" w:hAnsi="Times New Roman" w:cs="Times New Roman"/>
        </w:rPr>
        <w:t>(6)</w:t>
      </w:r>
      <w:r>
        <w:rPr>
          <w:b/>
        </w:rPr>
        <w:t xml:space="preserve"> </w:t>
      </w:r>
      <w:r>
        <w:t>n的判定方法：</w:t>
      </w:r>
      <w:r>
        <w:rPr>
          <w:rFonts w:hint="eastAsia" w:hAnsi="宋体" w:cs="宋体"/>
        </w:rPr>
        <w:t>在动滑轮与定滑轮之间画一条虚线，将它们隔离开来，只算连在动滑轮上的绳子的段数</w:t>
      </w:r>
      <w:r>
        <w:rPr>
          <w:rFonts w:hAnsi="宋体" w:cs="宋体"/>
        </w:rPr>
        <w:t>.</w:t>
      </w:r>
    </w:p>
    <w:p>
      <w:pPr>
        <w:spacing w:line="360" w:lineRule="auto"/>
      </w:pPr>
      <w:r>
        <w:rPr>
          <w:rFonts w:ascii="Times New Roman" w:hAnsi="Times New Roman"/>
          <w:b/>
          <w:color w:val="0000FF"/>
        </w:rPr>
        <w:t>【即学即练</w:t>
      </w:r>
      <w:r>
        <w:rPr>
          <w:rFonts w:hint="eastAsia" w:ascii="Times New Roman" w:hAnsi="Times New Roman"/>
          <w:b/>
          <w:color w:val="0000FF"/>
        </w:rPr>
        <w:t>3</w:t>
      </w:r>
      <w:r>
        <w:rPr>
          <w:rFonts w:ascii="Times New Roman" w:hAnsi="Times New Roman"/>
          <w:b/>
          <w:color w:val="0000FF"/>
        </w:rPr>
        <w:t>】</w:t>
      </w:r>
      <w:r>
        <w:rPr>
          <w:rFonts w:hint="eastAsia" w:ascii="Times New Roman" w:hAnsi="Times New Roman"/>
          <w:szCs w:val="21"/>
        </w:rPr>
        <w:t>用相同的滑轮组装成如图所示的滑轮组，用它们提起相同的物体时最省力的绕绳方法是（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A．</w:t>
      </w:r>
      <w:r>
        <w:rPr>
          <w:rFonts w:hint="eastAsia" w:ascii="Times New Roman" w:hAnsi="Times New Roman" w:eastAsia="新宋体"/>
          <w:szCs w:val="21"/>
        </w:rPr>
        <w:pict>
          <v:shape id="_x0000_i1035" o:spt="75" alt="菁优网：http://www.jyeoo.com" type="#_x0000_t75" style="height:105.75pt;width:38.25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  <w:r>
        <w:tab/>
      </w:r>
      <w:r>
        <w:rPr>
          <w:rFonts w:hint="eastAsia" w:ascii="Times New Roman" w:hAnsi="Times New Roman"/>
          <w:szCs w:val="21"/>
        </w:rPr>
        <w:t>B．</w:t>
      </w:r>
      <w:r>
        <w:rPr>
          <w:rFonts w:hint="eastAsia" w:ascii="Times New Roman" w:hAnsi="Times New Roman" w:eastAsia="新宋体"/>
          <w:szCs w:val="21"/>
        </w:rPr>
        <w:pict>
          <v:shape id="_x0000_i1036" o:spt="75" alt="菁优网：http://www.jyeoo.com" type="#_x0000_t75" style="height:107.25pt;width:39.75pt;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</w:pict>
      </w:r>
      <w:r>
        <w:tab/>
      </w:r>
      <w:r>
        <w:rPr>
          <w:rFonts w:hint="eastAsia" w:ascii="Times New Roman" w:hAnsi="Times New Roman"/>
          <w:szCs w:val="21"/>
        </w:rPr>
        <w:t>C．</w:t>
      </w:r>
      <w:r>
        <w:rPr>
          <w:rFonts w:hint="eastAsia" w:ascii="Times New Roman" w:hAnsi="Times New Roman" w:eastAsia="新宋体"/>
          <w:szCs w:val="21"/>
        </w:rPr>
        <w:pict>
          <v:shape id="_x0000_i1037" o:spt="75" alt="菁优网：http://www.jyeoo.com" type="#_x0000_t75" style="height:109.5pt;width:32.25pt;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</w:pict>
      </w:r>
      <w:r>
        <w:tab/>
      </w:r>
      <w:r>
        <w:rPr>
          <w:rFonts w:hint="eastAsia" w:ascii="Times New Roman" w:hAnsi="Times New Roman"/>
          <w:szCs w:val="21"/>
        </w:rPr>
        <w:t>D．</w:t>
      </w:r>
      <w:r>
        <w:rPr>
          <w:rFonts w:hint="eastAsia" w:ascii="Times New Roman" w:hAnsi="Times New Roman" w:eastAsia="新宋体"/>
          <w:szCs w:val="21"/>
        </w:rPr>
        <w:pict>
          <v:shape id="_x0000_i1038" o:spt="75" alt="菁优网：http://www.jyeoo.com" type="#_x0000_t75" style="height:103.5pt;width:31.5pt;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</w:pic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hint="eastAsia" w:ascii="Times New Roman" w:hAnsi="Times New Roman" w:eastAsia="黑体" w:cs="Times New Roman"/>
          <w:color w:val="FF0000"/>
        </w:rPr>
        <w:t>C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eastAsia="黑体"/>
          <w:color w:val="FF0000"/>
        </w:rPr>
        <w:t>解析　</w:t>
      </w:r>
      <w:r>
        <w:rPr>
          <w:rFonts w:hint="eastAsia" w:ascii="Times New Roman" w:hAnsi="Times New Roman" w:eastAsia="楷体_GB2312"/>
          <w:color w:val="FF0000"/>
          <w:szCs w:val="21"/>
        </w:rPr>
        <w:t>A、两个滑轮的使用，效果相当于一个动滑轮，可以省一半力，拉力F＝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39" o:spt="75" type="#_x0000_t75" style="height:26.25pt;width:9.75pt;" filled="f" o:preferrelative="t" stroked="f" coordsize="21600,21600">
            <v:path/>
            <v:fill on="f" focussize="0,0"/>
            <v:stroke on="f" joinstyle="miter"/>
            <v:imagedata r:id="rId19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G；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B、两个滑轮的使用，效果相当于一个定滑轮，不能省力，拉力F＝G；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C、两个滑轮组成滑轮组，承担物重的绳子股数n＝3，所用拉力F＝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40" o:spt="75" type="#_x0000_t75" style="height:26.25pt;width:9.75pt;" filled="f" o:preferrelative="t" stroked="f" coordsize="21600,21600">
            <v:path/>
            <v:fill on="f" focussize="0,0"/>
            <v:stroke on="f" joinstyle="miter"/>
            <v:imagedata r:id="rId20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G；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D、两个滑轮组成滑轮组，承担物重的绳子股数n＝2，所用拉力F＝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41" o:spt="75" type="#_x0000_t75" style="height:26.25pt;width:9.75pt;" filled="f" o:preferrelative="t" stroked="f" coordsize="21600,21600">
            <v:path/>
            <v:fill on="f" focussize="0,0"/>
            <v:stroke on="f" joinstyle="miter"/>
            <v:imagedata r:id="rId19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G。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可见，用它们提起相同的物体时最省力的绕绳方法是C。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故选：C。</w:t>
      </w:r>
    </w:p>
    <w:p>
      <w:pPr>
        <w:spacing w:line="360" w:lineRule="auto"/>
        <w:ind w:left="2940" w:hanging="2940" w:hangingChars="1400"/>
        <w:contextualSpacing/>
        <w:textAlignment w:val="center"/>
      </w:pPr>
      <w:r>
        <w:pict>
          <v:group id="组合 73" o:spid="_x0000_s1052" o:spt="203" style="height:31.25pt;width:488.5pt;" coordsize="6204511,397460">
            <o:lock v:ext="edit"/>
            <v:shape id="图形 56" o:spid="_x0000_s1069" o:spt="75" type="#_x0000_t75" style="position:absolute;left:0;top:0;height:397460;width:371509;" filled="f" o:preferrelative="t" stroked="f" coordsize="21600,21600">
              <v:path arrowok="t"/>
              <v:fill on="f" focussize="0,0"/>
              <v:stroke on="f" color="#0070C0" joinstyle="miter"/>
              <v:imagedata r:id="rId21" o:title=""/>
              <o:lock v:ext="edit" aspectratio="t"/>
            </v:shape>
            <v:group id="组合 6934" o:spid="_x0000_s1070" o:spt="203" style="position:absolute;left:19056;top:12505;height:372745;width:6185455;" coordorigin="19056,12505" coordsize="28596260,1729469">
              <o:lock v:ext="edit"/>
              <v:shape id="文本框 9" o:spid="_x0000_s1071" o:spt="202" type="#_x0000_t202" style="position:absolute;left:2000170;top:12505;height:1728098;width:3934847;" filled="f" stroked="f" coordsize="21600,21600">
                <v:path/>
                <v:fill on="f" focussize="0,0"/>
                <v:stroke on="f" color="#0070C0" joinstyle="miter"/>
                <v:imagedata o:title=""/>
                <o:lock v:ext="edit"/>
                <v:textbox inset="0mm,0mm,0mm,0mm">
                  <w:txbxContent>
                    <w:p>
                      <w:pPr>
                        <w:rPr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 w:hAnsi="微软雅黑" w:eastAsia="微软雅黑"/>
                          <w:color w:val="000000"/>
                          <w:kern w:val="24"/>
                          <w:sz w:val="32"/>
                          <w:szCs w:val="32"/>
                        </w:rPr>
                        <w:t>能力拓展</w:t>
                      </w:r>
                    </w:p>
                  </w:txbxContent>
                </v:textbox>
              </v:shape>
              <v:line id="直接连接符 6938" o:spid="_x0000_s1072" o:spt="20" style="position:absolute;left:19056;top:1741974;height:0;width:28596260;" o:connectortype="straight" stroked="t" insetpen="f" coordsize="21600,21600">
                <v:path arrowok="t"/>
                <v:fill focussize="0,0"/>
                <v:stroke weight="1.25pt" color="#0070C0" joinstyle="miter"/>
                <v:imagedata o:title=""/>
                <o:lock v:ext="edit" aspectratio="f"/>
              </v:line>
              <v:line id="直接连接符 6939" o:spid="_x0000_s1073" o:spt="20" style="position:absolute;left:2000169;top:184128;height:0;width:3546718;" o:connectortype="straight" stroked="t" insetpen="f" coordsize="21600,21600">
                <v:path arrowok="t"/>
                <v:fill focussize="0,0"/>
                <v:stroke color="#0070C0" joinstyle="miter"/>
                <v:imagedata o:title=""/>
                <o:lock v:ext="edit" aspectratio="f"/>
              </v:line>
            </v:group>
            <w10:wrap type="none"/>
            <w10:anchorlock/>
          </v:group>
        </w:pict>
      </w:r>
    </w:p>
    <w:p>
      <w:pPr>
        <w:spacing w:line="360" w:lineRule="auto"/>
        <w:ind w:left="2940" w:leftChars="1400"/>
        <w:contextualSpacing/>
        <w:textAlignment w:val="center"/>
        <w:rPr>
          <w:rFonts w:hint="eastAsia" w:ascii="Times New Roman" w:hAnsi="Times New Roman"/>
          <w:b/>
          <w:color w:val="0000FF"/>
          <w:sz w:val="28"/>
          <w:szCs w:val="28"/>
        </w:rPr>
      </w:pPr>
      <w:r>
        <w:rPr>
          <w:rFonts w:ascii="Times New Roman" w:hAnsi="Times New Roman"/>
          <w:b/>
          <w:color w:val="0000FF"/>
          <w:sz w:val="28"/>
          <w:szCs w:val="28"/>
        </w:rPr>
        <w:t>考法01  考察动滑轮的拉力计算</w:t>
      </w:r>
    </w:p>
    <w:p>
      <w:pPr>
        <w:spacing w:line="360" w:lineRule="auto"/>
      </w:pPr>
      <w:r>
        <w:rPr>
          <w:rFonts w:ascii="Times New Roman" w:hAnsi="Times New Roman"/>
          <w:b/>
          <w:color w:val="000000"/>
        </w:rPr>
        <w:t>【典例1】</w:t>
      </w:r>
      <w:r>
        <w:rPr>
          <w:rFonts w:hint="eastAsia" w:ascii="Times New Roman" w:hAnsi="Times New Roman"/>
          <w:szCs w:val="21"/>
        </w:rPr>
        <w:t>如图所示，动滑轮重0.5N，物体重3.5N，当OA＝2OB时，为使轻质杠杆保持水平平衡、在A端所加的力应为（不计摩擦）（　　）</w:t>
      </w:r>
    </w:p>
    <w:p>
      <w:pPr>
        <w:spacing w:line="360" w:lineRule="auto"/>
      </w:pPr>
      <w:r>
        <w:rPr>
          <w:rFonts w:hint="eastAsia" w:ascii="Times New Roman" w:hAnsi="Times New Roman" w:eastAsia="新宋体"/>
          <w:szCs w:val="21"/>
        </w:rPr>
        <w:pict>
          <v:shape id="_x0000_i1042" o:spt="75" alt="菁优网：http://www.jyeoo.com" type="#_x0000_t75" style="height:104.25pt;width:108pt;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A．4N</w:t>
      </w:r>
      <w:r>
        <w:tab/>
      </w:r>
      <w:r>
        <w:rPr>
          <w:rFonts w:hint="eastAsia" w:ascii="Times New Roman" w:hAnsi="Times New Roman"/>
          <w:szCs w:val="21"/>
        </w:rPr>
        <w:t>B．2N</w:t>
      </w:r>
      <w:r>
        <w:tab/>
      </w:r>
      <w:r>
        <w:rPr>
          <w:rFonts w:hint="eastAsia" w:ascii="Times New Roman" w:hAnsi="Times New Roman"/>
          <w:szCs w:val="21"/>
        </w:rPr>
        <w:t>C．1N</w:t>
      </w:r>
      <w:r>
        <w:tab/>
      </w:r>
      <w:r>
        <w:rPr>
          <w:rFonts w:hint="eastAsia" w:ascii="Times New Roman" w:hAnsi="Times New Roman"/>
          <w:szCs w:val="21"/>
        </w:rPr>
        <w:t>D．0.5N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hint="eastAsia" w:ascii="Times New Roman" w:hAnsi="Times New Roman" w:eastAsia="黑体" w:cs="Times New Roman"/>
          <w:color w:val="FF0000"/>
        </w:rPr>
        <w:t>C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黑体"/>
          <w:color w:val="FF0000"/>
        </w:rPr>
        <w:t>解析　</w:t>
      </w:r>
      <w:r>
        <w:rPr>
          <w:rFonts w:hint="eastAsia" w:ascii="Times New Roman" w:hAnsi="Times New Roman" w:eastAsia="楷体_GB2312"/>
          <w:color w:val="FF0000"/>
          <w:szCs w:val="21"/>
        </w:rPr>
        <w:t>∵不计摩擦，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∴杠杆B端受到的力：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FB＝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43" o:spt="75" type="#_x0000_t75" style="height:26.25pt;width:9.75pt;" filled="f" o:preferrelative="t" stroked="f" coordsize="21600,21600">
            <v:path/>
            <v:fill on="f" focussize="0,0"/>
            <v:stroke on="f" joinstyle="miter"/>
            <v:imagedata r:id="rId23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（G物+G轮）＝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44" o:spt="75" type="#_x0000_t75" style="height:26.25pt;width:9.75pt;" filled="f" o:preferrelative="t" stroked="f" coordsize="21600,21600">
            <v:path/>
            <v:fill on="f" focussize="0,0"/>
            <v:stroke on="f" joinstyle="miter"/>
            <v:imagedata r:id="rId23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（0.5N+3.5N）＝2N；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∵杠杆平衡，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∴FB×OB＝F×OA，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∴F＝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45" o:spt="75" type="#_x0000_t75" style="height:30.75pt;width:42pt;" filled="f" o:preferrelative="t" stroked="f" coordsize="21600,21600">
            <v:path/>
            <v:fill on="f" focussize="0,0"/>
            <v:stroke on="f" joinstyle="miter"/>
            <v:imagedata r:id="rId24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46" o:spt="75" type="#_x0000_t75" style="height:26.25pt;width:33.75pt;" filled="f" o:preferrelative="t" stroked="f" coordsize="21600,21600">
            <v:path/>
            <v:fill on="f" focussize="0,0"/>
            <v:stroke on="f" joinstyle="miter"/>
            <v:imagedata r:id="rId25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＝1N。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故选：C。</w:t>
      </w:r>
    </w:p>
    <w:p>
      <w:pPr>
        <w:spacing w:line="360" w:lineRule="auto"/>
        <w:contextualSpacing/>
        <w:jc w:val="center"/>
        <w:rPr>
          <w:rFonts w:ascii="Times New Roman" w:hAnsi="Times New Roman"/>
          <w:b/>
          <w:color w:val="0000FF"/>
          <w:sz w:val="28"/>
          <w:szCs w:val="28"/>
        </w:rPr>
      </w:pPr>
      <w:r>
        <w:rPr>
          <w:rFonts w:hint="eastAsia" w:ascii="Times New Roman" w:hAnsi="Times New Roman"/>
          <w:b/>
          <w:color w:val="0000FF"/>
          <w:sz w:val="28"/>
          <w:szCs w:val="28"/>
        </w:rPr>
        <w:t>考法02  滑轮组的绳子拉力计算</w:t>
      </w:r>
    </w:p>
    <w:p>
      <w:pPr>
        <w:spacing w:line="360" w:lineRule="auto"/>
      </w:pPr>
      <w:r>
        <w:rPr>
          <w:rFonts w:ascii="Times New Roman" w:hAnsi="Times New Roman"/>
          <w:b/>
          <w:color w:val="000000"/>
          <w:szCs w:val="21"/>
        </w:rPr>
        <w:t>【典例</w:t>
      </w:r>
      <w:r>
        <w:rPr>
          <w:rFonts w:hint="eastAsia" w:ascii="Times New Roman" w:hAnsi="Times New Roman"/>
          <w:b/>
          <w:color w:val="000000"/>
          <w:szCs w:val="21"/>
        </w:rPr>
        <w:t>2</w:t>
      </w:r>
      <w:r>
        <w:rPr>
          <w:rFonts w:ascii="Times New Roman" w:hAnsi="Times New Roman"/>
          <w:b/>
          <w:color w:val="000000"/>
          <w:szCs w:val="21"/>
        </w:rPr>
        <w:t>】</w:t>
      </w:r>
      <w:r>
        <w:rPr>
          <w:rFonts w:hint="eastAsia" w:ascii="Times New Roman" w:hAnsi="Times New Roman"/>
          <w:szCs w:val="21"/>
        </w:rPr>
        <w:t>如图所示，不计绳子的质量和一切摩擦作用，整个系统处于静止平衡状态。重物G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＝100N，每一个滑轮重力均为20N，则下列说法正确的是（　　）</w:t>
      </w:r>
    </w:p>
    <w:p>
      <w:pPr>
        <w:spacing w:line="360" w:lineRule="auto"/>
      </w:pPr>
      <w:r>
        <w:rPr>
          <w:rFonts w:hint="eastAsia" w:ascii="Times New Roman" w:hAnsi="Times New Roman" w:eastAsia="新宋体"/>
          <w:szCs w:val="21"/>
        </w:rPr>
        <w:pict>
          <v:shape id="_x0000_i1047" o:spt="75" alt="菁优网：http://www.jyeoo.com" type="#_x0000_t75" style="height:92.25pt;width:64.5pt;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</w:pict>
      </w:r>
    </w:p>
    <w:p>
      <w:pPr>
        <w:tabs>
          <w:tab w:val="left" w:pos="4400"/>
        </w:tabs>
        <w:spacing w:line="360" w:lineRule="auto"/>
        <w:jc w:val="left"/>
      </w:pPr>
      <w:r>
        <w:rPr>
          <w:rFonts w:hint="eastAsia" w:ascii="Times New Roman" w:hAnsi="Times New Roman"/>
          <w:szCs w:val="21"/>
        </w:rPr>
        <w:t>A．b处绳子的拉力为50N</w:t>
      </w:r>
      <w:r>
        <w:tab/>
      </w:r>
      <w:r>
        <w:rPr>
          <w:rFonts w:hint="eastAsia" w:ascii="Times New Roman" w:hAnsi="Times New Roman"/>
          <w:szCs w:val="21"/>
        </w:rPr>
        <w:t>B．G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＝280N</w:t>
      </w:r>
      <w:r>
        <w:tab/>
      </w:r>
    </w:p>
    <w:p>
      <w:pPr>
        <w:tabs>
          <w:tab w:val="left" w:pos="4400"/>
        </w:tabs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C．e处绳子的拉力为140N</w:t>
      </w:r>
      <w:r>
        <w:tab/>
      </w:r>
      <w:r>
        <w:rPr>
          <w:rFonts w:hint="eastAsia" w:ascii="Times New Roman" w:hAnsi="Times New Roman"/>
          <w:szCs w:val="21"/>
        </w:rPr>
        <w:t>D．G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＝200N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="Times New Roman" w:hAnsi="Times New Roman" w:eastAsia="黑体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答案 </w:t>
      </w:r>
      <w:r>
        <w:rPr>
          <w:rFonts w:ascii="Times New Roman" w:hAnsi="Times New Roman" w:eastAsia="黑体"/>
          <w:color w:val="FF0000"/>
          <w:szCs w:val="21"/>
        </w:rPr>
        <w:t>C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>解析</w:t>
      </w:r>
      <w:r>
        <w:rPr>
          <w:rFonts w:hint="eastAsia"/>
          <w:bCs/>
          <w:color w:val="FF0000"/>
        </w:rPr>
        <w:t xml:space="preserve"> </w:t>
      </w:r>
      <w:r>
        <w:rPr>
          <w:rFonts w:hint="eastAsia" w:ascii="Times New Roman" w:hAnsi="Times New Roman" w:eastAsia="楷体_GB2312"/>
          <w:color w:val="FF0000"/>
          <w:szCs w:val="21"/>
        </w:rPr>
        <w:t>A、由图知，a、b、c、d在同一根绳上，拉力相同；e、f在同一根绳上，拉力相同；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G1由两根绳子承担G1+G动＝2Fb，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则b处绳子的拉力为：Fb＝</w:t>
      </w:r>
      <w:r>
        <w:rPr>
          <w:rFonts w:ascii="Times New Roman" w:hAnsi="Times New Roman" w:eastAsia="楷体_GB2312"/>
          <w:color w:val="FF0000"/>
          <w:szCs w:val="21"/>
        </w:rPr>
        <w:pict>
          <v:shape id="_x0000_i1048" o:spt="75" type="#_x0000_t75" style="height:30.75pt;width:42.75pt;" filled="f" o:preferrelative="t" stroked="f" coordsize="21600,21600">
            <v:path/>
            <v:fill on="f" focussize="0,0"/>
            <v:stroke on="f" joinstyle="miter"/>
            <v:imagedata r:id="rId27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＝</w:t>
      </w:r>
      <w:r>
        <w:rPr>
          <w:rFonts w:ascii="Times New Roman" w:hAnsi="Times New Roman" w:eastAsia="楷体_GB2312"/>
          <w:color w:val="FF0000"/>
          <w:szCs w:val="21"/>
        </w:rPr>
        <w:pict>
          <v:shape id="_x0000_i1049" o:spt="75" type="#_x0000_t75" style="height:26.25pt;width:51.75pt;" filled="f" o:preferrelative="t" stroked="f" coordsize="21600,21600">
            <v:path/>
            <v:fill on="f" focussize="0,0"/>
            <v:stroke on="f" joinstyle="miter"/>
            <v:imagedata r:id="rId28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＝60N，故A错误；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C、e处绳子的拉力为Fe＝2Fb+G动＝2×60N+20N＝140N，故C正确；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BD、G2由两股绳子加上f承担，则G2+G动＝2Fb+Ff＝2Fb+2Fb+G动＝4Fb+G动，则G2＝4Fb＝4×60N＝240N，故BD错误。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故选：C。</w:t>
      </w:r>
    </w:p>
    <w:p>
      <w:pPr>
        <w:spacing w:line="360" w:lineRule="auto"/>
        <w:ind w:firstLine="2811" w:firstLineChars="1000"/>
        <w:rPr>
          <w:rFonts w:ascii="Times New Roman" w:hAnsi="Times New Roman"/>
          <w:b/>
          <w:color w:val="0000FF"/>
          <w:sz w:val="28"/>
          <w:szCs w:val="28"/>
        </w:rPr>
      </w:pPr>
      <w:r>
        <w:rPr>
          <w:rFonts w:hint="eastAsia" w:ascii="Times New Roman" w:hAnsi="Times New Roman"/>
          <w:b/>
          <w:color w:val="0000FF"/>
          <w:sz w:val="28"/>
          <w:szCs w:val="28"/>
        </w:rPr>
        <w:t>考法0</w:t>
      </w:r>
      <w:r>
        <w:rPr>
          <w:rFonts w:ascii="Times New Roman" w:hAnsi="Times New Roman"/>
          <w:b/>
          <w:color w:val="0000FF"/>
          <w:sz w:val="28"/>
          <w:szCs w:val="28"/>
        </w:rPr>
        <w:t>3  如何去设计滑轮组最省力</w:t>
      </w:r>
    </w:p>
    <w:p>
      <w:pPr>
        <w:spacing w:line="360" w:lineRule="auto"/>
      </w:pPr>
      <w:r>
        <w:rPr>
          <w:rFonts w:ascii="Times New Roman" w:hAnsi="Times New Roman"/>
          <w:b/>
          <w:color w:val="000000"/>
          <w:szCs w:val="21"/>
        </w:rPr>
        <w:t>【典例3】</w:t>
      </w:r>
      <w:r>
        <w:rPr>
          <w:rFonts w:hint="eastAsia" w:ascii="Times New Roman" w:hAnsi="Times New Roman"/>
          <w:szCs w:val="21"/>
        </w:rPr>
        <w:t>使用如图所示的滑轮组提升重物，最省力的绕线方式承重绳为（　　）</w:t>
      </w:r>
    </w:p>
    <w:p>
      <w:pPr>
        <w:spacing w:line="360" w:lineRule="auto"/>
      </w:pPr>
      <w:r>
        <w:rPr>
          <w:rFonts w:hint="eastAsia" w:ascii="Times New Roman" w:hAnsi="Times New Roman" w:eastAsia="新宋体"/>
          <w:szCs w:val="21"/>
        </w:rPr>
        <w:pict>
          <v:shape id="_x0000_i1050" o:spt="75" alt="菁优网：http://www.jyeoo.com" type="#_x0000_t75" style="height:95.25pt;width:27.75pt;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A．两端</w:t>
      </w:r>
      <w:r>
        <w:tab/>
      </w:r>
      <w:r>
        <w:rPr>
          <w:rFonts w:hint="eastAsia" w:ascii="Times New Roman" w:hAnsi="Times New Roman"/>
          <w:szCs w:val="21"/>
        </w:rPr>
        <w:t>B．三段</w:t>
      </w:r>
      <w:r>
        <w:tab/>
      </w:r>
      <w:r>
        <w:rPr>
          <w:rFonts w:hint="eastAsia" w:ascii="Times New Roman" w:hAnsi="Times New Roman"/>
          <w:szCs w:val="21"/>
        </w:rPr>
        <w:t>C．四段</w:t>
      </w:r>
      <w:r>
        <w:tab/>
      </w:r>
      <w:r>
        <w:rPr>
          <w:rFonts w:hint="eastAsia" w:ascii="Times New Roman" w:hAnsi="Times New Roman"/>
          <w:szCs w:val="21"/>
        </w:rPr>
        <w:t>D．五段</w:t>
      </w:r>
    </w:p>
    <w:p>
      <w:pPr>
        <w:spacing w:line="360" w:lineRule="auto"/>
        <w:rPr>
          <w:rFonts w:ascii="Times New Roman" w:hAnsi="Times New Roman"/>
          <w:b/>
          <w:color w:val="00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答案 </w:t>
      </w:r>
      <w:r>
        <w:rPr>
          <w:rFonts w:ascii="Times New Roman" w:hAnsi="Times New Roman" w:eastAsia="黑体"/>
          <w:color w:val="FF0000"/>
          <w:szCs w:val="21"/>
        </w:rPr>
        <w:t>B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解析 </w:t>
      </w:r>
      <w:r>
        <w:rPr>
          <w:rFonts w:hint="eastAsia" w:ascii="Times New Roman" w:hAnsi="Times New Roman" w:eastAsia="楷体_GB2312"/>
          <w:color w:val="FF0000"/>
          <w:szCs w:val="21"/>
        </w:rPr>
        <w:t>图中滑轮组有两种绕线方法，一种是由两根绳子承担重物，另一种是由三根绳子承担重物；若要最省力，应选用三根绳子承担的绕法，即从动滑轮开始绕线，如图所示：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51" o:spt="75" alt="菁优网：http://www.jyeoo.com" type="#_x0000_t75" style="height:152.25pt;width:57pt;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故选：B。</w:t>
      </w:r>
    </w:p>
    <w:p>
      <w:pPr>
        <w:spacing w:line="360" w:lineRule="auto"/>
        <w:contextualSpacing/>
        <w:rPr>
          <w:rFonts w:hint="eastAsia"/>
        </w:rPr>
      </w:pPr>
      <w:r>
        <w:pict>
          <v:group id="组合 1687" o:spid="_x0000_s1074" o:spt="203" style="height:29.35pt;width:487.6pt;" coordorigin="0,-22081" coordsize="28628909,1729469">
            <o:lock v:ext="edit"/>
            <v:group id="组合 10" o:spid="_x0000_s1085" o:spt="203" style="position:absolute;left:0;top:-22081;height:1728099;width:6003872;" coordorigin="0,-22080" coordsize="6003872,1728098">
              <o:lock v:ext="edit"/>
              <v:group id="组合 320" o:spid="_x0000_s1086" o:spt="203" style="position:absolute;left:0;top:1;height:1486654;width:1462161;" coordsize="658776,725411">
                <o:lock v:ext="edit"/>
                <v:shape id="Freeform 711" o:spid="_x0000_s1087" style="position:absolute;left:13459;top:542166;height:183245;width:124134;" fillcolor="#E1331E" filled="t" o:bwmode="auto" stroked="f" coordsize="160,236" path="m40,0c18,0,0,18,0,40c0,196,0,196,0,196c0,218,18,236,40,236c120,236,120,236,120,236c142,236,160,218,160,196c160,40,160,40,160,40c160,18,142,0,120,0l40,0xe">
                  <v:path arrowok="t" o:connecttype="custom" o:connectlocs="31034,0;0,31058;0,152187;31034,183245;93101,183245;124134,152187;124134,31058;93101,0;31034,0" o:connectangles="0,0,0,0,0,0,0,0,0"/>
                  <v:fill on="t" focussize="0,0"/>
                  <v:stroke on="f" color="#E36C0A" joinstyle="round"/>
                  <v:imagedata o:title=""/>
                  <o:lock v:ext="edit" aspectratio="f"/>
                </v:shape>
                <v:shape id="Freeform 712" o:spid="_x0000_s1088" style="position:absolute;left:187186;top:480099;height:245312;width:124134;" fillcolor="#F4BD37" filled="t" o:bwmode="auto" stroked="f" coordsize="160,316" path="m40,0c18,0,0,18,0,40c0,276,0,276,0,276c0,298,18,316,40,316c120,316,120,316,120,316c142,316,160,298,160,276c160,40,160,40,160,40c160,18,142,0,120,0l40,0xe">
                  <v:path arrowok="t" o:connecttype="custom" o:connectlocs="31034,0;0,31052;0,214260;31034,245312;93101,245312;124134,214260;124134,31052;93101,0;31034,0" o:connectangles="0,0,0,0,0,0,0,0,0"/>
                  <v:fill on="t" focussize="0,0"/>
                  <v:stroke on="f" color="#E36C0A" joinstyle="round"/>
                  <v:imagedata o:title=""/>
                  <o:lock v:ext="edit" aspectratio="f"/>
                </v:shape>
                <v:shape id="Freeform 713" o:spid="_x0000_s1089" style="position:absolute;left:360915;top:418032;height:307379;width:124134;" fillcolor="#575D69" filled="t" o:bwmode="auto" stroked="f" coordsize="160,396" path="m40,0c18,0,0,18,0,40c0,356,0,356,0,356c0,378,18,396,40,396c120,396,120,396,120,396c142,396,160,378,160,356c160,40,160,40,160,40c160,18,142,0,120,0l40,0xe">
                  <v:path arrowok="t" o:connecttype="custom" o:connectlocs="31034,0;0,31048;0,276331;31034,307379;93101,307379;124134,276331;124134,31048;93101,0;31034,0" o:connectangles="0,0,0,0,0,0,0,0,0"/>
                  <v:fill on="t" focussize="0,0"/>
                  <v:stroke on="f" color="#E36C0A" joinstyle="round"/>
                  <v:imagedata o:title=""/>
                  <o:lock v:ext="edit" aspectratio="f"/>
                </v:shape>
                <v:shape id="Freeform 714" o:spid="_x0000_s1090" style="position:absolute;left:534642;top:325095;height:400316;width:124134;" fillcolor="#3CAED6" filled="t" o:bwmode="auto" stroked="f" coordsize="160,516" path="m40,0c18,0,0,18,0,40c0,476,0,476,0,476c0,498,18,516,40,516c120,516,120,516,120,516c142,516,160,498,160,476c160,40,160,40,160,40c160,18,142,0,120,0l40,0xe">
                  <v:path arrowok="t" o:connecttype="custom" o:connectlocs="31034,0;0,31032;0,369284;31034,400316;93101,400316;124134,369284;124134,31032;93101,0;31034,0" o:connectangles="0,0,0,0,0,0,0,0,0"/>
                  <v:fill on="t" focussize="0,0"/>
                  <v:stroke on="f" color="#E36C0A" joinstyle="round"/>
                  <v:imagedata o:title=""/>
                  <o:lock v:ext="edit" aspectratio="f"/>
                </v:shape>
                <v:shape id="Freeform 715" o:spid="_x0000_s1091" style="position:absolute;left:0;top:0;height:476505;width:638732;" fillcolor="#FF0000" filled="t" o:bwmode="auto" stroked="f" coordsize="823,614" path="m764,281c772,288,780,285,782,274c821,17,821,17,821,17c823,6,815,0,805,2c555,63,555,63,555,63c544,65,542,74,550,82c596,128,596,128,596,128c604,135,604,148,597,156c448,308,448,308,448,308c440,316,428,316,420,308c328,217,328,217,328,217c320,209,307,210,299,217c7,512,7,512,7,512c0,520,0,533,8,541c74,606,74,606,74,606c82,614,94,614,102,606c305,401,305,401,305,401c313,393,326,393,333,401c424,494,424,494,424,494c432,502,445,502,452,494c697,247,697,247,697,247c705,239,718,239,726,246l764,281xe">
                  <v:path arrowok="t" o:connecttype="custom" o:connectlocs="592942,218075;606912,212642;637180,13193;624762,1552;430737,48892;426856,63637;462557,99337;463333,121066;347694,239029;325963,239029;254561,168406;232055,168406;5433,397346;6209,419852;57432,470296;79162,470296;236711,311203;258442,311203;329067,383377;350798,383377;540943,191688;563450,190912;592942,218075" o:connectangles="0,0,0,0,0,0,0,0,0,0,0,0,0,0,0,0,0,0,0,0,0,0,0"/>
                  <v:fill on="t" focussize="0,0"/>
                  <v:stroke on="f" color="#E36C0A"/>
                  <v:imagedata o:title=""/>
                  <o:lock v:ext="edit" aspectratio="f"/>
                </v:shape>
              </v:group>
              <v:shape id="文本框 9" o:spid="_x0000_s1092" o:spt="202" type="#_x0000_t202" style="position:absolute;left:2069023;top:-22080;height:1728098;width:3934849;" filled="f" stroked="f" coordsize="21600,21600">
                <v:path/>
                <v:fill on="f" focussize="0,0"/>
                <v:stroke on="f" color="#E36C0A" joinstyle="miter"/>
                <v:imagedata o:title=""/>
                <o:lock v:ext="edit"/>
                <v:textbox inset="0mm,0mm,0mm,0mm">
                  <w:txbxContent>
                    <w:p>
                      <w:pPr>
                        <w:rPr>
                          <w:rFonts w:ascii="微软雅黑" w:hAnsi="微软雅黑" w:eastAsia="微软雅黑"/>
                          <w:color w:val="000000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32"/>
                          <w:szCs w:val="32"/>
                        </w:rPr>
                        <w:t>分层提分</w:t>
                      </w:r>
                    </w:p>
                  </w:txbxContent>
                </v:textbox>
              </v:shape>
            </v:group>
            <v:line id="直接连接符 12" o:spid="_x0000_s1093" o:spt="20" style="position:absolute;left:32649;top:1707388;height:0;width:28596260;" o:connectortype="straight" stroked="t" insetpen="f" coordsize="21600,21600">
              <v:path arrowok="t"/>
              <v:fill focussize="0,0"/>
              <v:stroke weight="1.25pt" color="#E36C0A"/>
              <v:imagedata o:title=""/>
              <o:lock v:ext="edit" aspectratio="f"/>
            </v:line>
            <v:line id="直接连接符 14" o:spid="_x0000_s1094" o:spt="20" style="position:absolute;left:2013762;top:149542;height:0;width:3546718;" o:connectortype="straight" stroked="t" insetpen="f" coordsize="21600,21600">
              <v:path arrowok="t"/>
              <v:fill focussize="0,0"/>
              <v:stroke color="#E36C0A"/>
              <v:imagedata o:title=""/>
              <o:lock v:ext="edit" aspectratio="f"/>
            </v:line>
            <w10:wrap type="none"/>
            <w10:anchorlock/>
          </v:group>
        </w:pict>
      </w:r>
    </w:p>
    <w:p>
      <w:pPr>
        <w:spacing w:line="360" w:lineRule="auto"/>
        <w:contextualSpacing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题组A  基础过关练</w:t>
      </w:r>
    </w:p>
    <w:p>
      <w:pPr>
        <w:spacing w:line="360" w:lineRule="auto"/>
      </w:pPr>
      <w:r>
        <w:rPr>
          <w:rFonts w:hint="eastAsia" w:ascii="Times New Roman" w:hAnsi="Times New Roman"/>
          <w:szCs w:val="21"/>
        </w:rPr>
        <w:t>1</w:t>
      </w:r>
      <w:r>
        <w:rPr>
          <w:rFonts w:ascii="Times New Roman" w:hAnsi="Times New Roman"/>
          <w:szCs w:val="21"/>
        </w:rPr>
        <w:t>.</w:t>
      </w:r>
      <w:r>
        <w:rPr>
          <w:rFonts w:hint="eastAsia" w:ascii="Times New Roman" w:hAnsi="Times New Roman"/>
          <w:szCs w:val="21"/>
        </w:rPr>
        <w:t xml:space="preserve"> 一名体重600N的举重运动员，可举起1300N的物体，这个人站在地面上，用如图装置提升物体，滑轮重和摩擦均忽略不计，在下列四个不同重力的物体中，他能提起的最重的物重是（　　）</w:t>
      </w:r>
    </w:p>
    <w:p>
      <w:pPr>
        <w:spacing w:line="360" w:lineRule="auto"/>
      </w:pPr>
      <w:r>
        <w:rPr>
          <w:rFonts w:hint="eastAsia" w:ascii="Times New Roman" w:hAnsi="Times New Roman" w:eastAsia="新宋体"/>
          <w:szCs w:val="21"/>
        </w:rPr>
        <w:pict>
          <v:shape id="_x0000_i1052" o:spt="75" alt="菁优网：http://www.jyeoo.com" type="#_x0000_t75" style="height:78pt;width:63pt;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A．600 N</w:t>
      </w:r>
      <w:r>
        <w:tab/>
      </w:r>
      <w:r>
        <w:rPr>
          <w:rFonts w:hint="eastAsia" w:ascii="Times New Roman" w:hAnsi="Times New Roman"/>
          <w:szCs w:val="21"/>
        </w:rPr>
        <w:t>B．1300 N</w:t>
      </w:r>
      <w:r>
        <w:tab/>
      </w:r>
      <w:r>
        <w:rPr>
          <w:rFonts w:hint="eastAsia" w:ascii="Times New Roman" w:hAnsi="Times New Roman"/>
          <w:szCs w:val="21"/>
        </w:rPr>
        <w:t>C．1900 N</w:t>
      </w:r>
      <w:r>
        <w:tab/>
      </w:r>
      <w:r>
        <w:rPr>
          <w:rFonts w:hint="eastAsia" w:ascii="Times New Roman" w:hAnsi="Times New Roman"/>
          <w:szCs w:val="21"/>
        </w:rPr>
        <w:t>D．700 N</w:t>
      </w:r>
    </w:p>
    <w:p>
      <w:pPr>
        <w:spacing w:line="360" w:lineRule="auto"/>
      </w:pPr>
      <w:r>
        <w:rPr>
          <w:rFonts w:hint="eastAsia" w:ascii="Times New Roman" w:hAnsi="Times New Roman"/>
          <w:bCs/>
        </w:rPr>
        <w:t>2</w:t>
      </w:r>
      <w:r>
        <w:rPr>
          <w:rFonts w:ascii="Times New Roman" w:hAnsi="Times New Roman"/>
          <w:bCs/>
        </w:rPr>
        <w:t>.</w:t>
      </w:r>
      <w:r>
        <w:rPr>
          <w:rFonts w:ascii="Times New Roman" w:hAnsi="Times New Roman"/>
        </w:rPr>
        <w:t xml:space="preserve"> </w:t>
      </w:r>
      <w:r>
        <w:rPr>
          <w:rFonts w:hint="eastAsia" w:ascii="Times New Roman" w:hAnsi="Times New Roman"/>
          <w:szCs w:val="21"/>
        </w:rPr>
        <w:t>如图所示的简单机械，忽略杠杆和滑轮的自重及它们与轴之间的摩擦，当提起相同重物时，最省力的是（　　）</w: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A．</w:t>
      </w:r>
      <w:r>
        <w:rPr>
          <w:rFonts w:hint="eastAsia" w:ascii="Times New Roman" w:hAnsi="Times New Roman" w:eastAsia="新宋体"/>
          <w:szCs w:val="21"/>
        </w:rPr>
        <w:pict>
          <v:shape id="_x0000_i1053" o:spt="75" alt="菁优网：http://www.jyeoo.com" type="#_x0000_t75" style="height:82.5pt;width:120.75pt;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</w:pict>
      </w:r>
      <w:r>
        <w:tab/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B．</w:t>
      </w:r>
      <w:r>
        <w:rPr>
          <w:rFonts w:hint="eastAsia" w:ascii="Times New Roman" w:hAnsi="Times New Roman" w:eastAsia="新宋体"/>
          <w:szCs w:val="21"/>
        </w:rPr>
        <w:pict>
          <v:shape id="_x0000_i1054" o:spt="75" alt="菁优网：http://www.jyeoo.com" type="#_x0000_t75" style="height:78.75pt;width:44.25pt;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</w:pict>
      </w:r>
      <w:r>
        <w:tab/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C．</w:t>
      </w:r>
      <w:r>
        <w:rPr>
          <w:rFonts w:hint="eastAsia" w:ascii="Times New Roman" w:hAnsi="Times New Roman" w:eastAsia="新宋体"/>
          <w:szCs w:val="21"/>
        </w:rPr>
        <w:pict>
          <v:shape id="_x0000_i1055" o:spt="75" alt="菁优网：http://www.jyeoo.com" type="#_x0000_t75" style="height:101.25pt;width:51pt;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D．</w:t>
      </w:r>
      <w:r>
        <w:rPr>
          <w:rFonts w:hint="eastAsia" w:ascii="Times New Roman" w:hAnsi="Times New Roman" w:eastAsia="新宋体"/>
          <w:szCs w:val="21"/>
        </w:rPr>
        <w:pict>
          <v:shape id="_x0000_i1056" o:spt="75" alt="菁优网：http://www.jyeoo.com" type="#_x0000_t75" style="height:122.25pt;width:40.5pt;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contextualSpacing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题组B  能力提升练</w:t>
      </w:r>
    </w:p>
    <w:p>
      <w:pPr>
        <w:spacing w:line="360" w:lineRule="auto"/>
      </w:pPr>
      <w:r>
        <w:rPr>
          <w:rFonts w:hint="eastAsia" w:ascii="Times New Roman" w:hAnsi="Times New Roman"/>
        </w:rPr>
        <w:t>1</w:t>
      </w:r>
      <w:r>
        <w:rPr>
          <w:rFonts w:ascii="Times New Roman" w:hAnsi="Times New Roman"/>
        </w:rPr>
        <w:t>.</w:t>
      </w:r>
      <w:r>
        <w:rPr>
          <w:rFonts w:hint="eastAsia" w:ascii="Times New Roman" w:hAnsi="Times New Roman"/>
          <w:szCs w:val="21"/>
        </w:rPr>
        <w:t xml:space="preserve"> 工人用如图所示的装置运送砂石，下列说法正确的是（　　）</w:t>
      </w:r>
    </w:p>
    <w:p>
      <w:pPr>
        <w:spacing w:line="360" w:lineRule="auto"/>
      </w:pPr>
      <w:r>
        <w:rPr>
          <w:rFonts w:hint="eastAsia" w:ascii="Times New Roman" w:hAnsi="Times New Roman" w:eastAsia="新宋体"/>
          <w:szCs w:val="21"/>
        </w:rPr>
        <w:pict>
          <v:shape id="_x0000_i1057" o:spt="75" alt="菁优网：http://www.jyeoo.com" type="#_x0000_t75" style="height:158.25pt;width:94.5pt;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A．运送过程中拉力的大小是桶和砂石重力的一半</w:t>
      </w:r>
      <w:r>
        <w:tab/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B．装置中的定滑轮相当于一个省力杠杆</w:t>
      </w:r>
      <w:r>
        <w:tab/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C．绳子自由端下拉1m，桶上升2m</w:t>
      </w:r>
      <w:r>
        <w:tab/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D．质量为65kg的工人利用该滑轮组不能提起150kg的砂石</w:t>
      </w:r>
    </w:p>
    <w:p>
      <w:pPr>
        <w:spacing w:line="360" w:lineRule="auto"/>
      </w:pPr>
      <w:r>
        <w:rPr>
          <w:rFonts w:ascii="宋体" w:hAnsi="宋体"/>
          <w:szCs w:val="21"/>
        </w:rPr>
        <w:t>2.</w:t>
      </w:r>
      <w:r>
        <w:rPr>
          <w:rFonts w:hint="eastAsia" w:ascii="Times New Roman" w:hAnsi="Times New Roman"/>
          <w:szCs w:val="21"/>
        </w:rPr>
        <w:t xml:space="preserve"> 如图所示装置中，A物体重力为100N，B物体重力为30N，此时A物体恰好向右做匀速直线运动，A物体受到的滑动摩擦力为其重力的0.2倍，下列说法正确的是（不计绳和滑轮摩擦）（　　）</w:t>
      </w:r>
    </w:p>
    <w:p>
      <w:pPr>
        <w:spacing w:line="360" w:lineRule="auto"/>
      </w:pPr>
      <w:r>
        <w:rPr>
          <w:rFonts w:hint="eastAsia" w:ascii="Times New Roman" w:hAnsi="Times New Roman" w:eastAsia="新宋体"/>
          <w:szCs w:val="21"/>
        </w:rPr>
        <w:pict>
          <v:shape id="_x0000_i1058" o:spt="75" alt="菁优网：http://www.jyeoo.com" type="#_x0000_t75" style="height:120.75pt;width:145.5pt;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A．A受到绳子的拉力为30N</w:t>
      </w:r>
      <w:r>
        <w:tab/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B．动滑轮的重力为10N</w:t>
      </w:r>
      <w:r>
        <w:tab/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C．若将B的重力增加一倍，则A受到的摩擦力也增大一倍</w:t>
      </w:r>
      <w:r>
        <w:tab/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D．若将B的重力减小一半，则A受到的摩擦力也减小一半</w:t>
      </w:r>
    </w:p>
    <w:p>
      <w:pPr>
        <w:spacing w:line="360" w:lineRule="auto"/>
        <w:contextualSpacing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题组C  培优拔尖练</w:t>
      </w:r>
    </w:p>
    <w:p>
      <w:pPr>
        <w:spacing w:line="360" w:lineRule="auto"/>
      </w:pPr>
      <w:r>
        <w:rPr>
          <w:rFonts w:ascii="宋体" w:hAnsi="宋体"/>
          <w:szCs w:val="21"/>
        </w:rPr>
        <w:t>1.</w:t>
      </w:r>
      <w:r>
        <w:rPr>
          <w:rFonts w:hint="eastAsia" w:ascii="Times New Roman" w:hAnsi="Times New Roman"/>
          <w:szCs w:val="21"/>
        </w:rPr>
        <w:t xml:space="preserve"> 如图，甲、乙实验可以得出“定滑轮不能省力”这一结论。小敏想通过一次实验既得出结论，又能直接显示出钩码的重力大小，于是在左侧加上一个相同的弹簧测力计（弹簧测力计重力不能忽略、绳和滑轮之间摩擦不计）。下列四套装置中能实现的是（　　）</w:t>
      </w:r>
    </w:p>
    <w:p>
      <w:pPr>
        <w:spacing w:line="360" w:lineRule="auto"/>
      </w:pPr>
      <w:r>
        <w:rPr>
          <w:rFonts w:hint="eastAsia" w:ascii="Times New Roman" w:hAnsi="Times New Roman" w:eastAsia="新宋体"/>
          <w:szCs w:val="21"/>
        </w:rPr>
        <w:pict>
          <v:shape id="_x0000_i1059" o:spt="75" alt="菁优网：http://www.jyeoo.com" type="#_x0000_t75" style="height:134.25pt;width:84.75pt;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A．</w:t>
      </w:r>
      <w:r>
        <w:rPr>
          <w:rFonts w:hint="eastAsia" w:ascii="Times New Roman" w:hAnsi="Times New Roman" w:eastAsia="新宋体"/>
          <w:szCs w:val="21"/>
        </w:rPr>
        <w:pict>
          <v:shape id="_x0000_i1060" o:spt="75" alt="菁优网：http://www.jyeoo.com" type="#_x0000_t75" style="height:145.5pt;width:46.5pt;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</w:pict>
      </w:r>
      <w:r>
        <w:tab/>
      </w:r>
      <w:r>
        <w:rPr>
          <w:rFonts w:hint="eastAsia" w:ascii="Times New Roman" w:hAnsi="Times New Roman"/>
          <w:szCs w:val="21"/>
        </w:rPr>
        <w:t>B．</w:t>
      </w:r>
      <w:r>
        <w:rPr>
          <w:rFonts w:hint="eastAsia" w:ascii="Times New Roman" w:hAnsi="Times New Roman" w:eastAsia="新宋体"/>
          <w:szCs w:val="21"/>
        </w:rPr>
        <w:pict>
          <v:shape id="_x0000_i1061" o:spt="75" alt="菁优网：http://www.jyeoo.com" type="#_x0000_t75" style="height:144.75pt;width:48.75pt;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</w:pict>
      </w:r>
      <w:r>
        <w:tab/>
      </w:r>
      <w:r>
        <w:rPr>
          <w:rFonts w:hint="eastAsia" w:ascii="Times New Roman" w:hAnsi="Times New Roman"/>
          <w:szCs w:val="21"/>
        </w:rPr>
        <w:t>C．</w:t>
      </w:r>
      <w:r>
        <w:rPr>
          <w:rFonts w:hint="eastAsia" w:ascii="Times New Roman" w:hAnsi="Times New Roman" w:eastAsia="新宋体"/>
          <w:szCs w:val="21"/>
        </w:rPr>
        <w:pict>
          <v:shape id="_x0000_i1062" o:spt="75" alt="菁优网：http://www.jyeoo.com" type="#_x0000_t75" style="height:144pt;width:47.25pt;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</w:pict>
      </w:r>
      <w:r>
        <w:tab/>
      </w:r>
      <w:r>
        <w:rPr>
          <w:rFonts w:hint="eastAsia" w:ascii="Times New Roman" w:hAnsi="Times New Roman"/>
          <w:szCs w:val="21"/>
        </w:rPr>
        <w:t>D．</w:t>
      </w:r>
      <w:r>
        <w:rPr>
          <w:rFonts w:hint="eastAsia" w:ascii="Times New Roman" w:hAnsi="Times New Roman" w:eastAsia="新宋体"/>
          <w:szCs w:val="21"/>
        </w:rPr>
        <w:pict>
          <v:shape id="_x0000_i1063" o:spt="75" alt="菁优网：http://www.jyeoo.com" type="#_x0000_t75" style="height:146.25pt;width:45.75pt;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</w:pict>
      </w:r>
    </w:p>
    <w:p>
      <w:pPr>
        <w:spacing w:line="360" w:lineRule="auto"/>
      </w:pPr>
      <w:r>
        <w:rPr>
          <w:rFonts w:hint="eastAsia" w:ascii="宋体" w:hAnsi="宋体"/>
          <w:szCs w:val="21"/>
        </w:rPr>
        <w:t>2</w:t>
      </w:r>
      <w:r>
        <w:rPr>
          <w:rFonts w:ascii="宋体" w:hAnsi="宋体"/>
          <w:szCs w:val="21"/>
        </w:rPr>
        <w:t>.</w:t>
      </w:r>
      <w:r>
        <w:rPr>
          <w:rFonts w:hint="eastAsia" w:ascii="Times New Roman" w:hAnsi="Times New Roman"/>
          <w:szCs w:val="21"/>
        </w:rPr>
        <w:t xml:space="preserve"> 用水平力F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拉动如图所示装置，使木板A在粗糙水平面上向右匀速运动，物块B在木板A上表面相对地面静止，连接B与竖直墙壁之间的水平绳的拉力大小为F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．不计滑轮重和绳重，滑轮轴光滑。则F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与F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的大小关系是（　　）</w:t>
      </w:r>
    </w:p>
    <w:p>
      <w:pPr>
        <w:spacing w:line="360" w:lineRule="auto"/>
      </w:pPr>
      <w:r>
        <w:rPr>
          <w:rFonts w:hint="eastAsia" w:ascii="Times New Roman" w:hAnsi="Times New Roman" w:eastAsia="新宋体"/>
          <w:szCs w:val="21"/>
        </w:rPr>
        <w:pict>
          <v:shape id="_x0000_i1064" o:spt="75" alt="菁优网：http://www.jyeoo.com" type="#_x0000_t75" style="height:67.5pt;width:195.8pt;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hint="eastAsia"/>
        </w:rPr>
        <w:sectPr>
          <w:pgSz w:w="11906" w:h="16838"/>
          <w:pgMar w:top="1418" w:right="1077" w:bottom="1418" w:left="1077" w:header="851" w:footer="992" w:gutter="0"/>
          <w:cols w:space="720" w:num="1"/>
          <w:docGrid w:type="lines" w:linePitch="312" w:charSpace="0"/>
        </w:sectPr>
      </w:pPr>
      <w:r>
        <w:rPr>
          <w:rFonts w:hint="eastAsia" w:ascii="Times New Roman" w:hAnsi="Times New Roman"/>
          <w:szCs w:val="21"/>
        </w:rPr>
        <w:t>A．F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＝F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tab/>
      </w:r>
      <w:r>
        <w:rPr>
          <w:rFonts w:hint="eastAsia" w:ascii="Times New Roman" w:hAnsi="Times New Roman"/>
          <w:szCs w:val="21"/>
        </w:rPr>
        <w:t>B．F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＜F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＜2F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tab/>
      </w:r>
      <w:r>
        <w:rPr>
          <w:rFonts w:hint="eastAsia" w:ascii="Times New Roman" w:hAnsi="Times New Roman"/>
          <w:szCs w:val="21"/>
        </w:rPr>
        <w:t>C．F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＝2F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tab/>
      </w:r>
      <w:r>
        <w:rPr>
          <w:rFonts w:hint="eastAsia" w:ascii="Times New Roman" w:hAnsi="Times New Roman"/>
          <w:szCs w:val="21"/>
        </w:rPr>
        <w:t>D．F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＞2F</w:t>
      </w:r>
      <w:r>
        <w:rPr>
          <w:rFonts w:hint="eastAsia" w:ascii="Times New Roman" w:hAnsi="Times New Roman"/>
          <w:szCs w:val="24"/>
          <w:vertAlign w:val="subscript"/>
        </w:rPr>
        <w:t>2</w:t>
      </w: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DC424CB"/>
    <w:multiLevelType w:val="multilevel"/>
    <w:tmpl w:val="7DC424CB"/>
    <w:lvl w:ilvl="0" w:tentative="0">
      <w:start w:val="1"/>
      <w:numFmt w:val="decimalEnclosedCircle"/>
      <w:lvlText w:val="%1"/>
      <w:lvlJc w:val="left"/>
      <w:pPr>
        <w:ind w:left="360" w:hanging="36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bordersDoNotSurroundHeader w:val="1"/>
  <w:bordersDoNotSurroundFooter w:val="1"/>
  <w:doNotTrackMoves/>
  <w:documentProtection w:enforcement="0"/>
  <w:defaultTabStop w:val="231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000"/>
    <w:rsid w:val="58787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unhideWhenUsed/>
    <w:uiPriority w:val="1"/>
  </w:style>
  <w:style w:type="table" w:default="1" w:styleId="7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iPriority w:val="0"/>
    <w:pPr>
      <w:spacing w:after="120"/>
    </w:pPr>
  </w:style>
  <w:style w:type="paragraph" w:styleId="3">
    <w:name w:val="Plain Text"/>
    <w:basedOn w:val="1"/>
    <w:link w:val="15"/>
    <w:qFormat/>
    <w:uiPriority w:val="0"/>
    <w:rPr>
      <w:rFonts w:ascii="宋体" w:hAnsi="Courier New" w:cs="Courier New"/>
      <w:szCs w:val="21"/>
    </w:rPr>
  </w:style>
  <w:style w:type="paragraph" w:styleId="4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9">
    <w:name w:val="annotation reference"/>
    <w:unhideWhenUsed/>
    <w:qFormat/>
    <w:uiPriority w:val="99"/>
    <w:rPr>
      <w:sz w:val="21"/>
      <w:szCs w:val="21"/>
    </w:rPr>
  </w:style>
  <w:style w:type="character" w:customStyle="1" w:styleId="10">
    <w:name w:val="页眉 Char"/>
    <w:link w:val="5"/>
    <w:semiHidden/>
    <w:uiPriority w:val="99"/>
    <w:rPr>
      <w:kern w:val="2"/>
      <w:sz w:val="18"/>
      <w:szCs w:val="18"/>
    </w:rPr>
  </w:style>
  <w:style w:type="character" w:customStyle="1" w:styleId="11">
    <w:name w:val="latex_linear"/>
    <w:basedOn w:val="8"/>
    <w:qFormat/>
    <w:uiPriority w:val="0"/>
  </w:style>
  <w:style w:type="character" w:customStyle="1" w:styleId="12">
    <w:name w:val="页脚 Char"/>
    <w:link w:val="4"/>
    <w:uiPriority w:val="99"/>
    <w:rPr>
      <w:kern w:val="2"/>
      <w:sz w:val="18"/>
      <w:szCs w:val="18"/>
    </w:rPr>
  </w:style>
  <w:style w:type="paragraph" w:customStyle="1" w:styleId="13">
    <w:name w:val="纯文本1"/>
    <w:basedOn w:val="1"/>
    <w:qFormat/>
    <w:uiPriority w:val="0"/>
    <w:rPr>
      <w:rFonts w:ascii="宋体" w:hAnsi="Courier New"/>
      <w:szCs w:val="21"/>
    </w:rPr>
  </w:style>
  <w:style w:type="paragraph" w:styleId="14">
    <w:name w:val="List Paragraph"/>
    <w:basedOn w:val="1"/>
    <w:qFormat/>
    <w:uiPriority w:val="34"/>
    <w:pPr>
      <w:ind w:firstLine="420" w:firstLineChars="200"/>
    </w:pPr>
    <w:rPr>
      <w:rFonts w:ascii="等线" w:hAnsi="等线" w:eastAsia="等线" w:cs="Times New Roman"/>
    </w:rPr>
  </w:style>
  <w:style w:type="character" w:customStyle="1" w:styleId="15">
    <w:name w:val="纯文本 Char"/>
    <w:link w:val="3"/>
    <w:uiPriority w:val="0"/>
    <w:rPr>
      <w:rFonts w:ascii="宋体" w:hAnsi="Courier New" w:cs="Courier New"/>
      <w:kern w:val="2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wmf"/><Relationship Id="rId8" Type="http://schemas.openxmlformats.org/officeDocument/2006/relationships/oleObject" Target="embeddings/oleObject1.bin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6" Type="http://schemas.openxmlformats.org/officeDocument/2006/relationships/fontTable" Target="fontTable.xml"/><Relationship Id="rId45" Type="http://schemas.openxmlformats.org/officeDocument/2006/relationships/numbering" Target="numbering.xml"/><Relationship Id="rId44" Type="http://schemas.openxmlformats.org/officeDocument/2006/relationships/customXml" Target="../customXml/item1.xml"/><Relationship Id="rId43" Type="http://schemas.openxmlformats.org/officeDocument/2006/relationships/image" Target="media/image37.png"/><Relationship Id="rId42" Type="http://schemas.openxmlformats.org/officeDocument/2006/relationships/image" Target="media/image36.png"/><Relationship Id="rId41" Type="http://schemas.openxmlformats.org/officeDocument/2006/relationships/image" Target="media/image35.png"/><Relationship Id="rId40" Type="http://schemas.openxmlformats.org/officeDocument/2006/relationships/image" Target="media/image34.png"/><Relationship Id="rId4" Type="http://schemas.openxmlformats.org/officeDocument/2006/relationships/image" Target="media/image1.png"/><Relationship Id="rId39" Type="http://schemas.openxmlformats.org/officeDocument/2006/relationships/image" Target="media/image33.png"/><Relationship Id="rId38" Type="http://schemas.openxmlformats.org/officeDocument/2006/relationships/image" Target="media/image32.png"/><Relationship Id="rId37" Type="http://schemas.openxmlformats.org/officeDocument/2006/relationships/image" Target="media/image31.png"/><Relationship Id="rId36" Type="http://schemas.openxmlformats.org/officeDocument/2006/relationships/image" Target="media/image30.png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theme" Target="theme/theme1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wmf"/><Relationship Id="rId13" Type="http://schemas.openxmlformats.org/officeDocument/2006/relationships/oleObject" Target="embeddings/oleObject3.bin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CCE8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8"/>
    <customShpInfo spid="_x0000_s1029"/>
    <customShpInfo spid="_x0000_s1030"/>
    <customShpInfo spid="_x0000_s1027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26"/>
    <customShpInfo spid="_x0000_s1040"/>
    <customShpInfo spid="_x0000_s1041"/>
    <customShpInfo spid="_x0000_s1042"/>
    <customShpInfo spid="_x0000_s1043"/>
    <customShpInfo spid="_x0000_s1044"/>
    <customShpInfo spid="_x0000_s1039"/>
    <customShpInfo spid="_x0000_s1046"/>
    <customShpInfo spid="_x0000_s1047"/>
    <customShpInfo spid="_x0000_s1045"/>
    <customShpInfo spid="_x0000_s1038"/>
    <customShpInfo spid="_x0000_s1049"/>
    <customShpInfo spid="_x0000_s1050"/>
    <customShpInfo spid="_x0000_s1051"/>
    <customShpInfo spid="_x0000_s1048"/>
    <customShpInfo spid="_x0000_s1037"/>
    <customShpInfo spid="_x0000_s1069"/>
    <customShpInfo spid="_x0000_s1071"/>
    <customShpInfo spid="_x0000_s1072"/>
    <customShpInfo spid="_x0000_s1073"/>
    <customShpInfo spid="_x0000_s1070"/>
    <customShpInfo spid="_x0000_s1052"/>
    <customShpInfo spid="_x0000_s1087"/>
    <customShpInfo spid="_x0000_s1088"/>
    <customShpInfo spid="_x0000_s1089"/>
    <customShpInfo spid="_x0000_s1090"/>
    <customShpInfo spid="_x0000_s1091"/>
    <customShpInfo spid="_x0000_s1086"/>
    <customShpInfo spid="_x0000_s1092"/>
    <customShpInfo spid="_x0000_s1085"/>
    <customShpInfo spid="_x0000_s1093"/>
    <customShpInfo spid="_x0000_s1094"/>
    <customShpInfo spid="_x0000_s107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学科网(Zxxk.Com)</Company>
  <Pages>8</Pages>
  <Words>489</Words>
  <Characters>2791</Characters>
  <Lines>23</Lines>
  <Paragraphs>6</Paragraphs>
  <TotalTime>408</TotalTime>
  <ScaleCrop>false</ScaleCrop>
  <LinksUpToDate>false</LinksUpToDate>
  <CharactersWithSpaces>3274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2022-07-09T03:13:00Z</dcterms:created>
  <dc:creator>学科网(Zxxk.Com)</dc:creator>
  <cp:lastModifiedBy>沧海昆仑</cp:lastModifiedBy>
  <dcterms:modified xsi:type="dcterms:W3CDTF">2023-07-22T11:11:15Z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2052-11.1.0.14309</vt:lpwstr>
  </property>
  <property fmtid="{D5CDD505-2E9C-101B-9397-08002B2CF9AE}" pid="7" name="ICV">
    <vt:lpwstr>7F94BBF34BFD4D1482E5031A8280AD22_12</vt:lpwstr>
  </property>
</Properties>
</file>