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10337800</wp:posOffset>
            </wp:positionH>
            <wp:positionV relativeFrom="topMargin">
              <wp:posOffset>10655300</wp:posOffset>
            </wp:positionV>
            <wp:extent cx="292100" cy="419100"/>
            <wp:effectExtent l="0" t="0" r="12700" b="0"/>
            <wp:wrapNone/>
            <wp:docPr id="100058" name="图片 100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8" name="图片 10005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2022-2023</w:t>
      </w:r>
      <w:r>
        <w:rPr>
          <w:rFonts w:ascii="宋体" w:hAnsi="宋体" w:eastAsia="宋体" w:cs="宋体"/>
          <w:b/>
          <w:color w:val="auto"/>
          <w:sz w:val="32"/>
        </w:rPr>
        <w:t>学年江苏省南京市玄武区九年级（上）期末物理试卷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一、选择题（本题共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24</w:t>
      </w:r>
      <w:r>
        <w:rPr>
          <w:rFonts w:ascii="宋体" w:hAnsi="宋体" w:eastAsia="宋体" w:cs="宋体"/>
          <w:b/>
          <w:color w:val="auto"/>
          <w:sz w:val="24"/>
        </w:rPr>
        <w:t>分．每小题给出的四个选项中只有一个选项符合题意）</w:t>
      </w:r>
    </w:p>
    <w:p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下列工具属于省力杠杆的是（　　）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>A</w:t>
      </w:r>
      <w:r>
        <w:rPr>
          <w:position w:val="-22"/>
        </w:rPr>
        <w:drawing>
          <wp:inline distT="0" distB="0" distL="114300" distR="114300">
            <wp:extent cx="31750" cy="88900"/>
            <wp:effectExtent l="0" t="0" r="0" b="0"/>
            <wp:docPr id="100593" name="图片 100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3" name="图片 10059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1181100" cy="9525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 </w:t>
      </w:r>
      <w:r>
        <w:rPr>
          <w:rFonts w:ascii="宋体" w:hAnsi="宋体" w:eastAsia="宋体" w:cs="宋体"/>
          <w:color w:val="auto"/>
        </w:rPr>
        <w:t>食品夹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B. </w:t>
      </w:r>
      <w:r>
        <w:drawing>
          <wp:inline distT="0" distB="0" distL="114300" distR="114300">
            <wp:extent cx="1200150" cy="12001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 </w:t>
      </w:r>
      <w:r>
        <w:rPr>
          <w:rFonts w:ascii="宋体" w:hAnsi="宋体" w:eastAsia="宋体" w:cs="宋体"/>
          <w:color w:val="auto"/>
        </w:rPr>
        <w:t>瓶盖起子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C. </w:t>
      </w:r>
      <w:r>
        <w:drawing>
          <wp:inline distT="0" distB="0" distL="114300" distR="114300">
            <wp:extent cx="1266825" cy="762000"/>
            <wp:effectExtent l="0" t="0" r="9525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auto"/>
        </w:rPr>
        <w:t>天平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 xml:space="preserve">D. </w:t>
      </w:r>
      <w:r>
        <w:drawing>
          <wp:inline distT="0" distB="0" distL="114300" distR="114300">
            <wp:extent cx="923925" cy="1009650"/>
            <wp:effectExtent l="0" t="0" r="9525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 </w:t>
      </w:r>
      <w:r>
        <w:rPr>
          <w:rFonts w:ascii="宋体" w:hAnsi="宋体" w:eastAsia="宋体" w:cs="宋体"/>
          <w:color w:val="auto"/>
        </w:rPr>
        <w:t>钓鱼竿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下列数据符合生活实际的是（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小华跳绳的平均功率约为</w:t>
      </w:r>
      <w:r>
        <w:rPr>
          <w:rFonts w:ascii="Times New Roman" w:hAnsi="Times New Roman" w:eastAsia="Times New Roman" w:cs="Times New Roman"/>
          <w:color w:val="000000"/>
        </w:rPr>
        <w:t>1500W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人体的安全电压为</w:t>
      </w:r>
      <w:r>
        <w:rPr>
          <w:rFonts w:ascii="Times New Roman" w:hAnsi="Times New Roman" w:eastAsia="Times New Roman" w:cs="Times New Roman"/>
          <w:color w:val="000000"/>
        </w:rPr>
        <w:t>220V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教室内一盏日光灯工作时的电流约为</w:t>
      </w:r>
      <w:r>
        <w:rPr>
          <w:rFonts w:ascii="Times New Roman" w:hAnsi="Times New Roman" w:eastAsia="Times New Roman" w:cs="Times New Roman"/>
          <w:color w:val="000000"/>
        </w:rPr>
        <w:t>1A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度电可以使一盏</w:t>
      </w:r>
      <w:r>
        <w:rPr>
          <w:rFonts w:ascii="Times New Roman" w:hAnsi="Times New Roman" w:eastAsia="Times New Roman" w:cs="Times New Roman"/>
          <w:color w:val="000000"/>
        </w:rPr>
        <w:t>100W</w:t>
      </w:r>
      <w:r>
        <w:rPr>
          <w:rFonts w:ascii="宋体" w:hAnsi="宋体" w:eastAsia="宋体" w:cs="宋体"/>
          <w:color w:val="000000"/>
        </w:rPr>
        <w:t>的灯泡正常工作</w:t>
      </w:r>
      <w:r>
        <w:rPr>
          <w:rFonts w:ascii="Times New Roman" w:hAnsi="Times New Roman" w:eastAsia="Times New Roman" w:cs="Times New Roman"/>
          <w:color w:val="000000"/>
        </w:rPr>
        <w:t>10h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炽热的铁水具有内能，冰冷的冰块不具有内能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两物体相互接触时，热量可以从内能小的物体转移到内能大的物体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物体吸收了热量，温度一定会升高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10℃</w:t>
      </w:r>
      <w:r>
        <w:rPr>
          <w:rFonts w:ascii="宋体" w:hAnsi="宋体" w:eastAsia="宋体" w:cs="宋体"/>
          <w:color w:val="000000"/>
        </w:rPr>
        <w:t>的水内能一定比</w:t>
      </w:r>
      <w:r>
        <w:rPr>
          <w:rFonts w:ascii="Times New Roman" w:hAnsi="Times New Roman" w:eastAsia="Times New Roman" w:cs="Times New Roman"/>
          <w:color w:val="000000"/>
        </w:rPr>
        <w:t>50℃</w:t>
      </w:r>
      <w:r>
        <w:rPr>
          <w:rFonts w:ascii="宋体" w:hAnsi="宋体" w:eastAsia="宋体" w:cs="宋体"/>
          <w:color w:val="000000"/>
        </w:rPr>
        <w:t>的水的内能少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下图所示的几种情况，人对物体做了功的是（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428750" cy="74295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拉车向前运动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057275" cy="876300"/>
            <wp:effectExtent l="0" t="0" r="9525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搬而未动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542925" cy="1133475"/>
            <wp:effectExtent l="0" t="0" r="9525" b="9525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学生背着书包水平匀速前进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085850" cy="1076325"/>
            <wp:effectExtent l="0" t="0" r="0" b="9525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将杠铃举着静止不动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图中四个事例的能量转化与其余三个不同的是（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drawing>
          <wp:inline distT="0" distB="0" distL="114300" distR="114300">
            <wp:extent cx="666750" cy="828675"/>
            <wp:effectExtent l="0" t="0" r="0" b="9525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 xml:space="preserve"> 瓶塞冲出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drawing>
          <wp:inline distT="0" distB="0" distL="114300" distR="114300">
            <wp:extent cx="581025" cy="1066800"/>
            <wp:effectExtent l="0" t="0" r="9525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 xml:space="preserve">  做功冲程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drawing>
          <wp:inline distT="0" distB="0" distL="114300" distR="114300">
            <wp:extent cx="295275" cy="990600"/>
            <wp:effectExtent l="0" t="0" r="9525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压缩气体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drawing>
          <wp:inline distT="0" distB="0" distL="114300" distR="114300">
            <wp:extent cx="990600" cy="638175"/>
            <wp:effectExtent l="0" t="0" r="0" b="9525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 xml:space="preserve"> 盒盖飞出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两个完全相同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0591" name="图片 100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1" name="图片 10059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滑轮，分别以图示两种方式，将重为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的物体以相同的速度匀速竖直提升相同高度，不计绳重和摩擦，甲、乙的机械效率为</w:t>
      </w:r>
      <w:r>
        <w:rPr>
          <w:rFonts w:ascii="Times New Roman" w:hAnsi="Times New Roman" w:eastAsia="Times New Roman" w:cs="Times New Roman"/>
          <w:i/>
          <w:color w:val="000000"/>
        </w:rPr>
        <w:t>η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η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，拉力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做的功分别为</w:t>
      </w:r>
      <w:r>
        <w:rPr>
          <w:rFonts w:ascii="Times New Roman" w:hAnsi="Times New Roman" w:eastAsia="Times New Roman" w:cs="Times New Roman"/>
          <w:i/>
          <w:color w:val="000000"/>
        </w:rPr>
        <w:t>W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W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，功率分别为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，下列判断正确的是（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66850" cy="1095375"/>
            <wp:effectExtent l="0" t="0" r="0" b="9525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>=2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i/>
          <w:color w:val="000000"/>
        </w:rPr>
        <w:t>η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>&gt;</w:t>
      </w:r>
      <w:r>
        <w:rPr>
          <w:rFonts w:ascii="Times New Roman" w:hAnsi="Times New Roman" w:eastAsia="Times New Roman" w:cs="Times New Roman"/>
          <w:i/>
          <w:color w:val="000000"/>
        </w:rPr>
        <w:t>η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i/>
          <w:color w:val="000000"/>
        </w:rPr>
        <w:t>W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>&gt;</w:t>
      </w:r>
      <w:r>
        <w:rPr>
          <w:rFonts w:ascii="Times New Roman" w:hAnsi="Times New Roman" w:eastAsia="Times New Roman" w:cs="Times New Roman"/>
          <w:i/>
          <w:color w:val="000000"/>
        </w:rPr>
        <w:t>W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我国运动员朱雪莹曾获得奥运会女子蹦床的金牌，如图是朱雪莹比赛时的场景，下列说法正确的是（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676275" cy="1095375"/>
            <wp:effectExtent l="0" t="0" r="9525" b="9525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她刚接触蹦床时动能最大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刚接触蹦床到运动到最低点的过程中，她的机械能减小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刚接触蹦床到运动到最低点的过程中，她的动能转化为蹦床的弹性势能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下落到最低点时，她受力平衡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如图所示，甲、乙、丙三个完全相同的烧瓶中分别装有质量相等、初温相同的液体，烧瓶中电阻丝的阻值大小关系为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  <w:vertAlign w:val="subscript"/>
        </w:rPr>
        <w:t>甲</w:t>
      </w:r>
      <w:r>
        <w:rPr>
          <w:rFonts w:ascii="Times New Roman" w:hAnsi="Times New Roman" w:eastAsia="Times New Roman" w:cs="Times New Roman"/>
          <w:color w:val="000000"/>
        </w:rPr>
        <w:t>&lt;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  <w:vertAlign w:val="subscript"/>
        </w:rPr>
        <w:t>乙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  <w:vertAlign w:val="subscript"/>
        </w:rPr>
        <w:t>丙</w:t>
      </w:r>
      <w:r>
        <w:rPr>
          <w:rFonts w:ascii="宋体" w:hAnsi="宋体" w:eastAsia="宋体" w:cs="宋体"/>
          <w:color w:val="000000"/>
        </w:rPr>
        <w:t>，烧瓶内插入相同的温度计，下列说法正确的是（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562225" cy="1981200"/>
            <wp:effectExtent l="0" t="0" r="9525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甲、丙可探究电阻丝产生热量的多少与电阻大小的关系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乙、丙可探究不同物质的吸热升温现象，物质吸热的多少可用温度计示数的升高来表示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上述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选项中两个实验的研究对象都是瓶内的液体，且都还需要天平和秒表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通电相同时间，水和煤油都没有沸腾，温度计示数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  <w:vertAlign w:val="subscript"/>
        </w:rPr>
        <w:t>甲</w:t>
      </w:r>
      <w:r>
        <w:rPr>
          <w:rFonts w:ascii="宋体" w:hAnsi="宋体" w:eastAsia="宋体" w:cs="宋体"/>
          <w:color w:val="000000"/>
        </w:rPr>
        <w:t>&lt;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  <w:vertAlign w:val="subscript"/>
        </w:rPr>
        <w:t>乙</w:t>
      </w:r>
      <w:r>
        <w:rPr>
          <w:rFonts w:ascii="宋体" w:hAnsi="宋体" w:eastAsia="宋体" w:cs="宋体"/>
          <w:color w:val="000000"/>
        </w:rPr>
        <w:t>&lt;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  <w:vertAlign w:val="subscript"/>
        </w:rPr>
        <w:t>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某款手持式电子测温仪如图甲所示，图乙是它工作的原理图，其中电源电压保持不变，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是热敏电阻，用于靠近人体测温，定值电阻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为保护电阻，显示仪是由电流表或电压表改装而成，在测量人的体温时显示仪的示数会随被测者体温的升高而变大，则下列说法正确的是（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95450" cy="131445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图乙中的显示仪是由电流表改装成的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热敏电阻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的阻值随着温度的升高而减小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被测温者体温越高，定值电阻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两端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0587" name="图片 100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7" name="图片 10058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电压越小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将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换成阻值更大的电阻，测相同温度时，显示仪的示数将变大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如图所示，将标有“</w:t>
      </w:r>
      <w:r>
        <w:rPr>
          <w:rFonts w:ascii="Times New Roman" w:hAnsi="Times New Roman" w:eastAsia="Times New Roman" w:cs="Times New Roman"/>
          <w:color w:val="000000"/>
        </w:rPr>
        <w:t>12V 6W</w:t>
      </w:r>
      <w:r>
        <w:rPr>
          <w:rFonts w:ascii="宋体" w:hAnsi="宋体" w:eastAsia="宋体" w:cs="宋体"/>
          <w:color w:val="000000"/>
        </w:rPr>
        <w:t>”的灯泡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和“</w:t>
      </w:r>
      <w:r>
        <w:rPr>
          <w:rFonts w:ascii="Times New Roman" w:hAnsi="Times New Roman" w:eastAsia="Times New Roman" w:cs="Times New Roman"/>
          <w:color w:val="000000"/>
        </w:rPr>
        <w:t>6V 6W</w:t>
      </w:r>
      <w:r>
        <w:rPr>
          <w:rFonts w:ascii="宋体" w:hAnsi="宋体" w:eastAsia="宋体" w:cs="宋体"/>
          <w:color w:val="000000"/>
        </w:rPr>
        <w:t>”的灯泡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并联后，接在</w:t>
      </w:r>
      <w:r>
        <w:rPr>
          <w:rFonts w:ascii="Times New Roman" w:hAnsi="Times New Roman" w:eastAsia="Times New Roman" w:cs="Times New Roman"/>
          <w:color w:val="000000"/>
        </w:rPr>
        <w:t>6V</w:t>
      </w:r>
      <w:r>
        <w:rPr>
          <w:rFonts w:ascii="宋体" w:hAnsi="宋体" w:eastAsia="宋体" w:cs="宋体"/>
          <w:color w:val="000000"/>
        </w:rPr>
        <w:t>的电源上（设灯丝电阻不变），则闭合开关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，下列说法正确的是（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123950" cy="1028700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两灯的实际功率之和等于</w:t>
      </w:r>
      <w:r>
        <w:rPr>
          <w:rFonts w:ascii="Times New Roman" w:hAnsi="Times New Roman" w:eastAsia="Times New Roman" w:cs="Times New Roman"/>
          <w:color w:val="000000"/>
        </w:rPr>
        <w:t>12W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灯泡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比灯泡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亮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灯泡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电阻是灯泡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电阻的二倍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通过灯泡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的电流为</w:t>
      </w:r>
      <w:r>
        <w:rPr>
          <w:rFonts w:ascii="Times New Roman" w:hAnsi="Times New Roman" w:eastAsia="Times New Roman" w:cs="Times New Roman"/>
          <w:color w:val="000000"/>
        </w:rPr>
        <w:t>0.5A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图甲中电源电压保持不变，滑动变阻器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标有“</w:t>
      </w:r>
      <w:r>
        <w:rPr>
          <w:rFonts w:ascii="Times New Roman" w:hAnsi="Times New Roman" w:eastAsia="Times New Roman" w:cs="Times New Roman"/>
          <w:color w:val="000000"/>
        </w:rPr>
        <w:t>50Ω 0.5A</w:t>
      </w:r>
      <w:r>
        <w:rPr>
          <w:rFonts w:ascii="宋体" w:hAnsi="宋体" w:eastAsia="宋体" w:cs="宋体"/>
          <w:color w:val="000000"/>
        </w:rPr>
        <w:t>”的字样，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＝</w:t>
      </w:r>
      <w:r>
        <w:rPr>
          <w:rFonts w:ascii="Times New Roman" w:hAnsi="Times New Roman" w:eastAsia="Times New Roman" w:cs="Times New Roman"/>
          <w:color w:val="000000"/>
        </w:rPr>
        <w:t>10Ω</w:t>
      </w:r>
      <w:r>
        <w:rPr>
          <w:rFonts w:ascii="宋体" w:hAnsi="宋体" w:eastAsia="宋体" w:cs="宋体"/>
          <w:color w:val="000000"/>
        </w:rPr>
        <w:t>，灯泡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宋体" w:hAnsi="宋体" w:eastAsia="宋体" w:cs="宋体"/>
          <w:color w:val="000000"/>
        </w:rPr>
        <w:t>上标有“</w:t>
      </w:r>
      <w:r>
        <w:rPr>
          <w:rFonts w:ascii="Times New Roman" w:hAnsi="Times New Roman" w:eastAsia="Times New Roman" w:cs="Times New Roman"/>
          <w:color w:val="000000"/>
        </w:rPr>
        <w:t>5V</w:t>
      </w:r>
      <w:r>
        <w:rPr>
          <w:rFonts w:ascii="宋体" w:hAnsi="宋体" w:eastAsia="宋体" w:cs="宋体"/>
          <w:color w:val="000000"/>
        </w:rPr>
        <w:t>”的字样，电压表量程为</w:t>
      </w:r>
      <w:r>
        <w:rPr>
          <w:rFonts w:ascii="Times New Roman" w:hAnsi="Times New Roman" w:eastAsia="Times New Roman" w:cs="Times New Roman"/>
          <w:color w:val="000000"/>
        </w:rPr>
        <w:t>0~15V</w:t>
      </w:r>
      <w:r>
        <w:rPr>
          <w:rFonts w:ascii="宋体" w:hAnsi="宋体" w:eastAsia="宋体" w:cs="宋体"/>
          <w:color w:val="000000"/>
        </w:rPr>
        <w:t>，电流表量程为</w:t>
      </w:r>
      <w:r>
        <w:rPr>
          <w:rFonts w:ascii="Times New Roman" w:hAnsi="Times New Roman" w:eastAsia="Times New Roman" w:cs="Times New Roman"/>
          <w:color w:val="000000"/>
        </w:rPr>
        <w:t>0~0.6A</w:t>
      </w:r>
      <w:r>
        <w:rPr>
          <w:rFonts w:ascii="宋体" w:hAnsi="宋体" w:eastAsia="宋体" w:cs="宋体"/>
          <w:color w:val="000000"/>
        </w:rPr>
        <w:t>．将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的滑片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移至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端，仅闭合开关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，调节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的滑片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，并绘制出电流表示数与电压表示数的变化关系图像如图乙所示。在保证电路安全的前提下，下列说法正确的是（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276600" cy="1752600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仅闭合开关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，滑动变阻器接入电路中的最小阻值是</w:t>
      </w:r>
      <w:r>
        <w:rPr>
          <w:rFonts w:ascii="Times New Roman" w:hAnsi="Times New Roman" w:eastAsia="Times New Roman" w:cs="Times New Roman"/>
          <w:color w:val="000000"/>
        </w:rPr>
        <w:t>5Ω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仅闭合开关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，电路总功率的变化范围是</w:t>
      </w:r>
      <w:r>
        <w:rPr>
          <w:rFonts w:ascii="Times New Roman" w:hAnsi="Times New Roman" w:eastAsia="Times New Roman" w:cs="Times New Roman"/>
          <w:color w:val="000000"/>
        </w:rPr>
        <w:t>0.5W~1.5W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若将电压表量程换为</w:t>
      </w:r>
      <w:r>
        <w:rPr>
          <w:rFonts w:ascii="Times New Roman" w:hAnsi="Times New Roman" w:eastAsia="Times New Roman" w:cs="Times New Roman"/>
          <w:color w:val="000000"/>
        </w:rPr>
        <w:t>0~3V</w:t>
      </w:r>
      <w:r>
        <w:rPr>
          <w:rFonts w:ascii="宋体" w:hAnsi="宋体" w:eastAsia="宋体" w:cs="宋体"/>
          <w:color w:val="000000"/>
        </w:rPr>
        <w:t>，仅闭合开关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，电流表示数的变化范围是</w:t>
      </w:r>
      <w:r>
        <w:rPr>
          <w:rFonts w:ascii="Times New Roman" w:hAnsi="Times New Roman" w:eastAsia="Times New Roman" w:cs="Times New Roman"/>
          <w:color w:val="000000"/>
        </w:rPr>
        <w:t>0.1A~0.5A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若将电压表量程换为</w:t>
      </w:r>
      <w:r>
        <w:rPr>
          <w:rFonts w:ascii="Times New Roman" w:hAnsi="Times New Roman" w:eastAsia="Times New Roman" w:cs="Times New Roman"/>
          <w:color w:val="000000"/>
        </w:rPr>
        <w:t>0~3V</w:t>
      </w:r>
      <w:r>
        <w:rPr>
          <w:rFonts w:ascii="宋体" w:hAnsi="宋体" w:eastAsia="宋体" w:cs="宋体"/>
          <w:color w:val="000000"/>
        </w:rPr>
        <w:t>，仅闭合开关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的功率变化范围是</w:t>
      </w:r>
      <w:r>
        <w:rPr>
          <w:rFonts w:ascii="Times New Roman" w:hAnsi="Times New Roman" w:eastAsia="Times New Roman" w:cs="Times New Roman"/>
          <w:color w:val="000000"/>
        </w:rPr>
        <w:t>0.1W~0.9W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如图所示，电源电压不变，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为定值电阻，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为滑动变阻器（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为其两端点），当滑片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点时，电流表示数为</w:t>
      </w:r>
      <w:r>
        <w:rPr>
          <w:rFonts w:ascii="Times New Roman" w:hAnsi="Times New Roman" w:eastAsia="Times New Roman" w:cs="Times New Roman"/>
          <w:color w:val="000000"/>
        </w:rPr>
        <w:t>0.1A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消耗的功率为</w:t>
      </w:r>
      <w:r>
        <w:rPr>
          <w:rFonts w:ascii="Times New Roman" w:hAnsi="Times New Roman" w:eastAsia="Times New Roman" w:cs="Times New Roman"/>
          <w:color w:val="000000"/>
        </w:rPr>
        <w:t>1W</w:t>
      </w:r>
      <w:r>
        <w:rPr>
          <w:rFonts w:ascii="宋体" w:hAnsi="宋体" w:eastAsia="宋体" w:cs="宋体"/>
          <w:color w:val="000000"/>
        </w:rPr>
        <w:t>；当滑片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移动至某一位置时，电流表示数为</w:t>
      </w:r>
      <w:r>
        <w:rPr>
          <w:rFonts w:ascii="Times New Roman" w:hAnsi="Times New Roman" w:eastAsia="Times New Roman" w:cs="Times New Roman"/>
          <w:color w:val="000000"/>
        </w:rPr>
        <w:t>0.3A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消耗的功率为</w:t>
      </w:r>
      <w:r>
        <w:rPr>
          <w:rFonts w:ascii="Times New Roman" w:hAnsi="Times New Roman" w:eastAsia="Times New Roman" w:cs="Times New Roman"/>
          <w:color w:val="000000"/>
        </w:rPr>
        <w:t>1.8W</w:t>
      </w:r>
      <w:r>
        <w:rPr>
          <w:rFonts w:ascii="宋体" w:hAnsi="宋体" w:eastAsia="宋体" w:cs="宋体"/>
          <w:color w:val="000000"/>
        </w:rPr>
        <w:t>。当滑片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移到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的过程中，下列说法正确的是（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04925" cy="1057275"/>
            <wp:effectExtent l="0" t="0" r="9525" b="9525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的最大阻值为</w:t>
      </w:r>
      <w:r>
        <w:rPr>
          <w:rFonts w:ascii="Times New Roman" w:hAnsi="Times New Roman" w:eastAsia="Times New Roman" w:cs="Times New Roman"/>
          <w:color w:val="000000"/>
        </w:rPr>
        <w:t>10Ω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电压表示数变化了</w:t>
      </w:r>
      <w:r>
        <w:rPr>
          <w:rFonts w:ascii="Times New Roman" w:hAnsi="Times New Roman" w:eastAsia="Times New Roman" w:cs="Times New Roman"/>
          <w:color w:val="000000"/>
        </w:rPr>
        <w:t>12V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消耗的电功率变化了</w:t>
      </w:r>
      <w:r>
        <w:rPr>
          <w:rFonts w:ascii="Times New Roman" w:hAnsi="Times New Roman" w:eastAsia="Times New Roman" w:cs="Times New Roman"/>
          <w:color w:val="000000"/>
        </w:rPr>
        <w:t>7W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电路消耗的总功率变化了</w:t>
      </w:r>
      <w:r>
        <w:rPr>
          <w:rFonts w:ascii="Times New Roman" w:hAnsi="Times New Roman" w:eastAsia="Times New Roman" w:cs="Times New Roman"/>
          <w:color w:val="000000"/>
        </w:rPr>
        <w:t>7.2W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二、填空题（本题共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</w:t>
      </w:r>
      <w:r>
        <w:rPr>
          <w:rFonts w:ascii="宋体" w:hAnsi="宋体" w:eastAsia="宋体" w:cs="宋体"/>
          <w:b/>
          <w:color w:val="000000"/>
          <w:sz w:val="24"/>
        </w:rPr>
        <w:t>小题，每空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26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小明骑电动自行车下坡时重力势能将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；到达坡底后在水平路面上匀速骑行过程中，机械能将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。刹车后很快停了下来，发现刹车片很烫，这是通过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的方式改变刹车片的内能，汽车内燃机四个工作冲程中，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冲程的能量转化情况与之相同。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如图所示，将铜片和锌片分别插入橙子中，制成“水果电池”，闭合开关，发光二极管发光，电流方向如图所示，则铜片是水果电池的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极，水果电池供电时，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能转化为电能，发光二极管是由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（选填“超导体”、“绝缘体”或“半导体”）材料制成的，图中将三个橙子串联起来接入电路，目的是增大二极管两端的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57350" cy="1304925"/>
            <wp:effectExtent l="0" t="0" r="0" b="9525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如图所示装置中，空吊篮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重</w:t>
      </w:r>
      <w:r>
        <w:rPr>
          <w:rFonts w:ascii="Times New Roman" w:hAnsi="Times New Roman" w:eastAsia="Times New Roman" w:cs="Times New Roman"/>
          <w:color w:val="000000"/>
        </w:rPr>
        <w:t>30N</w:t>
      </w:r>
      <w:r>
        <w:rPr>
          <w:rFonts w:ascii="宋体" w:hAnsi="宋体" w:eastAsia="宋体" w:cs="宋体"/>
          <w:color w:val="000000"/>
        </w:rPr>
        <w:t>，绳子承受的最大拉力为</w:t>
      </w:r>
      <w:r>
        <w:rPr>
          <w:rFonts w:ascii="Times New Roman" w:hAnsi="Times New Roman" w:eastAsia="Times New Roman" w:cs="Times New Roman"/>
          <w:color w:val="000000"/>
        </w:rPr>
        <w:t>100N</w:t>
      </w:r>
      <w:r>
        <w:rPr>
          <w:rFonts w:ascii="宋体" w:hAnsi="宋体" w:eastAsia="宋体" w:cs="宋体"/>
          <w:color w:val="000000"/>
        </w:rPr>
        <w:t>。当拉力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为</w:t>
      </w:r>
      <w:r>
        <w:rPr>
          <w:rFonts w:ascii="Times New Roman" w:hAnsi="Times New Roman" w:eastAsia="Times New Roman" w:cs="Times New Roman"/>
          <w:color w:val="000000"/>
        </w:rPr>
        <w:t>20N</w:t>
      </w:r>
      <w:r>
        <w:rPr>
          <w:rFonts w:ascii="宋体" w:hAnsi="宋体" w:eastAsia="宋体" w:cs="宋体"/>
          <w:color w:val="000000"/>
        </w:rPr>
        <w:t>时，空吊篮以</w:t>
      </w:r>
      <w:r>
        <w:rPr>
          <w:rFonts w:ascii="Times New Roman" w:hAnsi="Times New Roman" w:eastAsia="Times New Roman" w:cs="Times New Roman"/>
          <w:color w:val="000000"/>
        </w:rPr>
        <w:t>2m/s</w:t>
      </w:r>
      <w:r>
        <w:rPr>
          <w:rFonts w:ascii="宋体" w:hAnsi="宋体" w:eastAsia="宋体" w:cs="宋体"/>
          <w:color w:val="000000"/>
        </w:rPr>
        <w:t>速度匀速上升，忽略绳重、摩擦和空气阻力，则动滑轮的重力为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2s</w:t>
      </w:r>
      <w:r>
        <w:rPr>
          <w:rFonts w:ascii="宋体" w:hAnsi="宋体" w:eastAsia="宋体" w:cs="宋体"/>
          <w:color w:val="000000"/>
        </w:rPr>
        <w:t>内克服动滑轮重做的额外功为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，用此装置提升货物的最大机械效率为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%</w:t>
      </w:r>
      <w:r>
        <w:rPr>
          <w:rFonts w:ascii="宋体" w:hAnsi="宋体" w:eastAsia="宋体" w:cs="宋体"/>
          <w:color w:val="000000"/>
        </w:rPr>
        <w:t>，当此装置效率最大时，动滑轮上的挂钩受到的向下拉力是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14350" cy="1114425"/>
            <wp:effectExtent l="0" t="0" r="0" b="9525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冬天来临，小明用自己的零花钱给奶奶购买了一电热暖手袋，如图所示．其内部液体比热容是</w:t>
      </w:r>
      <w:r>
        <w:rPr>
          <w:rFonts w:ascii="Times New Roman" w:hAnsi="Times New Roman" w:eastAsia="Times New Roman" w:cs="Times New Roman"/>
          <w:color w:val="000000"/>
        </w:rPr>
        <w:t>4.2×10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J/(kg·℃)</w:t>
      </w:r>
      <w:r>
        <w:rPr>
          <w:rFonts w:ascii="宋体" w:hAnsi="宋体" w:eastAsia="宋体" w:cs="宋体"/>
          <w:color w:val="000000"/>
        </w:rPr>
        <w:t>，若暖手袋里装热水取暖，是利用了水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大的性质；若该暖手袋内液体质量为</w:t>
      </w:r>
      <w:r>
        <w:rPr>
          <w:rFonts w:ascii="Times New Roman" w:hAnsi="Times New Roman" w:eastAsia="Times New Roman" w:cs="Times New Roman"/>
          <w:color w:val="000000"/>
        </w:rPr>
        <w:t>1kg</w:t>
      </w:r>
      <w:r>
        <w:rPr>
          <w:rFonts w:ascii="宋体" w:hAnsi="宋体" w:eastAsia="宋体" w:cs="宋体"/>
          <w:color w:val="000000"/>
        </w:rPr>
        <w:t>、初温为</w:t>
      </w:r>
      <w:r>
        <w:rPr>
          <w:rFonts w:ascii="Times New Roman" w:hAnsi="Times New Roman" w:eastAsia="Times New Roman" w:cs="Times New Roman"/>
          <w:color w:val="000000"/>
        </w:rPr>
        <w:t>10℃</w:t>
      </w:r>
      <w:r>
        <w:rPr>
          <w:rFonts w:ascii="宋体" w:hAnsi="宋体" w:eastAsia="宋体" w:cs="宋体"/>
          <w:color w:val="000000"/>
        </w:rPr>
        <w:t>，通电</w:t>
      </w:r>
      <w:r>
        <w:rPr>
          <w:rFonts w:ascii="Times New Roman" w:hAnsi="Times New Roman" w:eastAsia="Times New Roman" w:cs="Times New Roman"/>
          <w:color w:val="000000"/>
        </w:rPr>
        <w:t>5min</w:t>
      </w:r>
      <w:r>
        <w:rPr>
          <w:rFonts w:ascii="宋体" w:hAnsi="宋体" w:eastAsia="宋体" w:cs="宋体"/>
          <w:color w:val="000000"/>
        </w:rPr>
        <w:t>后液体温度升高了</w:t>
      </w:r>
      <w:r>
        <w:rPr>
          <w:rFonts w:ascii="Times New Roman" w:hAnsi="Times New Roman" w:eastAsia="Times New Roman" w:cs="Times New Roman"/>
          <w:color w:val="000000"/>
        </w:rPr>
        <w:t>40℃</w:t>
      </w:r>
      <w:r>
        <w:rPr>
          <w:rFonts w:ascii="宋体" w:hAnsi="宋体" w:eastAsia="宋体" w:cs="宋体"/>
          <w:color w:val="000000"/>
        </w:rPr>
        <w:t>，设此过程中电流做功为</w:t>
      </w:r>
      <w:r>
        <w:rPr>
          <w:rFonts w:ascii="Times New Roman" w:hAnsi="Times New Roman" w:eastAsia="Times New Roman" w:cs="Times New Roman"/>
          <w:color w:val="000000"/>
        </w:rPr>
        <w:t>2.1×10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5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，则该暖手袋的电功率为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，袋内液体吸收热量为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723900" cy="723900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如图甲是一种新型插座，它能即时显示接在该插座上的用电器的工作电压和所耗电费等．小明将装有质量为</w:t>
      </w:r>
      <w:r>
        <w:rPr>
          <w:rFonts w:ascii="Times New Roman" w:hAnsi="Times New Roman" w:eastAsia="Times New Roman" w:cs="Times New Roman"/>
          <w:color w:val="000000"/>
        </w:rPr>
        <w:t>2kg</w:t>
      </w:r>
      <w:r>
        <w:rPr>
          <w:rFonts w:ascii="宋体" w:hAnsi="宋体" w:eastAsia="宋体" w:cs="宋体"/>
          <w:color w:val="000000"/>
        </w:rPr>
        <w:t>、初温为</w:t>
      </w:r>
      <w:r>
        <w:rPr>
          <w:rFonts w:ascii="Times New Roman" w:hAnsi="Times New Roman" w:eastAsia="Times New Roman" w:cs="Times New Roman"/>
          <w:color w:val="000000"/>
        </w:rPr>
        <w:t>10℃</w:t>
      </w:r>
      <w:r>
        <w:rPr>
          <w:rFonts w:ascii="宋体" w:hAnsi="宋体" w:eastAsia="宋体" w:cs="宋体"/>
          <w:color w:val="000000"/>
        </w:rPr>
        <w:t>水的电水壶插在该插座上．这时插座屏幕上的显示如图乙所示，当水烧开至</w:t>
      </w:r>
      <w:r>
        <w:rPr>
          <w:rFonts w:ascii="Times New Roman" w:hAnsi="Times New Roman" w:eastAsia="Times New Roman" w:cs="Times New Roman"/>
          <w:color w:val="000000"/>
        </w:rPr>
        <w:t>100℃</w:t>
      </w:r>
      <w:r>
        <w:rPr>
          <w:rFonts w:ascii="宋体" w:hAnsi="宋体" w:eastAsia="宋体" w:cs="宋体"/>
          <w:color w:val="000000"/>
        </w:rPr>
        <w:t>时，插座屏幕上的显示如图丙所示，则电水壶的实际功率为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kW</w:t>
      </w:r>
      <w:r>
        <w:rPr>
          <w:rFonts w:ascii="宋体" w:hAnsi="宋体" w:eastAsia="宋体" w:cs="宋体"/>
          <w:color w:val="000000"/>
        </w:rPr>
        <w:t>，电水壶在烧水过程中的效率为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%</w:t>
      </w:r>
      <w:r>
        <w:rPr>
          <w:rFonts w:ascii="宋体" w:hAnsi="宋体" w:eastAsia="宋体" w:cs="宋体"/>
          <w:color w:val="000000"/>
        </w:rPr>
        <w:t>；已知电能表常数为</w:t>
      </w:r>
      <w:r>
        <w:rPr>
          <w:rFonts w:ascii="Times New Roman" w:hAnsi="Times New Roman" w:eastAsia="Times New Roman" w:cs="Times New Roman"/>
          <w:color w:val="000000"/>
        </w:rPr>
        <w:t>3200imp/kW·h</w:t>
      </w:r>
      <w:r>
        <w:rPr>
          <w:rFonts w:ascii="宋体" w:hAnsi="宋体" w:eastAsia="宋体" w:cs="宋体"/>
          <w:color w:val="000000"/>
        </w:rPr>
        <w:t>，则这段时间内电能表指示灯闪烁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次。</w:t>
      </w:r>
      <w:r>
        <w:rPr>
          <w:rFonts w:ascii="Times New Roman" w:hAnsi="Times New Roman" w:eastAsia="Times New Roman" w:cs="Times New Roman"/>
          <w:color w:val="000000"/>
        </w:rPr>
        <w:t>[</w:t>
      </w:r>
      <w:r>
        <w:rPr>
          <w:rFonts w:ascii="宋体" w:hAnsi="宋体" w:eastAsia="宋体" w:cs="宋体"/>
          <w:color w:val="000000"/>
        </w:rPr>
        <w:t>已知电费单价：</w:t>
      </w:r>
      <w:r>
        <w:rPr>
          <w:rFonts w:ascii="Times New Roman" w:hAnsi="Times New Roman" w:eastAsia="Times New Roman" w:cs="Times New Roman"/>
          <w:color w:val="000000"/>
        </w:rPr>
        <w:t>0.5</w:t>
      </w:r>
      <w:r>
        <w:rPr>
          <w:rFonts w:ascii="宋体" w:hAnsi="宋体" w:eastAsia="宋体" w:cs="宋体"/>
          <w:color w:val="000000"/>
        </w:rPr>
        <w:t>元</w:t>
      </w:r>
      <w:r>
        <w:rPr>
          <w:rFonts w:ascii="Times New Roman" w:hAnsi="Times New Roman" w:eastAsia="Times New Roman" w:cs="Times New Roman"/>
          <w:color w:val="000000"/>
        </w:rPr>
        <w:t>/kW·h</w:t>
      </w:r>
      <w:r>
        <w:rPr>
          <w:rFonts w:ascii="宋体" w:hAnsi="宋体" w:eastAsia="宋体" w:cs="宋体"/>
          <w:color w:val="000000"/>
        </w:rPr>
        <w:t>；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  <w:vertAlign w:val="subscript"/>
        </w:rPr>
        <w:t>水</w:t>
      </w:r>
      <w:r>
        <w:rPr>
          <w:rFonts w:ascii="宋体" w:hAnsi="宋体" w:eastAsia="宋体" w:cs="宋体"/>
          <w:color w:val="000000"/>
        </w:rPr>
        <w:t>＝</w:t>
      </w:r>
      <w:r>
        <w:rPr>
          <w:rFonts w:ascii="Times New Roman" w:hAnsi="Times New Roman" w:eastAsia="Times New Roman" w:cs="Times New Roman"/>
          <w:color w:val="000000"/>
        </w:rPr>
        <w:t>4.2×10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J/(kg·℃)]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781300" cy="981075"/>
            <wp:effectExtent l="0" t="0" r="0" b="9525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如图所示电路图，电源电压恒定。当开关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断开，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闭合时，电流表的读数为</w:t>
      </w:r>
      <w:r>
        <w:rPr>
          <w:rFonts w:ascii="Times New Roman" w:hAnsi="Times New Roman" w:eastAsia="Times New Roman" w:cs="Times New Roman"/>
          <w:color w:val="000000"/>
        </w:rPr>
        <w:t>0.2A</w:t>
      </w:r>
      <w:r>
        <w:rPr>
          <w:rFonts w:ascii="宋体" w:hAnsi="宋体" w:eastAsia="宋体" w:cs="宋体"/>
          <w:color w:val="000000"/>
        </w:rPr>
        <w:t>，电压表的读数为</w:t>
      </w:r>
      <w:r>
        <w:rPr>
          <w:rFonts w:ascii="Times New Roman" w:hAnsi="Times New Roman" w:eastAsia="Times New Roman" w:cs="Times New Roman"/>
          <w:color w:val="000000"/>
        </w:rPr>
        <w:t>2V</w:t>
      </w:r>
      <w:r>
        <w:rPr>
          <w:rFonts w:ascii="宋体" w:hAnsi="宋体" w:eastAsia="宋体" w:cs="宋体"/>
          <w:color w:val="000000"/>
        </w:rPr>
        <w:t>；当开关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闭合，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断开时，电压表的读数为</w:t>
      </w:r>
      <w:r>
        <w:rPr>
          <w:rFonts w:ascii="Times New Roman" w:hAnsi="Times New Roman" w:eastAsia="Times New Roman" w:cs="Times New Roman"/>
          <w:color w:val="000000"/>
        </w:rPr>
        <w:t>6V</w:t>
      </w:r>
      <w:r>
        <w:rPr>
          <w:rFonts w:ascii="宋体" w:hAnsi="宋体" w:eastAsia="宋体" w:cs="宋体"/>
          <w:color w:val="000000"/>
        </w:rPr>
        <w:t>，此时电流表示数为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；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的阻值为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Ω</w:t>
      </w:r>
      <w:r>
        <w:rPr>
          <w:rFonts w:ascii="宋体" w:hAnsi="宋体" w:eastAsia="宋体" w:cs="宋体"/>
          <w:color w:val="000000"/>
        </w:rPr>
        <w:t>，电源电压为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rFonts w:ascii="宋体" w:hAnsi="宋体" w:eastAsia="宋体" w:cs="宋体"/>
          <w:color w:val="000000"/>
        </w:rPr>
        <w:t>，电阻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在前后两种电路情况下消耗的电功率之比是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19250" cy="1343025"/>
            <wp:effectExtent l="0" t="0" r="0" b="9525"/>
            <wp:docPr id="100049" name="图片 1000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如图甲是某生产流水线上均匀正方体产品的输送及计数装置示意图，其中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为激光源，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为光敏电阻（有光照射时，阻值较小；无光照射时，阻值较大），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＝</w:t>
      </w:r>
      <w:r>
        <w:rPr>
          <w:rFonts w:ascii="Times New Roman" w:hAnsi="Times New Roman" w:eastAsia="Times New Roman" w:cs="Times New Roman"/>
          <w:color w:val="000000"/>
        </w:rPr>
        <w:t>400Ω</w:t>
      </w:r>
      <w:r>
        <w:rPr>
          <w:rFonts w:ascii="宋体" w:hAnsi="宋体" w:eastAsia="宋体" w:cs="宋体"/>
          <w:color w:val="000000"/>
        </w:rPr>
        <w:t>。水平传送带匀速前进，每当传送带上的产品通过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之间时，射向光敏电阻的光线会被产品挡住。电压表示数随时间变化的关系如图乙所示。已知电源电压恒为</w:t>
      </w:r>
      <w:r>
        <w:rPr>
          <w:rFonts w:ascii="Times New Roman" w:hAnsi="Times New Roman" w:eastAsia="Times New Roman" w:cs="Times New Roman"/>
          <w:color w:val="000000"/>
        </w:rPr>
        <w:t>6V</w:t>
      </w:r>
      <w:r>
        <w:rPr>
          <w:rFonts w:ascii="宋体" w:hAnsi="宋体" w:eastAsia="宋体" w:cs="宋体"/>
          <w:color w:val="000000"/>
        </w:rPr>
        <w:t>，则有光照射时光敏电阻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的阻值为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Ω</w:t>
      </w:r>
      <w:r>
        <w:rPr>
          <w:rFonts w:ascii="宋体" w:hAnsi="宋体" w:eastAsia="宋体" w:cs="宋体"/>
          <w:color w:val="000000"/>
        </w:rPr>
        <w:t>，有光照射和无光照射时保护电阻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两端的电压之比为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，每小时通过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之间的产品个数为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个，每小时电流通过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做的功是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838450" cy="1590675"/>
            <wp:effectExtent l="0" t="0" r="0" b="9525"/>
            <wp:docPr id="100051" name="图片 10005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三、解答题（本题共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11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50</w:t>
      </w:r>
      <w:r>
        <w:rPr>
          <w:rFonts w:ascii="宋体" w:hAnsi="宋体" w:eastAsia="宋体" w:cs="宋体"/>
          <w:b/>
          <w:color w:val="000000"/>
          <w:sz w:val="24"/>
        </w:rPr>
        <w:t>分．解答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27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28</w:t>
      </w:r>
      <w:r>
        <w:rPr>
          <w:rFonts w:ascii="宋体" w:hAnsi="宋体" w:eastAsia="宋体" w:cs="宋体"/>
          <w:b/>
          <w:color w:val="000000"/>
          <w:sz w:val="24"/>
        </w:rPr>
        <w:t>题时应有公式和解题过程）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如图所示是一台金属切割机，工人用该机切割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点下方的钢管时，用力压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点，机器</w:t>
      </w:r>
      <w:r>
        <w:rPr>
          <w:rFonts w:ascii="Times New Roman" w:hAnsi="Times New Roman" w:eastAsia="Times New Roman" w:cs="Times New Roman"/>
          <w:i/>
          <w:color w:val="000000"/>
        </w:rPr>
        <w:t>OAB</w:t>
      </w:r>
      <w:r>
        <w:rPr>
          <w:rFonts w:ascii="宋体" w:hAnsi="宋体" w:eastAsia="宋体" w:cs="宋体"/>
          <w:color w:val="000000"/>
        </w:rPr>
        <w:t>部分可绕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点转动。请在图中画出作用在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点的最小动力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8.1pt;width:12.65pt;" o:ole="t" filled="f" o:preferrelative="t" stroked="f" coordsize="21600,21600">
            <v:path/>
            <v:fill on="f" focussize="0,0"/>
            <v:stroke on="f" joinstyle="miter"/>
            <v:imagedata r:id="rId39" o:title="eqIdf5076289823db419f94e9c0c8f4aafd9"/>
            <o:lock v:ext="edit" aspectratio="t"/>
            <w10:wrap type="none"/>
            <w10:anchorlock/>
          </v:shape>
          <o:OLEObject Type="Embed" ProgID="Equation.DSMT4" ShapeID="_x0000_i1025" DrawAspect="Content" ObjectID="_1468075725" r:id="rId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及阻力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8.1pt;width:14.35pt;" o:ole="t" filled="f" o:preferrelative="t" stroked="f" coordsize="21600,21600">
            <v:path/>
            <v:fill on="f" focussize="0,0"/>
            <v:stroke on="f" joinstyle="miter"/>
            <v:imagedata r:id="rId41" o:title="eqIda3fb78c5f885034612c0e030b920143d"/>
            <o:lock v:ext="edit" aspectratio="t"/>
            <w10:wrap type="none"/>
            <w10:anchorlock/>
          </v:shape>
          <o:OLEObject Type="Embed" ProgID="Equation.DSMT4" ShapeID="_x0000_i1026" DrawAspect="Content" ObjectID="_1468075726" r:id="rId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的力臂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43" o:title="eqId9fbd49bf20f987c05b4d36e31549075c"/>
            <o:lock v:ext="edit" aspectratio="t"/>
            <w10:wrap type="none"/>
            <w10:anchorlock/>
          </v:shape>
          <o:OLEObject Type="Embed" ProgID="Equation.DSMT4" ShapeID="_x0000_i1027" DrawAspect="Content" ObjectID="_1468075727" r:id="rId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552825" cy="1190625"/>
            <wp:effectExtent l="0" t="0" r="9525" b="9525"/>
            <wp:docPr id="100053" name="图片 10005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在建筑工地上，师傅利用滑轮组运送建筑材料。请在图中画出最省力的绕绳方法。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266950" cy="3124200"/>
            <wp:effectExtent l="0" t="0" r="0" b="0"/>
            <wp:docPr id="100055" name="图片 10005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22. 请将电源、电流表，电压表三个元件的符号填入下图电路的虚线框内，并将电路补充完整．要求：开关S闭合后，电流方向如图所示，移动滑动变阻器的滑片P，小灯泡L变亮时，电压表的示数变小．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33525" cy="1285875"/>
            <wp:effectExtent l="0" t="0" r="9525" b="9525"/>
            <wp:docPr id="100057" name="图片 10005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小明用如图所示装置做“探究杠杆的平衡条件”实验．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038475" cy="1152525"/>
            <wp:effectExtent l="0" t="0" r="9525" b="9525"/>
            <wp:docPr id="100059" name="图片 10005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drawing>
          <wp:inline distT="0" distB="0" distL="114300" distR="114300">
            <wp:extent cx="3533775" cy="1381125"/>
            <wp:effectExtent l="0" t="0" r="9525" b="9525"/>
            <wp:docPr id="100061" name="图片 10006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）安装好装置后，杠杆位置如图甲所示，为使其在水平位置平衡，应将平衡螺母向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调节。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）如图乙所示，杠杆调节平衡后，在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处悬挂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个钩码，每个钩码重</w:t>
      </w:r>
      <w:r>
        <w:rPr>
          <w:rFonts w:ascii="Times New Roman" w:hAnsi="Times New Roman" w:eastAsia="Times New Roman" w:cs="Times New Roman"/>
          <w:color w:val="000000"/>
        </w:rPr>
        <w:t>0.5N</w:t>
      </w:r>
      <w:r>
        <w:rPr>
          <w:rFonts w:ascii="宋体" w:hAnsi="宋体" w:eastAsia="宋体" w:cs="宋体"/>
          <w:color w:val="000000"/>
        </w:rPr>
        <w:t>，如果在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处施加一个拉力使杠杆在水平位置再次平衡，拉力最小时，大小为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）得到实验结论后，利用图丙所示装置，轻质杠杆可绕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转动，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点悬挂一重物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点受到电子测力计竖直向上的拉力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，杠杆水平静止。保持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方向不变，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的力臂记为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，改变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点位置，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与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的关系图像为图丁中的①；将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移至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，再重复上述步骤，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与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的关系图像为图丁中的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（选填“①”或“②”或“③”或“④”）。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 w:eastAsia="宋体" w:cs="宋体"/>
          <w:color w:val="000000"/>
        </w:rPr>
        <w:t>在探究“物体动能与质量和速度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0595" name="图片 100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5" name="图片 10059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关系”实验中，如图甲所示，将钢球从某一高度由静止释放，钢球摆到竖直位置时，撞击水平木板上的木块，将木块撞出一段距离。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086225" cy="1485900"/>
            <wp:effectExtent l="0" t="0" r="9525" b="0"/>
            <wp:docPr id="100063" name="图片 10006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）实验中控制了钢球的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相同，从而探究动能与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的关系；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）小华将实验装置改进成图乙所示，利用质量相同的铁球将同一弹簧压缩不同程度后静止释放，撞击同一木块，将木块撞出一段距离进行比较，来研究铁球动能大小与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的关系；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）小华还想用质量不同的铁球将同一弹簧压缩相同程度后由静止释放，撞击同一木块，探究铁球的动能大小与质量的关系，这个设计方案是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（选填“正确”或“错误”）。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 w:eastAsia="宋体" w:cs="宋体"/>
          <w:color w:val="000000"/>
        </w:rPr>
        <w:t>如图所示，甲、乙、丙三图中的装置完全相同，燃料的质量、烧杯内的液体质量和初始温度也都相同，当燃料燃烧完时立即读取相应温度计的读数，分别为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  <w:vertAlign w:val="subscript"/>
        </w:rPr>
        <w:t>甲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  <w:vertAlign w:val="subscript"/>
        </w:rPr>
        <w:t>乙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  <w:vertAlign w:val="subscript"/>
        </w:rPr>
        <w:t>丙</w:t>
      </w:r>
      <w:r>
        <w:rPr>
          <w:rFonts w:ascii="宋体" w:hAnsi="宋体" w:eastAsia="宋体" w:cs="宋体"/>
          <w:color w:val="000000"/>
        </w:rPr>
        <w:t>，且有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  <w:vertAlign w:val="subscript"/>
        </w:rPr>
        <w:t>甲</w:t>
      </w:r>
      <w:r>
        <w:rPr>
          <w:rFonts w:ascii="Times New Roman" w:hAnsi="Times New Roman" w:eastAsia="Times New Roman" w:cs="Times New Roman"/>
          <w:color w:val="000000"/>
        </w:rPr>
        <w:t>&gt;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  <w:vertAlign w:val="subscript"/>
        </w:rPr>
        <w:t>乙</w:t>
      </w:r>
      <w:r>
        <w:rPr>
          <w:rFonts w:ascii="Times New Roman" w:hAnsi="Times New Roman" w:eastAsia="Times New Roman" w:cs="Times New Roman"/>
          <w:color w:val="000000"/>
        </w:rPr>
        <w:t>&gt;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  <w:vertAlign w:val="subscript"/>
        </w:rPr>
        <w:t>丙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162425" cy="1876425"/>
            <wp:effectExtent l="0" t="0" r="9525" b="9525"/>
            <wp:docPr id="100065" name="图片 10006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）比较不同物质的比热容，应选择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两图进行实验；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）比较不同物质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0589" name="图片 100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9" name="图片 10058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热值，应选择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两图进行实验，燃料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的热值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与燃料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的热值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相比，有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（选填“</w:t>
      </w:r>
      <w:r>
        <w:rPr>
          <w:rFonts w:ascii="Times New Roman" w:hAnsi="Times New Roman" w:eastAsia="Times New Roman" w:cs="Times New Roman"/>
          <w:color w:val="000000"/>
        </w:rPr>
        <w:t>&gt;</w:t>
      </w:r>
      <w:r>
        <w:rPr>
          <w:rFonts w:ascii="宋体" w:hAnsi="宋体" w:eastAsia="宋体" w:cs="宋体"/>
          <w:color w:val="000000"/>
        </w:rPr>
        <w:t>”、“=”、“</w:t>
      </w:r>
      <w:r>
        <w:rPr>
          <w:rFonts w:ascii="Times New Roman" w:hAnsi="Times New Roman" w:eastAsia="Times New Roman" w:cs="Times New Roman"/>
          <w:color w:val="000000"/>
        </w:rPr>
        <w:t>&lt;</w:t>
      </w:r>
      <w:r>
        <w:rPr>
          <w:rFonts w:ascii="宋体" w:hAnsi="宋体" w:eastAsia="宋体" w:cs="宋体"/>
          <w:color w:val="000000"/>
        </w:rPr>
        <w:t>”）；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）若在燃料燃烧完前，甲图中的液体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已处于沸腾状态，且燃料燃烧完时温度计读数仍然为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  <w:vertAlign w:val="subscript"/>
        </w:rPr>
        <w:t>甲</w:t>
      </w:r>
      <w:r>
        <w:rPr>
          <w:rFonts w:ascii="Times New Roman" w:hAnsi="Times New Roman" w:eastAsia="Times New Roman" w:cs="Times New Roman"/>
          <w:color w:val="000000"/>
        </w:rPr>
        <w:t>&gt;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  <w:vertAlign w:val="subscript"/>
        </w:rPr>
        <w:t>乙</w:t>
      </w:r>
      <w:r>
        <w:rPr>
          <w:rFonts w:ascii="Times New Roman" w:hAnsi="Times New Roman" w:eastAsia="Times New Roman" w:cs="Times New Roman"/>
          <w:color w:val="000000"/>
        </w:rPr>
        <w:t>&gt;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  <w:vertAlign w:val="subscript"/>
        </w:rPr>
        <w:t>丙</w:t>
      </w:r>
      <w:r>
        <w:rPr>
          <w:rFonts w:ascii="宋体" w:hAnsi="宋体" w:eastAsia="宋体" w:cs="宋体"/>
          <w:color w:val="000000"/>
        </w:rPr>
        <w:t>，液体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没有沸腾，则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a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b</w:t>
      </w:r>
      <w:r>
        <w:rPr>
          <w:rFonts w:ascii="宋体" w:hAnsi="宋体" w:eastAsia="宋体" w:cs="宋体"/>
          <w:color w:val="000000"/>
        </w:rPr>
        <w:t>（选填“</w:t>
      </w:r>
      <w:r>
        <w:rPr>
          <w:rFonts w:ascii="Times New Roman" w:hAnsi="Times New Roman" w:eastAsia="Times New Roman" w:cs="Times New Roman"/>
          <w:color w:val="000000"/>
        </w:rPr>
        <w:t>&gt;</w:t>
      </w:r>
      <w:r>
        <w:rPr>
          <w:rFonts w:ascii="宋体" w:hAnsi="宋体" w:eastAsia="宋体" w:cs="宋体"/>
          <w:color w:val="000000"/>
        </w:rPr>
        <w:t>”、“=”、“</w:t>
      </w:r>
      <w:r>
        <w:rPr>
          <w:rFonts w:ascii="Times New Roman" w:hAnsi="Times New Roman" w:eastAsia="Times New Roman" w:cs="Times New Roman"/>
          <w:color w:val="000000"/>
        </w:rPr>
        <w:t>&lt;</w:t>
      </w:r>
      <w:r>
        <w:rPr>
          <w:rFonts w:ascii="宋体" w:hAnsi="宋体" w:eastAsia="宋体" w:cs="宋体"/>
          <w:color w:val="000000"/>
        </w:rPr>
        <w:t>”或“无法判断”）。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hAnsi="宋体" w:eastAsia="宋体" w:cs="宋体"/>
          <w:color w:val="000000"/>
        </w:rPr>
        <w:t>用</w:t>
      </w:r>
      <w:r>
        <w:rPr>
          <w:rFonts w:ascii="Times New Roman" w:hAnsi="Times New Roman" w:eastAsia="Times New Roman" w:cs="Times New Roman"/>
          <w:color w:val="000000"/>
        </w:rPr>
        <w:t>5Ω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10Ω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20Ω</w:t>
      </w:r>
      <w:r>
        <w:rPr>
          <w:rFonts w:ascii="宋体" w:hAnsi="宋体" w:eastAsia="宋体" w:cs="宋体"/>
          <w:color w:val="000000"/>
        </w:rPr>
        <w:t>的三个定值电阻完成“探究通过导体的电流与电阻的关系”实验，电源电压为</w:t>
      </w:r>
      <w:r>
        <w:rPr>
          <w:rFonts w:ascii="Times New Roman" w:hAnsi="Times New Roman" w:eastAsia="Times New Roman" w:cs="Times New Roman"/>
          <w:color w:val="000000"/>
        </w:rPr>
        <w:t>6V</w:t>
      </w:r>
      <w:r>
        <w:rPr>
          <w:rFonts w:ascii="宋体" w:hAnsi="宋体" w:eastAsia="宋体" w:cs="宋体"/>
          <w:color w:val="000000"/>
        </w:rPr>
        <w:t>，滑动变阻器最大阻值为</w:t>
      </w:r>
      <w:r>
        <w:rPr>
          <w:rFonts w:ascii="Times New Roman" w:hAnsi="Times New Roman" w:eastAsia="Times New Roman" w:cs="Times New Roman"/>
          <w:color w:val="000000"/>
        </w:rPr>
        <w:t>100Ω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800225"/>
            <wp:effectExtent l="0" t="0" r="0" b="9525"/>
            <wp:docPr id="100067" name="图片 10006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80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）请用笔画线代替导线将图甲所示电路连接完整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（滑动变阻器的滑片向右移动时电流表的示数变大）；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）先将</w:t>
      </w:r>
      <w:r>
        <w:rPr>
          <w:rFonts w:ascii="Times New Roman" w:hAnsi="Times New Roman" w:eastAsia="Times New Roman" w:cs="Times New Roman"/>
          <w:color w:val="000000"/>
        </w:rPr>
        <w:t>5Ω</w:t>
      </w:r>
      <w:r>
        <w:rPr>
          <w:rFonts w:ascii="宋体" w:hAnsi="宋体" w:eastAsia="宋体" w:cs="宋体"/>
          <w:color w:val="000000"/>
        </w:rPr>
        <w:t>的定值电阻接入电路，闭合开关后，电流表有示数，电压表无示数，可能是定值电阻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路；排除故障后进行实验，移动滑动变阻器的滑片，当电流表的示数如图乙所示时记录数据，则本实验中设定的定值电阻两端的电压为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）断开开关，将</w:t>
      </w:r>
      <w:r>
        <w:rPr>
          <w:rFonts w:ascii="Times New Roman" w:hAnsi="Times New Roman" w:eastAsia="Times New Roman" w:cs="Times New Roman"/>
          <w:color w:val="000000"/>
        </w:rPr>
        <w:t>10Ω</w:t>
      </w:r>
      <w:r>
        <w:rPr>
          <w:rFonts w:ascii="宋体" w:hAnsi="宋体" w:eastAsia="宋体" w:cs="宋体"/>
          <w:color w:val="000000"/>
        </w:rPr>
        <w:t>的定值电阻换成</w:t>
      </w:r>
      <w:r>
        <w:rPr>
          <w:rFonts w:ascii="Times New Roman" w:hAnsi="Times New Roman" w:eastAsia="Times New Roman" w:cs="Times New Roman"/>
          <w:color w:val="000000"/>
        </w:rPr>
        <w:t>20Ω</w:t>
      </w:r>
      <w:r>
        <w:rPr>
          <w:rFonts w:ascii="宋体" w:hAnsi="宋体" w:eastAsia="宋体" w:cs="宋体"/>
          <w:color w:val="000000"/>
        </w:rPr>
        <w:t>的定值电阻，闭合开关，应将滑动变阻器的滑片向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（选填“左”或“右”）端移动；移动滑片的过程中，眼睛应观察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表的示数。根据实验数据描绘出电流与电阻倒数的图像如图丙所示，由图像可知，电压一定时，导体中的电流与导体的电阻成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比；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）除了</w:t>
      </w:r>
      <w:r>
        <w:rPr>
          <w:rFonts w:ascii="Times New Roman" w:hAnsi="Times New Roman" w:eastAsia="Times New Roman" w:cs="Times New Roman"/>
          <w:color w:val="000000"/>
        </w:rPr>
        <w:t>5Ω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10Ω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20Ω</w:t>
      </w:r>
      <w:r>
        <w:rPr>
          <w:rFonts w:ascii="宋体" w:hAnsi="宋体" w:eastAsia="宋体" w:cs="宋体"/>
          <w:color w:val="000000"/>
        </w:rPr>
        <w:t>的三个定值电阻之外，若还想增加一个</w:t>
      </w:r>
      <w:r>
        <w:rPr>
          <w:rFonts w:ascii="Times New Roman" w:hAnsi="Times New Roman" w:eastAsia="Times New Roman" w:cs="Times New Roman"/>
          <w:color w:val="000000"/>
        </w:rPr>
        <w:t>25Ω</w:t>
      </w:r>
      <w:r>
        <w:rPr>
          <w:rFonts w:ascii="宋体" w:hAnsi="宋体" w:eastAsia="宋体" w:cs="宋体"/>
          <w:color w:val="000000"/>
        </w:rPr>
        <w:t>的定值电阻继续进行实验，则设定的定值电阻两端的电压应不小于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hAnsi="宋体" w:eastAsia="宋体" w:cs="宋体"/>
          <w:color w:val="000000"/>
        </w:rPr>
        <w:t>小明用如甲图所示的电路，测量定值电阻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x</w:t>
      </w:r>
      <w:r>
        <w:rPr>
          <w:rFonts w:ascii="宋体" w:hAnsi="宋体" w:eastAsia="宋体" w:cs="宋体"/>
          <w:color w:val="000000"/>
        </w:rPr>
        <w:t>的阻值。电源电压有</w:t>
      </w:r>
      <w:r>
        <w:rPr>
          <w:rFonts w:ascii="Times New Roman" w:hAnsi="Times New Roman" w:eastAsia="Times New Roman" w:cs="Times New Roman"/>
          <w:color w:val="000000"/>
        </w:rPr>
        <w:t>4.5V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6V</w:t>
      </w:r>
      <w:r>
        <w:rPr>
          <w:rFonts w:ascii="宋体" w:hAnsi="宋体" w:eastAsia="宋体" w:cs="宋体"/>
          <w:color w:val="000000"/>
        </w:rPr>
        <w:t>两挡可选，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x</w:t>
      </w:r>
      <w:r>
        <w:rPr>
          <w:rFonts w:ascii="宋体" w:hAnsi="宋体" w:eastAsia="宋体" w:cs="宋体"/>
          <w:color w:val="000000"/>
        </w:rPr>
        <w:t>的阻值约为</w:t>
      </w:r>
      <w:r>
        <w:rPr>
          <w:rFonts w:ascii="Times New Roman" w:hAnsi="Times New Roman" w:eastAsia="Times New Roman" w:cs="Times New Roman"/>
          <w:color w:val="000000"/>
        </w:rPr>
        <w:t>10Ω</w:t>
      </w:r>
      <w:r>
        <w:rPr>
          <w:rFonts w:ascii="宋体" w:hAnsi="宋体" w:eastAsia="宋体" w:cs="宋体"/>
          <w:color w:val="000000"/>
        </w:rPr>
        <w:t>，滑动变阻器有（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：“</w:t>
      </w:r>
      <w:r>
        <w:rPr>
          <w:rFonts w:ascii="Times New Roman" w:hAnsi="Times New Roman" w:eastAsia="Times New Roman" w:cs="Times New Roman"/>
          <w:color w:val="000000"/>
        </w:rPr>
        <w:t>15Ω 3A</w:t>
      </w:r>
      <w:r>
        <w:rPr>
          <w:rFonts w:ascii="宋体" w:hAnsi="宋体" w:eastAsia="宋体" w:cs="宋体"/>
          <w:color w:val="000000"/>
        </w:rPr>
        <w:t>”和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：“</w:t>
      </w:r>
      <w:r>
        <w:rPr>
          <w:rFonts w:ascii="Times New Roman" w:hAnsi="Times New Roman" w:eastAsia="Times New Roman" w:cs="Times New Roman"/>
          <w:color w:val="000000"/>
        </w:rPr>
        <w:t>50Ω 3A</w:t>
      </w:r>
      <w:r>
        <w:rPr>
          <w:rFonts w:ascii="宋体" w:hAnsi="宋体" w:eastAsia="宋体" w:cs="宋体"/>
          <w:color w:val="000000"/>
        </w:rPr>
        <w:t>”）两种规格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200400" cy="1600200"/>
            <wp:effectExtent l="0" t="0" r="0" b="0"/>
            <wp:docPr id="100069" name="图片 10006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）小明发现甲图连接的电路有一处错误，请把接错的那一根导线找出来打“×”，用笔画线代替导线画出正确的连接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）小明正确连接电路后，将滑动变阻器的滑片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移至最右端，闭合开关后，电压表示数为</w:t>
      </w:r>
      <w:r>
        <w:rPr>
          <w:rFonts w:ascii="Times New Roman" w:hAnsi="Times New Roman" w:eastAsia="Times New Roman" w:cs="Times New Roman"/>
          <w:color w:val="000000"/>
        </w:rPr>
        <w:t>1V</w:t>
      </w:r>
      <w:r>
        <w:rPr>
          <w:rFonts w:ascii="宋体" w:hAnsi="宋体" w:eastAsia="宋体" w:cs="宋体"/>
          <w:color w:val="000000"/>
        </w:rPr>
        <w:t>，电流表示数为</w:t>
      </w:r>
      <w:r>
        <w:rPr>
          <w:rFonts w:ascii="Times New Roman" w:hAnsi="Times New Roman" w:eastAsia="Times New Roman" w:cs="Times New Roman"/>
          <w:color w:val="000000"/>
        </w:rPr>
        <w:t>0.1A</w:t>
      </w:r>
      <w:r>
        <w:rPr>
          <w:rFonts w:ascii="宋体" w:hAnsi="宋体" w:eastAsia="宋体" w:cs="宋体"/>
          <w:color w:val="000000"/>
        </w:rPr>
        <w:t>，由此判断电源电压选择的是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（选填“</w:t>
      </w:r>
      <w:r>
        <w:rPr>
          <w:rFonts w:ascii="Times New Roman" w:hAnsi="Times New Roman" w:eastAsia="Times New Roman" w:cs="Times New Roman"/>
          <w:color w:val="000000"/>
        </w:rPr>
        <w:t>4.5V</w:t>
      </w:r>
      <w:r>
        <w:rPr>
          <w:rFonts w:ascii="宋体" w:hAnsi="宋体" w:eastAsia="宋体" w:cs="宋体"/>
          <w:color w:val="000000"/>
        </w:rPr>
        <w:t>”或“</w:t>
      </w:r>
      <w:r>
        <w:rPr>
          <w:rFonts w:ascii="Times New Roman" w:hAnsi="Times New Roman" w:eastAsia="Times New Roman" w:cs="Times New Roman"/>
          <w:color w:val="000000"/>
        </w:rPr>
        <w:t>6V</w:t>
      </w:r>
      <w:r>
        <w:rPr>
          <w:rFonts w:ascii="宋体" w:hAnsi="宋体" w:eastAsia="宋体" w:cs="宋体"/>
          <w:color w:val="000000"/>
        </w:rPr>
        <w:t>”）档，滑动变阻器选择的是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（选填“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”或“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”）规格；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）继续移动滑动变阻器的滑片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完成后续测量，第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次实验时，电流表的示数如乙图所示，请根据实验过程将表格填写完整，并将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处的数据填写上（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x</w:t>
      </w:r>
      <w:r>
        <w:rPr>
          <w:rFonts w:ascii="宋体" w:hAnsi="宋体" w:eastAsia="宋体" w:cs="宋体"/>
          <w:color w:val="000000"/>
        </w:rPr>
        <w:t>的平均值精确到</w:t>
      </w:r>
      <w:r>
        <w:rPr>
          <w:rFonts w:ascii="Times New Roman" w:hAnsi="Times New Roman" w:eastAsia="Times New Roman" w:cs="Times New Roman"/>
          <w:color w:val="000000"/>
        </w:rPr>
        <w:t>0.1Ω</w:t>
      </w:r>
      <w:r>
        <w:rPr>
          <w:rFonts w:ascii="宋体" w:hAnsi="宋体" w:eastAsia="宋体" w:cs="宋体"/>
          <w:color w:val="000000"/>
        </w:rPr>
        <w:t>）。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84"/>
        <w:gridCol w:w="1994"/>
        <w:gridCol w:w="1851"/>
        <w:gridCol w:w="1961"/>
        <w:gridCol w:w="2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实验序号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电压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color w:val="000000"/>
                <w:vertAlign w:val="subscript"/>
              </w:rPr>
              <w:t>x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/V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电流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color w:val="000000"/>
                <w:vertAlign w:val="subscript"/>
              </w:rPr>
              <w:t>x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/A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电阻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color w:val="000000"/>
                <w:vertAlign w:val="subscript"/>
              </w:rPr>
              <w:t>x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color w:val="000000"/>
                <w:vertAlign w:val="subscript"/>
              </w:rPr>
              <w:t>x</w:t>
            </w:r>
            <w:r>
              <w:rPr>
                <w:rFonts w:ascii="宋体" w:hAnsi="宋体" w:eastAsia="宋体" w:cs="宋体"/>
                <w:color w:val="000000"/>
              </w:rPr>
              <w:t>平均值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</w:t>
            </w: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  <w:r>
              <w:rPr>
                <w:color w:val="000000"/>
              </w:rPr>
              <w:t>______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②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2.5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0.24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10.4</w:t>
            </w:r>
          </w:p>
        </w:tc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③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2.8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______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______</w:t>
            </w:r>
          </w:p>
        </w:tc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28. </w:t>
      </w:r>
      <w:r>
        <w:rPr>
          <w:rFonts w:ascii="宋体" w:hAnsi="宋体" w:eastAsia="宋体" w:cs="宋体"/>
          <w:color w:val="000000"/>
        </w:rPr>
        <w:t>某物理实验小组在“测量小灯泡的功率”的实验中，选用器材连接了如图甲所示的电路，其中电源电压恒为</w:t>
      </w:r>
      <w:r>
        <w:rPr>
          <w:rFonts w:ascii="Times New Roman" w:hAnsi="Times New Roman" w:eastAsia="Times New Roman" w:cs="Times New Roman"/>
          <w:color w:val="000000"/>
        </w:rPr>
        <w:t>4.5V</w:t>
      </w:r>
      <w:r>
        <w:rPr>
          <w:rFonts w:ascii="宋体" w:hAnsi="宋体" w:eastAsia="宋体" w:cs="宋体"/>
          <w:color w:val="000000"/>
        </w:rPr>
        <w:t>，小灯泡的额定电压为</w:t>
      </w:r>
      <w:r>
        <w:rPr>
          <w:rFonts w:ascii="Times New Roman" w:hAnsi="Times New Roman" w:eastAsia="Times New Roman" w:cs="Times New Roman"/>
          <w:color w:val="000000"/>
        </w:rPr>
        <w:t>2.5V</w:t>
      </w:r>
      <w:r>
        <w:rPr>
          <w:rFonts w:ascii="宋体" w:hAnsi="宋体" w:eastAsia="宋体" w:cs="宋体"/>
          <w:color w:val="000000"/>
        </w:rPr>
        <w:t>，电流表的量程为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～</w:t>
      </w:r>
      <w:r>
        <w:rPr>
          <w:rFonts w:ascii="Times New Roman" w:hAnsi="Times New Roman" w:eastAsia="Times New Roman" w:cs="Times New Roman"/>
          <w:color w:val="000000"/>
        </w:rPr>
        <w:t>0.6A</w:t>
      </w:r>
      <w:r>
        <w:rPr>
          <w:rFonts w:ascii="宋体" w:hAnsi="宋体" w:eastAsia="宋体" w:cs="宋体"/>
          <w:color w:val="000000"/>
        </w:rPr>
        <w:t>，电压表的量程为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～</w:t>
      </w:r>
      <w:r>
        <w:rPr>
          <w:rFonts w:ascii="Times New Roman" w:hAnsi="Times New Roman" w:eastAsia="Times New Roman" w:cs="Times New Roman"/>
          <w:color w:val="000000"/>
        </w:rPr>
        <w:t>3V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228975" cy="1104900"/>
            <wp:effectExtent l="0" t="0" r="9525" b="0"/>
            <wp:docPr id="100071" name="图片 10007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drawing>
          <wp:inline distT="0" distB="0" distL="114300" distR="114300">
            <wp:extent cx="1095375" cy="1095375"/>
            <wp:effectExtent l="0" t="0" r="9525" b="9525"/>
            <wp:docPr id="100073" name="图片 10007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）所有元件均完好，正确连接电路，将滑动变阻器的阻值调到最大，闭合开关，发现电流表和电压表均有示数，小灯泡不发光，原因是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）三次实验记录如表，在完成第①次实验后，要测量小灯泡的额定功率，则需将滑动变阻器的滑片向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（选填“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”或“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”）端移动，直到电压表示数为</w:t>
      </w:r>
      <w:r>
        <w:rPr>
          <w:rFonts w:ascii="Times New Roman" w:hAnsi="Times New Roman" w:eastAsia="Times New Roman" w:cs="Times New Roman"/>
          <w:color w:val="000000"/>
        </w:rPr>
        <w:t>2.5V</w:t>
      </w:r>
      <w:r>
        <w:rPr>
          <w:rFonts w:ascii="宋体" w:hAnsi="宋体" w:eastAsia="宋体" w:cs="宋体"/>
          <w:color w:val="000000"/>
        </w:rPr>
        <w:t>，此时电流表的示数如图乙所示，则小灯泡的额定功率为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；</w:t>
      </w:r>
    </w:p>
    <w:tbl>
      <w:tblPr>
        <w:tblStyle w:val="4"/>
        <w:tblW w:w="80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05"/>
        <w:gridCol w:w="1605"/>
        <w:gridCol w:w="1605"/>
        <w:gridCol w:w="1605"/>
        <w:gridCol w:w="16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实验序号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电压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/V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电流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/A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电功率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P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/W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灯泡亮暗情况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①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1.4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0.20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0.28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较暗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②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2.5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正常发光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③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2.8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0.30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0.84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很亮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）另一组的同学设计了如图丙所示的电路，测出了小灯泡的额定功率。电源电压未知但恒定不变，小灯泡的额定电压为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  <w:vertAlign w:val="subscript"/>
        </w:rPr>
        <w:t>额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为滑动变阻器，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的最大阻值为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，实验步骤如下：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①只闭合开关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，调节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的阻值，使电压表的示数为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  <w:vertAlign w:val="subscript"/>
        </w:rPr>
        <w:t>额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②只闭合开关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，调节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，使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③保持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的阻值不变，将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的滑片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调至最左端，记下电压表的示数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，再将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的滑片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调至最右端，记下电压表的示数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，则小灯泡的额定功率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  <w:vertAlign w:val="subscript"/>
        </w:rPr>
        <w:t>额</w:t>
      </w:r>
      <w:r>
        <w:rPr>
          <w:rFonts w:ascii="宋体" w:hAnsi="宋体" w:eastAsia="宋体" w:cs="宋体"/>
          <w:color w:val="000000"/>
        </w:rPr>
        <w:t>＝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（用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  <w:vertAlign w:val="subscript"/>
        </w:rPr>
        <w:t>额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表示）。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29. </w:t>
      </w:r>
      <w:r>
        <w:rPr>
          <w:rFonts w:ascii="Times New Roman" w:hAnsi="Times New Roman" w:eastAsia="Times New Roman" w:cs="Times New Roman"/>
          <w:color w:val="000000"/>
        </w:rPr>
        <w:t>2022</w:t>
      </w:r>
      <w:r>
        <w:rPr>
          <w:rFonts w:ascii="宋体" w:hAnsi="宋体" w:eastAsia="宋体" w:cs="宋体"/>
          <w:color w:val="000000"/>
        </w:rPr>
        <w:t>年北京冬奥会，氢燃料客车、纯电动客车等新能源车辆的使用比例为历届冬奥会之最。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）若某款电动客车在平直公路上匀速行驶时，假设百公里耗电</w:t>
      </w:r>
      <w:r>
        <w:rPr>
          <w:rFonts w:ascii="Times New Roman" w:hAnsi="Times New Roman" w:eastAsia="Times New Roman" w:cs="Times New Roman"/>
          <w:color w:val="000000"/>
        </w:rPr>
        <w:t>30kW·h</w:t>
      </w:r>
      <w:r>
        <w:rPr>
          <w:rFonts w:ascii="宋体" w:hAnsi="宋体" w:eastAsia="宋体" w:cs="宋体"/>
          <w:color w:val="000000"/>
        </w:rPr>
        <w:t>，电能转化为机械能的效率为</w:t>
      </w:r>
      <w:r>
        <w:rPr>
          <w:rFonts w:ascii="Times New Roman" w:hAnsi="Times New Roman" w:eastAsia="Times New Roman" w:cs="Times New Roman"/>
          <w:color w:val="000000"/>
        </w:rPr>
        <w:t>90%</w:t>
      </w:r>
      <w:r>
        <w:rPr>
          <w:rFonts w:ascii="宋体" w:hAnsi="宋体" w:eastAsia="宋体" w:cs="宋体"/>
          <w:color w:val="000000"/>
        </w:rPr>
        <w:t>，客车匀速行驶时受到的阻力是多少？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）若另有一台氢燃料汽车以恒定功率匀速直线行驶，其热机效率为</w:t>
      </w:r>
      <w:r>
        <w:rPr>
          <w:rFonts w:ascii="Times New Roman" w:hAnsi="Times New Roman" w:eastAsia="Times New Roman" w:cs="Times New Roman"/>
          <w:color w:val="000000"/>
        </w:rPr>
        <w:t>50%</w:t>
      </w:r>
      <w:r>
        <w:rPr>
          <w:rFonts w:ascii="宋体" w:hAnsi="宋体" w:eastAsia="宋体" w:cs="宋体"/>
          <w:color w:val="000000"/>
        </w:rPr>
        <w:t>，燃烧</w:t>
      </w:r>
      <w:r>
        <w:rPr>
          <w:rFonts w:ascii="Times New Roman" w:hAnsi="Times New Roman" w:eastAsia="Times New Roman" w:cs="Times New Roman"/>
          <w:color w:val="000000"/>
        </w:rPr>
        <w:t>0.6kg</w:t>
      </w:r>
      <w:r>
        <w:rPr>
          <w:rFonts w:ascii="宋体" w:hAnsi="宋体" w:eastAsia="宋体" w:cs="宋体"/>
          <w:color w:val="000000"/>
        </w:rPr>
        <w:t>的氢燃料可使车行驶</w:t>
      </w:r>
      <w:r>
        <w:rPr>
          <w:rFonts w:ascii="Times New Roman" w:hAnsi="Times New Roman" w:eastAsia="Times New Roman" w:cs="Times New Roman"/>
          <w:color w:val="000000"/>
        </w:rPr>
        <w:t>350s</w:t>
      </w:r>
      <w:r>
        <w:rPr>
          <w:rFonts w:ascii="宋体" w:hAnsi="宋体" w:eastAsia="宋体" w:cs="宋体"/>
          <w:color w:val="000000"/>
        </w:rPr>
        <w:t>，则此车匀速直线行驶时的功率是多少？（已知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  <w:vertAlign w:val="subscript"/>
        </w:rPr>
        <w:t>氢</w:t>
      </w:r>
      <w:r>
        <w:rPr>
          <w:rFonts w:ascii="Times New Roman" w:hAnsi="Times New Roman" w:eastAsia="Times New Roman" w:cs="Times New Roman"/>
          <w:color w:val="000000"/>
        </w:rPr>
        <w:t>=1.4×10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8</w:t>
      </w:r>
      <w:r>
        <w:rPr>
          <w:rFonts w:ascii="Times New Roman" w:hAnsi="Times New Roman" w:eastAsia="Times New Roman" w:cs="Times New Roman"/>
          <w:color w:val="000000"/>
        </w:rPr>
        <w:t>J/kg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52575" cy="885825"/>
            <wp:effectExtent l="0" t="0" r="9525" b="9525"/>
            <wp:docPr id="100075" name="图片 10007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30. </w:t>
      </w:r>
      <w:r>
        <w:rPr>
          <w:rFonts w:ascii="宋体" w:hAnsi="宋体" w:eastAsia="宋体" w:cs="宋体"/>
          <w:color w:val="000000"/>
        </w:rPr>
        <w:t>额定电压为</w:t>
      </w:r>
      <w:r>
        <w:rPr>
          <w:rFonts w:ascii="Times New Roman" w:hAnsi="Times New Roman" w:eastAsia="Times New Roman" w:cs="Times New Roman"/>
          <w:color w:val="000000"/>
        </w:rPr>
        <w:t>220V</w:t>
      </w:r>
      <w:r>
        <w:rPr>
          <w:rFonts w:ascii="宋体" w:hAnsi="宋体" w:eastAsia="宋体" w:cs="宋体"/>
          <w:color w:val="000000"/>
        </w:rPr>
        <w:t>的某型号电加热器有高、低温两挡，内部电路由发热电阻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和开关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组成，其中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=</w:t>
      </w:r>
      <w:r>
        <w:rPr>
          <w:rFonts w:ascii="Times New Roman" w:hAnsi="Times New Roman" w:eastAsia="Times New Roman" w:cs="Times New Roman"/>
          <w:color w:val="000000"/>
        </w:rPr>
        <w:t>44Ω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981325" cy="1266825"/>
            <wp:effectExtent l="0" t="0" r="9525" b="9525"/>
            <wp:docPr id="100077" name="图片 10007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）在不拆解内部电路的情况下，小明用图甲电路对其进行测试：先闭合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，电流表的示数为</w:t>
      </w:r>
      <w:r>
        <w:rPr>
          <w:rFonts w:ascii="Times New Roman" w:hAnsi="Times New Roman" w:eastAsia="Times New Roman" w:cs="Times New Roman"/>
          <w:color w:val="000000"/>
        </w:rPr>
        <w:t>1A</w:t>
      </w:r>
      <w:r>
        <w:rPr>
          <w:rFonts w:ascii="宋体" w:hAnsi="宋体" w:eastAsia="宋体" w:cs="宋体"/>
          <w:color w:val="000000"/>
        </w:rPr>
        <w:t>，再闭合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，电流表的示数变为</w:t>
      </w:r>
      <w:r>
        <w:rPr>
          <w:rFonts w:ascii="Times New Roman" w:hAnsi="Times New Roman" w:eastAsia="Times New Roman" w:cs="Times New Roman"/>
          <w:color w:val="000000"/>
        </w:rPr>
        <w:t>5A</w: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=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Ω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）小明又增加了一个单刀双掷开关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，利用原有元件对该电加热器的内部电路改装，改装后的电路如图乙，要使改装后的电加热器处于高温挡，开关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的状态应分别是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，改装后高温挡的功率提升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%</w:t>
      </w:r>
      <w:r>
        <w:rPr>
          <w:rFonts w:ascii="宋体" w:hAnsi="宋体" w:eastAsia="宋体" w:cs="宋体"/>
          <w:color w:val="000000"/>
        </w:rPr>
        <w:t>；将改装后的电加热器接入电路，高温挡工作</w:t>
      </w:r>
      <w:r>
        <w:rPr>
          <w:rFonts w:ascii="Times New Roman" w:hAnsi="Times New Roman" w:eastAsia="Times New Roman" w:cs="Times New Roman"/>
          <w:color w:val="000000"/>
        </w:rPr>
        <w:t>10min</w:t>
      </w:r>
      <w:r>
        <w:rPr>
          <w:rFonts w:ascii="宋体" w:hAnsi="宋体" w:eastAsia="宋体" w:cs="宋体"/>
          <w:color w:val="000000"/>
        </w:rPr>
        <w:t>消耗的电能为多少焦耳？</w:t>
      </w:r>
      <w:r>
        <w:rPr>
          <w:color w:val="000000"/>
        </w:rPr>
        <w:t>（        ）</w:t>
      </w:r>
      <w:r>
        <w:rPr>
          <w:color w:val="000000"/>
        </w:rPr>
        <w:br w:type="page"/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eastAsia="宋体" w:cs="Times New Roman"/>
        <w:kern w:val="0"/>
        <w:sz w:val="2"/>
        <w:szCs w:val="2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5975AAF"/>
    <w:rsid w:val="21D52C62"/>
    <w:rsid w:val="2E9813B8"/>
    <w:rsid w:val="369F2C4B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8" Type="http://schemas.openxmlformats.org/officeDocument/2006/relationships/fontTable" Target="fontTable.xml"/><Relationship Id="rId57" Type="http://schemas.openxmlformats.org/officeDocument/2006/relationships/customXml" Target="../customXml/item1.xml"/><Relationship Id="rId56" Type="http://schemas.openxmlformats.org/officeDocument/2006/relationships/image" Target="media/image44.png"/><Relationship Id="rId55" Type="http://schemas.openxmlformats.org/officeDocument/2006/relationships/image" Target="media/image43.png"/><Relationship Id="rId54" Type="http://schemas.openxmlformats.org/officeDocument/2006/relationships/image" Target="media/image42.png"/><Relationship Id="rId53" Type="http://schemas.openxmlformats.org/officeDocument/2006/relationships/image" Target="media/image41.png"/><Relationship Id="rId52" Type="http://schemas.openxmlformats.org/officeDocument/2006/relationships/image" Target="media/image40.png"/><Relationship Id="rId51" Type="http://schemas.openxmlformats.org/officeDocument/2006/relationships/image" Target="media/image39.png"/><Relationship Id="rId50" Type="http://schemas.openxmlformats.org/officeDocument/2006/relationships/image" Target="media/image38.png"/><Relationship Id="rId5" Type="http://schemas.openxmlformats.org/officeDocument/2006/relationships/header" Target="header3.xml"/><Relationship Id="rId49" Type="http://schemas.openxmlformats.org/officeDocument/2006/relationships/image" Target="media/image37.png"/><Relationship Id="rId48" Type="http://schemas.openxmlformats.org/officeDocument/2006/relationships/image" Target="media/image36.png"/><Relationship Id="rId47" Type="http://schemas.openxmlformats.org/officeDocument/2006/relationships/image" Target="media/image35.png"/><Relationship Id="rId46" Type="http://schemas.openxmlformats.org/officeDocument/2006/relationships/image" Target="media/image34.png"/><Relationship Id="rId45" Type="http://schemas.openxmlformats.org/officeDocument/2006/relationships/image" Target="media/image33.png"/><Relationship Id="rId44" Type="http://schemas.openxmlformats.org/officeDocument/2006/relationships/image" Target="media/image32.png"/><Relationship Id="rId43" Type="http://schemas.openxmlformats.org/officeDocument/2006/relationships/image" Target="media/image31.wmf"/><Relationship Id="rId42" Type="http://schemas.openxmlformats.org/officeDocument/2006/relationships/oleObject" Target="embeddings/oleObject3.bin"/><Relationship Id="rId41" Type="http://schemas.openxmlformats.org/officeDocument/2006/relationships/image" Target="media/image30.wmf"/><Relationship Id="rId40" Type="http://schemas.openxmlformats.org/officeDocument/2006/relationships/oleObject" Target="embeddings/oleObject2.bin"/><Relationship Id="rId4" Type="http://schemas.openxmlformats.org/officeDocument/2006/relationships/header" Target="header2.xml"/><Relationship Id="rId39" Type="http://schemas.openxmlformats.org/officeDocument/2006/relationships/image" Target="media/image29.wmf"/><Relationship Id="rId38" Type="http://schemas.openxmlformats.org/officeDocument/2006/relationships/oleObject" Target="embeddings/oleObject1.bin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header" Target="header1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wmf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wmf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2023-07-23T23:30:00Z</dcterms:created>
  <dc:creator>学科网试题生产平台</dc:creator>
  <dc:description>3186861941243904</dc:description>
  <cp:lastModifiedBy>王道楷</cp:lastModifiedBy>
  <dcterms:modified xsi:type="dcterms:W3CDTF">2023-08-06T15:26:06Z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5190A133072F41C0A9016081578099B1_12</vt:lpwstr>
  </property>
</Properties>
</file>