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14:paraId="75C0C44E">
      <w:pPr>
        <w:spacing w:line="360" w:lineRule="auto"/>
        <w:ind w:left="586" w:firstLine="3420" w:leftChars="279" w:firstLineChars="950"/>
        <w:jc w:val="both"/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11315700</wp:posOffset>
            </wp:positionH>
            <wp:positionV relativeFrom="topMargin">
              <wp:posOffset>12014200</wp:posOffset>
            </wp:positionV>
            <wp:extent cx="457200" cy="419100"/>
            <wp:wrapNone/>
            <wp:docPr id="10008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变</w:t>
      </w: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阻</w:t>
      </w: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器</w:t>
      </w:r>
    </w:p>
    <w:sdt>
      <w:sdtPr>
        <w:rPr>
          <w:rFonts w:ascii="Times New Roman" w:hAnsi="Times New Roman" w:eastAsiaTheme="minorEastAsia" w:cs="Times New Roman" w:hint="default"/>
          <w:b/>
          <w:bCs/>
          <w:color w:val="auto"/>
          <w:kern w:val="2"/>
          <w:sz w:val="21"/>
          <w:szCs w:val="22"/>
          <w:lang w:val="zh-CN"/>
        </w:rPr>
        <w:id w:val="-1964873389"/>
        <w:docPartObj>
          <w:docPartGallery w:val="Table of Contents"/>
          <w:docPartUnique/>
        </w:docPartObj>
      </w:sdtPr>
      <w:sdtEndPr>
        <w:rPr>
          <w:rFonts w:ascii="Times New Roman" w:hAnsi="Times New Roman" w:eastAsiaTheme="minorEastAsia" w:cs="Times New Roman" w:hint="default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4BEC577D">
          <w:pPr>
            <w:pStyle w:val="TOCHeading"/>
            <w:spacing w:line="360" w:lineRule="auto"/>
            <w:rPr>
              <w:rFonts w:ascii="Times New Roman" w:hAnsi="Times New Roman" w:cs="Times New Roman" w:hint="default"/>
              <w:b/>
              <w:bCs/>
            </w:rPr>
          </w:pPr>
          <w:r>
            <w:rPr>
              <w:rFonts w:ascii="Times New Roman" w:hAnsi="Times New Roman" w:cs="Times New Roman" w:hint="default"/>
              <w:b/>
              <w:bCs/>
              <w:lang w:val="zh-CN"/>
            </w:rPr>
            <w:t>目录</w:t>
          </w:r>
        </w:p>
        <w:p w14:paraId="22489D82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  <w:b w:val="0"/>
              <w:bCs w:val="0"/>
              <w:sz w:val="28"/>
              <w:szCs w:val="32"/>
            </w:rPr>
          </w:pPr>
          <w:r>
            <w:rPr>
              <w:rFonts w:ascii="Times New Roman" w:hAnsi="Times New Roman" w:cs="Times New Roman" w:hint="default"/>
            </w:rPr>
            <w:fldChar w:fldCharType="begin"/>
          </w:r>
          <w:r>
            <w:rPr>
              <w:rFonts w:ascii="Times New Roman" w:hAnsi="Times New Roman" w:cs="Times New Roman" w:hint="default"/>
            </w:rPr>
            <w:instrText xml:space="preserve"> TOC \o "1-3" \h \z \u </w:instrText>
          </w:r>
          <w:r>
            <w:rPr>
              <w:rFonts w:ascii="Times New Roman" w:hAnsi="Times New Roman" w:cs="Times New Roman" w:hint="default"/>
            </w:rPr>
            <w:fldChar w:fldCharType="separate"/>
          </w:r>
          <w:hyperlink w:anchor="_Toc200032223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【A 夯基础】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begin"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instrText xml:space="preserve"> PAGEREF _Toc200032223 \h </w:instrTex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separate"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>1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end"/>
            </w:r>
          </w:hyperlink>
        </w:p>
        <w:p w14:paraId="56CF487C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4" w:history="1">
            <w:r>
              <w:rPr>
                <w:rStyle w:val="Hyperlink"/>
                <w:rFonts w:ascii="Times New Roman" w:hAnsi="Times New Roman" w:cs="Times New Roman" w:hint="default"/>
              </w:rPr>
              <w:t>一、滑动变阻器概念辨析、填空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</w:rPr>
              <w:fldChar w:fldCharType="begin"/>
            </w:r>
            <w:r>
              <w:rPr>
                <w:rFonts w:ascii="Times New Roman" w:hAnsi="Times New Roman" w:cs="Times New Roman" w:hint="default"/>
              </w:rPr>
              <w:instrText xml:space="preserve"> PAGEREF _Toc200032224 \h </w:instrText>
            </w:r>
            <w:r>
              <w:rPr>
                <w:rFonts w:ascii="Times New Roman" w:hAnsi="Times New Roman" w:cs="Times New Roman" w:hint="default"/>
              </w:rPr>
              <w:fldChar w:fldCharType="separate"/>
            </w:r>
            <w:r>
              <w:rPr>
                <w:rFonts w:ascii="Times New Roman" w:hAnsi="Times New Roman" w:cs="Times New Roman" w:hint="default"/>
              </w:rPr>
              <w:t>1</w:t>
            </w:r>
            <w:r>
              <w:rPr>
                <w:rFonts w:ascii="Times New Roman" w:hAnsi="Times New Roman" w:cs="Times New Roman" w:hint="default"/>
              </w:rPr>
              <w:fldChar w:fldCharType="end"/>
            </w:r>
          </w:hyperlink>
        </w:p>
        <w:p w14:paraId="691CA917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5" w:history="1">
            <w:r>
              <w:rPr>
                <w:rStyle w:val="Hyperlink"/>
                <w:rFonts w:ascii="Times New Roman" w:hAnsi="Times New Roman" w:cs="Times New Roman" w:hint="default"/>
              </w:rPr>
              <w:t>二、滑动变阻器的接法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  <w:lang w:val="en-US" w:eastAsia="zh-CN"/>
              </w:rPr>
              <w:t>2</w:t>
            </w:r>
          </w:hyperlink>
        </w:p>
        <w:p w14:paraId="0B8FD4B7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6" w:history="1">
            <w:r>
              <w:rPr>
                <w:rStyle w:val="Hyperlink"/>
                <w:rFonts w:ascii="Times New Roman" w:hAnsi="Times New Roman" w:cs="Times New Roman" w:hint="default"/>
              </w:rPr>
              <w:t>三、调节灯光亮度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4</w:t>
            </w:r>
          </w:hyperlink>
        </w:p>
        <w:p w14:paraId="27E01F8A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</w:rPr>
          </w:pPr>
          <w:hyperlink w:anchor="_Toc200032227" w:history="1">
            <w:r>
              <w:rPr>
                <w:rStyle w:val="Hyperlink"/>
                <w:rFonts w:ascii="Times New Roman" w:hAnsi="Times New Roman" w:cs="Times New Roman" w:hint="default"/>
              </w:rPr>
              <w:t>四、电阻箱的读数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5</w:t>
            </w:r>
          </w:hyperlink>
        </w:p>
        <w:p w14:paraId="6C44A015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4" w:history="1">
            <w:r>
              <w:rPr>
                <w:rStyle w:val="Hyperlink"/>
                <w:rFonts w:ascii="Times New Roman" w:hAnsi="Times New Roman" w:cs="Times New Roman" w:hint="default"/>
              </w:rPr>
              <w:t>五、电位器的应用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6</w:t>
            </w:r>
          </w:hyperlink>
        </w:p>
        <w:p w14:paraId="704A66C0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5" w:history="1">
            <w:r>
              <w:rPr>
                <w:rStyle w:val="Hyperlink"/>
                <w:rFonts w:ascii="Times New Roman" w:hAnsi="Times New Roman" w:cs="Times New Roman" w:hint="default"/>
              </w:rPr>
              <w:t>六、作图题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8</w:t>
            </w:r>
          </w:hyperlink>
        </w:p>
        <w:p w14:paraId="21C41083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eastAsiaTheme="minorEastAsia" w:cs="Times New Roman" w:hint="default"/>
              <w:sz w:val="22"/>
              <w:szCs w:val="24"/>
              <w:lang w:val="en-US" w:eastAsia="zh-CN"/>
            </w:rPr>
          </w:pPr>
          <w:hyperlink w:anchor="_Toc200032226" w:history="1">
            <w:r>
              <w:rPr>
                <w:rStyle w:val="Hyperlink"/>
                <w:rFonts w:ascii="Times New Roman" w:hAnsi="Times New Roman" w:cs="Times New Roman" w:hint="default"/>
              </w:rPr>
              <w:t>七、实验题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9</w:t>
            </w:r>
          </w:hyperlink>
        </w:p>
        <w:p w14:paraId="5C26A74E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eastAsiaTheme="minorEastAsia" w:cs="Times New Roman" w:hint="eastAsia"/>
              <w:b w:val="0"/>
              <w:bCs w:val="0"/>
              <w:sz w:val="28"/>
              <w:szCs w:val="32"/>
              <w:lang w:val="en-US" w:eastAsia="zh-CN"/>
            </w:rPr>
          </w:pPr>
          <w:hyperlink w:anchor="_Toc200032228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【B 提能力】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eastAsia"/>
                <w:sz w:val="24"/>
                <w:szCs w:val="28"/>
                <w:lang w:val="en-US" w:eastAsia="zh-CN"/>
              </w:rPr>
              <w:t>1</w:t>
            </w:r>
          </w:hyperlink>
          <w:r>
            <w:rPr>
              <w:rFonts w:ascii="Times New Roman" w:hAnsi="Times New Roman" w:cs="Times New Roman" w:hint="eastAsia"/>
              <w:sz w:val="24"/>
              <w:szCs w:val="28"/>
              <w:lang w:val="en-US" w:eastAsia="zh-CN"/>
            </w:rPr>
            <w:t>1</w:t>
          </w:r>
        </w:p>
        <w:p w14:paraId="51ED41B0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eastAsiaTheme="minorEastAsia" w:cs="Times New Roman" w:hint="default"/>
              <w:b w:val="0"/>
              <w:bCs w:val="0"/>
              <w:sz w:val="28"/>
              <w:szCs w:val="32"/>
              <w:lang w:val="en-US" w:eastAsia="zh-CN"/>
            </w:rPr>
          </w:pPr>
          <w:hyperlink w:anchor="_Toc200032229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【C 链中考】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default"/>
                <w:sz w:val="24"/>
                <w:szCs w:val="28"/>
                <w:lang w:val="en-US" w:eastAsia="zh-CN"/>
              </w:rPr>
              <w:t>1</w:t>
            </w:r>
          </w:hyperlink>
          <w:r>
            <w:rPr>
              <w:rFonts w:ascii="Times New Roman" w:hAnsi="Times New Roman" w:cs="Times New Roman" w:hint="eastAsia"/>
              <w:sz w:val="24"/>
              <w:szCs w:val="28"/>
              <w:lang w:val="en-US" w:eastAsia="zh-CN"/>
            </w:rPr>
            <w:t>3</w:t>
          </w:r>
          <w:bookmarkStart w:id="0" w:name="_GoBack"/>
          <w:bookmarkEnd w:id="0"/>
        </w:p>
        <w:p w14:paraId="5F361AE9">
          <w:pPr>
            <w:tabs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</w:rPr>
          </w:pPr>
          <w:r>
            <w:rPr>
              <w:rFonts w:ascii="Times New Roman" w:hAnsi="Times New Roman" w:cs="Times New Roman" w:hint="default"/>
              <w:b/>
              <w:bCs/>
              <w:lang w:val="zh-CN"/>
            </w:rPr>
            <w:fldChar w:fldCharType="end"/>
          </w:r>
        </w:p>
      </w:sdtContent>
    </w:sdt>
    <w:p w14:paraId="2314BBCB">
      <w:pPr>
        <w:pStyle w:val="Heading1"/>
        <w:rPr>
          <w:rFonts w:ascii="Times New Roman" w:hAnsi="Times New Roman" w:cs="Times New Roman" w:hint="default"/>
        </w:rPr>
      </w:pPr>
      <w:bookmarkStart w:id="1" w:name="_Toc200032223"/>
      <w:bookmarkStart w:id="2" w:name="_Toc200032098"/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0" b="0"/>
            <wp:docPr id="18142491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49116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  <w:bookmarkEnd w:id="2"/>
    </w:p>
    <w:p w14:paraId="62AB88AC">
      <w:pPr>
        <w:pStyle w:val="Heading2"/>
        <w:rPr>
          <w:rFonts w:ascii="Times New Roman" w:hAnsi="Times New Roman" w:eastAsiaTheme="majorEastAsia" w:cs="Times New Roman" w:hint="default"/>
          <w:sz w:val="24"/>
          <w:szCs w:val="28"/>
          <w:lang w:val="en-US" w:eastAsia="zh-CN"/>
        </w:rPr>
      </w:pPr>
      <w:bookmarkStart w:id="3" w:name="_Toc200032099"/>
      <w:bookmarkStart w:id="4" w:name="_Toc200032224"/>
      <w:bookmarkStart w:id="5" w:name="_Toc200032228"/>
      <w:bookmarkStart w:id="6" w:name="_Toc200032103"/>
      <w:r>
        <w:rPr>
          <w:rFonts w:ascii="Times New Roman" w:hAnsi="Times New Roman" w:cs="Times New Roman" w:hint="default"/>
          <w:sz w:val="24"/>
          <w:szCs w:val="28"/>
        </w:rPr>
        <w:t>一、</w:t>
      </w:r>
      <w:bookmarkEnd w:id="3"/>
      <w:bookmarkEnd w:id="4"/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滑动变阻器概念辨析、填空</w:t>
      </w:r>
    </w:p>
    <w:p w14:paraId="2F38788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1．阻值可以改变的电阻叫做变阻器。常用的有滑动变阻器和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。滑动变阻器是通过改变连入电路中的电阻丝的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来改变连入电路中的电阻，从而改变电路中电流，进而改变部分电路两端的电压，还起保护电路的作用。使用时滑动变阻器应串联在电路中，接入电路前应将滑片调到阻值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位置，接线柱应选择“一上一下”。</w:t>
      </w:r>
    </w:p>
    <w:p w14:paraId="2C325F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2．如图所示是我们实验室经常用到的滑动变阻器。该滑动变阻器实现变阻是通过改变连入电路中电阻丝的（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4874EB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809625"/>
            <wp:effectExtent l="0" t="0" r="3810" b="13335"/>
            <wp:docPr id="100003" name="图片 100003" descr="@@@572dccc7-04f6-48ff-9ee7-70ea2aab3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72dccc7-04f6-48ff-9ee7-70ea2aab33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8E6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A．粗细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B．温度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C．长度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D．材料</w:t>
      </w:r>
    </w:p>
    <w:p w14:paraId="52B1AD7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3．关于如图所示滑动变阻器的部分组件的导电性能，下列说法正确的是（　　）</w:t>
      </w:r>
    </w:p>
    <w:p w14:paraId="0C67E2AF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43125" cy="1514475"/>
            <wp:effectExtent l="0" t="0" r="5715" b="9525"/>
            <wp:docPr id="2" name="图片 2" descr="@@@5103daad-6cbf-4a9f-a8eb-b868b391f6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5103daad-6cbf-4a9f-a8eb-b868b391f65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0C8F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A．滑片是导体，金属杆是半导体</w:t>
      </w:r>
    </w:p>
    <w:p w14:paraId="0310BAD9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B．与滑片接触的电阻丝是导体，瓷管是绝缘体</w:t>
      </w:r>
    </w:p>
    <w:p w14:paraId="6871B2E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C．接线柱与导线连接的部位是绝缘体</w:t>
      </w:r>
    </w:p>
    <w:p w14:paraId="2719E407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D．滑片是导体，与滑片接触的电阻丝是绝缘体</w:t>
      </w:r>
    </w:p>
    <w:p w14:paraId="0DDAA4F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4．滑动变阻器改变接入电路的电阻是靠</w:t>
      </w:r>
    </w:p>
    <w:p w14:paraId="1FCB4D93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A．改变连入电路的材料来实现的</w:t>
      </w:r>
    </w:p>
    <w:p w14:paraId="09E9F28B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B．改变连入电路中导线的长度来实现的</w:t>
      </w:r>
    </w:p>
    <w:p w14:paraId="2067B743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C．改变连入电路中导线的横截面积来实现的</w:t>
      </w:r>
    </w:p>
    <w:p w14:paraId="28D64A01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D．同时改变连入电路中导线的横截面积和长度来实现的</w:t>
      </w:r>
    </w:p>
    <w:p w14:paraId="45128F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5．下列关于滑动变阻器的说法正确的是（　　）</w:t>
      </w:r>
    </w:p>
    <w:p w14:paraId="5E2D94EB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A．滑动变阻器是靠改变导体的横截面积来改变电阻的</w:t>
      </w:r>
    </w:p>
    <w:p w14:paraId="272F3F88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B．滑动变阻器是靠改变导体的材料来改变电阻的</w:t>
      </w:r>
    </w:p>
    <w:p w14:paraId="26AB2B4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C．滑动变阻器是靠改变连入电路中导体的长度来改变电阻的</w:t>
      </w:r>
    </w:p>
    <w:p w14:paraId="359DB963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D．因为电阻与导体的材料、长度、横截面积有关，所以滑动变阻器是靠改变任一因素来改变电阻的</w:t>
      </w:r>
    </w:p>
    <w:p w14:paraId="0720B04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6．一个滑动变阻器铭牌上标有“50Ω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>1.5A”的字样它的意义是（　　）</w:t>
      </w:r>
    </w:p>
    <w:p w14:paraId="1D42783B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A．电阻的最小值是50Ω，允许通过的最大电流是1.5A</w:t>
      </w:r>
    </w:p>
    <w:p w14:paraId="4D355497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B．电阻的最小值是50Ω，允许通过的最小电流是1.5A</w:t>
      </w:r>
    </w:p>
    <w:p w14:paraId="094ED467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C．电阻的最大值是50Ω，允许通过的最小电流是1.5A</w:t>
      </w:r>
    </w:p>
    <w:p w14:paraId="4A35241D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D．电阻的最大值是50Ω，允许通过的最大电流是1.5A</w:t>
      </w:r>
    </w:p>
    <w:p w14:paraId="1B30BB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7．有一铭牌上标有“20Ω2A”字样的滑动变阻器，“20Ω”是滑动变阻器的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，若电路中的电流为1.5A，这个滑动变阻器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接入该电路（选填“可以”或“不可以”）。</w:t>
      </w:r>
    </w:p>
    <w:p w14:paraId="31F6425C">
      <w:pPr>
        <w:pStyle w:val="Heading2"/>
        <w:rPr>
          <w:rFonts w:ascii="Times New Roman" w:hAnsi="Times New Roman" w:cs="Times New Roman" w:hint="default"/>
          <w:sz w:val="21"/>
          <w:lang w:val="en-US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二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滑动变阻器的接法</w:t>
      </w:r>
    </w:p>
    <w:p w14:paraId="324762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8．如图所示是滑动变阻器使用的连接方法，如果滑片P都向左移动时，变阻器电阻值改变的情况分别是：甲：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；乙：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；丙：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；丁：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。（均选填“变大”“变小”或“不变”）。</w:t>
      </w:r>
    </w:p>
    <w:p w14:paraId="1F37CAF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05200" cy="533400"/>
            <wp:effectExtent l="0" t="0" r="0" b="0"/>
            <wp:docPr id="6" name="图片 6" descr="@@@4ac67b51-c0cc-4d95-bd19-f37cf6dccd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4ac67b51-c0cc-4d95-bd19-f37cf6dccd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2B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9．某滑动变阻器铭牌上标有“</w:t>
      </w:r>
      <w:r>
        <w:rPr>
          <w:rFonts w:ascii="Times New Roman" w:hAnsi="Times New Roman" w:cs="Times New Roman" w:hint="default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fa14cc7449984d6432c3666e058355b0" style="width:43.95pt;height:12.45pt" o:ole="" coordsize="21600,21600" o:preferrelative="t" filled="f" stroked="f">
            <v:stroke joinstyle="miter"/>
            <v:imagedata r:id="rId10" o:title="eqIdfa14cc7449984d6432c3666e058355b0"/>
            <o:lock v:ext="edit" aspectratio="t"/>
            <w10:anchorlock/>
          </v:shape>
          <o:OLEObject Type="Embed" ProgID="Equation.DSMT4" ShapeID="_x0000_i1025" DrawAspect="Content" ObjectID="_1468075725" r:id="rId11"/>
        </w:object>
      </w:r>
      <w:r>
        <w:rPr>
          <w:rFonts w:ascii="Times New Roman" w:hAnsi="Times New Roman" w:cs="Times New Roman" w:hint="default"/>
          <w:sz w:val="21"/>
        </w:rPr>
        <w:t>”字样，其含义是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</w:t>
      </w:r>
      <w:r>
        <w:rPr>
          <w:rFonts w:ascii="Times New Roman" w:hAnsi="Times New Roman" w:cs="Times New Roman" w:hint="default"/>
          <w:sz w:val="21"/>
        </w:rPr>
        <w:t>。将滑动变阻器与灯泡串联后接入电路，当滑片Р向左端滑动时，灯泡变亮，则滑动变阻器应将接线柱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</w:t>
      </w:r>
      <w:r>
        <w:rPr>
          <w:rFonts w:ascii="Times New Roman" w:hAnsi="Times New Roman" w:cs="Times New Roman" w:hint="default"/>
          <w:sz w:val="21"/>
        </w:rPr>
        <w:t>（选填“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”或“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”）与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接入电路。</w:t>
      </w:r>
    </w:p>
    <w:p w14:paraId="68DE0FE5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904875"/>
            <wp:effectExtent l="0" t="0" r="9525" b="9525"/>
            <wp:docPr id="7" name="图片 7" descr="@@@2ec5e32b-511e-4b70-b0bc-dcb13bf18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2ec5e32b-511e-4b70-b0bc-dcb13bf189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9AE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10．图中滑动变阻器的四种接法中，当滑片P向右移动时，接入电路的电阻值增大的是（　　）</w:t>
      </w:r>
    </w:p>
    <w:p w14:paraId="4887B56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561975"/>
            <wp:effectExtent l="0" t="0" r="7620" b="1905"/>
            <wp:docPr id="8" name="图片 8" descr="@@@8cecb06b-3828-49bd-9d96-ca3782313e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8cecb06b-3828-49bd-9d96-ca3782313e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647700"/>
            <wp:effectExtent l="0" t="0" r="7620" b="7620"/>
            <wp:docPr id="100013" name="图片 100013" descr="@@@b0f34d29-9c65-4403-82a2-487bae97d3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b0f34d29-9c65-4403-82a2-487bae97d3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351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647700"/>
            <wp:effectExtent l="0" t="0" r="1905" b="7620"/>
            <wp:docPr id="100015" name="图片 100015" descr="@@@5e658165-7b2e-4af5-82b8-0802e83d57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e658165-7b2e-4af5-82b8-0802e83d57e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714375"/>
            <wp:effectExtent l="0" t="0" r="11430" b="1905"/>
            <wp:docPr id="100017" name="图片 100017" descr="@@@63275f8b-f1d7-4518-ad11-f7e1d931a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63275f8b-f1d7-4518-ad11-f7e1d931a3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E80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11．如图所示，为了使滑动变阻器的滑片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向左移动时，灯泡变亮，则图中导线的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端应接在滑动变阻器的（　　）</w:t>
      </w:r>
    </w:p>
    <w:p w14:paraId="2BC9DA1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885825"/>
            <wp:effectExtent l="0" t="0" r="7620" b="13335"/>
            <wp:docPr id="100019" name="图片 100019" descr="@@@9f8b0057-b97a-47c7-9e85-aa08e28be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f8b0057-b97a-47c7-9e85-aa08e28be9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E12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接线柱上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接线柱上</w:t>
      </w:r>
    </w:p>
    <w:p w14:paraId="71B0D72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接线柱上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接线柱上</w:t>
      </w:r>
    </w:p>
    <w:p w14:paraId="5D989BE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12．如图所示是滑动变阻器连入电路的四种接法，当滑片P向左滑动时，连入电路的电阻变大的是（　　）</w:t>
      </w:r>
    </w:p>
    <w:p w14:paraId="27F5A93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542925"/>
            <wp:effectExtent l="0" t="0" r="13335" b="5715"/>
            <wp:docPr id="100021" name="图片 100021" descr="@@@2d856acd-2c6f-4647-b814-cbe8ad09fb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2d856acd-2c6f-4647-b814-cbe8ad09fb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66775" cy="571500"/>
            <wp:effectExtent l="0" t="0" r="1905" b="7620"/>
            <wp:docPr id="100023" name="图片 100023" descr="@@@b8a3f2c8-1fc5-4868-89a7-61c7e7e32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b8a3f2c8-1fc5-4868-89a7-61c7e7e325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619125"/>
            <wp:effectExtent l="0" t="0" r="13335" b="5715"/>
            <wp:docPr id="100025" name="图片 100025" descr="@@@92954586-d152-44a3-8484-8bc0d549fc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92954586-d152-44a3-8484-8bc0d549fcd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04875" cy="619125"/>
            <wp:effectExtent l="0" t="0" r="9525" b="5715"/>
            <wp:docPr id="100027" name="图片 100027" descr="@@@6db3ae93-fd2c-445f-9532-a1411f080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6db3ae93-fd2c-445f-9532-a1411f0803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B6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13．如图，若使滑片P向右滑动时滑动变阻器接入电路中的阻值变小，应连接（　　）</w:t>
      </w:r>
    </w:p>
    <w:p w14:paraId="61862F30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4025" cy="1038225"/>
            <wp:effectExtent l="0" t="0" r="13335" b="13335"/>
            <wp:docPr id="100029" name="图片 100029" descr="@@@92e58b73-2c05-4830-8386-5ba614182d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92e58b73-2c05-4830-8386-5ba614182dd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3EC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i/>
          <w:sz w:val="21"/>
        </w:rPr>
        <w:t>ac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i/>
          <w:sz w:val="21"/>
        </w:rPr>
        <w:t>bd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i/>
          <w:sz w:val="21"/>
        </w:rPr>
        <w:t>cd</w:t>
      </w:r>
    </w:p>
    <w:p w14:paraId="110FD7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14．在“练习使用滑动变阻器”的实验时，老师已经完成了部分电路的连接如图所示，如闭合开关后，将滑片向左滑动时，灯变亮，连入电路中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间的接线柱应是（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8E343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876300"/>
            <wp:effectExtent l="0" t="0" r="1905" b="7620"/>
            <wp:docPr id="100031" name="图片 100031" descr="@@@2d23b858-6e32-4e61-8877-c94a725e7d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2d23b858-6e32-4e61-8877-c94a725e7d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C36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A．接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B．接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C．接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D．接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</w:p>
    <w:p w14:paraId="042ADD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15．如图为某综合实践小组设计的调光台灯工作原理图，在电路图的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i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两点之间接入一个滑动变阻器，使滑片P 向左移动时，灯泡的亮度变亮，则下列方法中正确的是（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C2DEA5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409700"/>
            <wp:effectExtent l="0" t="0" r="11430" b="7620"/>
            <wp:docPr id="100033" name="图片 100033" descr="@@@7fdd1108-1aaf-4dc5-a8d3-9f44f3304c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7fdd1108-1aaf-4dc5-a8d3-9f44f3304c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0A2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接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 xml:space="preserve">， 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接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接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 xml:space="preserve">， 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接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</w:p>
    <w:p w14:paraId="49BA7A6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接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 xml:space="preserve">， 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接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接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 xml:space="preserve">， 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接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</w:p>
    <w:p w14:paraId="66C303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16．将两滑动变阻器串联后接入电路，如图所示。欲使其接入电路的阻值最大，调节方法是（　　）</w:t>
      </w:r>
    </w:p>
    <w:p w14:paraId="4FE6EA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09850" cy="1095375"/>
            <wp:effectExtent l="0" t="0" r="11430" b="1905"/>
            <wp:docPr id="100035" name="图片 100035" descr="@@@5f9ae053-45da-49fa-8ba9-013adf816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5f9ae053-45da-49fa-8ba9-013adf8162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E75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A．P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和P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都滑到最左侧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B．P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和P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都滑到最右侧</w:t>
      </w:r>
    </w:p>
    <w:p w14:paraId="286AA02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C．P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滑到最左侧，P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滑到最右侧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D．P</w:t>
      </w:r>
      <w:r>
        <w:rPr>
          <w:rFonts w:ascii="Times New Roman" w:hAnsi="Times New Roman" w:cs="Times New Roman" w:hint="default"/>
          <w:sz w:val="21"/>
          <w:vertAlign w:val="subscript"/>
        </w:rPr>
        <w:t>1</w:t>
      </w:r>
      <w:r>
        <w:rPr>
          <w:rFonts w:ascii="Times New Roman" w:hAnsi="Times New Roman" w:cs="Times New Roman" w:hint="default"/>
          <w:sz w:val="21"/>
        </w:rPr>
        <w:t>滑到最右侧，P</w:t>
      </w:r>
      <w:r>
        <w:rPr>
          <w:rFonts w:ascii="Times New Roman" w:hAnsi="Times New Roman" w:cs="Times New Roman" w:hint="default"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滑到最左侧</w:t>
      </w:r>
    </w:p>
    <w:p w14:paraId="634BE385">
      <w:pPr>
        <w:pStyle w:val="Heading2"/>
        <w:rPr>
          <w:rFonts w:ascii="Times New Roman" w:hAnsi="Times New Roman" w:eastAsiaTheme="majorEastAsia" w:cs="Times New Roman" w:hint="default"/>
          <w:sz w:val="21"/>
          <w:lang w:val="en-US" w:eastAsia="zh-CN"/>
        </w:rPr>
      </w:pPr>
      <w:r>
        <w:rPr>
          <w:rFonts w:ascii="Times New Roman" w:hAnsi="Times New Roman" w:cs="Times New Roman" w:hint="default"/>
          <w:sz w:val="21"/>
          <w:lang w:val="en-US" w:eastAsia="zh-CN"/>
        </w:rPr>
        <w:t>三、调节灯光亮度</w:t>
      </w:r>
    </w:p>
    <w:p w14:paraId="101F681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17．如图所示是小雨自制的简易调光灯，其中铅笔芯是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 xml:space="preserve">（选填“导体”或“绝缘体”），闭合开关，回形针沿铅笔芯向左移动过程中灯的亮度会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（选填“变亮”、“变暗”或“不变”）。</w:t>
      </w:r>
    </w:p>
    <w:p w14:paraId="177AA82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000125"/>
            <wp:effectExtent l="0" t="0" r="5715" b="5715"/>
            <wp:docPr id="100037" name="图片 100037" descr="@@@fe7be55f-6484-4bb7-bdf8-c6dc0ebb3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fe7be55f-6484-4bb7-bdf8-c6dc0ebb31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11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18．在“设计制作调光灯”的实践活动中，同学们用相同的铅笔芯、曲别针、导线夹、电源（电压不变）等器材设计了如图所示的四种方案（导线夹、曲别针和铅笔芯均接触良好），当曲别针从铅笔芯的一端滑动到另一端时，小灯泡的亮度变化最大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41064B9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190625"/>
            <wp:effectExtent l="0" t="0" r="11430" b="13335"/>
            <wp:docPr id="100039" name="图片 100039" descr="@@@e5f09f12-f7a9-4dad-b516-8879b81de1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e5f09f12-f7a9-4dad-b516-8879b81de1d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984C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123950"/>
            <wp:effectExtent l="0" t="0" r="9525" b="3810"/>
            <wp:docPr id="100041" name="图片 100041" descr="@@@6f7507c6-1c51-4a9a-8b78-9d50deb68e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6f7507c6-1c51-4a9a-8b78-9d50deb68ea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DD33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181100"/>
            <wp:effectExtent l="0" t="0" r="1905" b="7620"/>
            <wp:docPr id="100043" name="图片 100043" descr="@@@bbedc333-e197-4edf-9cb0-65157e76e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bbedc333-e197-4edf-9cb0-65157e76e1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324B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228725"/>
            <wp:effectExtent l="0" t="0" r="11430" b="5715"/>
            <wp:docPr id="100045" name="图片 100045" descr="@@@8279c1d2-d132-4e7a-8c66-a55645d4b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8279c1d2-d132-4e7a-8c66-a55645d4b1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87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19．在“设计制作一个调光灯”的实践活动中，小赵设计了如图所示的电路，将金属夹子A固定夹在铅笔芯的左端，小灯泡的亮度会随金属夹子B的移动而发生变化。下列关于该调光灯的说法正确的是（　　）</w:t>
      </w:r>
    </w:p>
    <w:p w14:paraId="1B3C38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028700"/>
            <wp:effectExtent l="0" t="0" r="7620" b="7620"/>
            <wp:docPr id="100047" name="图片 100047" descr="@@@df4d4ec6-4ac6-4923-a90b-417fbba4c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df4d4ec6-4ac6-4923-a90b-417fbba4c5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4652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A．当夹子B向左滑动时，小灯泡的亮度变暗</w:t>
      </w:r>
    </w:p>
    <w:p w14:paraId="3D0F0DF1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B．小灯泡亮度变暗反映铅笔芯接入电路的电阻变小</w:t>
      </w:r>
    </w:p>
    <w:p w14:paraId="217C133B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C．小灯泡的亮度随连入电路的铅笔芯电阻的变化而变化</w:t>
      </w:r>
    </w:p>
    <w:p w14:paraId="18AEE1EC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D．增大电源电压灯泡会更亮，说明铅笔芯电阻随电压的增大而减小</w:t>
      </w:r>
    </w:p>
    <w:p w14:paraId="77393139">
      <w:pPr>
        <w:pStyle w:val="Heading2"/>
        <w:rPr>
          <w:rFonts w:ascii="Times New Roman" w:hAnsi="Times New Roman" w:cs="Times New Roman" w:hint="default"/>
          <w:sz w:val="21"/>
          <w:lang w:val="en-US"/>
        </w:rPr>
      </w:pPr>
      <w:r>
        <w:rPr>
          <w:rFonts w:ascii="Times New Roman" w:hAnsi="Times New Roman" w:cs="Times New Roman" w:hint="default"/>
          <w:sz w:val="21"/>
          <w:lang w:val="en-US" w:eastAsia="zh-CN"/>
        </w:rPr>
        <w:t>四、电阻箱的读数</w:t>
      </w:r>
    </w:p>
    <w:p w14:paraId="26A6D29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20．如图所示，电阻箱的示数为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</w:rPr>
        <w:object>
          <v:shape id="_x0000_i1026" type="#_x0000_t75" alt="eqId0047f659c182291c84c224df6b5e993f" style="width:10.55pt;height:10.55pt" o:ole="" coordsize="21600,21600" o:preferrelative="t" filled="f" stroked="f">
            <v:stroke joinstyle="miter"/>
            <v:imagedata r:id="rId32" o:title="eqId0047f659c182291c84c224df6b5e993f"/>
            <o:lock v:ext="edit" aspectratio="t"/>
            <w10:anchorlock/>
          </v:shape>
          <o:OLEObject Type="Embed" ProgID="Equation.DSMT4" ShapeID="_x0000_i1026" DrawAspect="Content" ObjectID="_1468075726" r:id="rId33"/>
        </w:object>
      </w:r>
      <w:r>
        <w:rPr>
          <w:rFonts w:ascii="Times New Roman" w:hAnsi="Times New Roman" w:cs="Times New Roman" w:hint="default"/>
          <w:sz w:val="21"/>
        </w:rPr>
        <w:t>。</w:t>
      </w:r>
    </w:p>
    <w:p w14:paraId="6B27727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752600"/>
            <wp:effectExtent l="0" t="0" r="11430" b="0"/>
            <wp:docPr id="100049" name="图片 100049" descr="@@@20adf6c3-831f-411f-918c-448565493f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20adf6c3-831f-411f-918c-448565493f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1D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21．图中电阻箱的示数为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</w:rPr>
        <w:object>
          <v:shape id="_x0000_i1027" type="#_x0000_t75" alt="eqId0047f659c182291c84c224df6b5e993f" style="width:10.55pt;height:10.55pt" o:ole="" coordsize="21600,21600" o:preferrelative="t" filled="f" stroked="f">
            <v:stroke joinstyle="miter"/>
            <v:imagedata r:id="rId32" o:title="eqId0047f659c182291c84c224df6b5e993f"/>
            <o:lock v:ext="edit" aspectratio="t"/>
            <w10:anchorlock/>
          </v:shape>
          <o:OLEObject Type="Embed" ProgID="Equation.DSMT4" ShapeID="_x0000_i1027" DrawAspect="Content" ObjectID="_1468075727" r:id="rId35"/>
        </w:object>
      </w:r>
      <w:r>
        <w:rPr>
          <w:rFonts w:ascii="Times New Roman" w:hAnsi="Times New Roman" w:cs="Times New Roman" w:hint="default"/>
          <w:sz w:val="21"/>
        </w:rPr>
        <w:t>。</w:t>
      </w:r>
    </w:p>
    <w:p w14:paraId="6122395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1657350"/>
            <wp:effectExtent l="0" t="0" r="5715" b="3810"/>
            <wp:docPr id="100051" name="图片 100051" descr="@@@28127c43-2d66-46bc-911a-3a7f5c875c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28127c43-2d66-46bc-911a-3a7f5c875c4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F840">
      <w:pPr>
        <w:pStyle w:val="Heading2"/>
        <w:rPr>
          <w:rFonts w:ascii="Times New Roman" w:hAnsi="Times New Roman" w:cs="Times New Roman" w:hint="default"/>
          <w:sz w:val="21"/>
          <w:lang w:val="en-US"/>
        </w:rPr>
      </w:pPr>
      <w:r>
        <w:rPr>
          <w:rFonts w:ascii="Times New Roman" w:hAnsi="Times New Roman" w:cs="Times New Roman" w:hint="default"/>
          <w:sz w:val="21"/>
          <w:lang w:val="en-US" w:eastAsia="zh-CN"/>
        </w:rPr>
        <w:t>五、电位器的应用</w:t>
      </w:r>
    </w:p>
    <w:p w14:paraId="4041917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22．小祝同学用旧家电拆下的电位器设计了一款风速可调的小电扇，当沿顺时针方向调节旋钮可以使风速变大，下列方案符合要求的是（　　）</w:t>
      </w:r>
    </w:p>
    <w:p w14:paraId="209711C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666875"/>
            <wp:effectExtent l="0" t="0" r="5715" b="9525"/>
            <wp:docPr id="100053" name="图片 100053" descr="@@@0780f975-8f42-4350-bbfd-54bd1808d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0780f975-8f42-4350-bbfd-54bd1808d8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1666875"/>
            <wp:effectExtent l="0" t="0" r="11430" b="9525"/>
            <wp:docPr id="100055" name="图片 100055" descr="@@@fb5e7fd9-6ef9-4db0-bb39-2c03098386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fb5e7fd9-6ef9-4db0-bb39-2c03098386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C8D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657350"/>
            <wp:effectExtent l="0" t="0" r="1905" b="3810"/>
            <wp:docPr id="100057" name="图片 100057" descr="@@@0891254a-a37a-44a3-9cd3-b6700904af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0891254a-a37a-44a3-9cd3-b6700904afc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657350"/>
            <wp:effectExtent l="0" t="0" r="1905" b="3810"/>
            <wp:docPr id="100059" name="图片 100059" descr="@@@9b00a5f0-2f59-4985-8e19-a03aa079a4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9b00a5f0-2f59-4985-8e19-a03aa079a4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AE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23．如图甲所示，是收音机上用以调节音量的一种电位器。它的实质是一个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 xml:space="preserve"> 。图乙为其说明书中的内部结构示意图。使用时，接线柱</w:t>
      </w:r>
      <w:r>
        <w:rPr>
          <w:rFonts w:ascii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 xml:space="preserve">必须接入电路。如果想在顺时针旋转滑动触头时音量变大，则还应将接线柱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 xml:space="preserve"> （“</w:t>
      </w:r>
      <w:r>
        <w:rPr>
          <w:rFonts w:ascii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”或“</w:t>
      </w:r>
      <w:r>
        <w:rPr>
          <w:rFonts w:ascii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”）接入电路。</w:t>
      </w:r>
    </w:p>
    <w:p w14:paraId="623DCC1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 　　　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00375" cy="1466850"/>
            <wp:effectExtent l="0" t="0" r="1905" b="11430"/>
            <wp:docPr id="100061" name="图片 100061" descr="@@@14e20366-5097-4c62-8b0b-bd7a62390d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14e20366-5097-4c62-8b0b-bd7a62390d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EC2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24．电视机、收音机上的音量旋钮，能够控制音量。它的实质是一个滑动变阻器，如图所示。要将其串联在电路中正常工作，可将接线柱A和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接入电路，此时若电位器旋钮顺时针旋转，它接入电路中的电阻将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3F825E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19500" cy="1190625"/>
            <wp:effectExtent l="0" t="0" r="7620" b="13335"/>
            <wp:docPr id="100063" name="图片 100063" descr="@@@0a234aed-6b96-4e8b-b575-2fa4697831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0a234aed-6b96-4e8b-b575-2fa4697831b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4B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25．如图所示，甲为可调亮度台灯，乙为调节合灯亮暗的电位器的结构图，</w:t>
      </w:r>
      <w:r>
        <w:rPr>
          <w:rFonts w:ascii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与金属滑片相连，转动旋钮可调节灯泡亮度。下列分析正确的是（　　）</w:t>
      </w:r>
    </w:p>
    <w:p w14:paraId="41D5BB2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371600"/>
            <wp:effectExtent l="0" t="0" r="13335" b="0"/>
            <wp:docPr id="100065" name="图片 100065" descr="@@@8b131898-2e64-4b71-9a8a-e668b3ba3f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8b131898-2e64-4b71-9a8a-e668b3ba3f0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5B8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A．若只将</w:t>
      </w:r>
      <w:r>
        <w:rPr>
          <w:rFonts w:ascii="Times New Roman" w:hAnsi="Times New Roman" w:cs="Times New Roman" w:hint="default"/>
        </w:rPr>
        <w:object>
          <v:shape id="_x0000_i1028" type="#_x0000_t75" alt="eqId0fd9675c7c6dd0a2dc1ebbdae3a2e45c" style="width:22.85pt;height:12.4pt" o:ole="" coordsize="21600,21600" o:preferrelative="t" filled="f" stroked="f">
            <v:stroke joinstyle="miter"/>
            <v:imagedata r:id="rId44" o:title="eqId0fd9675c7c6dd0a2dc1ebbdae3a2e45c"/>
            <o:lock v:ext="edit" aspectratio="t"/>
            <w10:anchorlock/>
          </v:shape>
          <o:OLEObject Type="Embed" ProgID="Equation.DSMT4" ShapeID="_x0000_i1028" DrawAspect="Content" ObjectID="_1468075728" r:id="rId45"/>
        </w:object>
      </w:r>
      <w:r>
        <w:rPr>
          <w:rFonts w:ascii="Times New Roman" w:hAnsi="Times New Roman" w:cs="Times New Roman" w:hint="default"/>
          <w:sz w:val="21"/>
        </w:rPr>
        <w:t>接入电路，顺时针转动旋钮灯泡亮度变暗</w:t>
      </w:r>
    </w:p>
    <w:p w14:paraId="411CAFEE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B．若只将</w:t>
      </w:r>
      <w:r>
        <w:rPr>
          <w:rFonts w:ascii="Times New Roman" w:hAnsi="Times New Roman" w:cs="Times New Roman" w:hint="default"/>
        </w:rPr>
        <w:object>
          <v:shape id="_x0000_i1029" type="#_x0000_t75" alt="eqId663a61ad241d5d874c9a9362f0ee917c" style="width:23.7pt;height:12.05pt" o:ole="" coordsize="21600,21600" o:preferrelative="t" filled="f" stroked="f">
            <v:stroke joinstyle="miter"/>
            <v:imagedata r:id="rId46" o:title="eqId663a61ad241d5d874c9a9362f0ee917c"/>
            <o:lock v:ext="edit" aspectratio="t"/>
            <w10:anchorlock/>
          </v:shape>
          <o:OLEObject Type="Embed" ProgID="Equation.DSMT4" ShapeID="_x0000_i1029" DrawAspect="Content" ObjectID="_1468075729" r:id="rId47"/>
        </w:object>
      </w:r>
      <w:r>
        <w:rPr>
          <w:rFonts w:ascii="Times New Roman" w:hAnsi="Times New Roman" w:cs="Times New Roman" w:hint="default"/>
          <w:sz w:val="21"/>
        </w:rPr>
        <w:t>接入电路，转动旋钮灯泡亮度不变</w:t>
      </w:r>
    </w:p>
    <w:p w14:paraId="2E1A7764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C．电位器调节灯泡亮度与滑动变阻器的原理相同</w:t>
      </w:r>
    </w:p>
    <w:p w14:paraId="6ED3C42B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D．电位器是通过改变接入电路中电阻丝的横截面积来改变灯泡亮度</w:t>
      </w:r>
    </w:p>
    <w:p w14:paraId="6905014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26．如图所示，甲为亮度可调的台灯，电位器是调节其亮度的装置：乙是电位器的内部结构示意图，a、b、c是它的三个接线柱，旋钮带动滑片转动，若顺时针旋转旋钮时灯泡发光变亮，则需将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（选填“a和b”“b和c”或“a和c”）接线柱接入电路，这是通过改变电阻丝连入电路中的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来改变电阻的。</w:t>
      </w:r>
    </w:p>
    <w:p w14:paraId="1874CE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57450" cy="1466850"/>
            <wp:effectExtent l="0" t="0" r="11430" b="11430"/>
            <wp:docPr id="100067" name="图片 100067" descr="@@@e338e2f8-4c70-40d3-8516-cf2b7d48e0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e338e2f8-4c70-40d3-8516-cf2b7d48e0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0FF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27．如图，甲为亮度可调的台灯，图乙电位器是调节其亮度的装置，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是它的三个接线柱，旋钮带动滑片转动。若顺时针旋转旋钮时灯泡发光变亮，则应连接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（选填“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”、“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”或“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”）接线柱，接线柱和灯泡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（选填“串”或“并”）联后接入电路中。关于电位器上电阻丝的材料，应该选用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（选填“铜丝”或“镍铬合金丝”）。</w:t>
      </w:r>
    </w:p>
    <w:p w14:paraId="27E587A8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181100"/>
            <wp:effectExtent l="0" t="0" r="11430" b="7620"/>
            <wp:docPr id="100069" name="图片 100069" descr="@@@2854cd75-29b9-4d86-aa9c-2af3e3e47a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2854cd75-29b9-4d86-aa9c-2af3e3e47a0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47A06710">
      <w:pPr>
        <w:pStyle w:val="Heading2"/>
        <w:rPr>
          <w:rFonts w:ascii="Times New Roman" w:hAnsi="Times New Roman" w:cs="Times New Roman" w:hint="default"/>
          <w:sz w:val="21"/>
          <w:lang w:val="en-US"/>
        </w:rPr>
      </w:pPr>
      <w:r>
        <w:rPr>
          <w:rFonts w:ascii="Times New Roman" w:hAnsi="Times New Roman" w:cs="Times New Roman" w:hint="default"/>
          <w:sz w:val="21"/>
          <w:lang w:val="en-US" w:eastAsia="zh-CN"/>
        </w:rPr>
        <w:t>六、作图题</w:t>
      </w:r>
    </w:p>
    <w:p w14:paraId="128D37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28．在图所示的电路中有两根导线尚未连接，以笔画线代替导线补上。补上后要求：闭合开关S，滑动变阻器的滑片向右移动时，电流表示数变小，小灯亮度不变。</w:t>
      </w:r>
    </w:p>
    <w:p w14:paraId="39A884D9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90800" cy="1381125"/>
            <wp:effectExtent l="0" t="0" r="0" b="5715"/>
            <wp:docPr id="100071" name="图片 100071" descr="@@@4397d5b3-0138-4c83-bcee-a631a5e036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4397d5b3-0138-4c83-bcee-a631a5e036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40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29．如图所示，请将电位器连入右侧电路中，要求逆时针旋转旋片P时，灯泡变暗。</w:t>
      </w:r>
    </w:p>
    <w:p w14:paraId="5679A73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28850" cy="1104900"/>
            <wp:effectExtent l="0" t="0" r="11430" b="7620"/>
            <wp:docPr id="100073" name="图片 100073" descr="@@@51716265-b787-4eee-be97-10ea8b685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51716265-b787-4eee-be97-10ea8b6856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F7F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30．请将下列元件连成电路，使电流表能测量小灯泡的电流，滑动变阻器的滑片向右移动的过程中灯变亮。</w:t>
      </w:r>
    </w:p>
    <w:p w14:paraId="50259CE4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95550" cy="1362075"/>
            <wp:effectExtent l="0" t="0" r="3810" b="9525"/>
            <wp:docPr id="100075" name="图片 100075" descr="@@@5de04cff-6396-48a1-8ce4-0be8a24285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5de04cff-6396-48a1-8ce4-0be8a24285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47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31．如图所示电路，有两根导线尚未连接，请你用笔画线代替导线完成连接。（要求：电压表测量小灯泡两端的电压，且闭合开关后，滑片向右移动时小灯泡逐渐变暗）</w:t>
      </w:r>
    </w:p>
    <w:p w14:paraId="3D4322AA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057275"/>
            <wp:effectExtent l="0" t="0" r="0" b="9525"/>
            <wp:docPr id="100077" name="图片 100077" descr="@@@cdd3fd75-30e1-4e86-96eb-b4f94cb3f5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cdd3fd75-30e1-4e86-96eb-b4f94cb3f5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180E">
      <w:pPr>
        <w:pStyle w:val="Heading2"/>
        <w:rPr>
          <w:rFonts w:ascii="Times New Roman" w:hAnsi="Times New Roman" w:cs="Times New Roman" w:hint="default"/>
          <w:sz w:val="21"/>
          <w:lang w:val="en-US"/>
        </w:rPr>
      </w:pPr>
      <w:r>
        <w:rPr>
          <w:rFonts w:ascii="Times New Roman" w:hAnsi="Times New Roman" w:cs="Times New Roman" w:hint="default"/>
          <w:sz w:val="21"/>
          <w:lang w:val="en-US" w:eastAsia="zh-CN"/>
        </w:rPr>
        <w:t>七、实验题</w:t>
      </w:r>
    </w:p>
    <w:p w14:paraId="7614125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32．小明用铅笔芯制作如图所示的“模拟调光灯”。闭合开关后，左右移动回形针，小灯泡亮度变化。回形针向左移动时，灯泡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（变亮/变暗/亮度不变），电流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（从A流向B/从B流向A），灯泡两端的电压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（变大/变小/不变）。</w:t>
      </w:r>
    </w:p>
    <w:p w14:paraId="2FB749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800100"/>
            <wp:effectExtent l="0" t="0" r="7620" b="7620"/>
            <wp:docPr id="100079" name="图片 100079" descr="@@@ee43e830-be46-4f62-9d64-c66e56971e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ee43e830-be46-4f62-9d64-c66e56971e1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1778334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33．某实验小组利用滑动变阻器改变小灯泡的亮度：</w:t>
      </w:r>
    </w:p>
    <w:p w14:paraId="35A15BD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（1）要求滑动变阻器向左移动时能使灯L亮度变暗。请用笔划线代替导线将实物连接完整</w:t>
      </w:r>
    </w:p>
    <w:p w14:paraId="4F5451B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</w:rPr>
        <w:t>(      )</w:t>
      </w:r>
    </w:p>
    <w:p w14:paraId="189D2E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62225" cy="1323975"/>
            <wp:effectExtent l="0" t="0" r="13335" b="1905"/>
            <wp:docPr id="100081" name="图片 100081" descr="@@@3c1c04fb-e3a2-450c-8e63-fab689987a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3c1c04fb-e3a2-450c-8e63-fab689987a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54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（2）滑动变阻器上标有“20Ω 2A”的字样，2A指的是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1EF2F93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（3）开关闭合前，滑动变阻器的滑片P应滑到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（填</w:t>
      </w:r>
      <w:r>
        <w:rPr>
          <w:rFonts w:ascii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）端。</w:t>
      </w:r>
    </w:p>
    <w:p w14:paraId="65FD38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（4）开始实验后，甲同学发现无论如何移动滑片P，灯的亮度都不发生变化，而且一直很亮，这可能是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，乙同学发现移动滑片P时，灯忽亮忽熄，这可能是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40B5D2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34．在“用滑动变阻器改变小灯泡的亮度”的实验中：</w:t>
      </w:r>
    </w:p>
    <w:p w14:paraId="4118813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(1)实验室中有一铭牌上标有“20Ω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>2A”字样的滑动变阻器，如图甲所示。“20Ω”指的是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两接线柱间的电阻，“2A”指的是滑动变阻器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电流。若要把它其中的两个接线柱连接到电路中去且起变阻作用，共有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种接法。</w:t>
      </w:r>
    </w:p>
    <w:p w14:paraId="63C3017E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76625" cy="914400"/>
            <wp:effectExtent l="0" t="0" r="13335" b="0"/>
            <wp:docPr id="100083" name="图片 100083" descr="@@@2b056370-69e0-490d-8512-e147710412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2b056370-69e0-490d-8512-e147710412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FBE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(2)再提供电源、小灯泡、开关各一个，导线若干，请在图乙中用笔画线代替导线连接电路，要求闭合开关，滑动变阻器的滑片向右移时灯泡变暗。</w:t>
      </w:r>
    </w:p>
    <w:p w14:paraId="1F1979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(3)在开关闭合前，滑动变阻器的滑片应该放在最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（填“左”或“右”）端。</w:t>
      </w:r>
    </w:p>
    <w:p w14:paraId="67AFF3B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(4)在图丙虚线框内画出对应的电路图。</w:t>
      </w:r>
    </w:p>
    <w:p w14:paraId="061054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35．如图1所示，小明用铅笔芯做滑动变阻器，设计并制作一个模拟的调光灯。器材有：电池（电压为3V）、小灯泡（2.5V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>0.3A）、铅笔芯、金属回形针、开关、导线、电流表。</w:t>
      </w:r>
    </w:p>
    <w:p w14:paraId="0C849AB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环节一 探究改变铅笔芯电阻的方法</w:t>
      </w:r>
    </w:p>
    <w:p w14:paraId="6D3DA04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为铅笔芯，P为鳄鱼夹。移动鳄鱼夹P，用刻度尺测量铅笔芯</w:t>
      </w:r>
      <w:r>
        <w:rPr>
          <w:rFonts w:ascii="Times New Roman" w:eastAsia="Times New Roman" w:hAnsi="Times New Roman" w:cs="Times New Roman" w:hint="default"/>
          <w:i/>
          <w:sz w:val="21"/>
        </w:rPr>
        <w:t>AP</w:t>
      </w:r>
      <w:r>
        <w:rPr>
          <w:rFonts w:ascii="Times New Roman" w:hAnsi="Times New Roman" w:cs="Times New Roman" w:hint="default"/>
          <w:sz w:val="21"/>
        </w:rPr>
        <w:t>段的长度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hAnsi="Times New Roman" w:cs="Times New Roman" w:hint="default"/>
          <w:sz w:val="21"/>
        </w:rPr>
        <w:t>，闭合开关记录电流表的示数。</w:t>
      </w:r>
    </w:p>
    <w:tbl>
      <w:tblPr>
        <w:tblStyle w:val="TableNormal"/>
        <w:tblW w:w="36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72"/>
        <w:gridCol w:w="608"/>
        <w:gridCol w:w="608"/>
        <w:gridCol w:w="608"/>
        <w:gridCol w:w="608"/>
        <w:gridCol w:w="608"/>
      </w:tblGrid>
      <w:tr w14:paraId="71742EE7">
        <w:tblPrEx>
          <w:tblW w:w="364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69608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实验序号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91A2A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3AB4F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744A0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E69FA1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35BCB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</w:t>
            </w:r>
          </w:p>
        </w:tc>
      </w:tr>
      <w:tr w14:paraId="131F904B">
        <w:tblPrEx>
          <w:tblW w:w="364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75811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L</w:t>
            </w:r>
            <w:r>
              <w:rPr>
                <w:rFonts w:ascii="Times New Roman" w:hAnsi="Times New Roman" w:cs="Times New Roman" w:hint="default"/>
                <w:sz w:val="21"/>
              </w:rPr>
              <w:t>/cm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F4F0C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10.0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7AD11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8.0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EC4FA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6.0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EFEAE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4.0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F277B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2.0</w:t>
            </w:r>
          </w:p>
        </w:tc>
      </w:tr>
      <w:tr w14:paraId="74D640F5">
        <w:tblPrEx>
          <w:tblW w:w="364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18B91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I</w:t>
            </w:r>
            <w:r>
              <w:rPr>
                <w:rFonts w:ascii="Times New Roman" w:hAnsi="Times New Roman" w:cs="Times New Roman" w:hint="default"/>
                <w:sz w:val="21"/>
              </w:rPr>
              <w:t>/A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CAF12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A6AF1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0.19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8A142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0.25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01420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0.38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33F7A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0.75</w:t>
            </w:r>
          </w:p>
        </w:tc>
      </w:tr>
    </w:tbl>
    <w:p w14:paraId="1BC639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(1)实验中铅笔芯的电阻大小可以通过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来反映；</w:t>
      </w:r>
    </w:p>
    <w:p w14:paraId="56DAA1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(2)分析表格可以得到结论：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11C2B24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环节二 模拟调光灯</w:t>
      </w:r>
    </w:p>
    <w:p w14:paraId="0690FB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33800" cy="1257300"/>
            <wp:effectExtent l="0" t="0" r="0" b="7620"/>
            <wp:docPr id="100085" name="图片 100085" descr="@@@104a0d65-5516-4b4e-831e-ec244fd639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104a0d65-5516-4b4e-831e-ec244fd639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3B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将铅笔芯、小灯泡等器材按照如图2所示的方式连接。</w:t>
      </w:r>
    </w:p>
    <w:p w14:paraId="13FE3FB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(3)闭合开关，导线与铅笔芯左端固定，回形针向左移，小灯泡亮度变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；</w:t>
      </w:r>
    </w:p>
    <w:p w14:paraId="52D26B1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(4)为了安全使用调光灯，可将电流表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 xml:space="preserve">联接入电路，调节回形针的位置，当电流表的示数为 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A时，在铅笔芯上标记此时回形针的位置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（图中未标出）；</w:t>
      </w:r>
    </w:p>
    <w:p w14:paraId="1473FC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(5)甲、乙两根铅笔芯的长度都是10cm，甲的电阻为20Ω，乙的电阻为10Ω。调节效果可以从两个方面评价：一是小灯泡亮度的变化范围，回形针移动一定距离时，电阻变化越小调节精度越高。则铅笔芯甲和乙相比 ___________。</w:t>
      </w:r>
    </w:p>
    <w:p w14:paraId="384409AB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A．调节范围大，调节精度高</w:t>
      </w:r>
    </w:p>
    <w:p w14:paraId="5AD5084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B．调节范围大，调节精度低</w:t>
      </w:r>
    </w:p>
    <w:p w14:paraId="7E111126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C．调节范围小，调节精度高</w:t>
      </w:r>
    </w:p>
    <w:p w14:paraId="5F4B3B64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D．调节范围小，调节精度低</w:t>
      </w:r>
    </w:p>
    <w:p w14:paraId="65ED8B74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8D9EC87">
      <w:pPr>
        <w:pStyle w:val="Heading1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0" b="0"/>
            <wp:docPr id="19645714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71433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  <w:bookmarkEnd w:id="6"/>
    </w:p>
    <w:p w14:paraId="36A742AB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bookmarkStart w:id="7" w:name="_Toc200032104"/>
      <w:bookmarkStart w:id="8" w:name="_Toc200032229"/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一、单选题</w:t>
      </w:r>
    </w:p>
    <w:p w14:paraId="49A446F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1．如图所示的实物图，对滑动变阻器的相关说法，你认为错误的是（　　）</w:t>
      </w:r>
    </w:p>
    <w:p w14:paraId="59BE850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333500"/>
            <wp:effectExtent l="0" t="0" r="1905" b="7620"/>
            <wp:docPr id="9" name="图片 9" descr="@@@e58a3de2-1a5a-45bd-9dba-74f176455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e58a3de2-1a5a-45bd-9dba-74f1764556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972D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A．滑片P向左滑动，小灯泡将变暗，电流表示数减小</w:t>
      </w:r>
    </w:p>
    <w:p w14:paraId="45A963BD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B．铭牌“10Ω 2A”表示滑动变阻器的调节范围是0~10Ω</w:t>
      </w:r>
    </w:p>
    <w:p w14:paraId="09B77F43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C．闭合开关前滑片P应滑到最右端，是为了保护电路</w:t>
      </w:r>
    </w:p>
    <w:p w14:paraId="5D192965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D．滑动变阻器要“一上一下”接线才能发挥变阻的作用</w:t>
      </w:r>
    </w:p>
    <w:p w14:paraId="7F45F7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2．如图所示，用电池（电压为3 V）、小灯泡（2.5 V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>0.3 A）、甲、乙两根铅笔芯（做滑动变阻器，铅笔芯的长度都是17.5 cm，甲的电阻为20 Ω，乙的电阻为10 Ω）、金属回形针、开关、导线，设计制作一个模拟的调光灯。调节效果可以从两个方面评价：一是小灯泡亮度的变化范围；二是调节精度，回形针移动一定距离时，电阻变化越小调节精度越高。则铅笔芯甲和乙相比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7C9C55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28875" cy="1019175"/>
            <wp:effectExtent l="0" t="0" r="9525" b="1905"/>
            <wp:docPr id="100005" name="图片 100005" descr="@@@25771952-c358-456e-a43e-56d3e66102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25771952-c358-456e-a43e-56d3e66102f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8ED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A．调节范围大，调节精度高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B．调节范围大，调节精度低</w:t>
      </w:r>
    </w:p>
    <w:p w14:paraId="7FFFC26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C．调节范围小，调节精度高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D．调节范围小，调节精度低</w:t>
      </w:r>
    </w:p>
    <w:p w14:paraId="652F8BD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3．图甲是常用的一种可调风速的小风扇，图乙为其用于调风速的电位器结构图，</w:t>
      </w:r>
      <w:r>
        <w:rPr>
          <w:rFonts w:ascii="Times New Roman" w:hAnsi="Times New Roman" w:cs="Times New Roman" w:hint="default"/>
        </w:rPr>
        <w:object>
          <v:shape id="_x0000_i1030" type="#_x0000_t75" alt="eqId0a6936d370d6a238a608ca56f87198de" style="width:8.75pt;height:9.65pt" o:ole="" coordsize="21600,21600" o:preferrelative="t" filled="f" stroked="f">
            <v:stroke joinstyle="miter"/>
            <v:imagedata r:id="rId61" o:title="eqId0a6936d370d6a238a608ca56f87198de"/>
            <o:lock v:ext="edit" aspectratio="t"/>
            <w10:anchorlock/>
          </v:shape>
          <o:OLEObject Type="Embed" ProgID="Equation.DSMT4" ShapeID="_x0000_i1030" DrawAspect="Content" ObjectID="_1468075730" r:id="rId62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031" type="#_x0000_t75" alt="eqId2c94bb12cee76221e13f9ef955b0aab1" style="width:8.75pt;height:12.35pt" o:ole="" coordsize="21600,21600" o:preferrelative="t" filled="f" stroked="f">
            <v:stroke joinstyle="miter"/>
            <v:imagedata r:id="rId63" o:title="eqId2c94bb12cee76221e13f9ef955b0aab1"/>
            <o:lock v:ext="edit" aspectratio="t"/>
            <w10:anchorlock/>
          </v:shape>
          <o:OLEObject Type="Embed" ProgID="Equation.DSMT4" ShapeID="_x0000_i1031" DrawAspect="Content" ObjectID="_1468075731" r:id="rId64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032" type="#_x0000_t75" alt="eqId071a7e733d466949ac935b4b8ee8d183" style="width:7.9pt;height:9.75pt" o:ole="" coordsize="21600,21600" o:preferrelative="t" filled="f" stroked="f">
            <v:stroke joinstyle="miter"/>
            <v:imagedata r:id="rId65" o:title="eqId071a7e733d466949ac935b4b8ee8d183"/>
            <o:lock v:ext="edit" aspectratio="t"/>
            <w10:anchorlock/>
          </v:shape>
          <o:OLEObject Type="Embed" ProgID="Equation.DSMT4" ShapeID="_x0000_i1032" DrawAspect="Content" ObjectID="_1468075732" r:id="rId66"/>
        </w:object>
      </w:r>
      <w:r>
        <w:rPr>
          <w:rFonts w:ascii="Times New Roman" w:hAnsi="Times New Roman" w:cs="Times New Roman" w:hint="default"/>
          <w:sz w:val="21"/>
        </w:rPr>
        <w:t>是它的三个接线柱，</w:t>
      </w:r>
      <w:r>
        <w:rPr>
          <w:rFonts w:ascii="Times New Roman" w:hAnsi="Times New Roman" w:cs="Times New Roman" w:hint="default"/>
        </w:rPr>
        <w:object>
          <v:shape id="_x0000_i1033" type="#_x0000_t75" alt="eqId0a6936d370d6a238a608ca56f87198de" style="width:8.75pt;height:9.65pt" o:ole="" coordsize="21600,21600" o:preferrelative="t" filled="f" stroked="f">
            <v:stroke joinstyle="miter"/>
            <v:imagedata r:id="rId61" o:title="eqId0a6936d370d6a238a608ca56f87198de"/>
            <o:lock v:ext="edit" aspectratio="t"/>
            <w10:anchorlock/>
          </v:shape>
          <o:OLEObject Type="Embed" ProgID="Equation.DSMT4" ShapeID="_x0000_i1033" DrawAspect="Content" ObjectID="_1468075733" r:id="rId67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034" type="#_x0000_t75" alt="eqId071a7e733d466949ac935b4b8ee8d183" style="width:7.9pt;height:9.75pt" o:ole="" coordsize="21600,21600" o:preferrelative="t" filled="f" stroked="f">
            <v:stroke joinstyle="miter"/>
            <v:imagedata r:id="rId65" o:title="eqId071a7e733d466949ac935b4b8ee8d183"/>
            <o:lock v:ext="edit" aspectratio="t"/>
            <w10:anchorlock/>
          </v:shape>
          <o:OLEObject Type="Embed" ProgID="Equation.DSMT4" ShapeID="_x0000_i1034" DrawAspect="Content" ObjectID="_1468075734" r:id="rId68"/>
        </w:object>
      </w:r>
      <w:r>
        <w:rPr>
          <w:rFonts w:ascii="Times New Roman" w:hAnsi="Times New Roman" w:cs="Times New Roman" w:hint="default"/>
          <w:sz w:val="21"/>
        </w:rPr>
        <w:t>分别与弧形电阻丝的两端相连，</w:t>
      </w:r>
      <w:r>
        <w:rPr>
          <w:rFonts w:ascii="Times New Roman" w:hAnsi="Times New Roman" w:cs="Times New Roman" w:hint="default"/>
        </w:rPr>
        <w:object>
          <v:shape id="_x0000_i1035" type="#_x0000_t75" alt="eqId2c94bb12cee76221e13f9ef955b0aab1" style="width:8.75pt;height:12.35pt" o:ole="" coordsize="21600,21600" o:preferrelative="t" filled="f" stroked="f">
            <v:stroke joinstyle="miter"/>
            <v:imagedata r:id="rId63" o:title="eqId2c94bb12cee76221e13f9ef955b0aab1"/>
            <o:lock v:ext="edit" aspectratio="t"/>
            <w10:anchorlock/>
          </v:shape>
          <o:OLEObject Type="Embed" ProgID="Equation.DSMT4" ShapeID="_x0000_i1035" DrawAspect="Content" ObjectID="_1468075735" r:id="rId69"/>
        </w:object>
      </w:r>
      <w:r>
        <w:rPr>
          <w:rFonts w:ascii="Times New Roman" w:hAnsi="Times New Roman" w:cs="Times New Roman" w:hint="default"/>
          <w:sz w:val="21"/>
        </w:rPr>
        <w:t>与旋钮触片相连。下列有关说法正确的是（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BA5B02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05100" cy="1333500"/>
            <wp:effectExtent l="0" t="0" r="7620" b="7620"/>
            <wp:docPr id="100007" name="图片 100007" descr="@@@519a8fcd-7deb-4a4a-8d90-6275bcad43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19a8fcd-7deb-4a4a-8d90-6275bcad437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78A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A．若将</w:t>
      </w:r>
      <w:r>
        <w:rPr>
          <w:rFonts w:ascii="Times New Roman" w:hAnsi="Times New Roman" w:cs="Times New Roman" w:hint="default"/>
        </w:rPr>
        <w:object>
          <v:shape id="_x0000_i1036" type="#_x0000_t75" alt="eqId0a6936d370d6a238a608ca56f87198de" style="width:8.75pt;height:9.65pt" o:ole="" coordsize="21600,21600" o:preferrelative="t" filled="f" stroked="f">
            <v:stroke joinstyle="miter"/>
            <v:imagedata r:id="rId61" o:title="eqId0a6936d370d6a238a608ca56f87198de"/>
            <o:lock v:ext="edit" aspectratio="t"/>
            <w10:anchorlock/>
          </v:shape>
          <o:OLEObject Type="Embed" ProgID="Equation.DSMT4" ShapeID="_x0000_i1036" DrawAspect="Content" ObjectID="_1468075736" r:id="rId71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037" type="#_x0000_t75" alt="eqId2c94bb12cee76221e13f9ef955b0aab1" style="width:8.75pt;height:12.35pt" o:ole="" coordsize="21600,21600" o:preferrelative="t" filled="f" stroked="f">
            <v:stroke joinstyle="miter"/>
            <v:imagedata r:id="rId63" o:title="eqId2c94bb12cee76221e13f9ef955b0aab1"/>
            <o:lock v:ext="edit" aspectratio="t"/>
            <w10:anchorlock/>
          </v:shape>
          <o:OLEObject Type="Embed" ProgID="Equation.DSMT4" ShapeID="_x0000_i1037" DrawAspect="Content" ObjectID="_1468075737" r:id="rId72"/>
        </w:object>
      </w:r>
      <w:r>
        <w:rPr>
          <w:rFonts w:ascii="Times New Roman" w:hAnsi="Times New Roman" w:cs="Times New Roman" w:hint="default"/>
          <w:sz w:val="21"/>
        </w:rPr>
        <w:t>接入电路中，顺时针转动旋钮时，风扇风速加快</w:t>
      </w:r>
    </w:p>
    <w:p w14:paraId="48576CB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B．若将</w:t>
      </w:r>
      <w:r>
        <w:rPr>
          <w:rFonts w:ascii="Times New Roman" w:hAnsi="Times New Roman" w:cs="Times New Roman" w:hint="default"/>
        </w:rPr>
        <w:object>
          <v:shape id="_x0000_i1038" type="#_x0000_t75" alt="eqId2c94bb12cee76221e13f9ef955b0aab1" style="width:8.75pt;height:12.35pt" o:ole="" coordsize="21600,21600" o:preferrelative="t" filled="f" stroked="f">
            <v:stroke joinstyle="miter"/>
            <v:imagedata r:id="rId63" o:title="eqId2c94bb12cee76221e13f9ef955b0aab1"/>
            <o:lock v:ext="edit" aspectratio="t"/>
            <w10:anchorlock/>
          </v:shape>
          <o:OLEObject Type="Embed" ProgID="Equation.DSMT4" ShapeID="_x0000_i1038" DrawAspect="Content" ObjectID="_1468075738" r:id="rId73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039" type="#_x0000_t75" alt="eqId071a7e733d466949ac935b4b8ee8d183" style="width:7.9pt;height:9.75pt" o:ole="" coordsize="21600,21600" o:preferrelative="t" filled="f" stroked="f">
            <v:stroke joinstyle="miter"/>
            <v:imagedata r:id="rId65" o:title="eqId071a7e733d466949ac935b4b8ee8d183"/>
            <o:lock v:ext="edit" aspectratio="t"/>
            <w10:anchorlock/>
          </v:shape>
          <o:OLEObject Type="Embed" ProgID="Equation.DSMT4" ShapeID="_x0000_i1039" DrawAspect="Content" ObjectID="_1468075739" r:id="rId74"/>
        </w:object>
      </w:r>
      <w:r>
        <w:rPr>
          <w:rFonts w:ascii="Times New Roman" w:hAnsi="Times New Roman" w:cs="Times New Roman" w:hint="default"/>
          <w:sz w:val="21"/>
        </w:rPr>
        <w:t>接入电路中，顺时针转动旋钮时，风扇风速加快</w:t>
      </w:r>
    </w:p>
    <w:p w14:paraId="1131A52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C．电位器应该与电风扇中的电动机并联</w:t>
      </w:r>
    </w:p>
    <w:p w14:paraId="617EF254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D．电位器通过改变电阻丝的温度来改变接入电路的电阻</w:t>
      </w:r>
    </w:p>
    <w:p w14:paraId="4E951E01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0C6E74C7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二、填空题</w:t>
      </w:r>
    </w:p>
    <w:p w14:paraId="47A61C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4．如图甲所示的电阻箱的读数为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Ω；如图乙所示的是插入式电阻箱的结构示意图，则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两个接线柱之间的电阻值是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Ω，与滑动变阻器相比，电阻箱的优点是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   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439C60D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19475" cy="1562100"/>
            <wp:effectExtent l="0" t="0" r="9525" b="7620"/>
            <wp:docPr id="100009" name="图片 100009" descr="@@@1916d75a-9b7e-403f-b010-ca15217c41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1916d75a-9b7e-403f-b010-ca15217c41a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30B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5．如图是电动汽车“油门”示意图，其实质是变阻器，脚向下踩“油门”时，旋钮滑片可以绕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点在电阻圈上逆时针转动，通过控制流经电动机电流的大小来控制汽车速度，当脚向下踩“油门”时汽车速度加快，接入电路的电阻变小。</w:t>
      </w:r>
    </w:p>
    <w:p w14:paraId="30F872A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1685925"/>
            <wp:effectExtent l="0" t="0" r="9525" b="5715"/>
            <wp:docPr id="100011" name="图片 100011" descr="@@@bc47162a-1133-40ac-a924-bed5299cb8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c47162a-1133-40ac-a924-bed5299cb8b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D7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(1)该“油门”是通过改变接入电路中电阻圈的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来改变电阻的大小；（选填“材料”“横截面积”或“长度”）</w:t>
      </w:r>
    </w:p>
    <w:p w14:paraId="2E56F3A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(2)电路中的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接点应当与变阻器中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三个接点中的哪两个相连：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。</w:t>
      </w:r>
    </w:p>
    <w:p w14:paraId="3A22F80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6．某同学准备利用所学物理知识制作一个简易调光台灯。</w:t>
      </w:r>
    </w:p>
    <w:p w14:paraId="6A83C80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(1)能改变接入电路中电阻大小的元件叫做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，其中有一种是学生实验室中常用的滑动变阻器，如图甲所示；还有一种是如图乙所示的电位器，其内部结构如图丙所示，它们都是通过改变接入电路中电阻丝的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来改变接入电路中电阻大小的；</w:t>
      </w:r>
    </w:p>
    <w:p w14:paraId="142C451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166495"/>
            <wp:effectExtent l="0" t="0" r="12065" b="6985"/>
            <wp:docPr id="10" name="图片 10" descr="@@@f6a67d9c-a80b-46b1-98be-aa80c63f64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f6a67d9c-a80b-46b1-98be-aa80c63f64c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6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01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(2)学习完“练习使用滑动变阻器”后，该同学从网上买了一个合适规格的电位器，准备制作一个简易的调光台灯。如图丁所示，若要使旋钮顺时针转动时台灯变亮，则应将电位器的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两个接线柱分别与电路中的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两点相连，闭合开关后，旋转旋钮，台灯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（填“能”或“不能”）完全熄灭。</w:t>
      </w:r>
    </w:p>
    <w:p w14:paraId="12627F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7DE0C9F">
      <w:pPr>
        <w:pStyle w:val="Heading1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0" b="0"/>
            <wp:docPr id="10805948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4894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  <w:bookmarkEnd w:id="8"/>
    </w:p>
    <w:p w14:paraId="40F8F3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1．（2022·浙江台州·中考真题）当滑动变阻器的滑片P向右移动时，接入电路的阻值变大。选择的接线柱是（　　）</w:t>
      </w:r>
    </w:p>
    <w:p w14:paraId="42DCF64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762000"/>
            <wp:effectExtent l="0" t="0" r="5715" b="0"/>
            <wp:docPr id="11" name="图片 11" descr="@@@6d159fe3-1610-46cd-998a-4804327310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6d159fe3-1610-46cd-998a-4804327310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A12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 w:hint="default"/>
          <w:i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i/>
          <w:sz w:val="21"/>
        </w:rPr>
        <w:t>CD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i/>
          <w:sz w:val="21"/>
        </w:rPr>
        <w:t>BD</w:t>
      </w:r>
      <w:r>
        <w:rPr>
          <w:rFonts w:ascii="Times New Roman" w:eastAsia="Times New Roman" w:hAnsi="Times New Roman" w:cs="Times New Roman" w:hint="default"/>
          <w:i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i/>
          <w:sz w:val="21"/>
        </w:rPr>
        <w:t>AD</w:t>
      </w:r>
    </w:p>
    <w:p w14:paraId="2A70F4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2．（2025·四川成都·中考真题）小聪设计了利用滑动变阻器改变灯泡亮度的电路图，如图所示。在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i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间接入滑动变阻器，闭合开关，当滑片P向左滑动时，灯泡变暗。下列四种接入方式，符合要求的是（　　）</w:t>
      </w:r>
    </w:p>
    <w:p w14:paraId="66BC84F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238250"/>
            <wp:effectExtent l="0" t="0" r="0" b="11430"/>
            <wp:docPr id="12" name="图片 12" descr="@@@459764c7-9a16-41d0-9323-790badeeec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459764c7-9a16-41d0-9323-790badeeec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2A5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676275"/>
            <wp:effectExtent l="0" t="0" r="5715" b="9525"/>
            <wp:docPr id="13" name="图片 13" descr="@@@ddcd8a14-6dee-4744-9b85-47b1a3b442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ddcd8a14-6dee-4744-9b85-47b1a3b442c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828675"/>
            <wp:effectExtent l="0" t="0" r="5715" b="9525"/>
            <wp:docPr id="14" name="图片 14" descr="@@@15d150bc-aa07-46be-9b9e-0acb288de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15d150bc-aa07-46be-9b9e-0acb288de5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F7A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771525"/>
            <wp:effectExtent l="0" t="0" r="11430" b="5715"/>
            <wp:docPr id="15" name="图片 15" descr="@@@fd32f1f1-c431-4e4d-bf3b-30a74b380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fd32f1f1-c431-4e4d-bf3b-30a74b3800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866775"/>
            <wp:effectExtent l="0" t="0" r="13335" b="1905"/>
            <wp:docPr id="16" name="图片 16" descr="@@@17445f9f-d8f1-49bf-8523-a708128ae3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17445f9f-d8f1-49bf-8523-a708128ae3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77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3．（2023·天津·中考真题）电位器实质是一种变阻器，如图是电位器的结构和连入电路的示意图，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是接线柱。当滑片向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端旋转时，连入电路的电阻（　　）</w:t>
      </w:r>
    </w:p>
    <w:p w14:paraId="4BA7305E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857250"/>
            <wp:effectExtent l="0" t="0" r="7620" b="11430"/>
            <wp:docPr id="17" name="图片 17" descr="@@@8d1e7aeb-0816-4236-ba57-6d96dd626a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8d1e7aeb-0816-4236-ba57-6d96dd626ae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00A755E5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A．变大</w:t>
      </w:r>
    </w:p>
    <w:p w14:paraId="1A52B4D3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B．变小</w:t>
      </w:r>
    </w:p>
    <w:p w14:paraId="130E0FC8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C．不变</w:t>
      </w:r>
    </w:p>
    <w:p w14:paraId="3090459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D．先变大后变小</w:t>
      </w:r>
    </w:p>
    <w:p w14:paraId="369A9940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77E8F2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16FB525">
      <w:pPr>
        <w:spacing w:line="360" w:lineRule="auto"/>
        <w:ind w:left="420" w:hanging="420"/>
        <w:jc w:val="left"/>
        <w:textAlignment w:val="center"/>
        <w:rPr>
          <w:rFonts w:ascii="Times New Roman" w:hAnsi="Times New Roman" w:cs="Times New Roman" w:hint="default"/>
          <w:szCs w:val="21"/>
        </w:rPr>
      </w:pPr>
    </w:p>
    <w:sectPr>
      <w:pgSz w:w="11906" w:h="16838"/>
      <w:pgMar w:top="1440" w:right="1083" w:bottom="1440" w:left="1083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_GBK">
    <w:altName w:val="Microsoft YaHei UI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zoom w:percent="85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E47"/>
    <w:rsid w:val="00004DE7"/>
    <w:rsid w:val="000053A4"/>
    <w:rsid w:val="0001360E"/>
    <w:rsid w:val="00024576"/>
    <w:rsid w:val="00027D35"/>
    <w:rsid w:val="00030FDE"/>
    <w:rsid w:val="000331AA"/>
    <w:rsid w:val="00035464"/>
    <w:rsid w:val="00036366"/>
    <w:rsid w:val="00040232"/>
    <w:rsid w:val="00041561"/>
    <w:rsid w:val="00051F46"/>
    <w:rsid w:val="00062214"/>
    <w:rsid w:val="00076CFA"/>
    <w:rsid w:val="000873C2"/>
    <w:rsid w:val="00093F37"/>
    <w:rsid w:val="000A702D"/>
    <w:rsid w:val="000B1536"/>
    <w:rsid w:val="000B25AF"/>
    <w:rsid w:val="000C3E3D"/>
    <w:rsid w:val="000D1172"/>
    <w:rsid w:val="000D2168"/>
    <w:rsid w:val="000D38AA"/>
    <w:rsid w:val="000D41C2"/>
    <w:rsid w:val="000D7007"/>
    <w:rsid w:val="000E4A0D"/>
    <w:rsid w:val="000F3430"/>
    <w:rsid w:val="00103895"/>
    <w:rsid w:val="00112225"/>
    <w:rsid w:val="00135A90"/>
    <w:rsid w:val="00146953"/>
    <w:rsid w:val="0014714F"/>
    <w:rsid w:val="00147557"/>
    <w:rsid w:val="00151CA5"/>
    <w:rsid w:val="001913F1"/>
    <w:rsid w:val="00193494"/>
    <w:rsid w:val="00197095"/>
    <w:rsid w:val="001E717A"/>
    <w:rsid w:val="001F70BC"/>
    <w:rsid w:val="00202D7C"/>
    <w:rsid w:val="00254ECE"/>
    <w:rsid w:val="00256CC4"/>
    <w:rsid w:val="0027067E"/>
    <w:rsid w:val="00270A44"/>
    <w:rsid w:val="002750D7"/>
    <w:rsid w:val="00275CD1"/>
    <w:rsid w:val="002771D2"/>
    <w:rsid w:val="00281603"/>
    <w:rsid w:val="00291E4E"/>
    <w:rsid w:val="00293EAA"/>
    <w:rsid w:val="002A367A"/>
    <w:rsid w:val="002B5699"/>
    <w:rsid w:val="002C44A0"/>
    <w:rsid w:val="002D2D11"/>
    <w:rsid w:val="002E56FE"/>
    <w:rsid w:val="002E6EDE"/>
    <w:rsid w:val="00306CAE"/>
    <w:rsid w:val="0030713A"/>
    <w:rsid w:val="00321A97"/>
    <w:rsid w:val="003258CC"/>
    <w:rsid w:val="003259C9"/>
    <w:rsid w:val="00340217"/>
    <w:rsid w:val="00340E0E"/>
    <w:rsid w:val="0035009F"/>
    <w:rsid w:val="00351C0E"/>
    <w:rsid w:val="00353D05"/>
    <w:rsid w:val="00363227"/>
    <w:rsid w:val="00367301"/>
    <w:rsid w:val="0037064B"/>
    <w:rsid w:val="00381F23"/>
    <w:rsid w:val="003A76F7"/>
    <w:rsid w:val="003C6B62"/>
    <w:rsid w:val="003D1CD4"/>
    <w:rsid w:val="003D2F24"/>
    <w:rsid w:val="003D5B4B"/>
    <w:rsid w:val="003E1F74"/>
    <w:rsid w:val="0040402F"/>
    <w:rsid w:val="004151FC"/>
    <w:rsid w:val="00415E33"/>
    <w:rsid w:val="00425CE8"/>
    <w:rsid w:val="00442420"/>
    <w:rsid w:val="00447298"/>
    <w:rsid w:val="00451922"/>
    <w:rsid w:val="00456A99"/>
    <w:rsid w:val="00460876"/>
    <w:rsid w:val="00460E61"/>
    <w:rsid w:val="004611A1"/>
    <w:rsid w:val="004650AC"/>
    <w:rsid w:val="00471E8C"/>
    <w:rsid w:val="0047331D"/>
    <w:rsid w:val="00474067"/>
    <w:rsid w:val="00486104"/>
    <w:rsid w:val="00492D8F"/>
    <w:rsid w:val="0049319D"/>
    <w:rsid w:val="004B5E78"/>
    <w:rsid w:val="004D1113"/>
    <w:rsid w:val="004D6B26"/>
    <w:rsid w:val="004E6652"/>
    <w:rsid w:val="004F0827"/>
    <w:rsid w:val="004F3BDD"/>
    <w:rsid w:val="004F46E2"/>
    <w:rsid w:val="005003B9"/>
    <w:rsid w:val="005157F4"/>
    <w:rsid w:val="00524FA1"/>
    <w:rsid w:val="005473EC"/>
    <w:rsid w:val="005541ED"/>
    <w:rsid w:val="00555701"/>
    <w:rsid w:val="0056487D"/>
    <w:rsid w:val="005650D4"/>
    <w:rsid w:val="005751D8"/>
    <w:rsid w:val="005919D3"/>
    <w:rsid w:val="005A128C"/>
    <w:rsid w:val="005A54D9"/>
    <w:rsid w:val="005B152C"/>
    <w:rsid w:val="005B7741"/>
    <w:rsid w:val="005C064F"/>
    <w:rsid w:val="005C3216"/>
    <w:rsid w:val="005E28B8"/>
    <w:rsid w:val="005E76A1"/>
    <w:rsid w:val="005F0D95"/>
    <w:rsid w:val="005F3585"/>
    <w:rsid w:val="006006A0"/>
    <w:rsid w:val="00602C5D"/>
    <w:rsid w:val="00603C1C"/>
    <w:rsid w:val="00605BB7"/>
    <w:rsid w:val="00611E62"/>
    <w:rsid w:val="00623C3F"/>
    <w:rsid w:val="006243B6"/>
    <w:rsid w:val="00632BB7"/>
    <w:rsid w:val="00635BEB"/>
    <w:rsid w:val="00637AD1"/>
    <w:rsid w:val="006534BD"/>
    <w:rsid w:val="00657705"/>
    <w:rsid w:val="00663BD8"/>
    <w:rsid w:val="006701BB"/>
    <w:rsid w:val="0068116E"/>
    <w:rsid w:val="00693059"/>
    <w:rsid w:val="006A2FF3"/>
    <w:rsid w:val="006B1A8A"/>
    <w:rsid w:val="006B6001"/>
    <w:rsid w:val="006B6095"/>
    <w:rsid w:val="006B7B52"/>
    <w:rsid w:val="006C1325"/>
    <w:rsid w:val="006D0206"/>
    <w:rsid w:val="006D0D52"/>
    <w:rsid w:val="006D16A4"/>
    <w:rsid w:val="006E406D"/>
    <w:rsid w:val="006F0094"/>
    <w:rsid w:val="006F1247"/>
    <w:rsid w:val="006F638B"/>
    <w:rsid w:val="0072213C"/>
    <w:rsid w:val="007316A6"/>
    <w:rsid w:val="0073581F"/>
    <w:rsid w:val="007523EE"/>
    <w:rsid w:val="00774D3B"/>
    <w:rsid w:val="00785417"/>
    <w:rsid w:val="0079499A"/>
    <w:rsid w:val="00794A02"/>
    <w:rsid w:val="007B6BE9"/>
    <w:rsid w:val="007B7B21"/>
    <w:rsid w:val="007C2C8C"/>
    <w:rsid w:val="007E5279"/>
    <w:rsid w:val="00801C89"/>
    <w:rsid w:val="00805468"/>
    <w:rsid w:val="008072DE"/>
    <w:rsid w:val="008302B5"/>
    <w:rsid w:val="00844FB4"/>
    <w:rsid w:val="008511B7"/>
    <w:rsid w:val="0085328A"/>
    <w:rsid w:val="0085432A"/>
    <w:rsid w:val="00864BC9"/>
    <w:rsid w:val="008C1893"/>
    <w:rsid w:val="008D26B5"/>
    <w:rsid w:val="008F3B16"/>
    <w:rsid w:val="0090313C"/>
    <w:rsid w:val="009035F2"/>
    <w:rsid w:val="00913910"/>
    <w:rsid w:val="00913FE1"/>
    <w:rsid w:val="009223D2"/>
    <w:rsid w:val="009227FF"/>
    <w:rsid w:val="0094540E"/>
    <w:rsid w:val="009527A4"/>
    <w:rsid w:val="00964A48"/>
    <w:rsid w:val="00970660"/>
    <w:rsid w:val="0097169B"/>
    <w:rsid w:val="00975AF6"/>
    <w:rsid w:val="009765F0"/>
    <w:rsid w:val="009820C6"/>
    <w:rsid w:val="00983BB5"/>
    <w:rsid w:val="0099774E"/>
    <w:rsid w:val="009B19EF"/>
    <w:rsid w:val="009B275B"/>
    <w:rsid w:val="009C09AF"/>
    <w:rsid w:val="009E5769"/>
    <w:rsid w:val="009F7F06"/>
    <w:rsid w:val="00A12BCC"/>
    <w:rsid w:val="00A37270"/>
    <w:rsid w:val="00A458D1"/>
    <w:rsid w:val="00A57F8A"/>
    <w:rsid w:val="00A6739D"/>
    <w:rsid w:val="00A677CC"/>
    <w:rsid w:val="00A74D7A"/>
    <w:rsid w:val="00A91E6E"/>
    <w:rsid w:val="00AA729E"/>
    <w:rsid w:val="00AC0215"/>
    <w:rsid w:val="00AC3FF1"/>
    <w:rsid w:val="00AC48E0"/>
    <w:rsid w:val="00AC56B6"/>
    <w:rsid w:val="00AE3CFD"/>
    <w:rsid w:val="00B04402"/>
    <w:rsid w:val="00B10311"/>
    <w:rsid w:val="00B136BB"/>
    <w:rsid w:val="00B1518E"/>
    <w:rsid w:val="00B205AE"/>
    <w:rsid w:val="00B21198"/>
    <w:rsid w:val="00B22B22"/>
    <w:rsid w:val="00B24B31"/>
    <w:rsid w:val="00B34B72"/>
    <w:rsid w:val="00B46758"/>
    <w:rsid w:val="00B71329"/>
    <w:rsid w:val="00B76309"/>
    <w:rsid w:val="00B819EB"/>
    <w:rsid w:val="00B96A1E"/>
    <w:rsid w:val="00BA7B86"/>
    <w:rsid w:val="00BD3816"/>
    <w:rsid w:val="00BE26B0"/>
    <w:rsid w:val="00BF2518"/>
    <w:rsid w:val="00BF2A4B"/>
    <w:rsid w:val="00BF4AD7"/>
    <w:rsid w:val="00BF5050"/>
    <w:rsid w:val="00BF7D2C"/>
    <w:rsid w:val="00C00825"/>
    <w:rsid w:val="00C02FC6"/>
    <w:rsid w:val="00C17519"/>
    <w:rsid w:val="00C2613D"/>
    <w:rsid w:val="00C51EE4"/>
    <w:rsid w:val="00C57396"/>
    <w:rsid w:val="00C863C6"/>
    <w:rsid w:val="00C864FC"/>
    <w:rsid w:val="00C955F0"/>
    <w:rsid w:val="00CB4C6C"/>
    <w:rsid w:val="00CC42D7"/>
    <w:rsid w:val="00CE259B"/>
    <w:rsid w:val="00CF1684"/>
    <w:rsid w:val="00D053A1"/>
    <w:rsid w:val="00D134A9"/>
    <w:rsid w:val="00D14B83"/>
    <w:rsid w:val="00D2241D"/>
    <w:rsid w:val="00D25C14"/>
    <w:rsid w:val="00D42A13"/>
    <w:rsid w:val="00D5133D"/>
    <w:rsid w:val="00D5142B"/>
    <w:rsid w:val="00D6340C"/>
    <w:rsid w:val="00D6487C"/>
    <w:rsid w:val="00D6707A"/>
    <w:rsid w:val="00D72BC2"/>
    <w:rsid w:val="00D746ED"/>
    <w:rsid w:val="00D802E5"/>
    <w:rsid w:val="00D80CA3"/>
    <w:rsid w:val="00D854F4"/>
    <w:rsid w:val="00D85E2C"/>
    <w:rsid w:val="00DA11F8"/>
    <w:rsid w:val="00DA4858"/>
    <w:rsid w:val="00DB344A"/>
    <w:rsid w:val="00DB682E"/>
    <w:rsid w:val="00DD0D58"/>
    <w:rsid w:val="00DD15FB"/>
    <w:rsid w:val="00DD21E3"/>
    <w:rsid w:val="00DD5A73"/>
    <w:rsid w:val="00DE2151"/>
    <w:rsid w:val="00E00DA6"/>
    <w:rsid w:val="00E04CF7"/>
    <w:rsid w:val="00E104C7"/>
    <w:rsid w:val="00E111EF"/>
    <w:rsid w:val="00E277A1"/>
    <w:rsid w:val="00E402DA"/>
    <w:rsid w:val="00E5625F"/>
    <w:rsid w:val="00E65BC7"/>
    <w:rsid w:val="00E832E0"/>
    <w:rsid w:val="00E9099E"/>
    <w:rsid w:val="00E97A6F"/>
    <w:rsid w:val="00EA33A2"/>
    <w:rsid w:val="00EB38F4"/>
    <w:rsid w:val="00EB6546"/>
    <w:rsid w:val="00EE0CD2"/>
    <w:rsid w:val="00EF27BF"/>
    <w:rsid w:val="00F040F3"/>
    <w:rsid w:val="00F07E91"/>
    <w:rsid w:val="00F22FA7"/>
    <w:rsid w:val="00F24D76"/>
    <w:rsid w:val="00F25D4C"/>
    <w:rsid w:val="00F31BA0"/>
    <w:rsid w:val="00F55B78"/>
    <w:rsid w:val="00F576CF"/>
    <w:rsid w:val="00F57A2B"/>
    <w:rsid w:val="00F645B6"/>
    <w:rsid w:val="00F653BE"/>
    <w:rsid w:val="00FB3B06"/>
    <w:rsid w:val="00FB4641"/>
    <w:rsid w:val="00FC27CC"/>
    <w:rsid w:val="00FD0343"/>
    <w:rsid w:val="00FE1BD3"/>
    <w:rsid w:val="00FE704A"/>
    <w:rsid w:val="00FE785F"/>
    <w:rsid w:val="00FF0B30"/>
    <w:rsid w:val="020F3710"/>
    <w:rsid w:val="027C1974"/>
    <w:rsid w:val="038D0FFF"/>
    <w:rsid w:val="06277B8D"/>
    <w:rsid w:val="06B156A8"/>
    <w:rsid w:val="0B102933"/>
    <w:rsid w:val="0CEB31AD"/>
    <w:rsid w:val="0E8E3B6F"/>
    <w:rsid w:val="0F0338A5"/>
    <w:rsid w:val="0FFB69C7"/>
    <w:rsid w:val="112064C8"/>
    <w:rsid w:val="13D36C5E"/>
    <w:rsid w:val="15516BF9"/>
    <w:rsid w:val="1742560A"/>
    <w:rsid w:val="18E01E18"/>
    <w:rsid w:val="1B5B1E58"/>
    <w:rsid w:val="1BD26B98"/>
    <w:rsid w:val="1C4C5CF9"/>
    <w:rsid w:val="1D185ADC"/>
    <w:rsid w:val="212C5BFF"/>
    <w:rsid w:val="23786448"/>
    <w:rsid w:val="25F41D23"/>
    <w:rsid w:val="2FF945B8"/>
    <w:rsid w:val="3162230A"/>
    <w:rsid w:val="35911EF3"/>
    <w:rsid w:val="36F505E2"/>
    <w:rsid w:val="3BCE402B"/>
    <w:rsid w:val="3BF5322F"/>
    <w:rsid w:val="3C243748"/>
    <w:rsid w:val="45F05999"/>
    <w:rsid w:val="4623055C"/>
    <w:rsid w:val="466D32A9"/>
    <w:rsid w:val="49802D76"/>
    <w:rsid w:val="4A2C01E0"/>
    <w:rsid w:val="4E807DEC"/>
    <w:rsid w:val="52537BAE"/>
    <w:rsid w:val="53BE1870"/>
    <w:rsid w:val="557C1B76"/>
    <w:rsid w:val="564555BF"/>
    <w:rsid w:val="5735193F"/>
    <w:rsid w:val="588872E6"/>
    <w:rsid w:val="59020DD8"/>
    <w:rsid w:val="5B0637C0"/>
    <w:rsid w:val="5DB16D3B"/>
    <w:rsid w:val="5DBC6A2D"/>
    <w:rsid w:val="63187152"/>
    <w:rsid w:val="64C25C6E"/>
    <w:rsid w:val="678B44DB"/>
    <w:rsid w:val="696D47C4"/>
    <w:rsid w:val="6C264A28"/>
    <w:rsid w:val="716D5171"/>
    <w:rsid w:val="74193D92"/>
    <w:rsid w:val="78531F5C"/>
    <w:rsid w:val="7D5B4ABA"/>
    <w:rsid w:val="7E350DC4"/>
    <w:rsid w:val="7E891110"/>
    <w:rsid w:val="7F3A2C37"/>
    <w:rsid w:val="7F46216A"/>
  </w:rsids>
  <w:docVars>
    <w:docVar w:name="commondata" w:val="eyJoZGlkIjoiMmMzNjIzMDYzNWM1YjhiNjA2MmQxNmU1NTU2ZDcwM2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uiPriority="0" w:qFormat="1"/>
    <w:lsdException w:name="E-mail Signature"/>
    <w:lsdException w:name="Normal (Web)" w:semiHidden="0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/>
      <w:keepLines/>
      <w:spacing w:line="415" w:lineRule="auto"/>
      <w:outlineLvl w:val="1"/>
    </w:pPr>
    <w:rPr>
      <w:rFonts w:asciiTheme="majorHAnsi" w:eastAsiaTheme="majorEastAsia" w:hAnsiTheme="majorHAnsi" w:cstheme="majorBidi"/>
      <w:b/>
      <w:bCs/>
      <w:color w:val="0000F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99"/>
    <w:qFormat/>
    <w:pPr>
      <w:spacing w:after="120"/>
    </w:pPr>
    <w:rPr>
      <w:rFonts w:ascii="Times New Roman" w:eastAsia="宋体" w:hAnsi="Times New Roman" w:cs="Times New Roman"/>
    </w:rPr>
  </w:style>
  <w:style w:type="paragraph" w:styleId="PlainText">
    <w:name w:val="Plain Text"/>
    <w:basedOn w:val="Normal"/>
    <w:link w:val="a2"/>
    <w:semiHidden/>
    <w:unhideWhenUsed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right" w:leader="dot" w:pos="8296"/>
      </w:tabs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ind w:left="420" w:leftChars="200"/>
    </w:pPr>
  </w:style>
  <w:style w:type="paragraph" w:styleId="NormalWeb">
    <w:name w:val="Normal (Web)"/>
    <w:basedOn w:val="Normal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a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页眉 字符"/>
    <w:basedOn w:val="DefaultParagraphFont"/>
    <w:link w:val="Header"/>
    <w:uiPriority w:val="99"/>
    <w:qFormat/>
    <w:rPr>
      <w:sz w:val="18"/>
      <w:szCs w:val="18"/>
    </w:rPr>
  </w:style>
  <w:style w:type="paragraph" w:customStyle="1" w:styleId="1">
    <w:name w:val="页眉1"/>
    <w:basedOn w:val="10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customStyle="1" w:styleId="10">
    <w:name w:val="正文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Char">
    <w:name w:val="页眉 Char"/>
    <w:link w:val="1"/>
    <w:uiPriority w:val="99"/>
    <w:qFormat/>
    <w:rPr>
      <w:sz w:val="18"/>
      <w:szCs w:val="18"/>
    </w:rPr>
  </w:style>
  <w:style w:type="paragraph" w:customStyle="1" w:styleId="11">
    <w:name w:val="页脚1"/>
    <w:basedOn w:val="0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Char0">
    <w:name w:val="页脚 Char"/>
    <w:link w:val="11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  <w:style w:type="character" w:customStyle="1" w:styleId="a2">
    <w:name w:val="纯文本 字符"/>
    <w:basedOn w:val="DefaultParagraphFont"/>
    <w:link w:val="PlainText"/>
    <w:semiHidden/>
    <w:qFormat/>
    <w:rPr>
      <w:rFonts w:ascii="宋体" w:hAnsi="Courier New" w:eastAsiaTheme="minorEastAsia" w:cs="Courier New"/>
      <w:kern w:val="2"/>
      <w:sz w:val="21"/>
      <w:szCs w:val="21"/>
    </w:r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2">
    <w:name w:val="标题 2 字符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FF"/>
      <w:kern w:val="2"/>
      <w:sz w:val="28"/>
      <w:szCs w:val="32"/>
    </w:rPr>
  </w:style>
  <w:style w:type="paragraph" w:customStyle="1" w:styleId="TOCHeading">
    <w:name w:val="TOC Heading"/>
    <w:basedOn w:val="Heading1"/>
    <w:next w:val="Normal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76092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1" Type="http://schemas.openxmlformats.org/officeDocument/2006/relationships/oleObject" Target="embeddings/oleObject1.bin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" Type="http://schemas.openxmlformats.org/officeDocument/2006/relationships/webSettings" Target="webSettings.xml" /><Relationship Id="rId20" Type="http://schemas.openxmlformats.org/officeDocument/2006/relationships/image" Target="media/image15.png" /><Relationship Id="rId21" Type="http://schemas.openxmlformats.org/officeDocument/2006/relationships/image" Target="media/image16.png" /><Relationship Id="rId22" Type="http://schemas.openxmlformats.org/officeDocument/2006/relationships/image" Target="media/image17.png" /><Relationship Id="rId23" Type="http://schemas.openxmlformats.org/officeDocument/2006/relationships/image" Target="media/image18.png" /><Relationship Id="rId24" Type="http://schemas.openxmlformats.org/officeDocument/2006/relationships/image" Target="media/image19.png" /><Relationship Id="rId25" Type="http://schemas.openxmlformats.org/officeDocument/2006/relationships/image" Target="media/image20.png" /><Relationship Id="rId26" Type="http://schemas.openxmlformats.org/officeDocument/2006/relationships/image" Target="media/image21.png" /><Relationship Id="rId27" Type="http://schemas.openxmlformats.org/officeDocument/2006/relationships/image" Target="media/image22.png" /><Relationship Id="rId28" Type="http://schemas.openxmlformats.org/officeDocument/2006/relationships/image" Target="media/image23.png" /><Relationship Id="rId29" Type="http://schemas.openxmlformats.org/officeDocument/2006/relationships/image" Target="media/image24.png" /><Relationship Id="rId3" Type="http://schemas.openxmlformats.org/officeDocument/2006/relationships/fontTable" Target="fontTable.xml" /><Relationship Id="rId30" Type="http://schemas.openxmlformats.org/officeDocument/2006/relationships/image" Target="media/image25.png" /><Relationship Id="rId31" Type="http://schemas.openxmlformats.org/officeDocument/2006/relationships/image" Target="media/image26.png" /><Relationship Id="rId32" Type="http://schemas.openxmlformats.org/officeDocument/2006/relationships/image" Target="media/image27.wmf" /><Relationship Id="rId33" Type="http://schemas.openxmlformats.org/officeDocument/2006/relationships/oleObject" Target="embeddings/oleObject2.bin" /><Relationship Id="rId34" Type="http://schemas.openxmlformats.org/officeDocument/2006/relationships/image" Target="media/image28.png" /><Relationship Id="rId35" Type="http://schemas.openxmlformats.org/officeDocument/2006/relationships/oleObject" Target="embeddings/oleObject3.bin" /><Relationship Id="rId36" Type="http://schemas.openxmlformats.org/officeDocument/2006/relationships/image" Target="media/image29.png" /><Relationship Id="rId37" Type="http://schemas.openxmlformats.org/officeDocument/2006/relationships/image" Target="media/image30.png" /><Relationship Id="rId38" Type="http://schemas.openxmlformats.org/officeDocument/2006/relationships/image" Target="media/image31.png" /><Relationship Id="rId39" Type="http://schemas.openxmlformats.org/officeDocument/2006/relationships/image" Target="media/image32.png" /><Relationship Id="rId4" Type="http://schemas.openxmlformats.org/officeDocument/2006/relationships/customXml" Target="../customXml/item1.xml" /><Relationship Id="rId40" Type="http://schemas.openxmlformats.org/officeDocument/2006/relationships/image" Target="media/image33.png" /><Relationship Id="rId41" Type="http://schemas.openxmlformats.org/officeDocument/2006/relationships/image" Target="media/image34.png" /><Relationship Id="rId42" Type="http://schemas.openxmlformats.org/officeDocument/2006/relationships/image" Target="media/image35.png" /><Relationship Id="rId43" Type="http://schemas.openxmlformats.org/officeDocument/2006/relationships/image" Target="media/image36.png" /><Relationship Id="rId44" Type="http://schemas.openxmlformats.org/officeDocument/2006/relationships/image" Target="media/image37.wmf" /><Relationship Id="rId45" Type="http://schemas.openxmlformats.org/officeDocument/2006/relationships/oleObject" Target="embeddings/oleObject4.bin" /><Relationship Id="rId46" Type="http://schemas.openxmlformats.org/officeDocument/2006/relationships/image" Target="media/image38.wmf" /><Relationship Id="rId47" Type="http://schemas.openxmlformats.org/officeDocument/2006/relationships/oleObject" Target="embeddings/oleObject5.bin" /><Relationship Id="rId48" Type="http://schemas.openxmlformats.org/officeDocument/2006/relationships/image" Target="media/image39.png" /><Relationship Id="rId49" Type="http://schemas.openxmlformats.org/officeDocument/2006/relationships/image" Target="media/image40.png" /><Relationship Id="rId5" Type="http://schemas.openxmlformats.org/officeDocument/2006/relationships/image" Target="media/image1.png" /><Relationship Id="rId50" Type="http://schemas.openxmlformats.org/officeDocument/2006/relationships/image" Target="media/image41.png" /><Relationship Id="rId51" Type="http://schemas.openxmlformats.org/officeDocument/2006/relationships/image" Target="media/image42.png" /><Relationship Id="rId52" Type="http://schemas.openxmlformats.org/officeDocument/2006/relationships/image" Target="media/image43.png" /><Relationship Id="rId53" Type="http://schemas.openxmlformats.org/officeDocument/2006/relationships/image" Target="media/image44.png" /><Relationship Id="rId54" Type="http://schemas.openxmlformats.org/officeDocument/2006/relationships/image" Target="media/image45.png" /><Relationship Id="rId55" Type="http://schemas.openxmlformats.org/officeDocument/2006/relationships/image" Target="media/image46.png" /><Relationship Id="rId56" Type="http://schemas.openxmlformats.org/officeDocument/2006/relationships/image" Target="media/image47.png" /><Relationship Id="rId57" Type="http://schemas.openxmlformats.org/officeDocument/2006/relationships/image" Target="media/image48.png" /><Relationship Id="rId58" Type="http://schemas.openxmlformats.org/officeDocument/2006/relationships/image" Target="media/image49.png" /><Relationship Id="rId59" Type="http://schemas.openxmlformats.org/officeDocument/2006/relationships/image" Target="media/image50.png" /><Relationship Id="rId6" Type="http://schemas.openxmlformats.org/officeDocument/2006/relationships/image" Target="media/image2.png" /><Relationship Id="rId60" Type="http://schemas.openxmlformats.org/officeDocument/2006/relationships/image" Target="media/image51.png" /><Relationship Id="rId61" Type="http://schemas.openxmlformats.org/officeDocument/2006/relationships/image" Target="media/image52.wmf" /><Relationship Id="rId62" Type="http://schemas.openxmlformats.org/officeDocument/2006/relationships/oleObject" Target="embeddings/oleObject6.bin" /><Relationship Id="rId63" Type="http://schemas.openxmlformats.org/officeDocument/2006/relationships/image" Target="media/image53.wmf" /><Relationship Id="rId64" Type="http://schemas.openxmlformats.org/officeDocument/2006/relationships/oleObject" Target="embeddings/oleObject7.bin" /><Relationship Id="rId65" Type="http://schemas.openxmlformats.org/officeDocument/2006/relationships/image" Target="media/image54.wmf" /><Relationship Id="rId66" Type="http://schemas.openxmlformats.org/officeDocument/2006/relationships/oleObject" Target="embeddings/oleObject8.bin" /><Relationship Id="rId67" Type="http://schemas.openxmlformats.org/officeDocument/2006/relationships/oleObject" Target="embeddings/oleObject9.bin" /><Relationship Id="rId68" Type="http://schemas.openxmlformats.org/officeDocument/2006/relationships/oleObject" Target="embeddings/oleObject10.bin" /><Relationship Id="rId69" Type="http://schemas.openxmlformats.org/officeDocument/2006/relationships/oleObject" Target="embeddings/oleObject11.bin" /><Relationship Id="rId7" Type="http://schemas.openxmlformats.org/officeDocument/2006/relationships/image" Target="media/image3.png" /><Relationship Id="rId70" Type="http://schemas.openxmlformats.org/officeDocument/2006/relationships/image" Target="media/image55.png" /><Relationship Id="rId71" Type="http://schemas.openxmlformats.org/officeDocument/2006/relationships/oleObject" Target="embeddings/oleObject12.bin" /><Relationship Id="rId72" Type="http://schemas.openxmlformats.org/officeDocument/2006/relationships/oleObject" Target="embeddings/oleObject13.bin" /><Relationship Id="rId73" Type="http://schemas.openxmlformats.org/officeDocument/2006/relationships/oleObject" Target="embeddings/oleObject14.bin" /><Relationship Id="rId74" Type="http://schemas.openxmlformats.org/officeDocument/2006/relationships/oleObject" Target="embeddings/oleObject15.bin" /><Relationship Id="rId75" Type="http://schemas.openxmlformats.org/officeDocument/2006/relationships/image" Target="media/image56.png" /><Relationship Id="rId76" Type="http://schemas.openxmlformats.org/officeDocument/2006/relationships/image" Target="media/image57.png" /><Relationship Id="rId77" Type="http://schemas.openxmlformats.org/officeDocument/2006/relationships/image" Target="media/image58.png" /><Relationship Id="rId78" Type="http://schemas.openxmlformats.org/officeDocument/2006/relationships/image" Target="media/image59.png" /><Relationship Id="rId79" Type="http://schemas.openxmlformats.org/officeDocument/2006/relationships/image" Target="media/image60.png" /><Relationship Id="rId8" Type="http://schemas.openxmlformats.org/officeDocument/2006/relationships/image" Target="media/image4.png" /><Relationship Id="rId80" Type="http://schemas.openxmlformats.org/officeDocument/2006/relationships/image" Target="media/image61.png" /><Relationship Id="rId81" Type="http://schemas.openxmlformats.org/officeDocument/2006/relationships/image" Target="media/image62.png" /><Relationship Id="rId82" Type="http://schemas.openxmlformats.org/officeDocument/2006/relationships/image" Target="media/image63.png" /><Relationship Id="rId83" Type="http://schemas.openxmlformats.org/officeDocument/2006/relationships/image" Target="media/image64.png" /><Relationship Id="rId84" Type="http://schemas.openxmlformats.org/officeDocument/2006/relationships/image" Target="media/image65.png" /><Relationship Id="rId85" Type="http://schemas.openxmlformats.org/officeDocument/2006/relationships/image" Target="media/image66.jpeg" /><Relationship Id="rId86" Type="http://schemas.openxmlformats.org/officeDocument/2006/relationships/theme" Target="theme/theme1.xml" /><Relationship Id="rId87" Type="http://schemas.openxmlformats.org/officeDocument/2006/relationships/styles" Target="style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5D99B-D62D-4B17-A184-5AB0F1853B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1745</Words>
  <Characters>1781</Characters>
  <Application>Microsoft Office Word</Application>
  <DocSecurity>0</DocSecurity>
  <Lines>18</Lines>
  <Paragraphs>5</Paragraphs>
  <ScaleCrop>false</ScaleCrop>
  <Company>学科网(Zxxk.Com)</Company>
  <LinksUpToDate>false</LinksUpToDate>
  <CharactersWithSpaces>2052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眼睛突然一亮</cp:lastModifiedBy>
  <cp:revision>119</cp:revision>
  <dcterms:created xsi:type="dcterms:W3CDTF">2021-09-03T07:18:00Z</dcterms:created>
  <dcterms:modified xsi:type="dcterms:W3CDTF">2025-08-28T14:50:07Z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