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46FA7DD">
      <w:pPr>
        <w:pStyle w:val="Heading2"/>
        <w:topLinePunct/>
        <w:jc w:val="center"/>
        <w:rPr>
          <w:rFonts w:ascii="Times New Roman" w:eastAsia="黑体" w:hAnsi="Times New Roman" w:cs="Times New Roman" w:hint="default"/>
          <w:lang w:val="en-US" w:eastAsia="zh-CN"/>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12611100</wp:posOffset>
            </wp:positionH>
            <wp:positionV relativeFrom="topMargin">
              <wp:posOffset>10985500</wp:posOffset>
            </wp:positionV>
            <wp:extent cx="330200" cy="342900"/>
            <wp:wrapNone/>
            <wp:docPr id="100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 name=""/>
                    <pic:cNvPicPr>
                      <a:picLocks noChangeAspect="1"/>
                    </pic:cNvPicPr>
                  </pic:nvPicPr>
                  <pic:blipFill>
                    <a:blip xmlns:r="http://schemas.openxmlformats.org/officeDocument/2006/relationships" r:embed="rId4"/>
                    <a:stretch>
                      <a:fillRect/>
                    </a:stretch>
                  </pic:blipFill>
                  <pic:spPr>
                    <a:xfrm>
                      <a:off x="0" y="0"/>
                      <a:ext cx="330200" cy="342900"/>
                    </a:xfrm>
                    <a:prstGeom prst="rect">
                      <a:avLst/>
                    </a:prstGeom>
                  </pic:spPr>
                </pic:pic>
              </a:graphicData>
            </a:graphic>
          </wp:anchor>
        </w:drawing>
      </w:r>
      <w:bookmarkStart w:id="0" w:name="_Toc17507"/>
      <w:r>
        <w:rPr>
          <w:rFonts w:ascii="Times New Roman" w:hAnsi="Times New Roman" w:cs="Times New Roman" w:hint="default"/>
          <w:lang w:val="en-US"/>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hint="default"/>
          <w:lang w:val="en-US"/>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一、机械能</w:t>
      </w:r>
      <w:bookmarkEnd w:id="0"/>
    </w:p>
    <w:p w14:paraId="6700F7A7">
      <w:pPr>
        <w:spacing w:line="360" w:lineRule="auto"/>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sdt>
      <w:sdtPr>
        <w:rPr>
          <w:rFonts w:ascii="宋体" w:eastAsia="宋体" w:hAnsi="宋体" w:cstheme="minorBidi"/>
          <w:kern w:val="2"/>
          <w:sz w:val="21"/>
          <w:szCs w:val="22"/>
          <w:lang w:val="en-US" w:eastAsia="zh-CN" w:bidi="ar-SA"/>
        </w:rPr>
        <w:id w:val="147463278"/>
        <w:docPartObj>
          <w:docPartGallery w:val="Table of Contents"/>
          <w:docPartUnique/>
        </w:docPartObj>
        <w15:color w:val="DBDBDB"/>
      </w:sdtPr>
      <w:sdtEndPr>
        <w:rPr>
          <w:rFonts w:asciiTheme="minorHAnsi" w:eastAsiaTheme="minorEastAsia" w:hAnsiTheme="minorHAnsi" w:cstheme="minorBidi"/>
          <w:kern w:val="2"/>
          <w:sz w:val="21"/>
          <w:szCs w:val="22"/>
          <w:lang w:val="en-US" w:eastAsia="zh-CN" w:bidi="ar-SA"/>
        </w:rPr>
      </w:sdtEndPr>
      <w:sdtContent>
        <w:p w14:paraId="47DBEC51">
          <w:pPr>
            <w:spacing w:before="0" w:beforeLines="0" w:after="0" w:afterLines="0" w:line="240" w:lineRule="auto"/>
            <w:ind w:left="0" w:right="0" w:firstLine="0" w:leftChars="0" w:rightChars="0" w:firstLineChars="0"/>
            <w:jc w:val="center"/>
          </w:pPr>
          <w:bookmarkStart w:id="1" w:name="_GoBack"/>
          <w:bookmarkEnd w:id="1"/>
          <w:r>
            <w:fldChar w:fldCharType="begin"/>
          </w:r>
          <w:r>
            <w:instrText xml:space="preserve">TOC \o "1-3" \h \u </w:instrText>
          </w:r>
          <w:r>
            <w:fldChar w:fldCharType="separate"/>
          </w:r>
        </w:p>
        <w:p w14:paraId="0F49DF02">
          <w:pPr>
            <w:pStyle w:val="TOC1"/>
            <w:tabs>
              <w:tab w:val="right" w:leader="dot" w:pos="10204"/>
            </w:tabs>
            <w:spacing w:line="360" w:lineRule="auto"/>
            <w:rPr>
              <w:b/>
              <w:bCs/>
              <w:color w:val="0070C0"/>
            </w:rPr>
          </w:pPr>
          <w:hyperlink w:anchor="_Toc6455" w:history="1">
            <w:r>
              <w:rPr>
                <w:rFonts w:ascii="Times New Roman" w:eastAsia="宋体" w:hAnsi="Times New Roman" w:cs="Times New Roman" w:hint="eastAsia"/>
                <w:b/>
                <w:bCs/>
                <w:color w:val="0070C0"/>
                <w:kern w:val="2"/>
                <w:szCs w:val="28"/>
                <w:lang w:val="en-US" w:eastAsia="zh-CN" w:bidi="ar-SA"/>
              </w:rPr>
              <w:t>一．动能的概念及影响因素</w:t>
            </w:r>
            <w:r>
              <w:rPr>
                <w:b/>
                <w:bCs/>
                <w:color w:val="0070C0"/>
              </w:rPr>
              <w:tab/>
            </w:r>
            <w:r>
              <w:rPr>
                <w:b/>
                <w:bCs/>
                <w:color w:val="0070C0"/>
              </w:rPr>
              <w:fldChar w:fldCharType="begin"/>
            </w:r>
            <w:r>
              <w:rPr>
                <w:b/>
                <w:bCs/>
                <w:color w:val="0070C0"/>
              </w:rPr>
              <w:instrText xml:space="preserve"> PAGEREF _Toc6455 \h </w:instrText>
            </w:r>
            <w:r>
              <w:rPr>
                <w:b/>
                <w:bCs/>
                <w:color w:val="0070C0"/>
              </w:rPr>
              <w:fldChar w:fldCharType="separate"/>
            </w:r>
            <w:r>
              <w:rPr>
                <w:b/>
                <w:bCs/>
                <w:color w:val="0070C0"/>
              </w:rPr>
              <w:t>1</w:t>
            </w:r>
            <w:r>
              <w:rPr>
                <w:b/>
                <w:bCs/>
                <w:color w:val="0070C0"/>
              </w:rPr>
              <w:fldChar w:fldCharType="end"/>
            </w:r>
          </w:hyperlink>
        </w:p>
        <w:p w14:paraId="3662DB4E">
          <w:pPr>
            <w:pStyle w:val="TOC1"/>
            <w:tabs>
              <w:tab w:val="right" w:leader="dot" w:pos="10204"/>
            </w:tabs>
            <w:spacing w:line="360" w:lineRule="auto"/>
            <w:rPr>
              <w:b/>
              <w:bCs/>
              <w:color w:val="0070C0"/>
            </w:rPr>
          </w:pPr>
          <w:hyperlink w:anchor="_Toc28870" w:history="1">
            <w:r>
              <w:rPr>
                <w:rFonts w:ascii="Times New Roman" w:eastAsia="宋体" w:hAnsi="Times New Roman" w:cs="Times New Roman" w:hint="eastAsia"/>
                <w:b/>
                <w:bCs/>
                <w:color w:val="0070C0"/>
                <w:kern w:val="2"/>
                <w:szCs w:val="28"/>
                <w:lang w:val="en-US" w:eastAsia="zh-CN" w:bidi="ar-SA"/>
              </w:rPr>
              <w:t>二. 比较动能的大小</w:t>
            </w:r>
            <w:r>
              <w:rPr>
                <w:b/>
                <w:bCs/>
                <w:color w:val="0070C0"/>
              </w:rPr>
              <w:tab/>
            </w:r>
            <w:r>
              <w:rPr>
                <w:b/>
                <w:bCs/>
                <w:color w:val="0070C0"/>
              </w:rPr>
              <w:fldChar w:fldCharType="begin"/>
            </w:r>
            <w:r>
              <w:rPr>
                <w:b/>
                <w:bCs/>
                <w:color w:val="0070C0"/>
              </w:rPr>
              <w:instrText xml:space="preserve"> PAGEREF _Toc28870 \h </w:instrText>
            </w:r>
            <w:r>
              <w:rPr>
                <w:b/>
                <w:bCs/>
                <w:color w:val="0070C0"/>
              </w:rPr>
              <w:fldChar w:fldCharType="separate"/>
            </w:r>
            <w:r>
              <w:rPr>
                <w:b/>
                <w:bCs/>
                <w:color w:val="0070C0"/>
              </w:rPr>
              <w:t>1</w:t>
            </w:r>
            <w:r>
              <w:rPr>
                <w:b/>
                <w:bCs/>
                <w:color w:val="0070C0"/>
              </w:rPr>
              <w:fldChar w:fldCharType="end"/>
            </w:r>
          </w:hyperlink>
        </w:p>
        <w:p w14:paraId="622FD5DC">
          <w:pPr>
            <w:pStyle w:val="TOC1"/>
            <w:tabs>
              <w:tab w:val="right" w:leader="dot" w:pos="10204"/>
            </w:tabs>
            <w:spacing w:line="360" w:lineRule="auto"/>
            <w:rPr>
              <w:b/>
              <w:bCs/>
              <w:color w:val="0070C0"/>
            </w:rPr>
          </w:pPr>
          <w:hyperlink w:anchor="_Toc4133" w:history="1">
            <w:r>
              <w:rPr>
                <w:rFonts w:ascii="Times New Roman" w:eastAsia="宋体" w:hAnsi="Times New Roman" w:cs="Times New Roman" w:hint="eastAsia"/>
                <w:b/>
                <w:bCs/>
                <w:color w:val="0070C0"/>
                <w:kern w:val="2"/>
                <w:szCs w:val="28"/>
                <w:lang w:val="en-US" w:eastAsia="zh-CN" w:bidi="ar-SA"/>
              </w:rPr>
              <w:t>三. 实验：探究影响动能大小因素</w:t>
            </w:r>
            <w:r>
              <w:rPr>
                <w:b/>
                <w:bCs/>
                <w:color w:val="0070C0"/>
              </w:rPr>
              <w:tab/>
            </w:r>
            <w:r>
              <w:rPr>
                <w:b/>
                <w:bCs/>
                <w:color w:val="0070C0"/>
              </w:rPr>
              <w:fldChar w:fldCharType="begin"/>
            </w:r>
            <w:r>
              <w:rPr>
                <w:b/>
                <w:bCs/>
                <w:color w:val="0070C0"/>
              </w:rPr>
              <w:instrText xml:space="preserve"> PAGEREF _Toc4133 \h </w:instrText>
            </w:r>
            <w:r>
              <w:rPr>
                <w:b/>
                <w:bCs/>
                <w:color w:val="0070C0"/>
              </w:rPr>
              <w:fldChar w:fldCharType="separate"/>
            </w:r>
            <w:r>
              <w:rPr>
                <w:b/>
                <w:bCs/>
                <w:color w:val="0070C0"/>
              </w:rPr>
              <w:t>3</w:t>
            </w:r>
            <w:r>
              <w:rPr>
                <w:b/>
                <w:bCs/>
                <w:color w:val="0070C0"/>
              </w:rPr>
              <w:fldChar w:fldCharType="end"/>
            </w:r>
          </w:hyperlink>
        </w:p>
        <w:p w14:paraId="4B850E8C">
          <w:pPr>
            <w:pStyle w:val="TOC1"/>
            <w:tabs>
              <w:tab w:val="right" w:leader="dot" w:pos="10204"/>
            </w:tabs>
            <w:spacing w:line="360" w:lineRule="auto"/>
            <w:rPr>
              <w:b/>
              <w:bCs/>
              <w:color w:val="0070C0"/>
            </w:rPr>
          </w:pPr>
          <w:hyperlink w:anchor="_Toc1877" w:history="1">
            <w:r>
              <w:rPr>
                <w:rFonts w:ascii="Times New Roman" w:eastAsia="宋体" w:hAnsi="Times New Roman" w:cs="Times New Roman" w:hint="eastAsia"/>
                <w:b/>
                <w:bCs/>
                <w:color w:val="0070C0"/>
                <w:kern w:val="2"/>
                <w:szCs w:val="28"/>
                <w:lang w:val="en-US" w:eastAsia="zh-CN" w:bidi="ar-SA"/>
              </w:rPr>
              <w:t>四. 重力势能的概念及影响因素</w:t>
            </w:r>
            <w:r>
              <w:rPr>
                <w:b/>
                <w:bCs/>
                <w:color w:val="0070C0"/>
              </w:rPr>
              <w:tab/>
            </w:r>
            <w:r>
              <w:rPr>
                <w:b/>
                <w:bCs/>
                <w:color w:val="0070C0"/>
              </w:rPr>
              <w:fldChar w:fldCharType="begin"/>
            </w:r>
            <w:r>
              <w:rPr>
                <w:b/>
                <w:bCs/>
                <w:color w:val="0070C0"/>
              </w:rPr>
              <w:instrText xml:space="preserve"> PAGEREF _Toc1877 \h </w:instrText>
            </w:r>
            <w:r>
              <w:rPr>
                <w:b/>
                <w:bCs/>
                <w:color w:val="0070C0"/>
              </w:rPr>
              <w:fldChar w:fldCharType="separate"/>
            </w:r>
            <w:r>
              <w:rPr>
                <w:b/>
                <w:bCs/>
                <w:color w:val="0070C0"/>
              </w:rPr>
              <w:t>5</w:t>
            </w:r>
            <w:r>
              <w:rPr>
                <w:b/>
                <w:bCs/>
                <w:color w:val="0070C0"/>
              </w:rPr>
              <w:fldChar w:fldCharType="end"/>
            </w:r>
          </w:hyperlink>
        </w:p>
        <w:p w14:paraId="2918D7AF">
          <w:pPr>
            <w:pStyle w:val="TOC1"/>
            <w:tabs>
              <w:tab w:val="right" w:leader="dot" w:pos="10204"/>
            </w:tabs>
            <w:spacing w:line="360" w:lineRule="auto"/>
            <w:rPr>
              <w:b/>
              <w:bCs/>
              <w:color w:val="0070C0"/>
            </w:rPr>
          </w:pPr>
          <w:hyperlink w:anchor="_Toc2955" w:history="1">
            <w:r>
              <w:rPr>
                <w:rFonts w:ascii="Times New Roman" w:eastAsia="宋体" w:hAnsi="Times New Roman" w:cs="Times New Roman" w:hint="eastAsia"/>
                <w:b/>
                <w:bCs/>
                <w:color w:val="0070C0"/>
                <w:kern w:val="2"/>
                <w:szCs w:val="28"/>
                <w:lang w:val="en-US" w:eastAsia="zh-CN" w:bidi="ar-SA"/>
              </w:rPr>
              <w:t>五. 比较重力势能的大小</w:t>
            </w:r>
            <w:r>
              <w:rPr>
                <w:b/>
                <w:bCs/>
                <w:color w:val="0070C0"/>
              </w:rPr>
              <w:tab/>
            </w:r>
            <w:r>
              <w:rPr>
                <w:b/>
                <w:bCs/>
                <w:color w:val="0070C0"/>
              </w:rPr>
              <w:fldChar w:fldCharType="begin"/>
            </w:r>
            <w:r>
              <w:rPr>
                <w:b/>
                <w:bCs/>
                <w:color w:val="0070C0"/>
              </w:rPr>
              <w:instrText xml:space="preserve"> PAGEREF _Toc2955 \h </w:instrText>
            </w:r>
            <w:r>
              <w:rPr>
                <w:b/>
                <w:bCs/>
                <w:color w:val="0070C0"/>
              </w:rPr>
              <w:fldChar w:fldCharType="separate"/>
            </w:r>
            <w:r>
              <w:rPr>
                <w:b/>
                <w:bCs/>
                <w:color w:val="0070C0"/>
              </w:rPr>
              <w:t>9</w:t>
            </w:r>
            <w:r>
              <w:rPr>
                <w:b/>
                <w:bCs/>
                <w:color w:val="0070C0"/>
              </w:rPr>
              <w:fldChar w:fldCharType="end"/>
            </w:r>
          </w:hyperlink>
        </w:p>
        <w:p w14:paraId="14D6E749">
          <w:pPr>
            <w:pStyle w:val="TOC1"/>
            <w:tabs>
              <w:tab w:val="right" w:leader="dot" w:pos="10204"/>
            </w:tabs>
            <w:spacing w:line="360" w:lineRule="auto"/>
            <w:rPr>
              <w:b/>
              <w:bCs/>
              <w:color w:val="0070C0"/>
            </w:rPr>
          </w:pPr>
          <w:hyperlink w:anchor="_Toc17548" w:history="1">
            <w:r>
              <w:rPr>
                <w:rFonts w:ascii="Times New Roman" w:eastAsia="宋体" w:hAnsi="Times New Roman" w:cs="Times New Roman" w:hint="eastAsia"/>
                <w:b/>
                <w:bCs/>
                <w:color w:val="0070C0"/>
                <w:kern w:val="2"/>
                <w:szCs w:val="28"/>
                <w:lang w:val="en-US" w:eastAsia="zh-CN" w:bidi="ar-SA"/>
              </w:rPr>
              <w:t>六. 实验：探究影响重力势能大小的因素</w:t>
            </w:r>
            <w:r>
              <w:rPr>
                <w:b/>
                <w:bCs/>
                <w:color w:val="0070C0"/>
              </w:rPr>
              <w:tab/>
            </w:r>
            <w:r>
              <w:rPr>
                <w:b/>
                <w:bCs/>
                <w:color w:val="0070C0"/>
              </w:rPr>
              <w:fldChar w:fldCharType="begin"/>
            </w:r>
            <w:r>
              <w:rPr>
                <w:b/>
                <w:bCs/>
                <w:color w:val="0070C0"/>
              </w:rPr>
              <w:instrText xml:space="preserve"> PAGEREF _Toc17548 \h </w:instrText>
            </w:r>
            <w:r>
              <w:rPr>
                <w:b/>
                <w:bCs/>
                <w:color w:val="0070C0"/>
              </w:rPr>
              <w:fldChar w:fldCharType="separate"/>
            </w:r>
            <w:r>
              <w:rPr>
                <w:b/>
                <w:bCs/>
                <w:color w:val="0070C0"/>
              </w:rPr>
              <w:t>11</w:t>
            </w:r>
            <w:r>
              <w:rPr>
                <w:b/>
                <w:bCs/>
                <w:color w:val="0070C0"/>
              </w:rPr>
              <w:fldChar w:fldCharType="end"/>
            </w:r>
          </w:hyperlink>
        </w:p>
        <w:p w14:paraId="77B15F23">
          <w:pPr>
            <w:pStyle w:val="TOC1"/>
            <w:tabs>
              <w:tab w:val="right" w:leader="dot" w:pos="10204"/>
            </w:tabs>
            <w:spacing w:line="360" w:lineRule="auto"/>
            <w:rPr>
              <w:b/>
              <w:bCs/>
              <w:color w:val="0070C0"/>
            </w:rPr>
          </w:pPr>
          <w:hyperlink w:anchor="_Toc32715" w:history="1">
            <w:r>
              <w:rPr>
                <w:rFonts w:ascii="Times New Roman" w:eastAsia="宋体" w:hAnsi="Times New Roman" w:cs="Times New Roman" w:hint="eastAsia"/>
                <w:b/>
                <w:bCs/>
                <w:color w:val="0070C0"/>
                <w:kern w:val="2"/>
                <w:szCs w:val="28"/>
                <w:lang w:val="en-US" w:eastAsia="zh-CN"/>
              </w:rPr>
              <w:t>七. 弹性势能的概念及影响因素</w:t>
            </w:r>
            <w:r>
              <w:rPr>
                <w:b/>
                <w:bCs/>
                <w:color w:val="0070C0"/>
              </w:rPr>
              <w:tab/>
            </w:r>
            <w:r>
              <w:rPr>
                <w:b/>
                <w:bCs/>
                <w:color w:val="0070C0"/>
              </w:rPr>
              <w:fldChar w:fldCharType="begin"/>
            </w:r>
            <w:r>
              <w:rPr>
                <w:b/>
                <w:bCs/>
                <w:color w:val="0070C0"/>
              </w:rPr>
              <w:instrText xml:space="preserve"> PAGEREF _Toc32715 \h </w:instrText>
            </w:r>
            <w:r>
              <w:rPr>
                <w:b/>
                <w:bCs/>
                <w:color w:val="0070C0"/>
              </w:rPr>
              <w:fldChar w:fldCharType="separate"/>
            </w:r>
            <w:r>
              <w:rPr>
                <w:b/>
                <w:bCs/>
                <w:color w:val="0070C0"/>
              </w:rPr>
              <w:t>13</w:t>
            </w:r>
            <w:r>
              <w:rPr>
                <w:b/>
                <w:bCs/>
                <w:color w:val="0070C0"/>
              </w:rPr>
              <w:fldChar w:fldCharType="end"/>
            </w:r>
          </w:hyperlink>
        </w:p>
        <w:p w14:paraId="32000164">
          <w:pPr>
            <w:pStyle w:val="TOC1"/>
            <w:tabs>
              <w:tab w:val="right" w:leader="dot" w:pos="10204"/>
            </w:tabs>
            <w:spacing w:line="360" w:lineRule="auto"/>
            <w:rPr>
              <w:b/>
              <w:bCs/>
              <w:color w:val="0070C0"/>
            </w:rPr>
          </w:pPr>
          <w:hyperlink w:anchor="_Toc13747" w:history="1">
            <w:r>
              <w:rPr>
                <w:rFonts w:ascii="Times New Roman" w:eastAsia="宋体" w:hAnsi="Times New Roman" w:cs="Times New Roman" w:hint="eastAsia"/>
                <w:b/>
                <w:bCs/>
                <w:color w:val="0070C0"/>
                <w:kern w:val="2"/>
                <w:szCs w:val="28"/>
                <w:lang w:val="en-US" w:eastAsia="zh-CN"/>
              </w:rPr>
              <w:t>八. 探究弹性势能大小的影响因素</w:t>
            </w:r>
            <w:r>
              <w:rPr>
                <w:b/>
                <w:bCs/>
                <w:color w:val="0070C0"/>
              </w:rPr>
              <w:tab/>
            </w:r>
            <w:r>
              <w:rPr>
                <w:b/>
                <w:bCs/>
                <w:color w:val="0070C0"/>
              </w:rPr>
              <w:fldChar w:fldCharType="begin"/>
            </w:r>
            <w:r>
              <w:rPr>
                <w:b/>
                <w:bCs/>
                <w:color w:val="0070C0"/>
              </w:rPr>
              <w:instrText xml:space="preserve"> PAGEREF _Toc13747 \h </w:instrText>
            </w:r>
            <w:r>
              <w:rPr>
                <w:b/>
                <w:bCs/>
                <w:color w:val="0070C0"/>
              </w:rPr>
              <w:fldChar w:fldCharType="separate"/>
            </w:r>
            <w:r>
              <w:rPr>
                <w:b/>
                <w:bCs/>
                <w:color w:val="0070C0"/>
              </w:rPr>
              <w:t>17</w:t>
            </w:r>
            <w:r>
              <w:rPr>
                <w:b/>
                <w:bCs/>
                <w:color w:val="0070C0"/>
              </w:rPr>
              <w:fldChar w:fldCharType="end"/>
            </w:r>
          </w:hyperlink>
        </w:p>
        <w:p w14:paraId="23449C62">
          <w:pPr>
            <w:pStyle w:val="TOC1"/>
            <w:tabs>
              <w:tab w:val="right" w:leader="dot" w:pos="10204"/>
            </w:tabs>
            <w:spacing w:line="360" w:lineRule="auto"/>
            <w:rPr>
              <w:b/>
              <w:bCs/>
              <w:color w:val="0070C0"/>
            </w:rPr>
          </w:pPr>
          <w:hyperlink w:anchor="_Toc19903" w:history="1">
            <w:r>
              <w:rPr>
                <w:rFonts w:ascii="Times New Roman" w:eastAsia="宋体" w:hAnsi="Times New Roman" w:cs="Times New Roman" w:hint="eastAsia"/>
                <w:b/>
                <w:bCs/>
                <w:color w:val="0070C0"/>
                <w:kern w:val="2"/>
                <w:szCs w:val="28"/>
                <w:lang w:val="en-US" w:eastAsia="zh-CN"/>
              </w:rPr>
              <w:t>九. 辨析物体的机械能是否发生改变</w:t>
            </w:r>
            <w:r>
              <w:rPr>
                <w:b/>
                <w:bCs/>
                <w:color w:val="0070C0"/>
              </w:rPr>
              <w:tab/>
            </w:r>
            <w:r>
              <w:rPr>
                <w:b/>
                <w:bCs/>
                <w:color w:val="0070C0"/>
              </w:rPr>
              <w:fldChar w:fldCharType="begin"/>
            </w:r>
            <w:r>
              <w:rPr>
                <w:b/>
                <w:bCs/>
                <w:color w:val="0070C0"/>
              </w:rPr>
              <w:instrText xml:space="preserve"> PAGEREF _Toc19903 \h </w:instrText>
            </w:r>
            <w:r>
              <w:rPr>
                <w:b/>
                <w:bCs/>
                <w:color w:val="0070C0"/>
              </w:rPr>
              <w:fldChar w:fldCharType="separate"/>
            </w:r>
            <w:r>
              <w:rPr>
                <w:b/>
                <w:bCs/>
                <w:color w:val="0070C0"/>
              </w:rPr>
              <w:t>19</w:t>
            </w:r>
            <w:r>
              <w:rPr>
                <w:b/>
                <w:bCs/>
                <w:color w:val="0070C0"/>
              </w:rPr>
              <w:fldChar w:fldCharType="end"/>
            </w:r>
          </w:hyperlink>
        </w:p>
        <w:p w14:paraId="09DE24DC">
          <w:pPr>
            <w:pStyle w:val="TOC1"/>
            <w:tabs>
              <w:tab w:val="right" w:leader="dot" w:pos="10204"/>
            </w:tabs>
            <w:spacing w:line="360" w:lineRule="auto"/>
            <w:rPr>
              <w:b/>
              <w:bCs/>
              <w:color w:val="0070C0"/>
            </w:rPr>
          </w:pPr>
          <w:hyperlink w:anchor="_Toc17988" w:history="1">
            <w:r>
              <w:rPr>
                <w:rFonts w:ascii="Times New Roman" w:eastAsia="宋体" w:hAnsi="Times New Roman" w:cs="Times New Roman" w:hint="eastAsia"/>
                <w:b/>
                <w:bCs/>
                <w:color w:val="0070C0"/>
                <w:kern w:val="2"/>
                <w:szCs w:val="28"/>
                <w:lang w:val="en-US" w:eastAsia="zh-CN"/>
              </w:rPr>
              <w:t>十. 比较机械能的大小</w:t>
            </w:r>
            <w:r>
              <w:rPr>
                <w:b/>
                <w:bCs/>
                <w:color w:val="0070C0"/>
              </w:rPr>
              <w:tab/>
            </w:r>
            <w:r>
              <w:rPr>
                <w:b/>
                <w:bCs/>
                <w:color w:val="0070C0"/>
              </w:rPr>
              <w:fldChar w:fldCharType="begin"/>
            </w:r>
            <w:r>
              <w:rPr>
                <w:b/>
                <w:bCs/>
                <w:color w:val="0070C0"/>
              </w:rPr>
              <w:instrText xml:space="preserve"> PAGEREF _Toc17988 \h </w:instrText>
            </w:r>
            <w:r>
              <w:rPr>
                <w:b/>
                <w:bCs/>
                <w:color w:val="0070C0"/>
              </w:rPr>
              <w:fldChar w:fldCharType="separate"/>
            </w:r>
            <w:r>
              <w:rPr>
                <w:b/>
                <w:bCs/>
                <w:color w:val="0070C0"/>
              </w:rPr>
              <w:t>24</w:t>
            </w:r>
            <w:r>
              <w:rPr>
                <w:b/>
                <w:bCs/>
                <w:color w:val="0070C0"/>
              </w:rPr>
              <w:fldChar w:fldCharType="end"/>
            </w:r>
          </w:hyperlink>
        </w:p>
        <w:p w14:paraId="78490C34">
          <w:pPr>
            <w:pStyle w:val="TOC1"/>
            <w:tabs>
              <w:tab w:val="right" w:leader="dot" w:pos="10204"/>
            </w:tabs>
            <w:spacing w:line="360" w:lineRule="auto"/>
            <w:rPr>
              <w:b/>
              <w:bCs/>
              <w:color w:val="0070C0"/>
            </w:rPr>
          </w:pPr>
          <w:hyperlink w:anchor="_Toc4333" w:history="1">
            <w:r>
              <w:rPr>
                <w:rFonts w:ascii="Times New Roman" w:eastAsia="宋体" w:hAnsi="Times New Roman" w:cs="Times New Roman" w:hint="eastAsia"/>
                <w:b/>
                <w:bCs/>
                <w:color w:val="0070C0"/>
                <w:kern w:val="2"/>
                <w:szCs w:val="28"/>
                <w:lang w:val="en-US" w:eastAsia="zh-CN"/>
              </w:rPr>
              <w:t>十一. 物体运动过程中各种机械能的变化情况</w:t>
            </w:r>
            <w:r>
              <w:rPr>
                <w:b/>
                <w:bCs/>
                <w:color w:val="0070C0"/>
              </w:rPr>
              <w:tab/>
            </w:r>
            <w:r>
              <w:rPr>
                <w:b/>
                <w:bCs/>
                <w:color w:val="0070C0"/>
              </w:rPr>
              <w:fldChar w:fldCharType="begin"/>
            </w:r>
            <w:r>
              <w:rPr>
                <w:b/>
                <w:bCs/>
                <w:color w:val="0070C0"/>
              </w:rPr>
              <w:instrText xml:space="preserve"> PAGEREF _Toc4333 \h </w:instrText>
            </w:r>
            <w:r>
              <w:rPr>
                <w:b/>
                <w:bCs/>
                <w:color w:val="0070C0"/>
              </w:rPr>
              <w:fldChar w:fldCharType="separate"/>
            </w:r>
            <w:r>
              <w:rPr>
                <w:b/>
                <w:bCs/>
                <w:color w:val="0070C0"/>
              </w:rPr>
              <w:t>26</w:t>
            </w:r>
            <w:r>
              <w:rPr>
                <w:b/>
                <w:bCs/>
                <w:color w:val="0070C0"/>
              </w:rPr>
              <w:fldChar w:fldCharType="end"/>
            </w:r>
          </w:hyperlink>
        </w:p>
        <w:p w14:paraId="6CE08D51">
          <w:pPr>
            <w:pStyle w:val="TOC1"/>
            <w:tabs>
              <w:tab w:val="right" w:leader="dot" w:pos="10204"/>
            </w:tabs>
            <w:spacing w:line="360" w:lineRule="auto"/>
          </w:pPr>
          <w:hyperlink w:anchor="_Toc29111" w:history="1">
            <w:r>
              <w:rPr>
                <w:rFonts w:ascii="Times New Roman" w:eastAsia="宋体" w:hAnsi="Times New Roman" w:cs="Times New Roman" w:hint="eastAsia"/>
                <w:b/>
                <w:bCs/>
                <w:color w:val="0070C0"/>
                <w:kern w:val="2"/>
                <w:szCs w:val="28"/>
                <w:lang w:val="en-US" w:eastAsia="zh-CN"/>
              </w:rPr>
              <w:t>十二. 单摆和滚轮运动时的能量变化问题</w:t>
            </w:r>
            <w:r>
              <w:rPr>
                <w:b/>
                <w:bCs/>
                <w:color w:val="0070C0"/>
              </w:rPr>
              <w:tab/>
            </w:r>
            <w:r>
              <w:rPr>
                <w:b/>
                <w:bCs/>
                <w:color w:val="0070C0"/>
              </w:rPr>
              <w:fldChar w:fldCharType="begin"/>
            </w:r>
            <w:r>
              <w:rPr>
                <w:b/>
                <w:bCs/>
                <w:color w:val="0070C0"/>
              </w:rPr>
              <w:instrText xml:space="preserve"> PAGEREF _Toc29111 \h </w:instrText>
            </w:r>
            <w:r>
              <w:rPr>
                <w:b/>
                <w:bCs/>
                <w:color w:val="0070C0"/>
              </w:rPr>
              <w:fldChar w:fldCharType="separate"/>
            </w:r>
            <w:r>
              <w:rPr>
                <w:b/>
                <w:bCs/>
                <w:color w:val="0070C0"/>
              </w:rPr>
              <w:t>27</w:t>
            </w:r>
            <w:r>
              <w:rPr>
                <w:b/>
                <w:bCs/>
                <w:color w:val="0070C0"/>
              </w:rPr>
              <w:fldChar w:fldCharType="end"/>
            </w:r>
          </w:hyperlink>
        </w:p>
        <w:p w14:paraId="2E83C995">
          <w:pPr>
            <w:spacing w:line="360" w:lineRule="auto"/>
            <w:ind w:left="273" w:hanging="273" w:hangingChars="130"/>
            <w:rPr>
              <w:rFonts w:asciiTheme="minorHAnsi" w:eastAsiaTheme="minorEastAsia" w:hAnsiTheme="minorHAnsi" w:cstheme="minorBidi"/>
              <w:kern w:val="2"/>
              <w:sz w:val="21"/>
              <w:szCs w:val="22"/>
              <w:lang w:val="en-US" w:eastAsia="zh-CN" w:bidi="ar-SA"/>
            </w:rPr>
          </w:pPr>
          <w:r>
            <w:fldChar w:fldCharType="end"/>
          </w:r>
        </w:p>
      </w:sdtContent>
    </w:sdt>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28B2B436">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bookmarkStart w:id="2" w:name="_Toc6455"/>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一．动能的概念及影响因素</w:t>
      </w:r>
      <w:bookmarkEnd w:id="2"/>
    </w:p>
    <w:p w14:paraId="09D32B15">
      <w:pPr>
        <w:shd w:val="clear" w:color="auto" w:fill="auto"/>
        <w:spacing w:line="360" w:lineRule="auto"/>
        <w:jc w:val="left"/>
        <w:textAlignment w:val="center"/>
        <w:rPr>
          <w:sz w:val="21"/>
        </w:rPr>
      </w:pPr>
      <w:bookmarkStart w:id="3" w:name="_Toc28870"/>
      <w:r>
        <w:rPr>
          <w:sz w:val="21"/>
        </w:rPr>
        <w:t>1．下列物体具有动能的是（　　）</w:t>
      </w:r>
    </w:p>
    <w:p w14:paraId="5F636F2B">
      <w:pPr>
        <w:shd w:val="clear" w:color="auto" w:fill="auto"/>
        <w:tabs>
          <w:tab w:val="left" w:pos="4156"/>
        </w:tabs>
        <w:spacing w:line="360" w:lineRule="auto"/>
        <w:ind w:left="300"/>
        <w:jc w:val="left"/>
        <w:textAlignment w:val="center"/>
        <w:rPr>
          <w:sz w:val="21"/>
        </w:rPr>
      </w:pPr>
      <w:r>
        <w:rPr>
          <w:sz w:val="21"/>
        </w:rPr>
        <w:t>A．静止在水平面的小汽车</w:t>
      </w:r>
      <w:r>
        <w:rPr>
          <w:sz w:val="21"/>
        </w:rPr>
        <w:tab/>
      </w:r>
      <w:r>
        <w:rPr>
          <w:sz w:val="21"/>
        </w:rPr>
        <w:t>B．正在下落的雨滴</w:t>
      </w:r>
    </w:p>
    <w:p w14:paraId="43C8BE35">
      <w:pPr>
        <w:shd w:val="clear" w:color="auto" w:fill="auto"/>
        <w:tabs>
          <w:tab w:val="left" w:pos="4156"/>
        </w:tabs>
        <w:spacing w:line="360" w:lineRule="auto"/>
        <w:ind w:left="300"/>
        <w:jc w:val="left"/>
        <w:textAlignment w:val="center"/>
        <w:rPr>
          <w:sz w:val="21"/>
        </w:rPr>
      </w:pPr>
      <w:r>
        <w:rPr>
          <w:sz w:val="21"/>
        </w:rPr>
        <w:t>C．坐在教室里听课的同学</w:t>
      </w:r>
      <w:r>
        <w:rPr>
          <w:sz w:val="21"/>
        </w:rPr>
        <w:tab/>
      </w:r>
      <w:r>
        <w:rPr>
          <w:sz w:val="21"/>
        </w:rPr>
        <w:t>D．阳台上的花盆</w:t>
      </w:r>
    </w:p>
    <w:p w14:paraId="68511B2D">
      <w:pPr>
        <w:shd w:val="clear" w:color="auto" w:fill="F2F2F2"/>
        <w:spacing w:line="360" w:lineRule="auto"/>
        <w:jc w:val="left"/>
        <w:textAlignment w:val="center"/>
        <w:rPr>
          <w:sz w:val="21"/>
        </w:rPr>
      </w:pPr>
      <w:r>
        <w:rPr>
          <w:color w:val="FF0000"/>
          <w:sz w:val="21"/>
        </w:rPr>
        <w:t>【答案】B</w:t>
      </w:r>
    </w:p>
    <w:p w14:paraId="17DA91C9">
      <w:pPr>
        <w:shd w:val="clear" w:color="auto" w:fill="F2F2F2"/>
        <w:spacing w:line="360" w:lineRule="auto"/>
        <w:jc w:val="left"/>
        <w:textAlignment w:val="center"/>
        <w:rPr>
          <w:sz w:val="21"/>
        </w:rPr>
      </w:pPr>
      <w:r>
        <w:rPr>
          <w:color w:val="FF0000"/>
          <w:sz w:val="21"/>
        </w:rPr>
        <w:t>【详解】A．静止在水平面的小汽车，速度为零，不具有动能，故A不符合题意；</w:t>
      </w:r>
    </w:p>
    <w:p w14:paraId="7D609625">
      <w:pPr>
        <w:shd w:val="clear" w:color="auto" w:fill="F2F2F2"/>
        <w:spacing w:line="360" w:lineRule="auto"/>
        <w:jc w:val="left"/>
        <w:textAlignment w:val="center"/>
        <w:rPr>
          <w:sz w:val="21"/>
        </w:rPr>
      </w:pPr>
      <w:r>
        <w:rPr>
          <w:color w:val="FF0000"/>
          <w:sz w:val="21"/>
        </w:rPr>
        <w:t>B．正在下落的雨滴，具有质量和速度，故具有动能，故B符合题意；</w:t>
      </w:r>
    </w:p>
    <w:p w14:paraId="5929438C">
      <w:pPr>
        <w:shd w:val="clear" w:color="auto" w:fill="F2F2F2"/>
        <w:spacing w:line="360" w:lineRule="auto"/>
        <w:jc w:val="left"/>
        <w:textAlignment w:val="center"/>
        <w:rPr>
          <w:sz w:val="21"/>
        </w:rPr>
      </w:pPr>
      <w:r>
        <w:rPr>
          <w:color w:val="FF0000"/>
          <w:sz w:val="21"/>
        </w:rPr>
        <w:t>C．坐在教室里听课的同学，速度为零，不具有动能，故C不符合题意；</w:t>
      </w:r>
    </w:p>
    <w:p w14:paraId="6B7EAC44">
      <w:pPr>
        <w:shd w:val="clear" w:color="auto" w:fill="F2F2F2"/>
        <w:spacing w:line="360" w:lineRule="auto"/>
        <w:jc w:val="left"/>
        <w:textAlignment w:val="center"/>
        <w:rPr>
          <w:sz w:val="21"/>
        </w:rPr>
      </w:pPr>
      <w:r>
        <w:rPr>
          <w:color w:val="FF0000"/>
          <w:sz w:val="21"/>
        </w:rPr>
        <w:t>D．阳台上的花盆，处于静止状态，不具有动能，故D不符合题意。</w:t>
      </w:r>
    </w:p>
    <w:p w14:paraId="214CF37D">
      <w:pPr>
        <w:shd w:val="clear" w:color="auto" w:fill="F2F2F2"/>
        <w:spacing w:line="360" w:lineRule="auto"/>
        <w:jc w:val="left"/>
        <w:textAlignment w:val="center"/>
        <w:rPr>
          <w:sz w:val="21"/>
        </w:rPr>
      </w:pPr>
      <w:r>
        <w:rPr>
          <w:color w:val="FF0000"/>
          <w:sz w:val="21"/>
        </w:rPr>
        <w:t>故选B 。</w:t>
      </w:r>
    </w:p>
    <w:p w14:paraId="46A6A3E2">
      <w:pPr>
        <w:shd w:val="clear" w:color="auto" w:fill="auto"/>
        <w:spacing w:line="360" w:lineRule="auto"/>
        <w:jc w:val="left"/>
        <w:textAlignment w:val="center"/>
        <w:rPr>
          <w:sz w:val="21"/>
        </w:rPr>
      </w:pPr>
      <w:r>
        <w:rPr>
          <w:sz w:val="21"/>
        </w:rPr>
        <w:t>2．（2025·广东广州·二模）如图所示，小伟乘坐的1号观光电梯以速度</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44c235d8b49207ad3f2d77dc5d6cf20" style="width:9.65pt;height:14.85pt" o:ole="" coordsize="21600,21600" o:preferrelative="t" filled="f" stroked="f">
            <v:stroke joinstyle="miter"/>
            <v:imagedata r:id="rId9" o:title="eqIdf44c235d8b49207ad3f2d77dc5d6cf20"/>
            <o:lock v:ext="edit" aspectratio="t"/>
            <w10:anchorlock/>
          </v:shape>
          <o:OLEObject Type="Embed" ProgID="Equation.DSMT4" ShapeID="_x0000_i1025" DrawAspect="Content" ObjectID="_1468075725" r:id="rId10"/>
        </w:object>
      </w:r>
      <w:r>
        <w:rPr>
          <w:sz w:val="21"/>
        </w:rPr>
        <w:t>匀速上升，而小朱乘坐的2号观光电梯以速度</w:t>
      </w:r>
      <w:r>
        <w:object>
          <v:shape id="_x0000_i1026" type="#_x0000_t75" alt="eqId814f55724f7ee57bd395eb3b95393c68" style="width:10.55pt;height:15.05pt" o:ole="" coordsize="21600,21600" o:preferrelative="t" filled="f" stroked="f">
            <v:stroke joinstyle="miter"/>
            <v:imagedata r:id="rId11" o:title="eqId814f55724f7ee57bd395eb3b95393c68"/>
            <o:lock v:ext="edit" aspectratio="t"/>
            <w10:anchorlock/>
          </v:shape>
          <o:OLEObject Type="Embed" ProgID="Equation.DSMT4" ShapeID="_x0000_i1026" DrawAspect="Content" ObjectID="_1468075726" r:id="rId12"/>
        </w:object>
      </w:r>
      <w:r>
        <w:rPr>
          <w:sz w:val="21"/>
        </w:rPr>
        <w:t>匀速上升，且</w:t>
      </w:r>
      <w:r>
        <w:object>
          <v:shape id="_x0000_i1027" type="#_x0000_t75" alt="eqIdfda621c7d8b183727fbe79942db43fe4" style="width:29pt;height:15.8pt" o:ole="" coordsize="21600,21600" o:preferrelative="t" filled="f" stroked="f">
            <v:stroke joinstyle="miter"/>
            <v:imagedata r:id="rId13" o:title="eqIdfda621c7d8b183727fbe79942db43fe4"/>
            <o:lock v:ext="edit" aspectratio="t"/>
            <w10:anchorlock/>
          </v:shape>
          <o:OLEObject Type="Embed" ProgID="Equation.DSMT4" ShapeID="_x0000_i1027" DrawAspect="Content" ObjectID="_1468075727" r:id="rId14"/>
        </w:object>
      </w:r>
      <w:r>
        <w:rPr>
          <w:sz w:val="21"/>
        </w:rPr>
        <w:t>。图中所示时刻两人的重力势能刚好相等。下列说法中正确的是（　　）</w:t>
      </w:r>
    </w:p>
    <w:p w14:paraId="56FF01F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77315" cy="1078230"/>
            <wp:effectExtent l="0" t="0" r="13335" b="7620"/>
            <wp:docPr id="100003" name="图片 100003" descr="@@@461f1e87-73b4-4382-ad9f-6c7e4f1c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61f1e87-73b4-4382-ad9f-6c7e4f1c1209"/>
                    <pic:cNvPicPr>
                      <a:picLocks noChangeAspect="1"/>
                    </pic:cNvPicPr>
                  </pic:nvPicPr>
                  <pic:blipFill>
                    <a:blip xmlns:r="http://schemas.openxmlformats.org/officeDocument/2006/relationships" r:embed="rId15"/>
                    <a:stretch>
                      <a:fillRect/>
                    </a:stretch>
                  </pic:blipFill>
                  <pic:spPr>
                    <a:xfrm>
                      <a:off x="0" y="0"/>
                      <a:ext cx="1377315" cy="1078230"/>
                    </a:xfrm>
                    <a:prstGeom prst="rect">
                      <a:avLst/>
                    </a:prstGeom>
                  </pic:spPr>
                </pic:pic>
              </a:graphicData>
            </a:graphic>
          </wp:inline>
        </w:drawing>
      </w:r>
    </w:p>
    <w:p w14:paraId="4B23754D">
      <w:pPr>
        <w:shd w:val="clear" w:color="auto" w:fill="auto"/>
        <w:spacing w:line="360" w:lineRule="auto"/>
        <w:ind w:firstLine="420" w:firstLineChars="0"/>
        <w:jc w:val="left"/>
        <w:textAlignment w:val="center"/>
        <w:rPr>
          <w:sz w:val="21"/>
        </w:rPr>
      </w:pPr>
      <w:r>
        <w:rPr>
          <w:sz w:val="21"/>
        </w:rPr>
        <w:t>①此刻小朱的动能一定大于小伟的动能</w:t>
      </w:r>
      <w:r>
        <w:rPr>
          <w:rFonts w:hint="eastAsia"/>
          <w:sz w:val="21"/>
          <w:lang w:val="en-US" w:eastAsia="zh-CN"/>
        </w:rPr>
        <w:tab/>
      </w:r>
      <w:r>
        <w:rPr>
          <w:rFonts w:hint="eastAsia"/>
          <w:sz w:val="21"/>
          <w:lang w:val="en-US" w:eastAsia="zh-CN"/>
        </w:rPr>
        <w:tab/>
      </w:r>
      <w:r>
        <w:rPr>
          <w:sz w:val="21"/>
        </w:rPr>
        <w:t>②此刻小朱的动能可能小于小伟的动能</w:t>
      </w:r>
    </w:p>
    <w:p w14:paraId="46283CE0">
      <w:pPr>
        <w:shd w:val="clear" w:color="auto" w:fill="auto"/>
        <w:spacing w:line="360" w:lineRule="auto"/>
        <w:ind w:firstLine="420" w:firstLineChars="0"/>
        <w:jc w:val="left"/>
        <w:textAlignment w:val="center"/>
        <w:rPr>
          <w:sz w:val="21"/>
        </w:rPr>
      </w:pPr>
      <w:r>
        <w:rPr>
          <w:sz w:val="21"/>
        </w:rPr>
        <w:t>③以小朱为参照物，小伟是向上运动</w:t>
      </w:r>
      <w:r>
        <w:rPr>
          <w:rFonts w:hint="eastAsia"/>
          <w:sz w:val="21"/>
          <w:lang w:val="en-US" w:eastAsia="zh-CN"/>
        </w:rPr>
        <w:tab/>
      </w:r>
      <w:r>
        <w:rPr>
          <w:rFonts w:hint="eastAsia"/>
          <w:sz w:val="21"/>
          <w:lang w:val="en-US" w:eastAsia="zh-CN"/>
        </w:rPr>
        <w:tab/>
      </w:r>
      <w:r>
        <w:rPr>
          <w:sz w:val="21"/>
        </w:rPr>
        <w:t>④以小朱为参照物，小伟是向下运动</w:t>
      </w:r>
    </w:p>
    <w:p w14:paraId="76337C73">
      <w:pPr>
        <w:shd w:val="clear" w:color="auto" w:fill="auto"/>
        <w:tabs>
          <w:tab w:val="left" w:pos="2078"/>
          <w:tab w:val="left" w:pos="4156"/>
          <w:tab w:val="left" w:pos="6234"/>
        </w:tabs>
        <w:spacing w:line="360" w:lineRule="auto"/>
        <w:ind w:left="300"/>
        <w:jc w:val="left"/>
        <w:textAlignment w:val="center"/>
        <w:rPr>
          <w:sz w:val="21"/>
        </w:rPr>
      </w:pPr>
      <w:r>
        <w:rPr>
          <w:sz w:val="21"/>
        </w:rPr>
        <w:t>A．①和③</w:t>
      </w:r>
      <w:r>
        <w:rPr>
          <w:sz w:val="21"/>
        </w:rPr>
        <w:tab/>
      </w:r>
      <w:r>
        <w:rPr>
          <w:sz w:val="21"/>
        </w:rPr>
        <w:t>B．②和③</w:t>
      </w:r>
      <w:r>
        <w:rPr>
          <w:sz w:val="21"/>
        </w:rPr>
        <w:tab/>
      </w:r>
      <w:r>
        <w:rPr>
          <w:sz w:val="21"/>
        </w:rPr>
        <w:t>C．①和④</w:t>
      </w:r>
      <w:r>
        <w:rPr>
          <w:sz w:val="21"/>
        </w:rPr>
        <w:tab/>
      </w:r>
      <w:r>
        <w:rPr>
          <w:sz w:val="21"/>
        </w:rPr>
        <w:t>D．②和④</w:t>
      </w:r>
    </w:p>
    <w:p w14:paraId="7377726E">
      <w:pPr>
        <w:shd w:val="clear" w:color="auto" w:fill="F2F2F2"/>
        <w:spacing w:line="360" w:lineRule="auto"/>
        <w:jc w:val="left"/>
        <w:textAlignment w:val="center"/>
        <w:rPr>
          <w:sz w:val="21"/>
        </w:rPr>
      </w:pPr>
      <w:r>
        <w:rPr>
          <w:color w:val="FF0000"/>
          <w:sz w:val="21"/>
        </w:rPr>
        <w:t>【答案】D</w:t>
      </w:r>
    </w:p>
    <w:p w14:paraId="72FC2A32">
      <w:pPr>
        <w:shd w:val="clear" w:color="auto" w:fill="F2F2F2"/>
        <w:spacing w:line="360" w:lineRule="auto"/>
        <w:jc w:val="left"/>
        <w:textAlignment w:val="center"/>
        <w:rPr>
          <w:sz w:val="21"/>
        </w:rPr>
      </w:pPr>
      <w:r>
        <w:rPr>
          <w:color w:val="FF0000"/>
          <w:sz w:val="21"/>
        </w:rPr>
        <w:t>【详解】动能与物体的质量和速度有关；重力势能与物体的质量和高度有关。由于图中所示时刻两人的重力势能刚好相等，且小伟的高度小于小朱的高度，则小伟的质量大于小朱的质量；又因为小伟的速度小于小朱的速度，则小朱的动能不一定大于小伟的动能，即此刻小朱的动能可能小于小伟的动能；因为小伟速度小于小朱的速度，且是同向运动，则以小朱为参照物，小伟是向下运动。</w:t>
      </w:r>
    </w:p>
    <w:p w14:paraId="1FB4AAC1">
      <w:pPr>
        <w:shd w:val="clear" w:color="auto" w:fill="F2F2F2"/>
        <w:spacing w:line="360" w:lineRule="auto"/>
        <w:jc w:val="left"/>
        <w:textAlignment w:val="center"/>
        <w:rPr>
          <w:sz w:val="21"/>
        </w:rPr>
      </w:pPr>
      <w:r>
        <w:rPr>
          <w:color w:val="FF0000"/>
          <w:sz w:val="21"/>
        </w:rPr>
        <w:t>综上所述①和③错误，②和④正确。故ABC错误，D正确。</w:t>
      </w:r>
    </w:p>
    <w:p w14:paraId="03F97F76">
      <w:pPr>
        <w:shd w:val="clear" w:color="auto" w:fill="F2F2F2"/>
        <w:spacing w:line="360" w:lineRule="auto"/>
        <w:jc w:val="left"/>
        <w:textAlignment w:val="center"/>
        <w:rPr>
          <w:sz w:val="21"/>
        </w:rPr>
      </w:pPr>
      <w:r>
        <w:rPr>
          <w:color w:val="FF0000"/>
          <w:sz w:val="21"/>
        </w:rPr>
        <w:t>故选D。</w:t>
      </w:r>
    </w:p>
    <w:p w14:paraId="1E2832C4">
      <w:pPr>
        <w:shd w:val="clear" w:color="auto" w:fill="auto"/>
        <w:spacing w:line="360" w:lineRule="auto"/>
        <w:jc w:val="left"/>
        <w:textAlignment w:val="center"/>
        <w:rPr>
          <w:sz w:val="21"/>
        </w:rPr>
      </w:pPr>
      <w:r>
        <w:rPr>
          <w:sz w:val="21"/>
        </w:rPr>
        <w:t>3．（24-25九年级上·安徽合肥·阶段练习）2024年4月25日20时59分，酒泉卫星发射中心，搭载神舟十八号载人飞船的长征二号运载火箭加速升空直冲云霄，发射取得圆满成功。加速升空过程中神舟十八号载人飞船的动能</w:t>
      </w:r>
      <w:r>
        <w:rPr>
          <w:rFonts w:ascii="Times New Roman" w:eastAsia="Times New Roman" w:hAnsi="Times New Roman" w:cs="Times New Roman"/>
          <w:b w:val="0"/>
          <w:sz w:val="21"/>
          <w:u w:val="single"/>
        </w:rPr>
        <w:t xml:space="preserve">       </w:t>
      </w:r>
      <w:r>
        <w:rPr>
          <w:sz w:val="21"/>
        </w:rPr>
        <w:t>（选填“增大”、“减小”或“不变”）。</w:t>
      </w:r>
    </w:p>
    <w:p w14:paraId="785F74D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1047750"/>
            <wp:effectExtent l="0" t="0" r="0" b="0"/>
            <wp:docPr id="100005" name="图片 100005" descr="@@@b7ef9e26-c84a-4916-bfe9-8deb96e7b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7ef9e26-c84a-4916-bfe9-8deb96e7b866"/>
                    <pic:cNvPicPr>
                      <a:picLocks noChangeAspect="1"/>
                    </pic:cNvPicPr>
                  </pic:nvPicPr>
                  <pic:blipFill>
                    <a:blip xmlns:r="http://schemas.openxmlformats.org/officeDocument/2006/relationships" r:embed="rId16"/>
                    <a:stretch>
                      <a:fillRect/>
                    </a:stretch>
                  </pic:blipFill>
                  <pic:spPr>
                    <a:xfrm>
                      <a:off x="0" y="0"/>
                      <a:ext cx="1885950" cy="1047750"/>
                    </a:xfrm>
                    <a:prstGeom prst="rect">
                      <a:avLst/>
                    </a:prstGeom>
                  </pic:spPr>
                </pic:pic>
              </a:graphicData>
            </a:graphic>
          </wp:inline>
        </w:drawing>
      </w:r>
    </w:p>
    <w:p w14:paraId="3FDC55FF">
      <w:pPr>
        <w:shd w:val="clear" w:color="auto" w:fill="F2F2F2"/>
        <w:spacing w:line="360" w:lineRule="auto"/>
        <w:jc w:val="left"/>
        <w:textAlignment w:val="center"/>
        <w:rPr>
          <w:sz w:val="21"/>
        </w:rPr>
      </w:pPr>
      <w:r>
        <w:rPr>
          <w:color w:val="FF0000"/>
          <w:sz w:val="21"/>
        </w:rPr>
        <w:t>【答案】增大</w:t>
      </w:r>
    </w:p>
    <w:p w14:paraId="60B2BC03">
      <w:pPr>
        <w:shd w:val="clear" w:color="auto" w:fill="F2F2F2"/>
        <w:spacing w:line="360" w:lineRule="auto"/>
        <w:jc w:val="left"/>
        <w:textAlignment w:val="center"/>
        <w:rPr>
          <w:sz w:val="21"/>
        </w:rPr>
      </w:pPr>
      <w:r>
        <w:rPr>
          <w:color w:val="FF0000"/>
          <w:sz w:val="21"/>
        </w:rPr>
        <w:t>【详解】动能与质量和速度有关。加速升空过程中神舟十八号载人飞船的质量不变，速度增大，动能增大。</w:t>
      </w:r>
    </w:p>
    <w:p w14:paraId="4629DFED">
      <w:pPr>
        <w:shd w:val="clear" w:color="auto" w:fill="auto"/>
        <w:spacing w:line="360" w:lineRule="auto"/>
        <w:jc w:val="left"/>
        <w:textAlignment w:val="center"/>
        <w:rPr>
          <w:sz w:val="21"/>
        </w:rPr>
      </w:pPr>
      <w:r>
        <w:rPr>
          <w:sz w:val="21"/>
        </w:rPr>
        <w:t>4．在公路上我们时常会看到限速标志，如图所示。这是因为</w:t>
      </w:r>
      <w:r>
        <w:rPr>
          <w:rFonts w:ascii="Times New Roman" w:eastAsia="Times New Roman" w:hAnsi="Times New Roman" w:cs="Times New Roman"/>
          <w:b w:val="0"/>
          <w:sz w:val="21"/>
          <w:u w:val="single"/>
        </w:rPr>
        <w:t xml:space="preserve">          </w:t>
      </w:r>
      <w:r>
        <w:rPr>
          <w:sz w:val="21"/>
        </w:rPr>
        <w:t>越大，物体的动能越大，物体动能还与</w:t>
      </w:r>
      <w:r>
        <w:rPr>
          <w:rFonts w:ascii="Times New Roman" w:eastAsia="Times New Roman" w:hAnsi="Times New Roman" w:cs="Times New Roman"/>
          <w:b w:val="0"/>
          <w:sz w:val="21"/>
          <w:u w:val="single"/>
        </w:rPr>
        <w:t xml:space="preserve">          </w:t>
      </w:r>
      <w:r>
        <w:rPr>
          <w:sz w:val="21"/>
        </w:rPr>
        <w:t>有关。</w:t>
      </w:r>
    </w:p>
    <w:p w14:paraId="166BBD4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28725" cy="1390650"/>
            <wp:effectExtent l="0" t="0" r="9525" b="0"/>
            <wp:docPr id="100007" name="图片 100007" descr="@@@b562fdb0-9efe-4a2d-8cc5-88b750d757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562fdb0-9efe-4a2d-8cc5-88b750d757de"/>
                    <pic:cNvPicPr>
                      <a:picLocks noChangeAspect="1"/>
                    </pic:cNvPicPr>
                  </pic:nvPicPr>
                  <pic:blipFill>
                    <a:blip xmlns:r="http://schemas.openxmlformats.org/officeDocument/2006/relationships" r:embed="rId17"/>
                    <a:stretch>
                      <a:fillRect/>
                    </a:stretch>
                  </pic:blipFill>
                  <pic:spPr>
                    <a:xfrm>
                      <a:off x="0" y="0"/>
                      <a:ext cx="1228725" cy="1390650"/>
                    </a:xfrm>
                    <a:prstGeom prst="rect">
                      <a:avLst/>
                    </a:prstGeom>
                  </pic:spPr>
                </pic:pic>
              </a:graphicData>
            </a:graphic>
          </wp:inline>
        </w:drawing>
      </w:r>
      <w:r>
        <w:rPr>
          <w:rFonts w:ascii="Times New Roman" w:eastAsia="Times New Roman" w:hAnsi="Times New Roman" w:cs="Times New Roman"/>
          <w:kern w:val="0"/>
          <w:sz w:val="24"/>
          <w:szCs w:val="24"/>
        </w:rPr>
        <w:t>  </w:t>
      </w:r>
    </w:p>
    <w:p w14:paraId="34F82B0A">
      <w:pPr>
        <w:shd w:val="clear" w:color="auto" w:fill="F2F2F2"/>
        <w:spacing w:line="360" w:lineRule="auto"/>
        <w:jc w:val="left"/>
        <w:textAlignment w:val="center"/>
        <w:rPr>
          <w:sz w:val="21"/>
        </w:rPr>
      </w:pPr>
      <w:r>
        <w:rPr>
          <w:color w:val="FF0000"/>
          <w:sz w:val="21"/>
        </w:rPr>
        <w:t>【答案】     质量     速度</w:t>
      </w:r>
    </w:p>
    <w:p w14:paraId="25A45733">
      <w:pPr>
        <w:shd w:val="clear" w:color="auto" w:fill="F2F2F2"/>
        <w:spacing w:line="360" w:lineRule="auto"/>
        <w:jc w:val="left"/>
        <w:textAlignment w:val="center"/>
        <w:rPr>
          <w:sz w:val="21"/>
        </w:rPr>
      </w:pPr>
      <w:r>
        <w:rPr>
          <w:color w:val="FF0000"/>
          <w:sz w:val="21"/>
        </w:rPr>
        <w:t>【详解】[1][2]物体的动能与物体的运动速度和质量有关。对不同车型设定不一样的最高行驶速度的原因是：由于在速度一定的条件下，物体的质量越大，动能越大，中大型机动车高速行驶时的动能较大，它的危险性就大。所以对不同车型要设定不一样的最高行驶速度。小型车由于质量较小，因此最高限速较大；中型及以上车型的质量较大，所以最高限速相对较小。这也说明了物体的动能与速度有关。</w:t>
      </w:r>
    </w:p>
    <w:p w14:paraId="3D2DDEFF">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742374E4">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 比较动能的大小</w:t>
      </w:r>
      <w:bookmarkEnd w:id="3"/>
    </w:p>
    <w:p w14:paraId="5EC5959E">
      <w:pPr>
        <w:shd w:val="clear" w:color="auto" w:fill="auto"/>
        <w:spacing w:line="360" w:lineRule="auto"/>
        <w:jc w:val="left"/>
        <w:textAlignment w:val="center"/>
        <w:rPr>
          <w:sz w:val="21"/>
        </w:rPr>
      </w:pPr>
      <w:bookmarkStart w:id="4" w:name="_Toc4133"/>
      <w:r>
        <w:rPr>
          <w:sz w:val="21"/>
        </w:rPr>
        <w:t>5．北京2022年冬奥会首钢滑雪大跳台局部示意图如图所示。运动员从</w:t>
      </w:r>
      <w:r>
        <w:rPr>
          <w:rFonts w:ascii="Times New Roman" w:eastAsia="Times New Roman" w:hAnsi="Times New Roman" w:cs="Times New Roman"/>
          <w:i/>
          <w:sz w:val="21"/>
        </w:rPr>
        <w:t>a</w:t>
      </w:r>
      <w:r>
        <w:rPr>
          <w:sz w:val="21"/>
        </w:rPr>
        <w:t>处由静止自由滑下，到</w:t>
      </w:r>
      <w:r>
        <w:rPr>
          <w:rFonts w:ascii="Times New Roman" w:eastAsia="Times New Roman" w:hAnsi="Times New Roman" w:cs="Times New Roman"/>
          <w:i/>
          <w:sz w:val="21"/>
        </w:rPr>
        <w:t>b</w:t>
      </w:r>
      <w:r>
        <w:rPr>
          <w:sz w:val="21"/>
        </w:rPr>
        <w:t>处起跳，</w:t>
      </w:r>
      <w:r>
        <w:rPr>
          <w:rFonts w:ascii="Times New Roman" w:eastAsia="Times New Roman" w:hAnsi="Times New Roman" w:cs="Times New Roman"/>
          <w:i/>
          <w:sz w:val="21"/>
        </w:rPr>
        <w:t>c</w:t>
      </w:r>
      <w:r>
        <w:rPr>
          <w:sz w:val="21"/>
        </w:rPr>
        <w:t>点为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之间的最低点，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两处的高度差为</w:t>
      </w:r>
      <w:r>
        <w:rPr>
          <w:rFonts w:ascii="Times New Roman" w:eastAsia="Times New Roman" w:hAnsi="Times New Roman" w:cs="Times New Roman"/>
          <w:i/>
          <w:sz w:val="21"/>
        </w:rPr>
        <w:t>h</w:t>
      </w:r>
      <w:r>
        <w:rPr>
          <w:sz w:val="21"/>
        </w:rPr>
        <w:t>。下列说法正确的是（　　）</w:t>
      </w:r>
    </w:p>
    <w:p w14:paraId="6EF9B2E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95550" cy="1133475"/>
            <wp:effectExtent l="0" t="0" r="0" b="9525"/>
            <wp:docPr id="100009" name="图片 100009" descr="@@@7fa4d327-305f-440b-9b76-59ac7c5a52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fa4d327-305f-440b-9b76-59ac7c5a52da"/>
                    <pic:cNvPicPr>
                      <a:picLocks noChangeAspect="1"/>
                    </pic:cNvPicPr>
                  </pic:nvPicPr>
                  <pic:blipFill>
                    <a:blip xmlns:r="http://schemas.openxmlformats.org/officeDocument/2006/relationships" r:embed="rId18"/>
                    <a:stretch>
                      <a:fillRect/>
                    </a:stretch>
                  </pic:blipFill>
                  <pic:spPr>
                    <a:xfrm>
                      <a:off x="0" y="0"/>
                      <a:ext cx="2495550" cy="1133475"/>
                    </a:xfrm>
                    <a:prstGeom prst="rect">
                      <a:avLst/>
                    </a:prstGeom>
                  </pic:spPr>
                </pic:pic>
              </a:graphicData>
            </a:graphic>
          </wp:inline>
        </w:drawing>
      </w:r>
    </w:p>
    <w:p w14:paraId="24F40B79">
      <w:pPr>
        <w:shd w:val="clear" w:color="auto" w:fill="auto"/>
        <w:tabs>
          <w:tab w:val="left" w:pos="4156"/>
        </w:tabs>
        <w:spacing w:line="360" w:lineRule="auto"/>
        <w:ind w:left="300"/>
        <w:jc w:val="left"/>
        <w:textAlignment w:val="center"/>
        <w:rPr>
          <w:rFonts w:ascii="Times New Roman" w:eastAsia="Times New Roman" w:hAnsi="Times New Roman" w:cs="Times New Roman"/>
          <w:i/>
          <w:sz w:val="21"/>
        </w:rPr>
      </w:pPr>
      <w:r>
        <w:rPr>
          <w:sz w:val="21"/>
        </w:rPr>
        <w:t>A．三处动能比较</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rPr>
        <w:tab/>
      </w:r>
      <w:r>
        <w:rPr>
          <w:sz w:val="21"/>
        </w:rPr>
        <w:t>B．三处重力势能比较</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b</w:t>
      </w:r>
    </w:p>
    <w:p w14:paraId="61379A6D">
      <w:pPr>
        <w:shd w:val="clear" w:color="auto" w:fill="auto"/>
        <w:tabs>
          <w:tab w:val="left" w:pos="4156"/>
        </w:tabs>
        <w:spacing w:line="360" w:lineRule="auto"/>
        <w:ind w:left="300"/>
        <w:jc w:val="left"/>
        <w:textAlignment w:val="center"/>
        <w:rPr>
          <w:rFonts w:ascii="Times New Roman" w:eastAsia="Times New Roman" w:hAnsi="Times New Roman" w:cs="Times New Roman"/>
          <w:i/>
          <w:sz w:val="21"/>
        </w:rPr>
      </w:pPr>
      <w:r>
        <w:rPr>
          <w:sz w:val="21"/>
        </w:rPr>
        <w:t>C．三处动能比较</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rPr>
        <w:tab/>
      </w:r>
      <w:r>
        <w:rPr>
          <w:sz w:val="21"/>
        </w:rPr>
        <w:t>D．三处重力势能比较</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p>
    <w:p w14:paraId="7C9D893C">
      <w:pPr>
        <w:shd w:val="clear" w:color="auto" w:fill="F2F2F2"/>
        <w:spacing w:line="360" w:lineRule="auto"/>
        <w:jc w:val="left"/>
        <w:textAlignment w:val="center"/>
        <w:rPr>
          <w:sz w:val="21"/>
        </w:rPr>
      </w:pPr>
      <w:r>
        <w:rPr>
          <w:color w:val="FF0000"/>
          <w:sz w:val="21"/>
        </w:rPr>
        <w:t>【答案】C</w:t>
      </w:r>
    </w:p>
    <w:p w14:paraId="46E39A80">
      <w:pPr>
        <w:shd w:val="clear" w:color="auto" w:fill="F2F2F2"/>
        <w:spacing w:line="360" w:lineRule="auto"/>
        <w:jc w:val="left"/>
        <w:textAlignment w:val="center"/>
        <w:rPr>
          <w:sz w:val="21"/>
        </w:rPr>
      </w:pPr>
      <w:r>
        <w:rPr>
          <w:color w:val="FF0000"/>
          <w:sz w:val="21"/>
        </w:rPr>
        <w:t>【详解】BD．重力势能大小的影响因素是质量和高度，运动员在全程中质量不变，</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c</w:t>
      </w:r>
      <w:r>
        <w:rPr>
          <w:color w:val="FF0000"/>
          <w:sz w:val="21"/>
        </w:rPr>
        <w:t>三处的高度关系为</w:t>
      </w:r>
    </w:p>
    <w:p w14:paraId="128B7045">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a</w:t>
      </w:r>
      <w:r>
        <w:rPr>
          <w:color w:val="FF0000"/>
          <w:sz w:val="21"/>
        </w:rPr>
        <w:t>＞</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b</w:t>
      </w:r>
      <w:r>
        <w:rPr>
          <w:color w:val="FF0000"/>
          <w:sz w:val="21"/>
        </w:rPr>
        <w:t>＞</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c</w:t>
      </w:r>
    </w:p>
    <w:p w14:paraId="34932E10">
      <w:pPr>
        <w:shd w:val="clear" w:color="auto" w:fill="F2F2F2"/>
        <w:spacing w:line="360" w:lineRule="auto"/>
        <w:jc w:val="left"/>
        <w:textAlignment w:val="center"/>
        <w:rPr>
          <w:sz w:val="21"/>
        </w:rPr>
      </w:pPr>
      <w:r>
        <w:rPr>
          <w:color w:val="FF0000"/>
          <w:sz w:val="21"/>
        </w:rPr>
        <w:t>所以三处重力势能比较</w:t>
      </w:r>
    </w:p>
    <w:p w14:paraId="55D19FBA">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c</w:t>
      </w:r>
    </w:p>
    <w:p w14:paraId="2863F68D">
      <w:pPr>
        <w:shd w:val="clear" w:color="auto" w:fill="F2F2F2"/>
        <w:spacing w:line="360" w:lineRule="auto"/>
        <w:jc w:val="left"/>
        <w:textAlignment w:val="center"/>
        <w:rPr>
          <w:sz w:val="21"/>
        </w:rPr>
      </w:pPr>
      <w:r>
        <w:rPr>
          <w:color w:val="FF0000"/>
          <w:sz w:val="21"/>
        </w:rPr>
        <w:t>故BD错误；</w:t>
      </w:r>
    </w:p>
    <w:p w14:paraId="4CED1431">
      <w:pPr>
        <w:shd w:val="clear" w:color="auto" w:fill="F2F2F2"/>
        <w:spacing w:line="360" w:lineRule="auto"/>
        <w:jc w:val="left"/>
        <w:textAlignment w:val="center"/>
        <w:rPr>
          <w:sz w:val="21"/>
        </w:rPr>
      </w:pPr>
      <w:r>
        <w:rPr>
          <w:color w:val="FF0000"/>
          <w:sz w:val="21"/>
        </w:rPr>
        <w:t>AC．运动员在</w:t>
      </w:r>
      <w:r>
        <w:rPr>
          <w:rFonts w:ascii="Times New Roman" w:eastAsia="Times New Roman" w:hAnsi="Times New Roman" w:cs="Times New Roman"/>
          <w:i/>
          <w:color w:val="FF0000"/>
          <w:sz w:val="21"/>
        </w:rPr>
        <w:t>a</w:t>
      </w:r>
      <w:r>
        <w:rPr>
          <w:color w:val="FF0000"/>
          <w:sz w:val="21"/>
        </w:rPr>
        <w:t>点时速度为零，动能为零，从</w:t>
      </w:r>
      <w:r>
        <w:rPr>
          <w:rFonts w:ascii="Times New Roman" w:eastAsia="Times New Roman" w:hAnsi="Times New Roman" w:cs="Times New Roman"/>
          <w:i/>
          <w:color w:val="FF0000"/>
          <w:sz w:val="21"/>
        </w:rPr>
        <w:t>a</w:t>
      </w:r>
      <w:r>
        <w:rPr>
          <w:color w:val="FF0000"/>
          <w:sz w:val="21"/>
        </w:rPr>
        <w:t>到</w:t>
      </w:r>
      <w:r>
        <w:rPr>
          <w:rFonts w:ascii="Times New Roman" w:eastAsia="Times New Roman" w:hAnsi="Times New Roman" w:cs="Times New Roman"/>
          <w:i/>
          <w:color w:val="FF0000"/>
          <w:sz w:val="21"/>
        </w:rPr>
        <w:t>c</w:t>
      </w:r>
      <w:r>
        <w:rPr>
          <w:color w:val="FF0000"/>
          <w:sz w:val="21"/>
        </w:rPr>
        <w:t>重力势能转化为动能，到</w:t>
      </w:r>
      <w:r>
        <w:rPr>
          <w:rFonts w:ascii="Times New Roman" w:eastAsia="Times New Roman" w:hAnsi="Times New Roman" w:cs="Times New Roman"/>
          <w:i/>
          <w:color w:val="FF0000"/>
          <w:sz w:val="21"/>
        </w:rPr>
        <w:t>c</w:t>
      </w:r>
      <w:r>
        <w:rPr>
          <w:color w:val="FF0000"/>
          <w:sz w:val="21"/>
        </w:rPr>
        <w:t>点时动能最大，从</w:t>
      </w:r>
      <w:r>
        <w:rPr>
          <w:rFonts w:ascii="Times New Roman" w:eastAsia="Times New Roman" w:hAnsi="Times New Roman" w:cs="Times New Roman"/>
          <w:i/>
          <w:color w:val="FF0000"/>
          <w:sz w:val="21"/>
        </w:rPr>
        <w:t>c</w:t>
      </w:r>
      <w:r>
        <w:rPr>
          <w:color w:val="FF0000"/>
          <w:sz w:val="21"/>
        </w:rPr>
        <w:t>到</w:t>
      </w:r>
      <w:r>
        <w:rPr>
          <w:rFonts w:ascii="Times New Roman" w:eastAsia="Times New Roman" w:hAnsi="Times New Roman" w:cs="Times New Roman"/>
          <w:i/>
          <w:color w:val="FF0000"/>
          <w:sz w:val="21"/>
        </w:rPr>
        <w:t>b</w:t>
      </w:r>
      <w:r>
        <w:rPr>
          <w:color w:val="FF0000"/>
          <w:sz w:val="21"/>
        </w:rPr>
        <w:t>动能转化为重力势能，</w:t>
      </w:r>
      <w:r>
        <w:rPr>
          <w:rFonts w:ascii="Times New Roman" w:eastAsia="Times New Roman" w:hAnsi="Times New Roman" w:cs="Times New Roman"/>
          <w:i/>
          <w:color w:val="FF0000"/>
          <w:sz w:val="21"/>
        </w:rPr>
        <w:t>b</w:t>
      </w:r>
      <w:r>
        <w:rPr>
          <w:color w:val="FF0000"/>
          <w:sz w:val="21"/>
        </w:rPr>
        <w:t>点时的动能小于</w:t>
      </w:r>
      <w:r>
        <w:rPr>
          <w:rFonts w:ascii="Times New Roman" w:eastAsia="Times New Roman" w:hAnsi="Times New Roman" w:cs="Times New Roman"/>
          <w:i/>
          <w:color w:val="FF0000"/>
          <w:sz w:val="21"/>
        </w:rPr>
        <w:t>c</w:t>
      </w:r>
      <w:r>
        <w:rPr>
          <w:color w:val="FF0000"/>
          <w:sz w:val="21"/>
        </w:rPr>
        <w:t>点时的动能，则三处动能比较</w:t>
      </w:r>
    </w:p>
    <w:p w14:paraId="5F0EC37F">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c</w:t>
      </w:r>
      <w:r>
        <w:rPr>
          <w:color w:val="FF0000"/>
          <w:sz w:val="21"/>
        </w:rPr>
        <w:t>＞</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a</w:t>
      </w:r>
    </w:p>
    <w:p w14:paraId="4684A713">
      <w:pPr>
        <w:shd w:val="clear" w:color="auto" w:fill="F2F2F2"/>
        <w:spacing w:line="360" w:lineRule="auto"/>
        <w:jc w:val="left"/>
        <w:textAlignment w:val="center"/>
        <w:rPr>
          <w:sz w:val="21"/>
        </w:rPr>
      </w:pPr>
      <w:r>
        <w:rPr>
          <w:color w:val="FF0000"/>
          <w:sz w:val="21"/>
        </w:rPr>
        <w:t>故A错误，C正确。</w:t>
      </w:r>
    </w:p>
    <w:p w14:paraId="13B20FE7">
      <w:pPr>
        <w:shd w:val="clear" w:color="auto" w:fill="F2F2F2"/>
        <w:spacing w:line="360" w:lineRule="auto"/>
        <w:jc w:val="left"/>
        <w:textAlignment w:val="center"/>
        <w:rPr>
          <w:sz w:val="21"/>
        </w:rPr>
      </w:pPr>
      <w:r>
        <w:rPr>
          <w:color w:val="FF0000"/>
          <w:sz w:val="21"/>
        </w:rPr>
        <w:t>故选C。</w:t>
      </w:r>
    </w:p>
    <w:p w14:paraId="1431F51B">
      <w:pPr>
        <w:shd w:val="clear" w:color="auto" w:fill="auto"/>
        <w:spacing w:line="360" w:lineRule="auto"/>
        <w:jc w:val="left"/>
        <w:textAlignment w:val="center"/>
        <w:rPr>
          <w:sz w:val="21"/>
        </w:rPr>
      </w:pPr>
      <w:r>
        <w:rPr>
          <w:sz w:val="21"/>
        </w:rPr>
        <w:t>6．小红按照如图所示情景做了一个有趣的实验：她把一个悬挂起来的铁锁拉到自己的面前并接触鼻子，然后将铁锁由静止释放，保持头的位置不变，铁锁摆回时不会撞击她的鼻子。铁锁由接触鼻子的位置</w:t>
      </w:r>
      <w:r>
        <w:rPr>
          <w:rFonts w:ascii="Times New Roman" w:eastAsia="Times New Roman" w:hAnsi="Times New Roman" w:cs="Times New Roman"/>
          <w:i/>
          <w:sz w:val="21"/>
        </w:rPr>
        <w:t>a</w:t>
      </w:r>
      <w:r>
        <w:rPr>
          <w:sz w:val="21"/>
        </w:rPr>
        <w:t>开始，沿弧线</w:t>
      </w:r>
      <w:r>
        <w:rPr>
          <w:rFonts w:ascii="Times New Roman" w:eastAsia="Times New Roman" w:hAnsi="Times New Roman" w:cs="Times New Roman"/>
          <w:i/>
          <w:sz w:val="21"/>
        </w:rPr>
        <w:t>abc</w:t>
      </w:r>
      <w:r>
        <w:rPr>
          <w:sz w:val="21"/>
        </w:rPr>
        <w:t>向另一侧的最高点</w:t>
      </w:r>
      <w:r>
        <w:rPr>
          <w:rFonts w:ascii="Times New Roman" w:eastAsia="Times New Roman" w:hAnsi="Times New Roman" w:cs="Times New Roman"/>
          <w:i/>
          <w:sz w:val="21"/>
        </w:rPr>
        <w:t>c</w:t>
      </w:r>
      <w:r>
        <w:rPr>
          <w:sz w:val="21"/>
        </w:rPr>
        <w:t>运动的过程中，关于它的动能大小，下列说法中正确的是（　　）</w:t>
      </w:r>
    </w:p>
    <w:p w14:paraId="5FF892B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08380" cy="797560"/>
            <wp:effectExtent l="0" t="0" r="1270" b="2540"/>
            <wp:docPr id="100011" name="图片 100011" descr="@@@8554b303-76bb-460b-869f-8bb78fed3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554b303-76bb-460b-869f-8bb78fed3db0"/>
                    <pic:cNvPicPr>
                      <a:picLocks noChangeAspect="1"/>
                    </pic:cNvPicPr>
                  </pic:nvPicPr>
                  <pic:blipFill>
                    <a:blip xmlns:r="http://schemas.openxmlformats.org/officeDocument/2006/relationships" r:embed="rId19"/>
                    <a:stretch>
                      <a:fillRect/>
                    </a:stretch>
                  </pic:blipFill>
                  <pic:spPr>
                    <a:xfrm>
                      <a:off x="0" y="0"/>
                      <a:ext cx="1008380" cy="797560"/>
                    </a:xfrm>
                    <a:prstGeom prst="rect">
                      <a:avLst/>
                    </a:prstGeom>
                  </pic:spPr>
                </pic:pic>
              </a:graphicData>
            </a:graphic>
          </wp:inline>
        </w:drawing>
      </w:r>
    </w:p>
    <w:p w14:paraId="6491E0F5">
      <w:pPr>
        <w:shd w:val="clear" w:color="auto" w:fill="auto"/>
        <w:tabs>
          <w:tab w:val="left" w:pos="4156"/>
        </w:tabs>
        <w:spacing w:line="360" w:lineRule="auto"/>
        <w:ind w:left="300"/>
        <w:jc w:val="left"/>
        <w:textAlignment w:val="center"/>
        <w:rPr>
          <w:sz w:val="21"/>
        </w:rPr>
      </w:pPr>
      <w:r>
        <w:rPr>
          <w:sz w:val="21"/>
        </w:rPr>
        <w:t>A．铁锁在位置</w:t>
      </w:r>
      <w:r>
        <w:rPr>
          <w:rFonts w:ascii="Times New Roman" w:eastAsia="Times New Roman" w:hAnsi="Times New Roman" w:cs="Times New Roman"/>
          <w:i/>
          <w:sz w:val="21"/>
        </w:rPr>
        <w:t>a</w:t>
      </w:r>
      <w:r>
        <w:rPr>
          <w:sz w:val="21"/>
        </w:rPr>
        <w:t>有最大的动能</w:t>
      </w:r>
      <w:r>
        <w:rPr>
          <w:sz w:val="21"/>
        </w:rPr>
        <w:tab/>
      </w:r>
      <w:r>
        <w:rPr>
          <w:sz w:val="21"/>
        </w:rPr>
        <w:t>B．铁锁在位置</w:t>
      </w:r>
      <w:r>
        <w:rPr>
          <w:rFonts w:ascii="Times New Roman" w:eastAsia="Times New Roman" w:hAnsi="Times New Roman" w:cs="Times New Roman"/>
          <w:i/>
          <w:sz w:val="21"/>
        </w:rPr>
        <w:t>b</w:t>
      </w:r>
      <w:r>
        <w:rPr>
          <w:sz w:val="21"/>
        </w:rPr>
        <w:t>有最大的动能</w:t>
      </w:r>
    </w:p>
    <w:p w14:paraId="0C77AE4E">
      <w:pPr>
        <w:shd w:val="clear" w:color="auto" w:fill="auto"/>
        <w:tabs>
          <w:tab w:val="left" w:pos="4156"/>
        </w:tabs>
        <w:spacing w:line="360" w:lineRule="auto"/>
        <w:ind w:left="300"/>
        <w:jc w:val="left"/>
        <w:textAlignment w:val="center"/>
        <w:rPr>
          <w:sz w:val="21"/>
        </w:rPr>
      </w:pPr>
      <w:r>
        <w:rPr>
          <w:sz w:val="21"/>
        </w:rPr>
        <w:t>C．铁锁在位置</w:t>
      </w:r>
      <w:r>
        <w:rPr>
          <w:rFonts w:ascii="Times New Roman" w:eastAsia="Times New Roman" w:hAnsi="Times New Roman" w:cs="Times New Roman"/>
          <w:i/>
          <w:sz w:val="21"/>
        </w:rPr>
        <w:t>c</w:t>
      </w:r>
      <w:r>
        <w:rPr>
          <w:sz w:val="21"/>
        </w:rPr>
        <w:t>有最大的动能</w:t>
      </w:r>
      <w:r>
        <w:rPr>
          <w:sz w:val="21"/>
        </w:rPr>
        <w:tab/>
      </w:r>
      <w:r>
        <w:rPr>
          <w:sz w:val="21"/>
        </w:rPr>
        <w:t>D．铁锁在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三处的动能相同</w:t>
      </w:r>
    </w:p>
    <w:p w14:paraId="1F5E0F4B">
      <w:pPr>
        <w:shd w:val="clear" w:color="auto" w:fill="F2F2F2"/>
        <w:spacing w:line="360" w:lineRule="auto"/>
        <w:jc w:val="left"/>
        <w:textAlignment w:val="center"/>
        <w:rPr>
          <w:sz w:val="21"/>
        </w:rPr>
      </w:pPr>
      <w:r>
        <w:rPr>
          <w:color w:val="FF0000"/>
          <w:sz w:val="21"/>
        </w:rPr>
        <w:t>【答案】B</w:t>
      </w:r>
    </w:p>
    <w:p w14:paraId="57A9E3CB">
      <w:pPr>
        <w:shd w:val="clear" w:color="auto" w:fill="F2F2F2"/>
        <w:spacing w:line="360" w:lineRule="auto"/>
        <w:jc w:val="left"/>
        <w:textAlignment w:val="center"/>
        <w:rPr>
          <w:sz w:val="21"/>
        </w:rPr>
      </w:pPr>
      <w:r>
        <w:rPr>
          <w:color w:val="FF0000"/>
          <w:sz w:val="21"/>
        </w:rPr>
        <w:t>【详解】从</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的过程中，铁锁的质量不变，高度减小，速度增大，重力势能减小，动能增大，在</w:t>
      </w:r>
      <w:r>
        <w:rPr>
          <w:rFonts w:ascii="Times New Roman" w:eastAsia="Times New Roman" w:hAnsi="Times New Roman" w:cs="Times New Roman"/>
          <w:i/>
          <w:color w:val="FF0000"/>
          <w:sz w:val="21"/>
        </w:rPr>
        <w:t>b</w:t>
      </w:r>
      <w:r>
        <w:rPr>
          <w:color w:val="FF0000"/>
          <w:sz w:val="21"/>
        </w:rPr>
        <w:t>点动能最大；从</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c</w:t>
      </w:r>
      <w:r>
        <w:rPr>
          <w:color w:val="FF0000"/>
          <w:sz w:val="21"/>
        </w:rPr>
        <w:t>的过程中，铁锁的质量不变，高度增大，速度减小，重力势能增大，动能减小，在</w:t>
      </w:r>
      <w:r>
        <w:rPr>
          <w:rFonts w:ascii="Times New Roman" w:eastAsia="Times New Roman" w:hAnsi="Times New Roman" w:cs="Times New Roman"/>
          <w:i/>
          <w:color w:val="FF0000"/>
          <w:sz w:val="21"/>
        </w:rPr>
        <w:t>c</w:t>
      </w:r>
      <w:r>
        <w:rPr>
          <w:color w:val="FF0000"/>
          <w:sz w:val="21"/>
        </w:rPr>
        <w:t>点动能为0；铁锁从</w:t>
      </w:r>
      <w:r>
        <w:rPr>
          <w:rFonts w:ascii="Times New Roman" w:eastAsia="Times New Roman" w:hAnsi="Times New Roman" w:cs="Times New Roman"/>
          <w:i/>
          <w:color w:val="FF0000"/>
          <w:sz w:val="21"/>
        </w:rPr>
        <w:t>a</w:t>
      </w:r>
      <w:r>
        <w:rPr>
          <w:color w:val="FF0000"/>
          <w:sz w:val="21"/>
        </w:rPr>
        <w:t>点由静止下落，速度为0，动能为0。</w:t>
      </w:r>
    </w:p>
    <w:p w14:paraId="6C8E5A60">
      <w:pPr>
        <w:shd w:val="clear" w:color="auto" w:fill="F2F2F2"/>
        <w:spacing w:line="360" w:lineRule="auto"/>
        <w:jc w:val="left"/>
        <w:textAlignment w:val="center"/>
        <w:rPr>
          <w:sz w:val="21"/>
        </w:rPr>
      </w:pPr>
      <w:r>
        <w:rPr>
          <w:color w:val="FF0000"/>
          <w:sz w:val="21"/>
        </w:rPr>
        <w:t>故选B。</w:t>
      </w:r>
    </w:p>
    <w:p w14:paraId="18777C30">
      <w:pPr>
        <w:shd w:val="clear" w:color="auto" w:fill="auto"/>
        <w:spacing w:line="360" w:lineRule="auto"/>
        <w:jc w:val="left"/>
        <w:textAlignment w:val="center"/>
        <w:rPr>
          <w:sz w:val="21"/>
        </w:rPr>
      </w:pPr>
      <w:r>
        <w:rPr>
          <w:sz w:val="21"/>
        </w:rPr>
        <w:t>7．投出的篮球在空中的动能E</w:t>
      </w:r>
      <w:r>
        <w:rPr>
          <w:sz w:val="21"/>
          <w:vertAlign w:val="subscript"/>
        </w:rPr>
        <w:t>k</w:t>
      </w:r>
      <w:r>
        <w:rPr>
          <w:sz w:val="21"/>
        </w:rPr>
        <w:t>随距离地面的高度</w:t>
      </w:r>
      <w:r>
        <w:rPr>
          <w:rFonts w:ascii="Times New Roman" w:eastAsia="Times New Roman" w:hAnsi="Times New Roman" w:cs="Times New Roman"/>
          <w:i/>
          <w:sz w:val="21"/>
        </w:rPr>
        <w:t>h</w:t>
      </w:r>
      <w:r>
        <w:rPr>
          <w:sz w:val="21"/>
        </w:rPr>
        <w:t>的变化图像应是（　　）</w:t>
      </w:r>
    </w:p>
    <w:p w14:paraId="691DCE0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171575"/>
            <wp:effectExtent l="0" t="0" r="0" b="9525"/>
            <wp:docPr id="100013" name="图片 100013" descr="@@@de4badfb-16fe-424e-8c6d-73516d708d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e4badfb-16fe-424e-8c6d-73516d708d4b"/>
                    <pic:cNvPicPr>
                      <a:picLocks noChangeAspect="1"/>
                    </pic:cNvPicPr>
                  </pic:nvPicPr>
                  <pic:blipFill>
                    <a:blip xmlns:r="http://schemas.openxmlformats.org/officeDocument/2006/relationships" r:embed="rId20"/>
                    <a:stretch>
                      <a:fillRect/>
                    </a:stretch>
                  </pic:blipFill>
                  <pic:spPr>
                    <a:xfrm>
                      <a:off x="0" y="0"/>
                      <a:ext cx="1752600" cy="1171575"/>
                    </a:xfrm>
                    <a:prstGeom prst="rect">
                      <a:avLst/>
                    </a:prstGeom>
                  </pic:spPr>
                </pic:pic>
              </a:graphicData>
            </a:graphic>
          </wp:inline>
        </w:drawing>
      </w:r>
      <w:r>
        <w:rPr>
          <w:rFonts w:ascii="Times New Roman" w:eastAsia="Times New Roman" w:hAnsi="Times New Roman" w:cs="Times New Roman"/>
          <w:kern w:val="0"/>
          <w:sz w:val="24"/>
          <w:szCs w:val="24"/>
        </w:rPr>
        <w:t>  </w:t>
      </w:r>
    </w:p>
    <w:p w14:paraId="4FD72C9C">
      <w:pPr>
        <w:shd w:val="clear" w:color="auto" w:fill="auto"/>
        <w:tabs>
          <w:tab w:val="left" w:pos="2078"/>
          <w:tab w:val="left" w:pos="4156"/>
          <w:tab w:val="left" w:pos="6234"/>
        </w:tabs>
        <w:spacing w:line="360" w:lineRule="auto"/>
        <w:ind w:left="300"/>
        <w:jc w:val="left"/>
        <w:textAlignment w:val="center"/>
        <w:rPr>
          <w:sz w:val="21"/>
        </w:rPr>
      </w:pPr>
      <w:r>
        <w:rPr>
          <w:sz w:val="21"/>
        </w:rPr>
        <w:t>A．①</w:t>
      </w:r>
      <w:r>
        <w:rPr>
          <w:sz w:val="21"/>
        </w:rPr>
        <w:tab/>
      </w:r>
      <w:r>
        <w:rPr>
          <w:sz w:val="21"/>
        </w:rPr>
        <w:t>B．②</w:t>
      </w:r>
      <w:r>
        <w:rPr>
          <w:sz w:val="21"/>
        </w:rPr>
        <w:tab/>
      </w:r>
      <w:r>
        <w:rPr>
          <w:sz w:val="21"/>
        </w:rPr>
        <w:t>C．③</w:t>
      </w:r>
      <w:r>
        <w:rPr>
          <w:sz w:val="21"/>
        </w:rPr>
        <w:tab/>
      </w:r>
      <w:r>
        <w:rPr>
          <w:sz w:val="21"/>
        </w:rPr>
        <w:t>D．④</w:t>
      </w:r>
    </w:p>
    <w:p w14:paraId="43076178">
      <w:pPr>
        <w:shd w:val="clear" w:color="auto" w:fill="F2F2F2"/>
        <w:spacing w:line="360" w:lineRule="auto"/>
        <w:jc w:val="left"/>
        <w:textAlignment w:val="center"/>
        <w:rPr>
          <w:sz w:val="21"/>
        </w:rPr>
      </w:pPr>
      <w:r>
        <w:rPr>
          <w:color w:val="FF0000"/>
          <w:sz w:val="21"/>
        </w:rPr>
        <w:t>【答案】C</w:t>
      </w:r>
    </w:p>
    <w:p w14:paraId="217B9A0C">
      <w:pPr>
        <w:shd w:val="clear" w:color="auto" w:fill="F2F2F2"/>
        <w:spacing w:line="360" w:lineRule="auto"/>
        <w:jc w:val="left"/>
        <w:textAlignment w:val="center"/>
        <w:rPr>
          <w:sz w:val="21"/>
        </w:rPr>
      </w:pPr>
      <w:r>
        <w:rPr>
          <w:color w:val="FF0000"/>
          <w:sz w:val="21"/>
        </w:rPr>
        <w:t>【详解】铅球在整个飞行过程中，质量不变，铅球一直在运动，动能不为零。从出手到最高点过程中速度减小，此过程动能减小；在下落的过程中，速度不断增大，到达地面最大，此过程动能增大。图中横轴表示高度一直在增加，动能应该一直减小，故ABD不符合题意，C符合题意。</w:t>
      </w:r>
    </w:p>
    <w:p w14:paraId="62B70D9B">
      <w:pPr>
        <w:shd w:val="clear" w:color="auto" w:fill="F2F2F2"/>
        <w:spacing w:line="360" w:lineRule="auto"/>
        <w:jc w:val="left"/>
        <w:textAlignment w:val="center"/>
        <w:rPr>
          <w:sz w:val="21"/>
        </w:rPr>
      </w:pPr>
      <w:r>
        <w:rPr>
          <w:color w:val="FF0000"/>
          <w:sz w:val="21"/>
        </w:rPr>
        <w:t>故选C。</w:t>
      </w:r>
    </w:p>
    <w:p w14:paraId="3FAC4C08">
      <w:pPr>
        <w:shd w:val="clear" w:color="auto" w:fill="auto"/>
        <w:spacing w:line="360" w:lineRule="auto"/>
        <w:jc w:val="left"/>
        <w:textAlignment w:val="center"/>
        <w:rPr>
          <w:sz w:val="21"/>
        </w:rPr>
      </w:pPr>
      <w:r>
        <w:rPr>
          <w:sz w:val="21"/>
        </w:rPr>
        <w:t>8．（23-24九年级下·江苏泰州·阶段练习）一辆电动汽车以恒定的功率在平直的公路上做直线运动，其</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图像如图，在第10s时速度达到20m/s，通过的路程为120m，则在0～10s内汽车的平均速度为</w:t>
      </w:r>
      <w:r>
        <w:rPr>
          <w:rFonts w:ascii="Times New Roman" w:eastAsia="Times New Roman" w:hAnsi="Times New Roman" w:cs="Times New Roman"/>
          <w:b w:val="0"/>
          <w:sz w:val="21"/>
          <w:u w:val="single"/>
        </w:rPr>
        <w:t xml:space="preserve">      </w:t>
      </w:r>
      <w:r>
        <w:rPr>
          <w:sz w:val="21"/>
        </w:rPr>
        <w:t>km/h；设汽车在行驶过程中所受阻力不变，大小为</w:t>
      </w:r>
      <w:r>
        <w:rPr>
          <w:rFonts w:ascii="Times New Roman" w:eastAsia="Times New Roman" w:hAnsi="Times New Roman" w:cs="Times New Roman"/>
          <w:i/>
          <w:sz w:val="21"/>
        </w:rPr>
        <w:t>f</w:t>
      </w:r>
      <w:r>
        <w:rPr>
          <w:sz w:val="21"/>
        </w:rPr>
        <w:t>=3000N，那么在0～10s内电动汽车的动能</w:t>
      </w:r>
      <w:r>
        <w:rPr>
          <w:rFonts w:ascii="Times New Roman" w:eastAsia="Times New Roman" w:hAnsi="Times New Roman" w:cs="Times New Roman"/>
          <w:b w:val="0"/>
          <w:sz w:val="21"/>
          <w:u w:val="single"/>
        </w:rPr>
        <w:t xml:space="preserve">      </w:t>
      </w:r>
      <w:r>
        <w:rPr>
          <w:sz w:val="21"/>
        </w:rPr>
        <w:t>（选填“变大”、“变小”或“不变”）；0～10s内发动机产生的牵引力所做的功是</w:t>
      </w:r>
      <w:r>
        <w:rPr>
          <w:rFonts w:ascii="Times New Roman" w:eastAsia="Times New Roman" w:hAnsi="Times New Roman" w:cs="Times New Roman"/>
          <w:b w:val="0"/>
          <w:sz w:val="21"/>
          <w:u w:val="single"/>
        </w:rPr>
        <w:t xml:space="preserve">      </w:t>
      </w:r>
      <w:r>
        <w:rPr>
          <w:sz w:val="21"/>
        </w:rPr>
        <w:t>。</w:t>
      </w:r>
    </w:p>
    <w:p w14:paraId="5A3E552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33500" cy="1000125"/>
            <wp:effectExtent l="0" t="0" r="0" b="9525"/>
            <wp:docPr id="100015" name="图片 100015" descr="@@@ce0a0c73-b74b-435e-b07a-72e96ea31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e0a0c73-b74b-435e-b07a-72e96ea31d6d"/>
                    <pic:cNvPicPr>
                      <a:picLocks noChangeAspect="1"/>
                    </pic:cNvPicPr>
                  </pic:nvPicPr>
                  <pic:blipFill>
                    <a:blip xmlns:r="http://schemas.openxmlformats.org/officeDocument/2006/relationships" r:embed="rId21"/>
                    <a:stretch>
                      <a:fillRect/>
                    </a:stretch>
                  </pic:blipFill>
                  <pic:spPr>
                    <a:xfrm>
                      <a:off x="0" y="0"/>
                      <a:ext cx="1333500" cy="1000125"/>
                    </a:xfrm>
                    <a:prstGeom prst="rect">
                      <a:avLst/>
                    </a:prstGeom>
                  </pic:spPr>
                </pic:pic>
              </a:graphicData>
            </a:graphic>
          </wp:inline>
        </w:drawing>
      </w:r>
    </w:p>
    <w:p w14:paraId="2AEC3852">
      <w:pPr>
        <w:shd w:val="clear" w:color="auto" w:fill="F2F2F2"/>
        <w:spacing w:line="360" w:lineRule="auto"/>
        <w:jc w:val="left"/>
        <w:textAlignment w:val="center"/>
        <w:rPr>
          <w:sz w:val="21"/>
        </w:rPr>
      </w:pPr>
      <w:r>
        <w:rPr>
          <w:color w:val="FF0000"/>
          <w:sz w:val="21"/>
        </w:rPr>
        <w:t xml:space="preserve">【答案】     43.2     变大     </w:t>
      </w:r>
      <w:r>
        <w:rPr>
          <w:color w:val="FF0000"/>
        </w:rPr>
        <w:object>
          <v:shape id="_x0000_i1028" type="#_x0000_t75" alt="eqId39006fb9cd10732043e55d7815ec1645" style="width:35.15pt;height:13.9pt" o:ole="" coordsize="21600,21600" o:preferrelative="t" filled="f" stroked="f">
            <v:stroke joinstyle="miter"/>
            <v:imagedata r:id="rId22" o:title="eqId39006fb9cd10732043e55d7815ec1645"/>
            <o:lock v:ext="edit" aspectratio="t"/>
            <w10:anchorlock/>
          </v:shape>
          <o:OLEObject Type="Embed" ProgID="Equation.DSMT4" ShapeID="_x0000_i1028" DrawAspect="Content" ObjectID="_1468075728" r:id="rId23"/>
        </w:object>
      </w:r>
    </w:p>
    <w:p w14:paraId="3F065B0C">
      <w:pPr>
        <w:shd w:val="clear" w:color="auto" w:fill="F2F2F2"/>
        <w:spacing w:line="360" w:lineRule="auto"/>
        <w:jc w:val="left"/>
        <w:textAlignment w:val="center"/>
        <w:rPr>
          <w:sz w:val="21"/>
        </w:rPr>
      </w:pPr>
      <w:r>
        <w:rPr>
          <w:color w:val="FF0000"/>
          <w:sz w:val="21"/>
        </w:rPr>
        <w:t>【详解】[1]根据题意可知，汽车的平均速度为</w:t>
      </w:r>
    </w:p>
    <w:p w14:paraId="486DDA4F">
      <w:pPr>
        <w:shd w:val="clear" w:color="auto" w:fill="F2F2F2"/>
        <w:spacing w:line="360" w:lineRule="auto"/>
        <w:jc w:val="center"/>
        <w:textAlignment w:val="center"/>
        <w:rPr>
          <w:sz w:val="21"/>
        </w:rPr>
      </w:pPr>
      <w:r>
        <w:rPr>
          <w:color w:val="FF0000"/>
        </w:rPr>
        <w:object>
          <v:shape id="_x0000_i1029" type="#_x0000_t75" alt="eqIdd63e762939e1c02bbddaeff5618e7067" style="width:210.3pt;height:27pt" o:ole="" coordsize="21600,21600" o:preferrelative="t" filled="f" stroked="f">
            <v:stroke joinstyle="miter"/>
            <v:imagedata r:id="rId24" o:title="eqIdd63e762939e1c02bbddaeff5618e7067"/>
            <o:lock v:ext="edit" aspectratio="t"/>
            <w10:anchorlock/>
          </v:shape>
          <o:OLEObject Type="Embed" ProgID="Equation.DSMT4" ShapeID="_x0000_i1029" DrawAspect="Content" ObjectID="_1468075729" r:id="rId25"/>
        </w:object>
      </w:r>
    </w:p>
    <w:p w14:paraId="6DA2DD0D">
      <w:pPr>
        <w:shd w:val="clear" w:color="auto" w:fill="F2F2F2"/>
        <w:spacing w:line="360" w:lineRule="auto"/>
        <w:jc w:val="left"/>
        <w:textAlignment w:val="center"/>
        <w:rPr>
          <w:sz w:val="21"/>
        </w:rPr>
      </w:pPr>
      <w:r>
        <w:rPr>
          <w:color w:val="FF0000"/>
          <w:sz w:val="21"/>
        </w:rPr>
        <w:t>[2]由于在0～10s内电动汽车的速度不断增大，可知其动能变大。</w:t>
      </w:r>
    </w:p>
    <w:p w14:paraId="7785C788">
      <w:pPr>
        <w:shd w:val="clear" w:color="auto" w:fill="F2F2F2"/>
        <w:spacing w:line="360" w:lineRule="auto"/>
        <w:jc w:val="left"/>
        <w:textAlignment w:val="center"/>
        <w:rPr>
          <w:sz w:val="21"/>
        </w:rPr>
      </w:pPr>
      <w:r>
        <w:rPr>
          <w:color w:val="FF0000"/>
          <w:sz w:val="21"/>
        </w:rPr>
        <w:t>[3]由图可知，10s后汽车做匀速直线运动，速度</w:t>
      </w:r>
      <w:r>
        <w:rPr>
          <w:rFonts w:ascii="Times New Roman" w:eastAsia="Times New Roman" w:hAnsi="Times New Roman" w:cs="Times New Roman"/>
          <w:i/>
          <w:color w:val="FF0000"/>
          <w:sz w:val="21"/>
        </w:rPr>
        <w:t>v</w:t>
      </w:r>
      <w:r>
        <w:rPr>
          <w:color w:val="FF0000"/>
          <w:sz w:val="21"/>
        </w:rPr>
        <w:t>=20m/s，根据二力平衡条件可得，牵引力为</w:t>
      </w:r>
    </w:p>
    <w:p w14:paraId="42C12204">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f</w:t>
      </w:r>
      <w:r>
        <w:rPr>
          <w:color w:val="FF0000"/>
          <w:sz w:val="21"/>
        </w:rPr>
        <w:t>=3000N</w:t>
      </w:r>
    </w:p>
    <w:p w14:paraId="111D7665">
      <w:pPr>
        <w:shd w:val="clear" w:color="auto" w:fill="F2F2F2"/>
        <w:spacing w:line="360" w:lineRule="auto"/>
        <w:jc w:val="left"/>
        <w:textAlignment w:val="center"/>
        <w:rPr>
          <w:sz w:val="21"/>
        </w:rPr>
      </w:pPr>
      <w:r>
        <w:rPr>
          <w:color w:val="FF0000"/>
          <w:sz w:val="21"/>
        </w:rPr>
        <w:t>又电动汽车以恒定的功率在平直的公路上做直线运动，则电动汽车的功率为</w:t>
      </w:r>
    </w:p>
    <w:p w14:paraId="519B0288">
      <w:pPr>
        <w:shd w:val="clear" w:color="auto" w:fill="F2F2F2"/>
        <w:spacing w:line="360" w:lineRule="auto"/>
        <w:jc w:val="center"/>
        <w:textAlignment w:val="center"/>
        <w:rPr>
          <w:sz w:val="21"/>
        </w:rPr>
      </w:pPr>
      <w:r>
        <w:rPr>
          <w:color w:val="FF0000"/>
        </w:rPr>
        <w:object>
          <v:shape id="_x0000_i1030" type="#_x0000_t75" alt="eqIdcb70bce83acd8c874d9c203b84c0ae24" style="width:154.85pt;height:14pt" o:ole="" coordsize="21600,21600" o:preferrelative="t" filled="f" stroked="f">
            <v:stroke joinstyle="miter"/>
            <v:imagedata r:id="rId26" o:title="eqIdcb70bce83acd8c874d9c203b84c0ae24"/>
            <o:lock v:ext="edit" aspectratio="t"/>
            <w10:anchorlock/>
          </v:shape>
          <o:OLEObject Type="Embed" ProgID="Equation.DSMT4" ShapeID="_x0000_i1030" DrawAspect="Content" ObjectID="_1468075730" r:id="rId27"/>
        </w:object>
      </w:r>
    </w:p>
    <w:p w14:paraId="13439D52">
      <w:pPr>
        <w:shd w:val="clear" w:color="auto" w:fill="F2F2F2"/>
        <w:spacing w:line="360" w:lineRule="auto"/>
        <w:jc w:val="left"/>
        <w:textAlignment w:val="center"/>
        <w:rPr>
          <w:sz w:val="21"/>
        </w:rPr>
      </w:pPr>
      <w:r>
        <w:rPr>
          <w:color w:val="FF0000"/>
          <w:sz w:val="21"/>
        </w:rPr>
        <w:t>可得0～10s内发动机产生的牵引力所做的功为</w:t>
      </w:r>
    </w:p>
    <w:p w14:paraId="4D4FB2BE">
      <w:pPr>
        <w:shd w:val="clear" w:color="auto" w:fill="F2F2F2"/>
        <w:spacing w:line="360" w:lineRule="auto"/>
        <w:jc w:val="center"/>
        <w:textAlignment w:val="center"/>
        <w:rPr>
          <w:sz w:val="21"/>
        </w:rPr>
      </w:pPr>
      <w:r>
        <w:rPr>
          <w:color w:val="FF0000"/>
        </w:rPr>
        <w:object>
          <v:shape id="_x0000_i1031" type="#_x0000_t75" alt="eqIdd2941892197bfd2d963e162ace087446" style="width:145.2pt;height:13.85pt" o:ole="" coordsize="21600,21600" o:preferrelative="t" filled="f" stroked="f">
            <v:stroke joinstyle="miter"/>
            <v:imagedata r:id="rId28" o:title="eqIdd2941892197bfd2d963e162ace087446"/>
            <o:lock v:ext="edit" aspectratio="t"/>
            <w10:anchorlock/>
          </v:shape>
          <o:OLEObject Type="Embed" ProgID="Equation.DSMT4" ShapeID="_x0000_i1031" DrawAspect="Content" ObjectID="_1468075731" r:id="rId29"/>
        </w:object>
      </w:r>
    </w:p>
    <w:p w14:paraId="15408D0B">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26DB4CEF">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 实验：探究影响动能大小因素</w:t>
      </w:r>
      <w:bookmarkEnd w:id="4"/>
    </w:p>
    <w:p w14:paraId="4B7F9E95">
      <w:pPr>
        <w:shd w:val="clear" w:color="auto" w:fill="auto"/>
        <w:spacing w:line="360" w:lineRule="auto"/>
        <w:jc w:val="left"/>
        <w:textAlignment w:val="center"/>
        <w:rPr>
          <w:sz w:val="21"/>
        </w:rPr>
      </w:pPr>
      <w:bookmarkStart w:id="5" w:name="_Toc1877"/>
      <w:r>
        <w:rPr>
          <w:sz w:val="21"/>
        </w:rPr>
        <w:t>9．（24-25八年级下·河南商丘·期末）如图所示是“探究物体的动能大小与哪些因素有关”的实验装置图，其中</w:t>
      </w:r>
      <w:r>
        <w:object>
          <v:shape id="_x0000_i1032" type="#_x0000_t75" alt="eqId110e1dfd9c4ad18246d3dd085d105af2" style="width:78.3pt;height:15.8pt" o:ole="" coordsize="21600,21600" o:preferrelative="t" filled="f" stroked="f">
            <v:stroke joinstyle="miter"/>
            <v:imagedata r:id="rId30" o:title="eqId110e1dfd9c4ad18246d3dd085d105af2"/>
            <o:lock v:ext="edit" aspectratio="t"/>
            <w10:anchorlock/>
          </v:shape>
          <o:OLEObject Type="Embed" ProgID="Equation.DSMT4" ShapeID="_x0000_i1032" DrawAspect="Content" ObjectID="_1468075732" r:id="rId31"/>
        </w:object>
      </w:r>
      <w:r>
        <w:rPr>
          <w:sz w:val="21"/>
        </w:rPr>
        <w:t>，下列说法正确的是（　　）</w:t>
      </w:r>
    </w:p>
    <w:p w14:paraId="72FDD4E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57725" cy="828675"/>
            <wp:effectExtent l="0" t="0" r="9525" b="9525"/>
            <wp:docPr id="100017" name="图片 100017" descr="@@@ae06c12c-e71e-4e6f-92cd-63ac74ddca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e06c12c-e71e-4e6f-92cd-63ac74ddcaf9"/>
                    <pic:cNvPicPr>
                      <a:picLocks noChangeAspect="1"/>
                    </pic:cNvPicPr>
                  </pic:nvPicPr>
                  <pic:blipFill>
                    <a:blip xmlns:r="http://schemas.openxmlformats.org/officeDocument/2006/relationships" r:embed="rId32"/>
                    <a:stretch>
                      <a:fillRect/>
                    </a:stretch>
                  </pic:blipFill>
                  <pic:spPr>
                    <a:xfrm>
                      <a:off x="0" y="0"/>
                      <a:ext cx="4657725" cy="828675"/>
                    </a:xfrm>
                    <a:prstGeom prst="rect">
                      <a:avLst/>
                    </a:prstGeom>
                  </pic:spPr>
                </pic:pic>
              </a:graphicData>
            </a:graphic>
          </wp:inline>
        </w:drawing>
      </w:r>
    </w:p>
    <w:p w14:paraId="72D46BB1">
      <w:pPr>
        <w:shd w:val="clear" w:color="auto" w:fill="auto"/>
        <w:spacing w:line="360" w:lineRule="auto"/>
        <w:ind w:left="300"/>
        <w:jc w:val="left"/>
        <w:textAlignment w:val="center"/>
        <w:rPr>
          <w:sz w:val="21"/>
        </w:rPr>
      </w:pPr>
      <w:r>
        <w:rPr>
          <w:sz w:val="21"/>
        </w:rPr>
        <w:t>A．图中是探究木块被小球撞击时的动能</w:t>
      </w:r>
    </w:p>
    <w:p w14:paraId="77EF5310">
      <w:pPr>
        <w:shd w:val="clear" w:color="auto" w:fill="auto"/>
        <w:spacing w:line="360" w:lineRule="auto"/>
        <w:ind w:left="300"/>
        <w:jc w:val="left"/>
        <w:textAlignment w:val="center"/>
        <w:rPr>
          <w:sz w:val="21"/>
        </w:rPr>
      </w:pPr>
      <w:r>
        <w:rPr>
          <w:sz w:val="21"/>
        </w:rPr>
        <w:t>B．图中两次实验可以模拟汽车超速带来的危害</w:t>
      </w:r>
    </w:p>
    <w:p w14:paraId="0F1BE4C7">
      <w:pPr>
        <w:shd w:val="clear" w:color="auto" w:fill="auto"/>
        <w:spacing w:line="360" w:lineRule="auto"/>
        <w:ind w:left="300"/>
        <w:jc w:val="left"/>
        <w:textAlignment w:val="center"/>
        <w:rPr>
          <w:sz w:val="21"/>
        </w:rPr>
      </w:pPr>
      <w:r>
        <w:rPr>
          <w:sz w:val="21"/>
        </w:rPr>
        <w:t>C．木块滑行时克服摩擦做的功不同，但所受摩擦力相同</w:t>
      </w:r>
    </w:p>
    <w:p w14:paraId="5E11403C">
      <w:pPr>
        <w:shd w:val="clear" w:color="auto" w:fill="auto"/>
        <w:spacing w:line="360" w:lineRule="auto"/>
        <w:ind w:left="300"/>
        <w:jc w:val="left"/>
        <w:textAlignment w:val="center"/>
        <w:rPr>
          <w:sz w:val="21"/>
        </w:rPr>
      </w:pPr>
      <w:r>
        <w:rPr>
          <w:sz w:val="21"/>
        </w:rPr>
        <w:t>D．两次实验钢球具有的重力势能大小相同</w:t>
      </w:r>
    </w:p>
    <w:p w14:paraId="7396B641">
      <w:pPr>
        <w:shd w:val="clear" w:color="auto" w:fill="F2F2F2"/>
        <w:spacing w:line="360" w:lineRule="auto"/>
        <w:jc w:val="left"/>
        <w:textAlignment w:val="center"/>
        <w:rPr>
          <w:sz w:val="21"/>
        </w:rPr>
      </w:pPr>
      <w:r>
        <w:rPr>
          <w:color w:val="FF0000"/>
          <w:sz w:val="21"/>
        </w:rPr>
        <w:t>【答案】C</w:t>
      </w:r>
    </w:p>
    <w:p w14:paraId="02564491">
      <w:pPr>
        <w:shd w:val="clear" w:color="auto" w:fill="F2F2F2"/>
        <w:spacing w:line="360" w:lineRule="auto"/>
        <w:jc w:val="left"/>
        <w:textAlignment w:val="center"/>
        <w:rPr>
          <w:sz w:val="21"/>
        </w:rPr>
      </w:pPr>
      <w:r>
        <w:rPr>
          <w:color w:val="FF0000"/>
          <w:sz w:val="21"/>
        </w:rPr>
        <w:t>【详解】A．图中是探究小球的动能大小与哪些因素有关，而不是木块被撞击时的动能，故A错误；</w:t>
      </w:r>
    </w:p>
    <w:p w14:paraId="4FB4E403">
      <w:pPr>
        <w:shd w:val="clear" w:color="auto" w:fill="F2F2F2"/>
        <w:spacing w:line="360" w:lineRule="auto"/>
        <w:jc w:val="left"/>
        <w:textAlignment w:val="center"/>
        <w:rPr>
          <w:sz w:val="21"/>
        </w:rPr>
      </w:pPr>
      <w:r>
        <w:rPr>
          <w:color w:val="FF0000"/>
          <w:sz w:val="21"/>
        </w:rPr>
        <w:t>B．图中两次实验小球质量不同，高度相同，到达水平面的速度相同，是探究动能与质量的关系，不能模拟汽车超速带来的危害，汽车超速是速度变化，故B错误；</w:t>
      </w:r>
    </w:p>
    <w:p w14:paraId="012AA129">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C．木块对水平面的压力和接触面粗糙程度不变，所以所受摩擦力相同，木块滑行的距离不同，根据公式</w:t>
      </w:r>
      <w:r>
        <w:rPr>
          <w:rFonts w:ascii="Times New Roman" w:eastAsia="Times New Roman" w:hAnsi="Times New Roman" w:cs="Times New Roman"/>
          <w:i/>
          <w:color w:val="FF0000"/>
          <w:sz w:val="21"/>
        </w:rPr>
        <w:t>W=Fs</w:t>
      </w:r>
      <w:r>
        <w:rPr>
          <w:color w:val="FF0000"/>
          <w:sz w:val="21"/>
        </w:rPr>
        <w:t>，则克服摩擦做的功不同，故C正确；</w:t>
      </w:r>
    </w:p>
    <w:p w14:paraId="2DC3846D">
      <w:pPr>
        <w:shd w:val="clear" w:color="auto" w:fill="F2F2F2"/>
        <w:spacing w:line="360" w:lineRule="auto"/>
        <w:jc w:val="left"/>
        <w:textAlignment w:val="center"/>
        <w:rPr>
          <w:sz w:val="21"/>
        </w:rPr>
      </w:pPr>
      <w:r>
        <w:rPr>
          <w:color w:val="FF0000"/>
          <w:sz w:val="21"/>
        </w:rPr>
        <w:t>D．</w:t>
      </w:r>
      <w:r>
        <w:rPr>
          <w:color w:val="FF0000"/>
        </w:rPr>
        <w:object>
          <v:shape id="_x0000_i1033" type="#_x0000_t75" alt="eqId110e1dfd9c4ad18246d3dd085d105af2" style="width:78.3pt;height:15.8pt" o:ole="" coordsize="21600,21600" o:preferrelative="t" filled="f" stroked="f">
            <v:stroke joinstyle="miter"/>
            <v:imagedata r:id="rId30" o:title="eqId110e1dfd9c4ad18246d3dd085d105af2"/>
            <o:lock v:ext="edit" aspectratio="t"/>
            <w10:anchorlock/>
          </v:shape>
          <o:OLEObject Type="Embed" ProgID="Equation.DSMT4" ShapeID="_x0000_i1033" DrawAspect="Content" ObjectID="_1468075733" r:id="rId33"/>
        </w:object>
      </w:r>
      <w:r>
        <w:rPr>
          <w:color w:val="FF0000"/>
          <w:sz w:val="21"/>
        </w:rPr>
        <w:t>，根据重力势能公式</w:t>
      </w:r>
      <w:r>
        <w:rPr>
          <w:rFonts w:ascii="Times New Roman" w:eastAsia="Times New Roman" w:hAnsi="Times New Roman" w:cs="Times New Roman"/>
          <w:i/>
          <w:color w:val="FF0000"/>
          <w:sz w:val="21"/>
        </w:rPr>
        <w:t>E</w:t>
      </w:r>
      <w:r>
        <w:rPr>
          <w:rFonts w:ascii="Times New Roman" w:eastAsia="Times New Roman" w:hAnsi="Times New Roman" w:cs="Times New Roman"/>
          <w:i/>
          <w:color w:val="FF0000"/>
          <w:sz w:val="21"/>
          <w:vertAlign w:val="subscript"/>
        </w:rPr>
        <w:t>p</w:t>
      </w:r>
      <w:r>
        <w:rPr>
          <w:color w:val="FF0000"/>
          <w:sz w:val="21"/>
        </w:rPr>
        <w:t>=</w:t>
      </w:r>
      <w:r>
        <w:rPr>
          <w:rFonts w:ascii="Times New Roman" w:eastAsia="Times New Roman" w:hAnsi="Times New Roman" w:cs="Times New Roman"/>
          <w:i/>
          <w:color w:val="FF0000"/>
          <w:sz w:val="21"/>
        </w:rPr>
        <w:t>mgh</w:t>
      </w:r>
      <w:r>
        <w:rPr>
          <w:color w:val="FF0000"/>
          <w:sz w:val="21"/>
        </w:rPr>
        <w:t>，质量不同，高度相同，所以两次实验钢球具有的重力势能大小不同，故D错误。</w:t>
      </w:r>
    </w:p>
    <w:p w14:paraId="424063B9">
      <w:pPr>
        <w:shd w:val="clear" w:color="auto" w:fill="F2F2F2"/>
        <w:spacing w:line="360" w:lineRule="auto"/>
        <w:jc w:val="left"/>
        <w:textAlignment w:val="center"/>
        <w:rPr>
          <w:sz w:val="21"/>
        </w:rPr>
      </w:pPr>
      <w:r>
        <w:rPr>
          <w:color w:val="FF0000"/>
          <w:sz w:val="21"/>
        </w:rPr>
        <w:t>故选C。</w:t>
      </w:r>
    </w:p>
    <w:p w14:paraId="5CFE0B9F">
      <w:pPr>
        <w:shd w:val="clear" w:color="auto" w:fill="auto"/>
        <w:spacing w:line="360" w:lineRule="auto"/>
        <w:jc w:val="left"/>
        <w:textAlignment w:val="center"/>
        <w:rPr>
          <w:sz w:val="21"/>
        </w:rPr>
      </w:pPr>
      <w:r>
        <w:rPr>
          <w:sz w:val="21"/>
        </w:rPr>
        <w:t>10．（24-25八年级下·天津河西·期末）小雪和小程做“探究物体的动能跟哪些因素有关”的实验，如图所示，将小钢球从同一斜面不同高度由静止开始滚下，推动同一木块在同一水平面向前移动一段距离后停下。他们先后完成了如图甲、乙、丙所示的三组实验。请你完成下列内容。</w:t>
      </w:r>
    </w:p>
    <w:p w14:paraId="7E1D568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00325" cy="1971675"/>
            <wp:effectExtent l="0" t="0" r="9525" b="9525"/>
            <wp:docPr id="100019" name="图片 100019" descr="@@@384f5fa7-a86e-487a-8c2e-326469c8d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84f5fa7-a86e-487a-8c2e-326469c8db1e"/>
                    <pic:cNvPicPr>
                      <a:picLocks noChangeAspect="1"/>
                    </pic:cNvPicPr>
                  </pic:nvPicPr>
                  <pic:blipFill>
                    <a:blip xmlns:r="http://schemas.openxmlformats.org/officeDocument/2006/relationships" r:embed="rId34"/>
                    <a:stretch>
                      <a:fillRect/>
                    </a:stretch>
                  </pic:blipFill>
                  <pic:spPr>
                    <a:xfrm>
                      <a:off x="0" y="0"/>
                      <a:ext cx="2600325" cy="1971675"/>
                    </a:xfrm>
                    <a:prstGeom prst="rect">
                      <a:avLst/>
                    </a:prstGeom>
                  </pic:spPr>
                </pic:pic>
              </a:graphicData>
            </a:graphic>
          </wp:inline>
        </w:drawing>
      </w:r>
    </w:p>
    <w:p w14:paraId="7516185B">
      <w:pPr>
        <w:shd w:val="clear" w:color="auto" w:fill="auto"/>
        <w:spacing w:line="360" w:lineRule="auto"/>
        <w:jc w:val="left"/>
        <w:textAlignment w:val="center"/>
        <w:rPr>
          <w:sz w:val="21"/>
        </w:rPr>
      </w:pPr>
      <w:r>
        <w:rPr>
          <w:sz w:val="21"/>
        </w:rPr>
        <w:t>(1)小钢球在滚下斜面的过程中，它的</w:t>
      </w:r>
      <w:r>
        <w:rPr>
          <w:rFonts w:ascii="Times New Roman" w:eastAsia="Times New Roman" w:hAnsi="Times New Roman" w:cs="Times New Roman"/>
          <w:b w:val="0"/>
          <w:sz w:val="21"/>
          <w:u w:val="single"/>
        </w:rPr>
        <w:t xml:space="preserve">           </w:t>
      </w:r>
      <w:r>
        <w:rPr>
          <w:sz w:val="21"/>
        </w:rPr>
        <w:t>能转化为动能，其动能大小是通过</w:t>
      </w:r>
      <w:r>
        <w:rPr>
          <w:rFonts w:ascii="Times New Roman" w:eastAsia="Times New Roman" w:hAnsi="Times New Roman" w:cs="Times New Roman"/>
          <w:b w:val="0"/>
          <w:sz w:val="21"/>
          <w:u w:val="single"/>
        </w:rPr>
        <w:t xml:space="preserve">           </w:t>
      </w:r>
      <w:r>
        <w:rPr>
          <w:sz w:val="21"/>
        </w:rPr>
        <w:t>（选填①或②；①为“高度</w:t>
      </w:r>
      <w:r>
        <w:object>
          <v:shape id="_x0000_i1034" type="#_x0000_t75" alt="eqId3eabd5f3a86afe49dcd70571e2b96cfd" style="width:7.9pt;height:10.8pt" o:ole="" coordsize="21600,21600" o:preferrelative="t" filled="f" stroked="f">
            <v:stroke joinstyle="miter"/>
            <v:imagedata r:id="rId35" o:title="eqId3eabd5f3a86afe49dcd70571e2b96cfd"/>
            <o:lock v:ext="edit" aspectratio="t"/>
            <w10:anchorlock/>
          </v:shape>
          <o:OLEObject Type="Embed" ProgID="Equation.DSMT4" ShapeID="_x0000_i1034" DrawAspect="Content" ObjectID="_1468075734" r:id="rId36"/>
        </w:object>
      </w:r>
      <w:r>
        <w:rPr>
          <w:sz w:val="21"/>
        </w:rPr>
        <w:t>”，②为“距离</w:t>
      </w:r>
      <w:r>
        <w:object>
          <v:shape id="_x0000_i1035" type="#_x0000_t75" alt="eqIdc5873c01192b7d33b7483f444f90b5b0" style="width:7pt;height:8.85pt" o:ole="" coordsize="21600,21600" o:preferrelative="t" filled="f" stroked="f">
            <v:stroke joinstyle="miter"/>
            <v:imagedata r:id="rId37" o:title="eqIdc5873c01192b7d33b7483f444f90b5b0"/>
            <o:lock v:ext="edit" aspectratio="t"/>
            <w10:anchorlock/>
          </v:shape>
          <o:OLEObject Type="Embed" ProgID="Equation.DSMT4" ShapeID="_x0000_i1035" DrawAspect="Content" ObjectID="_1468075735" r:id="rId38"/>
        </w:object>
      </w:r>
      <w:r>
        <w:rPr>
          <w:sz w:val="21"/>
        </w:rPr>
        <w:t>”）大小来反映的；</w:t>
      </w:r>
    </w:p>
    <w:p w14:paraId="2569153B">
      <w:pPr>
        <w:shd w:val="clear" w:color="auto" w:fill="auto"/>
        <w:spacing w:line="360" w:lineRule="auto"/>
        <w:jc w:val="left"/>
        <w:textAlignment w:val="center"/>
        <w:rPr>
          <w:sz w:val="21"/>
        </w:rPr>
      </w:pPr>
      <w:r>
        <w:rPr>
          <w:sz w:val="21"/>
        </w:rPr>
        <w:t>(2)分析比较如图中</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b w:val="0"/>
          <w:sz w:val="21"/>
          <w:u w:val="single"/>
        </w:rPr>
        <w:t xml:space="preserve">           </w:t>
      </w:r>
      <w:r>
        <w:rPr>
          <w:sz w:val="21"/>
        </w:rPr>
        <w:t>两组实验可得出初步结论：物体质量相同时，速度越大，动能越大；</w:t>
      </w:r>
    </w:p>
    <w:p w14:paraId="708D4DA5">
      <w:pPr>
        <w:shd w:val="clear" w:color="auto" w:fill="auto"/>
        <w:spacing w:line="360" w:lineRule="auto"/>
        <w:jc w:val="left"/>
        <w:textAlignment w:val="center"/>
        <w:rPr>
          <w:sz w:val="21"/>
        </w:rPr>
      </w:pPr>
      <w:r>
        <w:rPr>
          <w:sz w:val="21"/>
        </w:rPr>
        <w:t>(3)分析比较如图中甲、丙两组实验可得出的初步结论是：</w:t>
      </w:r>
      <w:r>
        <w:rPr>
          <w:rFonts w:ascii="Times New Roman" w:eastAsia="Times New Roman" w:hAnsi="Times New Roman" w:cs="Times New Roman"/>
          <w:b w:val="0"/>
          <w:sz w:val="21"/>
          <w:u w:val="single"/>
        </w:rPr>
        <w:t xml:space="preserve">         </w:t>
      </w:r>
      <w:r>
        <w:rPr>
          <w:sz w:val="21"/>
        </w:rPr>
        <w:t>；</w:t>
      </w:r>
    </w:p>
    <w:p w14:paraId="3F92A5E8">
      <w:pPr>
        <w:shd w:val="clear" w:color="auto" w:fill="auto"/>
        <w:spacing w:line="360" w:lineRule="auto"/>
        <w:jc w:val="left"/>
        <w:textAlignment w:val="center"/>
        <w:rPr>
          <w:sz w:val="21"/>
        </w:rPr>
      </w:pPr>
      <w:r>
        <w:rPr>
          <w:sz w:val="21"/>
        </w:rPr>
        <w:t>(4)综合上述实验可知，如图所示的交通标志牌是交通管理部门对不同车型设定的最大</w:t>
      </w:r>
      <w:r>
        <w:rPr>
          <w:rFonts w:ascii="Times New Roman" w:eastAsia="Times New Roman" w:hAnsi="Times New Roman" w:cs="Times New Roman"/>
          <w:b w:val="0"/>
          <w:sz w:val="21"/>
          <w:u w:val="single"/>
        </w:rPr>
        <w:t xml:space="preserve">        </w:t>
      </w:r>
      <w:r>
        <w:rPr>
          <w:sz w:val="21"/>
        </w:rPr>
        <w:t>（选填“载重”、“车速”或“动能”）；</w:t>
      </w:r>
    </w:p>
    <w:p w14:paraId="36C8132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33500" cy="1381125"/>
            <wp:effectExtent l="0" t="0" r="0" b="9525"/>
            <wp:docPr id="100021" name="图片 100021" descr="@@@ff46e0b6-e399-4a6e-a393-01c478fbe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f46e0b6-e399-4a6e-a393-01c478fbea37"/>
                    <pic:cNvPicPr>
                      <a:picLocks noChangeAspect="1"/>
                    </pic:cNvPicPr>
                  </pic:nvPicPr>
                  <pic:blipFill>
                    <a:blip xmlns:r="http://schemas.openxmlformats.org/officeDocument/2006/relationships" r:embed="rId39"/>
                    <a:stretch>
                      <a:fillRect/>
                    </a:stretch>
                  </pic:blipFill>
                  <pic:spPr>
                    <a:xfrm>
                      <a:off x="0" y="0"/>
                      <a:ext cx="1333500" cy="1381125"/>
                    </a:xfrm>
                    <a:prstGeom prst="rect">
                      <a:avLst/>
                    </a:prstGeom>
                  </pic:spPr>
                </pic:pic>
              </a:graphicData>
            </a:graphic>
          </wp:inline>
        </w:drawing>
      </w:r>
    </w:p>
    <w:p w14:paraId="4AB38DB4">
      <w:pPr>
        <w:shd w:val="clear" w:color="auto" w:fill="auto"/>
        <w:spacing w:line="360" w:lineRule="auto"/>
        <w:jc w:val="left"/>
        <w:textAlignment w:val="center"/>
        <w:rPr>
          <w:sz w:val="21"/>
        </w:rPr>
      </w:pPr>
      <w:r>
        <w:rPr>
          <w:sz w:val="21"/>
        </w:rPr>
        <w:t>(5)若实验中的水平表面光滑且足够长，则利用该装置</w:t>
      </w:r>
      <w:r>
        <w:rPr>
          <w:rFonts w:ascii="Times New Roman" w:eastAsia="Times New Roman" w:hAnsi="Times New Roman" w:cs="Times New Roman"/>
          <w:b w:val="0"/>
          <w:sz w:val="21"/>
          <w:u w:val="single"/>
        </w:rPr>
        <w:t xml:space="preserve">           </w:t>
      </w:r>
      <w:r>
        <w:rPr>
          <w:sz w:val="21"/>
        </w:rPr>
        <w:t>（选填“能”或“不能"）完成实验。</w:t>
      </w:r>
    </w:p>
    <w:p w14:paraId="5FFB6118">
      <w:pPr>
        <w:shd w:val="clear" w:color="auto" w:fill="F2F2F2"/>
        <w:spacing w:line="360" w:lineRule="auto"/>
        <w:jc w:val="left"/>
        <w:textAlignment w:val="center"/>
        <w:rPr>
          <w:sz w:val="21"/>
        </w:rPr>
      </w:pPr>
      <w:r>
        <w:rPr>
          <w:color w:val="FF0000"/>
          <w:sz w:val="21"/>
        </w:rPr>
        <w:t>【答案】(1)     重力势     ②</w:t>
      </w:r>
    </w:p>
    <w:p w14:paraId="7ACBF646">
      <w:pPr>
        <w:shd w:val="clear" w:color="auto" w:fill="F2F2F2"/>
        <w:spacing w:line="360" w:lineRule="auto"/>
        <w:jc w:val="left"/>
        <w:textAlignment w:val="center"/>
        <w:rPr>
          <w:sz w:val="21"/>
        </w:rPr>
      </w:pPr>
      <w:r>
        <w:rPr>
          <w:color w:val="FF0000"/>
          <w:sz w:val="21"/>
        </w:rPr>
        <w:t>(2)     甲     乙</w:t>
      </w:r>
    </w:p>
    <w:p w14:paraId="771EA599">
      <w:pPr>
        <w:shd w:val="clear" w:color="auto" w:fill="F2F2F2"/>
        <w:spacing w:line="360" w:lineRule="auto"/>
        <w:jc w:val="left"/>
        <w:textAlignment w:val="center"/>
        <w:rPr>
          <w:sz w:val="21"/>
        </w:rPr>
      </w:pPr>
      <w:r>
        <w:rPr>
          <w:color w:val="FF0000"/>
          <w:sz w:val="21"/>
        </w:rPr>
        <w:t>(3)当速度相同时，质量越大的物体，其动能越大</w:t>
      </w:r>
    </w:p>
    <w:p w14:paraId="6C72C06D">
      <w:pPr>
        <w:shd w:val="clear" w:color="auto" w:fill="F2F2F2"/>
        <w:spacing w:line="360" w:lineRule="auto"/>
        <w:jc w:val="left"/>
        <w:textAlignment w:val="center"/>
        <w:rPr>
          <w:sz w:val="21"/>
        </w:rPr>
      </w:pPr>
      <w:r>
        <w:rPr>
          <w:color w:val="FF0000"/>
          <w:sz w:val="21"/>
        </w:rPr>
        <w:t>(4)车速</w:t>
      </w:r>
    </w:p>
    <w:p w14:paraId="756BEAB4">
      <w:pPr>
        <w:shd w:val="clear" w:color="auto" w:fill="F2F2F2"/>
        <w:spacing w:line="360" w:lineRule="auto"/>
        <w:jc w:val="left"/>
        <w:textAlignment w:val="center"/>
        <w:rPr>
          <w:sz w:val="21"/>
        </w:rPr>
      </w:pPr>
      <w:r>
        <w:rPr>
          <w:color w:val="FF0000"/>
          <w:sz w:val="21"/>
        </w:rPr>
        <w:t>(5)不能</w:t>
      </w:r>
    </w:p>
    <w:p w14:paraId="537937F3">
      <w:pPr>
        <w:shd w:val="clear" w:color="auto" w:fill="F2F2F2"/>
        <w:spacing w:line="360" w:lineRule="auto"/>
        <w:jc w:val="left"/>
        <w:textAlignment w:val="center"/>
        <w:rPr>
          <w:sz w:val="21"/>
        </w:rPr>
      </w:pPr>
      <w:r>
        <w:rPr>
          <w:color w:val="FF0000"/>
          <w:sz w:val="21"/>
        </w:rPr>
        <w:t>【详解】（1）[1]小钢球在滚下斜面的过程中，质量不变，高度变小，所以重力势能变小；速度变大，所以动能变大。故该过程中小钢球的重力势能转化为动能。</w:t>
      </w:r>
    </w:p>
    <w:p w14:paraId="6E139260">
      <w:pPr>
        <w:shd w:val="clear" w:color="auto" w:fill="F2F2F2"/>
        <w:spacing w:line="360" w:lineRule="auto"/>
        <w:jc w:val="left"/>
        <w:textAlignment w:val="center"/>
        <w:rPr>
          <w:sz w:val="21"/>
        </w:rPr>
      </w:pPr>
      <w:r>
        <w:rPr>
          <w:color w:val="FF0000"/>
          <w:sz w:val="21"/>
        </w:rPr>
        <w:t>[2]本实验运用转换法，将小钢球在斜面底端的动能转换为木块被撞的距离；木块被撞击得越远，说明小钢球到达水平面时的动能就越大，故填②。</w:t>
      </w:r>
    </w:p>
    <w:p w14:paraId="10057F8F">
      <w:pPr>
        <w:shd w:val="clear" w:color="auto" w:fill="F2F2F2"/>
        <w:spacing w:line="360" w:lineRule="auto"/>
        <w:jc w:val="left"/>
        <w:textAlignment w:val="center"/>
        <w:rPr>
          <w:sz w:val="21"/>
        </w:rPr>
      </w:pPr>
      <w:r>
        <w:rPr>
          <w:color w:val="FF0000"/>
          <w:sz w:val="21"/>
        </w:rPr>
        <w:t>（2）[1][2]甲、乙两图小钢球的质量相同，但到达斜面底端的速度不同，甲的速度大，结果甲将木块撞击的距离更远，说明甲的动能更大；由此可得出结论：物体的质量相同时，速度越大，动能越大。</w:t>
      </w:r>
    </w:p>
    <w:p w14:paraId="108CE6A2">
      <w:pPr>
        <w:shd w:val="clear" w:color="auto" w:fill="F2F2F2"/>
        <w:spacing w:line="360" w:lineRule="auto"/>
        <w:jc w:val="left"/>
        <w:textAlignment w:val="center"/>
        <w:rPr>
          <w:sz w:val="21"/>
        </w:rPr>
      </w:pPr>
      <w:r>
        <w:rPr>
          <w:color w:val="FF0000"/>
          <w:sz w:val="21"/>
        </w:rPr>
        <w:t>（3）甲、丙两图中，小钢球的初始高度相同，到底斜面底端的速度相同，乙的质量大，将木块撞击的距离更远，则动能更大，故可得出结论：当速度相同时，质量越大的物体，其动能越大。</w:t>
      </w:r>
    </w:p>
    <w:p w14:paraId="0EED9B63">
      <w:pPr>
        <w:shd w:val="clear" w:color="auto" w:fill="F2F2F2"/>
        <w:spacing w:line="360" w:lineRule="auto"/>
        <w:jc w:val="left"/>
        <w:textAlignment w:val="center"/>
        <w:rPr>
          <w:sz w:val="21"/>
        </w:rPr>
      </w:pPr>
      <w:r>
        <w:rPr>
          <w:color w:val="FF0000"/>
          <w:sz w:val="21"/>
        </w:rPr>
        <w:t>（4）车型不同，车的质量往往也不同。如果车的行驶速度相同，质量大的车，动能大，行驶时危险性就大。因此，在同样的道路上，交通管理部门会对不同车型设定不同的最高行驶速度。如图所示的交通标志牌是交通管理部门对不同车型设定的最大车速度，单位是km/h。</w:t>
      </w:r>
    </w:p>
    <w:p w14:paraId="7582E46C">
      <w:pPr>
        <w:shd w:val="clear" w:color="auto" w:fill="F2F2F2"/>
        <w:spacing w:line="360" w:lineRule="auto"/>
        <w:jc w:val="left"/>
        <w:textAlignment w:val="center"/>
        <w:rPr>
          <w:sz w:val="21"/>
        </w:rPr>
      </w:pPr>
      <w:r>
        <w:rPr>
          <w:color w:val="FF0000"/>
          <w:sz w:val="21"/>
        </w:rPr>
        <w:t>（5）若水平面绝对光滑，则木块将做匀速直线运动，无法判断小钢球动能大小，则利用该装置不能完成实验。</w:t>
      </w:r>
    </w:p>
    <w:p w14:paraId="1E039C79">
      <w:pPr>
        <w:shd w:val="clear" w:color="auto" w:fill="auto"/>
        <w:spacing w:line="360" w:lineRule="auto"/>
        <w:jc w:val="left"/>
        <w:textAlignment w:val="center"/>
        <w:rPr>
          <w:sz w:val="21"/>
        </w:rPr>
      </w:pPr>
      <w:r>
        <w:rPr>
          <w:sz w:val="21"/>
        </w:rPr>
        <w:t>11．（24-25八年级下·河南郑州·期末）为了探究动能大小与哪些因素有关，小明进行了图中甲、乙两组实验，让小球由静止开始沿斜面向下运动撞击水平面上的木块。</w:t>
      </w:r>
    </w:p>
    <w:p w14:paraId="2838965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154430"/>
            <wp:effectExtent l="0" t="0" r="635" b="7620"/>
            <wp:docPr id="100023" name="图片 100023" descr="@@@db2a9e75-63fe-49c1-ab6e-97659aace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b2a9e75-63fe-49c1-ab6e-97659aacef86"/>
                    <pic:cNvPicPr>
                      <a:picLocks noChangeAspect="1"/>
                    </pic:cNvPicPr>
                  </pic:nvPicPr>
                  <pic:blipFill>
                    <a:blip xmlns:r="http://schemas.openxmlformats.org/officeDocument/2006/relationships" r:embed="rId40"/>
                    <a:stretch>
                      <a:fillRect/>
                    </a:stretch>
                  </pic:blipFill>
                  <pic:spPr>
                    <a:xfrm>
                      <a:off x="0" y="0"/>
                      <a:ext cx="5276800" cy="1155042"/>
                    </a:xfrm>
                    <a:prstGeom prst="rect">
                      <a:avLst/>
                    </a:prstGeom>
                  </pic:spPr>
                </pic:pic>
              </a:graphicData>
            </a:graphic>
          </wp:inline>
        </w:drawing>
      </w:r>
    </w:p>
    <w:p w14:paraId="231E0E4D">
      <w:pPr>
        <w:shd w:val="clear" w:color="auto" w:fill="auto"/>
        <w:spacing w:line="360" w:lineRule="auto"/>
        <w:jc w:val="left"/>
        <w:textAlignment w:val="center"/>
        <w:rPr>
          <w:sz w:val="21"/>
        </w:rPr>
      </w:pPr>
      <w:r>
        <w:rPr>
          <w:sz w:val="21"/>
        </w:rPr>
        <w:t>(1)小球在斜面上下滑的过程中，它的</w:t>
      </w:r>
      <w:r>
        <w:rPr>
          <w:rFonts w:ascii="Times New Roman" w:eastAsia="Times New Roman" w:hAnsi="Times New Roman" w:cs="Times New Roman"/>
          <w:b w:val="0"/>
          <w:sz w:val="21"/>
          <w:u w:val="single"/>
        </w:rPr>
        <w:t xml:space="preserve">           </w:t>
      </w:r>
      <w:r>
        <w:rPr>
          <w:sz w:val="21"/>
        </w:rPr>
        <w:t>转化为动能，实验过程中通过比较</w:t>
      </w:r>
      <w:r>
        <w:rPr>
          <w:rFonts w:ascii="Times New Roman" w:eastAsia="Times New Roman" w:hAnsi="Times New Roman" w:cs="Times New Roman"/>
          <w:b w:val="0"/>
          <w:sz w:val="21"/>
          <w:u w:val="single"/>
        </w:rPr>
        <w:t xml:space="preserve">           </w:t>
      </w:r>
      <w:r>
        <w:rPr>
          <w:sz w:val="21"/>
        </w:rPr>
        <w:t>来比较小球动能的大小。</w:t>
      </w:r>
    </w:p>
    <w:p w14:paraId="3E60568A">
      <w:pPr>
        <w:shd w:val="clear" w:color="auto" w:fill="auto"/>
        <w:spacing w:line="360" w:lineRule="auto"/>
        <w:jc w:val="left"/>
        <w:textAlignment w:val="center"/>
        <w:rPr>
          <w:sz w:val="21"/>
        </w:rPr>
      </w:pPr>
      <w:r>
        <w:rPr>
          <w:sz w:val="21"/>
        </w:rPr>
        <w:t>(2)甲实验中，通过实验得出的实验结论是：同一物体，</w:t>
      </w:r>
      <w:r>
        <w:rPr>
          <w:rFonts w:ascii="Times New Roman" w:eastAsia="Times New Roman" w:hAnsi="Times New Roman" w:cs="Times New Roman"/>
          <w:b w:val="0"/>
          <w:sz w:val="21"/>
          <w:u w:val="single"/>
        </w:rPr>
        <w:t xml:space="preserve">           </w:t>
      </w:r>
      <w:r>
        <w:rPr>
          <w:sz w:val="21"/>
        </w:rPr>
        <w:t>越大，动能越大；图丙、丁两个交通标志中，图</w:t>
      </w:r>
      <w:r>
        <w:rPr>
          <w:rFonts w:ascii="Times New Roman" w:eastAsia="Times New Roman" w:hAnsi="Times New Roman" w:cs="Times New Roman"/>
          <w:b w:val="0"/>
          <w:sz w:val="21"/>
          <w:u w:val="single"/>
        </w:rPr>
        <w:t xml:space="preserve">           </w:t>
      </w:r>
      <w:r>
        <w:rPr>
          <w:sz w:val="21"/>
        </w:rPr>
        <w:t>用到了该结论。</w:t>
      </w:r>
    </w:p>
    <w:p w14:paraId="0473D3CC">
      <w:pPr>
        <w:shd w:val="clear" w:color="auto" w:fill="auto"/>
        <w:spacing w:line="360" w:lineRule="auto"/>
        <w:jc w:val="left"/>
        <w:textAlignment w:val="center"/>
        <w:rPr>
          <w:sz w:val="21"/>
        </w:rPr>
      </w:pPr>
      <w:r>
        <w:rPr>
          <w:sz w:val="21"/>
        </w:rPr>
        <w:t>(3)图乙中让质量不同小球从相同斜面的同一高度由静止释放，目的是让小球到达斜面底端时，具有相同的</w:t>
      </w:r>
      <w:r>
        <w:rPr>
          <w:rFonts w:ascii="Times New Roman" w:eastAsia="Times New Roman" w:hAnsi="Times New Roman" w:cs="Times New Roman"/>
          <w:b w:val="0"/>
          <w:sz w:val="21"/>
          <w:u w:val="single"/>
        </w:rPr>
        <w:t xml:space="preserve">           </w:t>
      </w:r>
      <w:r>
        <w:rPr>
          <w:sz w:val="21"/>
        </w:rPr>
        <w:t>。</w:t>
      </w:r>
    </w:p>
    <w:p w14:paraId="7AA41D72">
      <w:pPr>
        <w:shd w:val="clear" w:color="auto" w:fill="auto"/>
        <w:spacing w:line="360" w:lineRule="auto"/>
        <w:jc w:val="left"/>
        <w:textAlignment w:val="center"/>
        <w:rPr>
          <w:sz w:val="21"/>
        </w:rPr>
      </w:pPr>
      <w:r>
        <w:rPr>
          <w:sz w:val="21"/>
        </w:rPr>
        <w:t>(4)小明在进行图-乙所示的实验时，发现在第二次实验中木块滑出了水平木板，如果对实验装置进行改进，下列措施中可行的是___________（填写序号）。</w:t>
      </w:r>
    </w:p>
    <w:p w14:paraId="43CE4B17">
      <w:pPr>
        <w:shd w:val="clear" w:color="auto" w:fill="auto"/>
        <w:spacing w:line="360" w:lineRule="auto"/>
        <w:ind w:left="380"/>
        <w:jc w:val="left"/>
        <w:textAlignment w:val="center"/>
        <w:rPr>
          <w:sz w:val="21"/>
        </w:rPr>
      </w:pPr>
      <w:r>
        <w:rPr>
          <w:sz w:val="21"/>
        </w:rPr>
        <w:t>A．在第二次实验中，换用质量大于</w:t>
      </w:r>
      <w:r>
        <w:object>
          <v:shape id="_x0000_i1036" type="#_x0000_t75" alt="eqIdfad491e5b5e14c49ef8b7004ebcfcef9" style="width:16.7pt;height:12.5pt" o:ole="" coordsize="21600,21600" o:preferrelative="t" filled="f" stroked="f">
            <v:stroke joinstyle="miter"/>
            <v:imagedata r:id="rId41" o:title="eqIdfad491e5b5e14c49ef8b7004ebcfcef9"/>
            <o:lock v:ext="edit" aspectratio="t"/>
            <w10:anchorlock/>
          </v:shape>
          <o:OLEObject Type="Embed" ProgID="Equation.DSMT4" ShapeID="_x0000_i1036" DrawAspect="Content" ObjectID="_1468075736" r:id="rId42"/>
        </w:object>
      </w:r>
      <w:r>
        <w:rPr>
          <w:sz w:val="21"/>
        </w:rPr>
        <w:t>的钢球</w:t>
      </w:r>
    </w:p>
    <w:p w14:paraId="2E4F1256">
      <w:pPr>
        <w:shd w:val="clear" w:color="auto" w:fill="auto"/>
        <w:spacing w:line="360" w:lineRule="auto"/>
        <w:ind w:left="380"/>
        <w:jc w:val="left"/>
        <w:textAlignment w:val="center"/>
        <w:rPr>
          <w:sz w:val="21"/>
        </w:rPr>
      </w:pPr>
      <w:r>
        <w:rPr>
          <w:sz w:val="21"/>
        </w:rPr>
        <w:t>B．在第二次实验中，降低钢球下降的高度</w:t>
      </w:r>
    </w:p>
    <w:p w14:paraId="47F69F60">
      <w:pPr>
        <w:shd w:val="clear" w:color="auto" w:fill="auto"/>
        <w:spacing w:line="360" w:lineRule="auto"/>
        <w:ind w:left="380"/>
        <w:jc w:val="left"/>
        <w:textAlignment w:val="center"/>
        <w:rPr>
          <w:sz w:val="21"/>
        </w:rPr>
      </w:pPr>
      <w:r>
        <w:rPr>
          <w:sz w:val="21"/>
        </w:rPr>
        <w:t>C．增加木板的长度</w:t>
      </w:r>
    </w:p>
    <w:p w14:paraId="2226553D">
      <w:pPr>
        <w:shd w:val="clear" w:color="auto" w:fill="auto"/>
        <w:spacing w:line="360" w:lineRule="auto"/>
        <w:ind w:left="380"/>
        <w:jc w:val="left"/>
        <w:textAlignment w:val="center"/>
        <w:rPr>
          <w:sz w:val="21"/>
        </w:rPr>
      </w:pPr>
      <w:r>
        <w:rPr>
          <w:sz w:val="21"/>
        </w:rPr>
        <w:t>D．减小木块的质量</w:t>
      </w:r>
    </w:p>
    <w:p w14:paraId="4382FAD0">
      <w:pPr>
        <w:shd w:val="clear" w:color="auto" w:fill="auto"/>
        <w:spacing w:line="360" w:lineRule="auto"/>
        <w:jc w:val="left"/>
        <w:textAlignment w:val="center"/>
        <w:rPr>
          <w:sz w:val="21"/>
        </w:rPr>
      </w:pPr>
      <w:r>
        <w:rPr>
          <w:sz w:val="21"/>
        </w:rPr>
        <w:t>(5)图乙中两次实验中木块被撞击后在滑行过程中所受摩擦力分别为</w:t>
      </w:r>
      <w:r>
        <w:object>
          <v:shape id="_x0000_i1037" type="#_x0000_t75" alt="eqIda88d8546466a6f12d8232139becbec30" style="width:29pt;height:15.8pt" o:ole="" coordsize="21600,21600" o:preferrelative="t" filled="f" stroked="f">
            <v:stroke joinstyle="miter"/>
            <v:imagedata r:id="rId43" o:title="eqIda88d8546466a6f12d8232139becbec30"/>
            <o:lock v:ext="edit" aspectratio="t"/>
            <w10:anchorlock/>
          </v:shape>
          <o:OLEObject Type="Embed" ProgID="Equation.DSMT4" ShapeID="_x0000_i1037" DrawAspect="Content" ObjectID="_1468075737" r:id="rId44"/>
        </w:object>
      </w:r>
      <w:r>
        <w:rPr>
          <w:sz w:val="21"/>
        </w:rPr>
        <w:t>，则</w:t>
      </w:r>
      <w:r>
        <w:object>
          <v:shape id="_x0000_i1038" type="#_x0000_t75" alt="eqId95a8ddee7abe15dd8e95212cdbbf7ef3" style="width:13.2pt;height:15.8pt" o:ole="" coordsize="21600,21600" o:preferrelative="t" filled="f" stroked="f">
            <v:stroke joinstyle="miter"/>
            <v:imagedata r:id="rId45" o:title="eqId95a8ddee7abe15dd8e95212cdbbf7ef3"/>
            <o:lock v:ext="edit" aspectratio="t"/>
            <w10:anchorlock/>
          </v:shape>
          <o:OLEObject Type="Embed" ProgID="Equation.DSMT4" ShapeID="_x0000_i1038" DrawAspect="Content" ObjectID="_1468075738" r:id="rId46"/>
        </w:object>
      </w:r>
      <w:r>
        <w:rPr>
          <w:rFonts w:ascii="Times New Roman" w:eastAsia="Times New Roman" w:hAnsi="Times New Roman" w:cs="Times New Roman"/>
          <w:b w:val="0"/>
          <w:sz w:val="21"/>
          <w:u w:val="single"/>
        </w:rPr>
        <w:t xml:space="preserve">           </w:t>
      </w:r>
      <w:r>
        <w:rPr>
          <w:sz w:val="21"/>
        </w:rPr>
        <w:t>（选填“&gt;”“&lt;”或“=”）</w:t>
      </w:r>
      <w:r>
        <w:object>
          <v:shape id="_x0000_i1039" type="#_x0000_t75" alt="eqId22dd9e243134136b5dc1561e7c245378" style="width:14.05pt;height:16.05pt" o:ole="" coordsize="21600,21600" o:preferrelative="t" filled="f" stroked="f">
            <v:stroke joinstyle="miter"/>
            <v:imagedata r:id="rId47" o:title="eqId22dd9e243134136b5dc1561e7c245378"/>
            <o:lock v:ext="edit" aspectratio="t"/>
            <w10:anchorlock/>
          </v:shape>
          <o:OLEObject Type="Embed" ProgID="Equation.DSMT4" ShapeID="_x0000_i1039" DrawAspect="Content" ObjectID="_1468075739" r:id="rId48"/>
        </w:object>
      </w:r>
      <w:r>
        <w:rPr>
          <w:sz w:val="21"/>
        </w:rPr>
        <w:t>；若水平面绝对光滑，甲、乙两组实验将</w:t>
      </w:r>
      <w:r>
        <w:rPr>
          <w:rFonts w:ascii="Times New Roman" w:eastAsia="Times New Roman" w:hAnsi="Times New Roman" w:cs="Times New Roman"/>
          <w:b w:val="0"/>
          <w:sz w:val="21"/>
          <w:u w:val="single"/>
        </w:rPr>
        <w:t xml:space="preserve">           </w:t>
      </w:r>
      <w:r>
        <w:rPr>
          <w:sz w:val="21"/>
        </w:rPr>
        <w:t>（选填“能”或“不能”）达到实验目的。</w:t>
      </w:r>
    </w:p>
    <w:p w14:paraId="2571D1ED">
      <w:pPr>
        <w:shd w:val="clear" w:color="auto" w:fill="F2F2F2"/>
        <w:spacing w:line="360" w:lineRule="auto"/>
        <w:jc w:val="left"/>
        <w:textAlignment w:val="center"/>
        <w:rPr>
          <w:sz w:val="21"/>
        </w:rPr>
      </w:pPr>
      <w:r>
        <w:rPr>
          <w:color w:val="FF0000"/>
          <w:sz w:val="21"/>
        </w:rPr>
        <w:t>【答案】(1)     重力势能     木块在水平面移动的距离</w:t>
      </w:r>
    </w:p>
    <w:p w14:paraId="1B525ECD">
      <w:pPr>
        <w:shd w:val="clear" w:color="auto" w:fill="F2F2F2"/>
        <w:spacing w:line="360" w:lineRule="auto"/>
        <w:jc w:val="left"/>
        <w:textAlignment w:val="center"/>
        <w:rPr>
          <w:sz w:val="21"/>
        </w:rPr>
      </w:pPr>
      <w:r>
        <w:rPr>
          <w:color w:val="FF0000"/>
          <w:sz w:val="21"/>
        </w:rPr>
        <w:t>(2)     速度     丙</w:t>
      </w:r>
    </w:p>
    <w:p w14:paraId="3F7AA737">
      <w:pPr>
        <w:shd w:val="clear" w:color="auto" w:fill="F2F2F2"/>
        <w:spacing w:line="360" w:lineRule="auto"/>
        <w:jc w:val="left"/>
        <w:textAlignment w:val="center"/>
        <w:rPr>
          <w:sz w:val="21"/>
        </w:rPr>
      </w:pPr>
      <w:r>
        <w:rPr>
          <w:color w:val="FF0000"/>
          <w:sz w:val="21"/>
        </w:rPr>
        <w:t>(3)速度</w:t>
      </w:r>
    </w:p>
    <w:p w14:paraId="63438FF2">
      <w:pPr>
        <w:shd w:val="clear" w:color="auto" w:fill="F2F2F2"/>
        <w:spacing w:line="360" w:lineRule="auto"/>
        <w:jc w:val="left"/>
        <w:textAlignment w:val="center"/>
        <w:rPr>
          <w:sz w:val="21"/>
        </w:rPr>
      </w:pPr>
      <w:r>
        <w:rPr>
          <w:color w:val="FF0000"/>
          <w:sz w:val="21"/>
        </w:rPr>
        <w:t>(4)C</w:t>
      </w:r>
    </w:p>
    <w:p w14:paraId="3B59066F">
      <w:pPr>
        <w:shd w:val="clear" w:color="auto" w:fill="F2F2F2"/>
        <w:spacing w:line="360" w:lineRule="auto"/>
        <w:jc w:val="left"/>
        <w:textAlignment w:val="center"/>
        <w:rPr>
          <w:sz w:val="21"/>
        </w:rPr>
      </w:pPr>
      <w:r>
        <w:rPr>
          <w:color w:val="FF0000"/>
          <w:sz w:val="21"/>
        </w:rPr>
        <w:t>(5)     =     不能</w:t>
      </w:r>
    </w:p>
    <w:p w14:paraId="64DDB987">
      <w:pPr>
        <w:shd w:val="clear" w:color="auto" w:fill="F2F2F2"/>
        <w:spacing w:line="360" w:lineRule="auto"/>
        <w:jc w:val="left"/>
        <w:textAlignment w:val="center"/>
        <w:rPr>
          <w:sz w:val="21"/>
        </w:rPr>
      </w:pPr>
      <w:r>
        <w:rPr>
          <w:color w:val="FF0000"/>
          <w:sz w:val="21"/>
        </w:rPr>
        <w:t>【详解】（1）[1]小球在斜面上下滑的过程中，高度降低，重力势能减小，速度增大，动能增大，所以是重力势能转化为动能。</w:t>
      </w:r>
    </w:p>
    <w:p w14:paraId="50D56AC0">
      <w:pPr>
        <w:shd w:val="clear" w:color="auto" w:fill="F2F2F2"/>
        <w:spacing w:line="360" w:lineRule="auto"/>
        <w:jc w:val="left"/>
        <w:textAlignment w:val="center"/>
        <w:rPr>
          <w:sz w:val="21"/>
        </w:rPr>
      </w:pPr>
      <w:r>
        <w:rPr>
          <w:color w:val="FF0000"/>
          <w:sz w:val="21"/>
        </w:rPr>
        <w:t>[2]实验中通过比较木块被撞击后移动的距离来比较小球动能的大小，木块被撞击后移动的距离越远，说明小球对木块做的功越多，小球的动能就越大。</w:t>
      </w:r>
    </w:p>
    <w:p w14:paraId="73DDE167">
      <w:pPr>
        <w:shd w:val="clear" w:color="auto" w:fill="F2F2F2"/>
        <w:spacing w:line="360" w:lineRule="auto"/>
        <w:jc w:val="left"/>
        <w:textAlignment w:val="center"/>
        <w:rPr>
          <w:sz w:val="21"/>
        </w:rPr>
      </w:pPr>
      <w:r>
        <w:rPr>
          <w:color w:val="FF0000"/>
          <w:sz w:val="21"/>
        </w:rPr>
        <w:t>（2）[1]甲实验中，让同一小球从不同高度由静止释放，到达斜面底端时的速度不同，高度越高，到达斜面底端时的速度越大，木块被撞击后移动的距离越远，说明动能越大。所以得出的实验结论是：同一物体，速度越大，动能越大。</w:t>
      </w:r>
    </w:p>
    <w:p w14:paraId="53B4DFA3">
      <w:pPr>
        <w:shd w:val="clear" w:color="auto" w:fill="F2F2F2"/>
        <w:spacing w:line="360" w:lineRule="auto"/>
        <w:jc w:val="left"/>
        <w:textAlignment w:val="center"/>
        <w:rPr>
          <w:sz w:val="21"/>
        </w:rPr>
      </w:pPr>
      <w:r>
        <w:rPr>
          <w:color w:val="FF0000"/>
          <w:sz w:val="21"/>
        </w:rPr>
        <w:t>[2]图丙是限速标志，限制车辆的行驶速度，是因为速度越大，动能越大，遇到紧急情况时越不容易停下来，容易发生危险，用到了“同一物体，速度越大，动能越大”的结论；图丁是限重标志，限制车辆的质量，是因为质量越大，动能越大，所以图丙用到了该结论。</w:t>
      </w:r>
    </w:p>
    <w:p w14:paraId="30E45C1F">
      <w:pPr>
        <w:shd w:val="clear" w:color="auto" w:fill="F2F2F2"/>
        <w:spacing w:line="360" w:lineRule="auto"/>
        <w:jc w:val="left"/>
        <w:textAlignment w:val="center"/>
        <w:rPr>
          <w:sz w:val="21"/>
        </w:rPr>
      </w:pPr>
      <w:r>
        <w:rPr>
          <w:color w:val="FF0000"/>
          <w:sz w:val="21"/>
        </w:rPr>
        <w:t>（3）图乙中让质量不同的小球从相同斜面的同一高度由静止释放，目的是让小球到达斜面底端时，具有相同的速度，这样才能探究动能大小与质量的关系。</w:t>
      </w:r>
    </w:p>
    <w:p w14:paraId="4FB34B3B">
      <w:pPr>
        <w:shd w:val="clear" w:color="auto" w:fill="F2F2F2"/>
        <w:spacing w:line="360" w:lineRule="auto"/>
        <w:jc w:val="left"/>
        <w:textAlignment w:val="center"/>
        <w:rPr>
          <w:sz w:val="21"/>
        </w:rPr>
      </w:pPr>
      <w:r>
        <w:rPr>
          <w:color w:val="FF0000"/>
          <w:sz w:val="21"/>
        </w:rPr>
        <w:t>（4）在第二次实验中木块滑出了水平木板，说明小球的动能太大，木块被撞击后移动的距离太远。</w:t>
      </w:r>
    </w:p>
    <w:p w14:paraId="37B53D9B">
      <w:pPr>
        <w:shd w:val="clear" w:color="auto" w:fill="F2F2F2"/>
        <w:spacing w:line="360" w:lineRule="auto"/>
        <w:jc w:val="left"/>
        <w:textAlignment w:val="center"/>
        <w:rPr>
          <w:sz w:val="21"/>
        </w:rPr>
      </w:pPr>
      <w:r>
        <w:rPr>
          <w:color w:val="FF0000"/>
          <w:sz w:val="21"/>
        </w:rPr>
        <w:t>A．换用质量更大的钢球，小球的动能会更大，木块会滑出更远，不可行，故A不符合题意；</w:t>
      </w:r>
    </w:p>
    <w:p w14:paraId="56794DC0">
      <w:pPr>
        <w:shd w:val="clear" w:color="auto" w:fill="F2F2F2"/>
        <w:spacing w:line="360" w:lineRule="auto"/>
        <w:jc w:val="left"/>
        <w:textAlignment w:val="center"/>
        <w:rPr>
          <w:sz w:val="21"/>
        </w:rPr>
      </w:pPr>
      <w:r>
        <w:rPr>
          <w:color w:val="FF0000"/>
          <w:sz w:val="21"/>
        </w:rPr>
        <w:t>B．降低钢球高度，改变了速度，违背控制变量法（乙实验探究动能与质量关系，需保持速度相同，不可行，故B不符合题意；</w:t>
      </w:r>
    </w:p>
    <w:p w14:paraId="74BE1B23">
      <w:pPr>
        <w:shd w:val="clear" w:color="auto" w:fill="F2F2F2"/>
        <w:spacing w:line="360" w:lineRule="auto"/>
        <w:jc w:val="left"/>
        <w:textAlignment w:val="center"/>
        <w:rPr>
          <w:sz w:val="21"/>
        </w:rPr>
      </w:pPr>
      <w:r>
        <w:rPr>
          <w:color w:val="FF0000"/>
          <w:sz w:val="21"/>
        </w:rPr>
        <w:t>C．增加木板的长度，为木块提供了更长的滑行距离，即使木块获得的动能较大，也有足够的空间滑行，不会滑出木板，该措施可行，故C符合题意；</w:t>
      </w:r>
    </w:p>
    <w:p w14:paraId="1B9DE4B7">
      <w:pPr>
        <w:shd w:val="clear" w:color="auto" w:fill="F2F2F2"/>
        <w:spacing w:line="360" w:lineRule="auto"/>
        <w:jc w:val="left"/>
        <w:textAlignment w:val="center"/>
        <w:rPr>
          <w:sz w:val="21"/>
        </w:rPr>
      </w:pPr>
      <w:r>
        <w:rPr>
          <w:color w:val="FF0000"/>
          <w:sz w:val="21"/>
        </w:rPr>
        <w:t>D．减小木块的质量，木块受到的摩擦力会减小，在相同的动能作用下，木块会滑行更远，不可行，故D不符合题意。</w:t>
      </w:r>
    </w:p>
    <w:p w14:paraId="54A3F041">
      <w:pPr>
        <w:shd w:val="clear" w:color="auto" w:fill="F2F2F2"/>
        <w:spacing w:line="360" w:lineRule="auto"/>
        <w:jc w:val="left"/>
        <w:textAlignment w:val="center"/>
        <w:rPr>
          <w:sz w:val="21"/>
        </w:rPr>
      </w:pPr>
      <w:r>
        <w:rPr>
          <w:color w:val="FF0000"/>
          <w:sz w:val="21"/>
        </w:rPr>
        <w:t>故选C。</w:t>
      </w:r>
    </w:p>
    <w:p w14:paraId="103467E0">
      <w:pPr>
        <w:shd w:val="clear" w:color="auto" w:fill="F2F2F2"/>
        <w:spacing w:line="360" w:lineRule="auto"/>
        <w:jc w:val="left"/>
        <w:textAlignment w:val="center"/>
        <w:rPr>
          <w:i/>
          <w:sz w:val="21"/>
        </w:rPr>
      </w:pPr>
      <w:r>
        <w:rPr>
          <w:color w:val="FF0000"/>
          <w:sz w:val="21"/>
        </w:rPr>
        <w:t>（5）[1]摩擦力的大小与压力大小和接触面的粗糙程度有关。图乙中两次实验中木块对水平面的压力和接触面的粗糙程度都相同，所以木块被撞击后在滑行过程中所受摩擦力</w:t>
      </w:r>
      <w:r>
        <w:rPr>
          <w:i/>
          <w:color w:val="FF0000"/>
          <w:sz w:val="21"/>
        </w:rPr>
        <w:t>f</w:t>
      </w:r>
      <w:r>
        <w:rPr>
          <w:i/>
          <w:color w:val="FF0000"/>
          <w:sz w:val="21"/>
          <w:vertAlign w:val="subscript"/>
        </w:rPr>
        <w:t>甲</w:t>
      </w:r>
      <w:r>
        <w:rPr>
          <w:color w:val="FF0000"/>
          <w:sz w:val="21"/>
        </w:rPr>
        <w:t>=</w:t>
      </w:r>
      <w:r>
        <w:rPr>
          <w:i/>
          <w:color w:val="FF0000"/>
          <w:sz w:val="21"/>
        </w:rPr>
        <w:t>f</w:t>
      </w:r>
      <w:r>
        <w:rPr>
          <w:i/>
          <w:color w:val="FF0000"/>
          <w:sz w:val="21"/>
          <w:vertAlign w:val="subscript"/>
        </w:rPr>
        <w:t>乙</w:t>
      </w:r>
      <w:r>
        <w:rPr>
          <w:color w:val="FF0000"/>
          <w:sz w:val="21"/>
        </w:rPr>
        <w:t>。</w:t>
      </w:r>
    </w:p>
    <w:p w14:paraId="0BACFCA0">
      <w:pPr>
        <w:shd w:val="clear" w:color="auto" w:fill="F2F2F2"/>
        <w:spacing w:line="360" w:lineRule="auto"/>
        <w:jc w:val="left"/>
        <w:textAlignment w:val="center"/>
        <w:rPr>
          <w:i/>
          <w:sz w:val="21"/>
        </w:rPr>
      </w:pPr>
      <w:r>
        <w:rPr>
          <w:color w:val="FF0000"/>
          <w:sz w:val="21"/>
        </w:rPr>
        <w:t>[2]若水平面绝对光滑，木块在被小球撞击后将做匀速直线运动，不会停下来，无法通过比较木块移动的距离来比较小球动能的大小，所以甲、乙两组实验将不能达到实验目的。</w:t>
      </w:r>
    </w:p>
    <w:p w14:paraId="604D8796">
      <w:pPr>
        <w:shd w:val="clear" w:color="auto" w:fill="auto"/>
        <w:spacing w:line="360" w:lineRule="auto"/>
        <w:jc w:val="left"/>
        <w:textAlignment w:val="center"/>
        <w:rPr>
          <w:sz w:val="21"/>
        </w:rPr>
      </w:pPr>
      <w:r>
        <w:rPr>
          <w:sz w:val="21"/>
        </w:rPr>
        <w:t>12．（24-25八年级下·江西吉安·期末）小明做了下面的实验，研究“动能的大小与物体运动的速度有关”的问题。</w:t>
      </w:r>
    </w:p>
    <w:p w14:paraId="46096AB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43350" cy="790575"/>
            <wp:effectExtent l="0" t="0" r="0" b="9525"/>
            <wp:docPr id="100025" name="图片 100025" descr="@@@5db53438-926f-4dec-8b0c-e47c55c9c7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db53438-926f-4dec-8b0c-e47c55c9c7e3"/>
                    <pic:cNvPicPr>
                      <a:picLocks noChangeAspect="1"/>
                    </pic:cNvPicPr>
                  </pic:nvPicPr>
                  <pic:blipFill>
                    <a:blip xmlns:r="http://schemas.openxmlformats.org/officeDocument/2006/relationships" r:embed="rId49"/>
                    <a:stretch>
                      <a:fillRect/>
                    </a:stretch>
                  </pic:blipFill>
                  <pic:spPr>
                    <a:xfrm>
                      <a:off x="0" y="0"/>
                      <a:ext cx="3943350" cy="790575"/>
                    </a:xfrm>
                    <a:prstGeom prst="rect">
                      <a:avLst/>
                    </a:prstGeom>
                  </pic:spPr>
                </pic:pic>
              </a:graphicData>
            </a:graphic>
          </wp:inline>
        </w:drawing>
      </w:r>
    </w:p>
    <w:p w14:paraId="370BE2AC">
      <w:pPr>
        <w:shd w:val="clear" w:color="auto" w:fill="auto"/>
        <w:spacing w:line="360" w:lineRule="auto"/>
        <w:jc w:val="left"/>
        <w:textAlignment w:val="center"/>
        <w:rPr>
          <w:sz w:val="21"/>
        </w:rPr>
      </w:pPr>
      <w:r>
        <w:rPr>
          <w:sz w:val="21"/>
        </w:rPr>
        <w:t>(1)甲、乙实验是通过观察木块被撞击后运动的距离，来研究</w:t>
      </w:r>
      <w:r>
        <w:rPr>
          <w:rFonts w:ascii="Times New Roman" w:eastAsia="Times New Roman" w:hAnsi="Times New Roman" w:cs="Times New Roman"/>
          <w:b w:val="0"/>
          <w:sz w:val="21"/>
          <w:u w:val="single"/>
        </w:rPr>
        <w:t xml:space="preserve">          </w:t>
      </w:r>
      <w:r>
        <w:rPr>
          <w:sz w:val="21"/>
        </w:rPr>
        <w:t>（选填“小球”或“木块”）动能的大小；</w:t>
      </w:r>
    </w:p>
    <w:p w14:paraId="4CE15FF3">
      <w:pPr>
        <w:shd w:val="clear" w:color="auto" w:fill="auto"/>
        <w:spacing w:line="360" w:lineRule="auto"/>
        <w:jc w:val="left"/>
        <w:textAlignment w:val="center"/>
        <w:rPr>
          <w:sz w:val="21"/>
        </w:rPr>
      </w:pPr>
      <w:r>
        <w:rPr>
          <w:sz w:val="21"/>
        </w:rPr>
        <w:t>(2)对比实验中甲、乙，我们可以得出结论：同一物体，</w:t>
      </w:r>
      <w:r>
        <w:rPr>
          <w:rFonts w:ascii="Times New Roman" w:eastAsia="Times New Roman" w:hAnsi="Times New Roman" w:cs="Times New Roman"/>
          <w:b w:val="0"/>
          <w:sz w:val="21"/>
          <w:u w:val="single"/>
        </w:rPr>
        <w:t xml:space="preserve">          </w:t>
      </w:r>
      <w:r>
        <w:rPr>
          <w:sz w:val="21"/>
        </w:rPr>
        <w:t>越大，动能越大；</w:t>
      </w:r>
    </w:p>
    <w:p w14:paraId="12FCCBA9">
      <w:pPr>
        <w:shd w:val="clear" w:color="auto" w:fill="auto"/>
        <w:spacing w:line="360" w:lineRule="auto"/>
        <w:jc w:val="left"/>
        <w:textAlignment w:val="center"/>
        <w:rPr>
          <w:sz w:val="21"/>
        </w:rPr>
      </w:pPr>
      <w:r>
        <w:rPr>
          <w:sz w:val="21"/>
        </w:rPr>
        <w:t>(3)甲、乙两次实验中木块被撞击后滑行过程中所受摩擦力分别为</w:t>
      </w:r>
      <w:r>
        <w:object>
          <v:shape id="_x0000_i1040" type="#_x0000_t75" alt="eqIdad39208b6fa6fac3d582195269554ac8" style="width:13.2pt;height:15.8pt" o:ole="" coordsize="21600,21600" o:preferrelative="t" filled="f" stroked="f">
            <v:stroke joinstyle="miter"/>
            <v:imagedata r:id="rId50" o:title="eqIdad39208b6fa6fac3d582195269554ac8"/>
            <o:lock v:ext="edit" aspectratio="t"/>
            <w10:anchorlock/>
          </v:shape>
          <o:OLEObject Type="Embed" ProgID="Equation.DSMT4" ShapeID="_x0000_i1040" DrawAspect="Content" ObjectID="_1468075740" r:id="rId51"/>
        </w:object>
      </w:r>
      <w:r>
        <w:rPr>
          <w:sz w:val="21"/>
        </w:rPr>
        <w:t>、</w:t>
      </w:r>
      <w:r>
        <w:object>
          <v:shape id="_x0000_i1041" type="#_x0000_t75" alt="eqId4fe7c4a5e0f1d484f257227efe00d5a9" style="width:14.05pt;height:16.05pt" o:ole="" coordsize="21600,21600" o:preferrelative="t" filled="f" stroked="f">
            <v:stroke joinstyle="miter"/>
            <v:imagedata r:id="rId52" o:title="eqId4fe7c4a5e0f1d484f257227efe00d5a9"/>
            <o:lock v:ext="edit" aspectratio="t"/>
            <w10:anchorlock/>
          </v:shape>
          <o:OLEObject Type="Embed" ProgID="Equation.DSMT4" ShapeID="_x0000_i1041" DrawAspect="Content" ObjectID="_1468075741" r:id="rId53"/>
        </w:object>
      </w:r>
      <w:r>
        <w:rPr>
          <w:sz w:val="21"/>
        </w:rPr>
        <w:t>，则</w:t>
      </w:r>
      <w:r>
        <w:object>
          <v:shape id="_x0000_i1042" type="#_x0000_t75" alt="eqIdad39208b6fa6fac3d582195269554ac8" style="width:13.2pt;height:15.8pt" o:ole="" coordsize="21600,21600" o:preferrelative="t" filled="f" stroked="f">
            <v:stroke joinstyle="miter"/>
            <v:imagedata r:id="rId50" o:title="eqIdad39208b6fa6fac3d582195269554ac8"/>
            <o:lock v:ext="edit" aspectratio="t"/>
            <w10:anchorlock/>
          </v:shape>
          <o:OLEObject Type="Embed" ProgID="Equation.DSMT4" ShapeID="_x0000_i1042" DrawAspect="Content" ObjectID="_1468075742" r:id="rId54"/>
        </w:object>
      </w:r>
      <w:r>
        <w:rPr>
          <w:rFonts w:ascii="Times New Roman" w:eastAsia="Times New Roman" w:hAnsi="Times New Roman" w:cs="Times New Roman"/>
          <w:b w:val="0"/>
          <w:sz w:val="21"/>
          <w:u w:val="single"/>
        </w:rPr>
        <w:t xml:space="preserve">          </w:t>
      </w:r>
      <w:r>
        <w:object>
          <v:shape id="_x0000_i1043" type="#_x0000_t75" alt="eqId4fe7c4a5e0f1d484f257227efe00d5a9" style="width:14.05pt;height:16.05pt" o:ole="" coordsize="21600,21600" o:preferrelative="t" filled="f" stroked="f">
            <v:stroke joinstyle="miter"/>
            <v:imagedata r:id="rId52" o:title="eqId4fe7c4a5e0f1d484f257227efe00d5a9"/>
            <o:lock v:ext="edit" aspectratio="t"/>
            <w10:anchorlock/>
          </v:shape>
          <o:OLEObject Type="Embed" ProgID="Equation.DSMT4" ShapeID="_x0000_i1043" DrawAspect="Content" ObjectID="_1468075743" r:id="rId55"/>
        </w:object>
      </w:r>
      <w:r>
        <w:rPr>
          <w:sz w:val="21"/>
        </w:rPr>
        <w:t>（选填“</w:t>
      </w:r>
      <w:r>
        <w:object>
          <v:shape id="_x0000_i1044" type="#_x0000_t75" alt="eqId392cdb9d30684cce244bef94b8d861b9" style="width:8.75pt;height:8.75pt" o:ole="" coordsize="21600,21600" o:preferrelative="t" filled="f" stroked="f">
            <v:stroke joinstyle="miter"/>
            <v:imagedata r:id="rId56" o:title="eqId392cdb9d30684cce244bef94b8d861b9"/>
            <o:lock v:ext="edit" aspectratio="t"/>
            <w10:anchorlock/>
          </v:shape>
          <o:OLEObject Type="Embed" ProgID="Equation.DSMT4" ShapeID="_x0000_i1044" DrawAspect="Content" ObjectID="_1468075744" r:id="rId57"/>
        </w:object>
      </w:r>
      <w:r>
        <w:rPr>
          <w:sz w:val="21"/>
        </w:rPr>
        <w:t>”“</w:t>
      </w:r>
      <w:r>
        <w:object>
          <v:shape id="_x0000_i1045" type="#_x0000_t75" alt="eqId6706fe00b4e231e62d9ecbec567d526b" style="width:8.75pt;height:7.85pt" o:ole="" coordsize="21600,21600" o:preferrelative="t" filled="f" stroked="f">
            <v:stroke joinstyle="miter"/>
            <v:imagedata r:id="rId58" o:title="eqId6706fe00b4e231e62d9ecbec567d526b"/>
            <o:lock v:ext="edit" aspectratio="t"/>
            <w10:anchorlock/>
          </v:shape>
          <o:OLEObject Type="Embed" ProgID="Equation.DSMT4" ShapeID="_x0000_i1045" DrawAspect="Content" ObjectID="_1468075745" r:id="rId59"/>
        </w:object>
      </w:r>
      <w:r>
        <w:rPr>
          <w:sz w:val="21"/>
        </w:rPr>
        <w:t>”或“</w:t>
      </w:r>
      <w:r>
        <w:object>
          <v:shape id="_x0000_i1046" type="#_x0000_t75" alt="eqId4ff7942da6c3fc4005256fb1458557c0" style="width:8.75pt;height:8.75pt" o:ole="" coordsize="21600,21600" o:preferrelative="t" filled="f" stroked="f">
            <v:stroke joinstyle="miter"/>
            <v:imagedata r:id="rId60" o:title="eqId4ff7942da6c3fc4005256fb1458557c0"/>
            <o:lock v:ext="edit" aspectratio="t"/>
            <w10:anchorlock/>
          </v:shape>
          <o:OLEObject Type="Embed" ProgID="Equation.DSMT4" ShapeID="_x0000_i1046" DrawAspect="Content" ObjectID="_1468075746" r:id="rId61"/>
        </w:object>
      </w:r>
      <w:r>
        <w:rPr>
          <w:sz w:val="21"/>
        </w:rPr>
        <w:t>”）；</w:t>
      </w:r>
    </w:p>
    <w:p w14:paraId="38D57AFF">
      <w:pPr>
        <w:shd w:val="clear" w:color="auto" w:fill="auto"/>
        <w:spacing w:line="360" w:lineRule="auto"/>
        <w:jc w:val="left"/>
        <w:textAlignment w:val="center"/>
        <w:rPr>
          <w:sz w:val="21"/>
        </w:rPr>
      </w:pPr>
      <w:r>
        <w:rPr>
          <w:sz w:val="21"/>
        </w:rPr>
        <w:t>(4)若在进行甲、乙图实验时，两次实验中木块被推动的距离相近，为了使实验结果更明显，下列方法可行的是__________；</w:t>
      </w:r>
    </w:p>
    <w:p w14:paraId="4AEC52CC">
      <w:pPr>
        <w:shd w:val="clear" w:color="auto" w:fill="auto"/>
        <w:tabs>
          <w:tab w:val="left" w:pos="4156"/>
        </w:tabs>
        <w:spacing w:line="360" w:lineRule="auto"/>
        <w:ind w:left="380"/>
        <w:jc w:val="left"/>
        <w:textAlignment w:val="center"/>
        <w:rPr>
          <w:sz w:val="21"/>
        </w:rPr>
      </w:pPr>
      <w:r>
        <w:rPr>
          <w:sz w:val="21"/>
        </w:rPr>
        <w:t>A．换用一个质量较大的木板</w:t>
      </w:r>
      <w:r>
        <w:rPr>
          <w:sz w:val="21"/>
        </w:rPr>
        <w:tab/>
      </w:r>
      <w:r>
        <w:rPr>
          <w:sz w:val="21"/>
        </w:rPr>
        <w:t>B．换用表面更粗糙的木板</w:t>
      </w:r>
    </w:p>
    <w:p w14:paraId="5FC62177">
      <w:pPr>
        <w:shd w:val="clear" w:color="auto" w:fill="auto"/>
        <w:tabs>
          <w:tab w:val="left" w:pos="4156"/>
        </w:tabs>
        <w:spacing w:line="360" w:lineRule="auto"/>
        <w:ind w:left="380"/>
        <w:jc w:val="left"/>
        <w:textAlignment w:val="center"/>
        <w:rPr>
          <w:sz w:val="21"/>
        </w:rPr>
      </w:pPr>
      <w:r>
        <w:rPr>
          <w:sz w:val="21"/>
        </w:rPr>
        <w:t>C．换用质量更大的钢球</w:t>
      </w:r>
      <w:r>
        <w:rPr>
          <w:sz w:val="21"/>
        </w:rPr>
        <w:tab/>
      </w:r>
      <w:r>
        <w:rPr>
          <w:sz w:val="21"/>
        </w:rPr>
        <w:t>D．降低钢球下落时的高度</w:t>
      </w:r>
    </w:p>
    <w:p w14:paraId="2D594064">
      <w:pPr>
        <w:shd w:val="clear" w:color="auto" w:fill="auto"/>
        <w:spacing w:line="360" w:lineRule="auto"/>
        <w:jc w:val="left"/>
        <w:textAlignment w:val="center"/>
        <w:rPr>
          <w:sz w:val="21"/>
        </w:rPr>
      </w:pPr>
      <w:r>
        <w:rPr>
          <w:sz w:val="21"/>
        </w:rPr>
        <w:t>(5)若水平面绝对光滑，甲、乙实验将</w:t>
      </w:r>
      <w:r>
        <w:rPr>
          <w:rFonts w:ascii="Times New Roman" w:eastAsia="Times New Roman" w:hAnsi="Times New Roman" w:cs="Times New Roman"/>
          <w:b w:val="0"/>
          <w:sz w:val="21"/>
          <w:u w:val="single"/>
        </w:rPr>
        <w:t xml:space="preserve">          </w:t>
      </w:r>
      <w:r>
        <w:rPr>
          <w:sz w:val="21"/>
        </w:rPr>
        <w:t>（选填“能”或“不能”）达到探究目的；</w:t>
      </w:r>
    </w:p>
    <w:p w14:paraId="63488E9D">
      <w:pPr>
        <w:shd w:val="clear" w:color="auto" w:fill="auto"/>
        <w:spacing w:line="360" w:lineRule="auto"/>
        <w:jc w:val="left"/>
        <w:textAlignment w:val="center"/>
        <w:rPr>
          <w:sz w:val="21"/>
        </w:rPr>
      </w:pPr>
      <w:r>
        <w:rPr>
          <w:sz w:val="21"/>
        </w:rPr>
        <w:t>(6)将小球从一光滑斜槽轨道（</w:t>
      </w:r>
      <w:r>
        <w:rPr>
          <w:rFonts w:ascii="Times New Roman" w:eastAsia="Times New Roman" w:hAnsi="Times New Roman" w:cs="Times New Roman"/>
          <w:i/>
          <w:sz w:val="21"/>
        </w:rPr>
        <w:t>OAB</w:t>
      </w:r>
      <w:r>
        <w:rPr>
          <w:sz w:val="21"/>
        </w:rPr>
        <w:t>）</w:t>
      </w:r>
      <w:r>
        <w:rPr>
          <w:rFonts w:ascii="Times New Roman" w:eastAsia="Times New Roman" w:hAnsi="Times New Roman" w:cs="Times New Roman"/>
          <w:i/>
          <w:sz w:val="21"/>
        </w:rPr>
        <w:t>O</w:t>
      </w:r>
      <w:r>
        <w:rPr>
          <w:sz w:val="21"/>
        </w:rPr>
        <w:t>点自由滚下（图丙），依次经过</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两点到达</w:t>
      </w:r>
      <w:r>
        <w:rPr>
          <w:rFonts w:ascii="Times New Roman" w:eastAsia="Times New Roman" w:hAnsi="Times New Roman" w:cs="Times New Roman"/>
          <w:i/>
          <w:sz w:val="21"/>
        </w:rPr>
        <w:t>C</w:t>
      </w:r>
      <w:r>
        <w:rPr>
          <w:sz w:val="21"/>
        </w:rPr>
        <w:t>点（忽略空气阻力），设</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两点的机械能分别为</w:t>
      </w:r>
      <w:r>
        <w:object>
          <v:shape id="_x0000_i1047" type="#_x0000_t75" alt="eqIdf807266969ca3b784ccbff925ca13031" style="width:14.95pt;height:15.8pt" o:ole="" coordsize="21600,21600" o:preferrelative="t" filled="f" stroked="f">
            <v:stroke joinstyle="miter"/>
            <v:imagedata r:id="rId62" o:title="eqIdf807266969ca3b784ccbff925ca13031"/>
            <o:lock v:ext="edit" aspectratio="t"/>
            <w10:anchorlock/>
          </v:shape>
          <o:OLEObject Type="Embed" ProgID="Equation.DSMT4" ShapeID="_x0000_i1047" DrawAspect="Content" ObjectID="_1468075747" r:id="rId63"/>
        </w:object>
      </w:r>
      <w:r>
        <w:rPr>
          <w:sz w:val="21"/>
        </w:rPr>
        <w:t>和</w:t>
      </w:r>
      <w:r>
        <w:object>
          <v:shape id="_x0000_i1048" type="#_x0000_t75" alt="eqId4ab675bae165d5ec50fecf6e03d0d5cd" style="width:14.05pt;height:15.8pt" o:ole="" coordsize="21600,21600" o:preferrelative="t" filled="f" stroked="f">
            <v:stroke joinstyle="miter"/>
            <v:imagedata r:id="rId64" o:title="eqId4ab675bae165d5ec50fecf6e03d0d5cd"/>
            <o:lock v:ext="edit" aspectratio="t"/>
            <w10:anchorlock/>
          </v:shape>
          <o:OLEObject Type="Embed" ProgID="Equation.DSMT4" ShapeID="_x0000_i1048" DrawAspect="Content" ObjectID="_1468075748" r:id="rId65"/>
        </w:object>
      </w:r>
      <w:r>
        <w:rPr>
          <w:sz w:val="21"/>
        </w:rPr>
        <w:t>，则</w:t>
      </w:r>
      <w:r>
        <w:object>
          <v:shape id="_x0000_i1049" type="#_x0000_t75" alt="eqIdf807266969ca3b784ccbff925ca13031" style="width:14.95pt;height:15.8pt" o:ole="" coordsize="21600,21600" o:preferrelative="t" filled="f" stroked="f">
            <v:stroke joinstyle="miter"/>
            <v:imagedata r:id="rId62" o:title="eqIdf807266969ca3b784ccbff925ca13031"/>
            <o:lock v:ext="edit" aspectratio="t"/>
            <w10:anchorlock/>
          </v:shape>
          <o:OLEObject Type="Embed" ProgID="Equation.DSMT4" ShapeID="_x0000_i1049" DrawAspect="Content" ObjectID="_1468075749" r:id="rId66"/>
        </w:object>
      </w:r>
      <w:r>
        <w:rPr>
          <w:rFonts w:ascii="Times New Roman" w:eastAsia="Times New Roman" w:hAnsi="Times New Roman" w:cs="Times New Roman"/>
          <w:b w:val="0"/>
          <w:sz w:val="21"/>
          <w:u w:val="single"/>
        </w:rPr>
        <w:t xml:space="preserve">        </w:t>
      </w:r>
      <w:r>
        <w:object>
          <v:shape id="_x0000_i1050" type="#_x0000_t75" alt="eqId4ab675bae165d5ec50fecf6e03d0d5cd" style="width:14.05pt;height:15.8pt" o:ole="" coordsize="21600,21600" o:preferrelative="t" filled="f" stroked="f">
            <v:stroke joinstyle="miter"/>
            <v:imagedata r:id="rId64" o:title="eqId4ab675bae165d5ec50fecf6e03d0d5cd"/>
            <o:lock v:ext="edit" aspectratio="t"/>
            <w10:anchorlock/>
          </v:shape>
          <o:OLEObject Type="Embed" ProgID="Equation.DSMT4" ShapeID="_x0000_i1050" DrawAspect="Content" ObjectID="_1468075750" r:id="rId67"/>
        </w:object>
      </w:r>
      <w:r>
        <w:rPr>
          <w:sz w:val="21"/>
        </w:rPr>
        <w:t>（选填“</w:t>
      </w:r>
      <w:r>
        <w:object>
          <v:shape id="_x0000_i1051" type="#_x0000_t75" alt="eqId392cdb9d30684cce244bef94b8d861b9" style="width:8.75pt;height:8.75pt" o:ole="" coordsize="21600,21600" o:preferrelative="t" filled="f" stroked="f">
            <v:stroke joinstyle="miter"/>
            <v:imagedata r:id="rId56" o:title="eqId392cdb9d30684cce244bef94b8d861b9"/>
            <o:lock v:ext="edit" aspectratio="t"/>
            <w10:anchorlock/>
          </v:shape>
          <o:OLEObject Type="Embed" ProgID="Equation.DSMT4" ShapeID="_x0000_i1051" DrawAspect="Content" ObjectID="_1468075751" r:id="rId68"/>
        </w:object>
      </w:r>
      <w:r>
        <w:rPr>
          <w:sz w:val="21"/>
        </w:rPr>
        <w:t>”“</w:t>
      </w:r>
      <w:r>
        <w:object>
          <v:shape id="_x0000_i1052" type="#_x0000_t75" alt="eqId6706fe00b4e231e62d9ecbec567d526b" style="width:8.75pt;height:7.85pt" o:ole="" coordsize="21600,21600" o:preferrelative="t" filled="f" stroked="f">
            <v:stroke joinstyle="miter"/>
            <v:imagedata r:id="rId58" o:title="eqId6706fe00b4e231e62d9ecbec567d526b"/>
            <o:lock v:ext="edit" aspectratio="t"/>
            <w10:anchorlock/>
          </v:shape>
          <o:OLEObject Type="Embed" ProgID="Equation.DSMT4" ShapeID="_x0000_i1052" DrawAspect="Content" ObjectID="_1468075752" r:id="rId69"/>
        </w:object>
      </w:r>
      <w:r>
        <w:rPr>
          <w:sz w:val="21"/>
        </w:rPr>
        <w:t>”或“</w:t>
      </w:r>
      <w:r>
        <w:object>
          <v:shape id="_x0000_i1053" type="#_x0000_t75" alt="eqId4ff7942da6c3fc4005256fb1458557c0" style="width:8.75pt;height:8.75pt" o:ole="" coordsize="21600,21600" o:preferrelative="t" filled="f" stroked="f">
            <v:stroke joinstyle="miter"/>
            <v:imagedata r:id="rId60" o:title="eqId4ff7942da6c3fc4005256fb1458557c0"/>
            <o:lock v:ext="edit" aspectratio="t"/>
            <w10:anchorlock/>
          </v:shape>
          <o:OLEObject Type="Embed" ProgID="Equation.DSMT4" ShapeID="_x0000_i1053" DrawAspect="Content" ObjectID="_1468075753" r:id="rId70"/>
        </w:object>
      </w:r>
      <w:r>
        <w:rPr>
          <w:sz w:val="21"/>
        </w:rPr>
        <w:t>”）；</w:t>
      </w:r>
    </w:p>
    <w:p w14:paraId="245790DF">
      <w:pPr>
        <w:shd w:val="clear" w:color="auto" w:fill="auto"/>
        <w:spacing w:line="360" w:lineRule="auto"/>
        <w:jc w:val="left"/>
        <w:textAlignment w:val="center"/>
        <w:rPr>
          <w:sz w:val="21"/>
        </w:rPr>
      </w:pPr>
      <w:r>
        <w:rPr>
          <w:sz w:val="21"/>
        </w:rPr>
        <w:t>(7)当小球从</w:t>
      </w:r>
      <w:r>
        <w:rPr>
          <w:rFonts w:ascii="Times New Roman" w:eastAsia="Times New Roman" w:hAnsi="Times New Roman" w:cs="Times New Roman"/>
          <w:i/>
          <w:sz w:val="21"/>
        </w:rPr>
        <w:t>B</w:t>
      </w:r>
      <w:r>
        <w:rPr>
          <w:sz w:val="21"/>
        </w:rPr>
        <w:t>点做斜抛运动到达</w:t>
      </w:r>
      <w:r>
        <w:rPr>
          <w:rFonts w:ascii="Times New Roman" w:eastAsia="Times New Roman" w:hAnsi="Times New Roman" w:cs="Times New Roman"/>
          <w:i/>
          <w:sz w:val="21"/>
        </w:rPr>
        <w:t>C</w:t>
      </w:r>
      <w:r>
        <w:rPr>
          <w:sz w:val="21"/>
        </w:rPr>
        <w:t>点时，假设小球所受的外力全部消失，小球将__________运动。</w:t>
      </w:r>
    </w:p>
    <w:p w14:paraId="3C83F91C">
      <w:pPr>
        <w:shd w:val="clear" w:color="auto" w:fill="auto"/>
        <w:tabs>
          <w:tab w:val="left" w:pos="2078"/>
          <w:tab w:val="left" w:pos="4156"/>
          <w:tab w:val="left" w:pos="6234"/>
        </w:tabs>
        <w:spacing w:line="360" w:lineRule="auto"/>
        <w:jc w:val="left"/>
        <w:textAlignment w:val="center"/>
        <w:rPr>
          <w:sz w:val="21"/>
        </w:rPr>
      </w:pPr>
      <w:r>
        <w:rPr>
          <w:sz w:val="21"/>
        </w:rPr>
        <w:t>A．沿a轨迹运动</w:t>
      </w:r>
      <w:r>
        <w:rPr>
          <w:sz w:val="21"/>
        </w:rPr>
        <w:tab/>
      </w:r>
      <w:r>
        <w:rPr>
          <w:sz w:val="21"/>
        </w:rPr>
        <w:t>B．沿b轨迹运动</w:t>
      </w:r>
      <w:r>
        <w:rPr>
          <w:sz w:val="21"/>
        </w:rPr>
        <w:tab/>
      </w:r>
      <w:r>
        <w:rPr>
          <w:sz w:val="21"/>
        </w:rPr>
        <w:t>C．沿c轨迹运动</w:t>
      </w:r>
      <w:r>
        <w:rPr>
          <w:sz w:val="21"/>
        </w:rPr>
        <w:tab/>
      </w:r>
      <w:r>
        <w:rPr>
          <w:sz w:val="21"/>
        </w:rPr>
        <w:t>D．保持静止</w:t>
      </w:r>
    </w:p>
    <w:p w14:paraId="63EBD9CF">
      <w:pPr>
        <w:shd w:val="clear" w:color="auto" w:fill="F2F2F2"/>
        <w:spacing w:line="360" w:lineRule="auto"/>
        <w:jc w:val="left"/>
        <w:textAlignment w:val="center"/>
        <w:rPr>
          <w:sz w:val="21"/>
        </w:rPr>
      </w:pPr>
      <w:r>
        <w:rPr>
          <w:color w:val="FF0000"/>
          <w:sz w:val="21"/>
        </w:rPr>
        <w:t>【答案】(1)小球</w:t>
      </w:r>
    </w:p>
    <w:p w14:paraId="70AB3A3C">
      <w:pPr>
        <w:shd w:val="clear" w:color="auto" w:fill="F2F2F2"/>
        <w:spacing w:line="360" w:lineRule="auto"/>
        <w:jc w:val="left"/>
        <w:textAlignment w:val="center"/>
        <w:rPr>
          <w:sz w:val="21"/>
        </w:rPr>
      </w:pPr>
      <w:r>
        <w:rPr>
          <w:color w:val="FF0000"/>
          <w:sz w:val="21"/>
        </w:rPr>
        <w:t>(2)速度</w:t>
      </w:r>
    </w:p>
    <w:p w14:paraId="0FFA5F62">
      <w:pPr>
        <w:shd w:val="clear" w:color="auto" w:fill="F2F2F2"/>
        <w:spacing w:line="360" w:lineRule="auto"/>
        <w:jc w:val="left"/>
        <w:textAlignment w:val="center"/>
        <w:rPr>
          <w:sz w:val="21"/>
        </w:rPr>
      </w:pPr>
      <w:r>
        <w:rPr>
          <w:color w:val="FF0000"/>
          <w:sz w:val="21"/>
        </w:rPr>
        <w:t>(3)=</w:t>
      </w:r>
    </w:p>
    <w:p w14:paraId="0F3C07EC">
      <w:pPr>
        <w:shd w:val="clear" w:color="auto" w:fill="F2F2F2"/>
        <w:spacing w:line="360" w:lineRule="auto"/>
        <w:jc w:val="left"/>
        <w:textAlignment w:val="center"/>
        <w:rPr>
          <w:sz w:val="21"/>
        </w:rPr>
      </w:pPr>
      <w:r>
        <w:rPr>
          <w:color w:val="FF0000"/>
          <w:sz w:val="21"/>
        </w:rPr>
        <w:t>(4)C</w:t>
      </w:r>
    </w:p>
    <w:p w14:paraId="51E6DA00">
      <w:pPr>
        <w:shd w:val="clear" w:color="auto" w:fill="F2F2F2"/>
        <w:spacing w:line="360" w:lineRule="auto"/>
        <w:jc w:val="left"/>
        <w:textAlignment w:val="center"/>
        <w:rPr>
          <w:sz w:val="21"/>
        </w:rPr>
      </w:pPr>
      <w:r>
        <w:rPr>
          <w:color w:val="FF0000"/>
          <w:sz w:val="21"/>
        </w:rPr>
        <w:t>(5)不能</w:t>
      </w:r>
    </w:p>
    <w:p w14:paraId="26883FC6">
      <w:pPr>
        <w:shd w:val="clear" w:color="auto" w:fill="F2F2F2"/>
        <w:spacing w:line="360" w:lineRule="auto"/>
        <w:jc w:val="left"/>
        <w:textAlignment w:val="center"/>
        <w:rPr>
          <w:sz w:val="21"/>
        </w:rPr>
      </w:pPr>
      <w:r>
        <w:rPr>
          <w:color w:val="FF0000"/>
          <w:sz w:val="21"/>
        </w:rPr>
        <w:t>(6)=</w:t>
      </w:r>
    </w:p>
    <w:p w14:paraId="3E196307">
      <w:pPr>
        <w:shd w:val="clear" w:color="auto" w:fill="F2F2F2"/>
        <w:spacing w:line="360" w:lineRule="auto"/>
        <w:jc w:val="left"/>
        <w:textAlignment w:val="center"/>
        <w:rPr>
          <w:sz w:val="21"/>
        </w:rPr>
      </w:pPr>
      <w:r>
        <w:rPr>
          <w:color w:val="FF0000"/>
          <w:sz w:val="21"/>
        </w:rPr>
        <w:t>(7)A</w:t>
      </w:r>
    </w:p>
    <w:p w14:paraId="3C33F8F2">
      <w:pPr>
        <w:shd w:val="clear" w:color="auto" w:fill="F2F2F2"/>
        <w:spacing w:line="360" w:lineRule="auto"/>
        <w:jc w:val="left"/>
        <w:textAlignment w:val="center"/>
        <w:rPr>
          <w:sz w:val="21"/>
        </w:rPr>
      </w:pPr>
      <w:r>
        <w:rPr>
          <w:color w:val="FF0000"/>
          <w:sz w:val="21"/>
        </w:rPr>
        <w:t>【详解】（1）研究动能的大小与物体运动的速度有关的实验中，通过观察木块被撞击后运动的距离，来研究小球动能的大小，木块被撞得越远说明小球的动能越大。</w:t>
      </w:r>
    </w:p>
    <w:p w14:paraId="580B384B">
      <w:pPr>
        <w:shd w:val="clear" w:color="auto" w:fill="F2F2F2"/>
        <w:spacing w:line="360" w:lineRule="auto"/>
        <w:jc w:val="left"/>
        <w:textAlignment w:val="center"/>
        <w:rPr>
          <w:sz w:val="21"/>
        </w:rPr>
      </w:pPr>
      <w:r>
        <w:rPr>
          <w:color w:val="FF0000"/>
          <w:sz w:val="21"/>
        </w:rPr>
        <w:t>（2）由甲、乙两图可知，甲、乙中两个小球的质量相同，让质量相同的小球从斜面的不同高度滚下，甲球的位置高，到达水平面时速度大，木块被撞击后移动的距离远，可以通过甲、乙两次实验探究物体动能与物体速度的关系。</w:t>
      </w:r>
    </w:p>
    <w:p w14:paraId="4ED9B656">
      <w:pPr>
        <w:shd w:val="clear" w:color="auto" w:fill="F2F2F2"/>
        <w:spacing w:line="360" w:lineRule="auto"/>
        <w:jc w:val="left"/>
        <w:textAlignment w:val="center"/>
        <w:rPr>
          <w:sz w:val="21"/>
        </w:rPr>
      </w:pPr>
      <w:r>
        <w:rPr>
          <w:color w:val="FF0000"/>
          <w:sz w:val="21"/>
        </w:rPr>
        <w:t>（3）甲、乙两次实验中木块被撞击后滑行过程中所受摩擦力分别为</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，两次实验时，木块在同种接触面上运动，压力大小不变时，摩擦力大小不变，即</w:t>
      </w:r>
      <w:r>
        <w:rPr>
          <w:color w:val="FF0000"/>
        </w:rPr>
        <w:object>
          <v:shape id="_x0000_i1054" type="#_x0000_t75" alt="eqIdd036b8113953ad6952ebbb0c5a68eb33" style="width:31.65pt;height:15.8pt" o:ole="" coordsize="21600,21600" o:preferrelative="t" filled="f" stroked="f">
            <v:stroke joinstyle="miter"/>
            <v:imagedata r:id="rId71" o:title="eqIdd036b8113953ad6952ebbb0c5a68eb33"/>
            <o:lock v:ext="edit" aspectratio="t"/>
            <w10:anchorlock/>
          </v:shape>
          <o:OLEObject Type="Embed" ProgID="Equation.DSMT4" ShapeID="_x0000_i1054" DrawAspect="Content" ObjectID="_1468075754" r:id="rId72"/>
        </w:object>
      </w:r>
      <w:r>
        <w:rPr>
          <w:color w:val="FF0000"/>
          <w:sz w:val="21"/>
        </w:rPr>
        <w:t>。</w:t>
      </w:r>
    </w:p>
    <w:p w14:paraId="4C301241">
      <w:pPr>
        <w:shd w:val="clear" w:color="auto" w:fill="F2F2F2"/>
        <w:spacing w:line="360" w:lineRule="auto"/>
        <w:jc w:val="left"/>
        <w:textAlignment w:val="center"/>
        <w:rPr>
          <w:sz w:val="21"/>
        </w:rPr>
      </w:pPr>
      <w:r>
        <w:rPr>
          <w:color w:val="FF0000"/>
          <w:sz w:val="21"/>
        </w:rPr>
        <w:t>（4）由题意可知，甲、乙实验探究在质量相同时，动能大小与速度的关系，速度越大，动能越大，撞击木块后移动的距离更远；</w:t>
      </w:r>
    </w:p>
    <w:p w14:paraId="7D3F0923">
      <w:pPr>
        <w:shd w:val="clear" w:color="auto" w:fill="F2F2F2"/>
        <w:spacing w:line="360" w:lineRule="auto"/>
        <w:jc w:val="left"/>
        <w:textAlignment w:val="center"/>
        <w:rPr>
          <w:sz w:val="21"/>
        </w:rPr>
      </w:pPr>
      <w:r>
        <w:rPr>
          <w:color w:val="FF0000"/>
          <w:sz w:val="21"/>
        </w:rPr>
        <w:t>A．换用一个质量较大的木板，木板的接触面的粗糙程度不变、钢球滚下时的高度不变，木块移动的距离不变，故A不符合题意；</w:t>
      </w:r>
    </w:p>
    <w:p w14:paraId="11FBCC98">
      <w:pPr>
        <w:shd w:val="clear" w:color="auto" w:fill="F2F2F2"/>
        <w:spacing w:line="360" w:lineRule="auto"/>
        <w:jc w:val="left"/>
        <w:textAlignment w:val="center"/>
        <w:rPr>
          <w:sz w:val="21"/>
        </w:rPr>
      </w:pPr>
      <w:r>
        <w:rPr>
          <w:color w:val="FF0000"/>
          <w:sz w:val="21"/>
        </w:rPr>
        <w:t>B．换用表面更粗糙的木板，摩擦阻力增大，两次木块移动的距离都减小，两次的距离更相近，达不到实验目的，故B不符合题意；</w:t>
      </w:r>
    </w:p>
    <w:p w14:paraId="225D004E">
      <w:pPr>
        <w:shd w:val="clear" w:color="auto" w:fill="F2F2F2"/>
        <w:spacing w:line="360" w:lineRule="auto"/>
        <w:jc w:val="left"/>
        <w:textAlignment w:val="center"/>
        <w:rPr>
          <w:sz w:val="21"/>
        </w:rPr>
      </w:pPr>
      <w:r>
        <w:rPr>
          <w:color w:val="FF0000"/>
          <w:sz w:val="21"/>
        </w:rPr>
        <w:t>C．若在甲、乙实验中换用质量较大的钢球，可增大钢球与木块碰撞时的动能，能增大木块被推动的距离，故C符合题意；</w:t>
      </w:r>
    </w:p>
    <w:p w14:paraId="58A402E0">
      <w:pPr>
        <w:shd w:val="clear" w:color="auto" w:fill="F2F2F2"/>
        <w:spacing w:line="360" w:lineRule="auto"/>
        <w:jc w:val="left"/>
        <w:textAlignment w:val="center"/>
        <w:rPr>
          <w:sz w:val="21"/>
        </w:rPr>
      </w:pPr>
      <w:r>
        <w:rPr>
          <w:color w:val="FF0000"/>
          <w:sz w:val="21"/>
        </w:rPr>
        <w:t>D．降低钢球滚下时的高度，两次木块移动的距离会更接近，故D不符合题意。</w:t>
      </w:r>
    </w:p>
    <w:p w14:paraId="2CD64122">
      <w:pPr>
        <w:shd w:val="clear" w:color="auto" w:fill="F2F2F2"/>
        <w:spacing w:line="360" w:lineRule="auto"/>
        <w:jc w:val="left"/>
        <w:textAlignment w:val="center"/>
        <w:rPr>
          <w:sz w:val="21"/>
        </w:rPr>
      </w:pPr>
      <w:r>
        <w:rPr>
          <w:color w:val="FF0000"/>
          <w:sz w:val="21"/>
        </w:rPr>
        <w:t>故选C。</w:t>
      </w:r>
    </w:p>
    <w:p w14:paraId="1D4855C8">
      <w:pPr>
        <w:shd w:val="clear" w:color="auto" w:fill="F2F2F2"/>
        <w:spacing w:line="360" w:lineRule="auto"/>
        <w:jc w:val="left"/>
        <w:textAlignment w:val="center"/>
        <w:rPr>
          <w:sz w:val="21"/>
        </w:rPr>
      </w:pPr>
      <w:r>
        <w:rPr>
          <w:color w:val="FF0000"/>
          <w:sz w:val="21"/>
        </w:rPr>
        <w:t>（5）若水平面绝对光滑，小球撞击木块后，木块不受阻力，不会停下来，木块将做匀速直线运动，所以无法达到实验目的。</w:t>
      </w:r>
    </w:p>
    <w:p w14:paraId="19957CBD">
      <w:pPr>
        <w:shd w:val="clear" w:color="auto" w:fill="F2F2F2"/>
        <w:spacing w:line="360" w:lineRule="auto"/>
        <w:jc w:val="left"/>
        <w:textAlignment w:val="center"/>
        <w:rPr>
          <w:sz w:val="21"/>
        </w:rPr>
      </w:pPr>
      <w:r>
        <w:rPr>
          <w:color w:val="FF0000"/>
          <w:sz w:val="21"/>
        </w:rPr>
        <w:t>（6）小球从一光滑斜槽</w:t>
      </w:r>
      <w:r>
        <w:rPr>
          <w:rFonts w:ascii="Times New Roman" w:eastAsia="Times New Roman" w:hAnsi="Times New Roman" w:cs="Times New Roman"/>
          <w:i/>
          <w:color w:val="FF0000"/>
          <w:sz w:val="21"/>
        </w:rPr>
        <w:t>O</w:t>
      </w:r>
      <w:r>
        <w:rPr>
          <w:color w:val="FF0000"/>
          <w:sz w:val="21"/>
        </w:rPr>
        <w:t>点轨道自由滚下，小球运动过程中小球和轨道之间没有摩擦力，忽略空气阻力，小球在运动过程中机械能守恒，机械能保持不变，所以小球在</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两点的机械能相等，即</w:t>
      </w:r>
      <w:r>
        <w:rPr>
          <w:color w:val="FF0000"/>
        </w:rPr>
        <w:object>
          <v:shape id="_x0000_i1055" type="#_x0000_t75" alt="eqId6e1c50772009a827ee2a089ee6d5e27d" style="width:31.65pt;height:13.2pt" o:ole="" coordsize="21600,21600" o:preferrelative="t" filled="f" stroked="f">
            <v:stroke joinstyle="miter"/>
            <v:imagedata r:id="rId73" o:title="eqId6e1c50772009a827ee2a089ee6d5e27d"/>
            <o:lock v:ext="edit" aspectratio="t"/>
            <w10:anchorlock/>
          </v:shape>
          <o:OLEObject Type="Embed" ProgID="Equation.DSMT4" ShapeID="_x0000_i1055" DrawAspect="Content" ObjectID="_1468075755" r:id="rId74"/>
        </w:object>
      </w:r>
      <w:r>
        <w:rPr>
          <w:color w:val="FF0000"/>
          <w:sz w:val="21"/>
        </w:rPr>
        <w:t>。</w:t>
      </w:r>
    </w:p>
    <w:p w14:paraId="39135D94">
      <w:pPr>
        <w:shd w:val="clear" w:color="auto" w:fill="F2F2F2"/>
        <w:spacing w:line="360" w:lineRule="auto"/>
        <w:jc w:val="left"/>
        <w:textAlignment w:val="center"/>
        <w:rPr>
          <w:sz w:val="21"/>
        </w:rPr>
      </w:pPr>
      <w:r>
        <w:rPr>
          <w:color w:val="FF0000"/>
          <w:sz w:val="21"/>
        </w:rPr>
        <w:t>（7）当小球从</w:t>
      </w:r>
      <w:r>
        <w:rPr>
          <w:rFonts w:ascii="Times New Roman" w:eastAsia="Times New Roman" w:hAnsi="Times New Roman" w:cs="Times New Roman"/>
          <w:i/>
          <w:color w:val="FF0000"/>
          <w:sz w:val="21"/>
        </w:rPr>
        <w:t>B</w:t>
      </w:r>
      <w:r>
        <w:rPr>
          <w:color w:val="FF0000"/>
          <w:sz w:val="21"/>
        </w:rPr>
        <w:t>点做斜抛运动到达最高点</w:t>
      </w:r>
      <w:r>
        <w:rPr>
          <w:rFonts w:ascii="Times New Roman" w:eastAsia="Times New Roman" w:hAnsi="Times New Roman" w:cs="Times New Roman"/>
          <w:i/>
          <w:color w:val="FF0000"/>
          <w:sz w:val="21"/>
        </w:rPr>
        <w:t>C</w:t>
      </w:r>
      <w:r>
        <w:rPr>
          <w:color w:val="FF0000"/>
          <w:sz w:val="21"/>
        </w:rPr>
        <w:t>时，此时小球速度为水平向右，假设小球所受的外力全部消失，由牛顿第一定律可知，小球将保持原来的运动状态不变，即小球将水平向右做匀速直线运动，沿a轨迹运动，故A符合题意，BCD不符合题意。</w:t>
      </w:r>
    </w:p>
    <w:p w14:paraId="1681BAA5">
      <w:pPr>
        <w:shd w:val="clear" w:color="auto" w:fill="F2F2F2"/>
        <w:spacing w:line="360" w:lineRule="auto"/>
        <w:jc w:val="left"/>
        <w:textAlignment w:val="center"/>
        <w:rPr>
          <w:sz w:val="21"/>
        </w:rPr>
      </w:pPr>
      <w:r>
        <w:rPr>
          <w:color w:val="FF0000"/>
          <w:sz w:val="21"/>
        </w:rPr>
        <w:t>故选A。</w:t>
      </w:r>
    </w:p>
    <w:p w14:paraId="21359685">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58D0FE4B">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 重力势能的概念及影响因素</w:t>
      </w:r>
      <w:bookmarkEnd w:id="5"/>
    </w:p>
    <w:p w14:paraId="09331957">
      <w:pPr>
        <w:shd w:val="clear" w:color="auto" w:fill="auto"/>
        <w:spacing w:line="360" w:lineRule="auto"/>
        <w:jc w:val="left"/>
        <w:textAlignment w:val="center"/>
        <w:rPr>
          <w:sz w:val="21"/>
        </w:rPr>
      </w:pPr>
      <w:bookmarkStart w:id="6" w:name="_Toc2955"/>
      <w:r>
        <w:rPr>
          <w:sz w:val="21"/>
        </w:rPr>
        <w:t>13．（24-25八年级下·河南南阳·期末）如图是实验室内的翻滚过山车模型，</w:t>
      </w:r>
      <w:r>
        <w:rPr>
          <w:rFonts w:ascii="Times New Roman" w:eastAsia="Times New Roman" w:hAnsi="Times New Roman" w:cs="Times New Roman"/>
          <w:i/>
          <w:sz w:val="21"/>
        </w:rPr>
        <w:t>B</w:t>
      </w:r>
      <w:r>
        <w:rPr>
          <w:sz w:val="21"/>
        </w:rPr>
        <w:t>点为轨道最低点，</w:t>
      </w:r>
      <w:r>
        <w:rPr>
          <w:rFonts w:ascii="Times New Roman" w:eastAsia="Times New Roman" w:hAnsi="Times New Roman" w:cs="Times New Roman"/>
          <w:i/>
          <w:sz w:val="21"/>
        </w:rPr>
        <w:t>C</w:t>
      </w:r>
      <w:r>
        <w:rPr>
          <w:sz w:val="21"/>
        </w:rPr>
        <w:t>点为轨道弧形部分的最高点，将小球从</w:t>
      </w:r>
      <w:r>
        <w:rPr>
          <w:rFonts w:ascii="Times New Roman" w:eastAsia="Times New Roman" w:hAnsi="Times New Roman" w:cs="Times New Roman"/>
          <w:i/>
          <w:sz w:val="21"/>
        </w:rPr>
        <w:t>A</w:t>
      </w:r>
      <w:r>
        <w:rPr>
          <w:sz w:val="21"/>
        </w:rPr>
        <w:t>点静止释放，小球经过</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两点后，在右侧轨道上能达到的最高点为</w:t>
      </w:r>
      <w:r>
        <w:rPr>
          <w:rFonts w:ascii="Times New Roman" w:eastAsia="Times New Roman" w:hAnsi="Times New Roman" w:cs="Times New Roman"/>
          <w:i/>
          <w:sz w:val="21"/>
        </w:rPr>
        <w:t>D</w:t>
      </w:r>
      <w:r>
        <w:rPr>
          <w:sz w:val="21"/>
        </w:rPr>
        <w:t>，下列说法正确的是（　　）</w:t>
      </w:r>
    </w:p>
    <w:p w14:paraId="6E7BCB9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1285875"/>
            <wp:effectExtent l="0" t="0" r="9525" b="9525"/>
            <wp:docPr id="100027" name="图片 100027" descr="@@@c5dcd00c-4a1f-4f8c-adf2-a4d55496f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5dcd00c-4a1f-4f8c-adf2-a4d55496f561"/>
                    <pic:cNvPicPr>
                      <a:picLocks noChangeAspect="1"/>
                    </pic:cNvPicPr>
                  </pic:nvPicPr>
                  <pic:blipFill>
                    <a:blip xmlns:r="http://schemas.openxmlformats.org/officeDocument/2006/relationships" r:embed="rId75"/>
                    <a:stretch>
                      <a:fillRect/>
                    </a:stretch>
                  </pic:blipFill>
                  <pic:spPr>
                    <a:xfrm>
                      <a:off x="0" y="0"/>
                      <a:ext cx="1743075" cy="1285875"/>
                    </a:xfrm>
                    <a:prstGeom prst="rect">
                      <a:avLst/>
                    </a:prstGeom>
                  </pic:spPr>
                </pic:pic>
              </a:graphicData>
            </a:graphic>
          </wp:inline>
        </w:drawing>
      </w:r>
    </w:p>
    <w:p w14:paraId="429DE5B1">
      <w:pPr>
        <w:shd w:val="clear" w:color="auto" w:fill="auto"/>
        <w:spacing w:line="360" w:lineRule="auto"/>
        <w:ind w:left="380"/>
        <w:jc w:val="left"/>
        <w:textAlignment w:val="center"/>
        <w:rPr>
          <w:sz w:val="21"/>
        </w:rPr>
      </w:pPr>
      <w:r>
        <w:rPr>
          <w:sz w:val="21"/>
        </w:rPr>
        <w:t>A．小球在</w:t>
      </w:r>
      <w:r>
        <w:rPr>
          <w:rFonts w:ascii="Times New Roman" w:eastAsia="Times New Roman" w:hAnsi="Times New Roman" w:cs="Times New Roman"/>
          <w:i/>
          <w:sz w:val="21"/>
        </w:rPr>
        <w:t>D</w:t>
      </w:r>
      <w:r>
        <w:rPr>
          <w:sz w:val="21"/>
        </w:rPr>
        <w:t>点重力势能最大</w:t>
      </w:r>
    </w:p>
    <w:p w14:paraId="4BF47A1D">
      <w:pPr>
        <w:shd w:val="clear" w:color="auto" w:fill="auto"/>
        <w:spacing w:line="360" w:lineRule="auto"/>
        <w:ind w:left="380"/>
        <w:jc w:val="left"/>
        <w:textAlignment w:val="center"/>
        <w:rPr>
          <w:sz w:val="21"/>
        </w:rPr>
      </w:pPr>
      <w:r>
        <w:rPr>
          <w:sz w:val="21"/>
        </w:rPr>
        <w:t>B．小球从</w:t>
      </w:r>
      <w:r>
        <w:rPr>
          <w:rFonts w:ascii="Times New Roman" w:eastAsia="Times New Roman" w:hAnsi="Times New Roman" w:cs="Times New Roman"/>
          <w:i/>
          <w:sz w:val="21"/>
        </w:rPr>
        <w:t>B</w:t>
      </w:r>
      <w:r>
        <w:rPr>
          <w:sz w:val="21"/>
        </w:rPr>
        <w:t>点到</w:t>
      </w:r>
      <w:r>
        <w:rPr>
          <w:rFonts w:ascii="Times New Roman" w:eastAsia="Times New Roman" w:hAnsi="Times New Roman" w:cs="Times New Roman"/>
          <w:i/>
          <w:sz w:val="21"/>
        </w:rPr>
        <w:t>C</w:t>
      </w:r>
      <w:r>
        <w:rPr>
          <w:sz w:val="21"/>
        </w:rPr>
        <w:t>点，动能减小，重力势能增大</w:t>
      </w:r>
    </w:p>
    <w:p w14:paraId="58D5EA5E">
      <w:pPr>
        <w:shd w:val="clear" w:color="auto" w:fill="auto"/>
        <w:spacing w:line="360" w:lineRule="auto"/>
        <w:ind w:left="380"/>
        <w:jc w:val="left"/>
        <w:textAlignment w:val="center"/>
        <w:rPr>
          <w:sz w:val="21"/>
        </w:rPr>
      </w:pPr>
      <w:r>
        <w:rPr>
          <w:sz w:val="21"/>
        </w:rPr>
        <w:t>C．小球在整个过程中只有重力势能和动能的转化</w:t>
      </w:r>
    </w:p>
    <w:p w14:paraId="448CE0B8">
      <w:pPr>
        <w:shd w:val="clear" w:color="auto" w:fill="auto"/>
        <w:spacing w:line="360" w:lineRule="auto"/>
        <w:ind w:left="380"/>
        <w:jc w:val="left"/>
        <w:textAlignment w:val="center"/>
        <w:rPr>
          <w:sz w:val="21"/>
        </w:rPr>
      </w:pPr>
      <w:r>
        <w:rPr>
          <w:sz w:val="21"/>
        </w:rPr>
        <w:t>D．小球在整个过程中机械能守恒</w:t>
      </w:r>
    </w:p>
    <w:p w14:paraId="45D4C582">
      <w:pPr>
        <w:shd w:val="clear" w:color="auto" w:fill="F2F2F2"/>
        <w:spacing w:line="360" w:lineRule="auto"/>
        <w:jc w:val="left"/>
        <w:textAlignment w:val="center"/>
        <w:rPr>
          <w:sz w:val="21"/>
        </w:rPr>
      </w:pPr>
      <w:r>
        <w:rPr>
          <w:color w:val="FF0000"/>
          <w:sz w:val="21"/>
        </w:rPr>
        <w:t>【答案】B</w:t>
      </w:r>
    </w:p>
    <w:p w14:paraId="59E4B77D">
      <w:pPr>
        <w:shd w:val="clear" w:color="auto" w:fill="F2F2F2"/>
        <w:spacing w:line="360" w:lineRule="auto"/>
        <w:jc w:val="left"/>
        <w:textAlignment w:val="center"/>
        <w:rPr>
          <w:sz w:val="21"/>
        </w:rPr>
      </w:pPr>
      <w:r>
        <w:rPr>
          <w:color w:val="FF0000"/>
          <w:sz w:val="21"/>
        </w:rPr>
        <w:t>【详解】A．</w:t>
      </w:r>
      <w:r>
        <w:rPr>
          <w:i/>
          <w:color w:val="FF0000"/>
          <w:sz w:val="21"/>
        </w:rPr>
        <w:t>D</w:t>
      </w:r>
      <w:r>
        <w:rPr>
          <w:color w:val="FF0000"/>
          <w:sz w:val="21"/>
        </w:rPr>
        <w:t>点不是最高点，小球在</w:t>
      </w:r>
      <w:r>
        <w:rPr>
          <w:rFonts w:ascii="Times New Roman" w:eastAsia="Times New Roman" w:hAnsi="Times New Roman" w:cs="Times New Roman"/>
          <w:i/>
          <w:color w:val="FF0000"/>
          <w:sz w:val="21"/>
        </w:rPr>
        <w:t>D</w:t>
      </w:r>
      <w:r>
        <w:rPr>
          <w:color w:val="FF0000"/>
          <w:sz w:val="21"/>
        </w:rPr>
        <w:t>点重力势能不是最大的，故A错误；</w:t>
      </w:r>
    </w:p>
    <w:p w14:paraId="3EEEF82C">
      <w:pPr>
        <w:shd w:val="clear" w:color="auto" w:fill="F2F2F2"/>
        <w:spacing w:line="360" w:lineRule="auto"/>
        <w:jc w:val="left"/>
        <w:textAlignment w:val="center"/>
        <w:rPr>
          <w:sz w:val="21"/>
        </w:rPr>
      </w:pPr>
      <w:r>
        <w:rPr>
          <w:color w:val="FF0000"/>
          <w:sz w:val="21"/>
        </w:rPr>
        <w:t>B．从</w:t>
      </w:r>
      <w:r>
        <w:rPr>
          <w:i/>
          <w:color w:val="FF0000"/>
          <w:sz w:val="21"/>
        </w:rPr>
        <w:t>B</w:t>
      </w:r>
      <w:r>
        <w:rPr>
          <w:color w:val="FF0000"/>
          <w:sz w:val="21"/>
        </w:rPr>
        <w:t>点到</w:t>
      </w:r>
      <w:r>
        <w:rPr>
          <w:i/>
          <w:color w:val="FF0000"/>
          <w:sz w:val="21"/>
        </w:rPr>
        <w:t>C</w:t>
      </w:r>
      <w:r>
        <w:rPr>
          <w:color w:val="FF0000"/>
          <w:sz w:val="21"/>
        </w:rPr>
        <w:t>点，质量不变，高度增加，重力势能变大，速度减小，动能减小，故B正确；</w:t>
      </w:r>
    </w:p>
    <w:p w14:paraId="2CD1D252">
      <w:pPr>
        <w:shd w:val="clear" w:color="auto" w:fill="F2F2F2"/>
        <w:spacing w:line="360" w:lineRule="auto"/>
        <w:jc w:val="left"/>
        <w:textAlignment w:val="center"/>
        <w:rPr>
          <w:sz w:val="21"/>
        </w:rPr>
      </w:pPr>
      <w:r>
        <w:rPr>
          <w:color w:val="FF0000"/>
          <w:sz w:val="21"/>
        </w:rPr>
        <w:t>CD．小球在右侧轨道上的最高点</w:t>
      </w:r>
      <w:r>
        <w:rPr>
          <w:rFonts w:ascii="Times New Roman" w:eastAsia="Times New Roman" w:hAnsi="Times New Roman" w:cs="Times New Roman"/>
          <w:i/>
          <w:color w:val="FF0000"/>
          <w:sz w:val="21"/>
        </w:rPr>
        <w:t>D</w:t>
      </w:r>
      <w:r>
        <w:rPr>
          <w:color w:val="FF0000"/>
          <w:sz w:val="21"/>
        </w:rPr>
        <w:t>比</w:t>
      </w:r>
      <w:r>
        <w:rPr>
          <w:rFonts w:ascii="Times New Roman" w:eastAsia="Times New Roman" w:hAnsi="Times New Roman" w:cs="Times New Roman"/>
          <w:i/>
          <w:color w:val="FF0000"/>
          <w:sz w:val="21"/>
        </w:rPr>
        <w:t>A</w:t>
      </w:r>
      <w:r>
        <w:rPr>
          <w:color w:val="FF0000"/>
          <w:sz w:val="21"/>
        </w:rPr>
        <w:t>点低，说明小球在整个运动过程中，需要克服摩擦做功，机械能不守恒，故CD错误。</w:t>
      </w:r>
    </w:p>
    <w:p w14:paraId="6A0295DB">
      <w:pPr>
        <w:shd w:val="clear" w:color="auto" w:fill="F2F2F2"/>
        <w:spacing w:line="360" w:lineRule="auto"/>
        <w:jc w:val="left"/>
        <w:textAlignment w:val="center"/>
        <w:rPr>
          <w:sz w:val="21"/>
        </w:rPr>
      </w:pPr>
      <w:r>
        <w:rPr>
          <w:color w:val="FF0000"/>
          <w:sz w:val="21"/>
        </w:rPr>
        <w:t>故选B。</w:t>
      </w:r>
    </w:p>
    <w:p w14:paraId="3E54E314">
      <w:pPr>
        <w:shd w:val="clear" w:color="auto" w:fill="auto"/>
        <w:spacing w:line="360" w:lineRule="auto"/>
        <w:jc w:val="left"/>
        <w:textAlignment w:val="center"/>
        <w:rPr>
          <w:sz w:val="21"/>
        </w:rPr>
      </w:pPr>
      <w:r>
        <w:rPr>
          <w:sz w:val="21"/>
        </w:rPr>
        <w:t>14．（24-25八年级下·山西晋中·期末）搭载“神州二十号”载人飞船的长征二号</w:t>
      </w:r>
      <w:r>
        <w:rPr>
          <w:rFonts w:ascii="Times New Roman" w:eastAsia="Times New Roman" w:hAnsi="Times New Roman" w:cs="Times New Roman"/>
          <w:i/>
          <w:sz w:val="21"/>
        </w:rPr>
        <w:t>F</w:t>
      </w:r>
      <w:r>
        <w:rPr>
          <w:sz w:val="21"/>
        </w:rPr>
        <w:t>遥二十运载火箭在酒泉卫星发射中心升空。如图所示，火箭加速升空过程中，下列说法正确的是（　　）</w:t>
      </w:r>
    </w:p>
    <w:p w14:paraId="0F3EA9E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23925" cy="1352550"/>
            <wp:effectExtent l="0" t="0" r="9525" b="0"/>
            <wp:docPr id="100029" name="图片 100029" descr="@@@11e63e95-9487-4628-a728-a6cfd647b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1e63e95-9487-4628-a728-a6cfd647ba6b"/>
                    <pic:cNvPicPr>
                      <a:picLocks noChangeAspect="1"/>
                    </pic:cNvPicPr>
                  </pic:nvPicPr>
                  <pic:blipFill>
                    <a:blip xmlns:r="http://schemas.openxmlformats.org/officeDocument/2006/relationships" r:embed="rId76"/>
                    <a:stretch>
                      <a:fillRect/>
                    </a:stretch>
                  </pic:blipFill>
                  <pic:spPr>
                    <a:xfrm>
                      <a:off x="0" y="0"/>
                      <a:ext cx="923925" cy="1352550"/>
                    </a:xfrm>
                    <a:prstGeom prst="rect">
                      <a:avLst/>
                    </a:prstGeom>
                  </pic:spPr>
                </pic:pic>
              </a:graphicData>
            </a:graphic>
          </wp:inline>
        </w:drawing>
      </w:r>
    </w:p>
    <w:p w14:paraId="025CC200">
      <w:pPr>
        <w:shd w:val="clear" w:color="auto" w:fill="auto"/>
        <w:spacing w:line="360" w:lineRule="auto"/>
        <w:ind w:left="380"/>
        <w:jc w:val="left"/>
        <w:textAlignment w:val="center"/>
        <w:rPr>
          <w:sz w:val="21"/>
        </w:rPr>
      </w:pPr>
      <w:r>
        <w:rPr>
          <w:sz w:val="21"/>
        </w:rPr>
        <w:t>A．火箭的动能保持不变</w:t>
      </w:r>
      <w:r>
        <w:rPr>
          <w:rFonts w:hint="eastAsia"/>
          <w:sz w:val="21"/>
          <w:lang w:val="en-US" w:eastAsia="zh-CN"/>
        </w:rPr>
        <w:tab/>
      </w:r>
      <w:r>
        <w:rPr>
          <w:rFonts w:hint="eastAsia"/>
          <w:sz w:val="21"/>
          <w:lang w:val="en-US" w:eastAsia="zh-CN"/>
        </w:rPr>
        <w:tab/>
      </w:r>
      <w:r>
        <w:rPr>
          <w:rFonts w:hint="eastAsia"/>
          <w:sz w:val="21"/>
          <w:lang w:val="en-US" w:eastAsia="zh-CN"/>
        </w:rPr>
        <w:tab/>
      </w:r>
      <w:r>
        <w:rPr>
          <w:rFonts w:hint="eastAsia"/>
          <w:sz w:val="21"/>
          <w:lang w:val="en-US" w:eastAsia="zh-CN"/>
        </w:rPr>
        <w:tab/>
      </w:r>
      <w:r>
        <w:rPr>
          <w:rFonts w:hint="eastAsia"/>
          <w:sz w:val="21"/>
          <w:lang w:val="en-US" w:eastAsia="zh-CN"/>
        </w:rPr>
        <w:tab/>
      </w:r>
      <w:r>
        <w:rPr>
          <w:sz w:val="21"/>
        </w:rPr>
        <w:t>B．火箭的重力势能变大</w:t>
      </w:r>
    </w:p>
    <w:p w14:paraId="3C51F17E">
      <w:pPr>
        <w:shd w:val="clear" w:color="auto" w:fill="auto"/>
        <w:spacing w:line="360" w:lineRule="auto"/>
        <w:ind w:left="380"/>
        <w:jc w:val="left"/>
        <w:textAlignment w:val="center"/>
        <w:rPr>
          <w:sz w:val="21"/>
        </w:rPr>
      </w:pPr>
      <w:r>
        <w:rPr>
          <w:sz w:val="21"/>
        </w:rPr>
        <w:t>C．火箭在此过程中机械能守恒</w:t>
      </w:r>
      <w:r>
        <w:rPr>
          <w:rFonts w:hint="eastAsia"/>
          <w:sz w:val="21"/>
          <w:lang w:val="en-US" w:eastAsia="zh-CN"/>
        </w:rPr>
        <w:tab/>
      </w:r>
      <w:r>
        <w:rPr>
          <w:rFonts w:hint="eastAsia"/>
          <w:sz w:val="21"/>
          <w:lang w:val="en-US" w:eastAsia="zh-CN"/>
        </w:rPr>
        <w:tab/>
      </w:r>
      <w:r>
        <w:rPr>
          <w:rFonts w:hint="eastAsia"/>
          <w:sz w:val="21"/>
          <w:lang w:val="en-US" w:eastAsia="zh-CN"/>
        </w:rPr>
        <w:tab/>
      </w:r>
      <w:r>
        <w:rPr>
          <w:rFonts w:hint="eastAsia"/>
          <w:sz w:val="21"/>
          <w:lang w:val="en-US" w:eastAsia="zh-CN"/>
        </w:rPr>
        <w:tab/>
      </w:r>
      <w:r>
        <w:rPr>
          <w:sz w:val="21"/>
        </w:rPr>
        <w:t>D．火箭的重力势能转化为动能</w:t>
      </w:r>
    </w:p>
    <w:p w14:paraId="23912A56">
      <w:pPr>
        <w:shd w:val="clear" w:color="auto" w:fill="F2F2F2"/>
        <w:spacing w:line="360" w:lineRule="auto"/>
        <w:jc w:val="left"/>
        <w:textAlignment w:val="center"/>
        <w:rPr>
          <w:sz w:val="21"/>
        </w:rPr>
      </w:pPr>
      <w:r>
        <w:rPr>
          <w:color w:val="FF0000"/>
          <w:sz w:val="21"/>
        </w:rPr>
        <w:t>【答案】B</w:t>
      </w:r>
    </w:p>
    <w:p w14:paraId="6A46468A">
      <w:pPr>
        <w:shd w:val="clear" w:color="auto" w:fill="F2F2F2"/>
        <w:spacing w:line="360" w:lineRule="auto"/>
        <w:jc w:val="left"/>
        <w:textAlignment w:val="center"/>
        <w:rPr>
          <w:sz w:val="21"/>
        </w:rPr>
      </w:pPr>
      <w:r>
        <w:rPr>
          <w:color w:val="FF0000"/>
          <w:sz w:val="21"/>
        </w:rPr>
        <w:t>【详解】A．火箭加速升空过程中，质量不变，速度变大，动能变大，故A错误；</w:t>
      </w:r>
    </w:p>
    <w:p w14:paraId="414D413A">
      <w:pPr>
        <w:shd w:val="clear" w:color="auto" w:fill="F2F2F2"/>
        <w:spacing w:line="360" w:lineRule="auto"/>
        <w:jc w:val="left"/>
        <w:textAlignment w:val="center"/>
        <w:rPr>
          <w:sz w:val="21"/>
        </w:rPr>
      </w:pPr>
      <w:r>
        <w:rPr>
          <w:color w:val="FF0000"/>
          <w:sz w:val="21"/>
        </w:rPr>
        <w:t>B．火箭加速升空过程中，质量不变，高度变大，火箭的重力势能变大，故B正确；</w:t>
      </w:r>
    </w:p>
    <w:p w14:paraId="622AA6D3">
      <w:pPr>
        <w:shd w:val="clear" w:color="auto" w:fill="F2F2F2"/>
        <w:spacing w:line="360" w:lineRule="auto"/>
        <w:jc w:val="left"/>
        <w:textAlignment w:val="center"/>
        <w:rPr>
          <w:sz w:val="21"/>
        </w:rPr>
      </w:pPr>
      <w:r>
        <w:rPr>
          <w:color w:val="FF0000"/>
          <w:sz w:val="21"/>
        </w:rPr>
        <w:t>C．机械能是动能和势能的总和，由于动能变大，重力势能变大，因此机械能变大，机械能不守恒，故C错误；</w:t>
      </w:r>
    </w:p>
    <w:p w14:paraId="3CAEDAC2">
      <w:pPr>
        <w:shd w:val="clear" w:color="auto" w:fill="F2F2F2"/>
        <w:spacing w:line="360" w:lineRule="auto"/>
        <w:jc w:val="left"/>
        <w:textAlignment w:val="center"/>
        <w:rPr>
          <w:sz w:val="21"/>
        </w:rPr>
      </w:pPr>
      <w:r>
        <w:rPr>
          <w:color w:val="FF0000"/>
          <w:sz w:val="21"/>
        </w:rPr>
        <w:t>D．由于动能变大，重力势能变大，因此不是重力势能转化为动能，故D错误。</w:t>
      </w:r>
    </w:p>
    <w:p w14:paraId="4BDBCB55">
      <w:pPr>
        <w:shd w:val="clear" w:color="auto" w:fill="F2F2F2"/>
        <w:spacing w:line="360" w:lineRule="auto"/>
        <w:jc w:val="left"/>
        <w:textAlignment w:val="center"/>
        <w:rPr>
          <w:sz w:val="21"/>
        </w:rPr>
      </w:pPr>
      <w:r>
        <w:rPr>
          <w:color w:val="FF0000"/>
          <w:sz w:val="21"/>
        </w:rPr>
        <w:t>故选B。</w:t>
      </w:r>
    </w:p>
    <w:p w14:paraId="77C6A613">
      <w:pPr>
        <w:shd w:val="clear" w:color="auto" w:fill="auto"/>
        <w:spacing w:line="360" w:lineRule="auto"/>
        <w:jc w:val="left"/>
        <w:textAlignment w:val="center"/>
        <w:rPr>
          <w:sz w:val="21"/>
        </w:rPr>
      </w:pPr>
      <w:r>
        <w:rPr>
          <w:sz w:val="21"/>
        </w:rPr>
        <w:t>15．（24-25八年级下·河南安阳·期末）考虑空气的影响，小明打篮球时，篮球出手后，由于惯性，会继续向斜上方飞行一段距离后，再下落，如图所示，在达到最高点的过程中其重力势能</w:t>
      </w:r>
      <w:r>
        <w:rPr>
          <w:rFonts w:ascii="Times New Roman" w:eastAsia="Times New Roman" w:hAnsi="Times New Roman" w:cs="Times New Roman"/>
          <w:b w:val="0"/>
          <w:sz w:val="21"/>
          <w:u w:val="single"/>
        </w:rPr>
        <w:t xml:space="preserve">           </w:t>
      </w:r>
      <w:r>
        <w:rPr>
          <w:sz w:val="21"/>
        </w:rPr>
        <w:t>（选填“增大”“不变”或“减小”），图中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两点高度相同，则篮球在</w:t>
      </w:r>
      <w:r>
        <w:rPr>
          <w:rFonts w:ascii="Times New Roman" w:eastAsia="Times New Roman" w:hAnsi="Times New Roman" w:cs="Times New Roman"/>
          <w:i/>
          <w:sz w:val="21"/>
        </w:rPr>
        <w:t>A</w:t>
      </w:r>
      <w:r>
        <w:rPr>
          <w:sz w:val="21"/>
        </w:rPr>
        <w:t>点时的动能</w:t>
      </w:r>
      <w:r>
        <w:rPr>
          <w:rFonts w:ascii="Times New Roman" w:eastAsia="Times New Roman" w:hAnsi="Times New Roman" w:cs="Times New Roman"/>
          <w:b w:val="0"/>
          <w:sz w:val="21"/>
          <w:u w:val="single"/>
        </w:rPr>
        <w:t xml:space="preserve">           </w:t>
      </w:r>
      <w:r>
        <w:rPr>
          <w:sz w:val="21"/>
        </w:rPr>
        <w:t>（选填“大于”“小于”或“等于”）在</w:t>
      </w:r>
      <w:r>
        <w:rPr>
          <w:rFonts w:ascii="Times New Roman" w:eastAsia="Times New Roman" w:hAnsi="Times New Roman" w:cs="Times New Roman"/>
          <w:i/>
          <w:sz w:val="21"/>
        </w:rPr>
        <w:t>B</w:t>
      </w:r>
      <w:r>
        <w:rPr>
          <w:sz w:val="21"/>
        </w:rPr>
        <w:t>点时的动能。</w:t>
      </w:r>
    </w:p>
    <w:p w14:paraId="00A61B5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1019175"/>
            <wp:effectExtent l="0" t="0" r="9525" b="9525"/>
            <wp:docPr id="100031" name="图片 100031" descr="@@@5c40f2fc-5cec-4d5b-85d6-402c430d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c40f2fc-5cec-4d5b-85d6-402c430d4136"/>
                    <pic:cNvPicPr>
                      <a:picLocks noChangeAspect="1"/>
                    </pic:cNvPicPr>
                  </pic:nvPicPr>
                  <pic:blipFill>
                    <a:blip xmlns:r="http://schemas.openxmlformats.org/officeDocument/2006/relationships" r:embed="rId77"/>
                    <a:stretch>
                      <a:fillRect/>
                    </a:stretch>
                  </pic:blipFill>
                  <pic:spPr>
                    <a:xfrm>
                      <a:off x="0" y="0"/>
                      <a:ext cx="1666875" cy="1019175"/>
                    </a:xfrm>
                    <a:prstGeom prst="rect">
                      <a:avLst/>
                    </a:prstGeom>
                  </pic:spPr>
                </pic:pic>
              </a:graphicData>
            </a:graphic>
          </wp:inline>
        </w:drawing>
      </w:r>
    </w:p>
    <w:p w14:paraId="2D43DFA4">
      <w:pPr>
        <w:shd w:val="clear" w:color="auto" w:fill="F2F2F2"/>
        <w:spacing w:line="360" w:lineRule="auto"/>
        <w:jc w:val="left"/>
        <w:textAlignment w:val="center"/>
        <w:rPr>
          <w:sz w:val="21"/>
        </w:rPr>
      </w:pPr>
      <w:r>
        <w:rPr>
          <w:color w:val="FF0000"/>
          <w:sz w:val="21"/>
        </w:rPr>
        <w:t>【答案】     增大     大于</w:t>
      </w:r>
    </w:p>
    <w:p w14:paraId="4843AA1C">
      <w:pPr>
        <w:shd w:val="clear" w:color="auto" w:fill="F2F2F2"/>
        <w:spacing w:line="360" w:lineRule="auto"/>
        <w:jc w:val="left"/>
        <w:textAlignment w:val="center"/>
        <w:rPr>
          <w:sz w:val="21"/>
        </w:rPr>
      </w:pPr>
      <w:r>
        <w:rPr>
          <w:color w:val="FF0000"/>
          <w:sz w:val="21"/>
        </w:rPr>
        <w:t>【详解】[1]在达到最高点的过程中，高度增大，质量不变，所以重力势能增大。</w:t>
      </w:r>
    </w:p>
    <w:p w14:paraId="4A082BF7">
      <w:pPr>
        <w:shd w:val="clear" w:color="auto" w:fill="F2F2F2"/>
        <w:spacing w:line="360" w:lineRule="auto"/>
        <w:jc w:val="left"/>
        <w:textAlignment w:val="center"/>
        <w:rPr>
          <w:i/>
          <w:sz w:val="21"/>
        </w:rPr>
      </w:pPr>
      <w:r>
        <w:rPr>
          <w:color w:val="FF0000"/>
          <w:sz w:val="21"/>
        </w:rPr>
        <w:t>[2]</w:t>
      </w:r>
      <w:r>
        <w:rPr>
          <w:i/>
          <w:color w:val="FF0000"/>
          <w:sz w:val="21"/>
        </w:rPr>
        <w:t>A</w:t>
      </w:r>
      <w:r>
        <w:rPr>
          <w:color w:val="FF0000"/>
          <w:sz w:val="21"/>
        </w:rPr>
        <w:t>、</w:t>
      </w:r>
      <w:r>
        <w:rPr>
          <w:i/>
          <w:color w:val="FF0000"/>
          <w:sz w:val="21"/>
        </w:rPr>
        <w:t>B</w:t>
      </w:r>
      <w:r>
        <w:rPr>
          <w:color w:val="FF0000"/>
          <w:sz w:val="21"/>
        </w:rPr>
        <w:t>两点高度相同，且篮球质量不变，所以篮球在</w:t>
      </w:r>
      <w:r>
        <w:rPr>
          <w:i/>
          <w:color w:val="FF0000"/>
          <w:sz w:val="21"/>
        </w:rPr>
        <w:t>A</w:t>
      </w:r>
      <w:r>
        <w:rPr>
          <w:color w:val="FF0000"/>
          <w:sz w:val="21"/>
        </w:rPr>
        <w:t>点的重力势能等于</w:t>
      </w:r>
      <w:r>
        <w:rPr>
          <w:i/>
          <w:color w:val="FF0000"/>
          <w:sz w:val="21"/>
        </w:rPr>
        <w:t>B</w:t>
      </w:r>
      <w:r>
        <w:rPr>
          <w:color w:val="FF0000"/>
          <w:sz w:val="21"/>
        </w:rPr>
        <w:t>点的重力势能，篮球运动过程中受到空气阻力的作用，消耗部分机械能，所以机械能减小，所以</w:t>
      </w:r>
      <w:r>
        <w:rPr>
          <w:i/>
          <w:color w:val="FF0000"/>
          <w:sz w:val="21"/>
        </w:rPr>
        <w:t>A</w:t>
      </w:r>
      <w:r>
        <w:rPr>
          <w:color w:val="FF0000"/>
          <w:sz w:val="21"/>
        </w:rPr>
        <w:t>点的机械能大于</w:t>
      </w:r>
      <w:r>
        <w:rPr>
          <w:i/>
          <w:color w:val="FF0000"/>
          <w:sz w:val="21"/>
        </w:rPr>
        <w:t>B</w:t>
      </w:r>
      <w:r>
        <w:rPr>
          <w:color w:val="FF0000"/>
          <w:sz w:val="21"/>
        </w:rPr>
        <w:t>点的机械能，由于机械能等于动能与势能的总和，</w:t>
      </w:r>
      <w:r>
        <w:rPr>
          <w:i/>
          <w:color w:val="FF0000"/>
          <w:sz w:val="21"/>
        </w:rPr>
        <w:t>A</w:t>
      </w:r>
      <w:r>
        <w:rPr>
          <w:color w:val="FF0000"/>
          <w:sz w:val="21"/>
        </w:rPr>
        <w:t>、</w:t>
      </w:r>
      <w:r>
        <w:rPr>
          <w:i/>
          <w:color w:val="FF0000"/>
          <w:sz w:val="21"/>
        </w:rPr>
        <w:t>B</w:t>
      </w:r>
      <w:r>
        <w:rPr>
          <w:color w:val="FF0000"/>
          <w:sz w:val="21"/>
        </w:rPr>
        <w:t>两点的重力势能相等，所以</w:t>
      </w:r>
      <w:r>
        <w:rPr>
          <w:i/>
          <w:color w:val="FF0000"/>
          <w:sz w:val="21"/>
        </w:rPr>
        <w:t>A</w:t>
      </w:r>
      <w:r>
        <w:rPr>
          <w:color w:val="FF0000"/>
          <w:sz w:val="21"/>
        </w:rPr>
        <w:t>点的动能大于</w:t>
      </w:r>
      <w:r>
        <w:rPr>
          <w:i/>
          <w:color w:val="FF0000"/>
          <w:sz w:val="21"/>
        </w:rPr>
        <w:t>B</w:t>
      </w:r>
      <w:r>
        <w:rPr>
          <w:color w:val="FF0000"/>
          <w:sz w:val="21"/>
        </w:rPr>
        <w:t>点的动能。</w:t>
      </w:r>
    </w:p>
    <w:p w14:paraId="0877EB05">
      <w:pPr>
        <w:shd w:val="clear" w:color="auto" w:fill="auto"/>
        <w:spacing w:line="360" w:lineRule="auto"/>
        <w:jc w:val="left"/>
        <w:textAlignment w:val="center"/>
        <w:rPr>
          <w:sz w:val="21"/>
        </w:rPr>
      </w:pPr>
      <w:r>
        <w:rPr>
          <w:sz w:val="21"/>
        </w:rPr>
        <w:t>16．（2025·上海杨浦·三模）篮球运动中，篮球被投出后，在上升的过程中，篮球的重力势能</w:t>
      </w:r>
      <w:r>
        <w:rPr>
          <w:rFonts w:ascii="Times New Roman" w:eastAsia="Times New Roman" w:hAnsi="Times New Roman" w:cs="Times New Roman"/>
          <w:b w:val="0"/>
          <w:sz w:val="21"/>
          <w:u w:val="single"/>
        </w:rPr>
        <w:t xml:space="preserve">            </w:t>
      </w:r>
      <w:r>
        <w:rPr>
          <w:sz w:val="21"/>
        </w:rPr>
        <w:t>。足球运动中，足球被踢出后，受到地面的阻力而减速，这主要是由于力可以改变物体</w:t>
      </w:r>
      <w:r>
        <w:rPr>
          <w:rFonts w:ascii="Times New Roman" w:eastAsia="Times New Roman" w:hAnsi="Times New Roman" w:cs="Times New Roman"/>
          <w:b w:val="0"/>
          <w:sz w:val="21"/>
          <w:u w:val="single"/>
        </w:rPr>
        <w:t xml:space="preserve">            </w:t>
      </w:r>
      <w:r>
        <w:rPr>
          <w:sz w:val="21"/>
        </w:rPr>
        <w:t>，在减速过程中足球的惯性</w:t>
      </w:r>
      <w:r>
        <w:rPr>
          <w:rFonts w:ascii="Times New Roman" w:eastAsia="Times New Roman" w:hAnsi="Times New Roman" w:cs="Times New Roman"/>
          <w:b w:val="0"/>
          <w:sz w:val="21"/>
          <w:u w:val="single"/>
        </w:rPr>
        <w:t xml:space="preserve">            </w:t>
      </w:r>
      <w:r>
        <w:rPr>
          <w:sz w:val="21"/>
        </w:rPr>
        <w:t>。（第1空与第3空选填“增大”“减小”或“不变”）</w:t>
      </w:r>
    </w:p>
    <w:p w14:paraId="6CCC8251">
      <w:pPr>
        <w:shd w:val="clear" w:color="auto" w:fill="F2F2F2"/>
        <w:spacing w:line="360" w:lineRule="auto"/>
        <w:jc w:val="left"/>
        <w:textAlignment w:val="center"/>
        <w:rPr>
          <w:sz w:val="21"/>
        </w:rPr>
      </w:pPr>
      <w:r>
        <w:rPr>
          <w:color w:val="FF0000"/>
          <w:sz w:val="21"/>
        </w:rPr>
        <w:t>【答案】     增大     运动状态     不变</w:t>
      </w:r>
    </w:p>
    <w:p w14:paraId="098016E3">
      <w:pPr>
        <w:shd w:val="clear" w:color="auto" w:fill="F2F2F2"/>
        <w:spacing w:line="360" w:lineRule="auto"/>
        <w:jc w:val="left"/>
        <w:textAlignment w:val="center"/>
        <w:rPr>
          <w:sz w:val="21"/>
        </w:rPr>
      </w:pPr>
      <w:r>
        <w:rPr>
          <w:color w:val="FF0000"/>
          <w:sz w:val="21"/>
        </w:rPr>
        <w:t>【详解】[1]篮球被投出后，在上升的过程中，质量不变，高度变大，速度变慢，故篮球的重力势能增大。</w:t>
      </w:r>
    </w:p>
    <w:p w14:paraId="566AE4AD">
      <w:pPr>
        <w:shd w:val="clear" w:color="auto" w:fill="F2F2F2"/>
        <w:spacing w:line="360" w:lineRule="auto"/>
        <w:jc w:val="left"/>
        <w:textAlignment w:val="center"/>
        <w:rPr>
          <w:sz w:val="21"/>
        </w:rPr>
      </w:pPr>
      <w:r>
        <w:rPr>
          <w:color w:val="FF0000"/>
          <w:sz w:val="21"/>
        </w:rPr>
        <w:t>[2]力可以改变物体形状，也可以改变物体的运动状态；足球被踢出后，受到地面的阻力而减速，即运动速度发生改变，这主要是由于力可以改变物体运动状态。</w:t>
      </w:r>
    </w:p>
    <w:p w14:paraId="0608F0A4">
      <w:pPr>
        <w:shd w:val="clear" w:color="auto" w:fill="F2F2F2"/>
        <w:spacing w:line="360" w:lineRule="auto"/>
        <w:jc w:val="left"/>
        <w:textAlignment w:val="center"/>
        <w:rPr>
          <w:sz w:val="21"/>
        </w:rPr>
      </w:pPr>
      <w:r>
        <w:rPr>
          <w:color w:val="FF0000"/>
          <w:sz w:val="21"/>
        </w:rPr>
        <w:t>[3]惯性是物体一种属性，与质量有关，与速度无关，故足球在减速过程中足球的惯性不变。</w:t>
      </w:r>
    </w:p>
    <w:p w14:paraId="3C3D97D2">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57DA524D">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 比较重力势能的大小</w:t>
      </w:r>
      <w:bookmarkEnd w:id="6"/>
    </w:p>
    <w:p w14:paraId="4F804F2F">
      <w:pPr>
        <w:shd w:val="clear" w:color="auto" w:fill="auto"/>
        <w:spacing w:line="360" w:lineRule="auto"/>
        <w:jc w:val="left"/>
        <w:textAlignment w:val="center"/>
        <w:rPr>
          <w:sz w:val="21"/>
        </w:rPr>
      </w:pPr>
      <w:bookmarkStart w:id="7" w:name="_Toc17548"/>
      <w:r>
        <w:rPr>
          <w:sz w:val="21"/>
        </w:rPr>
        <w:t>17．（24-25八年级下·安徽合肥·期末）如图所示，是我国某地的等高线图，若把同一物体分别放在</w:t>
      </w:r>
      <w:r>
        <w:rPr>
          <w:rFonts w:ascii="Times New Roman" w:eastAsia="Times New Roman" w:hAnsi="Times New Roman" w:cs="Times New Roman"/>
          <w:i/>
          <w:sz w:val="21"/>
        </w:rPr>
        <w:t>A</w:t>
      </w:r>
      <w:r>
        <w:rPr>
          <w:sz w:val="21"/>
        </w:rPr>
        <w:t>点和</w:t>
      </w:r>
      <w:r>
        <w:object>
          <v:shape id="_x0000_i1056" type="#_x0000_t75" alt="eqId7f9e8449aad35c5d840a3395ea86df6d" style="width:9.65pt;height:10.4pt" o:ole="" coordsize="21600,21600" o:preferrelative="t" filled="f" stroked="f">
            <v:stroke joinstyle="miter"/>
            <v:imagedata r:id="rId78" o:title="eqId7f9e8449aad35c5d840a3395ea86df6d"/>
            <o:lock v:ext="edit" aspectratio="t"/>
            <w10:anchorlock/>
          </v:shape>
          <o:OLEObject Type="Embed" ProgID="Equation.DSMT4" ShapeID="_x0000_i1056" DrawAspect="Content" ObjectID="_1468075756" r:id="rId79"/>
        </w:object>
      </w:r>
      <w:r>
        <w:rPr>
          <w:sz w:val="21"/>
        </w:rPr>
        <w:t>点，则物体在</w:t>
      </w:r>
      <w:r>
        <w:rPr>
          <w:rFonts w:ascii="Times New Roman" w:eastAsia="Times New Roman" w:hAnsi="Times New Roman" w:cs="Times New Roman"/>
          <w:b w:val="0"/>
          <w:sz w:val="21"/>
          <w:u w:val="single"/>
        </w:rPr>
        <w:t xml:space="preserve">       </w:t>
      </w:r>
      <w:r>
        <w:rPr>
          <w:sz w:val="21"/>
        </w:rPr>
        <w:t>点时重力势能小。</w:t>
      </w:r>
    </w:p>
    <w:p w14:paraId="7A50129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43150" cy="1209675"/>
            <wp:effectExtent l="0" t="0" r="0" b="9525"/>
            <wp:docPr id="100033" name="图片 100033" descr="@@@0f4e7ae7-b786-449a-8e6a-b0ebf0a8fc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f4e7ae7-b786-449a-8e6a-b0ebf0a8fc3e"/>
                    <pic:cNvPicPr>
                      <a:picLocks noChangeAspect="1"/>
                    </pic:cNvPicPr>
                  </pic:nvPicPr>
                  <pic:blipFill>
                    <a:blip xmlns:r="http://schemas.openxmlformats.org/officeDocument/2006/relationships" r:embed="rId80"/>
                    <a:stretch>
                      <a:fillRect/>
                    </a:stretch>
                  </pic:blipFill>
                  <pic:spPr>
                    <a:xfrm>
                      <a:off x="0" y="0"/>
                      <a:ext cx="2343150" cy="1209675"/>
                    </a:xfrm>
                    <a:prstGeom prst="rect">
                      <a:avLst/>
                    </a:prstGeom>
                  </pic:spPr>
                </pic:pic>
              </a:graphicData>
            </a:graphic>
          </wp:inline>
        </w:drawing>
      </w:r>
    </w:p>
    <w:p w14:paraId="78583B83">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【答案】</w:t>
      </w:r>
      <w:r>
        <w:rPr>
          <w:rFonts w:ascii="Times New Roman" w:eastAsia="Times New Roman" w:hAnsi="Times New Roman" w:cs="Times New Roman"/>
          <w:i/>
          <w:color w:val="FF0000"/>
          <w:sz w:val="21"/>
        </w:rPr>
        <w:t>A</w:t>
      </w:r>
    </w:p>
    <w:p w14:paraId="185BD016">
      <w:pPr>
        <w:shd w:val="clear" w:color="auto" w:fill="F2F2F2"/>
        <w:spacing w:line="360" w:lineRule="auto"/>
        <w:jc w:val="left"/>
        <w:textAlignment w:val="center"/>
        <w:rPr>
          <w:sz w:val="21"/>
        </w:rPr>
      </w:pPr>
      <w:r>
        <w:rPr>
          <w:color w:val="FF0000"/>
          <w:sz w:val="21"/>
        </w:rPr>
        <w:t>【详解】由图可看出，</w:t>
      </w:r>
      <w:r>
        <w:rPr>
          <w:rFonts w:ascii="Times New Roman" w:eastAsia="Times New Roman" w:hAnsi="Times New Roman" w:cs="Times New Roman"/>
          <w:i/>
          <w:color w:val="FF0000"/>
          <w:sz w:val="21"/>
        </w:rPr>
        <w:t>A</w:t>
      </w:r>
      <w:r>
        <w:rPr>
          <w:color w:val="FF0000"/>
          <w:sz w:val="21"/>
        </w:rPr>
        <w:t>点所在的海拔为995m，</w:t>
      </w:r>
      <w:r>
        <w:rPr>
          <w:rFonts w:ascii="Times New Roman" w:eastAsia="Times New Roman" w:hAnsi="Times New Roman" w:cs="Times New Roman"/>
          <w:i/>
          <w:color w:val="FF0000"/>
          <w:sz w:val="21"/>
        </w:rPr>
        <w:t>B</w:t>
      </w:r>
      <w:r>
        <w:rPr>
          <w:color w:val="FF0000"/>
          <w:sz w:val="21"/>
        </w:rPr>
        <w:t>点所在的海拔为1040m，同一个物体质量不变，位置越低，重力势能越小，故</w:t>
      </w:r>
      <w:r>
        <w:rPr>
          <w:rFonts w:ascii="Times New Roman" w:eastAsia="Times New Roman" w:hAnsi="Times New Roman" w:cs="Times New Roman"/>
          <w:i/>
          <w:color w:val="FF0000"/>
          <w:sz w:val="21"/>
        </w:rPr>
        <w:t>A</w:t>
      </w:r>
      <w:r>
        <w:rPr>
          <w:color w:val="FF0000"/>
          <w:sz w:val="21"/>
        </w:rPr>
        <w:t>点的重力势能小。</w:t>
      </w:r>
    </w:p>
    <w:p w14:paraId="3EDF2692">
      <w:pPr>
        <w:shd w:val="clear" w:color="auto" w:fill="auto"/>
        <w:spacing w:line="360" w:lineRule="auto"/>
        <w:jc w:val="left"/>
        <w:textAlignment w:val="center"/>
        <w:rPr>
          <w:sz w:val="21"/>
        </w:rPr>
      </w:pPr>
      <w:r>
        <w:rPr>
          <w:sz w:val="21"/>
        </w:rPr>
        <w:t>18．（2024·江苏连云港·中考真题）2024年4月25日，我国长征运载火箭成功将神舟十八号载人飞船送往预定轨道。载人飞船离开地面加速上升的过程中（　　）</w:t>
      </w:r>
    </w:p>
    <w:p w14:paraId="0EC61DD5">
      <w:pPr>
        <w:shd w:val="clear" w:color="auto" w:fill="auto"/>
        <w:tabs>
          <w:tab w:val="left" w:pos="4156"/>
        </w:tabs>
        <w:spacing w:line="360" w:lineRule="auto"/>
        <w:ind w:left="380"/>
        <w:jc w:val="left"/>
        <w:textAlignment w:val="center"/>
        <w:rPr>
          <w:sz w:val="21"/>
        </w:rPr>
      </w:pPr>
      <w:r>
        <w:rPr>
          <w:sz w:val="21"/>
        </w:rPr>
        <w:t>A．动能增大，重力势能不变</w:t>
      </w:r>
      <w:r>
        <w:rPr>
          <w:sz w:val="21"/>
        </w:rPr>
        <w:tab/>
      </w:r>
      <w:r>
        <w:rPr>
          <w:sz w:val="21"/>
        </w:rPr>
        <w:t>B．动能增大，重力势能增大</w:t>
      </w:r>
    </w:p>
    <w:p w14:paraId="627416E6">
      <w:pPr>
        <w:shd w:val="clear" w:color="auto" w:fill="auto"/>
        <w:tabs>
          <w:tab w:val="left" w:pos="4156"/>
        </w:tabs>
        <w:spacing w:line="360" w:lineRule="auto"/>
        <w:ind w:left="380"/>
        <w:jc w:val="left"/>
        <w:textAlignment w:val="center"/>
        <w:rPr>
          <w:sz w:val="21"/>
        </w:rPr>
      </w:pPr>
      <w:r>
        <w:rPr>
          <w:sz w:val="21"/>
        </w:rPr>
        <w:t>C．动能不变，重力势能不变</w:t>
      </w:r>
      <w:r>
        <w:rPr>
          <w:sz w:val="21"/>
        </w:rPr>
        <w:tab/>
      </w:r>
      <w:r>
        <w:rPr>
          <w:sz w:val="21"/>
        </w:rPr>
        <w:t>D．动能不变，重力势能增大</w:t>
      </w:r>
    </w:p>
    <w:p w14:paraId="6B759C1E">
      <w:pPr>
        <w:shd w:val="clear" w:color="auto" w:fill="F2F2F2"/>
        <w:spacing w:line="360" w:lineRule="auto"/>
        <w:jc w:val="left"/>
        <w:textAlignment w:val="center"/>
        <w:rPr>
          <w:sz w:val="21"/>
        </w:rPr>
      </w:pPr>
      <w:r>
        <w:rPr>
          <w:color w:val="FF0000"/>
          <w:sz w:val="21"/>
        </w:rPr>
        <w:t>【答案】B</w:t>
      </w:r>
    </w:p>
    <w:p w14:paraId="3D56E66B">
      <w:pPr>
        <w:shd w:val="clear" w:color="auto" w:fill="F2F2F2"/>
        <w:spacing w:line="360" w:lineRule="auto"/>
        <w:jc w:val="left"/>
        <w:textAlignment w:val="center"/>
        <w:rPr>
          <w:sz w:val="21"/>
        </w:rPr>
      </w:pPr>
      <w:r>
        <w:rPr>
          <w:color w:val="FF0000"/>
          <w:sz w:val="21"/>
        </w:rPr>
        <w:t>【详解】火箭加速上升过程中，其携带神舟十三号飞船的质量不变、高度变大，重力势能变大；质量不变、速度变大，动能变大。</w:t>
      </w:r>
    </w:p>
    <w:p w14:paraId="745F4E00">
      <w:pPr>
        <w:shd w:val="clear" w:color="auto" w:fill="F2F2F2"/>
        <w:spacing w:line="360" w:lineRule="auto"/>
        <w:jc w:val="left"/>
        <w:textAlignment w:val="center"/>
        <w:rPr>
          <w:sz w:val="21"/>
        </w:rPr>
      </w:pPr>
      <w:r>
        <w:rPr>
          <w:color w:val="FF0000"/>
          <w:sz w:val="21"/>
        </w:rPr>
        <w:t>故选B。</w:t>
      </w:r>
    </w:p>
    <w:p w14:paraId="19FA1B52">
      <w:pPr>
        <w:shd w:val="clear" w:color="auto" w:fill="auto"/>
        <w:spacing w:line="360" w:lineRule="auto"/>
        <w:jc w:val="left"/>
        <w:textAlignment w:val="center"/>
        <w:rPr>
          <w:sz w:val="21"/>
        </w:rPr>
      </w:pPr>
      <w:r>
        <w:rPr>
          <w:sz w:val="21"/>
        </w:rPr>
        <w:t xml:space="preserve">19．某同学在进行排球垫球训练，如图所示，排球上升过程中，重力势能 </w:t>
      </w:r>
      <w:r>
        <w:rPr>
          <w:rFonts w:ascii="Times New Roman" w:eastAsia="Times New Roman" w:hAnsi="Times New Roman" w:cs="Times New Roman"/>
          <w:b w:val="0"/>
          <w:sz w:val="21"/>
          <w:u w:val="single"/>
        </w:rPr>
        <w:t xml:space="preserve">           </w:t>
      </w:r>
      <w:r>
        <w:rPr>
          <w:sz w:val="21"/>
        </w:rPr>
        <w:t xml:space="preserve">，动能 </w:t>
      </w:r>
      <w:r>
        <w:rPr>
          <w:rFonts w:ascii="Times New Roman" w:eastAsia="Times New Roman" w:hAnsi="Times New Roman" w:cs="Times New Roman"/>
          <w:b w:val="0"/>
          <w:sz w:val="21"/>
          <w:u w:val="single"/>
        </w:rPr>
        <w:t xml:space="preserve">           </w:t>
      </w:r>
      <w:r>
        <w:rPr>
          <w:sz w:val="21"/>
        </w:rPr>
        <w:t>（均选填“变小”、“不变”或“变大”）。</w:t>
      </w:r>
    </w:p>
    <w:p w14:paraId="7284317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66800" cy="1285875"/>
            <wp:effectExtent l="0" t="0" r="0" b="9525"/>
            <wp:docPr id="100035" name="图片 100035" descr="@@@9c1bc493-4f0d-4a3f-b62e-321dcdf33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c1bc493-4f0d-4a3f-b62e-321dcdf33a31"/>
                    <pic:cNvPicPr>
                      <a:picLocks noChangeAspect="1"/>
                    </pic:cNvPicPr>
                  </pic:nvPicPr>
                  <pic:blipFill>
                    <a:blip xmlns:r="http://schemas.openxmlformats.org/officeDocument/2006/relationships" r:embed="rId81"/>
                    <a:stretch>
                      <a:fillRect/>
                    </a:stretch>
                  </pic:blipFill>
                  <pic:spPr>
                    <a:xfrm>
                      <a:off x="0" y="0"/>
                      <a:ext cx="1066800" cy="1285875"/>
                    </a:xfrm>
                    <a:prstGeom prst="rect">
                      <a:avLst/>
                    </a:prstGeom>
                  </pic:spPr>
                </pic:pic>
              </a:graphicData>
            </a:graphic>
          </wp:inline>
        </w:drawing>
      </w:r>
      <w:r>
        <w:rPr>
          <w:rFonts w:ascii="Times New Roman" w:eastAsia="Times New Roman" w:hAnsi="Times New Roman" w:cs="Times New Roman"/>
          <w:kern w:val="0"/>
          <w:sz w:val="24"/>
          <w:szCs w:val="24"/>
        </w:rPr>
        <w:t>  </w:t>
      </w:r>
    </w:p>
    <w:p w14:paraId="6B4E8717">
      <w:pPr>
        <w:shd w:val="clear" w:color="auto" w:fill="F2F2F2"/>
        <w:spacing w:line="360" w:lineRule="auto"/>
        <w:jc w:val="left"/>
        <w:textAlignment w:val="center"/>
        <w:rPr>
          <w:sz w:val="21"/>
        </w:rPr>
      </w:pPr>
      <w:r>
        <w:rPr>
          <w:color w:val="FF0000"/>
          <w:sz w:val="21"/>
        </w:rPr>
        <w:t>【答案】     变大     变小</w:t>
      </w:r>
    </w:p>
    <w:p w14:paraId="14980742">
      <w:pPr>
        <w:shd w:val="clear" w:color="auto" w:fill="F2F2F2"/>
        <w:spacing w:line="360" w:lineRule="auto"/>
        <w:jc w:val="left"/>
        <w:textAlignment w:val="center"/>
        <w:rPr>
          <w:sz w:val="21"/>
        </w:rPr>
      </w:pPr>
      <w:r>
        <w:rPr>
          <w:color w:val="FF0000"/>
          <w:sz w:val="21"/>
        </w:rPr>
        <w:t>【详解】[1]重力势能大小与物体质量和高度有关。排球上升过程中，其质量不变，上升高度变大，所以重力势能变大。</w:t>
      </w:r>
    </w:p>
    <w:p w14:paraId="2577CCCA">
      <w:pPr>
        <w:shd w:val="clear" w:color="auto" w:fill="F2F2F2"/>
        <w:spacing w:line="360" w:lineRule="auto"/>
        <w:jc w:val="left"/>
        <w:textAlignment w:val="center"/>
        <w:rPr>
          <w:sz w:val="21"/>
        </w:rPr>
      </w:pPr>
      <w:r>
        <w:rPr>
          <w:color w:val="FF0000"/>
          <w:sz w:val="21"/>
        </w:rPr>
        <w:t>[2]动能大小与物体的质量和速度有关。上升过程中，排球的质量不变，速度变小，所以动能变小。</w:t>
      </w:r>
    </w:p>
    <w:p w14:paraId="31B76123">
      <w:pPr>
        <w:shd w:val="clear" w:color="auto" w:fill="auto"/>
        <w:spacing w:line="360" w:lineRule="auto"/>
        <w:jc w:val="left"/>
        <w:textAlignment w:val="center"/>
        <w:rPr>
          <w:sz w:val="21"/>
        </w:rPr>
      </w:pPr>
      <w:r>
        <w:rPr>
          <w:sz w:val="21"/>
        </w:rPr>
        <w:t>20．(1)篮球从高处自由落下撞击地面后再上升的过程中（不计空气阻力），篮球具有的能量形式是</w:t>
      </w:r>
      <w:r>
        <w:rPr>
          <w:rFonts w:ascii="Times New Roman" w:eastAsia="Times New Roman" w:hAnsi="Times New Roman" w:cs="Times New Roman"/>
          <w:b w:val="0"/>
          <w:sz w:val="21"/>
          <w:u w:val="single"/>
        </w:rPr>
        <w:t xml:space="preserve">      </w:t>
      </w:r>
      <w:r>
        <w:rPr>
          <w:sz w:val="21"/>
        </w:rPr>
        <w:t>；</w:t>
      </w:r>
    </w:p>
    <w:p w14:paraId="5B7AD0EF">
      <w:pPr>
        <w:shd w:val="clear" w:color="auto" w:fill="auto"/>
        <w:spacing w:line="360" w:lineRule="auto"/>
        <w:jc w:val="left"/>
        <w:textAlignment w:val="center"/>
        <w:rPr>
          <w:sz w:val="21"/>
        </w:rPr>
      </w:pPr>
      <w:r>
        <w:rPr>
          <w:sz w:val="21"/>
        </w:rPr>
        <w:t>(2)投掷出去的篮球在空中能继续飞行，这是由于篮球的</w:t>
      </w:r>
      <w:r>
        <w:rPr>
          <w:rFonts w:ascii="Times New Roman" w:eastAsia="Times New Roman" w:hAnsi="Times New Roman" w:cs="Times New Roman"/>
          <w:b w:val="0"/>
          <w:sz w:val="21"/>
          <w:u w:val="single"/>
        </w:rPr>
        <w:t xml:space="preserve">      </w:t>
      </w:r>
      <w:r>
        <w:rPr>
          <w:sz w:val="21"/>
        </w:rPr>
        <w:t>；篮球在飞行中运动方向不断改变，这是因为篮球受到</w:t>
      </w:r>
      <w:r>
        <w:rPr>
          <w:rFonts w:ascii="Times New Roman" w:eastAsia="Times New Roman" w:hAnsi="Times New Roman" w:cs="Times New Roman"/>
          <w:b w:val="0"/>
          <w:sz w:val="21"/>
          <w:u w:val="single"/>
        </w:rPr>
        <w:t xml:space="preserve">      </w:t>
      </w:r>
      <w:r>
        <w:rPr>
          <w:sz w:val="21"/>
        </w:rPr>
        <w:t>的作用；</w:t>
      </w:r>
    </w:p>
    <w:p w14:paraId="60866D4D">
      <w:pPr>
        <w:shd w:val="clear" w:color="auto" w:fill="auto"/>
        <w:spacing w:line="360" w:lineRule="auto"/>
        <w:jc w:val="left"/>
        <w:textAlignment w:val="center"/>
        <w:rPr>
          <w:sz w:val="21"/>
        </w:rPr>
      </w:pPr>
      <w:r>
        <w:rPr>
          <w:sz w:val="21"/>
        </w:rPr>
        <w:t>(3)两个相同的篮球，表面潮湿，从不同高度自由落至同一地面，留下的印迹如图所示。关于初始时篮球的重力势能，下列说法正确的是</w:t>
      </w:r>
      <w:r>
        <w:rPr>
          <w:rFonts w:ascii="Times New Roman" w:eastAsia="Times New Roman" w:hAnsi="Times New Roman" w:cs="Times New Roman"/>
          <w:b w:val="0"/>
          <w:sz w:val="21"/>
          <w:u w:val="single"/>
        </w:rPr>
        <w:t xml:space="preserve">      </w:t>
      </w:r>
    </w:p>
    <w:p w14:paraId="59E73DBE">
      <w:pPr>
        <w:shd w:val="clear" w:color="auto" w:fill="auto"/>
        <w:spacing w:line="360" w:lineRule="auto"/>
        <w:jc w:val="left"/>
        <w:textAlignment w:val="center"/>
        <w:rPr>
          <w:sz w:val="21"/>
        </w:rPr>
      </w:pPr>
      <w:r>
        <w:rPr>
          <w:sz w:val="21"/>
        </w:rPr>
        <w:t>A．落在</w:t>
      </w:r>
      <w:r>
        <w:rPr>
          <w:rFonts w:ascii="Times New Roman" w:eastAsia="Times New Roman" w:hAnsi="Times New Roman" w:cs="Times New Roman"/>
          <w:i/>
          <w:sz w:val="21"/>
        </w:rPr>
        <w:t>a</w:t>
      </w:r>
      <w:r>
        <w:rPr>
          <w:sz w:val="21"/>
        </w:rPr>
        <w:t>处的大</w:t>
      </w:r>
      <w:r>
        <w:rPr>
          <w:rFonts w:ascii="Times New Roman" w:eastAsia="Times New Roman" w:hAnsi="Times New Roman" w:cs="Times New Roman"/>
          <w:kern w:val="0"/>
          <w:sz w:val="24"/>
          <w:szCs w:val="24"/>
        </w:rPr>
        <w:t>   </w:t>
      </w:r>
      <w:r>
        <w:rPr>
          <w:sz w:val="21"/>
        </w:rPr>
        <w:t>B．落在</w:t>
      </w:r>
      <w:r>
        <w:rPr>
          <w:rFonts w:ascii="Times New Roman" w:eastAsia="Times New Roman" w:hAnsi="Times New Roman" w:cs="Times New Roman"/>
          <w:i/>
          <w:sz w:val="21"/>
        </w:rPr>
        <w:t>b</w:t>
      </w:r>
      <w:r>
        <w:rPr>
          <w:sz w:val="21"/>
        </w:rPr>
        <w:t>处的大</w:t>
      </w:r>
      <w:r>
        <w:rPr>
          <w:rFonts w:ascii="Times New Roman" w:eastAsia="Times New Roman" w:hAnsi="Times New Roman" w:cs="Times New Roman"/>
          <w:kern w:val="0"/>
          <w:sz w:val="24"/>
          <w:szCs w:val="24"/>
        </w:rPr>
        <w:t>  </w:t>
      </w:r>
      <w:r>
        <w:rPr>
          <w:sz w:val="21"/>
        </w:rPr>
        <w:t>C．两个一样大</w:t>
      </w:r>
      <w:r>
        <w:rPr>
          <w:rFonts w:ascii="Times New Roman" w:eastAsia="Times New Roman" w:hAnsi="Times New Roman" w:cs="Times New Roman"/>
          <w:kern w:val="0"/>
          <w:sz w:val="24"/>
          <w:szCs w:val="24"/>
        </w:rPr>
        <w:t>  </w:t>
      </w:r>
      <w:r>
        <w:rPr>
          <w:sz w:val="21"/>
        </w:rPr>
        <w:t>D．无法比较大小</w:t>
      </w:r>
    </w:p>
    <w:p w14:paraId="7774B3E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057275"/>
            <wp:effectExtent l="0" t="0" r="0" b="9525"/>
            <wp:docPr id="100037" name="图片 100037" descr="@@@90f0a4a5-2ba9-4031-b71c-f52eb4b56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0f0a4a5-2ba9-4031-b71c-f52eb4b565dc"/>
                    <pic:cNvPicPr>
                      <a:picLocks noChangeAspect="1"/>
                    </pic:cNvPicPr>
                  </pic:nvPicPr>
                  <pic:blipFill>
                    <a:blip xmlns:r="http://schemas.openxmlformats.org/officeDocument/2006/relationships" r:embed="rId82"/>
                    <a:stretch>
                      <a:fillRect/>
                    </a:stretch>
                  </pic:blipFill>
                  <pic:spPr>
                    <a:xfrm>
                      <a:off x="0" y="0"/>
                      <a:ext cx="1485900" cy="1057275"/>
                    </a:xfrm>
                    <a:prstGeom prst="rect">
                      <a:avLst/>
                    </a:prstGeom>
                  </pic:spPr>
                </pic:pic>
              </a:graphicData>
            </a:graphic>
          </wp:inline>
        </w:drawing>
      </w:r>
    </w:p>
    <w:p w14:paraId="7DEC9F49">
      <w:pPr>
        <w:shd w:val="clear" w:color="auto" w:fill="F2F2F2"/>
        <w:spacing w:line="360" w:lineRule="auto"/>
        <w:jc w:val="left"/>
        <w:textAlignment w:val="center"/>
        <w:rPr>
          <w:sz w:val="21"/>
        </w:rPr>
      </w:pPr>
      <w:r>
        <w:rPr>
          <w:color w:val="FF0000"/>
          <w:sz w:val="21"/>
        </w:rPr>
        <w:t>【答案】     内能和机械能     惯性     重力     B</w:t>
      </w:r>
    </w:p>
    <w:p w14:paraId="78A4DE73">
      <w:pPr>
        <w:shd w:val="clear" w:color="auto" w:fill="F2F2F2"/>
        <w:spacing w:line="360" w:lineRule="auto"/>
        <w:jc w:val="left"/>
        <w:textAlignment w:val="center"/>
        <w:rPr>
          <w:sz w:val="21"/>
        </w:rPr>
      </w:pPr>
      <w:r>
        <w:rPr>
          <w:color w:val="FF0000"/>
          <w:sz w:val="21"/>
        </w:rPr>
        <w:t>【详解】(1)[1]篮球从高处自由落下撞击地面后再上升的过程中，篮球一定具有内能；同时篮球运动，所以具有动能，篮球有一定的高度，所以还具有重力势能。动能和势能统称机械能。故篮球具有的能量形式是内能和机械能；</w:t>
      </w:r>
    </w:p>
    <w:p w14:paraId="5928CEE3">
      <w:pPr>
        <w:shd w:val="clear" w:color="auto" w:fill="F2F2F2"/>
        <w:spacing w:line="360" w:lineRule="auto"/>
        <w:jc w:val="left"/>
        <w:textAlignment w:val="center"/>
        <w:rPr>
          <w:sz w:val="21"/>
        </w:rPr>
      </w:pPr>
      <w:r>
        <w:rPr>
          <w:color w:val="FF0000"/>
          <w:sz w:val="21"/>
        </w:rPr>
        <w:t>(2)[2][3]篮球在投掷出去的时候，由于人手的推力作用而从静止获得了一个速度，开始运动，当篮球离开人手后就不再受力的作用，但由于物体具有惯性，要保持原来的运动状态不变，所以篮球在空中会继续运动。篮球在空中的时候如果忽略空气的阻力的话就只受重力这一个力的作用，在重力的作用下改变了篮球的运动状态，使篮球最终落回地面。</w:t>
      </w:r>
    </w:p>
    <w:p w14:paraId="65C285CA">
      <w:pPr>
        <w:shd w:val="clear" w:color="auto" w:fill="F2F2F2"/>
        <w:spacing w:line="360" w:lineRule="auto"/>
        <w:jc w:val="left"/>
        <w:textAlignment w:val="center"/>
        <w:rPr>
          <w:sz w:val="21"/>
        </w:rPr>
      </w:pPr>
      <w:r>
        <w:rPr>
          <w:color w:val="FF0000"/>
          <w:sz w:val="21"/>
        </w:rPr>
        <w:t>(3)[4]篮球从静止开始下落，是由重力势能转化为动能；到达地面后，篮球撞击地面，是由动能转化为弹性势能。根据篮球留下的印迹可知，篮球落在</w:t>
      </w:r>
      <w:r>
        <w:rPr>
          <w:rFonts w:ascii="Times New Roman" w:eastAsia="Times New Roman" w:hAnsi="Times New Roman" w:cs="Times New Roman"/>
          <w:i/>
          <w:color w:val="FF0000"/>
          <w:sz w:val="21"/>
        </w:rPr>
        <w:t>b</w:t>
      </w:r>
      <w:r>
        <w:rPr>
          <w:color w:val="FF0000"/>
          <w:sz w:val="21"/>
        </w:rPr>
        <w:t>具有的弹性势能大，所以其开始下落时具有的重力势能就大。</w:t>
      </w:r>
    </w:p>
    <w:p w14:paraId="5B608A36">
      <w:pPr>
        <w:shd w:val="clear" w:color="auto" w:fill="F2F2F2"/>
        <w:spacing w:line="360" w:lineRule="auto"/>
        <w:jc w:val="left"/>
        <w:textAlignment w:val="center"/>
        <w:rPr>
          <w:sz w:val="21"/>
        </w:rPr>
      </w:pPr>
      <w:r>
        <w:rPr>
          <w:color w:val="FF0000"/>
          <w:sz w:val="21"/>
        </w:rPr>
        <w:t>故选B。</w:t>
      </w:r>
    </w:p>
    <w:p w14:paraId="5B12A481">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FEDC22E">
      <w:pPr>
        <w:numPr>
          <w:ilvl w:val="0"/>
          <w:numId w:val="0"/>
        </w:numPr>
        <w:spacing w:line="360" w:lineRule="auto"/>
        <w:jc w:val="left"/>
        <w:textAlignment w:val="center"/>
        <w:outlineLvl w:val="0"/>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 实验：探究影响重力势能大小的因素</w:t>
      </w:r>
      <w:bookmarkEnd w:id="7"/>
    </w:p>
    <w:p w14:paraId="0E0BD53E">
      <w:pPr>
        <w:shd w:val="clear" w:color="auto" w:fill="auto"/>
        <w:spacing w:line="360" w:lineRule="auto"/>
        <w:jc w:val="left"/>
        <w:textAlignment w:val="center"/>
        <w:rPr>
          <w:sz w:val="21"/>
        </w:rPr>
      </w:pPr>
      <w:bookmarkStart w:id="8" w:name="_Toc32715"/>
      <w:r>
        <w:rPr>
          <w:sz w:val="21"/>
        </w:rPr>
        <w:t>21．（24-25八年级下·天津和平·期末）</w:t>
      </w:r>
    </w:p>
    <w:p w14:paraId="39DE21EF">
      <w:pPr>
        <w:shd w:val="clear" w:color="auto" w:fill="auto"/>
        <w:spacing w:line="360" w:lineRule="auto"/>
        <w:jc w:val="left"/>
        <w:textAlignment w:val="center"/>
        <w:rPr>
          <w:sz w:val="21"/>
        </w:rPr>
      </w:pPr>
      <w:r>
        <w:rPr>
          <w:sz w:val="21"/>
        </w:rPr>
        <w:t>【发现问题】</w:t>
      </w:r>
    </w:p>
    <w:p w14:paraId="5511023E">
      <w:pPr>
        <w:shd w:val="clear" w:color="auto" w:fill="auto"/>
        <w:spacing w:line="360" w:lineRule="auto"/>
        <w:jc w:val="left"/>
        <w:textAlignment w:val="center"/>
        <w:rPr>
          <w:sz w:val="21"/>
        </w:rPr>
      </w:pPr>
      <w:r>
        <w:rPr>
          <w:sz w:val="21"/>
        </w:rPr>
        <w:t>(1)在居民小区我们常看到如图所示的标志，其含义是</w:t>
      </w:r>
      <w:r>
        <w:rPr>
          <w:rFonts w:ascii="Times New Roman" w:eastAsia="Times New Roman" w:hAnsi="Times New Roman" w:cs="Times New Roman"/>
          <w:b w:val="0"/>
          <w:sz w:val="21"/>
          <w:u w:val="single"/>
        </w:rPr>
        <w:t xml:space="preserve">         </w:t>
      </w:r>
      <w:r>
        <w:rPr>
          <w:sz w:val="21"/>
        </w:rPr>
        <w:t>。</w:t>
      </w:r>
    </w:p>
    <w:p w14:paraId="332364F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04875" cy="857250"/>
            <wp:effectExtent l="0" t="0" r="9525" b="0"/>
            <wp:docPr id="100039" name="图片 100039" descr="@@@eee33fd5-1777-4f37-8d3e-24dc627391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ee33fd5-1777-4f37-8d3e-24dc627391cb"/>
                    <pic:cNvPicPr>
                      <a:picLocks noChangeAspect="1"/>
                    </pic:cNvPicPr>
                  </pic:nvPicPr>
                  <pic:blipFill>
                    <a:blip xmlns:r="http://schemas.openxmlformats.org/officeDocument/2006/relationships" r:embed="rId83"/>
                    <a:stretch>
                      <a:fillRect/>
                    </a:stretch>
                  </pic:blipFill>
                  <pic:spPr>
                    <a:xfrm>
                      <a:off x="0" y="0"/>
                      <a:ext cx="904875" cy="857250"/>
                    </a:xfrm>
                    <a:prstGeom prst="rect">
                      <a:avLst/>
                    </a:prstGeom>
                  </pic:spPr>
                </pic:pic>
              </a:graphicData>
            </a:graphic>
          </wp:inline>
        </w:drawing>
      </w:r>
    </w:p>
    <w:p w14:paraId="680095E8">
      <w:pPr>
        <w:shd w:val="clear" w:color="auto" w:fill="auto"/>
        <w:spacing w:line="360" w:lineRule="auto"/>
        <w:jc w:val="left"/>
        <w:textAlignment w:val="center"/>
        <w:rPr>
          <w:sz w:val="21"/>
        </w:rPr>
      </w:pPr>
      <w:r>
        <w:rPr>
          <w:sz w:val="21"/>
        </w:rPr>
        <w:t>(2)据此猜想：物体的重力势能可能与</w:t>
      </w:r>
      <w:r>
        <w:rPr>
          <w:rFonts w:ascii="Times New Roman" w:eastAsia="Times New Roman" w:hAnsi="Times New Roman" w:cs="Times New Roman"/>
          <w:b w:val="0"/>
          <w:sz w:val="21"/>
          <w:u w:val="single"/>
        </w:rPr>
        <w:t xml:space="preserve">         </w:t>
      </w:r>
      <w:r>
        <w:rPr>
          <w:sz w:val="21"/>
        </w:rPr>
        <w:t>有关。</w:t>
      </w:r>
    </w:p>
    <w:p w14:paraId="3179302D">
      <w:pPr>
        <w:shd w:val="clear" w:color="auto" w:fill="auto"/>
        <w:spacing w:line="360" w:lineRule="auto"/>
        <w:jc w:val="left"/>
        <w:textAlignment w:val="center"/>
        <w:rPr>
          <w:sz w:val="21"/>
        </w:rPr>
      </w:pPr>
      <w:r>
        <w:rPr>
          <w:sz w:val="21"/>
        </w:rPr>
        <w:t>【实验设计】</w:t>
      </w:r>
    </w:p>
    <w:p w14:paraId="667936EC">
      <w:pPr>
        <w:shd w:val="clear" w:color="auto" w:fill="auto"/>
        <w:spacing w:line="360" w:lineRule="auto"/>
        <w:jc w:val="left"/>
        <w:textAlignment w:val="center"/>
        <w:rPr>
          <w:sz w:val="21"/>
        </w:rPr>
      </w:pPr>
      <w:r>
        <w:rPr>
          <w:sz w:val="21"/>
        </w:rPr>
        <w:t>(3)小明设计了实验，利用如图所示的钢珠、平整的橡皮泥等物品对此猜想进行定性探究：</w:t>
      </w:r>
    </w:p>
    <w:p w14:paraId="5999385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00275" cy="676275"/>
            <wp:effectExtent l="0" t="0" r="9525" b="9525"/>
            <wp:docPr id="100041" name="图片 100041" descr="@@@463b66f4-7184-4bd6-9244-a764003a7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63b66f4-7184-4bd6-9244-a764003a7193"/>
                    <pic:cNvPicPr>
                      <a:picLocks noChangeAspect="1"/>
                    </pic:cNvPicPr>
                  </pic:nvPicPr>
                  <pic:blipFill>
                    <a:blip xmlns:r="http://schemas.openxmlformats.org/officeDocument/2006/relationships" r:embed="rId84"/>
                    <a:stretch>
                      <a:fillRect/>
                    </a:stretch>
                  </pic:blipFill>
                  <pic:spPr>
                    <a:xfrm>
                      <a:off x="0" y="0"/>
                      <a:ext cx="2200275" cy="676275"/>
                    </a:xfrm>
                    <a:prstGeom prst="rect">
                      <a:avLst/>
                    </a:prstGeom>
                  </pic:spPr>
                </pic:pic>
              </a:graphicData>
            </a:graphic>
          </wp:inline>
        </w:drawing>
      </w:r>
    </w:p>
    <w:p w14:paraId="0873E03C">
      <w:pPr>
        <w:shd w:val="clear" w:color="auto" w:fill="auto"/>
        <w:spacing w:line="360" w:lineRule="auto"/>
        <w:jc w:val="left"/>
        <w:textAlignment w:val="center"/>
        <w:rPr>
          <w:sz w:val="21"/>
        </w:rPr>
      </w:pPr>
      <w:r>
        <w:rPr>
          <w:sz w:val="21"/>
        </w:rPr>
        <w:t>①实验中比较</w:t>
      </w:r>
      <w:r>
        <w:rPr>
          <w:rFonts w:ascii="Times New Roman" w:eastAsia="Times New Roman" w:hAnsi="Times New Roman" w:cs="Times New Roman"/>
          <w:b w:val="0"/>
          <w:sz w:val="21"/>
          <w:u w:val="single"/>
        </w:rPr>
        <w:t xml:space="preserve">         </w:t>
      </w:r>
      <w:r>
        <w:rPr>
          <w:sz w:val="21"/>
        </w:rPr>
        <w:t>来反映重力势能的大小。</w:t>
      </w:r>
    </w:p>
    <w:p w14:paraId="3DDB9A24">
      <w:pPr>
        <w:shd w:val="clear" w:color="auto" w:fill="auto"/>
        <w:spacing w:line="360" w:lineRule="auto"/>
        <w:jc w:val="left"/>
        <w:textAlignment w:val="center"/>
        <w:rPr>
          <w:sz w:val="21"/>
        </w:rPr>
      </w:pPr>
      <w:r>
        <w:rPr>
          <w:sz w:val="21"/>
        </w:rPr>
        <w:t>②写出实验方案：</w:t>
      </w:r>
      <w:r>
        <w:rPr>
          <w:rFonts w:ascii="Times New Roman" w:eastAsia="Times New Roman" w:hAnsi="Times New Roman" w:cs="Times New Roman"/>
          <w:b w:val="0"/>
          <w:sz w:val="21"/>
          <w:u w:val="single"/>
        </w:rPr>
        <w:t xml:space="preserve">    </w:t>
      </w:r>
      <w:r>
        <w:rPr>
          <w:sz w:val="21"/>
        </w:rPr>
        <w:t>。</w:t>
      </w:r>
    </w:p>
    <w:p w14:paraId="27EB67AE">
      <w:pPr>
        <w:shd w:val="clear" w:color="auto" w:fill="auto"/>
        <w:spacing w:line="360" w:lineRule="auto"/>
        <w:jc w:val="left"/>
        <w:textAlignment w:val="center"/>
        <w:rPr>
          <w:sz w:val="21"/>
        </w:rPr>
      </w:pPr>
      <w:r>
        <w:rPr>
          <w:sz w:val="21"/>
        </w:rPr>
        <w:t>【实验交流】</w:t>
      </w:r>
    </w:p>
    <w:p w14:paraId="4F176A92">
      <w:pPr>
        <w:shd w:val="clear" w:color="auto" w:fill="auto"/>
        <w:spacing w:line="360" w:lineRule="auto"/>
        <w:jc w:val="left"/>
        <w:textAlignment w:val="center"/>
        <w:rPr>
          <w:sz w:val="21"/>
        </w:rPr>
      </w:pPr>
      <w:r>
        <w:rPr>
          <w:sz w:val="21"/>
        </w:rPr>
        <w:t>(4)若要探究重力势能大小与另一个因素的关系，同学们交流了实验方案。器材有如图所示的体积不同的实心铝球</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，体积相同的实心铜球</w:t>
      </w:r>
      <w:r>
        <w:rPr>
          <w:rFonts w:ascii="Times New Roman" w:eastAsia="Times New Roman" w:hAnsi="Times New Roman" w:cs="Times New Roman"/>
          <w:i/>
          <w:sz w:val="21"/>
        </w:rPr>
        <w:t>c</w:t>
      </w:r>
      <w:r>
        <w:rPr>
          <w:sz w:val="21"/>
        </w:rPr>
        <w:t>和铝球</w:t>
      </w:r>
      <w:r>
        <w:rPr>
          <w:rFonts w:ascii="Times New Roman" w:eastAsia="Times New Roman" w:hAnsi="Times New Roman" w:cs="Times New Roman"/>
          <w:i/>
          <w:sz w:val="21"/>
        </w:rPr>
        <w:t>d</w:t>
      </w:r>
      <w:r>
        <w:rPr>
          <w:sz w:val="21"/>
        </w:rPr>
        <w:t>，应该选用的是</w:t>
      </w:r>
      <w:r>
        <w:rPr>
          <w:rFonts w:ascii="Times New Roman" w:eastAsia="Times New Roman" w:hAnsi="Times New Roman" w:cs="Times New Roman"/>
          <w:b w:val="0"/>
          <w:sz w:val="21"/>
          <w:u w:val="single"/>
        </w:rPr>
        <w:t xml:space="preserve">         </w:t>
      </w:r>
      <w:r>
        <w:rPr>
          <w:sz w:val="21"/>
        </w:rPr>
        <w:t>（填字母序号）；实验开始时应该注意使</w:t>
      </w:r>
      <w:r>
        <w:rPr>
          <w:rFonts w:ascii="Times New Roman" w:eastAsia="Times New Roman" w:hAnsi="Times New Roman" w:cs="Times New Roman"/>
          <w:b w:val="0"/>
          <w:sz w:val="21"/>
          <w:u w:val="single"/>
        </w:rPr>
        <w:t xml:space="preserve">         </w:t>
      </w:r>
      <w:r>
        <w:rPr>
          <w:sz w:val="21"/>
        </w:rPr>
        <w:t>。</w:t>
      </w:r>
    </w:p>
    <w:p w14:paraId="38BB942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638175"/>
            <wp:effectExtent l="0" t="0" r="0" b="9525"/>
            <wp:docPr id="100043" name="图片 100043" descr="@@@fa99a320-8300-488d-a25e-f5160140e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a99a320-8300-488d-a25e-f5160140ee74"/>
                    <pic:cNvPicPr>
                      <a:picLocks noChangeAspect="1"/>
                    </pic:cNvPicPr>
                  </pic:nvPicPr>
                  <pic:blipFill>
                    <a:blip xmlns:r="http://schemas.openxmlformats.org/officeDocument/2006/relationships" r:embed="rId85"/>
                    <a:stretch>
                      <a:fillRect/>
                    </a:stretch>
                  </pic:blipFill>
                  <pic:spPr>
                    <a:xfrm>
                      <a:off x="0" y="0"/>
                      <a:ext cx="1581150" cy="638175"/>
                    </a:xfrm>
                    <a:prstGeom prst="rect">
                      <a:avLst/>
                    </a:prstGeom>
                  </pic:spPr>
                </pic:pic>
              </a:graphicData>
            </a:graphic>
          </wp:inline>
        </w:drawing>
      </w:r>
    </w:p>
    <w:p w14:paraId="71FB3004">
      <w:pPr>
        <w:shd w:val="clear" w:color="auto" w:fill="F2F2F2"/>
        <w:spacing w:line="360" w:lineRule="auto"/>
        <w:jc w:val="left"/>
        <w:textAlignment w:val="center"/>
        <w:rPr>
          <w:sz w:val="21"/>
        </w:rPr>
      </w:pPr>
      <w:r>
        <w:rPr>
          <w:color w:val="FF0000"/>
          <w:sz w:val="21"/>
        </w:rPr>
        <w:t>【答案】(1)禁止高空抛物</w:t>
      </w:r>
    </w:p>
    <w:p w14:paraId="28E78910">
      <w:pPr>
        <w:shd w:val="clear" w:color="auto" w:fill="F2F2F2"/>
        <w:spacing w:line="360" w:lineRule="auto"/>
        <w:jc w:val="left"/>
        <w:textAlignment w:val="center"/>
        <w:rPr>
          <w:sz w:val="21"/>
        </w:rPr>
      </w:pPr>
      <w:r>
        <w:rPr>
          <w:color w:val="FF0000"/>
          <w:sz w:val="21"/>
        </w:rPr>
        <w:t>(2)高度</w:t>
      </w:r>
    </w:p>
    <w:p w14:paraId="5174F3ED">
      <w:pPr>
        <w:shd w:val="clear" w:color="auto" w:fill="F2F2F2"/>
        <w:spacing w:line="360" w:lineRule="auto"/>
        <w:jc w:val="left"/>
        <w:textAlignment w:val="center"/>
        <w:rPr>
          <w:sz w:val="21"/>
        </w:rPr>
      </w:pPr>
      <w:r>
        <w:rPr>
          <w:color w:val="FF0000"/>
          <w:sz w:val="21"/>
        </w:rPr>
        <w:t>(3)     橡皮泥的凹陷程度     见详解</w:t>
      </w:r>
    </w:p>
    <w:p w14:paraId="6BDAC712">
      <w:pPr>
        <w:shd w:val="clear" w:color="auto" w:fill="F2F2F2"/>
        <w:spacing w:line="360" w:lineRule="auto"/>
        <w:jc w:val="left"/>
        <w:textAlignment w:val="center"/>
        <w:rPr>
          <w:sz w:val="21"/>
        </w:rPr>
      </w:pPr>
      <w:r>
        <w:rPr>
          <w:color w:val="FF0000"/>
          <w:sz w:val="21"/>
        </w:rPr>
        <w:t xml:space="preserve">(4)     </w:t>
      </w:r>
      <w:r>
        <w:rPr>
          <w:rFonts w:ascii="Times New Roman" w:eastAsia="Times New Roman" w:hAnsi="Times New Roman" w:cs="Times New Roman"/>
          <w:i/>
          <w:color w:val="FF0000"/>
          <w:sz w:val="21"/>
        </w:rPr>
        <w:t>cd</w:t>
      </w:r>
      <w:r>
        <w:rPr>
          <w:color w:val="FF0000"/>
          <w:sz w:val="21"/>
        </w:rPr>
        <w:t xml:space="preserve">     小球</w:t>
      </w:r>
      <w:r>
        <w:rPr>
          <w:rFonts w:ascii="Times New Roman" w:eastAsia="Times New Roman" w:hAnsi="Times New Roman" w:cs="Times New Roman"/>
          <w:i/>
          <w:color w:val="FF0000"/>
          <w:sz w:val="21"/>
        </w:rPr>
        <w:t>c</w:t>
      </w:r>
      <w:r>
        <w:rPr>
          <w:color w:val="FF0000"/>
          <w:sz w:val="21"/>
        </w:rPr>
        <w:t>和</w:t>
      </w:r>
      <w:r>
        <w:rPr>
          <w:rFonts w:ascii="Times New Roman" w:eastAsia="Times New Roman" w:hAnsi="Times New Roman" w:cs="Times New Roman"/>
          <w:i/>
          <w:color w:val="FF0000"/>
          <w:sz w:val="21"/>
        </w:rPr>
        <w:t>d</w:t>
      </w:r>
      <w:r>
        <w:rPr>
          <w:color w:val="FF0000"/>
          <w:sz w:val="21"/>
        </w:rPr>
        <w:t>从同一高度由静止自由落下</w:t>
      </w:r>
    </w:p>
    <w:p w14:paraId="3029D1B3">
      <w:pPr>
        <w:shd w:val="clear" w:color="auto" w:fill="F2F2F2"/>
        <w:spacing w:line="360" w:lineRule="auto"/>
        <w:jc w:val="left"/>
        <w:textAlignment w:val="center"/>
        <w:rPr>
          <w:sz w:val="21"/>
        </w:rPr>
      </w:pPr>
      <w:r>
        <w:rPr>
          <w:color w:val="FF0000"/>
          <w:sz w:val="21"/>
        </w:rPr>
        <w:t>【详解】（1）标志是禁止高空抛物标志，禁止小区内的住户高空抛物，是因为物体的重力势能与高度有关，质量一定的情况下，高度越大，重力势能越大。</w:t>
      </w:r>
    </w:p>
    <w:p w14:paraId="2FA0893A">
      <w:pPr>
        <w:shd w:val="clear" w:color="auto" w:fill="F2F2F2"/>
        <w:spacing w:line="360" w:lineRule="auto"/>
        <w:jc w:val="left"/>
        <w:textAlignment w:val="center"/>
        <w:rPr>
          <w:sz w:val="21"/>
        </w:rPr>
      </w:pPr>
      <w:r>
        <w:rPr>
          <w:color w:val="FF0000"/>
          <w:sz w:val="21"/>
        </w:rPr>
        <w:t>（2）禁止高空抛物标志，据此猜想：物体的重力势能可能与高度有关。</w:t>
      </w:r>
    </w:p>
    <w:p w14:paraId="52864992">
      <w:pPr>
        <w:shd w:val="clear" w:color="auto" w:fill="F2F2F2"/>
        <w:spacing w:line="360" w:lineRule="auto"/>
        <w:jc w:val="left"/>
        <w:textAlignment w:val="center"/>
        <w:rPr>
          <w:sz w:val="21"/>
        </w:rPr>
      </w:pPr>
      <w:r>
        <w:rPr>
          <w:color w:val="FF0000"/>
          <w:sz w:val="21"/>
        </w:rPr>
        <w:t>（3）[1]实验中比较橡皮泥的凹陷程度来反映重力势能的大小。</w:t>
      </w:r>
    </w:p>
    <w:p w14:paraId="5D71A23E">
      <w:pPr>
        <w:shd w:val="clear" w:color="auto" w:fill="F2F2F2"/>
        <w:spacing w:line="360" w:lineRule="auto"/>
        <w:jc w:val="left"/>
        <w:textAlignment w:val="center"/>
        <w:rPr>
          <w:sz w:val="21"/>
        </w:rPr>
      </w:pPr>
      <w:r>
        <w:rPr>
          <w:color w:val="FF0000"/>
          <w:sz w:val="21"/>
        </w:rPr>
        <w:t>[2]实验步骤：</w:t>
      </w:r>
    </w:p>
    <w:p w14:paraId="228875F8">
      <w:pPr>
        <w:shd w:val="clear" w:color="auto" w:fill="F2F2F2"/>
        <w:spacing w:line="360" w:lineRule="auto"/>
        <w:jc w:val="left"/>
        <w:textAlignment w:val="center"/>
        <w:rPr>
          <w:sz w:val="21"/>
        </w:rPr>
      </w:pPr>
      <w:r>
        <w:rPr>
          <w:color w:val="FF0000"/>
          <w:sz w:val="21"/>
        </w:rPr>
        <w:t>1.让钢珠从较高的位置由静止自由下落，砸在橡皮泥上，观察橡皮泥的凹陷程度。</w:t>
      </w:r>
    </w:p>
    <w:p w14:paraId="491E822F">
      <w:pPr>
        <w:shd w:val="clear" w:color="auto" w:fill="F2F2F2"/>
        <w:spacing w:line="360" w:lineRule="auto"/>
        <w:jc w:val="left"/>
        <w:textAlignment w:val="center"/>
        <w:rPr>
          <w:sz w:val="21"/>
        </w:rPr>
      </w:pPr>
      <w:r>
        <w:rPr>
          <w:color w:val="FF0000"/>
          <w:sz w:val="21"/>
        </w:rPr>
        <w:t>2.降低钢珠下落的高度，重复上述实验步骤。</w:t>
      </w:r>
    </w:p>
    <w:p w14:paraId="54178383">
      <w:pPr>
        <w:shd w:val="clear" w:color="auto" w:fill="F2F2F2"/>
        <w:spacing w:line="360" w:lineRule="auto"/>
        <w:jc w:val="left"/>
        <w:textAlignment w:val="center"/>
        <w:rPr>
          <w:sz w:val="21"/>
        </w:rPr>
      </w:pPr>
      <w:r>
        <w:rPr>
          <w:color w:val="FF0000"/>
          <w:sz w:val="21"/>
        </w:rPr>
        <w:t>3.比较每次实验中橡皮泥的凹陷程度，得出结论。</w:t>
      </w:r>
    </w:p>
    <w:p w14:paraId="12F3F8FF">
      <w:pPr>
        <w:shd w:val="clear" w:color="auto" w:fill="F2F2F2"/>
        <w:spacing w:line="360" w:lineRule="auto"/>
        <w:jc w:val="left"/>
        <w:textAlignment w:val="center"/>
        <w:rPr>
          <w:sz w:val="21"/>
        </w:rPr>
      </w:pPr>
      <w:r>
        <w:rPr>
          <w:color w:val="FF0000"/>
          <w:sz w:val="21"/>
        </w:rPr>
        <w:t>（4）若要探究重力势能大小与另一个因素的关系，即探究重力势能与质量的关系，器材有如图所示的体积不同的实心铝球</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，体积相同的实心铜球</w:t>
      </w:r>
      <w:r>
        <w:rPr>
          <w:rFonts w:ascii="Times New Roman" w:eastAsia="Times New Roman" w:hAnsi="Times New Roman" w:cs="Times New Roman"/>
          <w:i/>
          <w:color w:val="FF0000"/>
          <w:sz w:val="21"/>
        </w:rPr>
        <w:t>c</w:t>
      </w:r>
      <w:r>
        <w:rPr>
          <w:color w:val="FF0000"/>
          <w:sz w:val="21"/>
        </w:rPr>
        <w:t>和铝球</w:t>
      </w:r>
      <w:r>
        <w:rPr>
          <w:rFonts w:ascii="Times New Roman" w:eastAsia="Times New Roman" w:hAnsi="Times New Roman" w:cs="Times New Roman"/>
          <w:i/>
          <w:color w:val="FF0000"/>
          <w:sz w:val="21"/>
        </w:rPr>
        <w:t>d</w:t>
      </w:r>
      <w:r>
        <w:rPr>
          <w:color w:val="FF0000"/>
          <w:sz w:val="21"/>
        </w:rPr>
        <w:t>，应该选用的是</w:t>
      </w:r>
      <w:r>
        <w:rPr>
          <w:rFonts w:ascii="Times New Roman" w:eastAsia="Times New Roman" w:hAnsi="Times New Roman" w:cs="Times New Roman"/>
          <w:i/>
          <w:color w:val="FF0000"/>
          <w:sz w:val="21"/>
        </w:rPr>
        <w:t>cd</w:t>
      </w:r>
      <w:r>
        <w:rPr>
          <w:color w:val="FF0000"/>
          <w:sz w:val="21"/>
        </w:rPr>
        <w:t>；根据控制变量法保持小球高度一定，实验开始时应该注意使小球</w:t>
      </w:r>
      <w:r>
        <w:rPr>
          <w:rFonts w:ascii="Times New Roman" w:eastAsia="Times New Roman" w:hAnsi="Times New Roman" w:cs="Times New Roman"/>
          <w:i/>
          <w:color w:val="FF0000"/>
          <w:sz w:val="21"/>
        </w:rPr>
        <w:t>c</w:t>
      </w:r>
      <w:r>
        <w:rPr>
          <w:color w:val="FF0000"/>
          <w:sz w:val="21"/>
        </w:rPr>
        <w:t>和</w:t>
      </w:r>
      <w:r>
        <w:rPr>
          <w:rFonts w:ascii="Times New Roman" w:eastAsia="Times New Roman" w:hAnsi="Times New Roman" w:cs="Times New Roman"/>
          <w:i/>
          <w:color w:val="FF0000"/>
          <w:sz w:val="21"/>
        </w:rPr>
        <w:t>d</w:t>
      </w:r>
      <w:r>
        <w:rPr>
          <w:color w:val="FF0000"/>
          <w:sz w:val="21"/>
        </w:rPr>
        <w:t>从同一高度由静止自由落下。</w:t>
      </w:r>
    </w:p>
    <w:p w14:paraId="4064A87B">
      <w:pPr>
        <w:shd w:val="clear" w:color="auto" w:fill="auto"/>
        <w:spacing w:line="360" w:lineRule="auto"/>
        <w:jc w:val="left"/>
        <w:textAlignment w:val="center"/>
        <w:rPr>
          <w:sz w:val="21"/>
        </w:rPr>
      </w:pPr>
      <w:r>
        <w:rPr>
          <w:sz w:val="21"/>
        </w:rPr>
        <w:t>22．（24-25八年级下·福建南平·期末）如图是“探究影响重力势能大小的因素”的装置。A、B为实心铁块（</w:t>
      </w:r>
      <w:r>
        <w:object>
          <v:shape id="_x0000_i1057" type="#_x0000_t75" alt="eqId1d5e500889b6a1fffb0574a502457dd3" style="width:34.3pt;height:14.15pt" o:ole="" coordsize="21600,21600" o:preferrelative="t" filled="f" stroked="f">
            <v:stroke joinstyle="miter"/>
            <v:imagedata r:id="rId86" o:title="eqId1d5e500889b6a1fffb0574a502457dd3"/>
            <o:lock v:ext="edit" aspectratio="t"/>
            <w10:anchorlock/>
          </v:shape>
          <o:OLEObject Type="Embed" ProgID="Equation.DSMT4" ShapeID="_x0000_i1057" DrawAspect="Content" ObjectID="_1468075757" r:id="rId87"/>
        </w:object>
      </w:r>
      <w:r>
        <w:rPr>
          <w:sz w:val="21"/>
        </w:rPr>
        <w:t>），让铁块从图甲中所示高度由静止下落，砸在小桌上，桌腿陷入沙子中。</w:t>
      </w:r>
    </w:p>
    <w:p w14:paraId="5AB01AB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76700" cy="1381125"/>
            <wp:effectExtent l="0" t="0" r="0" b="9525"/>
            <wp:docPr id="100045" name="图片 100045" descr="@@@8ed86c8a-2cad-453d-a38b-db1a92f44a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ed86c8a-2cad-453d-a38b-db1a92f44ac2"/>
                    <pic:cNvPicPr>
                      <a:picLocks noChangeAspect="1"/>
                    </pic:cNvPicPr>
                  </pic:nvPicPr>
                  <pic:blipFill>
                    <a:blip xmlns:r="http://schemas.openxmlformats.org/officeDocument/2006/relationships" r:embed="rId88"/>
                    <a:stretch>
                      <a:fillRect/>
                    </a:stretch>
                  </pic:blipFill>
                  <pic:spPr>
                    <a:xfrm>
                      <a:off x="0" y="0"/>
                      <a:ext cx="4076700" cy="1381125"/>
                    </a:xfrm>
                    <a:prstGeom prst="rect">
                      <a:avLst/>
                    </a:prstGeom>
                  </pic:spPr>
                </pic:pic>
              </a:graphicData>
            </a:graphic>
          </wp:inline>
        </w:drawing>
      </w:r>
    </w:p>
    <w:p w14:paraId="0B9024AB">
      <w:pPr>
        <w:shd w:val="clear" w:color="auto" w:fill="auto"/>
        <w:spacing w:line="360" w:lineRule="auto"/>
        <w:jc w:val="left"/>
        <w:textAlignment w:val="center"/>
        <w:rPr>
          <w:sz w:val="21"/>
        </w:rPr>
      </w:pPr>
      <w:r>
        <w:rPr>
          <w:sz w:val="21"/>
        </w:rPr>
        <w:t>(1)实验中通过桌腿陷入沙中的深度来反映</w:t>
      </w:r>
      <w:r>
        <w:rPr>
          <w:rFonts w:ascii="Times New Roman" w:eastAsia="Times New Roman" w:hAnsi="Times New Roman" w:cs="Times New Roman"/>
          <w:b w:val="0"/>
          <w:sz w:val="21"/>
          <w:u w:val="single"/>
        </w:rPr>
        <w:t xml:space="preserve">      </w:t>
      </w:r>
      <w:r>
        <w:rPr>
          <w:sz w:val="21"/>
        </w:rPr>
        <w:t>的大小；</w:t>
      </w:r>
    </w:p>
    <w:p w14:paraId="569784C1">
      <w:pPr>
        <w:shd w:val="clear" w:color="auto" w:fill="auto"/>
        <w:spacing w:line="360" w:lineRule="auto"/>
        <w:jc w:val="left"/>
        <w:textAlignment w:val="center"/>
        <w:rPr>
          <w:sz w:val="21"/>
        </w:rPr>
      </w:pPr>
      <w:r>
        <w:rPr>
          <w:sz w:val="21"/>
        </w:rPr>
        <w:t>(2)小南利用图甲探究“铁块的重力势能与</w:t>
      </w:r>
      <w:r>
        <w:rPr>
          <w:rFonts w:ascii="Times New Roman" w:eastAsia="Times New Roman" w:hAnsi="Times New Roman" w:cs="Times New Roman"/>
          <w:b w:val="0"/>
          <w:sz w:val="21"/>
          <w:u w:val="single"/>
        </w:rPr>
        <w:t xml:space="preserve">      </w:t>
      </w:r>
      <w:r>
        <w:rPr>
          <w:sz w:val="21"/>
        </w:rPr>
        <w:t>是否有关”，此实验需要控制</w:t>
      </w:r>
      <w:r>
        <w:rPr>
          <w:rFonts w:ascii="Times New Roman" w:eastAsia="Times New Roman" w:hAnsi="Times New Roman" w:cs="Times New Roman"/>
          <w:b w:val="0"/>
          <w:sz w:val="21"/>
          <w:u w:val="single"/>
        </w:rPr>
        <w:t xml:space="preserve">      </w:t>
      </w:r>
      <w:r>
        <w:rPr>
          <w:sz w:val="21"/>
        </w:rPr>
        <w:t>不变；</w:t>
      </w:r>
    </w:p>
    <w:p w14:paraId="62DC2954">
      <w:pPr>
        <w:shd w:val="clear" w:color="auto" w:fill="auto"/>
        <w:spacing w:line="360" w:lineRule="auto"/>
        <w:jc w:val="left"/>
        <w:textAlignment w:val="center"/>
        <w:rPr>
          <w:sz w:val="21"/>
        </w:rPr>
      </w:pPr>
      <w:r>
        <w:rPr>
          <w:sz w:val="21"/>
        </w:rPr>
        <w:t>(3)小南利用图乙探究“铁块的重力势能与质量是否有关”，小萍发现该操作不合理，她认为应让A、B铁块从</w:t>
      </w:r>
      <w:r>
        <w:rPr>
          <w:rFonts w:ascii="Times New Roman" w:eastAsia="Times New Roman" w:hAnsi="Times New Roman" w:cs="Times New Roman"/>
          <w:b w:val="0"/>
          <w:sz w:val="21"/>
          <w:u w:val="single"/>
        </w:rPr>
        <w:t xml:space="preserve">      </w:t>
      </w:r>
      <w:r>
        <w:rPr>
          <w:sz w:val="21"/>
        </w:rPr>
        <w:t>由静止下落。</w:t>
      </w:r>
    </w:p>
    <w:p w14:paraId="6A6BD5CB">
      <w:pPr>
        <w:shd w:val="clear" w:color="auto" w:fill="F2F2F2"/>
        <w:spacing w:line="360" w:lineRule="auto"/>
        <w:jc w:val="left"/>
        <w:textAlignment w:val="center"/>
        <w:rPr>
          <w:sz w:val="21"/>
        </w:rPr>
      </w:pPr>
      <w:r>
        <w:rPr>
          <w:color w:val="FF0000"/>
          <w:sz w:val="21"/>
        </w:rPr>
        <w:t>【答案】(1)重力势能</w:t>
      </w:r>
    </w:p>
    <w:p w14:paraId="0FEFF65D">
      <w:pPr>
        <w:shd w:val="clear" w:color="auto" w:fill="F2F2F2"/>
        <w:spacing w:line="360" w:lineRule="auto"/>
        <w:jc w:val="left"/>
        <w:textAlignment w:val="center"/>
        <w:rPr>
          <w:sz w:val="21"/>
        </w:rPr>
      </w:pPr>
      <w:r>
        <w:rPr>
          <w:color w:val="FF0000"/>
          <w:sz w:val="21"/>
        </w:rPr>
        <w:t>(2)     高度     质量</w:t>
      </w:r>
    </w:p>
    <w:p w14:paraId="655BB910">
      <w:pPr>
        <w:shd w:val="clear" w:color="auto" w:fill="F2F2F2"/>
        <w:spacing w:line="360" w:lineRule="auto"/>
        <w:jc w:val="left"/>
        <w:textAlignment w:val="center"/>
        <w:rPr>
          <w:sz w:val="21"/>
        </w:rPr>
      </w:pPr>
      <w:r>
        <w:rPr>
          <w:color w:val="FF0000"/>
          <w:sz w:val="21"/>
        </w:rPr>
        <w:t>(3)相同高度</w:t>
      </w:r>
    </w:p>
    <w:p w14:paraId="044DC000">
      <w:pPr>
        <w:shd w:val="clear" w:color="auto" w:fill="F2F2F2"/>
        <w:spacing w:line="360" w:lineRule="auto"/>
        <w:jc w:val="left"/>
        <w:textAlignment w:val="center"/>
        <w:rPr>
          <w:sz w:val="21"/>
        </w:rPr>
      </w:pPr>
      <w:r>
        <w:rPr>
          <w:color w:val="FF0000"/>
          <w:sz w:val="21"/>
        </w:rPr>
        <w:t>【详解】（1）根据转换法，实验中通过桌腿陷入沙中的深度来反映铁块重力势能的大小。</w:t>
      </w:r>
    </w:p>
    <w:p w14:paraId="67763906">
      <w:pPr>
        <w:shd w:val="clear" w:color="auto" w:fill="F2F2F2"/>
        <w:spacing w:line="360" w:lineRule="auto"/>
        <w:jc w:val="left"/>
        <w:textAlignment w:val="center"/>
        <w:rPr>
          <w:sz w:val="21"/>
        </w:rPr>
      </w:pPr>
      <w:r>
        <w:rPr>
          <w:color w:val="FF0000"/>
          <w:sz w:val="21"/>
        </w:rPr>
        <w:t>（2）[1][2]图甲中，让同一铁块从不同的高度由静止下落，根据控制变量法，探究的是铁块的重力势能与高度的关系，实验中控制了质量相同。</w:t>
      </w:r>
    </w:p>
    <w:p w14:paraId="1BA4CD6D">
      <w:pPr>
        <w:shd w:val="clear" w:color="auto" w:fill="F2F2F2"/>
        <w:spacing w:line="360" w:lineRule="auto"/>
        <w:jc w:val="left"/>
        <w:textAlignment w:val="center"/>
        <w:rPr>
          <w:sz w:val="21"/>
        </w:rPr>
      </w:pPr>
      <w:r>
        <w:rPr>
          <w:color w:val="FF0000"/>
          <w:sz w:val="21"/>
        </w:rPr>
        <w:t>（3）探究“铁块的重力势能与质量是否有关”应控制高度相同，小南的操作没有控制下落的高度相同，所以不合理。应让A、B铁块从相同高度由静止下落。</w:t>
      </w:r>
    </w:p>
    <w:p w14:paraId="228D4AFD">
      <w:pPr>
        <w:shd w:val="clear" w:color="auto" w:fill="auto"/>
        <w:spacing w:line="360" w:lineRule="auto"/>
        <w:jc w:val="left"/>
        <w:textAlignment w:val="center"/>
        <w:rPr>
          <w:sz w:val="21"/>
        </w:rPr>
      </w:pPr>
      <w:r>
        <w:rPr>
          <w:sz w:val="21"/>
        </w:rPr>
        <w:t>23．（24-25八年级下·四川宜宾·期末）小明在玩“水枪”玩具时，发现“水枪”水平放置，如果推动活塞的速度越快，水枪离地面的高度越高，水就会射得越远，据此，他提出了如下猜想：在空中水平抛出的物体，落地的水平距离与抛出的初速度及抛出点离地面的高度有关，为验证猜想，小明找来了如图所示装置进行实验。</w:t>
      </w:r>
    </w:p>
    <w:p w14:paraId="3C263AA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62225" cy="1638300"/>
            <wp:effectExtent l="0" t="0" r="9525" b="0"/>
            <wp:docPr id="100047" name="图片 100047" descr="@@@8f198eae-7df7-4693-81c9-463707eb1f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f198eae-7df7-4693-81c9-463707eb1f1f"/>
                    <pic:cNvPicPr>
                      <a:picLocks noChangeAspect="1"/>
                    </pic:cNvPicPr>
                  </pic:nvPicPr>
                  <pic:blipFill>
                    <a:blip xmlns:r="http://schemas.openxmlformats.org/officeDocument/2006/relationships" r:embed="rId89"/>
                    <a:stretch>
                      <a:fillRect/>
                    </a:stretch>
                  </pic:blipFill>
                  <pic:spPr>
                    <a:xfrm>
                      <a:off x="0" y="0"/>
                      <a:ext cx="2562225" cy="1638300"/>
                    </a:xfrm>
                    <a:prstGeom prst="rect">
                      <a:avLst/>
                    </a:prstGeom>
                  </pic:spPr>
                </pic:pic>
              </a:graphicData>
            </a:graphic>
          </wp:inline>
        </w:drawing>
      </w:r>
    </w:p>
    <w:p w14:paraId="7A548B61">
      <w:pPr>
        <w:shd w:val="clear" w:color="auto" w:fill="auto"/>
        <w:spacing w:line="360" w:lineRule="auto"/>
        <w:jc w:val="left"/>
        <w:textAlignment w:val="center"/>
        <w:rPr>
          <w:sz w:val="21"/>
        </w:rPr>
      </w:pPr>
      <w:r>
        <w:rPr>
          <w:sz w:val="21"/>
        </w:rPr>
        <w:t>(1)实验中，让小球从斜槽上自由滚下，是为了使小球到达水平槽时具有一定的</w:t>
      </w:r>
      <w:r>
        <w:rPr>
          <w:rFonts w:ascii="Times New Roman" w:eastAsia="Times New Roman" w:hAnsi="Times New Roman" w:cs="Times New Roman"/>
          <w:b w:val="0"/>
          <w:sz w:val="21"/>
          <w:u w:val="single"/>
        </w:rPr>
        <w:t xml:space="preserve">         </w:t>
      </w:r>
      <w:r>
        <w:rPr>
          <w:sz w:val="21"/>
        </w:rPr>
        <w:t>；小球从斜槽滚下，重力势能将</w:t>
      </w:r>
      <w:r>
        <w:rPr>
          <w:rFonts w:ascii="Times New Roman" w:eastAsia="Times New Roman" w:hAnsi="Times New Roman" w:cs="Times New Roman"/>
          <w:b w:val="0"/>
          <w:sz w:val="21"/>
          <w:u w:val="single"/>
        </w:rPr>
        <w:t xml:space="preserve">         </w:t>
      </w:r>
      <w:r>
        <w:rPr>
          <w:sz w:val="21"/>
        </w:rPr>
        <w:t>，动能将</w:t>
      </w:r>
      <w:r>
        <w:rPr>
          <w:rFonts w:ascii="Times New Roman" w:eastAsia="Times New Roman" w:hAnsi="Times New Roman" w:cs="Times New Roman"/>
          <w:b w:val="0"/>
          <w:sz w:val="21"/>
          <w:u w:val="single"/>
        </w:rPr>
        <w:t xml:space="preserve">         </w:t>
      </w:r>
      <w:r>
        <w:rPr>
          <w:sz w:val="21"/>
        </w:rPr>
        <w:t>；</w:t>
      </w:r>
    </w:p>
    <w:p w14:paraId="0D83C5C6">
      <w:pPr>
        <w:shd w:val="clear" w:color="auto" w:fill="auto"/>
        <w:spacing w:line="360" w:lineRule="auto"/>
        <w:jc w:val="left"/>
        <w:textAlignment w:val="center"/>
        <w:rPr>
          <w:sz w:val="21"/>
        </w:rPr>
      </w:pPr>
      <w:r>
        <w:rPr>
          <w:sz w:val="21"/>
        </w:rPr>
        <w:t>(2)分别让</w:t>
      </w:r>
      <w:r>
        <w:rPr>
          <w:rFonts w:ascii="Times New Roman" w:eastAsia="Times New Roman" w:hAnsi="Times New Roman" w:cs="Times New Roman"/>
          <w:b w:val="0"/>
          <w:sz w:val="21"/>
          <w:u w:val="single"/>
        </w:rPr>
        <w:t xml:space="preserve">         </w:t>
      </w:r>
      <w:r>
        <w:rPr>
          <w:sz w:val="21"/>
        </w:rPr>
        <w:t>（选填“同一”或“不同”）小球从斜槽上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位置由静止自由滚下，测出小球落地的水平距离</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B</w:t>
      </w:r>
      <w:r>
        <w:rPr>
          <w:sz w:val="21"/>
        </w:rPr>
        <w:t>、s</w:t>
      </w:r>
      <w:r>
        <w:rPr>
          <w:sz w:val="21"/>
          <w:vertAlign w:val="subscript"/>
        </w:rPr>
        <w:t>C</w:t>
      </w:r>
      <w:r>
        <w:rPr>
          <w:sz w:val="21"/>
        </w:rPr>
        <w:t>，发现</w:t>
      </w:r>
      <w:r>
        <w:object>
          <v:shape id="_x0000_i1058" type="#_x0000_t75" alt="eqId7f144ff963a27bb52bad70828dc01690" style="width:51.9pt;height:15.75pt" o:ole="" coordsize="21600,21600" o:preferrelative="t" filled="f" stroked="f">
            <v:stroke joinstyle="miter"/>
            <v:imagedata r:id="rId90" o:title="eqId7f144ff963a27bb52bad70828dc01690"/>
            <o:lock v:ext="edit" aspectratio="t"/>
            <w10:anchorlock/>
          </v:shape>
          <o:OLEObject Type="Embed" ProgID="Equation.DSMT4" ShapeID="_x0000_i1058" DrawAspect="Content" ObjectID="_1468075758" r:id="rId91"/>
        </w:object>
      </w:r>
      <w:r>
        <w:rPr>
          <w:sz w:val="21"/>
        </w:rPr>
        <w:t>。这表明：空中水平抛出的物体，落地的水平距离与</w:t>
      </w:r>
      <w:r>
        <w:rPr>
          <w:rFonts w:ascii="Times New Roman" w:eastAsia="Times New Roman" w:hAnsi="Times New Roman" w:cs="Times New Roman"/>
          <w:b w:val="0"/>
          <w:sz w:val="21"/>
          <w:u w:val="single"/>
        </w:rPr>
        <w:t xml:space="preserve">         </w:t>
      </w:r>
      <w:r>
        <w:rPr>
          <w:sz w:val="21"/>
        </w:rPr>
        <w:t>有关；这种研究方法是</w:t>
      </w:r>
      <w:r>
        <w:rPr>
          <w:rFonts w:ascii="Times New Roman" w:eastAsia="Times New Roman" w:hAnsi="Times New Roman" w:cs="Times New Roman"/>
          <w:b w:val="0"/>
          <w:sz w:val="21"/>
          <w:u w:val="single"/>
        </w:rPr>
        <w:t xml:space="preserve">         </w:t>
      </w:r>
      <w:r>
        <w:rPr>
          <w:sz w:val="21"/>
        </w:rPr>
        <w:t>法；</w:t>
      </w:r>
    </w:p>
    <w:p w14:paraId="61661107">
      <w:pPr>
        <w:shd w:val="clear" w:color="auto" w:fill="auto"/>
        <w:spacing w:line="360" w:lineRule="auto"/>
        <w:jc w:val="left"/>
        <w:textAlignment w:val="center"/>
        <w:rPr>
          <w:sz w:val="21"/>
        </w:rPr>
      </w:pPr>
      <w:r>
        <w:rPr>
          <w:sz w:val="21"/>
        </w:rPr>
        <w:t>(3)逐步降低抛出点离地面的高度，分别为</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3</w:t>
      </w:r>
      <w:r>
        <w:rPr>
          <w:sz w:val="21"/>
        </w:rPr>
        <w:t>，每次都让</w:t>
      </w:r>
      <w:r>
        <w:rPr>
          <w:rFonts w:ascii="Times New Roman" w:eastAsia="Times New Roman" w:hAnsi="Times New Roman" w:cs="Times New Roman"/>
          <w:b w:val="0"/>
          <w:sz w:val="21"/>
          <w:u w:val="single"/>
        </w:rPr>
        <w:t xml:space="preserve">         </w:t>
      </w:r>
      <w:r>
        <w:rPr>
          <w:sz w:val="21"/>
        </w:rPr>
        <w:t>（选填“同一”或“不同”）小球从斜槽上</w:t>
      </w:r>
      <w:r>
        <w:rPr>
          <w:rFonts w:ascii="Times New Roman" w:eastAsia="Times New Roman" w:hAnsi="Times New Roman" w:cs="Times New Roman"/>
          <w:i/>
          <w:sz w:val="21"/>
        </w:rPr>
        <w:t>A</w:t>
      </w:r>
      <w:r>
        <w:rPr>
          <w:sz w:val="21"/>
        </w:rPr>
        <w:t>处由静止自由滚下，分别测出小球落地的水平距离</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3</w:t>
      </w:r>
      <w:r>
        <w:rPr>
          <w:sz w:val="21"/>
        </w:rPr>
        <w:t>，发现</w:t>
      </w:r>
      <w:r>
        <w:object>
          <v:shape id="_x0000_i1059" type="#_x0000_t75" alt="eqId4f09fc702c752005c0f3ce8194d4b32a" style="width:47.5pt;height:15.8pt" o:ole="" coordsize="21600,21600" o:preferrelative="t" filled="f" stroked="f">
            <v:stroke joinstyle="miter"/>
            <v:imagedata r:id="rId92" o:title="eqId4f09fc702c752005c0f3ce8194d4b32a"/>
            <o:lock v:ext="edit" aspectratio="t"/>
            <w10:anchorlock/>
          </v:shape>
          <o:OLEObject Type="Embed" ProgID="Equation.DSMT4" ShapeID="_x0000_i1059" DrawAspect="Content" ObjectID="_1468075759" r:id="rId93"/>
        </w:object>
      </w:r>
      <w:r>
        <w:rPr>
          <w:sz w:val="21"/>
        </w:rPr>
        <w:t>。这表明：空中水平抛出的物体，落地的水平距离与</w:t>
      </w:r>
      <w:r>
        <w:rPr>
          <w:rFonts w:ascii="Times New Roman" w:eastAsia="Times New Roman" w:hAnsi="Times New Roman" w:cs="Times New Roman"/>
          <w:b w:val="0"/>
          <w:sz w:val="21"/>
          <w:u w:val="single"/>
        </w:rPr>
        <w:t xml:space="preserve">         </w:t>
      </w:r>
      <w:r>
        <w:rPr>
          <w:sz w:val="21"/>
        </w:rPr>
        <w:t>有关；</w:t>
      </w:r>
    </w:p>
    <w:p w14:paraId="0C628A9F">
      <w:pPr>
        <w:shd w:val="clear" w:color="auto" w:fill="auto"/>
        <w:spacing w:line="360" w:lineRule="auto"/>
        <w:jc w:val="left"/>
        <w:textAlignment w:val="center"/>
        <w:rPr>
          <w:sz w:val="21"/>
        </w:rPr>
      </w:pPr>
      <w:r>
        <w:rPr>
          <w:sz w:val="21"/>
        </w:rPr>
        <w:t>(4)若在水平槽铺上毛巾，使抛出点离地面的高度为</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3</w:t>
      </w:r>
      <w:r>
        <w:rPr>
          <w:sz w:val="21"/>
        </w:rPr>
        <w:t>，让同一小球从斜槽上</w:t>
      </w:r>
      <w:r>
        <w:rPr>
          <w:rFonts w:ascii="Times New Roman" w:eastAsia="Times New Roman" w:hAnsi="Times New Roman" w:cs="Times New Roman"/>
          <w:i/>
          <w:sz w:val="21"/>
        </w:rPr>
        <w:t>A</w:t>
      </w:r>
      <w:r>
        <w:rPr>
          <w:sz w:val="21"/>
        </w:rPr>
        <w:t>处由静止自由滚下，测出小球落地的水平距离为</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4</w:t>
      </w:r>
      <w:r>
        <w:rPr>
          <w:sz w:val="21"/>
        </w:rPr>
        <w:t>，根据上述实验的结果，应该有</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4</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3</w:t>
      </w:r>
      <w:r>
        <w:rPr>
          <w:sz w:val="21"/>
        </w:rPr>
        <w:t>（选填“＞”、“＜”或“=”）。</w:t>
      </w:r>
    </w:p>
    <w:p w14:paraId="620B3D2C">
      <w:pPr>
        <w:shd w:val="clear" w:color="auto" w:fill="F2F2F2"/>
        <w:spacing w:line="360" w:lineRule="auto"/>
        <w:jc w:val="left"/>
        <w:textAlignment w:val="center"/>
        <w:rPr>
          <w:sz w:val="21"/>
        </w:rPr>
      </w:pPr>
      <w:r>
        <w:rPr>
          <w:color w:val="FF0000"/>
          <w:sz w:val="21"/>
        </w:rPr>
        <w:t>【答案】(1)     速度     减小     增大</w:t>
      </w:r>
    </w:p>
    <w:p w14:paraId="2608F8F3">
      <w:pPr>
        <w:shd w:val="clear" w:color="auto" w:fill="F2F2F2"/>
        <w:spacing w:line="360" w:lineRule="auto"/>
        <w:jc w:val="left"/>
        <w:textAlignment w:val="center"/>
        <w:rPr>
          <w:sz w:val="21"/>
        </w:rPr>
      </w:pPr>
      <w:r>
        <w:rPr>
          <w:color w:val="FF0000"/>
          <w:sz w:val="21"/>
        </w:rPr>
        <w:t>(2)     同一     抛出的初速度     控制变量</w:t>
      </w:r>
    </w:p>
    <w:p w14:paraId="5A850CCF">
      <w:pPr>
        <w:shd w:val="clear" w:color="auto" w:fill="F2F2F2"/>
        <w:spacing w:line="360" w:lineRule="auto"/>
        <w:jc w:val="left"/>
        <w:textAlignment w:val="center"/>
        <w:rPr>
          <w:sz w:val="21"/>
        </w:rPr>
      </w:pPr>
      <w:r>
        <w:rPr>
          <w:color w:val="FF0000"/>
          <w:sz w:val="21"/>
        </w:rPr>
        <w:t>(3)     同一     抛出点离地面的高度</w:t>
      </w:r>
    </w:p>
    <w:p w14:paraId="3D4FF985">
      <w:pPr>
        <w:shd w:val="clear" w:color="auto" w:fill="F2F2F2"/>
        <w:spacing w:line="360" w:lineRule="auto"/>
        <w:jc w:val="left"/>
        <w:textAlignment w:val="center"/>
        <w:rPr>
          <w:sz w:val="21"/>
        </w:rPr>
      </w:pPr>
      <w:r>
        <w:rPr>
          <w:color w:val="FF0000"/>
          <w:sz w:val="21"/>
        </w:rPr>
        <w:t>(4)＜</w:t>
      </w:r>
    </w:p>
    <w:p w14:paraId="227ED573">
      <w:pPr>
        <w:shd w:val="clear" w:color="auto" w:fill="F2F2F2"/>
        <w:spacing w:line="360" w:lineRule="auto"/>
        <w:jc w:val="left"/>
        <w:textAlignment w:val="center"/>
        <w:rPr>
          <w:sz w:val="21"/>
        </w:rPr>
      </w:pPr>
      <w:r>
        <w:rPr>
          <w:color w:val="FF0000"/>
          <w:sz w:val="21"/>
        </w:rPr>
        <w:t>【详解】（1）[1]小明猜想在空中水平抛出的物体，落地的水平距离与抛出的初速度及抛出点离地面的高度有关，因此让小球从斜槽上自由滚下，是为了使小球到达水平槽时具有一定的速度。</w:t>
      </w:r>
    </w:p>
    <w:p w14:paraId="037AA3B5">
      <w:pPr>
        <w:shd w:val="clear" w:color="auto" w:fill="F2F2F2"/>
        <w:spacing w:line="360" w:lineRule="auto"/>
        <w:jc w:val="left"/>
        <w:textAlignment w:val="center"/>
        <w:rPr>
          <w:sz w:val="21"/>
        </w:rPr>
      </w:pPr>
      <w:r>
        <w:rPr>
          <w:color w:val="FF0000"/>
          <w:sz w:val="21"/>
        </w:rPr>
        <w:t>[2][3]小球从斜槽滚下，质量不变，高低降低，重力势能减小，速度增大，动能增大。</w:t>
      </w:r>
    </w:p>
    <w:p w14:paraId="76C40795">
      <w:pPr>
        <w:shd w:val="clear" w:color="auto" w:fill="F2F2F2"/>
        <w:spacing w:line="360" w:lineRule="auto"/>
        <w:jc w:val="left"/>
        <w:textAlignment w:val="center"/>
        <w:rPr>
          <w:sz w:val="21"/>
        </w:rPr>
      </w:pPr>
      <w:r>
        <w:rPr>
          <w:color w:val="FF0000"/>
          <w:sz w:val="21"/>
        </w:rPr>
        <w:t>（2）[1][2][3]让小球从斜槽上</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C</w:t>
      </w:r>
      <w:r>
        <w:rPr>
          <w:color w:val="FF0000"/>
          <w:sz w:val="21"/>
        </w:rPr>
        <w:t>位置由静止自由滚下，达到水平槽时的速度不同，因此实验是要探究空中水平抛出的物体，落地的水平距离与抛出的初速度的关系，根据控制变量法的要求，应使用同一小球，测出小球落地的水平距离</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A</w:t>
      </w:r>
      <w:r>
        <w:rPr>
          <w:color w:val="FF0000"/>
          <w:sz w:val="21"/>
        </w:rPr>
        <w:t>、</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B</w:t>
      </w:r>
      <w:r>
        <w:rPr>
          <w:color w:val="FF0000"/>
          <w:sz w:val="21"/>
        </w:rPr>
        <w:t>、s</w:t>
      </w:r>
      <w:r>
        <w:rPr>
          <w:color w:val="FF0000"/>
          <w:sz w:val="21"/>
          <w:vertAlign w:val="subscript"/>
        </w:rPr>
        <w:t>C</w:t>
      </w:r>
      <w:r>
        <w:rPr>
          <w:color w:val="FF0000"/>
          <w:sz w:val="21"/>
        </w:rPr>
        <w:t>，发现</w:t>
      </w:r>
      <w:r>
        <w:rPr>
          <w:color w:val="FF0000"/>
        </w:rPr>
        <w:object>
          <v:shape id="_x0000_i1060" type="#_x0000_t75" alt="eqId7f144ff963a27bb52bad70828dc01690" style="width:51.9pt;height:15.75pt" o:ole="" coordsize="21600,21600" o:preferrelative="t" filled="f" stroked="f">
            <v:stroke joinstyle="miter"/>
            <v:imagedata r:id="rId90" o:title="eqId7f144ff963a27bb52bad70828dc01690"/>
            <o:lock v:ext="edit" aspectratio="t"/>
            <w10:anchorlock/>
          </v:shape>
          <o:OLEObject Type="Embed" ProgID="Equation.DSMT4" ShapeID="_x0000_i1060" DrawAspect="Content" ObjectID="_1468075760" r:id="rId94"/>
        </w:object>
      </w:r>
      <w:r>
        <w:rPr>
          <w:color w:val="FF0000"/>
          <w:sz w:val="21"/>
        </w:rPr>
        <w:t>，说明空中水平抛出的物体，落地的水平距离与抛出的初速度有关。</w:t>
      </w:r>
    </w:p>
    <w:p w14:paraId="30F71B77">
      <w:pPr>
        <w:shd w:val="clear" w:color="auto" w:fill="F2F2F2"/>
        <w:spacing w:line="360" w:lineRule="auto"/>
        <w:jc w:val="left"/>
        <w:textAlignment w:val="center"/>
        <w:rPr>
          <w:sz w:val="21"/>
        </w:rPr>
      </w:pPr>
      <w:r>
        <w:rPr>
          <w:color w:val="FF0000"/>
          <w:sz w:val="21"/>
        </w:rPr>
        <w:t>（3）[1][2]逐渐降低抛出点离地面的高度，分别为</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3</w:t>
      </w:r>
      <w:r>
        <w:rPr>
          <w:color w:val="FF0000"/>
          <w:sz w:val="21"/>
        </w:rPr>
        <w:t>，根据控制变量法，让同一小球每次都从斜槽上</w:t>
      </w:r>
      <w:r>
        <w:rPr>
          <w:rFonts w:ascii="Times New Roman" w:eastAsia="Times New Roman" w:hAnsi="Times New Roman" w:cs="Times New Roman"/>
          <w:i/>
          <w:color w:val="FF0000"/>
          <w:sz w:val="21"/>
        </w:rPr>
        <w:t>A</w:t>
      </w:r>
      <w:r>
        <w:rPr>
          <w:color w:val="FF0000"/>
          <w:sz w:val="21"/>
        </w:rPr>
        <w:t>处由静止自由滚下，则小球达到水平槽时的速度相同，别测出小球落地的水平距离</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3</w:t>
      </w:r>
      <w:r>
        <w:rPr>
          <w:color w:val="FF0000"/>
          <w:sz w:val="21"/>
        </w:rPr>
        <w:t>，发现</w:t>
      </w:r>
      <w:r>
        <w:rPr>
          <w:color w:val="FF0000"/>
        </w:rPr>
        <w:object>
          <v:shape id="_x0000_i1061" type="#_x0000_t75" alt="eqId4f09fc702c752005c0f3ce8194d4b32a" style="width:47.5pt;height:15.8pt" o:ole="" coordsize="21600,21600" o:preferrelative="t" filled="f" stroked="f">
            <v:stroke joinstyle="miter"/>
            <v:imagedata r:id="rId92" o:title="eqId4f09fc702c752005c0f3ce8194d4b32a"/>
            <o:lock v:ext="edit" aspectratio="t"/>
            <w10:anchorlock/>
          </v:shape>
          <o:OLEObject Type="Embed" ProgID="Equation.DSMT4" ShapeID="_x0000_i1061" DrawAspect="Content" ObjectID="_1468075761" r:id="rId95"/>
        </w:object>
      </w:r>
      <w:r>
        <w:rPr>
          <w:color w:val="FF0000"/>
          <w:sz w:val="21"/>
        </w:rPr>
        <w:t>。这表明：空中水平抛出的物体，落地的水平距离与抛出点离地面的高度有关。</w:t>
      </w:r>
    </w:p>
    <w:p w14:paraId="708A41DB">
      <w:pPr>
        <w:shd w:val="clear" w:color="auto" w:fill="F2F2F2"/>
        <w:spacing w:line="360" w:lineRule="auto"/>
        <w:jc w:val="left"/>
        <w:textAlignment w:val="center"/>
        <w:rPr>
          <w:sz w:val="21"/>
        </w:rPr>
      </w:pPr>
      <w:r>
        <w:rPr>
          <w:color w:val="FF0000"/>
          <w:sz w:val="21"/>
        </w:rPr>
        <w:t>（4）若在水平槽铺上毛巾，由于毛巾的表面较粗糙，摩擦力大，小球的速度减小，则小球的动能减小，因此，根据上述实验的结果，小球落地的水平距离变小，即</w:t>
      </w:r>
      <w:r>
        <w:rPr>
          <w:color w:val="FF0000"/>
        </w:rPr>
        <w:object>
          <v:shape id="_x0000_i1062" type="#_x0000_t75" alt="eqIdc724743d8aa6b847dcb6bb7e08913aed" style="width:29pt;height:15.8pt" o:ole="" coordsize="21600,21600" o:preferrelative="t" filled="f" stroked="f">
            <v:stroke joinstyle="miter"/>
            <v:imagedata r:id="rId96" o:title="eqIdc724743d8aa6b847dcb6bb7e08913aed"/>
            <o:lock v:ext="edit" aspectratio="t"/>
            <w10:anchorlock/>
          </v:shape>
          <o:OLEObject Type="Embed" ProgID="Equation.DSMT4" ShapeID="_x0000_i1062" DrawAspect="Content" ObjectID="_1468075762" r:id="rId97"/>
        </w:object>
      </w:r>
      <w:r>
        <w:rPr>
          <w:color w:val="FF0000"/>
          <w:sz w:val="21"/>
        </w:rPr>
        <w:t>。</w:t>
      </w:r>
    </w:p>
    <w:p w14:paraId="235905F8">
      <w:pPr>
        <w:shd w:val="clear" w:color="auto" w:fill="auto"/>
        <w:spacing w:line="360" w:lineRule="auto"/>
        <w:jc w:val="left"/>
        <w:textAlignment w:val="center"/>
        <w:rPr>
          <w:sz w:val="21"/>
        </w:rPr>
      </w:pPr>
      <w:r>
        <w:rPr>
          <w:sz w:val="21"/>
        </w:rPr>
        <w:t>24．【实验名称】探究影响重力势能大小的因素。</w:t>
      </w:r>
    </w:p>
    <w:p w14:paraId="4892B5C8">
      <w:pPr>
        <w:shd w:val="clear" w:color="auto" w:fill="auto"/>
        <w:spacing w:line="360" w:lineRule="auto"/>
        <w:jc w:val="left"/>
        <w:textAlignment w:val="center"/>
        <w:rPr>
          <w:sz w:val="21"/>
        </w:rPr>
      </w:pPr>
      <w:r>
        <w:rPr>
          <w:sz w:val="21"/>
        </w:rPr>
        <w:t>【猜想】在探究影响重力势能大小的因素时，某同学提出了如下猜想：</w:t>
      </w:r>
    </w:p>
    <w:p w14:paraId="41CE52F5">
      <w:pPr>
        <w:shd w:val="clear" w:color="auto" w:fill="auto"/>
        <w:spacing w:line="360" w:lineRule="auto"/>
        <w:jc w:val="left"/>
        <w:textAlignment w:val="center"/>
        <w:rPr>
          <w:sz w:val="21"/>
        </w:rPr>
      </w:pPr>
      <w:r>
        <w:rPr>
          <w:sz w:val="21"/>
        </w:rPr>
        <w:t>猜想一：重力势能的大小可能与物体的质量有关。</w:t>
      </w:r>
    </w:p>
    <w:p w14:paraId="4181F300">
      <w:pPr>
        <w:shd w:val="clear" w:color="auto" w:fill="auto"/>
        <w:spacing w:line="360" w:lineRule="auto"/>
        <w:jc w:val="left"/>
        <w:textAlignment w:val="center"/>
        <w:rPr>
          <w:sz w:val="21"/>
        </w:rPr>
      </w:pPr>
      <w:r>
        <w:rPr>
          <w:sz w:val="21"/>
        </w:rPr>
        <w:t>猜想二：重力势能的大小可能与物体所在的高度有关。</w:t>
      </w:r>
    </w:p>
    <w:p w14:paraId="6F3357ED">
      <w:pPr>
        <w:shd w:val="clear" w:color="auto" w:fill="auto"/>
        <w:spacing w:line="360" w:lineRule="auto"/>
        <w:jc w:val="left"/>
        <w:textAlignment w:val="center"/>
        <w:rPr>
          <w:sz w:val="21"/>
        </w:rPr>
      </w:pPr>
      <w:r>
        <w:rPr>
          <w:sz w:val="21"/>
        </w:rPr>
        <w:t>猜想三：重力势能的大小可能与物体的运动路径有关。</w:t>
      </w:r>
    </w:p>
    <w:p w14:paraId="6E2E070B">
      <w:pPr>
        <w:shd w:val="clear" w:color="auto" w:fill="auto"/>
        <w:spacing w:line="360" w:lineRule="auto"/>
        <w:jc w:val="left"/>
        <w:textAlignment w:val="center"/>
        <w:rPr>
          <w:sz w:val="21"/>
        </w:rPr>
      </w:pPr>
      <w:r>
        <w:rPr>
          <w:sz w:val="21"/>
        </w:rPr>
        <w:t>【证据】他为了验证猜想，准备了如下实验器材：花泥（易产生塑性形变）若干块，刻度尺一把，体积相同、质量为</w:t>
      </w:r>
      <w:r>
        <w:rPr>
          <w:rFonts w:ascii="Times New Roman" w:eastAsia="Times New Roman" w:hAnsi="Times New Roman" w:cs="Times New Roman"/>
          <w:i/>
          <w:sz w:val="21"/>
        </w:rPr>
        <w:t>m</w:t>
      </w:r>
      <w:r>
        <w:rPr>
          <w:sz w:val="21"/>
        </w:rPr>
        <w:t>的小球三个和质量为2m的小球一个。所用实验装置如图甲、乙所示：</w:t>
      </w:r>
    </w:p>
    <w:p w14:paraId="5B20411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14600" cy="1762125"/>
            <wp:effectExtent l="0" t="0" r="0" b="9525"/>
            <wp:docPr id="100049" name="图片 100049" descr="@@@118507a0-06cd-4824-9556-e154032e5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18507a0-06cd-4824-9556-e154032e5875"/>
                    <pic:cNvPicPr>
                      <a:picLocks noChangeAspect="1"/>
                    </pic:cNvPicPr>
                  </pic:nvPicPr>
                  <pic:blipFill>
                    <a:blip xmlns:r="http://schemas.openxmlformats.org/officeDocument/2006/relationships" r:embed="rId98"/>
                    <a:stretch>
                      <a:fillRect/>
                    </a:stretch>
                  </pic:blipFill>
                  <pic:spPr>
                    <a:xfrm>
                      <a:off x="0" y="0"/>
                      <a:ext cx="2514600" cy="1762125"/>
                    </a:xfrm>
                    <a:prstGeom prst="rect">
                      <a:avLst/>
                    </a:prstGeom>
                  </pic:spPr>
                </pic:pic>
              </a:graphicData>
            </a:graphic>
          </wp:inline>
        </w:drawing>
      </w:r>
    </w:p>
    <w:p w14:paraId="32B81BAA">
      <w:pPr>
        <w:shd w:val="clear" w:color="auto" w:fill="auto"/>
        <w:spacing w:line="360" w:lineRule="auto"/>
        <w:jc w:val="left"/>
        <w:textAlignment w:val="center"/>
        <w:rPr>
          <w:sz w:val="21"/>
        </w:rPr>
      </w:pPr>
      <w:r>
        <w:rPr>
          <w:sz w:val="21"/>
        </w:rPr>
        <w:t>为验证猜想，他首先让质量分别为</w:t>
      </w:r>
      <w:r>
        <w:rPr>
          <w:rFonts w:ascii="Times New Roman" w:eastAsia="Times New Roman" w:hAnsi="Times New Roman" w:cs="Times New Roman"/>
          <w:i/>
          <w:sz w:val="21"/>
        </w:rPr>
        <w:t>m</w:t>
      </w:r>
      <w:r>
        <w:rPr>
          <w:sz w:val="21"/>
        </w:rPr>
        <w:t>、2</w:t>
      </w:r>
      <w:r>
        <w:rPr>
          <w:rFonts w:ascii="Times New Roman" w:eastAsia="Times New Roman" w:hAnsi="Times New Roman" w:cs="Times New Roman"/>
          <w:i/>
          <w:sz w:val="21"/>
        </w:rPr>
        <w:t>m</w:t>
      </w:r>
      <w:r>
        <w:rPr>
          <w:sz w:val="21"/>
        </w:rPr>
        <w:t>的小球A、B从距花泥表面高</w:t>
      </w:r>
      <w:r>
        <w:rPr>
          <w:rFonts w:ascii="Times New Roman" w:eastAsia="Times New Roman" w:hAnsi="Times New Roman" w:cs="Times New Roman"/>
          <w:i/>
          <w:sz w:val="21"/>
        </w:rPr>
        <w:t>H</w:t>
      </w:r>
      <w:r>
        <w:rPr>
          <w:sz w:val="21"/>
        </w:rPr>
        <w:t>处由静止下落，测得A、B小球陷入花泥的深度分别为</w:t>
      </w:r>
      <w:r>
        <w:object>
          <v:shape id="_x0000_i1063" type="#_x0000_t75" alt="eqId80b53eab97158937f92039c1e133b0f1" style="width:10.55pt;height:15.8pt" o:ole="" coordsize="21600,21600" o:preferrelative="t" filled="f" stroked="f">
            <v:stroke joinstyle="miter"/>
            <v:imagedata r:id="rId99" o:title="eqId80b53eab97158937f92039c1e133b0f1"/>
            <o:lock v:ext="edit" aspectratio="t"/>
            <w10:anchorlock/>
          </v:shape>
          <o:OLEObject Type="Embed" ProgID="Equation.DSMT4" ShapeID="_x0000_i1063" DrawAspect="Content" ObjectID="_1468075763" r:id="rId100"/>
        </w:object>
      </w:r>
      <w:r>
        <w:rPr>
          <w:sz w:val="21"/>
        </w:rPr>
        <w:t>和</w:t>
      </w:r>
      <w:r>
        <w:object>
          <v:shape id="_x0000_i1064" type="#_x0000_t75" alt="eqIdf285174fbf90a9742de57c1e53224cff" style="width:11.4pt;height:15.35pt" o:ole="" coordsize="21600,21600" o:preferrelative="t" filled="f" stroked="f">
            <v:stroke joinstyle="miter"/>
            <v:imagedata r:id="rId101" o:title="eqIdf285174fbf90a9742de57c1e53224cff"/>
            <o:lock v:ext="edit" aspectratio="t"/>
            <w10:anchorlock/>
          </v:shape>
          <o:OLEObject Type="Embed" ProgID="Equation.DSMT4" ShapeID="_x0000_i1064" DrawAspect="Content" ObjectID="_1468075764" r:id="rId102"/>
        </w:object>
      </w:r>
      <w:r>
        <w:rPr>
          <w:sz w:val="21"/>
        </w:rPr>
        <w:t>，如图甲所示；然后让质量为</w:t>
      </w:r>
      <w:r>
        <w:rPr>
          <w:rFonts w:ascii="Times New Roman" w:eastAsia="Times New Roman" w:hAnsi="Times New Roman" w:cs="Times New Roman"/>
          <w:i/>
          <w:sz w:val="21"/>
        </w:rPr>
        <w:t>m</w:t>
      </w:r>
      <w:r>
        <w:rPr>
          <w:sz w:val="21"/>
        </w:rPr>
        <w:t>的小球C从距花泥表面高3</w:t>
      </w:r>
      <w:r>
        <w:rPr>
          <w:rFonts w:ascii="Times New Roman" w:eastAsia="Times New Roman" w:hAnsi="Times New Roman" w:cs="Times New Roman"/>
          <w:i/>
          <w:sz w:val="21"/>
        </w:rPr>
        <w:t>H</w:t>
      </w:r>
      <w:r>
        <w:rPr>
          <w:sz w:val="21"/>
        </w:rPr>
        <w:t>处由静止下落，质量为</w:t>
      </w:r>
      <w:r>
        <w:rPr>
          <w:rFonts w:ascii="Times New Roman" w:eastAsia="Times New Roman" w:hAnsi="Times New Roman" w:cs="Times New Roman"/>
          <w:i/>
          <w:sz w:val="21"/>
        </w:rPr>
        <w:t>m</w:t>
      </w:r>
      <w:r>
        <w:rPr>
          <w:sz w:val="21"/>
        </w:rPr>
        <w:t>的小球D从距花泥表面高3</w:t>
      </w:r>
      <w:r>
        <w:rPr>
          <w:rFonts w:ascii="Times New Roman" w:eastAsia="Times New Roman" w:hAnsi="Times New Roman" w:cs="Times New Roman"/>
          <w:i/>
          <w:sz w:val="21"/>
        </w:rPr>
        <w:t>H</w:t>
      </w:r>
      <w:r>
        <w:rPr>
          <w:sz w:val="21"/>
        </w:rPr>
        <w:t>的光滑弯曲管道上端由静止滑入，最后从管道下端竖直落下（球在光滑管道中运动的能量损失不计），测得C、D小球陷入花泥的深度均为</w:t>
      </w:r>
      <w:r>
        <w:object>
          <v:shape id="_x0000_i1065" type="#_x0000_t75" alt="eqIde8e8854159e7443b5fe53436bf9e367f" style="width:10.55pt;height:15.8pt" o:ole="" coordsize="21600,21600" o:preferrelative="t" filled="f" stroked="f">
            <v:stroke joinstyle="miter"/>
            <v:imagedata r:id="rId103" o:title="eqIde8e8854159e7443b5fe53436bf9e367f"/>
            <o:lock v:ext="edit" aspectratio="t"/>
            <w10:anchorlock/>
          </v:shape>
          <o:OLEObject Type="Embed" ProgID="Equation.DSMT4" ShapeID="_x0000_i1065" DrawAspect="Content" ObjectID="_1468075765" r:id="rId104"/>
        </w:object>
      </w:r>
      <w:r>
        <w:rPr>
          <w:sz w:val="21"/>
        </w:rPr>
        <w:t>，且</w:t>
      </w:r>
      <w:r>
        <w:object>
          <v:shape id="_x0000_i1066" type="#_x0000_t75" alt="eqId930de5c4de4dfd26d3b12c785ef85b5e" style="width:48.4pt;height:15.9pt" o:ole="" coordsize="21600,21600" o:preferrelative="t" filled="f" stroked="f">
            <v:stroke joinstyle="miter"/>
            <v:imagedata r:id="rId105" o:title="eqId930de5c4de4dfd26d3b12c785ef85b5e"/>
            <o:lock v:ext="edit" aspectratio="t"/>
            <w10:anchorlock/>
          </v:shape>
          <o:OLEObject Type="Embed" ProgID="Equation.DSMT4" ShapeID="_x0000_i1066" DrawAspect="Content" ObjectID="_1468075766" r:id="rId106"/>
        </w:object>
      </w:r>
      <w:r>
        <w:rPr>
          <w:sz w:val="21"/>
        </w:rPr>
        <w:t>。</w:t>
      </w:r>
    </w:p>
    <w:p w14:paraId="0F2AC6C9">
      <w:pPr>
        <w:shd w:val="clear" w:color="auto" w:fill="auto"/>
        <w:spacing w:line="360" w:lineRule="auto"/>
        <w:jc w:val="left"/>
        <w:textAlignment w:val="center"/>
        <w:rPr>
          <w:sz w:val="21"/>
        </w:rPr>
      </w:pPr>
      <w:r>
        <w:rPr>
          <w:sz w:val="21"/>
        </w:rPr>
        <w:t>【解释】</w:t>
      </w:r>
    </w:p>
    <w:p w14:paraId="35A55423">
      <w:pPr>
        <w:shd w:val="clear" w:color="auto" w:fill="auto"/>
        <w:spacing w:line="360" w:lineRule="auto"/>
        <w:jc w:val="left"/>
        <w:textAlignment w:val="center"/>
        <w:rPr>
          <w:sz w:val="21"/>
        </w:rPr>
      </w:pPr>
      <w:r>
        <w:rPr>
          <w:sz w:val="21"/>
        </w:rPr>
        <w:t>(1)本实验是通过观察</w:t>
      </w:r>
      <w:r>
        <w:rPr>
          <w:rFonts w:ascii="Times New Roman" w:eastAsia="Times New Roman" w:hAnsi="Times New Roman" w:cs="Times New Roman"/>
          <w:b w:val="0"/>
          <w:sz w:val="21"/>
          <w:u w:val="single"/>
        </w:rPr>
        <w:t xml:space="preserve">      </w:t>
      </w:r>
      <w:r>
        <w:rPr>
          <w:sz w:val="21"/>
        </w:rPr>
        <w:t>来判断重力势能大小的；</w:t>
      </w:r>
    </w:p>
    <w:p w14:paraId="6627710E">
      <w:pPr>
        <w:shd w:val="clear" w:color="auto" w:fill="auto"/>
        <w:spacing w:line="360" w:lineRule="auto"/>
        <w:jc w:val="left"/>
        <w:textAlignment w:val="center"/>
        <w:rPr>
          <w:sz w:val="21"/>
        </w:rPr>
      </w:pPr>
      <w:r>
        <w:rPr>
          <w:sz w:val="21"/>
        </w:rPr>
        <w:t>(2)分析图甲所示的实验现象，可得出结论：当物体的运动路径、</w:t>
      </w:r>
      <w:r>
        <w:rPr>
          <w:rFonts w:ascii="Times New Roman" w:eastAsia="Times New Roman" w:hAnsi="Times New Roman" w:cs="Times New Roman"/>
          <w:b w:val="0"/>
          <w:sz w:val="21"/>
          <w:u w:val="single"/>
        </w:rPr>
        <w:t xml:space="preserve">      </w:t>
      </w:r>
      <w:r>
        <w:rPr>
          <w:sz w:val="21"/>
        </w:rPr>
        <w:t>相同时，</w:t>
      </w:r>
      <w:r>
        <w:rPr>
          <w:rFonts w:ascii="Times New Roman" w:eastAsia="Times New Roman" w:hAnsi="Times New Roman" w:cs="Times New Roman"/>
          <w:b w:val="0"/>
          <w:sz w:val="21"/>
          <w:u w:val="single"/>
        </w:rPr>
        <w:t xml:space="preserve">      </w:t>
      </w:r>
      <w:r>
        <w:rPr>
          <w:sz w:val="21"/>
        </w:rPr>
        <w:t>越大，重力势能越大；</w:t>
      </w:r>
    </w:p>
    <w:p w14:paraId="3310F07C">
      <w:pPr>
        <w:shd w:val="clear" w:color="auto" w:fill="auto"/>
        <w:spacing w:line="360" w:lineRule="auto"/>
        <w:jc w:val="left"/>
        <w:textAlignment w:val="center"/>
        <w:rPr>
          <w:sz w:val="21"/>
        </w:rPr>
      </w:pPr>
      <w:r>
        <w:rPr>
          <w:sz w:val="21"/>
        </w:rPr>
        <w:t>(3)分析图乙所示的实验现象，发现两个球运动的路径不同，但陷入花泥的深度相同，由此可知物体的重力势能与物体运动的路径</w:t>
      </w:r>
      <w:r>
        <w:rPr>
          <w:rFonts w:ascii="Times New Roman" w:eastAsia="Times New Roman" w:hAnsi="Times New Roman" w:cs="Times New Roman"/>
          <w:b w:val="0"/>
          <w:sz w:val="21"/>
          <w:u w:val="single"/>
        </w:rPr>
        <w:t xml:space="preserve">      </w:t>
      </w:r>
      <w:r>
        <w:rPr>
          <w:sz w:val="21"/>
        </w:rPr>
        <w:t>（选填“有关”或“无关”）；</w:t>
      </w:r>
    </w:p>
    <w:p w14:paraId="60750E7B">
      <w:pPr>
        <w:shd w:val="clear" w:color="auto" w:fill="auto"/>
        <w:spacing w:line="360" w:lineRule="auto"/>
        <w:jc w:val="left"/>
        <w:textAlignment w:val="center"/>
        <w:rPr>
          <w:sz w:val="21"/>
        </w:rPr>
      </w:pPr>
      <w:r>
        <w:rPr>
          <w:sz w:val="21"/>
        </w:rPr>
        <w:t>(4)比较</w:t>
      </w:r>
      <w:r>
        <w:rPr>
          <w:rFonts w:ascii="Times New Roman" w:eastAsia="Times New Roman" w:hAnsi="Times New Roman" w:cs="Times New Roman"/>
          <w:b w:val="0"/>
          <w:sz w:val="21"/>
          <w:u w:val="single"/>
        </w:rPr>
        <w:t xml:space="preserve">      </w:t>
      </w:r>
      <w:r>
        <w:rPr>
          <w:sz w:val="21"/>
        </w:rPr>
        <w:t>两个球，可得出结论：当物体质量相同时，高度越高，物体具有的重力势能越大；</w:t>
      </w:r>
    </w:p>
    <w:p w14:paraId="150D6FE3">
      <w:pPr>
        <w:shd w:val="clear" w:color="auto" w:fill="auto"/>
        <w:spacing w:line="360" w:lineRule="auto"/>
        <w:jc w:val="left"/>
        <w:textAlignment w:val="center"/>
        <w:rPr>
          <w:sz w:val="21"/>
        </w:rPr>
      </w:pPr>
      <w:r>
        <w:rPr>
          <w:sz w:val="21"/>
        </w:rPr>
        <w:t>【交流】</w:t>
      </w:r>
    </w:p>
    <w:p w14:paraId="3DDC0018">
      <w:pPr>
        <w:shd w:val="clear" w:color="auto" w:fill="auto"/>
        <w:spacing w:line="360" w:lineRule="auto"/>
        <w:jc w:val="left"/>
        <w:textAlignment w:val="center"/>
        <w:rPr>
          <w:sz w:val="21"/>
        </w:rPr>
      </w:pPr>
      <w:r>
        <w:rPr>
          <w:sz w:val="21"/>
        </w:rPr>
        <w:t>(5)本实验中主要采用的实验方法有转换法和</w:t>
      </w:r>
      <w:r>
        <w:rPr>
          <w:rFonts w:ascii="Times New Roman" w:eastAsia="Times New Roman" w:hAnsi="Times New Roman" w:cs="Times New Roman"/>
          <w:b w:val="0"/>
          <w:sz w:val="21"/>
          <w:u w:val="single"/>
        </w:rPr>
        <w:t xml:space="preserve">      </w:t>
      </w:r>
      <w:r>
        <w:rPr>
          <w:sz w:val="21"/>
        </w:rPr>
        <w:t>法；</w:t>
      </w:r>
    </w:p>
    <w:p w14:paraId="638A08AB">
      <w:pPr>
        <w:shd w:val="clear" w:color="auto" w:fill="auto"/>
        <w:spacing w:line="360" w:lineRule="auto"/>
        <w:jc w:val="left"/>
        <w:textAlignment w:val="center"/>
        <w:rPr>
          <w:sz w:val="21"/>
        </w:rPr>
      </w:pPr>
      <w:r>
        <w:rPr>
          <w:sz w:val="21"/>
        </w:rPr>
        <w:t>(6)由B、C两个球不能探究重力势能的大小与质量的关系，理由是没有控制</w:t>
      </w:r>
      <w:r>
        <w:rPr>
          <w:rFonts w:ascii="Times New Roman" w:eastAsia="Times New Roman" w:hAnsi="Times New Roman" w:cs="Times New Roman"/>
          <w:b w:val="0"/>
          <w:sz w:val="21"/>
          <w:u w:val="single"/>
        </w:rPr>
        <w:t xml:space="preserve">      </w:t>
      </w:r>
      <w:r>
        <w:rPr>
          <w:sz w:val="21"/>
        </w:rPr>
        <w:t>。</w:t>
      </w:r>
    </w:p>
    <w:p w14:paraId="39B54F62">
      <w:pPr>
        <w:shd w:val="clear" w:color="auto" w:fill="F2F2F2"/>
        <w:spacing w:line="360" w:lineRule="auto"/>
        <w:jc w:val="left"/>
        <w:textAlignment w:val="center"/>
        <w:rPr>
          <w:sz w:val="21"/>
        </w:rPr>
      </w:pPr>
      <w:r>
        <w:rPr>
          <w:color w:val="FF0000"/>
          <w:sz w:val="21"/>
        </w:rPr>
        <w:t>【答案】(1)小球陷入花泥中的深度</w:t>
      </w:r>
    </w:p>
    <w:p w14:paraId="39441BD9">
      <w:pPr>
        <w:shd w:val="clear" w:color="auto" w:fill="F2F2F2"/>
        <w:spacing w:line="360" w:lineRule="auto"/>
        <w:jc w:val="left"/>
        <w:textAlignment w:val="center"/>
        <w:rPr>
          <w:sz w:val="21"/>
        </w:rPr>
      </w:pPr>
      <w:r>
        <w:rPr>
          <w:color w:val="FF0000"/>
          <w:sz w:val="21"/>
        </w:rPr>
        <w:t>(2)     高度     质量</w:t>
      </w:r>
    </w:p>
    <w:p w14:paraId="7D58A6EA">
      <w:pPr>
        <w:shd w:val="clear" w:color="auto" w:fill="F2F2F2"/>
        <w:spacing w:line="360" w:lineRule="auto"/>
        <w:jc w:val="left"/>
        <w:textAlignment w:val="center"/>
        <w:rPr>
          <w:sz w:val="21"/>
        </w:rPr>
      </w:pPr>
      <w:r>
        <w:rPr>
          <w:color w:val="FF0000"/>
          <w:sz w:val="21"/>
        </w:rPr>
        <w:t>(3)无关</w:t>
      </w:r>
    </w:p>
    <w:p w14:paraId="50AD8508">
      <w:pPr>
        <w:shd w:val="clear" w:color="auto" w:fill="F2F2F2"/>
        <w:spacing w:line="360" w:lineRule="auto"/>
        <w:jc w:val="left"/>
        <w:textAlignment w:val="center"/>
        <w:rPr>
          <w:sz w:val="21"/>
        </w:rPr>
      </w:pPr>
      <w:r>
        <w:rPr>
          <w:color w:val="FF0000"/>
          <w:sz w:val="21"/>
        </w:rPr>
        <w:t>(4)A、C</w:t>
      </w:r>
    </w:p>
    <w:p w14:paraId="63EAEB8B">
      <w:pPr>
        <w:shd w:val="clear" w:color="auto" w:fill="F2F2F2"/>
        <w:spacing w:line="360" w:lineRule="auto"/>
        <w:jc w:val="left"/>
        <w:textAlignment w:val="center"/>
        <w:rPr>
          <w:sz w:val="21"/>
        </w:rPr>
      </w:pPr>
      <w:r>
        <w:rPr>
          <w:color w:val="FF0000"/>
          <w:sz w:val="21"/>
        </w:rPr>
        <w:t>(5)控制变量</w:t>
      </w:r>
    </w:p>
    <w:p w14:paraId="46BFEC6E">
      <w:pPr>
        <w:shd w:val="clear" w:color="auto" w:fill="F2F2F2"/>
        <w:spacing w:line="360" w:lineRule="auto"/>
        <w:jc w:val="left"/>
        <w:textAlignment w:val="center"/>
        <w:rPr>
          <w:sz w:val="21"/>
        </w:rPr>
      </w:pPr>
      <w:r>
        <w:rPr>
          <w:color w:val="FF0000"/>
          <w:sz w:val="21"/>
        </w:rPr>
        <w:t>(6)下落高度相同</w:t>
      </w:r>
    </w:p>
    <w:p w14:paraId="1549E28F">
      <w:pPr>
        <w:shd w:val="clear" w:color="auto" w:fill="F2F2F2"/>
        <w:spacing w:line="360" w:lineRule="auto"/>
        <w:jc w:val="left"/>
        <w:textAlignment w:val="center"/>
        <w:rPr>
          <w:sz w:val="21"/>
        </w:rPr>
      </w:pPr>
      <w:r>
        <w:rPr>
          <w:color w:val="FF0000"/>
          <w:sz w:val="21"/>
        </w:rPr>
        <w:t>【详解】（1）小球的重力势能难以直接观察，可以观察小球陷入花泥中深度来间接反映，利用了转换法。</w:t>
      </w:r>
    </w:p>
    <w:p w14:paraId="118F0FEB">
      <w:pPr>
        <w:shd w:val="clear" w:color="auto" w:fill="F2F2F2"/>
        <w:spacing w:line="360" w:lineRule="auto"/>
        <w:jc w:val="left"/>
        <w:textAlignment w:val="center"/>
        <w:rPr>
          <w:sz w:val="21"/>
        </w:rPr>
      </w:pPr>
      <w:r>
        <w:rPr>
          <w:color w:val="FF0000"/>
          <w:sz w:val="21"/>
        </w:rPr>
        <w:t>（2）[1][2]分析图甲所示的实验现象，两球高度相同，质量不同，质量大的陷入花泥中更深，根据控制变量法，可得出结论：当物体的运动路径、高度相同时，质量越大，重力势能越大。</w:t>
      </w:r>
    </w:p>
    <w:p w14:paraId="2865DF93">
      <w:pPr>
        <w:shd w:val="clear" w:color="auto" w:fill="F2F2F2"/>
        <w:spacing w:line="360" w:lineRule="auto"/>
        <w:jc w:val="left"/>
        <w:textAlignment w:val="center"/>
        <w:rPr>
          <w:sz w:val="21"/>
        </w:rPr>
      </w:pPr>
      <w:r>
        <w:rPr>
          <w:color w:val="FF0000"/>
          <w:sz w:val="21"/>
        </w:rPr>
        <w:t>（3）分析图乙所示的实验现象，质量和高度相同，两个球运动的路径不同，陷入花泥的深度相同，由此可知物体的重力势能与物体运动的路径无关。</w:t>
      </w:r>
    </w:p>
    <w:p w14:paraId="5989C0C2">
      <w:pPr>
        <w:shd w:val="clear" w:color="auto" w:fill="F2F2F2"/>
        <w:spacing w:line="360" w:lineRule="auto"/>
        <w:jc w:val="left"/>
        <w:textAlignment w:val="center"/>
        <w:rPr>
          <w:sz w:val="21"/>
        </w:rPr>
      </w:pPr>
      <w:r>
        <w:rPr>
          <w:color w:val="FF0000"/>
          <w:sz w:val="21"/>
        </w:rPr>
        <w:t>（4）根据控制变量法，探究重力势能大小与高度的关系时，应保持质量相同，高度不同，故应选择A、C两球进行实验。</w:t>
      </w:r>
    </w:p>
    <w:p w14:paraId="3DC6AF09">
      <w:pPr>
        <w:shd w:val="clear" w:color="auto" w:fill="F2F2F2"/>
        <w:spacing w:line="360" w:lineRule="auto"/>
        <w:jc w:val="left"/>
        <w:textAlignment w:val="center"/>
        <w:rPr>
          <w:sz w:val="21"/>
        </w:rPr>
      </w:pPr>
      <w:r>
        <w:rPr>
          <w:color w:val="FF0000"/>
          <w:sz w:val="21"/>
        </w:rPr>
        <w:t>（5）小球的重力势能难以直接观察，可以观察小球陷入花泥中深度来间接反映，利用了转换法，重力势能的大小与质量和高度有关，每次只探究其中一个，另一个保持相同，应用了控制变量法，故本实验中主要采用的实验方法有转换法和控制变量法。</w:t>
      </w:r>
    </w:p>
    <w:p w14:paraId="0C295F8E">
      <w:pPr>
        <w:shd w:val="clear" w:color="auto" w:fill="F2F2F2"/>
        <w:spacing w:line="360" w:lineRule="auto"/>
        <w:jc w:val="left"/>
        <w:textAlignment w:val="center"/>
        <w:rPr>
          <w:sz w:val="21"/>
        </w:rPr>
      </w:pPr>
      <w:r>
        <w:rPr>
          <w:color w:val="FF0000"/>
          <w:sz w:val="21"/>
        </w:rPr>
        <w:t>（6）探究重力势能的大小与质量的关系，根据控制变量法，应保持高度相同，质量不同，B、C两个球质量不同，下落高度也不相同，故不能完成探究重力势能的大小与质量的关系实验。</w:t>
      </w:r>
    </w:p>
    <w:p w14:paraId="06C55CD4">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5E8DD57A">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七. 弹性势能的概念及影响因素</w:t>
      </w:r>
      <w:bookmarkEnd w:id="8"/>
    </w:p>
    <w:p w14:paraId="397C7E6D">
      <w:pPr>
        <w:shd w:val="clear" w:color="auto" w:fill="auto"/>
        <w:spacing w:line="360" w:lineRule="auto"/>
        <w:jc w:val="left"/>
        <w:textAlignment w:val="center"/>
        <w:rPr>
          <w:sz w:val="21"/>
        </w:rPr>
      </w:pPr>
      <w:bookmarkStart w:id="9" w:name="_Toc13747"/>
      <w:r>
        <w:rPr>
          <w:sz w:val="21"/>
        </w:rPr>
        <w:t>25．（24-25八年级下·湖北襄阳·期末）在下列示例的物体中，既具有动能，又具有势能的是（</w:t>
      </w:r>
      <w:r>
        <w:rPr>
          <w:rFonts w:ascii="Times New Roman" w:eastAsia="Times New Roman" w:hAnsi="Times New Roman" w:cs="Times New Roman"/>
          <w:kern w:val="0"/>
          <w:sz w:val="24"/>
          <w:szCs w:val="24"/>
        </w:rPr>
        <w:t>   </w:t>
      </w:r>
      <w:r>
        <w:rPr>
          <w:sz w:val="21"/>
        </w:rPr>
        <w:t>）</w:t>
      </w:r>
    </w:p>
    <w:p w14:paraId="184C6DA0">
      <w:pPr>
        <w:shd w:val="clear" w:color="auto" w:fill="auto"/>
        <w:tabs>
          <w:tab w:val="left" w:pos="4156"/>
        </w:tabs>
        <w:spacing w:line="360" w:lineRule="auto"/>
        <w:ind w:left="380"/>
        <w:jc w:val="left"/>
        <w:textAlignment w:val="center"/>
        <w:rPr>
          <w:sz w:val="21"/>
        </w:rPr>
      </w:pPr>
      <w:r>
        <w:rPr>
          <w:sz w:val="21"/>
        </w:rPr>
        <w:t>A．在水平公路上行驶的汽车</w:t>
      </w:r>
      <w:r>
        <w:rPr>
          <w:sz w:val="21"/>
        </w:rPr>
        <w:tab/>
      </w:r>
      <w:r>
        <w:rPr>
          <w:sz w:val="21"/>
        </w:rPr>
        <w:t>B．悬挂在天花板上的吊灯</w:t>
      </w:r>
    </w:p>
    <w:p w14:paraId="2DE2D642">
      <w:pPr>
        <w:shd w:val="clear" w:color="auto" w:fill="auto"/>
        <w:tabs>
          <w:tab w:val="left" w:pos="4156"/>
        </w:tabs>
        <w:spacing w:line="360" w:lineRule="auto"/>
        <w:ind w:left="380"/>
        <w:jc w:val="left"/>
        <w:textAlignment w:val="center"/>
        <w:rPr>
          <w:sz w:val="21"/>
        </w:rPr>
      </w:pPr>
      <w:r>
        <w:rPr>
          <w:sz w:val="21"/>
        </w:rPr>
        <w:t>C．在空中飞行的飞机</w:t>
      </w:r>
      <w:r>
        <w:rPr>
          <w:sz w:val="21"/>
        </w:rPr>
        <w:tab/>
      </w:r>
      <w:r>
        <w:rPr>
          <w:sz w:val="21"/>
        </w:rPr>
        <w:t>D．被拉开的弹弓</w:t>
      </w:r>
    </w:p>
    <w:p w14:paraId="0667152A">
      <w:pPr>
        <w:shd w:val="clear" w:color="auto" w:fill="F2F2F2"/>
        <w:spacing w:line="360" w:lineRule="auto"/>
        <w:jc w:val="left"/>
        <w:textAlignment w:val="center"/>
        <w:rPr>
          <w:sz w:val="21"/>
        </w:rPr>
      </w:pPr>
      <w:r>
        <w:rPr>
          <w:color w:val="FF0000"/>
          <w:sz w:val="21"/>
        </w:rPr>
        <w:t>【答案】C</w:t>
      </w:r>
    </w:p>
    <w:p w14:paraId="40C419FB">
      <w:pPr>
        <w:shd w:val="clear" w:color="auto" w:fill="F2F2F2"/>
        <w:spacing w:line="360" w:lineRule="auto"/>
        <w:jc w:val="left"/>
        <w:textAlignment w:val="center"/>
        <w:rPr>
          <w:sz w:val="21"/>
        </w:rPr>
      </w:pPr>
      <w:r>
        <w:rPr>
          <w:color w:val="FF0000"/>
          <w:sz w:val="21"/>
        </w:rPr>
        <w:t>【详解】A．在水平公路上行驶的汽车，因为运动，只具有动能，故A不符合题意；</w:t>
      </w:r>
    </w:p>
    <w:p w14:paraId="379A34D2">
      <w:pPr>
        <w:shd w:val="clear" w:color="auto" w:fill="F2F2F2"/>
        <w:spacing w:line="360" w:lineRule="auto"/>
        <w:jc w:val="left"/>
        <w:textAlignment w:val="center"/>
        <w:rPr>
          <w:sz w:val="21"/>
        </w:rPr>
      </w:pPr>
      <w:r>
        <w:rPr>
          <w:color w:val="FF0000"/>
          <w:sz w:val="21"/>
        </w:rPr>
        <w:t>B．悬挂在天花板上的吊灯是静止的，不具有动能，因处在一定高度，具有重力势能，故B不符合题意；</w:t>
      </w:r>
    </w:p>
    <w:p w14:paraId="0702A20B">
      <w:pPr>
        <w:shd w:val="clear" w:color="auto" w:fill="F2F2F2"/>
        <w:spacing w:line="360" w:lineRule="auto"/>
        <w:jc w:val="left"/>
        <w:textAlignment w:val="center"/>
        <w:rPr>
          <w:sz w:val="21"/>
        </w:rPr>
      </w:pPr>
      <w:r>
        <w:rPr>
          <w:color w:val="FF0000"/>
          <w:sz w:val="21"/>
        </w:rPr>
        <w:t>C．在空中飞行的飞机是运动的，具有动能，同时处在一定高度，还具有重力势能，故C符合题意；</w:t>
      </w:r>
    </w:p>
    <w:p w14:paraId="39182029">
      <w:pPr>
        <w:shd w:val="clear" w:color="auto" w:fill="F2F2F2"/>
        <w:spacing w:line="360" w:lineRule="auto"/>
        <w:jc w:val="left"/>
        <w:textAlignment w:val="center"/>
        <w:rPr>
          <w:sz w:val="21"/>
        </w:rPr>
      </w:pPr>
      <w:r>
        <w:rPr>
          <w:color w:val="FF0000"/>
          <w:sz w:val="21"/>
        </w:rPr>
        <w:t>D．被拉开的弹弓发生弹性形变，只具有弹性势能，故D不符合题意。</w:t>
      </w:r>
    </w:p>
    <w:p w14:paraId="43E0EA85">
      <w:pPr>
        <w:shd w:val="clear" w:color="auto" w:fill="F2F2F2"/>
        <w:spacing w:line="360" w:lineRule="auto"/>
        <w:jc w:val="left"/>
        <w:textAlignment w:val="center"/>
        <w:rPr>
          <w:sz w:val="21"/>
        </w:rPr>
      </w:pPr>
      <w:r>
        <w:rPr>
          <w:color w:val="FF0000"/>
          <w:sz w:val="21"/>
        </w:rPr>
        <w:t>故选C。</w:t>
      </w:r>
    </w:p>
    <w:p w14:paraId="43E5ECA2">
      <w:pPr>
        <w:shd w:val="clear" w:color="auto" w:fill="auto"/>
        <w:spacing w:line="360" w:lineRule="auto"/>
        <w:jc w:val="left"/>
        <w:textAlignment w:val="center"/>
        <w:rPr>
          <w:sz w:val="21"/>
        </w:rPr>
      </w:pPr>
      <w:r>
        <w:rPr>
          <w:sz w:val="21"/>
        </w:rPr>
        <w:t>26．（23-24八年级下·山东淄博·期末）在粗糙程度相同的地面上，手推木块向右压缩弹簧（图甲）；松手后，木块在弹力作用下沿水平地面向左运动，木块离开弹簧后，运动到某一位置停下（图乙）。下列说法正确的是（</w:t>
      </w:r>
      <w:r>
        <w:rPr>
          <w:rFonts w:ascii="Times New Roman" w:eastAsia="Times New Roman" w:hAnsi="Times New Roman" w:cs="Times New Roman"/>
          <w:kern w:val="0"/>
          <w:sz w:val="24"/>
          <w:szCs w:val="24"/>
        </w:rPr>
        <w:t>    </w:t>
      </w:r>
      <w:r>
        <w:rPr>
          <w:sz w:val="21"/>
        </w:rPr>
        <w:t>）</w:t>
      </w:r>
    </w:p>
    <w:p w14:paraId="090182E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66925" cy="1266825"/>
            <wp:effectExtent l="0" t="0" r="9525" b="9525"/>
            <wp:docPr id="100051" name="图片 100051" descr="@@@c98c42ba-1a89-4c61-a7a3-963aaf3b3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98c42ba-1a89-4c61-a7a3-963aaf3b36f5"/>
                    <pic:cNvPicPr>
                      <a:picLocks noChangeAspect="1"/>
                    </pic:cNvPicPr>
                  </pic:nvPicPr>
                  <pic:blipFill>
                    <a:blip xmlns:r="http://schemas.openxmlformats.org/officeDocument/2006/relationships" r:embed="rId107"/>
                    <a:stretch>
                      <a:fillRect/>
                    </a:stretch>
                  </pic:blipFill>
                  <pic:spPr>
                    <a:xfrm>
                      <a:off x="0" y="0"/>
                      <a:ext cx="2066925" cy="1266825"/>
                    </a:xfrm>
                    <a:prstGeom prst="rect">
                      <a:avLst/>
                    </a:prstGeom>
                  </pic:spPr>
                </pic:pic>
              </a:graphicData>
            </a:graphic>
          </wp:inline>
        </w:drawing>
      </w:r>
    </w:p>
    <w:p w14:paraId="1F82A4F8">
      <w:pPr>
        <w:shd w:val="clear" w:color="auto" w:fill="auto"/>
        <w:spacing w:line="360" w:lineRule="auto"/>
        <w:ind w:left="380"/>
        <w:jc w:val="left"/>
        <w:textAlignment w:val="center"/>
        <w:rPr>
          <w:sz w:val="21"/>
        </w:rPr>
      </w:pPr>
      <w:r>
        <w:rPr>
          <w:sz w:val="21"/>
        </w:rPr>
        <w:t>A．图甲中弹簧的弹性势能大于图乙中弹簧的弹性势能</w:t>
      </w:r>
    </w:p>
    <w:p w14:paraId="7BB5EDB7">
      <w:pPr>
        <w:shd w:val="clear" w:color="auto" w:fill="auto"/>
        <w:spacing w:line="360" w:lineRule="auto"/>
        <w:ind w:left="380"/>
        <w:jc w:val="left"/>
        <w:textAlignment w:val="center"/>
        <w:rPr>
          <w:sz w:val="21"/>
        </w:rPr>
      </w:pPr>
      <w:r>
        <w:rPr>
          <w:sz w:val="21"/>
        </w:rPr>
        <w:t>B．释放木块，在木块与弹簧分离前，动能转化为弹性势能</w:t>
      </w:r>
    </w:p>
    <w:p w14:paraId="306254CE">
      <w:pPr>
        <w:shd w:val="clear" w:color="auto" w:fill="auto"/>
        <w:spacing w:line="360" w:lineRule="auto"/>
        <w:ind w:left="380"/>
        <w:jc w:val="left"/>
        <w:textAlignment w:val="center"/>
        <w:rPr>
          <w:sz w:val="21"/>
        </w:rPr>
      </w:pPr>
      <w:r>
        <w:rPr>
          <w:sz w:val="21"/>
        </w:rPr>
        <w:t>C．在整个过程中，木块的动能不变</w:t>
      </w:r>
    </w:p>
    <w:p w14:paraId="0568B47B">
      <w:pPr>
        <w:shd w:val="clear" w:color="auto" w:fill="auto"/>
        <w:spacing w:line="360" w:lineRule="auto"/>
        <w:ind w:left="380"/>
        <w:jc w:val="left"/>
        <w:textAlignment w:val="center"/>
        <w:rPr>
          <w:sz w:val="21"/>
        </w:rPr>
      </w:pPr>
      <w:r>
        <w:rPr>
          <w:sz w:val="21"/>
        </w:rPr>
        <w:t>D．木块离开弹簧后能继续运动，是因为它受到惯性的作用</w:t>
      </w:r>
    </w:p>
    <w:p w14:paraId="7D8ED589">
      <w:pPr>
        <w:shd w:val="clear" w:color="auto" w:fill="F2F2F2"/>
        <w:spacing w:line="360" w:lineRule="auto"/>
        <w:jc w:val="left"/>
        <w:textAlignment w:val="center"/>
        <w:rPr>
          <w:sz w:val="21"/>
        </w:rPr>
      </w:pPr>
      <w:r>
        <w:rPr>
          <w:color w:val="FF0000"/>
          <w:sz w:val="21"/>
        </w:rPr>
        <w:t>【答案】A</w:t>
      </w:r>
    </w:p>
    <w:p w14:paraId="2F51D28F">
      <w:pPr>
        <w:shd w:val="clear" w:color="auto" w:fill="F2F2F2"/>
        <w:spacing w:line="360" w:lineRule="auto"/>
        <w:jc w:val="left"/>
        <w:textAlignment w:val="center"/>
        <w:rPr>
          <w:sz w:val="21"/>
        </w:rPr>
      </w:pPr>
      <w:r>
        <w:rPr>
          <w:color w:val="FF0000"/>
          <w:sz w:val="21"/>
        </w:rPr>
        <w:t>【详解】A．图甲中弹簧形变量较大，则图甲的弹性势能大于图乙中弹簧的弹性势能，故A正确；</w:t>
      </w:r>
    </w:p>
    <w:p w14:paraId="68A3E0EF">
      <w:pPr>
        <w:shd w:val="clear" w:color="auto" w:fill="F2F2F2"/>
        <w:spacing w:line="360" w:lineRule="auto"/>
        <w:jc w:val="left"/>
        <w:textAlignment w:val="center"/>
        <w:rPr>
          <w:sz w:val="21"/>
        </w:rPr>
      </w:pPr>
      <w:r>
        <w:rPr>
          <w:color w:val="FF0000"/>
          <w:sz w:val="21"/>
        </w:rPr>
        <w:t>B．释放木块，在木块与弹簧分离前，弹簧形变量变小，弹性势能减小，木块的质量不变，速度变快，木块的动能变大，弹簧的弹性势能转化为木块的动能，故B错误；</w:t>
      </w:r>
    </w:p>
    <w:p w14:paraId="1BCBF660">
      <w:pPr>
        <w:shd w:val="clear" w:color="auto" w:fill="F2F2F2"/>
        <w:spacing w:line="360" w:lineRule="auto"/>
        <w:jc w:val="left"/>
        <w:textAlignment w:val="center"/>
        <w:rPr>
          <w:sz w:val="21"/>
        </w:rPr>
      </w:pPr>
      <w:r>
        <w:rPr>
          <w:color w:val="FF0000"/>
          <w:sz w:val="21"/>
        </w:rPr>
        <w:t>C．在整个过程中，木块的质量不变，速度先变快，后变小，木块的动能先变大后变小，故C错误；</w:t>
      </w:r>
    </w:p>
    <w:p w14:paraId="1C52DDD5">
      <w:pPr>
        <w:shd w:val="clear" w:color="auto" w:fill="F2F2F2"/>
        <w:spacing w:line="360" w:lineRule="auto"/>
        <w:jc w:val="left"/>
        <w:textAlignment w:val="center"/>
        <w:rPr>
          <w:sz w:val="21"/>
        </w:rPr>
      </w:pPr>
      <w:r>
        <w:rPr>
          <w:color w:val="FF0000"/>
          <w:sz w:val="21"/>
        </w:rPr>
        <w:t>D．木块离开弹簧后能继续运动，是由于木块具有惯性，惯性是一种性质，不是力，不能说惯性的作用，故D错误。</w:t>
      </w:r>
    </w:p>
    <w:p w14:paraId="0391B6EA">
      <w:pPr>
        <w:shd w:val="clear" w:color="auto" w:fill="F2F2F2"/>
        <w:spacing w:line="360" w:lineRule="auto"/>
        <w:jc w:val="left"/>
        <w:textAlignment w:val="center"/>
        <w:rPr>
          <w:sz w:val="21"/>
        </w:rPr>
      </w:pPr>
      <w:r>
        <w:rPr>
          <w:color w:val="FF0000"/>
          <w:sz w:val="21"/>
        </w:rPr>
        <w:t>故选A。</w:t>
      </w:r>
    </w:p>
    <w:p w14:paraId="1A4058BF">
      <w:pPr>
        <w:shd w:val="clear" w:color="auto" w:fill="auto"/>
        <w:spacing w:line="360" w:lineRule="auto"/>
        <w:jc w:val="left"/>
        <w:textAlignment w:val="center"/>
        <w:rPr>
          <w:sz w:val="21"/>
        </w:rPr>
      </w:pPr>
      <w:r>
        <w:rPr>
          <w:sz w:val="21"/>
        </w:rPr>
        <w:t>27．A、B、C分别代表不同形式的能：A代表动能，B代表重力势能，C代表弹性势能。依题意选择适当的字母填入下列横线上。</w:t>
      </w:r>
    </w:p>
    <w:p w14:paraId="4131838F">
      <w:pPr>
        <w:shd w:val="clear" w:color="auto" w:fill="auto"/>
        <w:spacing w:line="360" w:lineRule="auto"/>
        <w:jc w:val="left"/>
        <w:textAlignment w:val="center"/>
        <w:rPr>
          <w:sz w:val="21"/>
        </w:rPr>
      </w:pPr>
      <w:r>
        <w:rPr>
          <w:sz w:val="21"/>
        </w:rPr>
        <w:t>(1)推出去的铅球，落地时具有</w:t>
      </w:r>
      <w:r>
        <w:rPr>
          <w:rFonts w:ascii="Times New Roman" w:eastAsia="Times New Roman" w:hAnsi="Times New Roman" w:cs="Times New Roman"/>
          <w:b w:val="0"/>
          <w:sz w:val="21"/>
          <w:u w:val="single"/>
        </w:rPr>
        <w:t xml:space="preserve">      </w:t>
      </w:r>
      <w:r>
        <w:rPr>
          <w:sz w:val="21"/>
        </w:rPr>
        <w:t>；</w:t>
      </w:r>
    </w:p>
    <w:p w14:paraId="68A920FE">
      <w:pPr>
        <w:shd w:val="clear" w:color="auto" w:fill="auto"/>
        <w:spacing w:line="360" w:lineRule="auto"/>
        <w:jc w:val="left"/>
        <w:textAlignment w:val="center"/>
        <w:rPr>
          <w:sz w:val="21"/>
        </w:rPr>
      </w:pPr>
      <w:r>
        <w:rPr>
          <w:sz w:val="21"/>
        </w:rPr>
        <w:t>(2)正在上坡的自行车，具有</w:t>
      </w:r>
      <w:r>
        <w:rPr>
          <w:rFonts w:ascii="Times New Roman" w:eastAsia="Times New Roman" w:hAnsi="Times New Roman" w:cs="Times New Roman"/>
          <w:b w:val="0"/>
          <w:sz w:val="21"/>
          <w:u w:val="single"/>
        </w:rPr>
        <w:t xml:space="preserve">      </w:t>
      </w:r>
      <w:r>
        <w:rPr>
          <w:sz w:val="21"/>
        </w:rPr>
        <w:t>；</w:t>
      </w:r>
    </w:p>
    <w:p w14:paraId="454DB8D9">
      <w:pPr>
        <w:shd w:val="clear" w:color="auto" w:fill="auto"/>
        <w:spacing w:line="360" w:lineRule="auto"/>
        <w:jc w:val="left"/>
        <w:textAlignment w:val="center"/>
        <w:rPr>
          <w:sz w:val="21"/>
        </w:rPr>
      </w:pPr>
      <w:r>
        <w:rPr>
          <w:sz w:val="21"/>
        </w:rPr>
        <w:t>(3)被拦河坝拦住的河水，具有</w:t>
      </w:r>
      <w:r>
        <w:rPr>
          <w:rFonts w:ascii="Times New Roman" w:eastAsia="Times New Roman" w:hAnsi="Times New Roman" w:cs="Times New Roman"/>
          <w:b w:val="0"/>
          <w:sz w:val="21"/>
          <w:u w:val="single"/>
        </w:rPr>
        <w:t xml:space="preserve">      </w:t>
      </w:r>
      <w:r>
        <w:rPr>
          <w:sz w:val="21"/>
        </w:rPr>
        <w:t>；</w:t>
      </w:r>
    </w:p>
    <w:p w14:paraId="48519EDF">
      <w:pPr>
        <w:shd w:val="clear" w:color="auto" w:fill="auto"/>
        <w:spacing w:line="360" w:lineRule="auto"/>
        <w:jc w:val="left"/>
        <w:textAlignment w:val="center"/>
        <w:rPr>
          <w:sz w:val="21"/>
        </w:rPr>
      </w:pPr>
      <w:r>
        <w:rPr>
          <w:sz w:val="21"/>
        </w:rPr>
        <w:t>(4)在跳台上准备跳水的运动员，具有</w:t>
      </w:r>
      <w:r>
        <w:rPr>
          <w:rFonts w:ascii="Times New Roman" w:eastAsia="Times New Roman" w:hAnsi="Times New Roman" w:cs="Times New Roman"/>
          <w:b w:val="0"/>
          <w:sz w:val="21"/>
          <w:u w:val="single"/>
        </w:rPr>
        <w:t xml:space="preserve">      </w:t>
      </w:r>
      <w:r>
        <w:rPr>
          <w:sz w:val="21"/>
        </w:rPr>
        <w:t>；</w:t>
      </w:r>
    </w:p>
    <w:p w14:paraId="22499B98">
      <w:pPr>
        <w:shd w:val="clear" w:color="auto" w:fill="auto"/>
        <w:spacing w:line="360" w:lineRule="auto"/>
        <w:jc w:val="left"/>
        <w:textAlignment w:val="center"/>
        <w:rPr>
          <w:sz w:val="21"/>
        </w:rPr>
      </w:pPr>
      <w:r>
        <w:rPr>
          <w:sz w:val="21"/>
        </w:rPr>
        <w:t>(5)钟表里卷紧的发条，具有</w:t>
      </w:r>
      <w:r>
        <w:rPr>
          <w:rFonts w:ascii="Times New Roman" w:eastAsia="Times New Roman" w:hAnsi="Times New Roman" w:cs="Times New Roman"/>
          <w:b w:val="0"/>
          <w:sz w:val="21"/>
          <w:u w:val="single"/>
        </w:rPr>
        <w:t xml:space="preserve">      </w:t>
      </w:r>
      <w:r>
        <w:rPr>
          <w:sz w:val="21"/>
        </w:rPr>
        <w:t>；</w:t>
      </w:r>
    </w:p>
    <w:p w14:paraId="03BF2262">
      <w:pPr>
        <w:shd w:val="clear" w:color="auto" w:fill="auto"/>
        <w:spacing w:line="360" w:lineRule="auto"/>
        <w:jc w:val="left"/>
        <w:textAlignment w:val="center"/>
        <w:rPr>
          <w:sz w:val="21"/>
        </w:rPr>
      </w:pPr>
      <w:r>
        <w:rPr>
          <w:sz w:val="21"/>
        </w:rPr>
        <w:t>(6)从枪膛里射出的子弹，具有</w:t>
      </w:r>
      <w:r>
        <w:rPr>
          <w:rFonts w:ascii="Times New Roman" w:eastAsia="Times New Roman" w:hAnsi="Times New Roman" w:cs="Times New Roman"/>
          <w:b w:val="0"/>
          <w:sz w:val="21"/>
          <w:u w:val="single"/>
        </w:rPr>
        <w:t xml:space="preserve">      </w:t>
      </w:r>
      <w:r>
        <w:rPr>
          <w:sz w:val="21"/>
        </w:rPr>
        <w:t>。</w:t>
      </w:r>
    </w:p>
    <w:p w14:paraId="40482A35">
      <w:pPr>
        <w:shd w:val="clear" w:color="auto" w:fill="F2F2F2"/>
        <w:spacing w:line="360" w:lineRule="auto"/>
        <w:jc w:val="left"/>
        <w:textAlignment w:val="center"/>
        <w:rPr>
          <w:sz w:val="21"/>
        </w:rPr>
      </w:pPr>
      <w:r>
        <w:rPr>
          <w:color w:val="FF0000"/>
          <w:sz w:val="21"/>
        </w:rPr>
        <w:t>【答案】(1)A</w:t>
      </w:r>
    </w:p>
    <w:p w14:paraId="63B824F7">
      <w:pPr>
        <w:shd w:val="clear" w:color="auto" w:fill="F2F2F2"/>
        <w:spacing w:line="360" w:lineRule="auto"/>
        <w:jc w:val="left"/>
        <w:textAlignment w:val="center"/>
        <w:rPr>
          <w:sz w:val="21"/>
        </w:rPr>
      </w:pPr>
      <w:r>
        <w:rPr>
          <w:color w:val="FF0000"/>
          <w:sz w:val="21"/>
        </w:rPr>
        <w:t>(2)AB</w:t>
      </w:r>
    </w:p>
    <w:p w14:paraId="666ADC17">
      <w:pPr>
        <w:shd w:val="clear" w:color="auto" w:fill="F2F2F2"/>
        <w:spacing w:line="360" w:lineRule="auto"/>
        <w:jc w:val="left"/>
        <w:textAlignment w:val="center"/>
        <w:rPr>
          <w:sz w:val="21"/>
        </w:rPr>
      </w:pPr>
      <w:r>
        <w:rPr>
          <w:color w:val="FF0000"/>
          <w:sz w:val="21"/>
        </w:rPr>
        <w:t>(3)B</w:t>
      </w:r>
    </w:p>
    <w:p w14:paraId="74B4874A">
      <w:pPr>
        <w:shd w:val="clear" w:color="auto" w:fill="F2F2F2"/>
        <w:spacing w:line="360" w:lineRule="auto"/>
        <w:jc w:val="left"/>
        <w:textAlignment w:val="center"/>
        <w:rPr>
          <w:sz w:val="21"/>
        </w:rPr>
      </w:pPr>
      <w:r>
        <w:rPr>
          <w:color w:val="FF0000"/>
          <w:sz w:val="21"/>
        </w:rPr>
        <w:t>(4)B</w:t>
      </w:r>
    </w:p>
    <w:p w14:paraId="7C319E9E">
      <w:pPr>
        <w:shd w:val="clear" w:color="auto" w:fill="F2F2F2"/>
        <w:spacing w:line="360" w:lineRule="auto"/>
        <w:jc w:val="left"/>
        <w:textAlignment w:val="center"/>
        <w:rPr>
          <w:sz w:val="21"/>
        </w:rPr>
      </w:pPr>
      <w:r>
        <w:rPr>
          <w:color w:val="FF0000"/>
          <w:sz w:val="21"/>
        </w:rPr>
        <w:t>(5)C</w:t>
      </w:r>
    </w:p>
    <w:p w14:paraId="19D24B0F">
      <w:pPr>
        <w:shd w:val="clear" w:color="auto" w:fill="F2F2F2"/>
        <w:spacing w:line="360" w:lineRule="auto"/>
        <w:jc w:val="left"/>
        <w:textAlignment w:val="center"/>
        <w:rPr>
          <w:sz w:val="21"/>
        </w:rPr>
      </w:pPr>
      <w:r>
        <w:rPr>
          <w:color w:val="FF0000"/>
          <w:sz w:val="21"/>
        </w:rPr>
        <w:t>(6)AB</w:t>
      </w:r>
    </w:p>
    <w:p w14:paraId="6C2A0F93">
      <w:pPr>
        <w:shd w:val="clear" w:color="auto" w:fill="F2F2F2"/>
        <w:spacing w:line="360" w:lineRule="auto"/>
        <w:jc w:val="left"/>
        <w:textAlignment w:val="center"/>
        <w:rPr>
          <w:sz w:val="21"/>
        </w:rPr>
      </w:pPr>
      <w:r>
        <w:rPr>
          <w:color w:val="FF0000"/>
          <w:sz w:val="21"/>
        </w:rPr>
        <w:t>【详解】（1）推出去的铅球，落地时具有一定的速度，所以具有动能。</w:t>
      </w:r>
    </w:p>
    <w:p w14:paraId="073E31F6">
      <w:pPr>
        <w:shd w:val="clear" w:color="auto" w:fill="F2F2F2"/>
        <w:spacing w:line="360" w:lineRule="auto"/>
        <w:jc w:val="left"/>
        <w:textAlignment w:val="center"/>
        <w:rPr>
          <w:sz w:val="21"/>
        </w:rPr>
      </w:pPr>
      <w:r>
        <w:rPr>
          <w:color w:val="FF0000"/>
          <w:sz w:val="21"/>
        </w:rPr>
        <w:t>（2）正在上坡的自行车在运动，有速度，也具有高度，具有动能和重力势能。</w:t>
      </w:r>
    </w:p>
    <w:p w14:paraId="486273C7">
      <w:pPr>
        <w:shd w:val="clear" w:color="auto" w:fill="F2F2F2"/>
        <w:spacing w:line="360" w:lineRule="auto"/>
        <w:jc w:val="left"/>
        <w:textAlignment w:val="center"/>
        <w:rPr>
          <w:sz w:val="21"/>
        </w:rPr>
      </w:pPr>
      <w:r>
        <w:rPr>
          <w:color w:val="FF0000"/>
          <w:sz w:val="21"/>
        </w:rPr>
        <w:t>（3）被拦河坝拦住的河水具有一定的高度，具有重力势能。</w:t>
      </w:r>
    </w:p>
    <w:p w14:paraId="624C97D6">
      <w:pPr>
        <w:shd w:val="clear" w:color="auto" w:fill="F2F2F2"/>
        <w:spacing w:line="360" w:lineRule="auto"/>
        <w:jc w:val="left"/>
        <w:textAlignment w:val="center"/>
        <w:rPr>
          <w:sz w:val="21"/>
        </w:rPr>
      </w:pPr>
      <w:r>
        <w:rPr>
          <w:color w:val="FF0000"/>
          <w:sz w:val="21"/>
        </w:rPr>
        <w:t>（4）在跳台上准备跳水的运动员具有一定的高度，具有重力势能。</w:t>
      </w:r>
    </w:p>
    <w:p w14:paraId="7E8B59C3">
      <w:pPr>
        <w:shd w:val="clear" w:color="auto" w:fill="F2F2F2"/>
        <w:spacing w:line="360" w:lineRule="auto"/>
        <w:jc w:val="left"/>
        <w:textAlignment w:val="center"/>
        <w:rPr>
          <w:sz w:val="21"/>
        </w:rPr>
      </w:pPr>
      <w:r>
        <w:rPr>
          <w:color w:val="FF0000"/>
          <w:sz w:val="21"/>
        </w:rPr>
        <w:t>（5）钟表里卷紧的发条发生了弹性形变，具有弹性势能。</w:t>
      </w:r>
    </w:p>
    <w:p w14:paraId="33BAAA5E">
      <w:pPr>
        <w:shd w:val="clear" w:color="auto" w:fill="F2F2F2"/>
        <w:spacing w:line="360" w:lineRule="auto"/>
        <w:jc w:val="left"/>
        <w:textAlignment w:val="center"/>
        <w:rPr>
          <w:sz w:val="21"/>
        </w:rPr>
      </w:pPr>
      <w:r>
        <w:rPr>
          <w:color w:val="FF0000"/>
          <w:sz w:val="21"/>
        </w:rPr>
        <w:t>（6）从枪膛里射出的子弹在运动，具有速度，也具有高度，所以具有动能和重力势能。</w:t>
      </w:r>
    </w:p>
    <w:p w14:paraId="362289AC">
      <w:pPr>
        <w:shd w:val="clear" w:color="auto" w:fill="auto"/>
        <w:spacing w:line="360" w:lineRule="auto"/>
        <w:jc w:val="left"/>
        <w:textAlignment w:val="center"/>
        <w:rPr>
          <w:sz w:val="21"/>
        </w:rPr>
      </w:pPr>
      <w:r>
        <w:rPr>
          <w:sz w:val="21"/>
        </w:rPr>
        <w:t>28．（24-25九年级上·江苏泰州·阶段练习）如图所示，在一个金属罐的盖和底各开两个小洞。将小铁块用细绳绑在橡皮筋的中部穿入罐中，橡皮筋两端穿过盖和底的小洞并固定起来，使小铁块悬于罐体内。做好后将罐子从不太陡的斜面滚下， 罐子和小铁块的动能会转化为橡皮筋的</w:t>
      </w:r>
      <w:r>
        <w:rPr>
          <w:rFonts w:ascii="Times New Roman" w:eastAsia="Times New Roman" w:hAnsi="Times New Roman" w:cs="Times New Roman"/>
          <w:b w:val="0"/>
          <w:sz w:val="21"/>
          <w:u w:val="single"/>
        </w:rPr>
        <w:t xml:space="preserve">       </w:t>
      </w:r>
      <w:r>
        <w:rPr>
          <w:sz w:val="21"/>
        </w:rPr>
        <w:t>，滚动一段时间后罐子停下来，然后再沿斜面向上滚动， 此时罐子的重力势能会</w:t>
      </w:r>
      <w:r>
        <w:rPr>
          <w:rFonts w:ascii="Times New Roman" w:eastAsia="Times New Roman" w:hAnsi="Times New Roman" w:cs="Times New Roman"/>
          <w:b w:val="0"/>
          <w:sz w:val="21"/>
          <w:u w:val="single"/>
        </w:rPr>
        <w:t xml:space="preserve">       </w:t>
      </w:r>
      <w:r>
        <w:rPr>
          <w:sz w:val="21"/>
        </w:rPr>
        <w:t>（选填“增大”“减小”或“不变”）。</w:t>
      </w:r>
    </w:p>
    <w:p w14:paraId="68428EC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86050" cy="914400"/>
            <wp:effectExtent l="0" t="0" r="0" b="0"/>
            <wp:docPr id="100053" name="图片 100053" descr="@@@04e35080-644b-4b63-90d8-01f99fa4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4e35080-644b-4b63-90d8-01f99fa41364"/>
                    <pic:cNvPicPr>
                      <a:picLocks noChangeAspect="1"/>
                    </pic:cNvPicPr>
                  </pic:nvPicPr>
                  <pic:blipFill>
                    <a:blip xmlns:r="http://schemas.openxmlformats.org/officeDocument/2006/relationships" r:embed="rId108"/>
                    <a:stretch>
                      <a:fillRect/>
                    </a:stretch>
                  </pic:blipFill>
                  <pic:spPr>
                    <a:xfrm>
                      <a:off x="0" y="0"/>
                      <a:ext cx="2686050" cy="914400"/>
                    </a:xfrm>
                    <a:prstGeom prst="rect">
                      <a:avLst/>
                    </a:prstGeom>
                  </pic:spPr>
                </pic:pic>
              </a:graphicData>
            </a:graphic>
          </wp:inline>
        </w:drawing>
      </w:r>
    </w:p>
    <w:p w14:paraId="66FCB1B4">
      <w:pPr>
        <w:shd w:val="clear" w:color="auto" w:fill="F2F2F2"/>
        <w:spacing w:line="360" w:lineRule="auto"/>
        <w:jc w:val="left"/>
        <w:textAlignment w:val="center"/>
        <w:rPr>
          <w:sz w:val="21"/>
        </w:rPr>
      </w:pPr>
      <w:r>
        <w:rPr>
          <w:color w:val="FF0000"/>
          <w:sz w:val="21"/>
        </w:rPr>
        <w:t>【答案】     弹性势能     增大</w:t>
      </w:r>
    </w:p>
    <w:p w14:paraId="46D63BED">
      <w:pPr>
        <w:shd w:val="clear" w:color="auto" w:fill="F2F2F2"/>
        <w:spacing w:line="360" w:lineRule="auto"/>
        <w:jc w:val="left"/>
        <w:textAlignment w:val="center"/>
        <w:rPr>
          <w:sz w:val="21"/>
        </w:rPr>
      </w:pPr>
      <w:r>
        <w:rPr>
          <w:color w:val="FF0000"/>
          <w:sz w:val="21"/>
        </w:rPr>
        <w:t>【详解】[1]金属罐不太陡的斜面上滚下，是从最高处滚下时，金属罐先由慢到快、后又由快到慢滚到最低点，上面一段滚动主要是重力势能减小，金属罐的动能和橡皮筋的弹性势能增大；下面一段滚动主要是重力势能和金属罐的动能减小，橡皮筋的弹性势能增大。</w:t>
      </w:r>
    </w:p>
    <w:p w14:paraId="32371DA7">
      <w:pPr>
        <w:shd w:val="clear" w:color="auto" w:fill="F2F2F2"/>
        <w:spacing w:line="360" w:lineRule="auto"/>
        <w:jc w:val="left"/>
        <w:textAlignment w:val="center"/>
        <w:rPr>
          <w:sz w:val="21"/>
        </w:rPr>
      </w:pPr>
      <w:r>
        <w:rPr>
          <w:color w:val="FF0000"/>
          <w:sz w:val="21"/>
        </w:rPr>
        <w:t>[2]滚动一段时间后罐子停下来，然后再沿斜面向上滚动，此时罐子的质量不变，高度增大，其重力势能增大。</w:t>
      </w:r>
    </w:p>
    <w:p w14:paraId="3B290AE0">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7D9FDDAE">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八. 探究弹性势能大小的影响因素</w:t>
      </w:r>
      <w:bookmarkEnd w:id="9"/>
    </w:p>
    <w:p w14:paraId="22B4E809">
      <w:pPr>
        <w:shd w:val="clear" w:color="auto" w:fill="auto"/>
        <w:spacing w:line="360" w:lineRule="auto"/>
        <w:jc w:val="left"/>
        <w:textAlignment w:val="center"/>
        <w:rPr>
          <w:sz w:val="21"/>
        </w:rPr>
      </w:pPr>
      <w:bookmarkStart w:id="10" w:name="_Toc19903"/>
      <w:r>
        <w:rPr>
          <w:sz w:val="21"/>
        </w:rPr>
        <w:t>29．（24-25八年级下·山西晋中·期末）【项目提出】小明在看完蹦床比赛后，想知道蹦床的弹性势能与哪些因素有关，他猜想可能与蹦床床面的绷紧度、蹦床床面的材质有关。</w:t>
      </w:r>
    </w:p>
    <w:p w14:paraId="37C46F33">
      <w:pPr>
        <w:shd w:val="clear" w:color="auto" w:fill="auto"/>
        <w:spacing w:line="360" w:lineRule="auto"/>
        <w:jc w:val="left"/>
        <w:textAlignment w:val="center"/>
        <w:rPr>
          <w:sz w:val="21"/>
        </w:rPr>
      </w:pPr>
      <w:r>
        <w:rPr>
          <w:sz w:val="21"/>
        </w:rPr>
        <w:t>【项目实施】如图所示，他将两个除材质外其他完全相同的正方形蹦床床面样品</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分别放在两个完全相同的不带盖的圆柱形塑料盒上，并在样品</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的四角挂上相同数量的钩码（每个钩码的质量均为50g），将两个完全相同的10g小球分别放在样品</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中间，用手向下轻压小球到同一适当位置后由静止释放，记录小球上升到最高点时离蹦床面的高度</w:t>
      </w:r>
      <w:r>
        <w:rPr>
          <w:rFonts w:ascii="Times New Roman" w:eastAsia="Times New Roman" w:hAnsi="Times New Roman" w:cs="Times New Roman"/>
          <w:i/>
          <w:sz w:val="21"/>
        </w:rPr>
        <w:t>h</w:t>
      </w:r>
      <w:r>
        <w:rPr>
          <w:sz w:val="21"/>
        </w:rPr>
        <w:t>；将样品A四角的钩码各取下一个，重复上述实验，数据记录如下表。</w:t>
      </w:r>
    </w:p>
    <w:p w14:paraId="3C2248A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47900" cy="1323975"/>
            <wp:effectExtent l="0" t="0" r="0" b="9525"/>
            <wp:docPr id="100055" name="图片 100055" descr="@@@ffbb21f3-2b66-457a-a218-60bce3ee0c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fbb21f3-2b66-457a-a218-60bce3ee0ca3"/>
                    <pic:cNvPicPr>
                      <a:picLocks noChangeAspect="1"/>
                    </pic:cNvPicPr>
                  </pic:nvPicPr>
                  <pic:blipFill>
                    <a:blip xmlns:r="http://schemas.openxmlformats.org/officeDocument/2006/relationships" r:embed="rId109"/>
                    <a:stretch>
                      <a:fillRect/>
                    </a:stretch>
                  </pic:blipFill>
                  <pic:spPr>
                    <a:xfrm>
                      <a:off x="0" y="0"/>
                      <a:ext cx="2247900" cy="1323975"/>
                    </a:xfrm>
                    <a:prstGeom prst="rect">
                      <a:avLst/>
                    </a:prstGeom>
                  </pic:spPr>
                </pic:pic>
              </a:graphicData>
            </a:graphic>
          </wp:inline>
        </w:drawing>
      </w:r>
    </w:p>
    <w:tbl>
      <w:tblPr>
        <w:tblStyle w:val="TableNormal"/>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32"/>
        <w:gridCol w:w="1575"/>
        <w:gridCol w:w="3428"/>
        <w:gridCol w:w="4307"/>
      </w:tblGrid>
      <w:tr w14:paraId="5C7B3EF1">
        <w:tblPrEx>
          <w:tblW w:w="4999" w:type="pct"/>
        </w:tblPrEx>
        <w:trPr>
          <w:trHeight w:hRule="auto" w:val="0"/>
        </w:trPr>
        <w:tc>
          <w:tcPr>
            <w:tcW w:w="542"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DE8750">
            <w:pPr>
              <w:shd w:val="clear" w:color="auto" w:fill="auto"/>
              <w:spacing w:line="360" w:lineRule="auto"/>
              <w:ind w:left="0" w:right="0" w:firstLine="0" w:leftChars="0" w:rightChars="0" w:firstLineChars="0"/>
              <w:jc w:val="center"/>
              <w:textAlignment w:val="center"/>
              <w:rPr>
                <w:sz w:val="21"/>
              </w:rPr>
            </w:pPr>
            <w:r>
              <w:rPr>
                <w:sz w:val="21"/>
              </w:rPr>
              <w:t>实验次数</w:t>
            </w:r>
          </w:p>
        </w:tc>
        <w:tc>
          <w:tcPr>
            <w:tcW w:w="754"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7E7182">
            <w:pPr>
              <w:shd w:val="clear" w:color="auto" w:fill="auto"/>
              <w:spacing w:line="360" w:lineRule="auto"/>
              <w:ind w:left="0" w:right="0" w:firstLine="0" w:leftChars="0" w:rightChars="0" w:firstLineChars="0"/>
              <w:jc w:val="center"/>
              <w:textAlignment w:val="center"/>
              <w:rPr>
                <w:sz w:val="21"/>
              </w:rPr>
            </w:pPr>
            <w:r>
              <w:rPr>
                <w:sz w:val="21"/>
              </w:rPr>
              <w:t>蹦床床面样品</w:t>
            </w:r>
          </w:p>
        </w:tc>
        <w:tc>
          <w:tcPr>
            <w:tcW w:w="1641"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E62AAF">
            <w:pPr>
              <w:shd w:val="clear" w:color="auto" w:fill="auto"/>
              <w:spacing w:line="360" w:lineRule="auto"/>
              <w:ind w:left="0" w:right="0" w:firstLine="0" w:leftChars="0" w:rightChars="0" w:firstLineChars="0"/>
              <w:jc w:val="center"/>
              <w:textAlignment w:val="center"/>
              <w:rPr>
                <w:sz w:val="21"/>
              </w:rPr>
            </w:pPr>
            <w:r>
              <w:rPr>
                <w:sz w:val="21"/>
              </w:rPr>
              <w:t>样品上每个角的小球钩码数量/个</w:t>
            </w:r>
          </w:p>
        </w:tc>
        <w:tc>
          <w:tcPr>
            <w:tcW w:w="2061"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749E79">
            <w:pPr>
              <w:shd w:val="clear" w:color="auto" w:fill="auto"/>
              <w:spacing w:line="360" w:lineRule="auto"/>
              <w:ind w:left="0" w:right="0" w:firstLine="0" w:leftChars="0" w:rightChars="0" w:firstLineChars="0"/>
              <w:jc w:val="center"/>
              <w:textAlignment w:val="center"/>
              <w:rPr>
                <w:sz w:val="21"/>
              </w:rPr>
            </w:pPr>
            <w:r>
              <w:rPr>
                <w:sz w:val="21"/>
              </w:rPr>
              <w:t>小球上升到最高点时离蹦床面的高度</w:t>
            </w:r>
            <w:r>
              <w:rPr>
                <w:i/>
                <w:sz w:val="21"/>
              </w:rPr>
              <w:t>h</w:t>
            </w:r>
            <w:r>
              <w:rPr>
                <w:sz w:val="21"/>
              </w:rPr>
              <w:t>/cm</w:t>
            </w:r>
          </w:p>
        </w:tc>
      </w:tr>
      <w:tr w14:paraId="7ADDDEF0">
        <w:tblPrEx>
          <w:tblW w:w="4999" w:type="pct"/>
        </w:tblPrEx>
        <w:trPr>
          <w:trHeight w:hRule="auto" w:val="0"/>
        </w:trPr>
        <w:tc>
          <w:tcPr>
            <w:tcW w:w="542"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1FDB8D">
            <w:pPr>
              <w:shd w:val="clear" w:color="auto" w:fill="auto"/>
              <w:spacing w:line="360" w:lineRule="auto"/>
              <w:ind w:left="0" w:right="0" w:firstLine="0" w:leftChars="0" w:rightChars="0" w:firstLineChars="0"/>
              <w:jc w:val="center"/>
              <w:textAlignment w:val="center"/>
              <w:rPr>
                <w:sz w:val="21"/>
              </w:rPr>
            </w:pPr>
            <w:r>
              <w:rPr>
                <w:sz w:val="21"/>
              </w:rPr>
              <w:t>1</w:t>
            </w:r>
          </w:p>
        </w:tc>
        <w:tc>
          <w:tcPr>
            <w:tcW w:w="754"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819E0F">
            <w:pPr>
              <w:shd w:val="clear" w:color="auto" w:fill="auto"/>
              <w:spacing w:line="360" w:lineRule="auto"/>
              <w:ind w:left="0" w:right="0" w:firstLine="0" w:leftChars="0" w:rightChars="0" w:firstLineChars="0"/>
              <w:jc w:val="center"/>
              <w:textAlignment w:val="center"/>
              <w:rPr>
                <w:sz w:val="21"/>
              </w:rPr>
            </w:pPr>
            <w:r>
              <w:rPr>
                <w:sz w:val="21"/>
              </w:rPr>
              <w:t>A</w:t>
            </w:r>
          </w:p>
        </w:tc>
        <w:tc>
          <w:tcPr>
            <w:tcW w:w="1641"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2E302C">
            <w:pPr>
              <w:shd w:val="clear" w:color="auto" w:fill="auto"/>
              <w:spacing w:line="360" w:lineRule="auto"/>
              <w:ind w:left="0" w:right="0" w:firstLine="0" w:leftChars="0" w:rightChars="0" w:firstLineChars="0"/>
              <w:jc w:val="center"/>
              <w:textAlignment w:val="center"/>
              <w:rPr>
                <w:sz w:val="21"/>
              </w:rPr>
            </w:pPr>
            <w:r>
              <w:rPr>
                <w:sz w:val="21"/>
              </w:rPr>
              <w:t>4</w:t>
            </w:r>
          </w:p>
        </w:tc>
        <w:tc>
          <w:tcPr>
            <w:tcW w:w="2061"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1C454B">
            <w:pPr>
              <w:shd w:val="clear" w:color="auto" w:fill="auto"/>
              <w:spacing w:line="360" w:lineRule="auto"/>
              <w:ind w:left="0" w:right="0" w:firstLine="0" w:leftChars="0" w:rightChars="0" w:firstLineChars="0"/>
              <w:jc w:val="center"/>
              <w:textAlignment w:val="center"/>
              <w:rPr>
                <w:sz w:val="21"/>
              </w:rPr>
            </w:pPr>
            <w:r>
              <w:rPr>
                <w:sz w:val="21"/>
              </w:rPr>
              <w:t>7</w:t>
            </w:r>
          </w:p>
        </w:tc>
      </w:tr>
      <w:tr w14:paraId="15E3AAD7">
        <w:tblPrEx>
          <w:tblW w:w="4999" w:type="pct"/>
        </w:tblPrEx>
        <w:trPr>
          <w:trHeight w:hRule="auto" w:val="0"/>
        </w:trPr>
        <w:tc>
          <w:tcPr>
            <w:tcW w:w="542"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DE8871">
            <w:pPr>
              <w:shd w:val="clear" w:color="auto" w:fill="auto"/>
              <w:spacing w:line="360" w:lineRule="auto"/>
              <w:ind w:left="0" w:right="0" w:firstLine="0" w:leftChars="0" w:rightChars="0" w:firstLineChars="0"/>
              <w:jc w:val="center"/>
              <w:textAlignment w:val="center"/>
              <w:rPr>
                <w:sz w:val="21"/>
              </w:rPr>
            </w:pPr>
            <w:r>
              <w:rPr>
                <w:sz w:val="21"/>
              </w:rPr>
              <w:t>2</w:t>
            </w:r>
          </w:p>
        </w:tc>
        <w:tc>
          <w:tcPr>
            <w:tcW w:w="754"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23B0DD">
            <w:pPr>
              <w:shd w:val="clear" w:color="auto" w:fill="auto"/>
              <w:spacing w:line="360" w:lineRule="auto"/>
              <w:ind w:left="0" w:right="0" w:firstLine="0" w:leftChars="0" w:rightChars="0" w:firstLineChars="0"/>
              <w:jc w:val="center"/>
              <w:textAlignment w:val="center"/>
              <w:rPr>
                <w:sz w:val="21"/>
              </w:rPr>
            </w:pPr>
            <w:r>
              <w:rPr>
                <w:sz w:val="21"/>
              </w:rPr>
              <w:t>B</w:t>
            </w:r>
          </w:p>
        </w:tc>
        <w:tc>
          <w:tcPr>
            <w:tcW w:w="1641"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38B4BD">
            <w:pPr>
              <w:shd w:val="clear" w:color="auto" w:fill="auto"/>
              <w:spacing w:line="360" w:lineRule="auto"/>
              <w:ind w:left="0" w:right="0" w:firstLine="0" w:leftChars="0" w:rightChars="0" w:firstLineChars="0"/>
              <w:jc w:val="center"/>
              <w:textAlignment w:val="center"/>
              <w:rPr>
                <w:sz w:val="21"/>
              </w:rPr>
            </w:pPr>
            <w:r>
              <w:rPr>
                <w:sz w:val="21"/>
              </w:rPr>
              <w:t>4</w:t>
            </w:r>
          </w:p>
        </w:tc>
        <w:tc>
          <w:tcPr>
            <w:tcW w:w="2061"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C32701">
            <w:pPr>
              <w:shd w:val="clear" w:color="auto" w:fill="auto"/>
              <w:spacing w:line="360" w:lineRule="auto"/>
              <w:ind w:left="0" w:right="0" w:firstLine="0" w:leftChars="0" w:rightChars="0" w:firstLineChars="0"/>
              <w:jc w:val="center"/>
              <w:textAlignment w:val="center"/>
              <w:rPr>
                <w:sz w:val="21"/>
              </w:rPr>
            </w:pPr>
            <w:r>
              <w:rPr>
                <w:sz w:val="21"/>
              </w:rPr>
              <w:t>6</w:t>
            </w:r>
          </w:p>
        </w:tc>
      </w:tr>
      <w:tr w14:paraId="7AA71B57">
        <w:tblPrEx>
          <w:tblW w:w="4999" w:type="pct"/>
        </w:tblPrEx>
        <w:trPr>
          <w:trHeight w:hRule="auto" w:val="0"/>
        </w:trPr>
        <w:tc>
          <w:tcPr>
            <w:tcW w:w="542"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6936E0">
            <w:pPr>
              <w:shd w:val="clear" w:color="auto" w:fill="auto"/>
              <w:spacing w:line="360" w:lineRule="auto"/>
              <w:ind w:left="0" w:right="0" w:firstLine="0" w:leftChars="0" w:rightChars="0" w:firstLineChars="0"/>
              <w:jc w:val="center"/>
              <w:textAlignment w:val="center"/>
              <w:rPr>
                <w:sz w:val="21"/>
              </w:rPr>
            </w:pPr>
            <w:r>
              <w:rPr>
                <w:sz w:val="21"/>
              </w:rPr>
              <w:t>3</w:t>
            </w:r>
          </w:p>
        </w:tc>
        <w:tc>
          <w:tcPr>
            <w:tcW w:w="754"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87046C">
            <w:pPr>
              <w:shd w:val="clear" w:color="auto" w:fill="auto"/>
              <w:spacing w:line="360" w:lineRule="auto"/>
              <w:ind w:left="0" w:right="0" w:firstLine="0" w:leftChars="0" w:rightChars="0" w:firstLineChars="0"/>
              <w:jc w:val="center"/>
              <w:textAlignment w:val="center"/>
              <w:rPr>
                <w:sz w:val="21"/>
              </w:rPr>
            </w:pPr>
            <w:r>
              <w:rPr>
                <w:sz w:val="21"/>
              </w:rPr>
              <w:t>A</w:t>
            </w:r>
          </w:p>
        </w:tc>
        <w:tc>
          <w:tcPr>
            <w:tcW w:w="1641"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721264">
            <w:pPr>
              <w:shd w:val="clear" w:color="auto" w:fill="auto"/>
              <w:spacing w:line="360" w:lineRule="auto"/>
              <w:ind w:left="0" w:right="0" w:firstLine="0" w:leftChars="0" w:rightChars="0" w:firstLineChars="0"/>
              <w:jc w:val="center"/>
              <w:textAlignment w:val="center"/>
              <w:rPr>
                <w:sz w:val="21"/>
              </w:rPr>
            </w:pPr>
            <w:r>
              <w:rPr>
                <w:sz w:val="21"/>
              </w:rPr>
              <w:t>3</w:t>
            </w:r>
          </w:p>
        </w:tc>
        <w:tc>
          <w:tcPr>
            <w:tcW w:w="2061"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66AA96">
            <w:pPr>
              <w:shd w:val="clear" w:color="auto" w:fill="auto"/>
              <w:spacing w:line="360" w:lineRule="auto"/>
              <w:ind w:left="0" w:right="0" w:firstLine="0" w:leftChars="0" w:rightChars="0" w:firstLineChars="0"/>
              <w:jc w:val="center"/>
              <w:textAlignment w:val="center"/>
              <w:rPr>
                <w:sz w:val="21"/>
              </w:rPr>
            </w:pPr>
            <w:r>
              <w:rPr>
                <w:sz w:val="21"/>
              </w:rPr>
              <w:t>5</w:t>
            </w:r>
          </w:p>
        </w:tc>
      </w:tr>
    </w:tbl>
    <w:p w14:paraId="706EC914">
      <w:pPr>
        <w:shd w:val="clear" w:color="auto" w:fill="auto"/>
        <w:spacing w:line="360" w:lineRule="auto"/>
        <w:jc w:val="left"/>
        <w:textAlignment w:val="center"/>
        <w:rPr>
          <w:sz w:val="21"/>
        </w:rPr>
      </w:pPr>
      <w:r>
        <w:rPr>
          <w:sz w:val="21"/>
        </w:rPr>
        <w:t>【项目交流】</w:t>
      </w:r>
    </w:p>
    <w:p w14:paraId="48748027">
      <w:pPr>
        <w:shd w:val="clear" w:color="auto" w:fill="auto"/>
        <w:spacing w:line="360" w:lineRule="auto"/>
        <w:jc w:val="left"/>
        <w:textAlignment w:val="center"/>
        <w:rPr>
          <w:sz w:val="21"/>
        </w:rPr>
      </w:pPr>
      <w:r>
        <w:rPr>
          <w:sz w:val="21"/>
        </w:rPr>
        <w:t>(1)本实验是通过比较</w:t>
      </w:r>
      <w:r>
        <w:rPr>
          <w:rFonts w:ascii="Times New Roman" w:eastAsia="Times New Roman" w:hAnsi="Times New Roman" w:cs="Times New Roman"/>
          <w:b w:val="0"/>
          <w:sz w:val="21"/>
          <w:u w:val="single"/>
        </w:rPr>
        <w:t xml:space="preserve">      </w:t>
      </w:r>
      <w:r>
        <w:rPr>
          <w:sz w:val="21"/>
        </w:rPr>
        <w:t>来比较蹦床弹性势能的大小，改变样品A四角所挂的钩码数量是为了改变蹦床床面的</w:t>
      </w:r>
      <w:r>
        <w:rPr>
          <w:rFonts w:ascii="Times New Roman" w:eastAsia="Times New Roman" w:hAnsi="Times New Roman" w:cs="Times New Roman"/>
          <w:b w:val="0"/>
          <w:sz w:val="21"/>
          <w:u w:val="single"/>
        </w:rPr>
        <w:t xml:space="preserve">      </w:t>
      </w:r>
      <w:r>
        <w:rPr>
          <w:sz w:val="21"/>
        </w:rPr>
        <w:t>；</w:t>
      </w:r>
    </w:p>
    <w:p w14:paraId="5F0ED262">
      <w:pPr>
        <w:shd w:val="clear" w:color="auto" w:fill="auto"/>
        <w:spacing w:line="360" w:lineRule="auto"/>
        <w:jc w:val="left"/>
        <w:textAlignment w:val="center"/>
        <w:rPr>
          <w:sz w:val="21"/>
        </w:rPr>
      </w:pPr>
      <w:r>
        <w:rPr>
          <w:sz w:val="21"/>
        </w:rPr>
        <w:t>(2)由表格数据可得到的信息是</w:t>
      </w:r>
      <w:r>
        <w:rPr>
          <w:rFonts w:ascii="Times New Roman" w:eastAsia="Times New Roman" w:hAnsi="Times New Roman" w:cs="Times New Roman"/>
          <w:b w:val="0"/>
          <w:sz w:val="21"/>
          <w:u w:val="single"/>
        </w:rPr>
        <w:t xml:space="preserve">          </w:t>
      </w:r>
      <w:r>
        <w:rPr>
          <w:sz w:val="21"/>
        </w:rPr>
        <w:t>。</w:t>
      </w:r>
    </w:p>
    <w:p w14:paraId="6CA96296">
      <w:pPr>
        <w:shd w:val="clear" w:color="auto" w:fill="F2F2F2"/>
        <w:spacing w:line="360" w:lineRule="auto"/>
        <w:jc w:val="left"/>
        <w:textAlignment w:val="center"/>
        <w:rPr>
          <w:sz w:val="21"/>
        </w:rPr>
      </w:pPr>
      <w:r>
        <w:rPr>
          <w:color w:val="FF0000"/>
          <w:sz w:val="21"/>
        </w:rPr>
        <w:t>【答案】(1)     小球上升到最高点时离蹦床面的高度</w:t>
      </w:r>
      <w:r>
        <w:rPr>
          <w:i/>
          <w:color w:val="FF0000"/>
          <w:sz w:val="21"/>
        </w:rPr>
        <w:t>h</w:t>
      </w:r>
      <w:r>
        <w:rPr>
          <w:color w:val="FF0000"/>
          <w:sz w:val="21"/>
        </w:rPr>
        <w:t xml:space="preserve">     绷紧度</w:t>
      </w:r>
    </w:p>
    <w:p w14:paraId="404C7B71">
      <w:pPr>
        <w:shd w:val="clear" w:color="auto" w:fill="F2F2F2"/>
        <w:spacing w:line="360" w:lineRule="auto"/>
        <w:jc w:val="left"/>
        <w:textAlignment w:val="center"/>
        <w:rPr>
          <w:sz w:val="21"/>
        </w:rPr>
      </w:pPr>
      <w:r>
        <w:rPr>
          <w:color w:val="FF0000"/>
          <w:sz w:val="21"/>
        </w:rPr>
        <w:t>(2)见解析</w:t>
      </w:r>
    </w:p>
    <w:p w14:paraId="07EA9378">
      <w:pPr>
        <w:shd w:val="clear" w:color="auto" w:fill="F2F2F2"/>
        <w:spacing w:line="360" w:lineRule="auto"/>
        <w:jc w:val="left"/>
        <w:textAlignment w:val="center"/>
        <w:rPr>
          <w:sz w:val="21"/>
        </w:rPr>
      </w:pPr>
      <w:r>
        <w:rPr>
          <w:color w:val="FF0000"/>
          <w:sz w:val="21"/>
        </w:rPr>
        <w:t>【详解】（1）[1]弹性势能的大小无法直接测量，在本实验中，将小球放在蹦床床面中间，用手向下轻压小球到同一适当位置后由静止释放，蹦床的弹性势能转化为小球的重力势能，小球上升得越高，说明蹦床弹性势能转化为小球的重力势能越多，也就意味着蹦床原来具有的弹性势能越大。所以本实验是通过比较小球上升到最高点时离蹦床面的高度</w:t>
      </w:r>
      <w:r>
        <w:rPr>
          <w:i/>
          <w:color w:val="FF0000"/>
          <w:sz w:val="21"/>
        </w:rPr>
        <w:t>h</w:t>
      </w:r>
      <w:r>
        <w:rPr>
          <w:color w:val="FF0000"/>
          <w:sz w:val="21"/>
        </w:rPr>
        <w:t>来比较蹦床弹性势能的大小。</w:t>
      </w:r>
    </w:p>
    <w:p w14:paraId="16080D1E">
      <w:pPr>
        <w:shd w:val="clear" w:color="auto" w:fill="F2F2F2"/>
        <w:spacing w:line="360" w:lineRule="auto"/>
        <w:jc w:val="left"/>
        <w:textAlignment w:val="center"/>
        <w:rPr>
          <w:sz w:val="21"/>
        </w:rPr>
      </w:pPr>
      <w:r>
        <w:rPr>
          <w:color w:val="FF0000"/>
          <w:sz w:val="21"/>
        </w:rPr>
        <w:t>[2]在实验中，样品A、B除材质外其他完全相同，在样品A、B的四角挂上相同数量的钩码时，蹦床床面的绷紧度相同；当改变样品A四角所挂的钩码数量时，蹦床床面所受的拉力发生变化，从而改变了蹦床床面的绷紧度。所以改变样品A四角所挂的钩码数量是为了改变蹦床床面的绷紧度。</w:t>
      </w:r>
    </w:p>
    <w:p w14:paraId="29D860A7">
      <w:pPr>
        <w:shd w:val="clear" w:color="auto" w:fill="F2F2F2"/>
        <w:spacing w:line="360" w:lineRule="auto"/>
        <w:jc w:val="left"/>
        <w:textAlignment w:val="center"/>
        <w:rPr>
          <w:sz w:val="21"/>
        </w:rPr>
      </w:pPr>
      <w:r>
        <w:rPr>
          <w:color w:val="FF0000"/>
          <w:sz w:val="21"/>
        </w:rPr>
        <w:t>（2）比较实验次数1和2：样品A、B四角所挂的钩码数量都是4个，即蹦床床面的绷紧度相同，但材质不同，样品A上的小球上升到最高点时离蹦床面的高度</w:t>
      </w:r>
      <w:r>
        <w:rPr>
          <w:i/>
          <w:color w:val="FF0000"/>
          <w:sz w:val="21"/>
        </w:rPr>
        <w:t>h</w:t>
      </w:r>
      <w:r>
        <w:rPr>
          <w:color w:val="FF0000"/>
          <w:sz w:val="21"/>
        </w:rPr>
        <w:t>=7cm，样品B上的小球上升到最高点时离蹦床面的高度</w:t>
      </w:r>
      <w:r>
        <w:rPr>
          <w:i/>
          <w:color w:val="FF0000"/>
          <w:sz w:val="21"/>
        </w:rPr>
        <w:t>h</w:t>
      </w:r>
      <w:r>
        <w:rPr>
          <w:color w:val="FF0000"/>
          <w:sz w:val="21"/>
        </w:rPr>
        <w:t>=6cm，说明在蹦床床面绷紧度相同时，不同材质的蹦床弹性势能不同。</w:t>
      </w:r>
    </w:p>
    <w:p w14:paraId="4B60B6D4">
      <w:pPr>
        <w:shd w:val="clear" w:color="auto" w:fill="F2F2F2"/>
        <w:spacing w:line="360" w:lineRule="auto"/>
        <w:jc w:val="left"/>
        <w:textAlignment w:val="center"/>
        <w:rPr>
          <w:sz w:val="21"/>
        </w:rPr>
      </w:pPr>
      <w:r>
        <w:rPr>
          <w:color w:val="FF0000"/>
          <w:sz w:val="21"/>
        </w:rPr>
        <w:t>比较实验次数1和3：都是样品A，材质相同，但样品A四角所挂的钩码数量不同，实验次数1中每个角挂4个钩码，实验次数3中每个角挂3个钩码，即蹦床床面的绷紧度不同，实验次数1中小球上升到最高点时离蹦床面的高度</w:t>
      </w:r>
      <w:r>
        <w:rPr>
          <w:i/>
          <w:color w:val="FF0000"/>
          <w:sz w:val="21"/>
        </w:rPr>
        <w:t>h</w:t>
      </w:r>
      <w:r>
        <w:rPr>
          <w:color w:val="FF0000"/>
          <w:sz w:val="21"/>
        </w:rPr>
        <w:t>=7cm，实验次数3中小球上升到最高点时离蹦床面的高度</w:t>
      </w:r>
      <w:r>
        <w:rPr>
          <w:i/>
          <w:color w:val="FF0000"/>
          <w:sz w:val="21"/>
        </w:rPr>
        <w:t>h</w:t>
      </w:r>
      <w:r>
        <w:rPr>
          <w:color w:val="FF0000"/>
          <w:sz w:val="21"/>
        </w:rPr>
        <w:t>=5cm，说明在蹦床床面材质相同时，蹦床床面的绷紧度不同，弹性势能不同。</w:t>
      </w:r>
    </w:p>
    <w:p w14:paraId="6A219895">
      <w:pPr>
        <w:shd w:val="clear" w:color="auto" w:fill="auto"/>
        <w:spacing w:line="360" w:lineRule="auto"/>
        <w:jc w:val="left"/>
        <w:textAlignment w:val="center"/>
        <w:rPr>
          <w:sz w:val="21"/>
        </w:rPr>
      </w:pPr>
      <w:r>
        <w:rPr>
          <w:sz w:val="21"/>
        </w:rPr>
        <w:t>30．（2025·江苏镇江·模拟预测）同学们所用的笔，有些在靠近笔端的地方装有一个轻质弹簧如图（a）所示。小文和小军各自拿自己装有弹簧的笔玩弹笔游戏。结果发现小军的笔弹得高一些，小文分析：笔弹起的高度与笔内弹簧的弹性势能的大小有关，那么弹簧弹性势能的大小又跟什么因素有关呢？小文猜想：</w:t>
      </w:r>
    </w:p>
    <w:p w14:paraId="58E8F241">
      <w:pPr>
        <w:shd w:val="clear" w:color="auto" w:fill="auto"/>
        <w:spacing w:line="360" w:lineRule="auto"/>
        <w:jc w:val="left"/>
        <w:textAlignment w:val="center"/>
        <w:rPr>
          <w:sz w:val="21"/>
        </w:rPr>
      </w:pPr>
      <w:r>
        <w:rPr>
          <w:sz w:val="21"/>
        </w:rPr>
        <w:t>①弹簧弹性势能的大小可能跟它的材料有关；</w:t>
      </w:r>
    </w:p>
    <w:p w14:paraId="253CA130">
      <w:pPr>
        <w:shd w:val="clear" w:color="auto" w:fill="auto"/>
        <w:spacing w:line="360" w:lineRule="auto"/>
        <w:jc w:val="left"/>
        <w:textAlignment w:val="center"/>
        <w:rPr>
          <w:sz w:val="21"/>
        </w:rPr>
      </w:pPr>
      <w:r>
        <w:rPr>
          <w:sz w:val="21"/>
        </w:rPr>
        <w:t>②弹簧弹性势能的大小可能跟它弹性形变的程度有关。</w:t>
      </w:r>
    </w:p>
    <w:p w14:paraId="6C6E38C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57750" cy="2314575"/>
            <wp:effectExtent l="0" t="0" r="0" b="9525"/>
            <wp:docPr id="100057" name="图片 100057" descr="@@@fd3fdbed-37d9-442b-ad71-25085fd52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d3fdbed-37d9-442b-ad71-25085fd525da"/>
                    <pic:cNvPicPr>
                      <a:picLocks noChangeAspect="1"/>
                    </pic:cNvPicPr>
                  </pic:nvPicPr>
                  <pic:blipFill>
                    <a:blip xmlns:r="http://schemas.openxmlformats.org/officeDocument/2006/relationships" r:embed="rId110"/>
                    <a:stretch>
                      <a:fillRect/>
                    </a:stretch>
                  </pic:blipFill>
                  <pic:spPr>
                    <a:xfrm>
                      <a:off x="0" y="0"/>
                      <a:ext cx="4857750" cy="2314575"/>
                    </a:xfrm>
                    <a:prstGeom prst="rect">
                      <a:avLst/>
                    </a:prstGeom>
                  </pic:spPr>
                </pic:pic>
              </a:graphicData>
            </a:graphic>
          </wp:inline>
        </w:drawing>
      </w:r>
    </w:p>
    <w:p w14:paraId="3A5F587B">
      <w:pPr>
        <w:shd w:val="clear" w:color="auto" w:fill="auto"/>
        <w:spacing w:line="360" w:lineRule="auto"/>
        <w:jc w:val="left"/>
        <w:textAlignment w:val="center"/>
        <w:rPr>
          <w:sz w:val="21"/>
        </w:rPr>
      </w:pPr>
      <w:r>
        <w:rPr>
          <w:sz w:val="21"/>
        </w:rPr>
        <w:t>(1)小文利用两个外形完全相同但材料不同的弹簧A和B、一个小钢球、一个轻木块，在同一水平面上进行了如图（b）所示的实验，此实验是为了验证猜想</w:t>
      </w:r>
      <w:r>
        <w:rPr>
          <w:rFonts w:ascii="Times New Roman" w:eastAsia="Times New Roman" w:hAnsi="Times New Roman" w:cs="Times New Roman"/>
          <w:b w:val="0"/>
          <w:sz w:val="21"/>
          <w:u w:val="single"/>
        </w:rPr>
        <w:t xml:space="preserve">      </w:t>
      </w:r>
      <w:r>
        <w:rPr>
          <w:sz w:val="21"/>
        </w:rPr>
        <w:t>，实验中弹性势能的大小是通过</w:t>
      </w:r>
      <w:r>
        <w:rPr>
          <w:rFonts w:ascii="Times New Roman" w:eastAsia="Times New Roman" w:hAnsi="Times New Roman" w:cs="Times New Roman"/>
          <w:b w:val="0"/>
          <w:sz w:val="21"/>
          <w:u w:val="single"/>
        </w:rPr>
        <w:t xml:space="preserve">      </w:t>
      </w:r>
      <w:r>
        <w:rPr>
          <w:sz w:val="21"/>
        </w:rPr>
        <w:t>来体现的；</w:t>
      </w:r>
    </w:p>
    <w:p w14:paraId="571FA674">
      <w:pPr>
        <w:shd w:val="clear" w:color="auto" w:fill="auto"/>
        <w:spacing w:line="360" w:lineRule="auto"/>
        <w:jc w:val="left"/>
        <w:textAlignment w:val="center"/>
        <w:rPr>
          <w:sz w:val="21"/>
        </w:rPr>
      </w:pPr>
      <w:r>
        <w:rPr>
          <w:sz w:val="21"/>
        </w:rPr>
        <w:t>(2)为验证另一个猜想小文进行了如下操作：</w:t>
      </w:r>
    </w:p>
    <w:p w14:paraId="6A4C0FCE">
      <w:pPr>
        <w:shd w:val="clear" w:color="auto" w:fill="auto"/>
        <w:spacing w:line="360" w:lineRule="auto"/>
        <w:jc w:val="left"/>
        <w:textAlignment w:val="center"/>
        <w:rPr>
          <w:sz w:val="21"/>
        </w:rPr>
      </w:pPr>
      <w:r>
        <w:rPr>
          <w:sz w:val="21"/>
        </w:rPr>
        <w:t>a.将小球置于弹簧A的右端，使弹簧被压缩的长度为2cm，放手后小球被弹出，并与一木块相碰，木块被推动了一段距离</w:t>
      </w:r>
      <w:r>
        <w:object>
          <v:shape id="_x0000_i1067" type="#_x0000_t75" alt="eqIdae9ab1621cd729a18b2173e95d557376" style="width:9.65pt;height:14.75pt" o:ole="" coordsize="21600,21600" o:preferrelative="t" filled="f" stroked="f">
            <v:stroke joinstyle="miter"/>
            <v:imagedata r:id="rId111" o:title="eqIdae9ab1621cd729a18b2173e95d557376"/>
            <o:lock v:ext="edit" aspectratio="t"/>
            <w10:anchorlock/>
          </v:shape>
          <o:OLEObject Type="Embed" ProgID="Equation.DSMT4" ShapeID="_x0000_i1067" DrawAspect="Content" ObjectID="_1468075767" r:id="rId112"/>
        </w:object>
      </w:r>
      <w:r>
        <w:rPr>
          <w:sz w:val="21"/>
        </w:rPr>
        <w:t>；</w:t>
      </w:r>
    </w:p>
    <w:p w14:paraId="7353EFAC">
      <w:pPr>
        <w:shd w:val="clear" w:color="auto" w:fill="auto"/>
        <w:spacing w:line="360" w:lineRule="auto"/>
        <w:jc w:val="left"/>
        <w:textAlignment w:val="center"/>
        <w:rPr>
          <w:sz w:val="21"/>
        </w:rPr>
      </w:pPr>
      <w:r>
        <w:rPr>
          <w:sz w:val="21"/>
        </w:rPr>
        <w:t>b.将弹簧</w:t>
      </w:r>
      <w:r>
        <w:rPr>
          <w:rFonts w:ascii="Times New Roman" w:eastAsia="Times New Roman" w:hAnsi="Times New Roman" w:cs="Times New Roman"/>
          <w:b w:val="0"/>
          <w:sz w:val="21"/>
          <w:u w:val="single"/>
        </w:rPr>
        <w:t xml:space="preserve">      </w:t>
      </w:r>
      <w:r>
        <w:rPr>
          <w:sz w:val="21"/>
        </w:rPr>
        <w:t>（选填“A”或“B”）压缩的程度稍大一些，把小球置于弹簧的右端，观察小球撞击木块后木块移动的距离</w:t>
      </w:r>
      <w:r>
        <w:object>
          <v:shape id="_x0000_i1068" type="#_x0000_t75" alt="eqId54eba004c3cf1aca04c71d3c6ac00cbe" style="width:10.55pt;height:16.1pt" o:ole="" coordsize="21600,21600" o:preferrelative="t" filled="f" stroked="f">
            <v:stroke joinstyle="miter"/>
            <v:imagedata r:id="rId113" o:title="eqId54eba004c3cf1aca04c71d3c6ac00cbe"/>
            <o:lock v:ext="edit" aspectratio="t"/>
            <w10:anchorlock/>
          </v:shape>
          <o:OLEObject Type="Embed" ProgID="Equation.DSMT4" ShapeID="_x0000_i1068" DrawAspect="Content" ObjectID="_1468075768" r:id="rId114"/>
        </w:object>
      </w:r>
      <w:r>
        <w:rPr>
          <w:sz w:val="21"/>
        </w:rPr>
        <w:t>；</w:t>
      </w:r>
    </w:p>
    <w:p w14:paraId="6B83193D">
      <w:pPr>
        <w:shd w:val="clear" w:color="auto" w:fill="auto"/>
        <w:spacing w:line="360" w:lineRule="auto"/>
        <w:jc w:val="left"/>
        <w:textAlignment w:val="center"/>
        <w:rPr>
          <w:sz w:val="21"/>
        </w:rPr>
      </w:pPr>
      <w:r>
        <w:rPr>
          <w:sz w:val="21"/>
        </w:rPr>
        <w:t>c.若</w:t>
      </w:r>
      <w:r>
        <w:object>
          <v:shape id="_x0000_i1069" type="#_x0000_t75" alt="eqId1a5ad29e63090b77183a5dbb4209efe5" style="width:25.5pt;height:13.7pt" o:ole="" coordsize="21600,21600" o:preferrelative="t" filled="f" stroked="f">
            <v:stroke joinstyle="miter"/>
            <v:imagedata r:id="rId115" o:title="eqId1a5ad29e63090b77183a5dbb4209efe5"/>
            <o:lock v:ext="edit" aspectratio="t"/>
            <w10:anchorlock/>
          </v:shape>
          <o:OLEObject Type="Embed" ProgID="Equation.DSMT4" ShapeID="_x0000_i1069" DrawAspect="Content" ObjectID="_1468075769" r:id="rId116"/>
        </w:object>
      </w:r>
      <w:r>
        <w:rPr>
          <w:sz w:val="21"/>
        </w:rPr>
        <w:t>，说明弹簧的弹性势能的大小与弹性形变的程度</w:t>
      </w:r>
      <w:r>
        <w:rPr>
          <w:rFonts w:ascii="Times New Roman" w:eastAsia="Times New Roman" w:hAnsi="Times New Roman" w:cs="Times New Roman"/>
          <w:b w:val="0"/>
          <w:sz w:val="21"/>
          <w:u w:val="single"/>
        </w:rPr>
        <w:t xml:space="preserve">      </w:t>
      </w:r>
      <w:r>
        <w:rPr>
          <w:sz w:val="21"/>
        </w:rPr>
        <w:t>（选填“有关”或“无关”）；</w:t>
      </w:r>
    </w:p>
    <w:p w14:paraId="47A708E8">
      <w:pPr>
        <w:shd w:val="clear" w:color="auto" w:fill="auto"/>
        <w:spacing w:line="360" w:lineRule="auto"/>
        <w:jc w:val="left"/>
        <w:textAlignment w:val="center"/>
        <w:rPr>
          <w:sz w:val="21"/>
        </w:rPr>
      </w:pPr>
      <w:r>
        <w:rPr>
          <w:sz w:val="21"/>
        </w:rPr>
        <w:t>若</w:t>
      </w:r>
      <w:r>
        <w:object>
          <v:shape id="_x0000_i1070" type="#_x0000_t75" alt="eqId8aa3af9c0c277d0e81a8381e084f5c52" style="width:28.15pt;height:15.7pt" o:ole="" coordsize="21600,21600" o:preferrelative="t" filled="f" stroked="f">
            <v:stroke joinstyle="miter"/>
            <v:imagedata r:id="rId117" o:title="eqId8aa3af9c0c277d0e81a8381e084f5c52"/>
            <o:lock v:ext="edit" aspectratio="t"/>
            <w10:anchorlock/>
          </v:shape>
          <o:OLEObject Type="Embed" ProgID="Equation.DSMT4" ShapeID="_x0000_i1070" DrawAspect="Content" ObjectID="_1468075770" r:id="rId118"/>
        </w:object>
      </w:r>
      <w:r>
        <w:rPr>
          <w:sz w:val="21"/>
        </w:rPr>
        <w:t>，说明弹簧的弹性形变越大，弹性势能越</w:t>
      </w:r>
      <w:r>
        <w:rPr>
          <w:rFonts w:ascii="Times New Roman" w:eastAsia="Times New Roman" w:hAnsi="Times New Roman" w:cs="Times New Roman"/>
          <w:b w:val="0"/>
          <w:sz w:val="21"/>
          <w:u w:val="single"/>
        </w:rPr>
        <w:t xml:space="preserve">      </w:t>
      </w:r>
      <w:r>
        <w:rPr>
          <w:sz w:val="21"/>
        </w:rPr>
        <w:t>。</w:t>
      </w:r>
    </w:p>
    <w:p w14:paraId="1668821D">
      <w:pPr>
        <w:shd w:val="clear" w:color="auto" w:fill="F2F2F2"/>
        <w:spacing w:line="360" w:lineRule="auto"/>
        <w:jc w:val="left"/>
        <w:textAlignment w:val="center"/>
        <w:rPr>
          <w:sz w:val="21"/>
        </w:rPr>
      </w:pPr>
      <w:r>
        <w:rPr>
          <w:color w:val="FF0000"/>
          <w:sz w:val="21"/>
        </w:rPr>
        <w:t>【答案】(1)     ①     轻木块被小钢球撞击后移动的距离</w:t>
      </w:r>
    </w:p>
    <w:p w14:paraId="73154E35">
      <w:pPr>
        <w:shd w:val="clear" w:color="auto" w:fill="F2F2F2"/>
        <w:spacing w:line="360" w:lineRule="auto"/>
        <w:jc w:val="left"/>
        <w:textAlignment w:val="center"/>
        <w:rPr>
          <w:sz w:val="21"/>
        </w:rPr>
      </w:pPr>
      <w:r>
        <w:rPr>
          <w:color w:val="FF0000"/>
          <w:sz w:val="21"/>
        </w:rPr>
        <w:t>(2)     A     无关     大</w:t>
      </w:r>
    </w:p>
    <w:p w14:paraId="7050BFCA">
      <w:pPr>
        <w:shd w:val="clear" w:color="auto" w:fill="F2F2F2"/>
        <w:spacing w:line="360" w:lineRule="auto"/>
        <w:jc w:val="left"/>
        <w:textAlignment w:val="center"/>
        <w:rPr>
          <w:sz w:val="21"/>
        </w:rPr>
      </w:pPr>
      <w:r>
        <w:rPr>
          <w:color w:val="FF0000"/>
          <w:sz w:val="21"/>
        </w:rPr>
        <w:t>【详解】（1）[1][2]把材料不同的弹簧A和B，分别压缩相同的程度释放弹出小钢球，比较轻木块被小钢球撞击后移动的距离，这就是为了验证猜想①，并通过小钢球对轻木块撞击后木块移动的距离反映弹簧的弹性势能大小；实验中把弹性势能的大小转换为观察木块被推动的距离，这种研究方法叫转换法。</w:t>
      </w:r>
    </w:p>
    <w:p w14:paraId="25D1BC45">
      <w:pPr>
        <w:shd w:val="clear" w:color="auto" w:fill="F2F2F2"/>
        <w:spacing w:line="360" w:lineRule="auto"/>
        <w:jc w:val="left"/>
        <w:textAlignment w:val="center"/>
        <w:rPr>
          <w:sz w:val="21"/>
        </w:rPr>
      </w:pPr>
      <w:r>
        <w:rPr>
          <w:color w:val="FF0000"/>
          <w:sz w:val="21"/>
        </w:rPr>
        <w:t>（2）[1]设计实验探究猜想②，应选取同一根弹簧分别压缩不同的程度释放弹出小球，比较木块被小球撞击后移动的距离，故选A。</w:t>
      </w:r>
    </w:p>
    <w:p w14:paraId="00EC4923">
      <w:pPr>
        <w:shd w:val="clear" w:color="auto" w:fill="F2F2F2"/>
        <w:spacing w:line="360" w:lineRule="auto"/>
        <w:jc w:val="left"/>
        <w:textAlignment w:val="center"/>
        <w:rPr>
          <w:sz w:val="21"/>
        </w:rPr>
      </w:pPr>
      <w:r>
        <w:rPr>
          <w:color w:val="FF0000"/>
          <w:sz w:val="21"/>
        </w:rPr>
        <w:t>[2][3]弹簧弹性形变的程度越大，具有的弹性势能越大，撞击木块移动的距离越大，由转换法知，若</w:t>
      </w:r>
      <w:r>
        <w:rPr>
          <w:color w:val="FF0000"/>
        </w:rPr>
        <w:object>
          <v:shape id="_x0000_i1071" type="#_x0000_t75" alt="eqId1a5ad29e63090b77183a5dbb4209efe5" style="width:25.5pt;height:13.7pt" o:ole="" coordsize="21600,21600" o:preferrelative="t" filled="f" stroked="f">
            <v:stroke joinstyle="miter"/>
            <v:imagedata r:id="rId115" o:title="eqId1a5ad29e63090b77183a5dbb4209efe5"/>
            <o:lock v:ext="edit" aspectratio="t"/>
            <w10:anchorlock/>
          </v:shape>
          <o:OLEObject Type="Embed" ProgID="Equation.DSMT4" ShapeID="_x0000_i1071" DrawAspect="Content" ObjectID="_1468075771" r:id="rId119"/>
        </w:object>
      </w:r>
      <w:r>
        <w:rPr>
          <w:color w:val="FF0000"/>
          <w:sz w:val="21"/>
        </w:rPr>
        <w:t>，说明弹簧的弹性势能的大小与弹性形变的程度无关；若</w:t>
      </w:r>
      <w:r>
        <w:rPr>
          <w:color w:val="FF0000"/>
        </w:rPr>
        <w:object>
          <v:shape id="_x0000_i1072" type="#_x0000_t75" alt="eqId06be91c6aa811755023ccc21c148304c" style="width:29pt;height:16pt" o:ole="" coordsize="21600,21600" o:preferrelative="t" filled="f" stroked="f">
            <v:stroke joinstyle="miter"/>
            <v:imagedata r:id="rId120" o:title="eqId06be91c6aa811755023ccc21c148304c"/>
            <o:lock v:ext="edit" aspectratio="t"/>
            <w10:anchorlock/>
          </v:shape>
          <o:OLEObject Type="Embed" ProgID="Equation.DSMT4" ShapeID="_x0000_i1072" DrawAspect="Content" ObjectID="_1468075772" r:id="rId121"/>
        </w:object>
      </w:r>
      <w:r>
        <w:rPr>
          <w:color w:val="FF0000"/>
          <w:sz w:val="21"/>
        </w:rPr>
        <w:t>，说明弹簧弹性形变的程度越大，弹性势能的越小；若</w:t>
      </w:r>
      <w:r>
        <w:rPr>
          <w:color w:val="FF0000"/>
        </w:rPr>
        <w:object>
          <v:shape id="_x0000_i1073" type="#_x0000_t75" alt="eqId8aa3af9c0c277d0e81a8381e084f5c52" style="width:28.15pt;height:15.7pt" o:ole="" coordsize="21600,21600" o:preferrelative="t" filled="f" stroked="f">
            <v:stroke joinstyle="miter"/>
            <v:imagedata r:id="rId117" o:title="eqId8aa3af9c0c277d0e81a8381e084f5c52"/>
            <o:lock v:ext="edit" aspectratio="t"/>
            <w10:anchorlock/>
          </v:shape>
          <o:OLEObject Type="Embed" ProgID="Equation.DSMT4" ShapeID="_x0000_i1073" DrawAspect="Content" ObjectID="_1468075773" r:id="rId122"/>
        </w:object>
      </w:r>
      <w:r>
        <w:rPr>
          <w:color w:val="FF0000"/>
          <w:sz w:val="21"/>
        </w:rPr>
        <w:t>，说明弹簧弹性形变的程度越大，弹性势能的越大。</w:t>
      </w:r>
    </w:p>
    <w:p w14:paraId="355E4084">
      <w:pPr>
        <w:shd w:val="clear" w:color="auto" w:fill="auto"/>
        <w:spacing w:line="360" w:lineRule="auto"/>
        <w:jc w:val="left"/>
        <w:textAlignment w:val="center"/>
        <w:rPr>
          <w:sz w:val="21"/>
        </w:rPr>
      </w:pPr>
      <w:r>
        <w:rPr>
          <w:sz w:val="21"/>
        </w:rPr>
        <w:t>31．初三的小明同学学习完能量之后，对各种能量的大小特点产生了浓厚的兴趣。</w:t>
      </w:r>
    </w:p>
    <w:p w14:paraId="03C1DEC4">
      <w:pPr>
        <w:shd w:val="clear" w:color="auto" w:fill="auto"/>
        <w:spacing w:line="360" w:lineRule="auto"/>
        <w:jc w:val="left"/>
        <w:textAlignment w:val="center"/>
        <w:rPr>
          <w:sz w:val="21"/>
        </w:rPr>
      </w:pPr>
      <w:r>
        <w:rPr>
          <w:sz w:val="21"/>
        </w:rPr>
        <w:t>（一）他猜想同一根弹簧具有的弹性势能大小可能与其形变量有关，于是进行如下实验：</w:t>
      </w:r>
    </w:p>
    <w:p w14:paraId="24FC4839">
      <w:pPr>
        <w:shd w:val="clear" w:color="auto" w:fill="auto"/>
        <w:spacing w:line="360" w:lineRule="auto"/>
        <w:jc w:val="left"/>
        <w:textAlignment w:val="center"/>
        <w:rPr>
          <w:sz w:val="21"/>
        </w:rPr>
      </w:pPr>
      <w:r>
        <w:rPr>
          <w:sz w:val="21"/>
        </w:rPr>
        <w:t>①如图所示，把弹簧套在光滑竖直杆上，且底端固定在水平面上，用刻度尺读出并记录处于自由状态时弹簧上端距水平面的高度</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0</w:t>
      </w:r>
      <w:r>
        <w:rPr>
          <w:sz w:val="21"/>
        </w:rPr>
        <w:t>；</w:t>
      </w:r>
    </w:p>
    <w:p w14:paraId="454DF079">
      <w:pPr>
        <w:shd w:val="clear" w:color="auto" w:fill="auto"/>
        <w:spacing w:line="360" w:lineRule="auto"/>
        <w:jc w:val="left"/>
        <w:textAlignment w:val="center"/>
        <w:rPr>
          <w:sz w:val="21"/>
        </w:rPr>
      </w:pPr>
      <w:r>
        <w:rPr>
          <w:sz w:val="21"/>
        </w:rPr>
        <w:t>②将中间有孔的小铁块套在光滑杆上放于弹簧上端，竖直向下按压铁块，读出并记录此时弹簧上端到水平面的高度</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w:t>
      </w:r>
    </w:p>
    <w:p w14:paraId="35FF751E">
      <w:pPr>
        <w:shd w:val="clear" w:color="auto" w:fill="auto"/>
        <w:spacing w:line="360" w:lineRule="auto"/>
        <w:jc w:val="left"/>
        <w:textAlignment w:val="center"/>
        <w:rPr>
          <w:sz w:val="21"/>
        </w:rPr>
      </w:pPr>
      <w:r>
        <w:rPr>
          <w:sz w:val="21"/>
        </w:rPr>
        <w:t>③释放小铁块，读出并记录铁块上升到最大高度时，铁块下端到水平面的高度</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w:t>
      </w:r>
    </w:p>
    <w:p w14:paraId="363BDF41">
      <w:pPr>
        <w:shd w:val="clear" w:color="auto" w:fill="auto"/>
        <w:spacing w:line="360" w:lineRule="auto"/>
        <w:jc w:val="left"/>
        <w:textAlignment w:val="center"/>
        <w:rPr>
          <w:sz w:val="21"/>
        </w:rPr>
      </w:pPr>
      <w:r>
        <w:rPr>
          <w:sz w:val="21"/>
        </w:rPr>
        <w:t>④改变</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，重复以上步骤。</w:t>
      </w:r>
    </w:p>
    <w:tbl>
      <w:tblPr>
        <w:tblStyle w:val="TableNormal"/>
        <w:tblW w:w="45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40"/>
        <w:gridCol w:w="944"/>
        <w:gridCol w:w="944"/>
        <w:gridCol w:w="944"/>
        <w:gridCol w:w="2186"/>
        <w:gridCol w:w="2946"/>
      </w:tblGrid>
      <w:tr w14:paraId="79D41389">
        <w:tblPrEx>
          <w:tblW w:w="455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2757F3">
            <w:pPr>
              <w:shd w:val="clear" w:color="auto" w:fill="auto"/>
              <w:spacing w:line="360" w:lineRule="auto"/>
              <w:jc w:val="center"/>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BF7F8A">
            <w:pPr>
              <w:shd w:val="clear" w:color="auto" w:fill="auto"/>
              <w:spacing w:line="360" w:lineRule="auto"/>
              <w:jc w:val="center"/>
              <w:textAlignment w:val="center"/>
              <w:rPr>
                <w:sz w:val="21"/>
              </w:rPr>
            </w:pP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0</w:t>
            </w:r>
            <w:r>
              <w:rPr>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98BF2B">
            <w:pPr>
              <w:shd w:val="clear" w:color="auto" w:fill="auto"/>
              <w:spacing w:line="360" w:lineRule="auto"/>
              <w:jc w:val="center"/>
              <w:textAlignment w:val="center"/>
              <w:rPr>
                <w:sz w:val="21"/>
              </w:rPr>
            </w:pP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02E94B">
            <w:pPr>
              <w:shd w:val="clear" w:color="auto" w:fill="auto"/>
              <w:spacing w:line="360" w:lineRule="auto"/>
              <w:jc w:val="center"/>
              <w:textAlignment w:val="center"/>
              <w:rPr>
                <w:sz w:val="21"/>
              </w:rPr>
            </w:pP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/m</w:t>
            </w:r>
          </w:p>
        </w:tc>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9528C3">
            <w:pPr>
              <w:shd w:val="clear" w:color="auto" w:fill="auto"/>
              <w:spacing w:line="360" w:lineRule="auto"/>
              <w:jc w:val="center"/>
              <w:textAlignment w:val="center"/>
              <w:rPr>
                <w:sz w:val="21"/>
              </w:rPr>
            </w:pPr>
            <w:r>
              <w:rPr>
                <w:sz w:val="21"/>
              </w:rPr>
              <w:t>弹簧形变量</w:t>
            </w:r>
            <w:r>
              <w:rPr>
                <w:rFonts w:ascii="Times New Roman" w:eastAsia="Times New Roman" w:hAnsi="Times New Roman" w:cs="Times New Roman"/>
                <w:i/>
                <w:sz w:val="21"/>
              </w:rPr>
              <w:t>x</w:t>
            </w:r>
            <w:r>
              <w:rPr>
                <w:sz w:val="21"/>
              </w:rPr>
              <w:t>/m</w:t>
            </w: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C056BF">
            <w:pPr>
              <w:shd w:val="clear" w:color="auto" w:fill="auto"/>
              <w:spacing w:line="360" w:lineRule="auto"/>
              <w:jc w:val="center"/>
              <w:textAlignment w:val="center"/>
              <w:rPr>
                <w:sz w:val="21"/>
              </w:rPr>
            </w:pPr>
            <w:r>
              <w:rPr>
                <w:sz w:val="21"/>
              </w:rPr>
              <w:t>小铁块上升的高度Δ</w:t>
            </w:r>
            <w:r>
              <w:rPr>
                <w:rFonts w:ascii="Times New Roman" w:eastAsia="Times New Roman" w:hAnsi="Times New Roman" w:cs="Times New Roman"/>
                <w:i/>
                <w:sz w:val="21"/>
              </w:rPr>
              <w:t>h</w:t>
            </w:r>
            <w:r>
              <w:rPr>
                <w:sz w:val="21"/>
              </w:rPr>
              <w:t>/m</w:t>
            </w:r>
          </w:p>
        </w:tc>
      </w:tr>
      <w:tr w14:paraId="11AB713F">
        <w:tblPrEx>
          <w:tblW w:w="455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4D7625">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CEEBF5">
            <w:pPr>
              <w:shd w:val="clear" w:color="auto" w:fill="auto"/>
              <w:spacing w:line="360" w:lineRule="auto"/>
              <w:jc w:val="center"/>
              <w:textAlignment w:val="center"/>
              <w:rPr>
                <w:sz w:val="21"/>
              </w:rPr>
            </w:pPr>
            <w:r>
              <w:rPr>
                <w:sz w:val="21"/>
              </w:rPr>
              <w:t>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51589B">
            <w:pPr>
              <w:shd w:val="clear" w:color="auto" w:fill="auto"/>
              <w:spacing w:line="360" w:lineRule="auto"/>
              <w:jc w:val="center"/>
              <w:textAlignment w:val="center"/>
              <w:rPr>
                <w:sz w:val="21"/>
              </w:rPr>
            </w:pPr>
            <w:r>
              <w:rPr>
                <w:sz w:val="21"/>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253D87">
            <w:pPr>
              <w:shd w:val="clear" w:color="auto" w:fill="auto"/>
              <w:spacing w:line="360" w:lineRule="auto"/>
              <w:jc w:val="center"/>
              <w:textAlignment w:val="center"/>
              <w:rPr>
                <w:sz w:val="21"/>
              </w:rPr>
            </w:pPr>
            <w:r>
              <w:rPr>
                <w:sz w:val="21"/>
              </w:rPr>
              <w:t>0.55</w:t>
            </w:r>
          </w:p>
        </w:tc>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E957DD">
            <w:pPr>
              <w:shd w:val="clear" w:color="auto" w:fill="auto"/>
              <w:spacing w:line="360" w:lineRule="auto"/>
              <w:jc w:val="center"/>
              <w:textAlignment w:val="center"/>
              <w:rPr>
                <w:sz w:val="21"/>
              </w:rPr>
            </w:pP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95561A">
            <w:pPr>
              <w:shd w:val="clear" w:color="auto" w:fill="auto"/>
              <w:spacing w:line="360" w:lineRule="auto"/>
              <w:jc w:val="center"/>
              <w:textAlignment w:val="center"/>
              <w:rPr>
                <w:sz w:val="21"/>
              </w:rPr>
            </w:pPr>
          </w:p>
        </w:tc>
      </w:tr>
      <w:tr w14:paraId="299445B9">
        <w:tblPrEx>
          <w:tblW w:w="455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38C89F">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21FD69">
            <w:pPr>
              <w:shd w:val="clear" w:color="auto" w:fill="auto"/>
              <w:spacing w:line="360" w:lineRule="auto"/>
              <w:jc w:val="center"/>
              <w:textAlignment w:val="center"/>
              <w:rPr>
                <w:sz w:val="21"/>
              </w:rPr>
            </w:pPr>
            <w:r>
              <w:rPr>
                <w:sz w:val="21"/>
              </w:rPr>
              <w:t>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383876">
            <w:pPr>
              <w:shd w:val="clear" w:color="auto" w:fill="auto"/>
              <w:spacing w:line="360" w:lineRule="auto"/>
              <w:jc w:val="center"/>
              <w:textAlignment w:val="center"/>
              <w:rPr>
                <w:sz w:val="21"/>
              </w:rPr>
            </w:pPr>
            <w:r>
              <w:rPr>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9ABD8F">
            <w:pPr>
              <w:shd w:val="clear" w:color="auto" w:fill="auto"/>
              <w:spacing w:line="360" w:lineRule="auto"/>
              <w:jc w:val="center"/>
              <w:textAlignment w:val="center"/>
              <w:rPr>
                <w:sz w:val="21"/>
              </w:rPr>
            </w:pPr>
            <w:r>
              <w:rPr>
                <w:sz w:val="21"/>
              </w:rPr>
              <w:t>0.90</w:t>
            </w:r>
          </w:p>
        </w:tc>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69950E">
            <w:pPr>
              <w:shd w:val="clear" w:color="auto" w:fill="auto"/>
              <w:spacing w:line="360" w:lineRule="auto"/>
              <w:jc w:val="center"/>
              <w:textAlignment w:val="center"/>
              <w:rPr>
                <w:sz w:val="21"/>
              </w:rPr>
            </w:pP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ED1CE9">
            <w:pPr>
              <w:shd w:val="clear" w:color="auto" w:fill="auto"/>
              <w:spacing w:line="360" w:lineRule="auto"/>
              <w:jc w:val="center"/>
              <w:textAlignment w:val="center"/>
              <w:rPr>
                <w:sz w:val="21"/>
              </w:rPr>
            </w:pPr>
          </w:p>
        </w:tc>
      </w:tr>
      <w:tr w14:paraId="38EF5C35">
        <w:tblPrEx>
          <w:tblW w:w="455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081D5A">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70D11E">
            <w:pPr>
              <w:shd w:val="clear" w:color="auto" w:fill="auto"/>
              <w:spacing w:line="360" w:lineRule="auto"/>
              <w:jc w:val="center"/>
              <w:textAlignment w:val="center"/>
              <w:rPr>
                <w:sz w:val="21"/>
              </w:rPr>
            </w:pPr>
            <w:r>
              <w:rPr>
                <w:sz w:val="21"/>
              </w:rPr>
              <w:t>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5AAA1F">
            <w:pPr>
              <w:shd w:val="clear" w:color="auto" w:fill="auto"/>
              <w:spacing w:line="360" w:lineRule="auto"/>
              <w:jc w:val="center"/>
              <w:textAlignment w:val="center"/>
              <w:rPr>
                <w:sz w:val="21"/>
              </w:rPr>
            </w:pPr>
            <w:r>
              <w:rPr>
                <w:sz w:val="21"/>
              </w:rPr>
              <w:t>0.20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1BF959">
            <w:pPr>
              <w:shd w:val="clear" w:color="auto" w:fill="auto"/>
              <w:spacing w:line="360" w:lineRule="auto"/>
              <w:jc w:val="center"/>
              <w:textAlignment w:val="center"/>
              <w:rPr>
                <w:sz w:val="21"/>
              </w:rPr>
            </w:pPr>
            <w:r>
              <w:rPr>
                <w:sz w:val="21"/>
              </w:rPr>
              <w:t>1.55</w:t>
            </w:r>
          </w:p>
        </w:tc>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9C08A8">
            <w:pPr>
              <w:shd w:val="clear" w:color="auto" w:fill="auto"/>
              <w:spacing w:line="360" w:lineRule="auto"/>
              <w:jc w:val="center"/>
              <w:textAlignment w:val="center"/>
              <w:rPr>
                <w:sz w:val="21"/>
              </w:rPr>
            </w:pP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DB5D74">
            <w:pPr>
              <w:shd w:val="clear" w:color="auto" w:fill="auto"/>
              <w:spacing w:line="360" w:lineRule="auto"/>
              <w:jc w:val="center"/>
              <w:textAlignment w:val="center"/>
              <w:rPr>
                <w:sz w:val="21"/>
              </w:rPr>
            </w:pPr>
          </w:p>
        </w:tc>
      </w:tr>
      <w:tr w14:paraId="4F48351A">
        <w:tblPrEx>
          <w:tblW w:w="455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759B14">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5ACBDA">
            <w:pPr>
              <w:shd w:val="clear" w:color="auto" w:fill="auto"/>
              <w:spacing w:line="360" w:lineRule="auto"/>
              <w:jc w:val="center"/>
              <w:textAlignment w:val="center"/>
              <w:rPr>
                <w:sz w:val="21"/>
              </w:rPr>
            </w:pPr>
            <w:r>
              <w:rPr>
                <w:sz w:val="21"/>
              </w:rPr>
              <w:t>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13813B">
            <w:pPr>
              <w:shd w:val="clear" w:color="auto" w:fill="auto"/>
              <w:spacing w:line="360" w:lineRule="auto"/>
              <w:jc w:val="center"/>
              <w:textAlignment w:val="center"/>
              <w:rPr>
                <w:sz w:val="21"/>
              </w:rPr>
            </w:pPr>
            <w:r>
              <w:rPr>
                <w:sz w:val="21"/>
              </w:rPr>
              <w:t>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AFC20E">
            <w:pPr>
              <w:shd w:val="clear" w:color="auto" w:fill="auto"/>
              <w:spacing w:line="360" w:lineRule="auto"/>
              <w:jc w:val="center"/>
              <w:textAlignment w:val="center"/>
              <w:rPr>
                <w:sz w:val="21"/>
              </w:rPr>
            </w:pPr>
            <w:r>
              <w:rPr>
                <w:sz w:val="21"/>
              </w:rPr>
              <w:t>2.50</w:t>
            </w:r>
          </w:p>
        </w:tc>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CF967A">
            <w:pPr>
              <w:shd w:val="clear" w:color="auto" w:fill="auto"/>
              <w:spacing w:line="360" w:lineRule="auto"/>
              <w:jc w:val="center"/>
              <w:textAlignment w:val="center"/>
              <w:rPr>
                <w:sz w:val="21"/>
              </w:rPr>
            </w:pP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D0C26A">
            <w:pPr>
              <w:shd w:val="clear" w:color="auto" w:fill="auto"/>
              <w:spacing w:line="360" w:lineRule="auto"/>
              <w:jc w:val="center"/>
              <w:textAlignment w:val="center"/>
              <w:rPr>
                <w:sz w:val="21"/>
              </w:rPr>
            </w:pPr>
          </w:p>
        </w:tc>
      </w:tr>
    </w:tbl>
    <w:p w14:paraId="1971ED6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38225" cy="1743075"/>
            <wp:effectExtent l="0" t="0" r="9525" b="9525"/>
            <wp:docPr id="100059" name="图片 100059" descr="@@@babf3d47-47cd-4282-9aca-4d7e1d1d3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abf3d47-47cd-4282-9aca-4d7e1d1d3c2b"/>
                    <pic:cNvPicPr>
                      <a:picLocks noChangeAspect="1"/>
                    </pic:cNvPicPr>
                  </pic:nvPicPr>
                  <pic:blipFill>
                    <a:blip xmlns:r="http://schemas.openxmlformats.org/officeDocument/2006/relationships" r:embed="rId123"/>
                    <a:stretch>
                      <a:fillRect/>
                    </a:stretch>
                  </pic:blipFill>
                  <pic:spPr>
                    <a:xfrm>
                      <a:off x="0" y="0"/>
                      <a:ext cx="1038225" cy="1743075"/>
                    </a:xfrm>
                    <a:prstGeom prst="rect">
                      <a:avLst/>
                    </a:prstGeom>
                  </pic:spPr>
                </pic:pic>
              </a:graphicData>
            </a:graphic>
          </wp:inline>
        </w:drawing>
      </w:r>
    </w:p>
    <w:p w14:paraId="0CE90425">
      <w:pPr>
        <w:shd w:val="clear" w:color="auto" w:fill="auto"/>
        <w:spacing w:line="360" w:lineRule="auto"/>
        <w:jc w:val="left"/>
        <w:textAlignment w:val="center"/>
        <w:rPr>
          <w:sz w:val="21"/>
        </w:rPr>
      </w:pPr>
      <w:r>
        <w:rPr>
          <w:sz w:val="21"/>
        </w:rPr>
        <w:t>（1）弹簧每次被压缩时的形变量的表达式为</w:t>
      </w:r>
      <w:r>
        <w:rPr>
          <w:rFonts w:ascii="Times New Roman" w:eastAsia="Times New Roman" w:hAnsi="Times New Roman" w:cs="Times New Roman"/>
          <w:i/>
          <w:sz w:val="21"/>
        </w:rPr>
        <w:t>x</w:t>
      </w:r>
      <w:r>
        <w:rPr>
          <w:sz w:val="21"/>
        </w:rPr>
        <w:t>=</w:t>
      </w:r>
      <w:r>
        <w:rPr>
          <w:rFonts w:ascii="Times New Roman" w:eastAsia="Times New Roman" w:hAnsi="Times New Roman" w:cs="Times New Roman"/>
          <w:b w:val="0"/>
          <w:sz w:val="21"/>
          <w:u w:val="single"/>
        </w:rPr>
        <w:t xml:space="preserve">     </w:t>
      </w:r>
      <w:r>
        <w:rPr>
          <w:sz w:val="21"/>
        </w:rPr>
        <w:t>（用所测物理量的符号表示）；</w:t>
      </w:r>
    </w:p>
    <w:p w14:paraId="18353296">
      <w:pPr>
        <w:shd w:val="clear" w:color="auto" w:fill="auto"/>
        <w:spacing w:line="360" w:lineRule="auto"/>
        <w:jc w:val="left"/>
        <w:textAlignment w:val="center"/>
        <w:rPr>
          <w:sz w:val="21"/>
        </w:rPr>
      </w:pPr>
      <w:r>
        <w:rPr>
          <w:sz w:val="21"/>
        </w:rPr>
        <w:t>（2）弹簧弹性势能的大小是通过小铁块上升的高度Δ</w:t>
      </w:r>
      <w:r>
        <w:rPr>
          <w:rFonts w:ascii="Times New Roman" w:eastAsia="Times New Roman" w:hAnsi="Times New Roman" w:cs="Times New Roman"/>
          <w:i/>
          <w:sz w:val="21"/>
        </w:rPr>
        <w:t>h</w:t>
      </w:r>
      <w:r>
        <w:rPr>
          <w:sz w:val="21"/>
        </w:rPr>
        <w:t xml:space="preserve">来间接反映的，根据表中数据可以发现，同一根弹簧弹性势能的大小与弹簧形变量 </w:t>
      </w:r>
      <w:r>
        <w:rPr>
          <w:rFonts w:ascii="Times New Roman" w:eastAsia="Times New Roman" w:hAnsi="Times New Roman" w:cs="Times New Roman"/>
          <w:b w:val="0"/>
          <w:sz w:val="21"/>
          <w:u w:val="single"/>
        </w:rPr>
        <w:t xml:space="preserve">     </w:t>
      </w:r>
      <w:r>
        <w:rPr>
          <w:sz w:val="21"/>
        </w:rPr>
        <w:t>（有关/无关）；</w:t>
      </w:r>
    </w:p>
    <w:p w14:paraId="2F2965A4">
      <w:pPr>
        <w:shd w:val="clear" w:color="auto" w:fill="auto"/>
        <w:spacing w:line="360" w:lineRule="auto"/>
        <w:jc w:val="left"/>
        <w:textAlignment w:val="center"/>
        <w:rPr>
          <w:sz w:val="21"/>
        </w:rPr>
      </w:pPr>
      <w:r>
        <w:rPr>
          <w:sz w:val="21"/>
        </w:rPr>
        <w:t>（二）意犹未尽的小明又探究起了动能的大小，他在咨询了物理老师后，得知物体动能</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A</w:t>
      </w:r>
      <w:r>
        <w:rPr>
          <w:sz w:val="21"/>
        </w:rPr>
        <w:t>的计算公式是</w:t>
      </w:r>
      <w:r>
        <w:object>
          <v:shape id="_x0000_i1074" type="#_x0000_t75" alt="eqId2d4d51d2333526846c5d6d2e206fe6b7" style="width:27.25pt;height:27.25pt" o:ole="" coordsize="21600,21600" o:preferrelative="t" filled="f" stroked="f">
            <v:stroke joinstyle="miter"/>
            <v:imagedata r:id="rId124" o:title="eqId2d4d51d2333526846c5d6d2e206fe6b7"/>
            <o:lock v:ext="edit" aspectratio="t"/>
            <w10:anchorlock/>
          </v:shape>
          <o:OLEObject Type="Embed" ProgID="Equation.DSMT4" ShapeID="_x0000_i1074" DrawAspect="Content" ObjectID="_1468075774" r:id="rId125"/>
        </w:object>
      </w:r>
      <w:r>
        <w:rPr>
          <w:sz w:val="21"/>
        </w:rPr>
        <w:t>。于是他让质量为</w:t>
      </w:r>
      <w:r>
        <w:rPr>
          <w:rFonts w:ascii="Times New Roman" w:eastAsia="Times New Roman" w:hAnsi="Times New Roman" w:cs="Times New Roman"/>
          <w:i/>
          <w:sz w:val="21"/>
        </w:rPr>
        <w:t>m</w:t>
      </w:r>
      <w:r>
        <w:rPr>
          <w:sz w:val="21"/>
        </w:rPr>
        <w:t>的物块以初速度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在粗糙的水平面上运动，经过多次实验，测出多组不同的初速度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与滑块在水平面上滑行对应的最大距离</w:t>
      </w:r>
      <w:r>
        <w:rPr>
          <w:rFonts w:ascii="Times New Roman" w:eastAsia="Times New Roman" w:hAnsi="Times New Roman" w:cs="Times New Roman"/>
          <w:i/>
          <w:sz w:val="21"/>
        </w:rPr>
        <w:t>s</w:t>
      </w:r>
      <w:r>
        <w:rPr>
          <w:sz w:val="21"/>
        </w:rPr>
        <w:t>，对数据进行分析后得出结论：物块克服摩擦力做功的最大值等于物块初始的动能的大小。据此解答下列问题：</w:t>
      </w:r>
    </w:p>
    <w:p w14:paraId="3C10A272">
      <w:pPr>
        <w:shd w:val="clear" w:color="auto" w:fill="auto"/>
        <w:spacing w:line="360" w:lineRule="auto"/>
        <w:jc w:val="left"/>
        <w:textAlignment w:val="center"/>
        <w:rPr>
          <w:sz w:val="21"/>
        </w:rPr>
      </w:pPr>
      <w:r>
        <w:rPr>
          <w:sz w:val="21"/>
        </w:rPr>
        <w:t>（3）由动能</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A</w:t>
      </w:r>
      <w:r>
        <w:rPr>
          <w:sz w:val="21"/>
        </w:rPr>
        <w:t>的计算公式</w:t>
      </w:r>
      <w:r>
        <w:object>
          <v:shape id="_x0000_i1075" type="#_x0000_t75" alt="eqId2d4d51d2333526846c5d6d2e206fe6b7" style="width:27.25pt;height:27.25pt" o:ole="" coordsize="21600,21600" o:preferrelative="t" filled="f" stroked="f">
            <v:stroke joinstyle="miter"/>
            <v:imagedata r:id="rId124" o:title="eqId2d4d51d2333526846c5d6d2e206fe6b7"/>
            <o:lock v:ext="edit" aspectratio="t"/>
            <w10:anchorlock/>
          </v:shape>
          <o:OLEObject Type="Embed" ProgID="Equation.DSMT4" ShapeID="_x0000_i1075" DrawAspect="Content" ObjectID="_1468075775" r:id="rId126"/>
        </w:object>
      </w:r>
      <w:r>
        <w:rPr>
          <w:sz w:val="21"/>
        </w:rPr>
        <w:t xml:space="preserve">可知，对动能影响较大的是 </w:t>
      </w:r>
      <w:r>
        <w:rPr>
          <w:rFonts w:ascii="Times New Roman" w:eastAsia="Times New Roman" w:hAnsi="Times New Roman" w:cs="Times New Roman"/>
          <w:b w:val="0"/>
          <w:sz w:val="21"/>
          <w:u w:val="single"/>
        </w:rPr>
        <w:t xml:space="preserve">     </w:t>
      </w:r>
      <w:r>
        <w:rPr>
          <w:sz w:val="21"/>
        </w:rPr>
        <w:t>（质量/速度）；</w:t>
      </w:r>
    </w:p>
    <w:p w14:paraId="54271830">
      <w:pPr>
        <w:shd w:val="clear" w:color="auto" w:fill="auto"/>
        <w:spacing w:line="360" w:lineRule="auto"/>
        <w:jc w:val="left"/>
        <w:textAlignment w:val="center"/>
        <w:rPr>
          <w:sz w:val="21"/>
        </w:rPr>
      </w:pPr>
      <w:r>
        <w:rPr>
          <w:sz w:val="21"/>
        </w:rPr>
        <w:t xml:space="preserve">（4）当物块的初速度为2m/s时，滑行的最大距离为1m。则当该物块的初速度为4m/s时，滑行的最大距离是 </w:t>
      </w:r>
      <w:r>
        <w:rPr>
          <w:rFonts w:ascii="Times New Roman" w:eastAsia="Times New Roman" w:hAnsi="Times New Roman" w:cs="Times New Roman"/>
          <w:b w:val="0"/>
          <w:sz w:val="21"/>
          <w:u w:val="single"/>
        </w:rPr>
        <w:t xml:space="preserve">     </w:t>
      </w:r>
      <w:r>
        <w:rPr>
          <w:sz w:val="21"/>
        </w:rPr>
        <w:t>m；</w:t>
      </w:r>
    </w:p>
    <w:p w14:paraId="4A785F63">
      <w:pPr>
        <w:shd w:val="clear" w:color="auto" w:fill="auto"/>
        <w:spacing w:line="360" w:lineRule="auto"/>
        <w:jc w:val="left"/>
        <w:textAlignment w:val="center"/>
        <w:rPr>
          <w:sz w:val="21"/>
        </w:rPr>
      </w:pPr>
      <w:r>
        <w:rPr>
          <w:sz w:val="21"/>
        </w:rPr>
        <w:t xml:space="preserve">（5）已知在水平面上运动的物块受到的摩擦力大小与压力成正比，则当物块初速度相同时，增加物块的质量，物块滑行的最大距离 </w:t>
      </w:r>
      <w:r>
        <w:rPr>
          <w:rFonts w:ascii="Times New Roman" w:eastAsia="Times New Roman" w:hAnsi="Times New Roman" w:cs="Times New Roman"/>
          <w:b w:val="0"/>
          <w:sz w:val="21"/>
          <w:u w:val="single"/>
        </w:rPr>
        <w:t xml:space="preserve">     </w:t>
      </w:r>
      <w:r>
        <w:rPr>
          <w:sz w:val="21"/>
        </w:rPr>
        <w:t>（增大/减小/不变）。</w:t>
      </w:r>
    </w:p>
    <w:p w14:paraId="04DC3F45">
      <w:pPr>
        <w:shd w:val="clear" w:color="auto" w:fill="F2F2F2"/>
        <w:spacing w:line="360" w:lineRule="auto"/>
        <w:jc w:val="left"/>
        <w:textAlignment w:val="center"/>
        <w:rPr>
          <w:sz w:val="21"/>
        </w:rPr>
      </w:pPr>
      <w:r>
        <w:rPr>
          <w:color w:val="FF0000"/>
          <w:sz w:val="21"/>
        </w:rPr>
        <w:t xml:space="preserve">【答案】     </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0</w:t>
      </w:r>
      <w:r>
        <w:rPr>
          <w:color w:val="FF0000"/>
          <w:sz w:val="21"/>
        </w:rPr>
        <w:t>﹣</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1</w:t>
      </w:r>
      <w:r>
        <w:rPr>
          <w:color w:val="FF0000"/>
          <w:sz w:val="21"/>
        </w:rPr>
        <w:t xml:space="preserve">     有关     速度     4     不变</w:t>
      </w:r>
    </w:p>
    <w:p w14:paraId="6296EFAA">
      <w:pPr>
        <w:shd w:val="clear" w:color="auto" w:fill="F2F2F2"/>
        <w:spacing w:line="360" w:lineRule="auto"/>
        <w:jc w:val="left"/>
        <w:textAlignment w:val="center"/>
        <w:rPr>
          <w:sz w:val="21"/>
        </w:rPr>
      </w:pPr>
      <w:r>
        <w:rPr>
          <w:color w:val="FF0000"/>
          <w:sz w:val="21"/>
        </w:rPr>
        <w:t>【详解】（1）[1]弹簧的形变量</w:t>
      </w:r>
      <w:r>
        <w:rPr>
          <w:rFonts w:ascii="Times New Roman" w:eastAsia="Times New Roman" w:hAnsi="Times New Roman" w:cs="Times New Roman"/>
          <w:i/>
          <w:color w:val="FF0000"/>
          <w:sz w:val="21"/>
        </w:rPr>
        <w:t>x</w:t>
      </w:r>
      <w:r>
        <w:rPr>
          <w:color w:val="FF0000"/>
          <w:sz w:val="21"/>
        </w:rPr>
        <w:t>等于弹簧的原长度</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0</w:t>
      </w:r>
      <w:r>
        <w:rPr>
          <w:color w:val="FF0000"/>
          <w:sz w:val="21"/>
        </w:rPr>
        <w:t>减去弹簧被压缩后的长度</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1</w:t>
      </w:r>
      <w:r>
        <w:rPr>
          <w:color w:val="FF0000"/>
          <w:sz w:val="21"/>
        </w:rPr>
        <w:t>，即</w:t>
      </w:r>
    </w:p>
    <w:p w14:paraId="672CB275">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x</w:t>
      </w:r>
      <w:r>
        <w:rPr>
          <w:color w:val="FF0000"/>
          <w:sz w:val="21"/>
        </w:rPr>
        <w:t>=</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0</w:t>
      </w:r>
      <w:r>
        <w:rPr>
          <w:color w:val="FF0000"/>
          <w:sz w:val="21"/>
        </w:rPr>
        <w:t>﹣</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1</w:t>
      </w:r>
    </w:p>
    <w:p w14:paraId="05014810">
      <w:pPr>
        <w:shd w:val="clear" w:color="auto" w:fill="F2F2F2"/>
        <w:spacing w:line="360" w:lineRule="auto"/>
        <w:jc w:val="left"/>
        <w:textAlignment w:val="center"/>
        <w:rPr>
          <w:sz w:val="21"/>
        </w:rPr>
      </w:pPr>
      <w:r>
        <w:rPr>
          <w:color w:val="FF0000"/>
          <w:sz w:val="21"/>
        </w:rPr>
        <w:t>（2）[2]根据表中数据可以发现，弹簧形变量</w:t>
      </w:r>
      <w:r>
        <w:rPr>
          <w:rFonts w:ascii="Times New Roman" w:eastAsia="Times New Roman" w:hAnsi="Times New Roman" w:cs="Times New Roman"/>
          <w:i/>
          <w:color w:val="FF0000"/>
          <w:sz w:val="21"/>
        </w:rPr>
        <w:t>x</w:t>
      </w:r>
      <w:r>
        <w:rPr>
          <w:color w:val="FF0000"/>
          <w:sz w:val="21"/>
        </w:rPr>
        <w:t>分别为0.10m、0.20m、0.30m、0.40m时，对应的Δ</w:t>
      </w:r>
      <w:r>
        <w:rPr>
          <w:rFonts w:ascii="Times New Roman" w:eastAsia="Times New Roman" w:hAnsi="Times New Roman" w:cs="Times New Roman"/>
          <w:i/>
          <w:color w:val="FF0000"/>
          <w:sz w:val="21"/>
        </w:rPr>
        <w:t>h</w:t>
      </w:r>
      <w:r>
        <w:rPr>
          <w:color w:val="FF0000"/>
          <w:sz w:val="21"/>
        </w:rPr>
        <w:t>（可反映弹性势能大小）分别为0.05m 、0.40m、1.05m、2.00m，即对应的Δ</w:t>
      </w:r>
      <w:r>
        <w:rPr>
          <w:rFonts w:ascii="Times New Roman" w:eastAsia="Times New Roman" w:hAnsi="Times New Roman" w:cs="Times New Roman"/>
          <w:i/>
          <w:color w:val="FF0000"/>
          <w:sz w:val="21"/>
        </w:rPr>
        <w:t>h</w:t>
      </w:r>
      <w:r>
        <w:rPr>
          <w:color w:val="FF0000"/>
          <w:sz w:val="21"/>
        </w:rPr>
        <w:t>逐渐增大，故同一根弹簧弹性势能的大小与弹簧形变量有关。</w:t>
      </w:r>
    </w:p>
    <w:p w14:paraId="4DC35602">
      <w:pPr>
        <w:shd w:val="clear" w:color="auto" w:fill="F2F2F2"/>
        <w:spacing w:line="360" w:lineRule="auto"/>
        <w:jc w:val="left"/>
        <w:textAlignment w:val="center"/>
        <w:rPr>
          <w:sz w:val="21"/>
        </w:rPr>
      </w:pPr>
      <w:r>
        <w:rPr>
          <w:color w:val="FF0000"/>
          <w:sz w:val="21"/>
        </w:rPr>
        <w:t>（3）[3]由动能</w:t>
      </w:r>
      <w:r>
        <w:rPr>
          <w:rFonts w:ascii="Times New Roman" w:eastAsia="Times New Roman" w:hAnsi="Times New Roman" w:cs="Times New Roman"/>
          <w:i/>
          <w:color w:val="FF0000"/>
          <w:sz w:val="21"/>
        </w:rPr>
        <w:t>E</w:t>
      </w:r>
      <w:r>
        <w:rPr>
          <w:rFonts w:ascii="Times New Roman" w:eastAsia="Times New Roman" w:hAnsi="Times New Roman" w:cs="Times New Roman"/>
          <w:i/>
          <w:color w:val="FF0000"/>
          <w:sz w:val="21"/>
          <w:vertAlign w:val="subscript"/>
        </w:rPr>
        <w:t>k</w:t>
      </w:r>
      <w:r>
        <w:rPr>
          <w:color w:val="FF0000"/>
          <w:sz w:val="21"/>
        </w:rPr>
        <w:t>的计算公式</w:t>
      </w:r>
      <w:r>
        <w:rPr>
          <w:color w:val="FF0000"/>
        </w:rPr>
        <w:object>
          <v:shape id="_x0000_i1076" type="#_x0000_t75" alt="eqId2d4d51d2333526846c5d6d2e206fe6b7" style="width:27.25pt;height:27.25pt" o:ole="" coordsize="21600,21600" o:preferrelative="t" filled="f" stroked="f">
            <v:stroke joinstyle="miter"/>
            <v:imagedata r:id="rId124" o:title="eqId2d4d51d2333526846c5d6d2e206fe6b7"/>
            <o:lock v:ext="edit" aspectratio="t"/>
            <w10:anchorlock/>
          </v:shape>
          <o:OLEObject Type="Embed" ProgID="Equation.DSMT4" ShapeID="_x0000_i1076" DrawAspect="Content" ObjectID="_1468075776" r:id="rId127"/>
        </w:object>
      </w:r>
      <w:r>
        <w:rPr>
          <w:color w:val="FF0000"/>
          <w:sz w:val="21"/>
        </w:rPr>
        <w:t>可知，在速度不变时，动能的大小与质量成正比，在质量不变时，动能与速度的平方成正比，所以对动能影响较大的是速度。</w:t>
      </w:r>
    </w:p>
    <w:p w14:paraId="371D132D">
      <w:pPr>
        <w:shd w:val="clear" w:color="auto" w:fill="F2F2F2"/>
        <w:spacing w:line="360" w:lineRule="auto"/>
        <w:jc w:val="left"/>
        <w:textAlignment w:val="center"/>
        <w:rPr>
          <w:sz w:val="21"/>
        </w:rPr>
      </w:pPr>
      <w:r>
        <w:rPr>
          <w:color w:val="FF0000"/>
          <w:sz w:val="21"/>
        </w:rPr>
        <w:t>（4）[4]物体做功的过程就是能的转化过程，物块克服摩擦力做功的最大值等于物块动能的变化，因物块对在粗糙的水平面的压力大小不变，粗糙程度不变，故物块运动时受到的滑动摩擦力不变，当物块的初速度为2m/s时，滑行的最大距离为1m，则有</w:t>
      </w:r>
    </w:p>
    <w:p w14:paraId="25707204">
      <w:pPr>
        <w:shd w:val="clear" w:color="auto" w:fill="F2F2F2"/>
        <w:spacing w:line="360" w:lineRule="auto"/>
        <w:jc w:val="center"/>
        <w:textAlignment w:val="center"/>
        <w:rPr>
          <w:sz w:val="21"/>
        </w:rPr>
      </w:pPr>
      <w:r>
        <w:rPr>
          <w:color w:val="FF0000"/>
        </w:rPr>
        <w:object>
          <v:shape id="_x0000_i1077" type="#_x0000_t75" alt="eqId890a6a2fff0a9e73e101cd41e0f22ca3" style="width:51.9pt;height:26.9pt" o:ole="" coordsize="21600,21600" o:preferrelative="t" filled="f" stroked="f">
            <v:stroke joinstyle="miter"/>
            <v:imagedata r:id="rId128" o:title="eqId890a6a2fff0a9e73e101cd41e0f22ca3"/>
            <o:lock v:ext="edit" aspectratio="t"/>
            <w10:anchorlock/>
          </v:shape>
          <o:OLEObject Type="Embed" ProgID="Equation.DSMT4" ShapeID="_x0000_i1077" DrawAspect="Content" ObjectID="_1468075777" r:id="rId129"/>
        </w:object>
      </w:r>
    </w:p>
    <w:p w14:paraId="7B208750">
      <w:pPr>
        <w:shd w:val="clear" w:color="auto" w:fill="F2F2F2"/>
        <w:spacing w:line="360" w:lineRule="auto"/>
        <w:jc w:val="left"/>
        <w:textAlignment w:val="center"/>
        <w:rPr>
          <w:sz w:val="21"/>
        </w:rPr>
      </w:pPr>
      <w:r>
        <w:rPr>
          <w:color w:val="FF0000"/>
          <w:sz w:val="21"/>
        </w:rPr>
        <w:t>当物块初速度为4m/s时，设滑行距离为</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2</w:t>
      </w:r>
      <w:r>
        <w:rPr>
          <w:color w:val="FF0000"/>
          <w:sz w:val="21"/>
        </w:rPr>
        <w:t>，则有</w:t>
      </w:r>
    </w:p>
    <w:p w14:paraId="61D30E88">
      <w:pPr>
        <w:shd w:val="clear" w:color="auto" w:fill="F2F2F2"/>
        <w:spacing w:line="360" w:lineRule="auto"/>
        <w:jc w:val="center"/>
        <w:textAlignment w:val="center"/>
        <w:rPr>
          <w:sz w:val="21"/>
        </w:rPr>
      </w:pPr>
      <w:r>
        <w:rPr>
          <w:color w:val="FF0000"/>
        </w:rPr>
        <w:object>
          <v:shape id="_x0000_i1078" type="#_x0000_t75" alt="eqIda3957724807fcc7fa2c9660488dff258" style="width:54.5pt;height:26.9pt" o:ole="" coordsize="21600,21600" o:preferrelative="t" filled="f" stroked="f">
            <v:stroke joinstyle="miter"/>
            <v:imagedata r:id="rId130" o:title="eqIda3957724807fcc7fa2c9660488dff258"/>
            <o:lock v:ext="edit" aspectratio="t"/>
            <w10:anchorlock/>
          </v:shape>
          <o:OLEObject Type="Embed" ProgID="Equation.DSMT4" ShapeID="_x0000_i1078" DrawAspect="Content" ObjectID="_1468075778" r:id="rId131"/>
        </w:object>
      </w:r>
    </w:p>
    <w:p w14:paraId="788BFD80">
      <w:pPr>
        <w:shd w:val="clear" w:color="auto" w:fill="F2F2F2"/>
        <w:spacing w:line="360" w:lineRule="auto"/>
        <w:jc w:val="left"/>
        <w:textAlignment w:val="center"/>
        <w:rPr>
          <w:sz w:val="21"/>
        </w:rPr>
      </w:pPr>
      <w:r>
        <w:rPr>
          <w:color w:val="FF0000"/>
          <w:sz w:val="21"/>
        </w:rPr>
        <w:t>两式相比得出</w:t>
      </w:r>
    </w:p>
    <w:p w14:paraId="3473736B">
      <w:pPr>
        <w:shd w:val="clear" w:color="auto" w:fill="F2F2F2"/>
        <w:spacing w:line="360" w:lineRule="auto"/>
        <w:jc w:val="center"/>
        <w:textAlignment w:val="center"/>
        <w:rPr>
          <w:sz w:val="21"/>
        </w:rPr>
      </w:pPr>
      <w:r>
        <w:rPr>
          <w:color w:val="FF0000"/>
        </w:rPr>
        <w:object>
          <v:shape id="_x0000_i1079" type="#_x0000_t75" alt="eqIdcc117196d78bbc8130f88f73b09ff8e3" style="width:37.8pt;height:31.7pt" o:ole="" coordsize="21600,21600" o:preferrelative="t" filled="f" stroked="f">
            <v:stroke joinstyle="miter"/>
            <v:imagedata r:id="rId132" o:title="eqIdcc117196d78bbc8130f88f73b09ff8e3"/>
            <o:lock v:ext="edit" aspectratio="t"/>
            <w10:anchorlock/>
          </v:shape>
          <o:OLEObject Type="Embed" ProgID="Equation.DSMT4" ShapeID="_x0000_i1079" DrawAspect="Content" ObjectID="_1468075779" r:id="rId133"/>
        </w:object>
      </w:r>
    </w:p>
    <w:p w14:paraId="57158441">
      <w:pPr>
        <w:shd w:val="clear" w:color="auto" w:fill="F2F2F2"/>
        <w:spacing w:line="360" w:lineRule="auto"/>
        <w:jc w:val="left"/>
        <w:textAlignment w:val="center"/>
        <w:rPr>
          <w:sz w:val="21"/>
        </w:rPr>
      </w:pPr>
      <w:r>
        <w:rPr>
          <w:color w:val="FF0000"/>
          <w:sz w:val="21"/>
        </w:rPr>
        <w:t>其中</w:t>
      </w:r>
    </w:p>
    <w:p w14:paraId="2B0E0F74">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1</w:t>
      </w:r>
      <w:r>
        <w:rPr>
          <w:color w:val="FF0000"/>
          <w:sz w:val="21"/>
        </w:rPr>
        <w:t>=2m/s，</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2</w:t>
      </w:r>
      <w:r>
        <w:rPr>
          <w:color w:val="FF0000"/>
          <w:sz w:val="21"/>
        </w:rPr>
        <w:t>＝4m/s，</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1</w:t>
      </w:r>
      <w:r>
        <w:rPr>
          <w:color w:val="FF0000"/>
          <w:sz w:val="21"/>
        </w:rPr>
        <w:t>=1m</w:t>
      </w:r>
    </w:p>
    <w:p w14:paraId="38C50E56">
      <w:pPr>
        <w:shd w:val="clear" w:color="auto" w:fill="F2F2F2"/>
        <w:spacing w:line="360" w:lineRule="auto"/>
        <w:jc w:val="left"/>
        <w:textAlignment w:val="center"/>
        <w:rPr>
          <w:sz w:val="21"/>
        </w:rPr>
      </w:pPr>
      <w:r>
        <w:rPr>
          <w:color w:val="FF0000"/>
          <w:sz w:val="21"/>
        </w:rPr>
        <w:t>代入数据可得出</w:t>
      </w:r>
    </w:p>
    <w:p w14:paraId="288EF2C5">
      <w:pPr>
        <w:shd w:val="clear" w:color="auto" w:fill="F2F2F2"/>
        <w:spacing w:line="360" w:lineRule="auto"/>
        <w:jc w:val="center"/>
        <w:textAlignment w:val="center"/>
        <w:rPr>
          <w:sz w:val="21"/>
        </w:rPr>
      </w:pPr>
      <w:r>
        <w:rPr>
          <w:color w:val="FF0000"/>
        </w:rPr>
        <w:object>
          <v:shape id="_x0000_i1080" type="#_x0000_t75" alt="eqId610d79c90c746d0d97d888cccb11ec39" style="width:174.2pt;height:31.65pt" o:ole="" coordsize="21600,21600" o:preferrelative="t" filled="f" stroked="f">
            <v:stroke joinstyle="miter"/>
            <v:imagedata r:id="rId134" o:title="eqId610d79c90c746d0d97d888cccb11ec39"/>
            <o:lock v:ext="edit" aspectratio="t"/>
            <w10:anchorlock/>
          </v:shape>
          <o:OLEObject Type="Embed" ProgID="Equation.DSMT4" ShapeID="_x0000_i1080" DrawAspect="Content" ObjectID="_1468075780" r:id="rId135"/>
        </w:object>
      </w:r>
    </w:p>
    <w:p w14:paraId="6AA64906">
      <w:pPr>
        <w:shd w:val="clear" w:color="auto" w:fill="F2F2F2"/>
        <w:spacing w:line="360" w:lineRule="auto"/>
        <w:jc w:val="left"/>
        <w:textAlignment w:val="center"/>
        <w:rPr>
          <w:sz w:val="21"/>
        </w:rPr>
      </w:pPr>
      <w:r>
        <w:rPr>
          <w:color w:val="FF0000"/>
          <w:sz w:val="21"/>
        </w:rPr>
        <w:t xml:space="preserve">（5）[5]已知在水平面上运动的物块受到的摩擦力大小与压力成正比，故有 </w:t>
      </w:r>
    </w:p>
    <w:p w14:paraId="6B1E1E0D">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kmg</w:t>
      </w:r>
    </w:p>
    <w:p w14:paraId="2F8EBA2E">
      <w:pPr>
        <w:shd w:val="clear" w:color="auto" w:fill="F2F2F2"/>
        <w:spacing w:line="360" w:lineRule="auto"/>
        <w:jc w:val="left"/>
        <w:textAlignment w:val="center"/>
        <w:rPr>
          <w:sz w:val="21"/>
        </w:rPr>
      </w:pPr>
      <w:r>
        <w:rPr>
          <w:color w:val="FF0000"/>
          <w:sz w:val="21"/>
        </w:rPr>
        <w:t>因</w:t>
      </w:r>
    </w:p>
    <w:p w14:paraId="127FD0B7">
      <w:pPr>
        <w:shd w:val="clear" w:color="auto" w:fill="F2F2F2"/>
        <w:spacing w:line="360" w:lineRule="auto"/>
        <w:jc w:val="center"/>
        <w:textAlignment w:val="center"/>
        <w:rPr>
          <w:sz w:val="21"/>
        </w:rPr>
      </w:pPr>
      <w:r>
        <w:rPr>
          <w:color w:val="FF0000"/>
        </w:rPr>
        <w:object>
          <v:shape id="_x0000_i1081" type="#_x0000_t75" alt="eqIdecf77c8e4e1c7d3902e1728259a24f50" style="width:47.5pt;height:27.05pt" o:ole="" coordsize="21600,21600" o:preferrelative="t" filled="f" stroked="f">
            <v:stroke joinstyle="miter"/>
            <v:imagedata r:id="rId136" o:title="eqIdecf77c8e4e1c7d3902e1728259a24f50"/>
            <o:lock v:ext="edit" aspectratio="t"/>
            <w10:anchorlock/>
          </v:shape>
          <o:OLEObject Type="Embed" ProgID="Equation.DSMT4" ShapeID="_x0000_i1081" DrawAspect="Content" ObjectID="_1468075781" r:id="rId137"/>
        </w:object>
      </w:r>
    </w:p>
    <w:p w14:paraId="2CB1007B">
      <w:pPr>
        <w:shd w:val="clear" w:color="auto" w:fill="F2F2F2"/>
        <w:spacing w:line="360" w:lineRule="auto"/>
        <w:jc w:val="left"/>
        <w:textAlignment w:val="center"/>
        <w:rPr>
          <w:sz w:val="21"/>
        </w:rPr>
      </w:pPr>
      <w:r>
        <w:rPr>
          <w:color w:val="FF0000"/>
          <w:sz w:val="21"/>
        </w:rPr>
        <w:t>联立上面两式有</w:t>
      </w:r>
    </w:p>
    <w:p w14:paraId="45911822">
      <w:pPr>
        <w:shd w:val="clear" w:color="auto" w:fill="F2F2F2"/>
        <w:spacing w:line="360" w:lineRule="auto"/>
        <w:jc w:val="center"/>
        <w:textAlignment w:val="center"/>
        <w:rPr>
          <w:sz w:val="21"/>
        </w:rPr>
      </w:pPr>
      <w:r>
        <w:rPr>
          <w:color w:val="FF0000"/>
        </w:rPr>
        <w:object>
          <v:shape id="_x0000_i1082" type="#_x0000_t75" alt="eqIdbdc0b8c029eca80c65dc4ea6ac8fb218" style="width:36.1pt;height:30.85pt" o:ole="" coordsize="21600,21600" o:preferrelative="t" filled="f" stroked="f">
            <v:stroke joinstyle="miter"/>
            <v:imagedata r:id="rId138" o:title="eqIdbdc0b8c029eca80c65dc4ea6ac8fb218"/>
            <o:lock v:ext="edit" aspectratio="t"/>
            <w10:anchorlock/>
          </v:shape>
          <o:OLEObject Type="Embed" ProgID="Equation.DSMT4" ShapeID="_x0000_i1082" DrawAspect="Content" ObjectID="_1468075782" r:id="rId139"/>
        </w:object>
      </w:r>
    </w:p>
    <w:p w14:paraId="233FF3A6">
      <w:pPr>
        <w:shd w:val="clear" w:color="auto" w:fill="F2F2F2"/>
        <w:spacing w:line="360" w:lineRule="auto"/>
        <w:jc w:val="left"/>
        <w:textAlignment w:val="center"/>
        <w:rPr>
          <w:sz w:val="21"/>
        </w:rPr>
      </w:pPr>
      <w:r>
        <w:rPr>
          <w:color w:val="FF0000"/>
          <w:sz w:val="21"/>
        </w:rPr>
        <w:t>可知，物体运动的距离大小与物体的初速度和摩擦系数</w:t>
      </w:r>
      <w:r>
        <w:rPr>
          <w:rFonts w:ascii="Times New Roman" w:eastAsia="Times New Roman" w:hAnsi="Times New Roman" w:cs="Times New Roman"/>
          <w:i/>
          <w:color w:val="FF0000"/>
          <w:sz w:val="21"/>
        </w:rPr>
        <w:t>k</w:t>
      </w:r>
      <w:r>
        <w:rPr>
          <w:color w:val="FF0000"/>
          <w:sz w:val="21"/>
        </w:rPr>
        <w:t>有关，与物体的质量无关，所以增加物块的质量，物块滑行的最大距离不变。</w:t>
      </w:r>
    </w:p>
    <w:p w14:paraId="4C25D179">
      <w:pPr>
        <w:shd w:val="clear" w:color="auto" w:fill="auto"/>
        <w:spacing w:line="360" w:lineRule="auto"/>
        <w:jc w:val="left"/>
        <w:textAlignment w:val="center"/>
        <w:rPr>
          <w:sz w:val="21"/>
        </w:rPr>
      </w:pPr>
      <w:r>
        <w:rPr>
          <w:sz w:val="21"/>
        </w:rPr>
        <w:t>32．某兴趣小组将一张硬卡片对折，在开口的一边剪两个小豁口</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，然后套上橡皮筋，做成了一个会跳的卡片，如图所示。为了探究卡片跳起的高度与哪些因素有关，该兴趣小组提出了如下猜想：</w:t>
      </w:r>
    </w:p>
    <w:p w14:paraId="01B350D6">
      <w:pPr>
        <w:shd w:val="clear" w:color="auto" w:fill="auto"/>
        <w:spacing w:line="360" w:lineRule="auto"/>
        <w:ind w:firstLine="420" w:firstLineChars="0"/>
        <w:jc w:val="left"/>
        <w:textAlignment w:val="center"/>
        <w:rPr>
          <w:sz w:val="21"/>
        </w:rPr>
      </w:pPr>
      <w:r>
        <w:rPr>
          <w:sz w:val="21"/>
        </w:rPr>
        <w:t>A．与卡片的质量有关</w:t>
      </w:r>
    </w:p>
    <w:p w14:paraId="4745FEE8">
      <w:pPr>
        <w:shd w:val="clear" w:color="auto" w:fill="auto"/>
        <w:spacing w:line="360" w:lineRule="auto"/>
        <w:ind w:firstLine="420" w:firstLineChars="0"/>
        <w:jc w:val="left"/>
        <w:textAlignment w:val="center"/>
        <w:rPr>
          <w:sz w:val="21"/>
        </w:rPr>
      </w:pPr>
      <w:r>
        <w:rPr>
          <w:sz w:val="21"/>
        </w:rPr>
        <w:t>B．与橡皮筋的形变量有关</w:t>
      </w:r>
    </w:p>
    <w:p w14:paraId="6DACF270">
      <w:pPr>
        <w:shd w:val="clear" w:color="auto" w:fill="auto"/>
        <w:spacing w:line="360" w:lineRule="auto"/>
        <w:jc w:val="left"/>
        <w:textAlignment w:val="center"/>
        <w:rPr>
          <w:sz w:val="21"/>
        </w:rPr>
      </w:pPr>
      <w:r>
        <w:rPr>
          <w:sz w:val="21"/>
        </w:rPr>
        <w:t>为了验证猜想，小组选用几根相同的橡皮筋和几张相同材料的卡片进行实验：</w:t>
      </w:r>
    </w:p>
    <w:p w14:paraId="3DC3AB35">
      <w:pPr>
        <w:shd w:val="clear" w:color="auto" w:fill="auto"/>
        <w:spacing w:line="360" w:lineRule="auto"/>
        <w:jc w:val="left"/>
        <w:textAlignment w:val="center"/>
        <w:rPr>
          <w:sz w:val="21"/>
        </w:rPr>
      </w:pPr>
      <w:r>
        <w:rPr>
          <w:sz w:val="21"/>
        </w:rPr>
        <w:t>（1）小明将图中的卡片反过来，把它放在桌面上用手向下压，使橡皮筋伸长，迅速松开手，观察到的现象是</w:t>
      </w:r>
      <w:r>
        <w:rPr>
          <w:rFonts w:ascii="Times New Roman" w:eastAsia="Times New Roman" w:hAnsi="Times New Roman" w:cs="Times New Roman"/>
          <w:b w:val="0"/>
          <w:sz w:val="21"/>
          <w:u w:val="single"/>
        </w:rPr>
        <w:t xml:space="preserve">      </w:t>
      </w:r>
      <w:r>
        <w:rPr>
          <w:sz w:val="21"/>
        </w:rPr>
        <w:t>，这个现象说明：发生弹性形变的橡皮筋能对卡片</w:t>
      </w:r>
      <w:r>
        <w:rPr>
          <w:rFonts w:ascii="Times New Roman" w:eastAsia="Times New Roman" w:hAnsi="Times New Roman" w:cs="Times New Roman"/>
          <w:b w:val="0"/>
          <w:sz w:val="21"/>
          <w:u w:val="single"/>
        </w:rPr>
        <w:t xml:space="preserve">      </w:t>
      </w:r>
      <w:r>
        <w:rPr>
          <w:sz w:val="21"/>
        </w:rPr>
        <w:t>，因此它具有能量；</w:t>
      </w:r>
    </w:p>
    <w:p w14:paraId="105B8AA8">
      <w:pPr>
        <w:shd w:val="clear" w:color="auto" w:fill="auto"/>
        <w:spacing w:line="360" w:lineRule="auto"/>
        <w:jc w:val="left"/>
        <w:textAlignment w:val="center"/>
        <w:rPr>
          <w:sz w:val="21"/>
        </w:rPr>
      </w:pPr>
      <w:r>
        <w:rPr>
          <w:sz w:val="21"/>
        </w:rPr>
        <w:t>（2）探究跳起高度与质量是否有关，应选择质量不同的卡片，分别套上相同的橡皮筋，操作中将卡片反过来，每次把它在桌面上用手压平的目的是</w:t>
      </w:r>
      <w:r>
        <w:rPr>
          <w:rFonts w:ascii="Times New Roman" w:eastAsia="Times New Roman" w:hAnsi="Times New Roman" w:cs="Times New Roman"/>
          <w:b w:val="0"/>
          <w:sz w:val="21"/>
          <w:u w:val="single"/>
        </w:rPr>
        <w:t xml:space="preserve">      </w:t>
      </w:r>
      <w:r>
        <w:rPr>
          <w:sz w:val="21"/>
        </w:rPr>
        <w:t>；实验发现厚卡片弹起的高度较低，那是因为厚卡片刚离开地面时的</w:t>
      </w:r>
      <w:r>
        <w:rPr>
          <w:rFonts w:ascii="Times New Roman" w:eastAsia="Times New Roman" w:hAnsi="Times New Roman" w:cs="Times New Roman"/>
          <w:b w:val="0"/>
          <w:sz w:val="21"/>
          <w:u w:val="single"/>
        </w:rPr>
        <w:t xml:space="preserve">      </w:t>
      </w:r>
      <w:r>
        <w:rPr>
          <w:sz w:val="21"/>
        </w:rPr>
        <w:t>比薄卡片小；</w:t>
      </w:r>
    </w:p>
    <w:p w14:paraId="409FCC2E">
      <w:pPr>
        <w:shd w:val="clear" w:color="auto" w:fill="auto"/>
        <w:spacing w:line="360" w:lineRule="auto"/>
        <w:jc w:val="left"/>
        <w:textAlignment w:val="center"/>
        <w:rPr>
          <w:sz w:val="21"/>
        </w:rPr>
      </w:pPr>
      <w:r>
        <w:rPr>
          <w:sz w:val="21"/>
        </w:rPr>
        <w:t>（3）为了探究卡片的跳起高度与橡皮筋的形变量是否有关，请你为该小组提供使橡皮筋形变量不同的一种方法：</w:t>
      </w:r>
      <w:r>
        <w:rPr>
          <w:rFonts w:ascii="Times New Roman" w:eastAsia="Times New Roman" w:hAnsi="Times New Roman" w:cs="Times New Roman"/>
          <w:b w:val="0"/>
          <w:sz w:val="21"/>
          <w:u w:val="single"/>
        </w:rPr>
        <w:t xml:space="preserve">      </w:t>
      </w:r>
      <w:r>
        <w:rPr>
          <w:sz w:val="21"/>
        </w:rPr>
        <w:t>；</w:t>
      </w:r>
    </w:p>
    <w:p w14:paraId="3A86B5CB">
      <w:pPr>
        <w:shd w:val="clear" w:color="auto" w:fill="auto"/>
        <w:spacing w:line="360" w:lineRule="auto"/>
        <w:jc w:val="left"/>
        <w:textAlignment w:val="center"/>
        <w:rPr>
          <w:sz w:val="21"/>
        </w:rPr>
      </w:pPr>
      <w:r>
        <w:rPr>
          <w:sz w:val="21"/>
        </w:rPr>
        <w:t>（4）在某次实验中，人将放在桌上的卡片用手压平，这个过程人做功为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；卡片从最高点下落到桌面重力做功为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（选填“大于”“等于”或“小于”）。</w:t>
      </w:r>
    </w:p>
    <w:p w14:paraId="63BA94D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95500" cy="962025"/>
            <wp:effectExtent l="0" t="0" r="0" b="9525"/>
            <wp:docPr id="100061" name="图片 100061" descr="@@@237193be-b95b-4068-9bf1-836b79e4ac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237193be-b95b-4068-9bf1-836b79e4ac92"/>
                    <pic:cNvPicPr>
                      <a:picLocks noChangeAspect="1"/>
                    </pic:cNvPicPr>
                  </pic:nvPicPr>
                  <pic:blipFill>
                    <a:blip xmlns:r="http://schemas.openxmlformats.org/officeDocument/2006/relationships" r:embed="rId140"/>
                    <a:stretch>
                      <a:fillRect/>
                    </a:stretch>
                  </pic:blipFill>
                  <pic:spPr>
                    <a:xfrm>
                      <a:off x="0" y="0"/>
                      <a:ext cx="2095500" cy="962025"/>
                    </a:xfrm>
                    <a:prstGeom prst="rect">
                      <a:avLst/>
                    </a:prstGeom>
                  </pic:spPr>
                </pic:pic>
              </a:graphicData>
            </a:graphic>
          </wp:inline>
        </w:drawing>
      </w:r>
    </w:p>
    <w:p w14:paraId="5F99F0A0">
      <w:pPr>
        <w:shd w:val="clear" w:color="auto" w:fill="F2F2F2"/>
        <w:spacing w:line="360" w:lineRule="auto"/>
        <w:jc w:val="left"/>
        <w:textAlignment w:val="center"/>
        <w:rPr>
          <w:sz w:val="21"/>
        </w:rPr>
      </w:pPr>
      <w:r>
        <w:rPr>
          <w:color w:val="FF0000"/>
          <w:sz w:val="21"/>
        </w:rPr>
        <w:t>【答案】     卡片被弹起     做功     便于使每次橡皮筋的形变量相同     速度     分别压两个卡片时将一个卡片压平，另一个不压平（或使小豁口</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的间距不相同）     大于</w:t>
      </w:r>
    </w:p>
    <w:p w14:paraId="22D741C7">
      <w:pPr>
        <w:shd w:val="clear" w:color="auto" w:fill="F2F2F2"/>
        <w:spacing w:line="360" w:lineRule="auto"/>
        <w:jc w:val="left"/>
        <w:textAlignment w:val="center"/>
        <w:rPr>
          <w:sz w:val="21"/>
        </w:rPr>
      </w:pPr>
      <w:r>
        <w:rPr>
          <w:color w:val="FF0000"/>
          <w:sz w:val="21"/>
        </w:rPr>
        <w:t>【详解】（1）[1][2]“橡皮筋伸长”说明橡皮筋发生了弹性形变，发生弹性形变的物体要恢复原状，就会对使它发生形变的物体施加力的作用，所以橡皮筋对硬卡片施力，使它弹起。橡皮筋对卡片施力，使卡片向上运动，所以橡皮筋对卡片做了功。这个现象说明发生弹性形变的橡皮筋能对卡片做功，因此它具有弹性势能。</w:t>
      </w:r>
    </w:p>
    <w:p w14:paraId="0FC36E3D">
      <w:pPr>
        <w:shd w:val="clear" w:color="auto" w:fill="F2F2F2"/>
        <w:spacing w:line="360" w:lineRule="auto"/>
        <w:jc w:val="left"/>
        <w:textAlignment w:val="center"/>
        <w:rPr>
          <w:sz w:val="21"/>
        </w:rPr>
      </w:pPr>
      <w:r>
        <w:rPr>
          <w:color w:val="FF0000"/>
          <w:sz w:val="21"/>
        </w:rPr>
        <w:t>（2）[3]探究跳起高度与质量是否有关，应选择质量不同的卡片，控制其它实验条件相同；操作中将卡片反过来，根据控制变量法，每次把它在桌面上用手压平的目的是控制橡皮筋的形变量相同。</w:t>
      </w:r>
    </w:p>
    <w:p w14:paraId="1132659C">
      <w:pPr>
        <w:shd w:val="clear" w:color="auto" w:fill="F2F2F2"/>
        <w:spacing w:line="360" w:lineRule="auto"/>
        <w:jc w:val="left"/>
        <w:textAlignment w:val="center"/>
        <w:rPr>
          <w:sz w:val="21"/>
        </w:rPr>
      </w:pPr>
      <w:r>
        <w:rPr>
          <w:color w:val="FF0000"/>
          <w:sz w:val="21"/>
        </w:rPr>
        <w:t>[4]橡皮筋的形变量相同，则橡皮筋具有的弹性势能相同，卡片跳起时橡皮筋将弹性势能转换成卡片的动能，则卡片获得的动能相同，然而动能的大小与物体的质量和速度有关，所以质量大的厚卡片跳起时的速度比质量小的薄卡片小，挑起的高度就相对低一些。</w:t>
      </w:r>
    </w:p>
    <w:p w14:paraId="2076E1BA">
      <w:pPr>
        <w:shd w:val="clear" w:color="auto" w:fill="F2F2F2"/>
        <w:spacing w:line="360" w:lineRule="auto"/>
        <w:jc w:val="left"/>
        <w:textAlignment w:val="center"/>
        <w:rPr>
          <w:sz w:val="21"/>
        </w:rPr>
      </w:pPr>
      <w:r>
        <w:rPr>
          <w:color w:val="FF0000"/>
          <w:sz w:val="21"/>
        </w:rPr>
        <w:t>（3）[5]使橡皮筋的形变量不同的方法有：①分别压两个卡片时将一个卡片压平，另一个不压平；②使小豁口</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的间距不相同。</w:t>
      </w:r>
    </w:p>
    <w:p w14:paraId="48E4D28C">
      <w:pPr>
        <w:shd w:val="clear" w:color="auto" w:fill="F2F2F2"/>
        <w:spacing w:line="360" w:lineRule="auto"/>
        <w:jc w:val="left"/>
        <w:textAlignment w:val="center"/>
        <w:rPr>
          <w:sz w:val="21"/>
        </w:rPr>
      </w:pPr>
      <w:r>
        <w:rPr>
          <w:color w:val="FF0000"/>
          <w:sz w:val="21"/>
        </w:rPr>
        <w:t>（4）[6]人将放在桌上的卡片用手压平，人对卡片做的功</w:t>
      </w:r>
      <w:r>
        <w:rPr>
          <w:rFonts w:ascii="Times New Roman" w:eastAsia="Times New Roman" w:hAnsi="Times New Roman" w:cs="Times New Roman"/>
          <w:i/>
          <w:color w:val="FF0000"/>
          <w:sz w:val="21"/>
        </w:rPr>
        <w:t>W</w:t>
      </w:r>
      <w:r>
        <w:rPr>
          <w:rFonts w:ascii="Times New Roman" w:eastAsia="Times New Roman" w:hAnsi="Times New Roman" w:cs="Times New Roman"/>
          <w:i/>
          <w:color w:val="FF0000"/>
          <w:sz w:val="21"/>
          <w:vertAlign w:val="subscript"/>
        </w:rPr>
        <w:t>1</w:t>
      </w:r>
      <w:r>
        <w:rPr>
          <w:color w:val="FF0000"/>
          <w:sz w:val="21"/>
        </w:rPr>
        <w:t>转换成橡皮筋的弹性势能，松手后，橡皮筋的弹性势能转化为卡片的跳起时的机械能和克服空气摩擦做功时的内能，所以</w:t>
      </w:r>
      <w:r>
        <w:rPr>
          <w:rFonts w:ascii="Times New Roman" w:eastAsia="Times New Roman" w:hAnsi="Times New Roman" w:cs="Times New Roman"/>
          <w:i/>
          <w:color w:val="FF0000"/>
          <w:sz w:val="21"/>
        </w:rPr>
        <w:t>W</w:t>
      </w:r>
      <w:r>
        <w:rPr>
          <w:rFonts w:ascii="Times New Roman" w:eastAsia="Times New Roman" w:hAnsi="Times New Roman" w:cs="Times New Roman"/>
          <w:i/>
          <w:color w:val="FF0000"/>
          <w:sz w:val="21"/>
          <w:vertAlign w:val="subscript"/>
        </w:rPr>
        <w:t>1</w:t>
      </w:r>
      <w:r>
        <w:rPr>
          <w:color w:val="FF0000"/>
          <w:sz w:val="21"/>
        </w:rPr>
        <w:t>大于</w:t>
      </w:r>
      <w:r>
        <w:rPr>
          <w:rFonts w:ascii="Times New Roman" w:eastAsia="Times New Roman" w:hAnsi="Times New Roman" w:cs="Times New Roman"/>
          <w:i/>
          <w:color w:val="FF0000"/>
          <w:sz w:val="21"/>
        </w:rPr>
        <w:t>W</w:t>
      </w:r>
      <w:r>
        <w:rPr>
          <w:rFonts w:ascii="Times New Roman" w:eastAsia="Times New Roman" w:hAnsi="Times New Roman" w:cs="Times New Roman"/>
          <w:i/>
          <w:color w:val="FF0000"/>
          <w:sz w:val="21"/>
          <w:vertAlign w:val="subscript"/>
        </w:rPr>
        <w:t>2</w:t>
      </w:r>
      <w:r>
        <w:rPr>
          <w:color w:val="FF0000"/>
          <w:sz w:val="21"/>
        </w:rPr>
        <w:t>。</w:t>
      </w:r>
    </w:p>
    <w:p w14:paraId="4BB58BAF">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62C4EB1A">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九. 辨析物体的机械能是否发生改变</w:t>
      </w:r>
      <w:bookmarkEnd w:id="10"/>
    </w:p>
    <w:p w14:paraId="284077D3">
      <w:pPr>
        <w:shd w:val="clear" w:color="auto" w:fill="auto"/>
        <w:spacing w:line="360" w:lineRule="auto"/>
        <w:jc w:val="left"/>
        <w:textAlignment w:val="center"/>
        <w:rPr>
          <w:sz w:val="21"/>
        </w:rPr>
      </w:pPr>
      <w:bookmarkStart w:id="11" w:name="_Toc17988"/>
      <w:r>
        <w:rPr>
          <w:sz w:val="21"/>
        </w:rPr>
        <w:t>33．（24-25八年级下·广东汕头·期末）我国古代科技巨著《天工开物》记录各种工具。如图，下列说法正确的是（　　）</w:t>
      </w:r>
    </w:p>
    <w:p w14:paraId="264E1BD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57750" cy="1771650"/>
            <wp:effectExtent l="0" t="0" r="0" b="0"/>
            <wp:docPr id="100063" name="图片 100063" descr="@@@0c2dea4f-90bb-4a78-a4ee-229d0308e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c2dea4f-90bb-4a78-a4ee-229d0308e332"/>
                    <pic:cNvPicPr>
                      <a:picLocks noChangeAspect="1"/>
                    </pic:cNvPicPr>
                  </pic:nvPicPr>
                  <pic:blipFill>
                    <a:blip xmlns:r="http://schemas.openxmlformats.org/officeDocument/2006/relationships" r:embed="rId141"/>
                    <a:stretch>
                      <a:fillRect/>
                    </a:stretch>
                  </pic:blipFill>
                  <pic:spPr>
                    <a:xfrm>
                      <a:off x="0" y="0"/>
                      <a:ext cx="4857750" cy="1771650"/>
                    </a:xfrm>
                    <a:prstGeom prst="rect">
                      <a:avLst/>
                    </a:prstGeom>
                  </pic:spPr>
                </pic:pic>
              </a:graphicData>
            </a:graphic>
          </wp:inline>
        </w:drawing>
      </w:r>
    </w:p>
    <w:p w14:paraId="34B796D5">
      <w:pPr>
        <w:shd w:val="clear" w:color="auto" w:fill="auto"/>
        <w:spacing w:line="360" w:lineRule="auto"/>
        <w:ind w:left="380"/>
        <w:jc w:val="left"/>
        <w:textAlignment w:val="center"/>
        <w:rPr>
          <w:sz w:val="21"/>
        </w:rPr>
      </w:pPr>
      <w:r>
        <w:rPr>
          <w:sz w:val="21"/>
        </w:rPr>
        <w:t>A．图甲，牛拉“犁担”在水平地面匀速转动的过程中，牛的机械能减小</w:t>
      </w:r>
    </w:p>
    <w:p w14:paraId="1EBB7B9F">
      <w:pPr>
        <w:shd w:val="clear" w:color="auto" w:fill="auto"/>
        <w:spacing w:line="360" w:lineRule="auto"/>
        <w:ind w:left="380"/>
        <w:jc w:val="left"/>
        <w:textAlignment w:val="center"/>
        <w:rPr>
          <w:sz w:val="21"/>
        </w:rPr>
      </w:pPr>
      <w:r>
        <w:rPr>
          <w:sz w:val="21"/>
        </w:rPr>
        <w:t>B．图乙，水由高处流下时，水的动能减小</w:t>
      </w:r>
    </w:p>
    <w:p w14:paraId="663BC8AB">
      <w:pPr>
        <w:shd w:val="clear" w:color="auto" w:fill="auto"/>
        <w:spacing w:line="360" w:lineRule="auto"/>
        <w:ind w:left="380"/>
        <w:jc w:val="left"/>
        <w:textAlignment w:val="center"/>
        <w:rPr>
          <w:sz w:val="21"/>
        </w:rPr>
      </w:pPr>
      <w:r>
        <w:rPr>
          <w:sz w:val="21"/>
        </w:rPr>
        <w:t>C．图丙，砸打稻米时，提高锥头的高度是为了增大它的重力势能</w:t>
      </w:r>
    </w:p>
    <w:p w14:paraId="4229C1D7">
      <w:pPr>
        <w:shd w:val="clear" w:color="auto" w:fill="auto"/>
        <w:spacing w:line="360" w:lineRule="auto"/>
        <w:ind w:left="380"/>
        <w:jc w:val="left"/>
        <w:textAlignment w:val="center"/>
        <w:rPr>
          <w:sz w:val="21"/>
        </w:rPr>
      </w:pPr>
      <w:r>
        <w:rPr>
          <w:sz w:val="21"/>
        </w:rPr>
        <w:t>D．图丁，稻粒落入木桶的过程中，其动能转化为重力势能</w:t>
      </w:r>
    </w:p>
    <w:p w14:paraId="3182C696">
      <w:pPr>
        <w:shd w:val="clear" w:color="auto" w:fill="F2F2F2"/>
        <w:spacing w:line="360" w:lineRule="auto"/>
        <w:jc w:val="left"/>
        <w:textAlignment w:val="center"/>
        <w:rPr>
          <w:sz w:val="21"/>
        </w:rPr>
      </w:pPr>
      <w:r>
        <w:rPr>
          <w:color w:val="FF0000"/>
          <w:sz w:val="21"/>
        </w:rPr>
        <w:t>【答案】C</w:t>
      </w:r>
    </w:p>
    <w:p w14:paraId="00F1106E">
      <w:pPr>
        <w:shd w:val="clear" w:color="auto" w:fill="F2F2F2"/>
        <w:spacing w:line="360" w:lineRule="auto"/>
        <w:jc w:val="left"/>
        <w:textAlignment w:val="center"/>
        <w:rPr>
          <w:sz w:val="21"/>
        </w:rPr>
      </w:pPr>
      <w:r>
        <w:rPr>
          <w:color w:val="FF0000"/>
          <w:sz w:val="21"/>
        </w:rPr>
        <w:t>【详解】A． 图甲，牛拉“犁担”在水平地面匀速转动的过程中，牛的动能和势能都不变，机械能不变，故A错误；</w:t>
      </w:r>
    </w:p>
    <w:p w14:paraId="7D07E741">
      <w:pPr>
        <w:shd w:val="clear" w:color="auto" w:fill="F2F2F2"/>
        <w:spacing w:line="360" w:lineRule="auto"/>
        <w:jc w:val="left"/>
        <w:textAlignment w:val="center"/>
        <w:rPr>
          <w:sz w:val="21"/>
        </w:rPr>
      </w:pPr>
      <w:r>
        <w:rPr>
          <w:color w:val="FF0000"/>
          <w:sz w:val="21"/>
        </w:rPr>
        <w:t>B． 图乙，水由高处流下时，水的重力势能转化为动能，水的动能增大，故B错误；</w:t>
      </w:r>
    </w:p>
    <w:p w14:paraId="1F07C769">
      <w:pPr>
        <w:shd w:val="clear" w:color="auto" w:fill="F2F2F2"/>
        <w:spacing w:line="360" w:lineRule="auto"/>
        <w:jc w:val="left"/>
        <w:textAlignment w:val="center"/>
        <w:rPr>
          <w:sz w:val="21"/>
        </w:rPr>
      </w:pPr>
      <w:r>
        <w:rPr>
          <w:color w:val="FF0000"/>
          <w:sz w:val="21"/>
        </w:rPr>
        <w:t>C． 重力势能的大小与物体的质量和高度有关∶物体的质量越大，位置越高，它具有的重力势能就越大。砸打稻米时，碓头被抬得越高，其重力势能越大，故C正确；</w:t>
      </w:r>
    </w:p>
    <w:p w14:paraId="3176ABBD">
      <w:pPr>
        <w:shd w:val="clear" w:color="auto" w:fill="F2F2F2"/>
        <w:spacing w:line="360" w:lineRule="auto"/>
        <w:jc w:val="left"/>
        <w:textAlignment w:val="center"/>
        <w:rPr>
          <w:sz w:val="21"/>
        </w:rPr>
      </w:pPr>
      <w:r>
        <w:rPr>
          <w:color w:val="FF0000"/>
          <w:sz w:val="21"/>
        </w:rPr>
        <w:t>D． 图丁，稻粒落入木桶的过程中，其重力势能转化为动能，故D错误。</w:t>
      </w:r>
    </w:p>
    <w:p w14:paraId="2EA3E6A3">
      <w:pPr>
        <w:shd w:val="clear" w:color="auto" w:fill="F2F2F2"/>
        <w:spacing w:line="360" w:lineRule="auto"/>
        <w:jc w:val="left"/>
        <w:textAlignment w:val="center"/>
        <w:rPr>
          <w:sz w:val="21"/>
        </w:rPr>
      </w:pPr>
      <w:r>
        <w:rPr>
          <w:color w:val="FF0000"/>
          <w:sz w:val="21"/>
        </w:rPr>
        <w:t>故选C。</w:t>
      </w:r>
    </w:p>
    <w:p w14:paraId="2CD178FF">
      <w:pPr>
        <w:shd w:val="clear" w:color="auto" w:fill="auto"/>
        <w:spacing w:line="360" w:lineRule="auto"/>
        <w:jc w:val="left"/>
        <w:textAlignment w:val="center"/>
        <w:rPr>
          <w:sz w:val="21"/>
        </w:rPr>
      </w:pPr>
      <w:r>
        <w:rPr>
          <w:sz w:val="21"/>
        </w:rPr>
        <w:t>34．（24-25八年级下·四川乐山·期末）2024年11月4日，中国神舟十八号载人飞船返回舱进入大气层后，先加速下降一段距离，再打开降落伞减速下降，在距离地面约1m时反推发动机点火缓冲，在东风着陆场成功着陆。降落的过程，下列关于返回舱说法正确的是（　　）</w:t>
      </w:r>
    </w:p>
    <w:p w14:paraId="0D7063FE">
      <w:pPr>
        <w:shd w:val="clear" w:color="auto" w:fill="auto"/>
        <w:spacing w:line="360" w:lineRule="auto"/>
        <w:ind w:left="380"/>
        <w:jc w:val="left"/>
        <w:textAlignment w:val="center"/>
        <w:rPr>
          <w:sz w:val="21"/>
        </w:rPr>
      </w:pPr>
      <w:r>
        <w:rPr>
          <w:sz w:val="21"/>
        </w:rPr>
        <w:t>A．进入大气层加速下降的过程中，动能增大</w:t>
      </w:r>
    </w:p>
    <w:p w14:paraId="14FE5E79">
      <w:pPr>
        <w:shd w:val="clear" w:color="auto" w:fill="auto"/>
        <w:spacing w:line="360" w:lineRule="auto"/>
        <w:ind w:left="380"/>
        <w:jc w:val="left"/>
        <w:textAlignment w:val="center"/>
        <w:rPr>
          <w:sz w:val="21"/>
        </w:rPr>
      </w:pPr>
      <w:r>
        <w:rPr>
          <w:sz w:val="21"/>
        </w:rPr>
        <w:t>B．进入大气层加速下降的过程中，重力势能增大</w:t>
      </w:r>
    </w:p>
    <w:p w14:paraId="4DCFF1B1">
      <w:pPr>
        <w:shd w:val="clear" w:color="auto" w:fill="auto"/>
        <w:spacing w:line="360" w:lineRule="auto"/>
        <w:ind w:left="380"/>
        <w:jc w:val="left"/>
        <w:textAlignment w:val="center"/>
        <w:rPr>
          <w:sz w:val="21"/>
        </w:rPr>
      </w:pPr>
      <w:r>
        <w:rPr>
          <w:sz w:val="21"/>
        </w:rPr>
        <w:t>C．打开降落伞减速下降的过程中，机械能不变</w:t>
      </w:r>
    </w:p>
    <w:p w14:paraId="566245AD">
      <w:pPr>
        <w:shd w:val="clear" w:color="auto" w:fill="auto"/>
        <w:spacing w:line="360" w:lineRule="auto"/>
        <w:ind w:left="380"/>
        <w:jc w:val="left"/>
        <w:textAlignment w:val="center"/>
        <w:rPr>
          <w:sz w:val="21"/>
        </w:rPr>
      </w:pPr>
      <w:r>
        <w:rPr>
          <w:sz w:val="21"/>
        </w:rPr>
        <w:t>D．返回舱返回地面后，其质量变大</w:t>
      </w:r>
    </w:p>
    <w:p w14:paraId="61AD6496">
      <w:pPr>
        <w:shd w:val="clear" w:color="auto" w:fill="F2F2F2"/>
        <w:spacing w:line="360" w:lineRule="auto"/>
        <w:jc w:val="left"/>
        <w:textAlignment w:val="center"/>
        <w:rPr>
          <w:sz w:val="21"/>
        </w:rPr>
      </w:pPr>
      <w:r>
        <w:rPr>
          <w:color w:val="FF0000"/>
          <w:sz w:val="21"/>
        </w:rPr>
        <w:t>【答案】A</w:t>
      </w:r>
    </w:p>
    <w:p w14:paraId="28E71F57">
      <w:pPr>
        <w:shd w:val="clear" w:color="auto" w:fill="F2F2F2"/>
        <w:spacing w:line="360" w:lineRule="auto"/>
        <w:jc w:val="left"/>
        <w:textAlignment w:val="center"/>
        <w:rPr>
          <w:sz w:val="21"/>
        </w:rPr>
      </w:pPr>
      <w:r>
        <w:rPr>
          <w:color w:val="FF0000"/>
          <w:sz w:val="21"/>
        </w:rPr>
        <w:t>【详解】A．动能的大小与物体的质量和速度有关，返回舱进入大气层加速下降过程中，质量不变，速度增大，其动能增大，故A正确；</w:t>
      </w:r>
    </w:p>
    <w:p w14:paraId="0EF7BAB4">
      <w:pPr>
        <w:shd w:val="clear" w:color="auto" w:fill="F2F2F2"/>
        <w:spacing w:line="360" w:lineRule="auto"/>
        <w:jc w:val="left"/>
        <w:textAlignment w:val="center"/>
        <w:rPr>
          <w:sz w:val="21"/>
        </w:rPr>
      </w:pPr>
      <w:r>
        <w:rPr>
          <w:color w:val="FF0000"/>
          <w:sz w:val="21"/>
        </w:rPr>
        <w:t>B．重力势能的大小与物体的质量和高度有关，返回舱进入大气层加速下降过程中，质量不变，高度降低，可知其重力势能减小，故B错误；</w:t>
      </w:r>
    </w:p>
    <w:p w14:paraId="1E461A6E">
      <w:pPr>
        <w:shd w:val="clear" w:color="auto" w:fill="F2F2F2"/>
        <w:spacing w:line="360" w:lineRule="auto"/>
        <w:jc w:val="left"/>
        <w:textAlignment w:val="center"/>
        <w:rPr>
          <w:sz w:val="21"/>
        </w:rPr>
      </w:pPr>
      <w:r>
        <w:rPr>
          <w:color w:val="FF0000"/>
          <w:sz w:val="21"/>
        </w:rPr>
        <w:t>C．机械能等于动能与势能之和。打开降落伞减速下降过程中，返回舱速度减小，动能减小；高度降低，重力势能减小。所以机械能减小，故C错误；</w:t>
      </w:r>
    </w:p>
    <w:p w14:paraId="67C2A890">
      <w:pPr>
        <w:shd w:val="clear" w:color="auto" w:fill="F2F2F2"/>
        <w:spacing w:line="360" w:lineRule="auto"/>
        <w:jc w:val="left"/>
        <w:textAlignment w:val="center"/>
        <w:rPr>
          <w:sz w:val="21"/>
        </w:rPr>
      </w:pPr>
      <w:r>
        <w:rPr>
          <w:color w:val="FF0000"/>
          <w:sz w:val="21"/>
        </w:rPr>
        <w:t>D．质量是物体的一种基本属性，它不随物体的位置、状态等因素的改变而改变。返回舱返回地面后，位置发生变化，但质量不变，故D错误。</w:t>
      </w:r>
    </w:p>
    <w:p w14:paraId="4B4E68B8">
      <w:pPr>
        <w:shd w:val="clear" w:color="auto" w:fill="F2F2F2"/>
        <w:spacing w:line="360" w:lineRule="auto"/>
        <w:jc w:val="left"/>
        <w:textAlignment w:val="center"/>
        <w:rPr>
          <w:sz w:val="21"/>
        </w:rPr>
      </w:pPr>
      <w:r>
        <w:rPr>
          <w:color w:val="FF0000"/>
          <w:sz w:val="21"/>
        </w:rPr>
        <w:t>故选A。</w:t>
      </w:r>
    </w:p>
    <w:p w14:paraId="5E9ACF30">
      <w:pPr>
        <w:shd w:val="clear" w:color="auto" w:fill="auto"/>
        <w:spacing w:line="360" w:lineRule="auto"/>
        <w:jc w:val="left"/>
        <w:textAlignment w:val="center"/>
        <w:rPr>
          <w:sz w:val="21"/>
        </w:rPr>
      </w:pPr>
      <w:r>
        <w:rPr>
          <w:sz w:val="21"/>
        </w:rPr>
        <w:t>35．（24-25八年级下·安徽合肥·期末）2025年法网中，我国运动员郑钦文表现出色，成功晋级八强。图为某次网球落地后又弹起的频闪照片，</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两点高度相同。若不计空气阻力，下列说法正确的是（</w:t>
      </w:r>
      <w:r>
        <w:rPr>
          <w:rFonts w:ascii="Times New Roman" w:eastAsia="Times New Roman" w:hAnsi="Times New Roman" w:cs="Times New Roman"/>
          <w:kern w:val="0"/>
          <w:sz w:val="24"/>
          <w:szCs w:val="24"/>
        </w:rPr>
        <w:t>   </w:t>
      </w:r>
      <w:r>
        <w:rPr>
          <w:sz w:val="21"/>
        </w:rPr>
        <w:t>）</w:t>
      </w:r>
    </w:p>
    <w:p w14:paraId="3DF20DA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95475" cy="723900"/>
            <wp:effectExtent l="0" t="0" r="9525" b="0"/>
            <wp:docPr id="100065" name="图片 100065" descr="@@@96980d42-9806-4312-a29e-c8755412e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96980d42-9806-4312-a29e-c8755412e12b"/>
                    <pic:cNvPicPr>
                      <a:picLocks noChangeAspect="1"/>
                    </pic:cNvPicPr>
                  </pic:nvPicPr>
                  <pic:blipFill>
                    <a:blip xmlns:r="http://schemas.openxmlformats.org/officeDocument/2006/relationships" r:embed="rId142"/>
                    <a:stretch>
                      <a:fillRect/>
                    </a:stretch>
                  </pic:blipFill>
                  <pic:spPr>
                    <a:xfrm>
                      <a:off x="0" y="0"/>
                      <a:ext cx="1895475" cy="723900"/>
                    </a:xfrm>
                    <a:prstGeom prst="rect">
                      <a:avLst/>
                    </a:prstGeom>
                  </pic:spPr>
                </pic:pic>
              </a:graphicData>
            </a:graphic>
          </wp:inline>
        </w:drawing>
      </w:r>
    </w:p>
    <w:p w14:paraId="010A5C8F">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i/>
          <w:sz w:val="21"/>
        </w:rPr>
        <w:t>B</w:t>
      </w:r>
      <w:r>
        <w:rPr>
          <w:sz w:val="21"/>
        </w:rPr>
        <w:t>点时网球动能为零</w:t>
      </w:r>
      <w:r>
        <w:rPr>
          <w:sz w:val="21"/>
        </w:rPr>
        <w:tab/>
      </w:r>
      <w:r>
        <w:rPr>
          <w:sz w:val="21"/>
        </w:rPr>
        <w:t>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两点网球动能相等</w:t>
      </w:r>
    </w:p>
    <w:p w14:paraId="18059D05">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i/>
          <w:sz w:val="21"/>
        </w:rPr>
        <w:t>A</w:t>
      </w:r>
      <w:r>
        <w:rPr>
          <w:sz w:val="21"/>
        </w:rPr>
        <w:t>处小球的机械能比</w:t>
      </w:r>
      <w:r>
        <w:rPr>
          <w:rFonts w:ascii="Times New Roman" w:eastAsia="Times New Roman" w:hAnsi="Times New Roman" w:cs="Times New Roman"/>
          <w:i/>
          <w:sz w:val="21"/>
        </w:rPr>
        <w:t>B</w:t>
      </w:r>
      <w:r>
        <w:rPr>
          <w:sz w:val="21"/>
        </w:rPr>
        <w:t>处大</w:t>
      </w:r>
      <w:r>
        <w:rPr>
          <w:sz w:val="21"/>
        </w:rPr>
        <w:tab/>
      </w:r>
      <w:r>
        <w:rPr>
          <w:sz w:val="21"/>
        </w:rPr>
        <w:t>D．网球从</w:t>
      </w:r>
      <w:r>
        <w:rPr>
          <w:rFonts w:ascii="Times New Roman" w:eastAsia="Times New Roman" w:hAnsi="Times New Roman" w:cs="Times New Roman"/>
          <w:i/>
          <w:sz w:val="21"/>
        </w:rPr>
        <w:t>B</w:t>
      </w:r>
      <w:r>
        <w:rPr>
          <w:sz w:val="21"/>
        </w:rPr>
        <w:t>点到</w:t>
      </w:r>
      <w:r>
        <w:rPr>
          <w:rFonts w:ascii="Times New Roman" w:eastAsia="Times New Roman" w:hAnsi="Times New Roman" w:cs="Times New Roman"/>
          <w:i/>
          <w:sz w:val="21"/>
        </w:rPr>
        <w:t>D</w:t>
      </w:r>
      <w:r>
        <w:rPr>
          <w:sz w:val="21"/>
        </w:rPr>
        <w:t>点，动能转化为重力势能</w:t>
      </w:r>
    </w:p>
    <w:p w14:paraId="0D16C17D">
      <w:pPr>
        <w:shd w:val="clear" w:color="auto" w:fill="F2F2F2"/>
        <w:spacing w:line="360" w:lineRule="auto"/>
        <w:jc w:val="left"/>
        <w:textAlignment w:val="center"/>
        <w:rPr>
          <w:sz w:val="21"/>
        </w:rPr>
      </w:pPr>
      <w:r>
        <w:rPr>
          <w:color w:val="FF0000"/>
          <w:sz w:val="21"/>
        </w:rPr>
        <w:t>【答案】C</w:t>
      </w:r>
    </w:p>
    <w:p w14:paraId="7DDA8A9B">
      <w:pPr>
        <w:shd w:val="clear" w:color="auto" w:fill="F2F2F2"/>
        <w:spacing w:line="360" w:lineRule="auto"/>
        <w:jc w:val="left"/>
        <w:textAlignment w:val="center"/>
        <w:rPr>
          <w:sz w:val="21"/>
        </w:rPr>
      </w:pPr>
      <w:r>
        <w:rPr>
          <w:color w:val="FF0000"/>
          <w:sz w:val="21"/>
        </w:rPr>
        <w:t>【详解】A．</w:t>
      </w:r>
      <w:r>
        <w:rPr>
          <w:rFonts w:ascii="Times New Roman" w:eastAsia="Times New Roman" w:hAnsi="Times New Roman" w:cs="Times New Roman"/>
          <w:i/>
          <w:color w:val="FF0000"/>
          <w:sz w:val="21"/>
        </w:rPr>
        <w:t>B</w:t>
      </w:r>
      <w:r>
        <w:rPr>
          <w:color w:val="FF0000"/>
          <w:sz w:val="21"/>
        </w:rPr>
        <w:t>点时网球速度不为零，动能不为零，故A错误；</w:t>
      </w:r>
    </w:p>
    <w:p w14:paraId="63D0B398">
      <w:pPr>
        <w:shd w:val="clear" w:color="auto" w:fill="F2F2F2"/>
        <w:spacing w:line="360" w:lineRule="auto"/>
        <w:jc w:val="left"/>
        <w:textAlignment w:val="center"/>
        <w:rPr>
          <w:sz w:val="21"/>
        </w:rPr>
      </w:pPr>
      <w:r>
        <w:rPr>
          <w:color w:val="FF0000"/>
          <w:sz w:val="21"/>
        </w:rPr>
        <w:t>BC．不计空气阻力，但网球跳起的高度越来越低，说明网球的机械能持续减小，所以</w:t>
      </w:r>
      <w:r>
        <w:rPr>
          <w:rFonts w:ascii="Times New Roman" w:eastAsia="Times New Roman" w:hAnsi="Times New Roman" w:cs="Times New Roman"/>
          <w:i/>
          <w:color w:val="FF0000"/>
          <w:sz w:val="21"/>
        </w:rPr>
        <w:t>A</w:t>
      </w:r>
      <w:r>
        <w:rPr>
          <w:color w:val="FF0000"/>
          <w:sz w:val="21"/>
        </w:rPr>
        <w:t>处小球的机械能比</w:t>
      </w:r>
      <w:r>
        <w:rPr>
          <w:rFonts w:ascii="Times New Roman" w:eastAsia="Times New Roman" w:hAnsi="Times New Roman" w:cs="Times New Roman"/>
          <w:i/>
          <w:color w:val="FF0000"/>
          <w:sz w:val="21"/>
        </w:rPr>
        <w:t>B</w:t>
      </w:r>
      <w:r>
        <w:rPr>
          <w:color w:val="FF0000"/>
          <w:sz w:val="21"/>
        </w:rPr>
        <w:t>处大，</w:t>
      </w:r>
      <w:r>
        <w:rPr>
          <w:rFonts w:ascii="Times New Roman" w:eastAsia="Times New Roman" w:hAnsi="Times New Roman" w:cs="Times New Roman"/>
          <w:i/>
          <w:color w:val="FF0000"/>
          <w:sz w:val="21"/>
        </w:rPr>
        <w:t>A</w:t>
      </w:r>
      <w:r>
        <w:rPr>
          <w:color w:val="FF0000"/>
          <w:sz w:val="21"/>
        </w:rPr>
        <w:t>处小球的机械能比</w:t>
      </w:r>
      <w:r>
        <w:rPr>
          <w:rFonts w:ascii="Times New Roman" w:eastAsia="Times New Roman" w:hAnsi="Times New Roman" w:cs="Times New Roman"/>
          <w:i/>
          <w:color w:val="FF0000"/>
          <w:sz w:val="21"/>
        </w:rPr>
        <w:t>C</w:t>
      </w:r>
      <w:r>
        <w:rPr>
          <w:color w:val="FF0000"/>
          <w:sz w:val="21"/>
        </w:rPr>
        <w:t>处大，</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C</w:t>
      </w:r>
      <w:r>
        <w:rPr>
          <w:color w:val="FF0000"/>
          <w:sz w:val="21"/>
        </w:rPr>
        <w:t>两点高度相同，重力势能相同，所以</w:t>
      </w:r>
      <w:r>
        <w:rPr>
          <w:rFonts w:ascii="Times New Roman" w:eastAsia="Times New Roman" w:hAnsi="Times New Roman" w:cs="Times New Roman"/>
          <w:i/>
          <w:color w:val="FF0000"/>
          <w:sz w:val="21"/>
        </w:rPr>
        <w:t>A</w:t>
      </w:r>
      <w:r>
        <w:rPr>
          <w:color w:val="FF0000"/>
          <w:sz w:val="21"/>
        </w:rPr>
        <w:t>处小球的动能大于</w:t>
      </w:r>
      <w:r>
        <w:rPr>
          <w:rFonts w:ascii="Times New Roman" w:eastAsia="Times New Roman" w:hAnsi="Times New Roman" w:cs="Times New Roman"/>
          <w:i/>
          <w:color w:val="FF0000"/>
          <w:sz w:val="21"/>
        </w:rPr>
        <w:t>C</w:t>
      </w:r>
      <w:r>
        <w:rPr>
          <w:color w:val="FF0000"/>
          <w:sz w:val="21"/>
        </w:rPr>
        <w:t>处小球的动能，故B错误，C正确；</w:t>
      </w:r>
    </w:p>
    <w:p w14:paraId="04054987">
      <w:pPr>
        <w:shd w:val="clear" w:color="auto" w:fill="F2F2F2"/>
        <w:spacing w:line="360" w:lineRule="auto"/>
        <w:jc w:val="left"/>
        <w:textAlignment w:val="center"/>
        <w:rPr>
          <w:sz w:val="21"/>
        </w:rPr>
      </w:pPr>
      <w:r>
        <w:rPr>
          <w:color w:val="FF0000"/>
          <w:sz w:val="21"/>
        </w:rPr>
        <w:t>D．网球从</w:t>
      </w:r>
      <w:r>
        <w:rPr>
          <w:rFonts w:ascii="Times New Roman" w:eastAsia="Times New Roman" w:hAnsi="Times New Roman" w:cs="Times New Roman"/>
          <w:i/>
          <w:color w:val="FF0000"/>
          <w:sz w:val="21"/>
        </w:rPr>
        <w:t>B</w:t>
      </w:r>
      <w:r>
        <w:rPr>
          <w:color w:val="FF0000"/>
          <w:sz w:val="21"/>
        </w:rPr>
        <w:t>点到</w:t>
      </w:r>
      <w:r>
        <w:rPr>
          <w:rFonts w:ascii="Times New Roman" w:eastAsia="Times New Roman" w:hAnsi="Times New Roman" w:cs="Times New Roman"/>
          <w:i/>
          <w:color w:val="FF0000"/>
          <w:sz w:val="21"/>
        </w:rPr>
        <w:t>D</w:t>
      </w:r>
      <w:r>
        <w:rPr>
          <w:color w:val="FF0000"/>
          <w:sz w:val="21"/>
        </w:rPr>
        <w:t>点，质量不变，速度变大，则动能变大，高度降低，则重力势能减小，重力势能转化为动能，故D错误。</w:t>
      </w:r>
    </w:p>
    <w:p w14:paraId="12F65515">
      <w:pPr>
        <w:shd w:val="clear" w:color="auto" w:fill="F2F2F2"/>
        <w:spacing w:line="360" w:lineRule="auto"/>
        <w:jc w:val="left"/>
        <w:textAlignment w:val="center"/>
        <w:rPr>
          <w:sz w:val="21"/>
        </w:rPr>
      </w:pPr>
      <w:r>
        <w:rPr>
          <w:color w:val="FF0000"/>
          <w:sz w:val="21"/>
        </w:rPr>
        <w:t>故选C。</w:t>
      </w:r>
    </w:p>
    <w:p w14:paraId="70972A7D">
      <w:pPr>
        <w:shd w:val="clear" w:color="auto" w:fill="auto"/>
        <w:spacing w:line="360" w:lineRule="auto"/>
        <w:jc w:val="left"/>
        <w:textAlignment w:val="center"/>
        <w:rPr>
          <w:sz w:val="21"/>
        </w:rPr>
      </w:pPr>
      <w:r>
        <w:rPr>
          <w:sz w:val="21"/>
        </w:rPr>
        <w:t>36．（24-25八年级下·湖南邵阳·期末）跳伞运动员在空中匀速下落时，其机械能</w:t>
      </w:r>
      <w:r>
        <w:rPr>
          <w:rFonts w:ascii="Times New Roman" w:eastAsia="Times New Roman" w:hAnsi="Times New Roman" w:cs="Times New Roman"/>
          <w:b w:val="0"/>
          <w:sz w:val="21"/>
          <w:u w:val="single"/>
        </w:rPr>
        <w:t xml:space="preserve">          </w:t>
      </w:r>
      <w:r>
        <w:rPr>
          <w:sz w:val="21"/>
        </w:rPr>
        <w:t>；扫地车在平直的路面上匀速前进并将地面上的落叶吸入车内，此过程中扫地车的动能</w:t>
      </w:r>
      <w:r>
        <w:rPr>
          <w:rFonts w:ascii="Times New Roman" w:eastAsia="Times New Roman" w:hAnsi="Times New Roman" w:cs="Times New Roman"/>
          <w:b w:val="0"/>
          <w:sz w:val="21"/>
          <w:u w:val="single"/>
        </w:rPr>
        <w:t xml:space="preserve">          </w:t>
      </w:r>
      <w:r>
        <w:rPr>
          <w:sz w:val="21"/>
        </w:rPr>
        <w:t>（均选填“增大”“减小”或“不变”）。</w:t>
      </w:r>
    </w:p>
    <w:p w14:paraId="5F1067E3">
      <w:pPr>
        <w:shd w:val="clear" w:color="auto" w:fill="F2F2F2"/>
        <w:spacing w:line="360" w:lineRule="auto"/>
        <w:jc w:val="left"/>
        <w:textAlignment w:val="center"/>
        <w:rPr>
          <w:sz w:val="21"/>
        </w:rPr>
      </w:pPr>
      <w:r>
        <w:rPr>
          <w:color w:val="FF0000"/>
          <w:sz w:val="21"/>
        </w:rPr>
        <w:t>【答案】     减小     增大</w:t>
      </w:r>
    </w:p>
    <w:p w14:paraId="70019676">
      <w:pPr>
        <w:shd w:val="clear" w:color="auto" w:fill="F2F2F2"/>
        <w:spacing w:line="360" w:lineRule="auto"/>
        <w:jc w:val="left"/>
        <w:textAlignment w:val="center"/>
        <w:rPr>
          <w:sz w:val="21"/>
        </w:rPr>
      </w:pPr>
      <w:r>
        <w:rPr>
          <w:color w:val="FF0000"/>
          <w:sz w:val="21"/>
        </w:rPr>
        <w:t>【详解】[1][2]跳伞运动员在空中匀速下落时，由于速度和质量不变，故其动能不变，但由于高度变小，使重力势能变小，故其机械能减小。扫地车在平直的路面上匀速前进并将地面上的落叶吸入车内，此过程中，由于车的质量变大，故扫地车的动能增大。</w:t>
      </w:r>
    </w:p>
    <w:p w14:paraId="47CFF7D1">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71A640E0">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十. 比较机械能的大小</w:t>
      </w:r>
      <w:bookmarkEnd w:id="11"/>
    </w:p>
    <w:p w14:paraId="6C7C7434">
      <w:pPr>
        <w:shd w:val="clear" w:color="auto" w:fill="auto"/>
        <w:spacing w:line="360" w:lineRule="auto"/>
        <w:jc w:val="left"/>
        <w:textAlignment w:val="center"/>
        <w:rPr>
          <w:sz w:val="21"/>
        </w:rPr>
      </w:pPr>
      <w:bookmarkStart w:id="12" w:name="_Toc4333"/>
      <w:r>
        <w:rPr>
          <w:sz w:val="21"/>
        </w:rPr>
        <w:t>37．（24-25八年级下·重庆·期末）北京时间2025年4月24日17时17分，搭载神舟二十号载人飞船的长征二号F遥二十运载火箭在酒泉卫星发射中心点火发射，火箭在加速升空过程中，火箭上载人飞船的（　　）</w:t>
      </w:r>
    </w:p>
    <w:p w14:paraId="0B7B5D0F">
      <w:pPr>
        <w:shd w:val="clear" w:color="auto" w:fill="auto"/>
        <w:tabs>
          <w:tab w:val="left" w:pos="4156"/>
        </w:tabs>
        <w:spacing w:line="360" w:lineRule="auto"/>
        <w:ind w:left="380"/>
        <w:jc w:val="left"/>
        <w:textAlignment w:val="center"/>
        <w:rPr>
          <w:sz w:val="21"/>
        </w:rPr>
      </w:pPr>
      <w:r>
        <w:rPr>
          <w:sz w:val="21"/>
        </w:rPr>
        <w:t>A．动能增大，重力势能增大，机械能增大</w:t>
      </w:r>
      <w:r>
        <w:rPr>
          <w:sz w:val="21"/>
        </w:rPr>
        <w:tab/>
      </w:r>
      <w:r>
        <w:rPr>
          <w:sz w:val="21"/>
        </w:rPr>
        <w:t>B．动能增大，重力势能减小，机械能不变</w:t>
      </w:r>
    </w:p>
    <w:p w14:paraId="33655885">
      <w:pPr>
        <w:shd w:val="clear" w:color="auto" w:fill="auto"/>
        <w:tabs>
          <w:tab w:val="left" w:pos="4156"/>
        </w:tabs>
        <w:spacing w:line="360" w:lineRule="auto"/>
        <w:ind w:left="380"/>
        <w:jc w:val="left"/>
        <w:textAlignment w:val="center"/>
        <w:rPr>
          <w:sz w:val="21"/>
        </w:rPr>
      </w:pPr>
      <w:r>
        <w:rPr>
          <w:sz w:val="21"/>
        </w:rPr>
        <w:t>C．动能减小，重力势能增大，机械能不变</w:t>
      </w:r>
      <w:r>
        <w:rPr>
          <w:sz w:val="21"/>
        </w:rPr>
        <w:tab/>
      </w:r>
      <w:r>
        <w:rPr>
          <w:sz w:val="21"/>
        </w:rPr>
        <w:t>D．动能减小，重力势能减小，机械能减小</w:t>
      </w:r>
    </w:p>
    <w:p w14:paraId="61F18AD6">
      <w:pPr>
        <w:shd w:val="clear" w:color="auto" w:fill="F2F2F2"/>
        <w:spacing w:line="360" w:lineRule="auto"/>
        <w:jc w:val="left"/>
        <w:textAlignment w:val="center"/>
        <w:rPr>
          <w:sz w:val="21"/>
        </w:rPr>
      </w:pPr>
      <w:r>
        <w:rPr>
          <w:color w:val="FF0000"/>
          <w:sz w:val="21"/>
        </w:rPr>
        <w:t>【答案】A</w:t>
      </w:r>
    </w:p>
    <w:p w14:paraId="2F7F4497">
      <w:pPr>
        <w:shd w:val="clear" w:color="auto" w:fill="F2F2F2"/>
        <w:spacing w:line="360" w:lineRule="auto"/>
        <w:jc w:val="left"/>
        <w:textAlignment w:val="center"/>
        <w:rPr>
          <w:sz w:val="21"/>
        </w:rPr>
      </w:pPr>
      <w:r>
        <w:rPr>
          <w:color w:val="FF0000"/>
          <w:sz w:val="21"/>
        </w:rPr>
        <w:t>【详解】火箭上升过程中，火箭上的载人飞船质量不变，速度变大，高度变高，故载人飞船的动能变大，重力势能变大，因为机械能等于动能与重力势能之和，所以载人飞船的机械能也变大，故A符合题意，BCD不符合题意。</w:t>
      </w:r>
    </w:p>
    <w:p w14:paraId="27FFB4C4">
      <w:pPr>
        <w:shd w:val="clear" w:color="auto" w:fill="F2F2F2"/>
        <w:spacing w:line="360" w:lineRule="auto"/>
        <w:jc w:val="left"/>
        <w:textAlignment w:val="center"/>
        <w:rPr>
          <w:sz w:val="21"/>
        </w:rPr>
      </w:pPr>
      <w:r>
        <w:rPr>
          <w:color w:val="FF0000"/>
          <w:sz w:val="21"/>
        </w:rPr>
        <w:t>故选A。</w:t>
      </w:r>
    </w:p>
    <w:p w14:paraId="25CD154F">
      <w:pPr>
        <w:shd w:val="clear" w:color="auto" w:fill="auto"/>
        <w:spacing w:line="360" w:lineRule="auto"/>
        <w:jc w:val="left"/>
        <w:textAlignment w:val="center"/>
        <w:rPr>
          <w:sz w:val="21"/>
        </w:rPr>
      </w:pPr>
      <w:r>
        <w:rPr>
          <w:sz w:val="21"/>
        </w:rPr>
        <w:t>38．体积相同的实心铜球和木球在水平地面上以相同的速度做匀速直线运动，下列说法正确的是（　　）</w:t>
      </w:r>
    </w:p>
    <w:p w14:paraId="4F0A149E">
      <w:pPr>
        <w:shd w:val="clear" w:color="auto" w:fill="auto"/>
        <w:tabs>
          <w:tab w:val="left" w:pos="4156"/>
        </w:tabs>
        <w:spacing w:line="360" w:lineRule="auto"/>
        <w:ind w:left="380"/>
        <w:jc w:val="left"/>
        <w:textAlignment w:val="center"/>
        <w:rPr>
          <w:sz w:val="21"/>
        </w:rPr>
      </w:pPr>
      <w:r>
        <w:rPr>
          <w:sz w:val="21"/>
        </w:rPr>
        <w:t>A．铜球的动能大，机械能小</w:t>
      </w:r>
      <w:r>
        <w:rPr>
          <w:sz w:val="21"/>
        </w:rPr>
        <w:tab/>
      </w:r>
      <w:r>
        <w:rPr>
          <w:sz w:val="21"/>
        </w:rPr>
        <w:t>B．木球的动能大，机械能小</w:t>
      </w:r>
    </w:p>
    <w:p w14:paraId="1A50809D">
      <w:pPr>
        <w:shd w:val="clear" w:color="auto" w:fill="auto"/>
        <w:tabs>
          <w:tab w:val="left" w:pos="4156"/>
        </w:tabs>
        <w:spacing w:line="360" w:lineRule="auto"/>
        <w:ind w:left="380"/>
        <w:jc w:val="left"/>
        <w:textAlignment w:val="center"/>
        <w:rPr>
          <w:sz w:val="21"/>
        </w:rPr>
      </w:pPr>
      <w:r>
        <w:rPr>
          <w:sz w:val="21"/>
        </w:rPr>
        <w:t>C．铜球的动能大，机械能大</w:t>
      </w:r>
      <w:r>
        <w:rPr>
          <w:sz w:val="21"/>
        </w:rPr>
        <w:tab/>
      </w:r>
      <w:r>
        <w:rPr>
          <w:sz w:val="21"/>
        </w:rPr>
        <w:t>D．木球的动能大，机械能大</w:t>
      </w:r>
    </w:p>
    <w:p w14:paraId="579499F5">
      <w:pPr>
        <w:shd w:val="clear" w:color="auto" w:fill="F2F2F2"/>
        <w:spacing w:line="360" w:lineRule="auto"/>
        <w:jc w:val="left"/>
        <w:textAlignment w:val="center"/>
        <w:rPr>
          <w:sz w:val="21"/>
        </w:rPr>
      </w:pPr>
      <w:r>
        <w:rPr>
          <w:color w:val="FF0000"/>
          <w:sz w:val="21"/>
        </w:rPr>
        <w:t>【答案】C</w:t>
      </w:r>
    </w:p>
    <w:p w14:paraId="670CB25F">
      <w:pPr>
        <w:shd w:val="clear" w:color="auto" w:fill="F2F2F2"/>
        <w:spacing w:line="360" w:lineRule="auto"/>
        <w:jc w:val="left"/>
        <w:textAlignment w:val="center"/>
        <w:rPr>
          <w:sz w:val="21"/>
        </w:rPr>
      </w:pPr>
      <w:r>
        <w:rPr>
          <w:color w:val="FF0000"/>
          <w:sz w:val="21"/>
        </w:rPr>
        <w:t>【详解】当两个物体的速度相同时，质量越大的动能越大，因体积相同，实心铜球的密度大于木球，所以实心铜球质量大于木球质量，所以铜球的动能大于木球的动能；重力势能与质量和所处高度有关，高度相同时，质量大的重力势能大，所以铜球的重力势能比木球的大；机械能包括物体的动能和重力势能，所以铜球的机械能大于木球的机械能；故ABD错误，C正确。</w:t>
      </w:r>
    </w:p>
    <w:p w14:paraId="50A4CA5F">
      <w:pPr>
        <w:shd w:val="clear" w:color="auto" w:fill="F2F2F2"/>
        <w:spacing w:line="360" w:lineRule="auto"/>
        <w:jc w:val="left"/>
        <w:textAlignment w:val="center"/>
        <w:rPr>
          <w:sz w:val="21"/>
        </w:rPr>
      </w:pPr>
      <w:r>
        <w:rPr>
          <w:color w:val="FF0000"/>
          <w:sz w:val="21"/>
        </w:rPr>
        <w:t>故选C。</w:t>
      </w:r>
    </w:p>
    <w:p w14:paraId="0E9A8475">
      <w:pPr>
        <w:shd w:val="clear" w:color="auto" w:fill="auto"/>
        <w:spacing w:line="360" w:lineRule="auto"/>
        <w:jc w:val="left"/>
        <w:textAlignment w:val="center"/>
        <w:rPr>
          <w:sz w:val="21"/>
        </w:rPr>
      </w:pPr>
      <w:r>
        <w:rPr>
          <w:sz w:val="21"/>
        </w:rPr>
        <w:t>39．（2025·重庆九龙坡·二模）如图所示的大型运输机“运-20”能翱翔蓝天，利用了流体压强与</w:t>
      </w:r>
      <w:r>
        <w:rPr>
          <w:rFonts w:ascii="Times New Roman" w:eastAsia="Times New Roman" w:hAnsi="Times New Roman" w:cs="Times New Roman"/>
          <w:b w:val="0"/>
          <w:sz w:val="21"/>
          <w:u w:val="single"/>
        </w:rPr>
        <w:t xml:space="preserve">       </w:t>
      </w:r>
      <w:r>
        <w:rPr>
          <w:sz w:val="21"/>
        </w:rPr>
        <w:t>有关的物理知识，它加速升空的过程中机械能</w:t>
      </w:r>
      <w:r>
        <w:rPr>
          <w:rFonts w:ascii="Times New Roman" w:eastAsia="Times New Roman" w:hAnsi="Times New Roman" w:cs="Times New Roman"/>
          <w:b w:val="0"/>
          <w:sz w:val="21"/>
          <w:u w:val="single"/>
        </w:rPr>
        <w:t xml:space="preserve">         </w:t>
      </w:r>
      <w:r>
        <w:rPr>
          <w:sz w:val="21"/>
        </w:rPr>
        <w:t>（选填“增大”“减小”或“不变”）。</w:t>
      </w:r>
    </w:p>
    <w:p w14:paraId="1BECB87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19275" cy="1228725"/>
            <wp:effectExtent l="0" t="0" r="9525" b="9525"/>
            <wp:docPr id="100067" name="图片 100067" descr="@@@eaf43539-8820-469c-8833-482a23b0d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af43539-8820-469c-8833-482a23b0d571"/>
                    <pic:cNvPicPr>
                      <a:picLocks noChangeAspect="1"/>
                    </pic:cNvPicPr>
                  </pic:nvPicPr>
                  <pic:blipFill>
                    <a:blip xmlns:r="http://schemas.openxmlformats.org/officeDocument/2006/relationships" r:embed="rId143"/>
                    <a:stretch>
                      <a:fillRect/>
                    </a:stretch>
                  </pic:blipFill>
                  <pic:spPr>
                    <a:xfrm>
                      <a:off x="0" y="0"/>
                      <a:ext cx="1819275" cy="1228725"/>
                    </a:xfrm>
                    <a:prstGeom prst="rect">
                      <a:avLst/>
                    </a:prstGeom>
                  </pic:spPr>
                </pic:pic>
              </a:graphicData>
            </a:graphic>
          </wp:inline>
        </w:drawing>
      </w:r>
    </w:p>
    <w:p w14:paraId="2EC25F1E">
      <w:pPr>
        <w:shd w:val="clear" w:color="auto" w:fill="F2F2F2"/>
        <w:spacing w:line="360" w:lineRule="auto"/>
        <w:jc w:val="left"/>
        <w:textAlignment w:val="center"/>
        <w:rPr>
          <w:sz w:val="21"/>
        </w:rPr>
      </w:pPr>
      <w:r>
        <w:rPr>
          <w:color w:val="FF0000"/>
          <w:sz w:val="21"/>
        </w:rPr>
        <w:t>【答案】     流速     增大</w:t>
      </w:r>
    </w:p>
    <w:p w14:paraId="0132F2A4">
      <w:pPr>
        <w:shd w:val="clear" w:color="auto" w:fill="F2F2F2"/>
        <w:spacing w:line="360" w:lineRule="auto"/>
        <w:jc w:val="left"/>
        <w:textAlignment w:val="center"/>
        <w:rPr>
          <w:sz w:val="21"/>
        </w:rPr>
      </w:pPr>
      <w:r>
        <w:rPr>
          <w:color w:val="FF0000"/>
          <w:sz w:val="21"/>
        </w:rPr>
        <w:t>【详解】[1]飞机的机翼通常都做成上面凸起，下面平直的形状，这样当飞机起飞时，流过机翼上方的空气流速大，压强小，流过机翼下方的空气流速小，压强大。机翼上下方所受到的压力差便形成向上的升力。</w:t>
      </w:r>
    </w:p>
    <w:p w14:paraId="7E9B09FC">
      <w:pPr>
        <w:shd w:val="clear" w:color="auto" w:fill="F2F2F2"/>
        <w:spacing w:line="360" w:lineRule="auto"/>
        <w:jc w:val="left"/>
        <w:textAlignment w:val="center"/>
        <w:rPr>
          <w:sz w:val="21"/>
        </w:rPr>
      </w:pPr>
      <w:r>
        <w:rPr>
          <w:color w:val="FF0000"/>
          <w:sz w:val="21"/>
        </w:rPr>
        <w:t>[2]它加速升空的过程中，质量不变，速度增大，动能增大，高度增大，重力势能增大，机械能包括动能和势能，机械能增大。</w:t>
      </w:r>
    </w:p>
    <w:p w14:paraId="37029670">
      <w:pPr>
        <w:shd w:val="clear" w:color="auto" w:fill="auto"/>
        <w:spacing w:line="360" w:lineRule="auto"/>
        <w:jc w:val="left"/>
        <w:textAlignment w:val="center"/>
        <w:rPr>
          <w:sz w:val="21"/>
        </w:rPr>
      </w:pPr>
      <w:r>
        <w:rPr>
          <w:sz w:val="21"/>
        </w:rPr>
        <w:t>40．（24-25九年级上·陕西咸阳·期中）如图所示是撑杆跳高运动员在比赛时的情景。运动员起跳时，笔直的撑杆变得弯曲，此过程中撑杆的</w:t>
      </w:r>
      <w:r>
        <w:rPr>
          <w:rFonts w:ascii="Times New Roman" w:eastAsia="Times New Roman" w:hAnsi="Times New Roman" w:cs="Times New Roman"/>
          <w:b w:val="0"/>
          <w:sz w:val="21"/>
          <w:u w:val="single"/>
        </w:rPr>
        <w:t xml:space="preserve">      </w:t>
      </w:r>
      <w:r>
        <w:rPr>
          <w:sz w:val="21"/>
        </w:rPr>
        <w:t>能增大，若在撑杆由弯变直的过程中把运动员看作在匀速上升，则此过程运动员的机械能</w:t>
      </w:r>
      <w:r>
        <w:rPr>
          <w:rFonts w:ascii="Times New Roman" w:eastAsia="Times New Roman" w:hAnsi="Times New Roman" w:cs="Times New Roman"/>
          <w:b w:val="0"/>
          <w:sz w:val="21"/>
          <w:u w:val="single"/>
        </w:rPr>
        <w:t xml:space="preserve">      </w:t>
      </w:r>
      <w:r>
        <w:rPr>
          <w:sz w:val="21"/>
        </w:rPr>
        <w:t>（选填“变大”“变小”或“不变”）；当运动员上升至最高点时，运动员的动能</w:t>
      </w:r>
      <w:r>
        <w:rPr>
          <w:rFonts w:ascii="Times New Roman" w:eastAsia="Times New Roman" w:hAnsi="Times New Roman" w:cs="Times New Roman"/>
          <w:b w:val="0"/>
          <w:sz w:val="21"/>
          <w:u w:val="single"/>
        </w:rPr>
        <w:t xml:space="preserve">      </w:t>
      </w:r>
      <w:r>
        <w:rPr>
          <w:sz w:val="21"/>
        </w:rPr>
        <w:t>（选填“为”或“不为”）零。</w:t>
      </w:r>
    </w:p>
    <w:p w14:paraId="4CE9165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14725" cy="1162050"/>
            <wp:effectExtent l="0" t="0" r="9525" b="0"/>
            <wp:docPr id="100069" name="图片 100069" descr="@@@4b470bc1-de4e-43e7-b116-e74d93fc0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4b470bc1-de4e-43e7-b116-e74d93fc0c1b"/>
                    <pic:cNvPicPr>
                      <a:picLocks noChangeAspect="1"/>
                    </pic:cNvPicPr>
                  </pic:nvPicPr>
                  <pic:blipFill>
                    <a:blip xmlns:r="http://schemas.openxmlformats.org/officeDocument/2006/relationships" r:embed="rId144"/>
                    <a:stretch>
                      <a:fillRect/>
                    </a:stretch>
                  </pic:blipFill>
                  <pic:spPr>
                    <a:xfrm>
                      <a:off x="0" y="0"/>
                      <a:ext cx="3514725" cy="1162050"/>
                    </a:xfrm>
                    <a:prstGeom prst="rect">
                      <a:avLst/>
                    </a:prstGeom>
                  </pic:spPr>
                </pic:pic>
              </a:graphicData>
            </a:graphic>
          </wp:inline>
        </w:drawing>
      </w:r>
    </w:p>
    <w:p w14:paraId="09EBBE06">
      <w:pPr>
        <w:shd w:val="clear" w:color="auto" w:fill="F2F2F2"/>
        <w:spacing w:line="360" w:lineRule="auto"/>
        <w:jc w:val="left"/>
        <w:textAlignment w:val="center"/>
        <w:rPr>
          <w:sz w:val="21"/>
        </w:rPr>
      </w:pPr>
      <w:r>
        <w:rPr>
          <w:color w:val="FF0000"/>
          <w:sz w:val="21"/>
        </w:rPr>
        <w:t>【答案】     弹性势     变大     不为</w:t>
      </w:r>
    </w:p>
    <w:p w14:paraId="119FFC92">
      <w:pPr>
        <w:shd w:val="clear" w:color="auto" w:fill="F2F2F2"/>
        <w:spacing w:line="360" w:lineRule="auto"/>
        <w:jc w:val="left"/>
        <w:textAlignment w:val="center"/>
        <w:rPr>
          <w:sz w:val="21"/>
        </w:rPr>
      </w:pPr>
      <w:r>
        <w:rPr>
          <w:color w:val="FF0000"/>
          <w:sz w:val="21"/>
        </w:rPr>
        <w:t>【详解】[1]运动员起跳时，笔直的撑杆变得弯曲，撑杆发生弹性形变，弹性形变程度变大，此过程中撑杆的弹性势能增大。</w:t>
      </w:r>
    </w:p>
    <w:p w14:paraId="47BDD445">
      <w:pPr>
        <w:shd w:val="clear" w:color="auto" w:fill="F2F2F2"/>
        <w:spacing w:line="360" w:lineRule="auto"/>
        <w:jc w:val="left"/>
        <w:textAlignment w:val="center"/>
        <w:rPr>
          <w:sz w:val="21"/>
        </w:rPr>
      </w:pPr>
      <w:r>
        <w:rPr>
          <w:color w:val="FF0000"/>
          <w:sz w:val="21"/>
        </w:rPr>
        <w:t>[2]运动员的机械能等于动能和重力势能之和，动能的影响因素是质量和速度，重力势能的影响因素是质量和高度，撑杆由弯变直的过程中把运动员看作在匀速上升，运动员质量和速度不变，则动能不变，高度变大，则重力势能变大，所以，机械能变大。</w:t>
      </w:r>
    </w:p>
    <w:p w14:paraId="154DADDD">
      <w:pPr>
        <w:shd w:val="clear" w:color="auto" w:fill="F2F2F2"/>
        <w:spacing w:line="360" w:lineRule="auto"/>
        <w:jc w:val="left"/>
        <w:textAlignment w:val="center"/>
        <w:rPr>
          <w:sz w:val="21"/>
        </w:rPr>
      </w:pPr>
      <w:r>
        <w:rPr>
          <w:color w:val="FF0000"/>
          <w:sz w:val="21"/>
        </w:rPr>
        <w:t>[3]当运动员上升至最高点时，竖直方向速度为0，水平方向仍然有速度，因此运动员的动能不为0。</w:t>
      </w:r>
    </w:p>
    <w:p w14:paraId="5FE2A27C">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282EBFED">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十一. 物体运动过程中各种机械能的变化情况</w:t>
      </w:r>
      <w:bookmarkEnd w:id="12"/>
    </w:p>
    <w:p w14:paraId="235138FF">
      <w:pPr>
        <w:shd w:val="clear" w:color="auto" w:fill="auto"/>
        <w:spacing w:line="360" w:lineRule="auto"/>
        <w:jc w:val="left"/>
        <w:textAlignment w:val="center"/>
        <w:rPr>
          <w:sz w:val="21"/>
        </w:rPr>
      </w:pPr>
      <w:bookmarkStart w:id="13" w:name="_Toc29111"/>
      <w:r>
        <w:rPr>
          <w:sz w:val="21"/>
        </w:rPr>
        <w:t>41．（24-25八年级下·河南南阳·期末）体育课上，某同学将篮球从距离地面</w:t>
      </w:r>
      <w:r>
        <w:rPr>
          <w:rFonts w:ascii="Times New Roman" w:eastAsia="Times New Roman" w:hAnsi="Times New Roman" w:cs="Times New Roman"/>
          <w:i/>
          <w:sz w:val="21"/>
        </w:rPr>
        <w:t>h</w:t>
      </w:r>
      <w:r>
        <w:rPr>
          <w:sz w:val="21"/>
        </w:rPr>
        <w:t>高度处，以相同的速度</w:t>
      </w:r>
      <w:r>
        <w:rPr>
          <w:rFonts w:ascii="Times New Roman" w:eastAsia="Times New Roman" w:hAnsi="Times New Roman" w:cs="Times New Roman"/>
          <w:i/>
          <w:sz w:val="21"/>
        </w:rPr>
        <w:t>v</w:t>
      </w:r>
      <w:r>
        <w:rPr>
          <w:sz w:val="21"/>
        </w:rPr>
        <w:t>沿不同方向斜向上抛出，篮球两次在空中运动的轨迹如图a、b所示，不计空气阻力，以下说法正确的是（</w:t>
      </w:r>
      <w:r>
        <w:rPr>
          <w:rFonts w:ascii="Times New Roman" w:eastAsia="Times New Roman" w:hAnsi="Times New Roman" w:cs="Times New Roman"/>
          <w:kern w:val="0"/>
          <w:sz w:val="24"/>
          <w:szCs w:val="24"/>
        </w:rPr>
        <w:t>    </w:t>
      </w:r>
      <w:r>
        <w:rPr>
          <w:sz w:val="21"/>
        </w:rPr>
        <w:t>）</w:t>
      </w:r>
    </w:p>
    <w:p w14:paraId="51F830D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71625" cy="1285875"/>
            <wp:effectExtent l="0" t="0" r="9525" b="9525"/>
            <wp:docPr id="3" name="图片 3" descr="@@@082c420f-2e3e-477a-9738-4e65705c0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82c420f-2e3e-477a-9738-4e65705c075c"/>
                    <pic:cNvPicPr>
                      <a:picLocks noChangeAspect="1"/>
                    </pic:cNvPicPr>
                  </pic:nvPicPr>
                  <pic:blipFill>
                    <a:blip xmlns:r="http://schemas.openxmlformats.org/officeDocument/2006/relationships" r:embed="rId145"/>
                    <a:stretch>
                      <a:fillRect/>
                    </a:stretch>
                  </pic:blipFill>
                  <pic:spPr>
                    <a:xfrm>
                      <a:off x="0" y="0"/>
                      <a:ext cx="1571625" cy="1285875"/>
                    </a:xfrm>
                    <a:prstGeom prst="rect">
                      <a:avLst/>
                    </a:prstGeom>
                  </pic:spPr>
                </pic:pic>
              </a:graphicData>
            </a:graphic>
          </wp:inline>
        </w:drawing>
      </w:r>
    </w:p>
    <w:p w14:paraId="1B504DBE">
      <w:pPr>
        <w:shd w:val="clear" w:color="auto" w:fill="auto"/>
        <w:spacing w:line="360" w:lineRule="auto"/>
        <w:ind w:left="380"/>
        <w:jc w:val="left"/>
        <w:textAlignment w:val="center"/>
        <w:rPr>
          <w:sz w:val="21"/>
        </w:rPr>
      </w:pPr>
      <w:r>
        <w:rPr>
          <w:sz w:val="21"/>
        </w:rPr>
        <w:t>A．球两次落地时的速度大小相等</w:t>
      </w:r>
    </w:p>
    <w:p w14:paraId="56B6C8D8">
      <w:pPr>
        <w:shd w:val="clear" w:color="auto" w:fill="auto"/>
        <w:spacing w:line="360" w:lineRule="auto"/>
        <w:ind w:left="380"/>
        <w:jc w:val="left"/>
        <w:textAlignment w:val="center"/>
        <w:rPr>
          <w:sz w:val="21"/>
        </w:rPr>
      </w:pPr>
      <w:r>
        <w:rPr>
          <w:sz w:val="21"/>
        </w:rPr>
        <w:t>B．球两次经过轨迹交点处时的动能相等</w:t>
      </w:r>
    </w:p>
    <w:p w14:paraId="71782E11">
      <w:pPr>
        <w:shd w:val="clear" w:color="auto" w:fill="auto"/>
        <w:spacing w:line="360" w:lineRule="auto"/>
        <w:ind w:left="380"/>
        <w:jc w:val="left"/>
        <w:textAlignment w:val="center"/>
        <w:rPr>
          <w:sz w:val="21"/>
        </w:rPr>
      </w:pPr>
      <w:r>
        <w:rPr>
          <w:sz w:val="21"/>
        </w:rPr>
        <w:t>C．球在</w:t>
      </w:r>
      <w:r>
        <w:rPr>
          <w:rFonts w:ascii="Times New Roman" w:eastAsia="Times New Roman" w:hAnsi="Times New Roman" w:cs="Times New Roman"/>
          <w:i/>
          <w:sz w:val="21"/>
        </w:rPr>
        <w:t>a</w:t>
      </w:r>
      <w:r>
        <w:rPr>
          <w:sz w:val="21"/>
        </w:rPr>
        <w:t>轨迹最高点受的力最大</w:t>
      </w:r>
    </w:p>
    <w:p w14:paraId="61A96712">
      <w:pPr>
        <w:shd w:val="clear" w:color="auto" w:fill="auto"/>
        <w:spacing w:line="360" w:lineRule="auto"/>
        <w:ind w:left="380"/>
        <w:jc w:val="left"/>
        <w:textAlignment w:val="center"/>
        <w:rPr>
          <w:sz w:val="21"/>
        </w:rPr>
      </w:pPr>
      <w:r>
        <w:rPr>
          <w:sz w:val="21"/>
        </w:rPr>
        <w:t>D．球在</w:t>
      </w:r>
      <w:r>
        <w:rPr>
          <w:rFonts w:ascii="Times New Roman" w:eastAsia="Times New Roman" w:hAnsi="Times New Roman" w:cs="Times New Roman"/>
          <w:i/>
          <w:sz w:val="21"/>
        </w:rPr>
        <w:t>a</w:t>
      </w:r>
      <w:r>
        <w:rPr>
          <w:sz w:val="21"/>
        </w:rPr>
        <w:t>轨迹最高点的惯性最大</w:t>
      </w:r>
    </w:p>
    <w:p w14:paraId="154671BA">
      <w:pPr>
        <w:shd w:val="clear" w:color="auto" w:fill="F2F2F2"/>
        <w:spacing w:line="360" w:lineRule="auto"/>
        <w:jc w:val="left"/>
        <w:textAlignment w:val="center"/>
        <w:rPr>
          <w:sz w:val="21"/>
        </w:rPr>
      </w:pPr>
      <w:r>
        <w:rPr>
          <w:color w:val="FF0000"/>
          <w:sz w:val="21"/>
        </w:rPr>
        <w:t>【答案】AB</w:t>
      </w:r>
    </w:p>
    <w:p w14:paraId="49ED848D">
      <w:pPr>
        <w:shd w:val="clear" w:color="auto" w:fill="F2F2F2"/>
        <w:spacing w:line="360" w:lineRule="auto"/>
        <w:jc w:val="left"/>
        <w:textAlignment w:val="center"/>
        <w:rPr>
          <w:sz w:val="21"/>
        </w:rPr>
      </w:pPr>
      <w:r>
        <w:rPr>
          <w:color w:val="FF0000"/>
          <w:sz w:val="21"/>
        </w:rPr>
        <w:t>【详解】A．不计空气阻力，则球在整个运动过程，机械能守恒。球在同一高度处，以相同的速度抛出，抛出点球所具有的机械能相等，落地时，机械能也相等，具重力势能为0，则两次的动能相等，速度相等，故A正确；</w:t>
      </w:r>
    </w:p>
    <w:p w14:paraId="75F0A46F">
      <w:pPr>
        <w:shd w:val="clear" w:color="auto" w:fill="F2F2F2"/>
        <w:spacing w:line="360" w:lineRule="auto"/>
        <w:jc w:val="left"/>
        <w:textAlignment w:val="center"/>
        <w:rPr>
          <w:sz w:val="21"/>
        </w:rPr>
      </w:pPr>
      <w:r>
        <w:rPr>
          <w:color w:val="FF0000"/>
          <w:sz w:val="21"/>
        </w:rPr>
        <w:t>B．球两次经过轨迹交点时的机械能相等，在同一高度处，重力势能相等，则动能相等，故B正确；</w:t>
      </w:r>
    </w:p>
    <w:p w14:paraId="687A391E">
      <w:pPr>
        <w:shd w:val="clear" w:color="auto" w:fill="F2F2F2"/>
        <w:spacing w:line="360" w:lineRule="auto"/>
        <w:jc w:val="left"/>
        <w:textAlignment w:val="center"/>
        <w:rPr>
          <w:sz w:val="21"/>
        </w:rPr>
      </w:pPr>
      <w:r>
        <w:rPr>
          <w:color w:val="FF0000"/>
          <w:sz w:val="21"/>
        </w:rPr>
        <w:t>C．不计空气阻力，在整个过程，球只受到重力的作用，球在</w:t>
      </w:r>
      <w:r>
        <w:rPr>
          <w:rFonts w:ascii="Times New Roman" w:eastAsia="Times New Roman" w:hAnsi="Times New Roman" w:cs="Times New Roman"/>
          <w:i/>
          <w:color w:val="FF0000"/>
          <w:sz w:val="21"/>
        </w:rPr>
        <w:t>a</w:t>
      </w:r>
      <w:r>
        <w:rPr>
          <w:color w:val="FF0000"/>
          <w:sz w:val="21"/>
        </w:rPr>
        <w:t>轨迹最高点，只受到重力的作用，而整个过程重力保持不变，故C错误；</w:t>
      </w:r>
    </w:p>
    <w:p w14:paraId="66724B85">
      <w:pPr>
        <w:shd w:val="clear" w:color="auto" w:fill="F2F2F2"/>
        <w:spacing w:line="360" w:lineRule="auto"/>
        <w:jc w:val="left"/>
        <w:textAlignment w:val="center"/>
        <w:rPr>
          <w:sz w:val="21"/>
        </w:rPr>
      </w:pPr>
      <w:r>
        <w:rPr>
          <w:color w:val="FF0000"/>
          <w:sz w:val="21"/>
        </w:rPr>
        <w:t>D．惯性与球的质量有关，整个运动过程，球的质量不变，惯性不变，故D错误。</w:t>
      </w:r>
    </w:p>
    <w:p w14:paraId="55671258">
      <w:pPr>
        <w:shd w:val="clear" w:color="auto" w:fill="F2F2F2"/>
        <w:spacing w:line="360" w:lineRule="auto"/>
        <w:jc w:val="left"/>
        <w:textAlignment w:val="center"/>
        <w:rPr>
          <w:sz w:val="21"/>
        </w:rPr>
      </w:pPr>
      <w:r>
        <w:rPr>
          <w:color w:val="FF0000"/>
          <w:sz w:val="21"/>
        </w:rPr>
        <w:t>故选AB。</w:t>
      </w:r>
    </w:p>
    <w:p w14:paraId="6C16AF35">
      <w:pPr>
        <w:shd w:val="clear" w:color="auto" w:fill="auto"/>
        <w:spacing w:line="360" w:lineRule="auto"/>
        <w:jc w:val="left"/>
        <w:textAlignment w:val="center"/>
        <w:rPr>
          <w:sz w:val="21"/>
        </w:rPr>
      </w:pPr>
      <w:r>
        <w:rPr>
          <w:sz w:val="21"/>
        </w:rPr>
        <w:t>42．（24-25八年级下·重庆沙坪坝·期末）《天工开物》中记载如图甲所示的筒车“凡河滨有制铜车者，堰陂障流，绕于车下，激轮使转，挽水入筒，一倾于枧（引水的竹、木管子）内，流入亩中”。筒车以水流为动力取水，模型如图乙所示。若筒车匀速转动，则从取水处至倒水处（取水筒内水的质量不变），下列关于取水筒内的水说法正确的是（　　）</w:t>
      </w:r>
    </w:p>
    <w:p w14:paraId="2104D42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62300" cy="1466850"/>
            <wp:effectExtent l="0" t="0" r="0" b="0"/>
            <wp:docPr id="100073" name="图片 100073" descr="@@@b78e6cb1-8b97-40a7-8599-5038f7724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b78e6cb1-8b97-40a7-8599-5038f7724f28"/>
                    <pic:cNvPicPr>
                      <a:picLocks noChangeAspect="1"/>
                    </pic:cNvPicPr>
                  </pic:nvPicPr>
                  <pic:blipFill>
                    <a:blip xmlns:r="http://schemas.openxmlformats.org/officeDocument/2006/relationships" r:embed="rId146"/>
                    <a:stretch>
                      <a:fillRect/>
                    </a:stretch>
                  </pic:blipFill>
                  <pic:spPr>
                    <a:xfrm>
                      <a:off x="0" y="0"/>
                      <a:ext cx="3162300" cy="1466850"/>
                    </a:xfrm>
                    <a:prstGeom prst="rect">
                      <a:avLst/>
                    </a:prstGeom>
                  </pic:spPr>
                </pic:pic>
              </a:graphicData>
            </a:graphic>
          </wp:inline>
        </w:drawing>
      </w:r>
    </w:p>
    <w:p w14:paraId="397E1968">
      <w:pPr>
        <w:shd w:val="clear" w:color="auto" w:fill="auto"/>
        <w:tabs>
          <w:tab w:val="left" w:pos="4156"/>
        </w:tabs>
        <w:spacing w:line="360" w:lineRule="auto"/>
        <w:ind w:left="380"/>
        <w:jc w:val="left"/>
        <w:textAlignment w:val="center"/>
        <w:rPr>
          <w:sz w:val="21"/>
        </w:rPr>
      </w:pPr>
      <w:r>
        <w:rPr>
          <w:sz w:val="21"/>
        </w:rPr>
        <w:t>A．在取水处重力势能最大</w:t>
      </w:r>
      <w:r>
        <w:rPr>
          <w:sz w:val="21"/>
        </w:rPr>
        <w:tab/>
      </w:r>
      <w:r>
        <w:rPr>
          <w:sz w:val="21"/>
        </w:rPr>
        <w:t>B．在倒水处动能最小</w:t>
      </w:r>
    </w:p>
    <w:p w14:paraId="361B29CB">
      <w:pPr>
        <w:shd w:val="clear" w:color="auto" w:fill="auto"/>
        <w:tabs>
          <w:tab w:val="left" w:pos="4156"/>
        </w:tabs>
        <w:spacing w:line="360" w:lineRule="auto"/>
        <w:ind w:left="380"/>
        <w:jc w:val="left"/>
        <w:textAlignment w:val="center"/>
        <w:rPr>
          <w:sz w:val="21"/>
        </w:rPr>
      </w:pPr>
      <w:r>
        <w:rPr>
          <w:sz w:val="21"/>
        </w:rPr>
        <w:t>C．机械能一直在增大</w:t>
      </w:r>
      <w:r>
        <w:rPr>
          <w:sz w:val="21"/>
        </w:rPr>
        <w:tab/>
      </w:r>
      <w:r>
        <w:rPr>
          <w:sz w:val="21"/>
        </w:rPr>
        <w:t>D．筒内水的动能转化为重力势能</w:t>
      </w:r>
    </w:p>
    <w:p w14:paraId="79EFE25E">
      <w:pPr>
        <w:shd w:val="clear" w:color="auto" w:fill="F2F2F2"/>
        <w:spacing w:line="360" w:lineRule="auto"/>
        <w:jc w:val="left"/>
        <w:textAlignment w:val="center"/>
        <w:rPr>
          <w:sz w:val="21"/>
        </w:rPr>
      </w:pPr>
      <w:r>
        <w:rPr>
          <w:color w:val="FF0000"/>
          <w:sz w:val="21"/>
        </w:rPr>
        <w:t>【答案】C</w:t>
      </w:r>
    </w:p>
    <w:p w14:paraId="4C298C5D">
      <w:pPr>
        <w:shd w:val="clear" w:color="auto" w:fill="F2F2F2"/>
        <w:spacing w:line="360" w:lineRule="auto"/>
        <w:jc w:val="left"/>
        <w:textAlignment w:val="center"/>
        <w:rPr>
          <w:sz w:val="21"/>
        </w:rPr>
      </w:pPr>
      <w:r>
        <w:rPr>
          <w:color w:val="FF0000"/>
          <w:sz w:val="21"/>
        </w:rPr>
        <w:t>【详解】A．重力势能的大小与质量和高度有关，在取水处，高度最小，重力势能最小，故A错误；</w:t>
      </w:r>
    </w:p>
    <w:p w14:paraId="406D343A">
      <w:pPr>
        <w:shd w:val="clear" w:color="auto" w:fill="F2F2F2"/>
        <w:spacing w:line="360" w:lineRule="auto"/>
        <w:jc w:val="left"/>
        <w:textAlignment w:val="center"/>
        <w:rPr>
          <w:sz w:val="21"/>
        </w:rPr>
      </w:pPr>
      <w:r>
        <w:rPr>
          <w:color w:val="FF0000"/>
          <w:sz w:val="21"/>
        </w:rPr>
        <w:t>B．筒车匀速转动，质量不变，高度不变，动能不变，故B错误；</w:t>
      </w:r>
    </w:p>
    <w:p w14:paraId="39DC1E94">
      <w:pPr>
        <w:shd w:val="clear" w:color="auto" w:fill="F2F2F2"/>
        <w:spacing w:line="360" w:lineRule="auto"/>
        <w:jc w:val="left"/>
        <w:textAlignment w:val="center"/>
        <w:rPr>
          <w:sz w:val="21"/>
        </w:rPr>
      </w:pPr>
      <w:r>
        <w:rPr>
          <w:color w:val="FF0000"/>
          <w:sz w:val="21"/>
        </w:rPr>
        <w:t>C．取水筒内的水，从取水处到倒水处，动能不变，重力势能增大，总的机械能一直增大，故C正确；</w:t>
      </w:r>
    </w:p>
    <w:p w14:paraId="4F9ACA23">
      <w:pPr>
        <w:shd w:val="clear" w:color="auto" w:fill="F2F2F2"/>
        <w:spacing w:line="360" w:lineRule="auto"/>
        <w:jc w:val="left"/>
        <w:textAlignment w:val="center"/>
        <w:rPr>
          <w:sz w:val="21"/>
        </w:rPr>
      </w:pPr>
      <w:r>
        <w:rPr>
          <w:color w:val="FF0000"/>
          <w:sz w:val="21"/>
        </w:rPr>
        <w:t>D．取水筒内的水，从取水处到倒水处，动能不变，重力势能增大，所以不是动能转化为重力势能，故D错误。</w:t>
      </w:r>
    </w:p>
    <w:p w14:paraId="6F38CB18">
      <w:pPr>
        <w:shd w:val="clear" w:color="auto" w:fill="F2F2F2"/>
        <w:spacing w:line="360" w:lineRule="auto"/>
        <w:jc w:val="left"/>
        <w:textAlignment w:val="center"/>
        <w:rPr>
          <w:sz w:val="21"/>
        </w:rPr>
      </w:pPr>
      <w:r>
        <w:rPr>
          <w:color w:val="FF0000"/>
          <w:sz w:val="21"/>
        </w:rPr>
        <w:t>故选C。</w:t>
      </w:r>
    </w:p>
    <w:p w14:paraId="3A3D7183">
      <w:pPr>
        <w:shd w:val="clear" w:color="auto" w:fill="auto"/>
        <w:spacing w:line="360" w:lineRule="auto"/>
        <w:jc w:val="left"/>
        <w:textAlignment w:val="center"/>
        <w:rPr>
          <w:sz w:val="21"/>
        </w:rPr>
      </w:pPr>
      <w:r>
        <w:rPr>
          <w:sz w:val="21"/>
        </w:rPr>
        <w:t>43．（24-25八年级下·河南郑州·期末）2024年3月20日，搭载探月工程四期“鹊桥二号”中继星的长征八号遥三运载火箭，在文昌航天发射场点火升空，成功将探月工程四期“鹊桥二号”中继星送入预定轨道，当鹊桥二号进行绕月运行时，卫星</w:t>
      </w:r>
      <w:r>
        <w:rPr>
          <w:rFonts w:ascii="Times New Roman" w:eastAsia="Times New Roman" w:hAnsi="Times New Roman" w:cs="Times New Roman"/>
          <w:b w:val="0"/>
          <w:sz w:val="21"/>
          <w:u w:val="single"/>
        </w:rPr>
        <w:t xml:space="preserve">           </w:t>
      </w:r>
      <w:r>
        <w:rPr>
          <w:sz w:val="21"/>
        </w:rPr>
        <w:t>（选填“是”或“不是”）处于平衡状态；卫星加速升空过程中，动能</w:t>
      </w:r>
      <w:r>
        <w:rPr>
          <w:rFonts w:ascii="Times New Roman" w:eastAsia="Times New Roman" w:hAnsi="Times New Roman" w:cs="Times New Roman"/>
          <w:b w:val="0"/>
          <w:sz w:val="21"/>
          <w:u w:val="single"/>
        </w:rPr>
        <w:t xml:space="preserve">           </w:t>
      </w:r>
      <w:r>
        <w:rPr>
          <w:sz w:val="21"/>
        </w:rPr>
        <w:t>，重力势能</w:t>
      </w:r>
      <w:r>
        <w:rPr>
          <w:rFonts w:ascii="Times New Roman" w:eastAsia="Times New Roman" w:hAnsi="Times New Roman" w:cs="Times New Roman"/>
          <w:b w:val="0"/>
          <w:sz w:val="21"/>
          <w:u w:val="single"/>
        </w:rPr>
        <w:t xml:space="preserve">           </w:t>
      </w:r>
      <w:r>
        <w:rPr>
          <w:sz w:val="21"/>
        </w:rPr>
        <w:t>。（均选填“增大”“减小”或“不变”）</w:t>
      </w:r>
    </w:p>
    <w:p w14:paraId="2917FC03">
      <w:pPr>
        <w:shd w:val="clear" w:color="auto" w:fill="F2F2F2"/>
        <w:spacing w:line="360" w:lineRule="auto"/>
        <w:jc w:val="left"/>
        <w:textAlignment w:val="center"/>
        <w:rPr>
          <w:sz w:val="21"/>
        </w:rPr>
      </w:pPr>
      <w:r>
        <w:rPr>
          <w:color w:val="FF0000"/>
          <w:sz w:val="21"/>
        </w:rPr>
        <w:t>【答案】     不是     增大     增大</w:t>
      </w:r>
    </w:p>
    <w:p w14:paraId="02229648">
      <w:pPr>
        <w:shd w:val="clear" w:color="auto" w:fill="F2F2F2"/>
        <w:spacing w:line="360" w:lineRule="auto"/>
        <w:jc w:val="left"/>
        <w:textAlignment w:val="center"/>
        <w:rPr>
          <w:sz w:val="21"/>
        </w:rPr>
      </w:pPr>
      <w:r>
        <w:rPr>
          <w:color w:val="FF0000"/>
          <w:sz w:val="21"/>
        </w:rPr>
        <w:t>【详解】[1]因为卫星的运动方向时刻发生改变，所以卫星不是处于平衡状态。</w:t>
      </w:r>
    </w:p>
    <w:p w14:paraId="50B85347">
      <w:pPr>
        <w:shd w:val="clear" w:color="auto" w:fill="F2F2F2"/>
        <w:spacing w:line="360" w:lineRule="auto"/>
        <w:jc w:val="left"/>
        <w:textAlignment w:val="center"/>
        <w:rPr>
          <w:sz w:val="21"/>
        </w:rPr>
      </w:pPr>
      <w:r>
        <w:rPr>
          <w:color w:val="FF0000"/>
          <w:sz w:val="21"/>
        </w:rPr>
        <w:t>[2][3]卫星加速上升过程中，质量不变，速度变大，动能增大，高度变大，重力势能增大。</w:t>
      </w:r>
    </w:p>
    <w:p w14:paraId="52228391">
      <w:pPr>
        <w:shd w:val="clear" w:color="auto" w:fill="auto"/>
        <w:spacing w:line="360" w:lineRule="auto"/>
        <w:jc w:val="left"/>
        <w:textAlignment w:val="center"/>
        <w:rPr>
          <w:sz w:val="21"/>
        </w:rPr>
      </w:pPr>
      <w:r>
        <w:rPr>
          <w:sz w:val="21"/>
        </w:rPr>
        <w:t>44．（24-25八年级下·广东汕头·期末）如图是小明要攀登的南、北两个坡的示意图，坡道是</w:t>
      </w:r>
      <w:r>
        <w:rPr>
          <w:rFonts w:ascii="Times New Roman" w:eastAsia="Times New Roman" w:hAnsi="Times New Roman" w:cs="Times New Roman"/>
          <w:b w:val="0"/>
          <w:sz w:val="21"/>
          <w:u w:val="single"/>
        </w:rPr>
        <w:t xml:space="preserve">      </w:t>
      </w:r>
      <w:r>
        <w:rPr>
          <w:sz w:val="21"/>
        </w:rPr>
        <w:t>（选填“轮滑”“轮轴”或“斜面”）的应用实例。若两坡的路况接近，则</w:t>
      </w:r>
      <w:r>
        <w:rPr>
          <w:rFonts w:ascii="Times New Roman" w:eastAsia="Times New Roman" w:hAnsi="Times New Roman" w:cs="Times New Roman"/>
          <w:b w:val="0"/>
          <w:sz w:val="21"/>
          <w:u w:val="single"/>
        </w:rPr>
        <w:t xml:space="preserve">      </w:t>
      </w:r>
      <w:r>
        <w:rPr>
          <w:sz w:val="21"/>
        </w:rPr>
        <w:t>（选填“南”或“北”）坡路径较省力；向上攀登的过程中，小明的重力势能</w:t>
      </w:r>
      <w:r>
        <w:rPr>
          <w:rFonts w:ascii="Times New Roman" w:eastAsia="Times New Roman" w:hAnsi="Times New Roman" w:cs="Times New Roman"/>
          <w:b w:val="0"/>
          <w:sz w:val="21"/>
          <w:u w:val="single"/>
        </w:rPr>
        <w:t xml:space="preserve">      </w:t>
      </w:r>
      <w:r>
        <w:rPr>
          <w:sz w:val="21"/>
        </w:rPr>
        <w:t>（选填“增大”“减小”或“不变”）。</w:t>
      </w:r>
    </w:p>
    <w:p w14:paraId="2B1E7F7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38275" cy="866775"/>
            <wp:effectExtent l="0" t="0" r="9525" b="9525"/>
            <wp:docPr id="100075" name="图片 100075" descr="@@@c1db1e96-7f37-4ede-afab-2c5a7ab4f7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c1db1e96-7f37-4ede-afab-2c5a7ab4f76b"/>
                    <pic:cNvPicPr>
                      <a:picLocks noChangeAspect="1"/>
                    </pic:cNvPicPr>
                  </pic:nvPicPr>
                  <pic:blipFill>
                    <a:blip xmlns:r="http://schemas.openxmlformats.org/officeDocument/2006/relationships" r:embed="rId147"/>
                    <a:stretch>
                      <a:fillRect/>
                    </a:stretch>
                  </pic:blipFill>
                  <pic:spPr>
                    <a:xfrm>
                      <a:off x="0" y="0"/>
                      <a:ext cx="1438275" cy="866775"/>
                    </a:xfrm>
                    <a:prstGeom prst="rect">
                      <a:avLst/>
                    </a:prstGeom>
                  </pic:spPr>
                </pic:pic>
              </a:graphicData>
            </a:graphic>
          </wp:inline>
        </w:drawing>
      </w:r>
    </w:p>
    <w:p w14:paraId="37FE8025">
      <w:pPr>
        <w:shd w:val="clear" w:color="auto" w:fill="F2F2F2"/>
        <w:spacing w:line="360" w:lineRule="auto"/>
        <w:jc w:val="left"/>
        <w:textAlignment w:val="center"/>
        <w:rPr>
          <w:sz w:val="21"/>
        </w:rPr>
      </w:pPr>
      <w:r>
        <w:rPr>
          <w:color w:val="FF0000"/>
          <w:sz w:val="21"/>
        </w:rPr>
        <w:t>【答案】     斜面     南     增大</w:t>
      </w:r>
    </w:p>
    <w:p w14:paraId="534985BF">
      <w:pPr>
        <w:shd w:val="clear" w:color="auto" w:fill="F2F2F2"/>
        <w:spacing w:line="360" w:lineRule="auto"/>
        <w:jc w:val="left"/>
        <w:textAlignment w:val="center"/>
        <w:rPr>
          <w:sz w:val="21"/>
        </w:rPr>
      </w:pPr>
      <w:r>
        <w:rPr>
          <w:color w:val="FF0000"/>
          <w:sz w:val="21"/>
        </w:rPr>
        <w:t>【详解】[1][2]由图可见，山坡的坡道是一个斜面的模型，可以省力，但是费距离。沿南坡的路径比较省力，因为南坡的坡度较缓还长，高度相同，斜面越长越省力。</w:t>
      </w:r>
    </w:p>
    <w:p w14:paraId="4D0A1185">
      <w:pPr>
        <w:shd w:val="clear" w:color="auto" w:fill="F2F2F2"/>
        <w:spacing w:line="360" w:lineRule="auto"/>
        <w:jc w:val="left"/>
        <w:textAlignment w:val="center"/>
        <w:rPr>
          <w:sz w:val="21"/>
        </w:rPr>
      </w:pPr>
      <w:r>
        <w:rPr>
          <w:color w:val="FF0000"/>
          <w:sz w:val="21"/>
        </w:rPr>
        <w:t>[3]向上攀登的过程中，小明的质量不变，高度增加，则重力势能增大。</w:t>
      </w:r>
    </w:p>
    <w:p w14:paraId="576E110D">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62E12A70">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十二. 单摆和滚轮运动时的能量变化问题</w:t>
      </w:r>
      <w:bookmarkEnd w:id="13"/>
    </w:p>
    <w:p w14:paraId="519593E0">
      <w:pPr>
        <w:shd w:val="clear" w:color="auto" w:fill="auto"/>
        <w:spacing w:line="360" w:lineRule="auto"/>
        <w:jc w:val="left"/>
        <w:textAlignment w:val="center"/>
        <w:rPr>
          <w:sz w:val="21"/>
        </w:rPr>
      </w:pPr>
      <w:r>
        <w:rPr>
          <w:sz w:val="21"/>
        </w:rPr>
        <w:t>45．（北京市朝阳区2024-2025学年八年级下学期期末物理试题）把一个铁锁用绳子悬挂起来，将铁锁拉到某同学的鼻子附近，稳定后松手，铁锁将往复摆动，如图所示。下列判断正确的是（　　）</w:t>
      </w:r>
    </w:p>
    <w:p w14:paraId="0FA803B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90700" cy="1304925"/>
            <wp:effectExtent l="0" t="0" r="0" b="9525"/>
            <wp:docPr id="100077" name="图片 100077" descr="@@@29d31ab6-1047-4e5b-ac07-6c684a12f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29d31ab6-1047-4e5b-ac07-6c684a12fd0b"/>
                    <pic:cNvPicPr>
                      <a:picLocks noChangeAspect="1"/>
                    </pic:cNvPicPr>
                  </pic:nvPicPr>
                  <pic:blipFill>
                    <a:blip xmlns:r="http://schemas.openxmlformats.org/officeDocument/2006/relationships" r:embed="rId148"/>
                    <a:stretch>
                      <a:fillRect/>
                    </a:stretch>
                  </pic:blipFill>
                  <pic:spPr>
                    <a:xfrm>
                      <a:off x="0" y="0"/>
                      <a:ext cx="1790700" cy="1304925"/>
                    </a:xfrm>
                    <a:prstGeom prst="rect">
                      <a:avLst/>
                    </a:prstGeom>
                  </pic:spPr>
                </pic:pic>
              </a:graphicData>
            </a:graphic>
          </wp:inline>
        </w:drawing>
      </w:r>
    </w:p>
    <w:p w14:paraId="06BB71B8">
      <w:pPr>
        <w:shd w:val="clear" w:color="auto" w:fill="auto"/>
        <w:spacing w:line="360" w:lineRule="auto"/>
        <w:ind w:left="380"/>
        <w:jc w:val="left"/>
        <w:textAlignment w:val="center"/>
        <w:rPr>
          <w:sz w:val="21"/>
        </w:rPr>
      </w:pPr>
      <w:r>
        <w:rPr>
          <w:sz w:val="21"/>
        </w:rPr>
        <w:t>A．刚刚松手时，铁锁的重力势能最大</w:t>
      </w:r>
    </w:p>
    <w:p w14:paraId="54C8EBA6">
      <w:pPr>
        <w:shd w:val="clear" w:color="auto" w:fill="auto"/>
        <w:spacing w:line="360" w:lineRule="auto"/>
        <w:ind w:left="380"/>
        <w:jc w:val="left"/>
        <w:textAlignment w:val="center"/>
        <w:rPr>
          <w:sz w:val="21"/>
        </w:rPr>
      </w:pPr>
      <w:r>
        <w:rPr>
          <w:sz w:val="21"/>
        </w:rPr>
        <w:t>B．铁锁在最低点时的机械能大于刚刚松手时的机械能</w:t>
      </w:r>
    </w:p>
    <w:p w14:paraId="2BF2C764">
      <w:pPr>
        <w:shd w:val="clear" w:color="auto" w:fill="auto"/>
        <w:spacing w:line="360" w:lineRule="auto"/>
        <w:ind w:left="380"/>
        <w:jc w:val="left"/>
        <w:textAlignment w:val="center"/>
        <w:rPr>
          <w:sz w:val="21"/>
        </w:rPr>
      </w:pPr>
      <w:r>
        <w:rPr>
          <w:sz w:val="21"/>
        </w:rPr>
        <w:t>C．铁锁从刚刚松手到最低点的过程中，它的动能越来越大</w:t>
      </w:r>
    </w:p>
    <w:p w14:paraId="08B99FB2">
      <w:pPr>
        <w:shd w:val="clear" w:color="auto" w:fill="auto"/>
        <w:spacing w:line="360" w:lineRule="auto"/>
        <w:ind w:left="380"/>
        <w:jc w:val="left"/>
        <w:textAlignment w:val="center"/>
        <w:rPr>
          <w:sz w:val="21"/>
        </w:rPr>
      </w:pPr>
      <w:r>
        <w:rPr>
          <w:sz w:val="21"/>
        </w:rPr>
        <w:t>D．铁锁从左侧最高点向人运动的整个过程中，只有重力势能转化为动能</w:t>
      </w:r>
    </w:p>
    <w:p w14:paraId="5ECBB969">
      <w:pPr>
        <w:shd w:val="clear" w:color="auto" w:fill="F2F2F2"/>
        <w:spacing w:line="360" w:lineRule="auto"/>
        <w:jc w:val="left"/>
        <w:textAlignment w:val="center"/>
        <w:rPr>
          <w:sz w:val="21"/>
        </w:rPr>
      </w:pPr>
      <w:r>
        <w:rPr>
          <w:color w:val="FF0000"/>
          <w:sz w:val="21"/>
        </w:rPr>
        <w:t>【答案】AC</w:t>
      </w:r>
    </w:p>
    <w:p w14:paraId="19CEBEFB">
      <w:pPr>
        <w:shd w:val="clear" w:color="auto" w:fill="F2F2F2"/>
        <w:spacing w:line="360" w:lineRule="auto"/>
        <w:jc w:val="left"/>
        <w:textAlignment w:val="center"/>
        <w:rPr>
          <w:sz w:val="21"/>
        </w:rPr>
      </w:pPr>
      <w:r>
        <w:rPr>
          <w:color w:val="FF0000"/>
          <w:sz w:val="21"/>
        </w:rPr>
        <w:t>【详解】A．刚刚松手时，铁锁处于最高点，此时高度最大，重力势能最大，故A正确；</w:t>
      </w:r>
    </w:p>
    <w:p w14:paraId="667C3F97">
      <w:pPr>
        <w:shd w:val="clear" w:color="auto" w:fill="F2F2F2"/>
        <w:spacing w:line="360" w:lineRule="auto"/>
        <w:jc w:val="left"/>
        <w:textAlignment w:val="center"/>
        <w:rPr>
          <w:sz w:val="21"/>
        </w:rPr>
      </w:pPr>
      <w:r>
        <w:rPr>
          <w:color w:val="FF0000"/>
          <w:sz w:val="21"/>
        </w:rPr>
        <w:t>B．由于存在空气阻力，铁锁摆动过程中机械能逐渐减小，因此在最低点时的机械能小于刚刚松手时的机械能，故B错误；</w:t>
      </w:r>
    </w:p>
    <w:p w14:paraId="70FFB674">
      <w:pPr>
        <w:shd w:val="clear" w:color="auto" w:fill="F2F2F2"/>
        <w:spacing w:line="360" w:lineRule="auto"/>
        <w:jc w:val="left"/>
        <w:textAlignment w:val="center"/>
        <w:rPr>
          <w:sz w:val="21"/>
        </w:rPr>
      </w:pPr>
      <w:r>
        <w:rPr>
          <w:color w:val="FF0000"/>
          <w:sz w:val="21"/>
        </w:rPr>
        <w:t>C．铁锁从刚刚松手到最低点的过程中，高度降低，速度增大，重力势能转化为动能，动能越来越大，故C正确；</w:t>
      </w:r>
    </w:p>
    <w:p w14:paraId="45A696C6">
      <w:pPr>
        <w:shd w:val="clear" w:color="auto" w:fill="F2F2F2"/>
        <w:spacing w:line="360" w:lineRule="auto"/>
        <w:jc w:val="left"/>
        <w:textAlignment w:val="center"/>
        <w:rPr>
          <w:sz w:val="21"/>
        </w:rPr>
      </w:pPr>
      <w:r>
        <w:rPr>
          <w:color w:val="FF0000"/>
          <w:sz w:val="21"/>
        </w:rPr>
        <w:t>D．铁锁从左侧最高点向人运动的整个过程中，不仅有重力势能转化为动能，还有部分机械能转化为内能（克服空气阻力做功），故D错误。</w:t>
      </w:r>
    </w:p>
    <w:p w14:paraId="6B3BCBAA">
      <w:pPr>
        <w:shd w:val="clear" w:color="auto" w:fill="F2F2F2"/>
        <w:spacing w:line="360" w:lineRule="auto"/>
        <w:jc w:val="left"/>
        <w:textAlignment w:val="center"/>
        <w:rPr>
          <w:sz w:val="21"/>
        </w:rPr>
      </w:pPr>
      <w:r>
        <w:rPr>
          <w:color w:val="FF0000"/>
          <w:sz w:val="21"/>
        </w:rPr>
        <w:t>故选AC。</w:t>
      </w:r>
    </w:p>
    <w:p w14:paraId="098C9A76">
      <w:pPr>
        <w:shd w:val="clear" w:color="auto" w:fill="auto"/>
        <w:spacing w:line="360" w:lineRule="auto"/>
        <w:jc w:val="left"/>
        <w:textAlignment w:val="center"/>
        <w:rPr>
          <w:sz w:val="21"/>
        </w:rPr>
      </w:pPr>
      <w:r>
        <w:rPr>
          <w:sz w:val="21"/>
        </w:rPr>
        <w:t>46．（2025·江苏无锡·二模）如图是滚摆完成一次下降和上升的示意图。该过程中，滚摆处于甲、乙位置时，动能</w:t>
      </w:r>
      <w:r>
        <w:rPr>
          <w:rFonts w:ascii="Times New Roman" w:eastAsia="Times New Roman" w:hAnsi="Times New Roman" w:cs="Times New Roman"/>
          <w:b w:val="0"/>
          <w:sz w:val="21"/>
          <w:u w:val="single"/>
        </w:rPr>
        <w:t xml:space="preserve">      </w:t>
      </w:r>
      <w:r>
        <w:rPr>
          <w:sz w:val="21"/>
        </w:rPr>
        <w:t>（相同/不同），上升到最高点时滚摆的动能</w:t>
      </w:r>
      <w:r>
        <w:rPr>
          <w:rFonts w:ascii="Times New Roman" w:eastAsia="Times New Roman" w:hAnsi="Times New Roman" w:cs="Times New Roman"/>
          <w:b w:val="0"/>
          <w:sz w:val="21"/>
          <w:u w:val="single"/>
        </w:rPr>
        <w:t xml:space="preserve">      </w:t>
      </w:r>
      <w:r>
        <w:rPr>
          <w:sz w:val="21"/>
        </w:rPr>
        <w:t>（等于/不等于）0，整个过程滚摆机械能</w:t>
      </w:r>
      <w:r>
        <w:rPr>
          <w:rFonts w:ascii="Times New Roman" w:eastAsia="Times New Roman" w:hAnsi="Times New Roman" w:cs="Times New Roman"/>
          <w:b w:val="0"/>
          <w:sz w:val="21"/>
          <w:u w:val="single"/>
        </w:rPr>
        <w:t xml:space="preserve">      </w:t>
      </w:r>
      <w:r>
        <w:rPr>
          <w:sz w:val="21"/>
        </w:rPr>
        <w:t>（不变/减小）。</w:t>
      </w:r>
    </w:p>
    <w:p w14:paraId="17AA12E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76575" cy="1143000"/>
            <wp:effectExtent l="0" t="0" r="9525" b="0"/>
            <wp:docPr id="100079" name="图片 100079" descr="@@@df8b94a4-da82-4390-9c74-a15f435370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df8b94a4-da82-4390-9c74-a15f435370ba"/>
                    <pic:cNvPicPr>
                      <a:picLocks noChangeAspect="1"/>
                    </pic:cNvPicPr>
                  </pic:nvPicPr>
                  <pic:blipFill>
                    <a:blip xmlns:r="http://schemas.openxmlformats.org/officeDocument/2006/relationships" r:embed="rId149"/>
                    <a:stretch>
                      <a:fillRect/>
                    </a:stretch>
                  </pic:blipFill>
                  <pic:spPr>
                    <a:xfrm>
                      <a:off x="0" y="0"/>
                      <a:ext cx="3076575" cy="1143000"/>
                    </a:xfrm>
                    <a:prstGeom prst="rect">
                      <a:avLst/>
                    </a:prstGeom>
                  </pic:spPr>
                </pic:pic>
              </a:graphicData>
            </a:graphic>
          </wp:inline>
        </w:drawing>
      </w:r>
    </w:p>
    <w:p w14:paraId="1D74FE17">
      <w:pPr>
        <w:shd w:val="clear" w:color="auto" w:fill="F2F2F2"/>
        <w:spacing w:line="360" w:lineRule="auto"/>
        <w:jc w:val="left"/>
        <w:textAlignment w:val="center"/>
        <w:rPr>
          <w:sz w:val="21"/>
        </w:rPr>
      </w:pPr>
      <w:r>
        <w:rPr>
          <w:color w:val="FF0000"/>
          <w:sz w:val="21"/>
        </w:rPr>
        <w:t>【答案】     不同     等于     减小</w:t>
      </w:r>
    </w:p>
    <w:p w14:paraId="780AF651">
      <w:pPr>
        <w:shd w:val="clear" w:color="auto" w:fill="F2F2F2"/>
        <w:spacing w:line="360" w:lineRule="auto"/>
        <w:jc w:val="left"/>
        <w:textAlignment w:val="center"/>
        <w:rPr>
          <w:sz w:val="21"/>
        </w:rPr>
      </w:pPr>
      <w:r>
        <w:rPr>
          <w:color w:val="FF0000"/>
          <w:sz w:val="21"/>
        </w:rPr>
        <w:t>【详解】[1][2][3]整体过程中，滚摆的质量不变，由图可知，滚摆起点位置的高度大于滚摆上升的最高高度，由重力势能影响因素可知，滚摆起点位置的重力势能大于滚摆上升到最高位置的重力势能，而这两个位置时的速度为零，由动能影响因素可知，这两个位置时的动能为零，而机械能等于重力势能加动能，因此滚摆起点位置的机械能大于滚摆上升到最高位置的机械能，说明滚摆在运动的过程中机械能在不断的减小，因此滚摆乙位置时的机械性能小于在甲位置时的机械能，由于甲、乙两位置滚摆的高度相同，由重力势能影响因素可知，滚摆在甲、乙两位置时的重力势能相等，因此滚摆在乙位置时的动能小于在甲位置时动能，即该过程中，滚摆处于甲、乙位置时重力势能相同，动能不同。</w:t>
      </w:r>
    </w:p>
    <w:p w14:paraId="3E7719D5">
      <w:pPr>
        <w:shd w:val="clear" w:color="auto" w:fill="auto"/>
        <w:spacing w:line="360" w:lineRule="auto"/>
        <w:jc w:val="left"/>
        <w:textAlignment w:val="center"/>
        <w:rPr>
          <w:sz w:val="21"/>
        </w:rPr>
      </w:pPr>
      <w:r>
        <w:rPr>
          <w:sz w:val="21"/>
        </w:rPr>
        <w:t>47．（22-23八年级下·山东淄博·期末）细线悬挂的小球从</w:t>
      </w:r>
      <w:r>
        <w:rPr>
          <w:rFonts w:ascii="Times New Roman" w:eastAsia="Times New Roman" w:hAnsi="Times New Roman" w:cs="Times New Roman"/>
          <w:i/>
          <w:sz w:val="21"/>
        </w:rPr>
        <w:t>A</w:t>
      </w:r>
      <w:r>
        <w:rPr>
          <w:sz w:val="21"/>
        </w:rPr>
        <w:t>处经</w:t>
      </w:r>
      <w:r>
        <w:rPr>
          <w:rFonts w:ascii="Times New Roman" w:eastAsia="Times New Roman" w:hAnsi="Times New Roman" w:cs="Times New Roman"/>
          <w:i/>
          <w:sz w:val="21"/>
        </w:rPr>
        <w:t>B</w:t>
      </w:r>
      <w:r>
        <w:rPr>
          <w:sz w:val="21"/>
        </w:rPr>
        <w:t>处荡到</w:t>
      </w:r>
      <w:r>
        <w:rPr>
          <w:rFonts w:ascii="Times New Roman" w:eastAsia="Times New Roman" w:hAnsi="Times New Roman" w:cs="Times New Roman"/>
          <w:i/>
          <w:sz w:val="21"/>
        </w:rPr>
        <w:t>C</w:t>
      </w:r>
      <w:r>
        <w:rPr>
          <w:sz w:val="21"/>
        </w:rPr>
        <w:t>处，</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阶段动能主要转化为</w:t>
      </w:r>
      <w:r>
        <w:rPr>
          <w:rFonts w:ascii="Times New Roman" w:eastAsia="Times New Roman" w:hAnsi="Times New Roman" w:cs="Times New Roman"/>
          <w:b w:val="0"/>
          <w:sz w:val="21"/>
          <w:u w:val="single"/>
        </w:rPr>
        <w:t xml:space="preserve">      </w:t>
      </w:r>
      <w:r>
        <w:rPr>
          <w:sz w:val="21"/>
        </w:rPr>
        <w:t>；实际生活中我们观察到小球来回摆动越荡越低，此过程中机械能</w:t>
      </w:r>
      <w:r>
        <w:rPr>
          <w:rFonts w:ascii="Times New Roman" w:eastAsia="Times New Roman" w:hAnsi="Times New Roman" w:cs="Times New Roman"/>
          <w:b w:val="0"/>
          <w:sz w:val="21"/>
          <w:u w:val="single"/>
        </w:rPr>
        <w:t xml:space="preserve">      </w:t>
      </w:r>
      <w:r>
        <w:rPr>
          <w:sz w:val="21"/>
        </w:rPr>
        <w:t>（选“守恒”或“不守恒”）。</w:t>
      </w:r>
    </w:p>
    <w:p w14:paraId="02553FB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514475"/>
            <wp:effectExtent l="0" t="0" r="0" b="9525"/>
            <wp:docPr id="100081" name="图片 100081" descr="@@@de8efdb7-d1ae-48e3-8bb8-0aeb3d00c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e8efdb7-d1ae-48e3-8bb8-0aeb3d00c223"/>
                    <pic:cNvPicPr>
                      <a:picLocks noChangeAspect="1"/>
                    </pic:cNvPicPr>
                  </pic:nvPicPr>
                  <pic:blipFill>
                    <a:blip xmlns:r="http://schemas.openxmlformats.org/officeDocument/2006/relationships" r:embed="rId150"/>
                    <a:stretch>
                      <a:fillRect/>
                    </a:stretch>
                  </pic:blipFill>
                  <pic:spPr>
                    <a:xfrm>
                      <a:off x="0" y="0"/>
                      <a:ext cx="1562100" cy="1514475"/>
                    </a:xfrm>
                    <a:prstGeom prst="rect">
                      <a:avLst/>
                    </a:prstGeom>
                  </pic:spPr>
                </pic:pic>
              </a:graphicData>
            </a:graphic>
          </wp:inline>
        </w:drawing>
      </w:r>
      <w:r>
        <w:rPr>
          <w:rFonts w:ascii="Times New Roman" w:eastAsia="Times New Roman" w:hAnsi="Times New Roman" w:cs="Times New Roman"/>
          <w:kern w:val="0"/>
          <w:sz w:val="24"/>
          <w:szCs w:val="24"/>
        </w:rPr>
        <w:t>  </w:t>
      </w:r>
    </w:p>
    <w:p w14:paraId="10F5D9F4">
      <w:pPr>
        <w:shd w:val="clear" w:color="auto" w:fill="F2F2F2"/>
        <w:spacing w:line="360" w:lineRule="auto"/>
        <w:jc w:val="left"/>
        <w:textAlignment w:val="center"/>
        <w:rPr>
          <w:sz w:val="21"/>
        </w:rPr>
      </w:pPr>
      <w:r>
        <w:rPr>
          <w:color w:val="FF0000"/>
          <w:sz w:val="21"/>
        </w:rPr>
        <w:t>【答案】     重力势能     不守恒</w:t>
      </w:r>
    </w:p>
    <w:p w14:paraId="73E93105">
      <w:pPr>
        <w:shd w:val="clear" w:color="auto" w:fill="F2F2F2"/>
        <w:spacing w:line="360" w:lineRule="auto"/>
        <w:jc w:val="left"/>
        <w:textAlignment w:val="center"/>
        <w:rPr>
          <w:sz w:val="21"/>
        </w:rPr>
      </w:pPr>
      <w:r>
        <w:rPr>
          <w:color w:val="FF0000"/>
          <w:sz w:val="21"/>
        </w:rPr>
        <w:t>【详解】[1]由图可知，小球从</w:t>
      </w:r>
      <w:r>
        <w:rPr>
          <w:color w:val="FF0000"/>
        </w:rPr>
        <w:object>
          <v:shape id="_x0000_i1083" type="#_x0000_t75" alt="eqId7f9e8449aad35c5d840a3395ea86df6d" style="width:9.65pt;height:10.4pt" o:ole="" coordsize="21600,21600" o:preferrelative="t" filled="f" stroked="f">
            <v:stroke joinstyle="miter"/>
            <v:imagedata r:id="rId78" o:title="eqId7f9e8449aad35c5d840a3395ea86df6d"/>
            <o:lock v:ext="edit" aspectratio="t"/>
            <w10:anchorlock/>
          </v:shape>
          <o:OLEObject Type="Embed" ProgID="Equation.DSMT4" ShapeID="_x0000_i1083" DrawAspect="Content" ObjectID="_1468075783" r:id="rId151"/>
        </w:object>
      </w:r>
      <w:r>
        <w:rPr>
          <w:color w:val="FF0000"/>
          <w:sz w:val="21"/>
        </w:rPr>
        <w:t>到</w:t>
      </w:r>
      <w:r>
        <w:rPr>
          <w:color w:val="FF0000"/>
        </w:rPr>
        <w:object>
          <v:shape id="_x0000_i1084" type="#_x0000_t75" alt="eqIdc5db41a1f31d6baee7c69990811edb9f" style="width:10.55pt;height:12pt" o:ole="" coordsize="21600,21600" o:preferrelative="t" filled="f" stroked="f">
            <v:stroke joinstyle="miter"/>
            <v:imagedata r:id="rId152" o:title="eqIdc5db41a1f31d6baee7c69990811edb9f"/>
            <o:lock v:ext="edit" aspectratio="t"/>
            <w10:anchorlock/>
          </v:shape>
          <o:OLEObject Type="Embed" ProgID="Equation.DSMT4" ShapeID="_x0000_i1084" DrawAspect="Content" ObjectID="_1468075784" r:id="rId153"/>
        </w:object>
      </w:r>
      <w:r>
        <w:rPr>
          <w:color w:val="FF0000"/>
          <w:sz w:val="21"/>
        </w:rPr>
        <w:t>阶段，质量不变、速度减小、高度增大，动能主要转化为重力势能。</w:t>
      </w:r>
    </w:p>
    <w:p w14:paraId="7CD65E06">
      <w:pPr>
        <w:shd w:val="clear" w:color="auto" w:fill="F2F2F2"/>
        <w:spacing w:line="360" w:lineRule="auto"/>
        <w:jc w:val="left"/>
        <w:textAlignment w:val="center"/>
        <w:rPr>
          <w:sz w:val="21"/>
        </w:rPr>
      </w:pPr>
      <w:r>
        <w:rPr>
          <w:color w:val="FF0000"/>
          <w:sz w:val="21"/>
        </w:rPr>
        <w:t>[2]实际生活中，由于存在空气阻力，我们观察到小球来回摆动越荡越低，小球的机械能减少，此过程中机械能不守恒。</w:t>
      </w:r>
    </w:p>
    <w:p w14:paraId="451DEC05">
      <w:pPr>
        <w:shd w:val="clear" w:color="auto" w:fill="auto"/>
        <w:spacing w:line="360" w:lineRule="auto"/>
        <w:jc w:val="left"/>
        <w:textAlignment w:val="center"/>
        <w:rPr>
          <w:sz w:val="21"/>
        </w:rPr>
      </w:pPr>
      <w:r>
        <w:rPr>
          <w:sz w:val="21"/>
        </w:rPr>
        <w:t>48．（2025·陕西西安·一模）如图甲所示是小区里的秋千，在玩荡秋千时，小溪感到秋千往返摆动的时间是有规律的，于是对“哪些因素影响秋千往返摆动一次的时间”提出下列猜想：</w:t>
      </w:r>
    </w:p>
    <w:p w14:paraId="539ECA02">
      <w:pPr>
        <w:shd w:val="clear" w:color="auto" w:fill="auto"/>
        <w:spacing w:line="360" w:lineRule="auto"/>
        <w:jc w:val="left"/>
        <w:textAlignment w:val="center"/>
        <w:rPr>
          <w:sz w:val="21"/>
        </w:rPr>
      </w:pPr>
      <w:r>
        <w:rPr>
          <w:sz w:val="21"/>
        </w:rPr>
        <w:t>猜想一：可能与秋千的绳长有关；</w:t>
      </w:r>
    </w:p>
    <w:p w14:paraId="4D0FF94C">
      <w:pPr>
        <w:shd w:val="clear" w:color="auto" w:fill="auto"/>
        <w:spacing w:line="360" w:lineRule="auto"/>
        <w:jc w:val="left"/>
        <w:textAlignment w:val="center"/>
        <w:rPr>
          <w:sz w:val="21"/>
        </w:rPr>
      </w:pPr>
      <w:r>
        <w:rPr>
          <w:sz w:val="21"/>
        </w:rPr>
        <w:t>猜想二：可能与人的质量有关；</w:t>
      </w:r>
    </w:p>
    <w:p w14:paraId="1AAFB2B4">
      <w:pPr>
        <w:shd w:val="clear" w:color="auto" w:fill="auto"/>
        <w:spacing w:line="360" w:lineRule="auto"/>
        <w:jc w:val="left"/>
        <w:textAlignment w:val="center"/>
        <w:rPr>
          <w:sz w:val="21"/>
        </w:rPr>
      </w:pPr>
      <w:r>
        <w:rPr>
          <w:sz w:val="21"/>
        </w:rPr>
        <w:t>猜想三：可能与秋千摆动时人距中心线的最大距离有关。</w:t>
      </w:r>
    </w:p>
    <w:p w14:paraId="33B47BBF">
      <w:pPr>
        <w:shd w:val="clear" w:color="auto" w:fill="auto"/>
        <w:spacing w:line="360" w:lineRule="auto"/>
        <w:jc w:val="left"/>
        <w:textAlignment w:val="center"/>
        <w:rPr>
          <w:sz w:val="21"/>
        </w:rPr>
      </w:pPr>
      <w:r>
        <w:rPr>
          <w:sz w:val="21"/>
        </w:rPr>
        <w:t>小溪用细线系上一个小铁球，将细线一端固定在</w:t>
      </w:r>
      <w:r>
        <w:rPr>
          <w:rFonts w:ascii="Times New Roman" w:eastAsia="Times New Roman" w:hAnsi="Times New Roman" w:cs="Times New Roman"/>
          <w:i/>
          <w:sz w:val="21"/>
        </w:rPr>
        <w:t>O</w:t>
      </w:r>
      <w:r>
        <w:rPr>
          <w:sz w:val="21"/>
        </w:rPr>
        <w:t>点，来模拟秋千，如图乙所示。每次让小铁球由静止释放，记录数据如下表所示。</w:t>
      </w:r>
    </w:p>
    <w:p w14:paraId="3B6A65B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76500" cy="1333500"/>
            <wp:effectExtent l="0" t="0" r="0" b="0"/>
            <wp:docPr id="100083" name="图片 100083" descr="@@@835882cc-c5bb-4cf1-b048-138cc49c1f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835882cc-c5bb-4cf1-b048-138cc49c1fe8"/>
                    <pic:cNvPicPr>
                      <a:picLocks noChangeAspect="1"/>
                    </pic:cNvPicPr>
                  </pic:nvPicPr>
                  <pic:blipFill>
                    <a:blip xmlns:r="http://schemas.openxmlformats.org/officeDocument/2006/relationships" r:embed="rId154"/>
                    <a:stretch>
                      <a:fillRect/>
                    </a:stretch>
                  </pic:blipFill>
                  <pic:spPr>
                    <a:xfrm>
                      <a:off x="0" y="0"/>
                      <a:ext cx="2476500" cy="1333500"/>
                    </a:xfrm>
                    <a:prstGeom prst="rect">
                      <a:avLst/>
                    </a:prstGeom>
                  </pic:spPr>
                </pic:pic>
              </a:graphicData>
            </a:graphic>
          </wp:inline>
        </w:drawing>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12"/>
        <w:gridCol w:w="912"/>
        <w:gridCol w:w="1244"/>
        <w:gridCol w:w="2820"/>
        <w:gridCol w:w="2407"/>
      </w:tblGrid>
      <w:tr w14:paraId="28DD2932">
        <w:tblPrEx>
          <w:tblW w:w="8295" w:type="dxa"/>
          <w:tblInd w:w="0" w:type="dxa"/>
        </w:tblPrEx>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E906EE">
            <w:pPr>
              <w:shd w:val="clear" w:color="auto" w:fill="auto"/>
              <w:spacing w:line="360" w:lineRule="auto"/>
              <w:jc w:val="center"/>
              <w:textAlignment w:val="center"/>
              <w:rPr>
                <w:sz w:val="21"/>
              </w:rPr>
            </w:pPr>
            <w:r>
              <w:rPr>
                <w:sz w:val="21"/>
              </w:rPr>
              <w:t>实验序号</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67683D">
            <w:pPr>
              <w:shd w:val="clear" w:color="auto" w:fill="auto"/>
              <w:spacing w:line="360" w:lineRule="auto"/>
              <w:jc w:val="center"/>
              <w:textAlignment w:val="center"/>
              <w:rPr>
                <w:sz w:val="21"/>
              </w:rPr>
            </w:pPr>
            <w:r>
              <w:rPr>
                <w:sz w:val="21"/>
              </w:rPr>
              <w:t>绳长</w:t>
            </w:r>
            <w:r>
              <w:object>
                <v:shape id="_x0000_i1085" type="#_x0000_t75" alt="eqId1bf25581e49e411b68fcae6f293a8bf5" style="width:22.85pt;height:11.4pt" o:ole="" coordsize="21600,21600" o:preferrelative="t" filled="f" stroked="f">
                  <v:stroke joinstyle="miter"/>
                  <v:imagedata r:id="rId155" o:title="eqId1bf25581e49e411b68fcae6f293a8bf5"/>
                  <o:lock v:ext="edit" aspectratio="t"/>
                  <w10:anchorlock/>
                </v:shape>
                <o:OLEObject Type="Embed" ProgID="Equation.DSMT4" ShapeID="_x0000_i1085" DrawAspect="Content" ObjectID="_1468075785" r:id="rId156"/>
              </w:objec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D7E380">
            <w:pPr>
              <w:shd w:val="clear" w:color="auto" w:fill="auto"/>
              <w:spacing w:line="360" w:lineRule="auto"/>
              <w:jc w:val="center"/>
              <w:textAlignment w:val="center"/>
              <w:rPr>
                <w:sz w:val="21"/>
              </w:rPr>
            </w:pPr>
            <w:r>
              <w:rPr>
                <w:sz w:val="21"/>
              </w:rPr>
              <w:t>小球质量</w:t>
            </w:r>
            <w:r>
              <w:object>
                <v:shape id="_x0000_i1086" type="#_x0000_t75" alt="eqId45ab93257d4b4cefd2eab94c064149fa" style="width:23.75pt;height:13.85pt" o:ole="" coordsize="21600,21600" o:preferrelative="t" filled="f" stroked="f">
                  <v:stroke joinstyle="miter"/>
                  <v:imagedata r:id="rId157" o:title="eqId45ab93257d4b4cefd2eab94c064149fa"/>
                  <o:lock v:ext="edit" aspectratio="t"/>
                  <w10:anchorlock/>
                </v:shape>
                <o:OLEObject Type="Embed" ProgID="Equation.DSMT4" ShapeID="_x0000_i1086" DrawAspect="Content" ObjectID="_1468075786" r:id="rId158"/>
              </w:object>
            </w:r>
          </w:p>
        </w:tc>
        <w:tc>
          <w:tcPr>
            <w:tcW w:w="1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B094D8">
            <w:pPr>
              <w:shd w:val="clear" w:color="auto" w:fill="auto"/>
              <w:spacing w:line="360" w:lineRule="auto"/>
              <w:jc w:val="center"/>
              <w:textAlignment w:val="center"/>
              <w:rPr>
                <w:sz w:val="21"/>
              </w:rPr>
            </w:pPr>
            <w:r>
              <w:rPr>
                <w:sz w:val="21"/>
              </w:rPr>
              <w:t>小球摆动时距中心线最大距离</w:t>
            </w:r>
            <w:r>
              <w:object>
                <v:shape id="_x0000_i1087" type="#_x0000_t75" alt="eqIdf44cbd98d2fc16cc393bb863f8656b6d" style="width:22.85pt;height:12.25pt" o:ole="" coordsize="21600,21600" o:preferrelative="t" filled="f" stroked="f">
                  <v:stroke joinstyle="miter"/>
                  <v:imagedata r:id="rId159" o:title="eqIdf44cbd98d2fc16cc393bb863f8656b6d"/>
                  <o:lock v:ext="edit" aspectratio="t"/>
                  <w10:anchorlock/>
                </v:shape>
                <o:OLEObject Type="Embed" ProgID="Equation.DSMT4" ShapeID="_x0000_i1087" DrawAspect="Content" ObjectID="_1468075787" r:id="rId160"/>
              </w:object>
            </w:r>
          </w:p>
        </w:tc>
        <w:tc>
          <w:tcPr>
            <w:tcW w:w="1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32A597">
            <w:pPr>
              <w:shd w:val="clear" w:color="auto" w:fill="auto"/>
              <w:spacing w:line="360" w:lineRule="auto"/>
              <w:jc w:val="center"/>
              <w:textAlignment w:val="center"/>
              <w:rPr>
                <w:sz w:val="21"/>
              </w:rPr>
            </w:pPr>
            <w:r>
              <w:rPr>
                <w:sz w:val="21"/>
              </w:rPr>
              <w:t>小球往返摆动一次的时间</w:t>
            </w:r>
            <w:r>
              <w:object>
                <v:shape id="_x0000_i1088" type="#_x0000_t75" alt="eqId22f227d6b4d84d2ce768ae4fa3764689" style="width:17.55pt;height:12.3pt" o:ole="" coordsize="21600,21600" o:preferrelative="t" filled="f" stroked="f">
                  <v:stroke joinstyle="miter"/>
                  <v:imagedata r:id="rId161" o:title="eqId22f227d6b4d84d2ce768ae4fa3764689"/>
                  <o:lock v:ext="edit" aspectratio="t"/>
                  <w10:anchorlock/>
                </v:shape>
                <o:OLEObject Type="Embed" ProgID="Equation.DSMT4" ShapeID="_x0000_i1088" DrawAspect="Content" ObjectID="_1468075788" r:id="rId162"/>
              </w:object>
            </w:r>
          </w:p>
        </w:tc>
      </w:tr>
      <w:tr w14:paraId="471AB586">
        <w:tblPrEx>
          <w:tblW w:w="8295" w:type="dxa"/>
          <w:tblInd w:w="0" w:type="dxa"/>
        </w:tblPrEx>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94E7EB">
            <w:pPr>
              <w:shd w:val="clear" w:color="auto" w:fill="auto"/>
              <w:spacing w:line="360" w:lineRule="auto"/>
              <w:jc w:val="center"/>
              <w:textAlignment w:val="center"/>
              <w:rPr>
                <w:sz w:val="21"/>
              </w:rPr>
            </w:pPr>
            <w:r>
              <w:rPr>
                <w:sz w:val="21"/>
              </w:rPr>
              <w:t>1</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A21B87">
            <w:pPr>
              <w:shd w:val="clear" w:color="auto" w:fill="auto"/>
              <w:spacing w:line="360" w:lineRule="auto"/>
              <w:jc w:val="center"/>
              <w:textAlignment w:val="center"/>
              <w:rPr>
                <w:sz w:val="21"/>
              </w:rPr>
            </w:pPr>
            <w:r>
              <w:rPr>
                <w:sz w:val="21"/>
              </w:rPr>
              <w:t>0.7</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A2A30E">
            <w:pPr>
              <w:shd w:val="clear" w:color="auto" w:fill="auto"/>
              <w:spacing w:line="360" w:lineRule="auto"/>
              <w:jc w:val="center"/>
              <w:textAlignment w:val="center"/>
              <w:rPr>
                <w:sz w:val="21"/>
              </w:rPr>
            </w:pPr>
            <w:r>
              <w:rPr>
                <w:sz w:val="21"/>
              </w:rPr>
              <w:t>20</w:t>
            </w:r>
          </w:p>
        </w:tc>
        <w:tc>
          <w:tcPr>
            <w:tcW w:w="1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7AD7C0">
            <w:pPr>
              <w:shd w:val="clear" w:color="auto" w:fill="auto"/>
              <w:spacing w:line="360" w:lineRule="auto"/>
              <w:jc w:val="center"/>
              <w:textAlignment w:val="center"/>
              <w:rPr>
                <w:sz w:val="21"/>
              </w:rPr>
            </w:pPr>
            <w:r>
              <w:rPr>
                <w:sz w:val="21"/>
              </w:rPr>
              <w:t>0.05</w:t>
            </w:r>
          </w:p>
        </w:tc>
        <w:tc>
          <w:tcPr>
            <w:tcW w:w="1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3FA501">
            <w:pPr>
              <w:shd w:val="clear" w:color="auto" w:fill="auto"/>
              <w:spacing w:line="360" w:lineRule="auto"/>
              <w:jc w:val="center"/>
              <w:textAlignment w:val="center"/>
              <w:rPr>
                <w:sz w:val="21"/>
              </w:rPr>
            </w:pPr>
            <w:r>
              <w:rPr>
                <w:sz w:val="21"/>
              </w:rPr>
              <w:t>1.7</w:t>
            </w:r>
          </w:p>
        </w:tc>
      </w:tr>
      <w:tr w14:paraId="1388BB25">
        <w:tblPrEx>
          <w:tblW w:w="8295" w:type="dxa"/>
          <w:tblInd w:w="0" w:type="dxa"/>
        </w:tblPrEx>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5AA7E3">
            <w:pPr>
              <w:shd w:val="clear" w:color="auto" w:fill="auto"/>
              <w:spacing w:line="360" w:lineRule="auto"/>
              <w:jc w:val="center"/>
              <w:textAlignment w:val="center"/>
              <w:rPr>
                <w:sz w:val="21"/>
              </w:rPr>
            </w:pPr>
            <w:r>
              <w:rPr>
                <w:sz w:val="21"/>
              </w:rPr>
              <w:t>2</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0FE362">
            <w:pPr>
              <w:shd w:val="clear" w:color="auto" w:fill="auto"/>
              <w:spacing w:line="360" w:lineRule="auto"/>
              <w:jc w:val="center"/>
              <w:textAlignment w:val="center"/>
              <w:rPr>
                <w:sz w:val="21"/>
              </w:rPr>
            </w:pPr>
            <w:r>
              <w:rPr>
                <w:sz w:val="21"/>
              </w:rPr>
              <w:t>1.0</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79EF18">
            <w:pPr>
              <w:shd w:val="clear" w:color="auto" w:fill="auto"/>
              <w:spacing w:line="360" w:lineRule="auto"/>
              <w:jc w:val="center"/>
              <w:textAlignment w:val="center"/>
              <w:rPr>
                <w:sz w:val="21"/>
              </w:rPr>
            </w:pPr>
            <w:r>
              <w:rPr>
                <w:sz w:val="21"/>
              </w:rPr>
              <w:t>20</w:t>
            </w:r>
          </w:p>
        </w:tc>
        <w:tc>
          <w:tcPr>
            <w:tcW w:w="1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0B170F">
            <w:pPr>
              <w:shd w:val="clear" w:color="auto" w:fill="auto"/>
              <w:spacing w:line="360" w:lineRule="auto"/>
              <w:jc w:val="center"/>
              <w:textAlignment w:val="center"/>
              <w:rPr>
                <w:sz w:val="21"/>
              </w:rPr>
            </w:pPr>
            <w:r>
              <w:rPr>
                <w:sz w:val="21"/>
              </w:rPr>
              <w:t>0.08</w:t>
            </w:r>
          </w:p>
        </w:tc>
        <w:tc>
          <w:tcPr>
            <w:tcW w:w="1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E66B19">
            <w:pPr>
              <w:shd w:val="clear" w:color="auto" w:fill="auto"/>
              <w:spacing w:line="360" w:lineRule="auto"/>
              <w:jc w:val="center"/>
              <w:textAlignment w:val="center"/>
              <w:rPr>
                <w:sz w:val="21"/>
              </w:rPr>
            </w:pPr>
            <w:r>
              <w:rPr>
                <w:sz w:val="21"/>
              </w:rPr>
              <w:t>2.0</w:t>
            </w:r>
          </w:p>
        </w:tc>
      </w:tr>
      <w:tr w14:paraId="7E5D056B">
        <w:tblPrEx>
          <w:tblW w:w="8295" w:type="dxa"/>
          <w:tblInd w:w="0" w:type="dxa"/>
        </w:tblPrEx>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1D5A24">
            <w:pPr>
              <w:shd w:val="clear" w:color="auto" w:fill="auto"/>
              <w:spacing w:line="360" w:lineRule="auto"/>
              <w:jc w:val="center"/>
              <w:textAlignment w:val="center"/>
              <w:rPr>
                <w:sz w:val="21"/>
              </w:rPr>
            </w:pPr>
            <w:r>
              <w:rPr>
                <w:sz w:val="21"/>
              </w:rPr>
              <w:t>3</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A514AF">
            <w:pPr>
              <w:shd w:val="clear" w:color="auto" w:fill="auto"/>
              <w:spacing w:line="360" w:lineRule="auto"/>
              <w:jc w:val="center"/>
              <w:textAlignment w:val="center"/>
              <w:rPr>
                <w:sz w:val="21"/>
              </w:rPr>
            </w:pPr>
            <w:r>
              <w:rPr>
                <w:sz w:val="21"/>
              </w:rPr>
              <w:t>1.0</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26F576">
            <w:pPr>
              <w:shd w:val="clear" w:color="auto" w:fill="auto"/>
              <w:spacing w:line="360" w:lineRule="auto"/>
              <w:jc w:val="center"/>
              <w:textAlignment w:val="center"/>
              <w:rPr>
                <w:sz w:val="21"/>
              </w:rPr>
            </w:pPr>
            <w:r>
              <w:rPr>
                <w:sz w:val="21"/>
              </w:rPr>
              <w:t>30</w:t>
            </w:r>
          </w:p>
        </w:tc>
        <w:tc>
          <w:tcPr>
            <w:tcW w:w="1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E42001">
            <w:pPr>
              <w:shd w:val="clear" w:color="auto" w:fill="auto"/>
              <w:spacing w:line="360" w:lineRule="auto"/>
              <w:jc w:val="center"/>
              <w:textAlignment w:val="center"/>
              <w:rPr>
                <w:sz w:val="21"/>
              </w:rPr>
            </w:pPr>
            <w:r>
              <w:rPr>
                <w:sz w:val="21"/>
              </w:rPr>
              <w:t>0.05</w:t>
            </w:r>
          </w:p>
        </w:tc>
        <w:tc>
          <w:tcPr>
            <w:tcW w:w="1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EEB52F">
            <w:pPr>
              <w:shd w:val="clear" w:color="auto" w:fill="auto"/>
              <w:spacing w:line="360" w:lineRule="auto"/>
              <w:jc w:val="center"/>
              <w:textAlignment w:val="center"/>
              <w:rPr>
                <w:sz w:val="21"/>
              </w:rPr>
            </w:pPr>
            <w:r>
              <w:rPr>
                <w:sz w:val="21"/>
              </w:rPr>
              <w:t>2.0</w:t>
            </w:r>
          </w:p>
        </w:tc>
      </w:tr>
      <w:tr w14:paraId="16F61A8A">
        <w:tblPrEx>
          <w:tblW w:w="8295" w:type="dxa"/>
          <w:tblInd w:w="0" w:type="dxa"/>
        </w:tblPrEx>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070E35">
            <w:pPr>
              <w:shd w:val="clear" w:color="auto" w:fill="auto"/>
              <w:spacing w:line="360" w:lineRule="auto"/>
              <w:jc w:val="center"/>
              <w:textAlignment w:val="center"/>
              <w:rPr>
                <w:sz w:val="21"/>
              </w:rPr>
            </w:pPr>
            <w:r>
              <w:rPr>
                <w:sz w:val="21"/>
              </w:rPr>
              <w:t>4</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0F8A90">
            <w:pPr>
              <w:shd w:val="clear" w:color="auto" w:fill="auto"/>
              <w:spacing w:line="360" w:lineRule="auto"/>
              <w:jc w:val="center"/>
              <w:textAlignment w:val="center"/>
              <w:rPr>
                <w:sz w:val="21"/>
              </w:rPr>
            </w:pPr>
            <w:r>
              <w:rPr>
                <w:sz w:val="21"/>
              </w:rPr>
              <w:t>1.0</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D3072C">
            <w:pPr>
              <w:shd w:val="clear" w:color="auto" w:fill="auto"/>
              <w:spacing w:line="360" w:lineRule="auto"/>
              <w:jc w:val="center"/>
              <w:textAlignment w:val="center"/>
              <w:rPr>
                <w:sz w:val="21"/>
              </w:rPr>
            </w:pPr>
            <w:r>
              <w:rPr>
                <w:sz w:val="21"/>
              </w:rPr>
              <w:t>30</w:t>
            </w:r>
          </w:p>
        </w:tc>
        <w:tc>
          <w:tcPr>
            <w:tcW w:w="1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23BF02">
            <w:pPr>
              <w:shd w:val="clear" w:color="auto" w:fill="auto"/>
              <w:spacing w:line="360" w:lineRule="auto"/>
              <w:jc w:val="center"/>
              <w:textAlignment w:val="center"/>
              <w:rPr>
                <w:sz w:val="21"/>
              </w:rPr>
            </w:pPr>
            <w:r>
              <w:rPr>
                <w:sz w:val="21"/>
              </w:rPr>
              <w:t>0.08</w:t>
            </w:r>
          </w:p>
        </w:tc>
        <w:tc>
          <w:tcPr>
            <w:tcW w:w="1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DB0A14">
            <w:pPr>
              <w:shd w:val="clear" w:color="auto" w:fill="auto"/>
              <w:spacing w:line="360" w:lineRule="auto"/>
              <w:jc w:val="center"/>
              <w:textAlignment w:val="center"/>
              <w:rPr>
                <w:sz w:val="21"/>
              </w:rPr>
            </w:pPr>
            <w:r>
              <w:rPr>
                <w:sz w:val="21"/>
              </w:rPr>
              <w:t>2.0</w:t>
            </w:r>
          </w:p>
        </w:tc>
      </w:tr>
      <w:tr w14:paraId="5C590BE9">
        <w:tblPrEx>
          <w:tblW w:w="8295" w:type="dxa"/>
          <w:tblInd w:w="0" w:type="dxa"/>
        </w:tblPrEx>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7E22D3">
            <w:pPr>
              <w:shd w:val="clear" w:color="auto" w:fill="auto"/>
              <w:spacing w:line="360" w:lineRule="auto"/>
              <w:jc w:val="center"/>
              <w:textAlignment w:val="center"/>
              <w:rPr>
                <w:sz w:val="21"/>
              </w:rPr>
            </w:pPr>
            <w:r>
              <w:rPr>
                <w:sz w:val="21"/>
              </w:rPr>
              <w:t>5</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43223E">
            <w:pPr>
              <w:shd w:val="clear" w:color="auto" w:fill="auto"/>
              <w:spacing w:line="360" w:lineRule="auto"/>
              <w:jc w:val="center"/>
              <w:textAlignment w:val="center"/>
              <w:rPr>
                <w:sz w:val="21"/>
              </w:rPr>
            </w:pPr>
            <w:r>
              <w:rPr>
                <w:sz w:val="21"/>
              </w:rPr>
              <w:t>1.3</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47FB17">
            <w:pPr>
              <w:shd w:val="clear" w:color="auto" w:fill="auto"/>
              <w:spacing w:line="360" w:lineRule="auto"/>
              <w:jc w:val="center"/>
              <w:textAlignment w:val="center"/>
              <w:rPr>
                <w:sz w:val="21"/>
              </w:rPr>
            </w:pPr>
            <w:r>
              <w:rPr>
                <w:sz w:val="21"/>
              </w:rPr>
              <w:t>20</w:t>
            </w:r>
          </w:p>
        </w:tc>
        <w:tc>
          <w:tcPr>
            <w:tcW w:w="1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2211FF">
            <w:pPr>
              <w:shd w:val="clear" w:color="auto" w:fill="auto"/>
              <w:spacing w:line="360" w:lineRule="auto"/>
              <w:jc w:val="center"/>
              <w:textAlignment w:val="center"/>
              <w:rPr>
                <w:sz w:val="21"/>
              </w:rPr>
            </w:pPr>
            <w:r>
              <w:rPr>
                <w:sz w:val="21"/>
              </w:rPr>
              <w:t>0.05</w:t>
            </w:r>
          </w:p>
        </w:tc>
        <w:tc>
          <w:tcPr>
            <w:tcW w:w="1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A3495A">
            <w:pPr>
              <w:shd w:val="clear" w:color="auto" w:fill="auto"/>
              <w:spacing w:line="360" w:lineRule="auto"/>
              <w:jc w:val="center"/>
              <w:textAlignment w:val="center"/>
              <w:rPr>
                <w:sz w:val="21"/>
              </w:rPr>
            </w:pPr>
            <w:r>
              <w:rPr>
                <w:sz w:val="21"/>
              </w:rPr>
              <w:t>2.3</w:t>
            </w:r>
          </w:p>
        </w:tc>
      </w:tr>
    </w:tbl>
    <w:p w14:paraId="19C0F18B">
      <w:pPr>
        <w:shd w:val="clear" w:color="auto" w:fill="auto"/>
        <w:spacing w:line="360" w:lineRule="auto"/>
        <w:jc w:val="left"/>
        <w:textAlignment w:val="center"/>
        <w:rPr>
          <w:sz w:val="21"/>
        </w:rPr>
      </w:pPr>
      <w:r>
        <w:rPr>
          <w:sz w:val="21"/>
        </w:rPr>
        <w:t>(1)小球从最高点摆动到最低点的过程中，动能</w:t>
      </w:r>
      <w:r>
        <w:rPr>
          <w:rFonts w:ascii="Times New Roman" w:eastAsia="Times New Roman" w:hAnsi="Times New Roman" w:cs="Times New Roman"/>
          <w:b w:val="0"/>
          <w:sz w:val="21"/>
          <w:u w:val="single"/>
        </w:rPr>
        <w:t xml:space="preserve">        </w:t>
      </w:r>
      <w:r>
        <w:rPr>
          <w:sz w:val="21"/>
        </w:rPr>
        <w:t>，重力势能</w:t>
      </w:r>
      <w:r>
        <w:rPr>
          <w:rFonts w:ascii="Times New Roman" w:eastAsia="Times New Roman" w:hAnsi="Times New Roman" w:cs="Times New Roman"/>
          <w:b w:val="0"/>
          <w:sz w:val="21"/>
          <w:u w:val="single"/>
        </w:rPr>
        <w:t xml:space="preserve">        </w:t>
      </w:r>
      <w:r>
        <w:rPr>
          <w:sz w:val="21"/>
        </w:rPr>
        <w:t>。（均选填“增大”“不变”或“减小”）</w:t>
      </w:r>
    </w:p>
    <w:p w14:paraId="05EA6E2D">
      <w:pPr>
        <w:shd w:val="clear" w:color="auto" w:fill="auto"/>
        <w:spacing w:line="360" w:lineRule="auto"/>
        <w:jc w:val="left"/>
        <w:textAlignment w:val="center"/>
        <w:rPr>
          <w:sz w:val="21"/>
        </w:rPr>
      </w:pPr>
      <w:r>
        <w:rPr>
          <w:sz w:val="21"/>
        </w:rPr>
        <w:t>(2)该实验需要的测量工具有刻度尺、天平和</w:t>
      </w:r>
      <w:r>
        <w:rPr>
          <w:rFonts w:ascii="Times New Roman" w:eastAsia="Times New Roman" w:hAnsi="Times New Roman" w:cs="Times New Roman"/>
          <w:b w:val="0"/>
          <w:sz w:val="21"/>
          <w:u w:val="single"/>
        </w:rPr>
        <w:t xml:space="preserve">        </w:t>
      </w:r>
      <w:r>
        <w:rPr>
          <w:sz w:val="21"/>
        </w:rPr>
        <w:t>。</w:t>
      </w:r>
    </w:p>
    <w:p w14:paraId="0A76364D">
      <w:pPr>
        <w:shd w:val="clear" w:color="auto" w:fill="auto"/>
        <w:spacing w:line="360" w:lineRule="auto"/>
        <w:jc w:val="left"/>
        <w:textAlignment w:val="center"/>
        <w:rPr>
          <w:sz w:val="21"/>
        </w:rPr>
      </w:pPr>
      <w:r>
        <w:rPr>
          <w:sz w:val="21"/>
        </w:rPr>
        <w:t>(3)分析实验序号为2、4的两次实验数据，是为了验证猜想</w:t>
      </w:r>
      <w:r>
        <w:rPr>
          <w:rFonts w:ascii="Times New Roman" w:eastAsia="Times New Roman" w:hAnsi="Times New Roman" w:cs="Times New Roman"/>
          <w:b w:val="0"/>
          <w:sz w:val="21"/>
          <w:u w:val="single"/>
        </w:rPr>
        <w:t xml:space="preserve">        </w:t>
      </w:r>
      <w:r>
        <w:rPr>
          <w:sz w:val="21"/>
        </w:rPr>
        <w:t>（填序号），得到的实验结论是</w:t>
      </w:r>
      <w:r>
        <w:rPr>
          <w:rFonts w:ascii="Times New Roman" w:eastAsia="Times New Roman" w:hAnsi="Times New Roman" w:cs="Times New Roman"/>
          <w:b w:val="0"/>
          <w:sz w:val="21"/>
          <w:u w:val="single"/>
        </w:rPr>
        <w:t xml:space="preserve">                </w:t>
      </w:r>
      <w:r>
        <w:rPr>
          <w:sz w:val="21"/>
        </w:rPr>
        <w:t>。</w:t>
      </w:r>
    </w:p>
    <w:p w14:paraId="7EEF42FB">
      <w:pPr>
        <w:shd w:val="clear" w:color="auto" w:fill="auto"/>
        <w:spacing w:line="360" w:lineRule="auto"/>
        <w:jc w:val="left"/>
        <w:textAlignment w:val="center"/>
        <w:rPr>
          <w:sz w:val="21"/>
        </w:rPr>
      </w:pPr>
      <w:r>
        <w:rPr>
          <w:sz w:val="21"/>
        </w:rPr>
        <w:t>(4)从本次实验可以得到的结论是：小球往返摆动一次的时间与</w:t>
      </w:r>
      <w:r>
        <w:rPr>
          <w:rFonts w:ascii="Times New Roman" w:eastAsia="Times New Roman" w:hAnsi="Times New Roman" w:cs="Times New Roman"/>
          <w:b w:val="0"/>
          <w:sz w:val="21"/>
          <w:u w:val="single"/>
        </w:rPr>
        <w:t xml:space="preserve">        </w:t>
      </w:r>
      <w:r>
        <w:rPr>
          <w:sz w:val="21"/>
        </w:rPr>
        <w:t>有关。</w:t>
      </w:r>
    </w:p>
    <w:p w14:paraId="23D9D0A8">
      <w:pPr>
        <w:shd w:val="clear" w:color="auto" w:fill="auto"/>
        <w:spacing w:line="360" w:lineRule="auto"/>
        <w:jc w:val="left"/>
        <w:textAlignment w:val="center"/>
        <w:rPr>
          <w:sz w:val="21"/>
        </w:rPr>
      </w:pPr>
      <w:r>
        <w:rPr>
          <w:sz w:val="21"/>
        </w:rPr>
        <w:t>(5)摆钟的摆动类似于秋千的往返摆动。某一摆钟变慢了，要调准它，应将摆钟的摆长调</w:t>
      </w:r>
      <w:r>
        <w:rPr>
          <w:rFonts w:ascii="Times New Roman" w:eastAsia="Times New Roman" w:hAnsi="Times New Roman" w:cs="Times New Roman"/>
          <w:b w:val="0"/>
          <w:sz w:val="21"/>
          <w:u w:val="single"/>
        </w:rPr>
        <w:t xml:space="preserve">        </w:t>
      </w:r>
      <w:r>
        <w:rPr>
          <w:sz w:val="21"/>
        </w:rPr>
        <w:t>（选填“长”或“短”）。</w:t>
      </w:r>
    </w:p>
    <w:p w14:paraId="2718588F">
      <w:pPr>
        <w:shd w:val="clear" w:color="auto" w:fill="F2F2F2"/>
        <w:spacing w:line="360" w:lineRule="auto"/>
        <w:jc w:val="left"/>
        <w:textAlignment w:val="center"/>
        <w:rPr>
          <w:sz w:val="21"/>
        </w:rPr>
      </w:pPr>
      <w:r>
        <w:rPr>
          <w:color w:val="FF0000"/>
          <w:sz w:val="21"/>
        </w:rPr>
        <w:t>【答案】(1)     增大     减小</w:t>
      </w:r>
    </w:p>
    <w:p w14:paraId="7B83B92E">
      <w:pPr>
        <w:shd w:val="clear" w:color="auto" w:fill="F2F2F2"/>
        <w:spacing w:line="360" w:lineRule="auto"/>
        <w:jc w:val="left"/>
        <w:textAlignment w:val="center"/>
        <w:rPr>
          <w:sz w:val="21"/>
        </w:rPr>
      </w:pPr>
      <w:r>
        <w:rPr>
          <w:color w:val="FF0000"/>
          <w:sz w:val="21"/>
        </w:rPr>
        <w:t>(2)秒表</w:t>
      </w:r>
    </w:p>
    <w:p w14:paraId="1C2765A9">
      <w:pPr>
        <w:shd w:val="clear" w:color="auto" w:fill="F2F2F2"/>
        <w:spacing w:line="360" w:lineRule="auto"/>
        <w:jc w:val="left"/>
        <w:textAlignment w:val="center"/>
        <w:rPr>
          <w:sz w:val="21"/>
        </w:rPr>
      </w:pPr>
      <w:r>
        <w:rPr>
          <w:color w:val="FF0000"/>
          <w:sz w:val="21"/>
        </w:rPr>
        <w:t>(3)     二     秋千往返摆动一次的时间与人的质量无关</w:t>
      </w:r>
    </w:p>
    <w:p w14:paraId="1C3D7A81">
      <w:pPr>
        <w:shd w:val="clear" w:color="auto" w:fill="F2F2F2"/>
        <w:spacing w:line="360" w:lineRule="auto"/>
        <w:jc w:val="left"/>
        <w:textAlignment w:val="center"/>
        <w:rPr>
          <w:sz w:val="21"/>
        </w:rPr>
      </w:pPr>
      <w:r>
        <w:rPr>
          <w:color w:val="FF0000"/>
          <w:sz w:val="21"/>
        </w:rPr>
        <w:t>(4)绳长</w:t>
      </w:r>
    </w:p>
    <w:p w14:paraId="7044FC2B">
      <w:pPr>
        <w:shd w:val="clear" w:color="auto" w:fill="F2F2F2"/>
        <w:spacing w:line="360" w:lineRule="auto"/>
        <w:jc w:val="left"/>
        <w:textAlignment w:val="center"/>
        <w:rPr>
          <w:sz w:val="21"/>
        </w:rPr>
      </w:pPr>
      <w:r>
        <w:rPr>
          <w:color w:val="FF0000"/>
          <w:sz w:val="21"/>
        </w:rPr>
        <w:t>(5)短</w:t>
      </w:r>
    </w:p>
    <w:p w14:paraId="2649D9B8">
      <w:pPr>
        <w:shd w:val="clear" w:color="auto" w:fill="F2F2F2"/>
        <w:spacing w:line="360" w:lineRule="auto"/>
        <w:jc w:val="left"/>
        <w:textAlignment w:val="center"/>
        <w:rPr>
          <w:sz w:val="21"/>
        </w:rPr>
      </w:pPr>
      <w:r>
        <w:rPr>
          <w:color w:val="FF0000"/>
          <w:sz w:val="21"/>
        </w:rPr>
        <w:t>【详解】（1）[1][2]小球从最高点摆动到最低点的过程中，质量不变，速度变快，动能增大，高度降低，重力势能减小。</w:t>
      </w:r>
    </w:p>
    <w:p w14:paraId="2D5C8AE2">
      <w:pPr>
        <w:shd w:val="clear" w:color="auto" w:fill="F2F2F2"/>
        <w:spacing w:line="360" w:lineRule="auto"/>
        <w:jc w:val="left"/>
        <w:textAlignment w:val="center"/>
        <w:rPr>
          <w:sz w:val="21"/>
        </w:rPr>
      </w:pPr>
      <w:r>
        <w:rPr>
          <w:color w:val="FF0000"/>
          <w:sz w:val="21"/>
        </w:rPr>
        <w:t>（2）由设计表格可知，该实验需要的测量工具有：测量长度的刻度尺、测量质量的天平和测量时间的秒表。</w:t>
      </w:r>
    </w:p>
    <w:p w14:paraId="67D39C75">
      <w:pPr>
        <w:shd w:val="clear" w:color="auto" w:fill="F2F2F2"/>
        <w:spacing w:line="360" w:lineRule="auto"/>
        <w:jc w:val="left"/>
        <w:textAlignment w:val="center"/>
        <w:rPr>
          <w:sz w:val="21"/>
        </w:rPr>
      </w:pPr>
      <w:r>
        <w:rPr>
          <w:color w:val="FF0000"/>
          <w:sz w:val="21"/>
        </w:rPr>
        <w:t>（3）[1][2]分析实验序号为2、4的两次实验数据，即它们的摆长和小球摆动时距中心线最大距离相同，质量不同，所摆动的时间相同，所以是为了验证猜想二，得到的实验结论是小球往返摆动一次的时间与小球的质量无关，即秋千往返摆动一次的时间与人的质量无关。</w:t>
      </w:r>
    </w:p>
    <w:p w14:paraId="2616014C">
      <w:pPr>
        <w:shd w:val="clear" w:color="auto" w:fill="F2F2F2"/>
        <w:spacing w:line="360" w:lineRule="auto"/>
        <w:jc w:val="left"/>
        <w:textAlignment w:val="center"/>
        <w:rPr>
          <w:sz w:val="21"/>
        </w:rPr>
      </w:pPr>
      <w:r>
        <w:rPr>
          <w:color w:val="FF0000"/>
          <w:sz w:val="21"/>
        </w:rPr>
        <w:t>（4）分析实验序号为1、5的两次实验数据，即它们的质量和小球摆动时距中心线最大距离相同，摆长不同，所摆动的时间不同，可以得到的结论是：小球往返摆动一次的时间与摆长有关。</w:t>
      </w:r>
    </w:p>
    <w:p w14:paraId="30E56908">
      <w:pPr>
        <w:shd w:val="clear" w:color="auto" w:fill="F2F2F2"/>
        <w:spacing w:line="360" w:lineRule="auto"/>
        <w:jc w:val="left"/>
        <w:textAlignment w:val="center"/>
        <w:rPr>
          <w:rFonts w:hint="default"/>
          <w:sz w:val="21"/>
          <w:lang w:val="en-US" w:eastAsia="zh-CN"/>
        </w:rPr>
      </w:pPr>
      <w:r>
        <w:rPr>
          <w:color w:val="FF0000"/>
          <w:sz w:val="21"/>
        </w:rPr>
        <w:t>（5）由表中数据可知，摆长越短，摆动的时间越短，摆钟的摆动类似于秋千的往返摆动，某一摆钟变慢了，要调准它，即需要加快摆支，应将摆钟的摆长调短。</w:t>
      </w:r>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1071165E"/>
    <w:rsid w:val="34EC7F66"/>
    <w:rsid w:val="3CB915B1"/>
    <w:rsid w:val="41744556"/>
    <w:rsid w:val="49F45618"/>
    <w:rsid w:val="4D1B2303"/>
    <w:rsid w:val="4E345F70"/>
    <w:rsid w:val="52097D8C"/>
    <w:rsid w:val="54EF3267"/>
    <w:rsid w:val="5DB314DE"/>
    <w:rsid w:val="638C1907"/>
    <w:rsid w:val="7619142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styleId="TOC1">
    <w:name w:val="toc 1"/>
    <w:basedOn w:val="Normal"/>
    <w:next w:val="Normal"/>
  </w:style>
  <w:style w:type="paragraph" w:styleId="TOC2">
    <w:name w:val="toc 2"/>
    <w:basedOn w:val="Normal"/>
    <w:next w:val="Normal"/>
    <w:pPr>
      <w:ind w:left="420" w:leftChars="200"/>
    </w:pPr>
  </w:style>
  <w:style w:type="paragraph" w:customStyle="1" w:styleId="WPSOffice1">
    <w:name w:val="WPSOffice手动目录 1"/>
    <w:pPr>
      <w:ind w:left="0" w:leftChars="0"/>
    </w:pPr>
    <w:rPr>
      <w:sz w:val="20"/>
      <w:szCs w:val="20"/>
    </w:rPr>
  </w:style>
  <w:style w:type="paragraph" w:customStyle="1" w:styleId="WPSOffice2">
    <w:name w:val="WPSOffice手动目录 2"/>
    <w:pPr>
      <w:ind w:left="200" w:leftChars="200"/>
    </w:pPr>
    <w:rPr>
      <w:sz w:val="20"/>
      <w:szCs w:val="20"/>
    </w:rPr>
  </w:style>
  <w:style w:type="paragraph" w:customStyle="1" w:styleId="WPSOffice3">
    <w:name w:val="WPSOffice手动目录 3"/>
    <w:pPr>
      <w:ind w:left="400" w:leftChars="40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39.bin" /><Relationship Id="rId101" Type="http://schemas.openxmlformats.org/officeDocument/2006/relationships/image" Target="media/image59.wmf" /><Relationship Id="rId102" Type="http://schemas.openxmlformats.org/officeDocument/2006/relationships/oleObject" Target="embeddings/oleObject40.bin" /><Relationship Id="rId103" Type="http://schemas.openxmlformats.org/officeDocument/2006/relationships/image" Target="media/image60.wmf" /><Relationship Id="rId104" Type="http://schemas.openxmlformats.org/officeDocument/2006/relationships/oleObject" Target="embeddings/oleObject41.bin" /><Relationship Id="rId105" Type="http://schemas.openxmlformats.org/officeDocument/2006/relationships/image" Target="media/image61.wmf" /><Relationship Id="rId106" Type="http://schemas.openxmlformats.org/officeDocument/2006/relationships/oleObject" Target="embeddings/oleObject42.bin" /><Relationship Id="rId107" Type="http://schemas.openxmlformats.org/officeDocument/2006/relationships/image" Target="media/image62.png" /><Relationship Id="rId108" Type="http://schemas.openxmlformats.org/officeDocument/2006/relationships/image" Target="media/image63.png" /><Relationship Id="rId109" Type="http://schemas.openxmlformats.org/officeDocument/2006/relationships/image" Target="media/image64.png" /><Relationship Id="rId11" Type="http://schemas.openxmlformats.org/officeDocument/2006/relationships/image" Target="media/image7.wmf" /><Relationship Id="rId110" Type="http://schemas.openxmlformats.org/officeDocument/2006/relationships/image" Target="media/image65.png" /><Relationship Id="rId111" Type="http://schemas.openxmlformats.org/officeDocument/2006/relationships/image" Target="media/image66.wmf" /><Relationship Id="rId112" Type="http://schemas.openxmlformats.org/officeDocument/2006/relationships/oleObject" Target="embeddings/oleObject43.bin" /><Relationship Id="rId113" Type="http://schemas.openxmlformats.org/officeDocument/2006/relationships/image" Target="media/image67.wmf" /><Relationship Id="rId114" Type="http://schemas.openxmlformats.org/officeDocument/2006/relationships/oleObject" Target="embeddings/oleObject44.bin" /><Relationship Id="rId115" Type="http://schemas.openxmlformats.org/officeDocument/2006/relationships/image" Target="media/image68.wmf" /><Relationship Id="rId116" Type="http://schemas.openxmlformats.org/officeDocument/2006/relationships/oleObject" Target="embeddings/oleObject45.bin" /><Relationship Id="rId117" Type="http://schemas.openxmlformats.org/officeDocument/2006/relationships/image" Target="media/image69.wmf" /><Relationship Id="rId118" Type="http://schemas.openxmlformats.org/officeDocument/2006/relationships/oleObject" Target="embeddings/oleObject46.bin" /><Relationship Id="rId119" Type="http://schemas.openxmlformats.org/officeDocument/2006/relationships/oleObject" Target="embeddings/oleObject47.bin" /><Relationship Id="rId12" Type="http://schemas.openxmlformats.org/officeDocument/2006/relationships/oleObject" Target="embeddings/oleObject2.bin" /><Relationship Id="rId120" Type="http://schemas.openxmlformats.org/officeDocument/2006/relationships/image" Target="media/image70.wmf" /><Relationship Id="rId121" Type="http://schemas.openxmlformats.org/officeDocument/2006/relationships/oleObject" Target="embeddings/oleObject48.bin" /><Relationship Id="rId122" Type="http://schemas.openxmlformats.org/officeDocument/2006/relationships/oleObject" Target="embeddings/oleObject49.bin" /><Relationship Id="rId123" Type="http://schemas.openxmlformats.org/officeDocument/2006/relationships/image" Target="media/image71.png" /><Relationship Id="rId124" Type="http://schemas.openxmlformats.org/officeDocument/2006/relationships/image" Target="media/image72.wmf" /><Relationship Id="rId125" Type="http://schemas.openxmlformats.org/officeDocument/2006/relationships/oleObject" Target="embeddings/oleObject50.bin" /><Relationship Id="rId126" Type="http://schemas.openxmlformats.org/officeDocument/2006/relationships/oleObject" Target="embeddings/oleObject51.bin" /><Relationship Id="rId127" Type="http://schemas.openxmlformats.org/officeDocument/2006/relationships/oleObject" Target="embeddings/oleObject52.bin" /><Relationship Id="rId128" Type="http://schemas.openxmlformats.org/officeDocument/2006/relationships/image" Target="media/image73.wmf" /><Relationship Id="rId129" Type="http://schemas.openxmlformats.org/officeDocument/2006/relationships/oleObject" Target="embeddings/oleObject53.bin" /><Relationship Id="rId13" Type="http://schemas.openxmlformats.org/officeDocument/2006/relationships/image" Target="media/image8.wmf" /><Relationship Id="rId130" Type="http://schemas.openxmlformats.org/officeDocument/2006/relationships/image" Target="media/image74.wmf" /><Relationship Id="rId131" Type="http://schemas.openxmlformats.org/officeDocument/2006/relationships/oleObject" Target="embeddings/oleObject54.bin" /><Relationship Id="rId132" Type="http://schemas.openxmlformats.org/officeDocument/2006/relationships/image" Target="media/image75.wmf" /><Relationship Id="rId133" Type="http://schemas.openxmlformats.org/officeDocument/2006/relationships/oleObject" Target="embeddings/oleObject55.bin" /><Relationship Id="rId134" Type="http://schemas.openxmlformats.org/officeDocument/2006/relationships/image" Target="media/image76.wmf" /><Relationship Id="rId135" Type="http://schemas.openxmlformats.org/officeDocument/2006/relationships/oleObject" Target="embeddings/oleObject56.bin" /><Relationship Id="rId136" Type="http://schemas.openxmlformats.org/officeDocument/2006/relationships/image" Target="media/image77.wmf" /><Relationship Id="rId137" Type="http://schemas.openxmlformats.org/officeDocument/2006/relationships/oleObject" Target="embeddings/oleObject57.bin" /><Relationship Id="rId138" Type="http://schemas.openxmlformats.org/officeDocument/2006/relationships/image" Target="media/image78.wmf" /><Relationship Id="rId139" Type="http://schemas.openxmlformats.org/officeDocument/2006/relationships/oleObject" Target="embeddings/oleObject58.bin" /><Relationship Id="rId14" Type="http://schemas.openxmlformats.org/officeDocument/2006/relationships/oleObject" Target="embeddings/oleObject3.bin" /><Relationship Id="rId140" Type="http://schemas.openxmlformats.org/officeDocument/2006/relationships/image" Target="media/image79.png" /><Relationship Id="rId141" Type="http://schemas.openxmlformats.org/officeDocument/2006/relationships/image" Target="media/image80.png" /><Relationship Id="rId142" Type="http://schemas.openxmlformats.org/officeDocument/2006/relationships/image" Target="media/image81.png" /><Relationship Id="rId143" Type="http://schemas.openxmlformats.org/officeDocument/2006/relationships/image" Target="media/image82.png" /><Relationship Id="rId144" Type="http://schemas.openxmlformats.org/officeDocument/2006/relationships/image" Target="media/image83.png" /><Relationship Id="rId145" Type="http://schemas.openxmlformats.org/officeDocument/2006/relationships/image" Target="media/image84.png" /><Relationship Id="rId146" Type="http://schemas.openxmlformats.org/officeDocument/2006/relationships/image" Target="media/image85.png" /><Relationship Id="rId147" Type="http://schemas.openxmlformats.org/officeDocument/2006/relationships/image" Target="media/image86.png" /><Relationship Id="rId148" Type="http://schemas.openxmlformats.org/officeDocument/2006/relationships/image" Target="media/image87.png" /><Relationship Id="rId149" Type="http://schemas.openxmlformats.org/officeDocument/2006/relationships/image" Target="media/image88.png" /><Relationship Id="rId15" Type="http://schemas.openxmlformats.org/officeDocument/2006/relationships/image" Target="media/image9.png" /><Relationship Id="rId150" Type="http://schemas.openxmlformats.org/officeDocument/2006/relationships/image" Target="media/image89.png" /><Relationship Id="rId151" Type="http://schemas.openxmlformats.org/officeDocument/2006/relationships/oleObject" Target="embeddings/oleObject59.bin" /><Relationship Id="rId152" Type="http://schemas.openxmlformats.org/officeDocument/2006/relationships/image" Target="media/image90.wmf" /><Relationship Id="rId153" Type="http://schemas.openxmlformats.org/officeDocument/2006/relationships/oleObject" Target="embeddings/oleObject60.bin" /><Relationship Id="rId154" Type="http://schemas.openxmlformats.org/officeDocument/2006/relationships/image" Target="media/image91.png" /><Relationship Id="rId155" Type="http://schemas.openxmlformats.org/officeDocument/2006/relationships/image" Target="media/image92.wmf" /><Relationship Id="rId156" Type="http://schemas.openxmlformats.org/officeDocument/2006/relationships/oleObject" Target="embeddings/oleObject61.bin" /><Relationship Id="rId157" Type="http://schemas.openxmlformats.org/officeDocument/2006/relationships/image" Target="media/image93.wmf" /><Relationship Id="rId158" Type="http://schemas.openxmlformats.org/officeDocument/2006/relationships/oleObject" Target="embeddings/oleObject62.bin" /><Relationship Id="rId159" Type="http://schemas.openxmlformats.org/officeDocument/2006/relationships/image" Target="media/image94.wmf" /><Relationship Id="rId16" Type="http://schemas.openxmlformats.org/officeDocument/2006/relationships/image" Target="media/image10.jpeg" /><Relationship Id="rId160" Type="http://schemas.openxmlformats.org/officeDocument/2006/relationships/oleObject" Target="embeddings/oleObject63.bin" /><Relationship Id="rId161" Type="http://schemas.openxmlformats.org/officeDocument/2006/relationships/image" Target="media/image95.wmf" /><Relationship Id="rId162" Type="http://schemas.openxmlformats.org/officeDocument/2006/relationships/oleObject" Target="embeddings/oleObject64.bin" /><Relationship Id="rId163" Type="http://schemas.openxmlformats.org/officeDocument/2006/relationships/theme" Target="theme/theme1.xml" /><Relationship Id="rId164" Type="http://schemas.openxmlformats.org/officeDocument/2006/relationships/styles" Target="styles.xml" /><Relationship Id="rId17" Type="http://schemas.openxmlformats.org/officeDocument/2006/relationships/image" Target="media/image11.png" /><Relationship Id="rId18" Type="http://schemas.openxmlformats.org/officeDocument/2006/relationships/image" Target="media/image12.png" /><Relationship Id="rId19" Type="http://schemas.openxmlformats.org/officeDocument/2006/relationships/image" Target="media/image13.png" /><Relationship Id="rId2" Type="http://schemas.openxmlformats.org/officeDocument/2006/relationships/webSettings" Target="webSettings.xml" /><Relationship Id="rId20" Type="http://schemas.openxmlformats.org/officeDocument/2006/relationships/image" Target="media/image14.png" /><Relationship Id="rId21" Type="http://schemas.openxmlformats.org/officeDocument/2006/relationships/image" Target="media/image15.png" /><Relationship Id="rId22" Type="http://schemas.openxmlformats.org/officeDocument/2006/relationships/image" Target="media/image16.wmf" /><Relationship Id="rId23" Type="http://schemas.openxmlformats.org/officeDocument/2006/relationships/oleObject" Target="embeddings/oleObject4.bin" /><Relationship Id="rId24" Type="http://schemas.openxmlformats.org/officeDocument/2006/relationships/image" Target="media/image17.wmf" /><Relationship Id="rId25" Type="http://schemas.openxmlformats.org/officeDocument/2006/relationships/oleObject" Target="embeddings/oleObject5.bin" /><Relationship Id="rId26" Type="http://schemas.openxmlformats.org/officeDocument/2006/relationships/image" Target="media/image18.wmf" /><Relationship Id="rId27" Type="http://schemas.openxmlformats.org/officeDocument/2006/relationships/oleObject" Target="embeddings/oleObject6.bin" /><Relationship Id="rId28" Type="http://schemas.openxmlformats.org/officeDocument/2006/relationships/image" Target="media/image19.wmf" /><Relationship Id="rId29" Type="http://schemas.openxmlformats.org/officeDocument/2006/relationships/oleObject" Target="embeddings/oleObject7.bin" /><Relationship Id="rId3" Type="http://schemas.openxmlformats.org/officeDocument/2006/relationships/fontTable" Target="fontTable.xml" /><Relationship Id="rId30" Type="http://schemas.openxmlformats.org/officeDocument/2006/relationships/image" Target="media/image20.wmf" /><Relationship Id="rId31" Type="http://schemas.openxmlformats.org/officeDocument/2006/relationships/oleObject" Target="embeddings/oleObject8.bin" /><Relationship Id="rId32" Type="http://schemas.openxmlformats.org/officeDocument/2006/relationships/image" Target="media/image21.png" /><Relationship Id="rId33" Type="http://schemas.openxmlformats.org/officeDocument/2006/relationships/oleObject" Target="embeddings/oleObject9.bin" /><Relationship Id="rId34" Type="http://schemas.openxmlformats.org/officeDocument/2006/relationships/image" Target="media/image22.png" /><Relationship Id="rId35" Type="http://schemas.openxmlformats.org/officeDocument/2006/relationships/image" Target="media/image23.wmf" /><Relationship Id="rId36" Type="http://schemas.openxmlformats.org/officeDocument/2006/relationships/oleObject" Target="embeddings/oleObject10.bin" /><Relationship Id="rId37" Type="http://schemas.openxmlformats.org/officeDocument/2006/relationships/image" Target="media/image24.wmf" /><Relationship Id="rId38" Type="http://schemas.openxmlformats.org/officeDocument/2006/relationships/oleObject" Target="embeddings/oleObject11.bin" /><Relationship Id="rId39" Type="http://schemas.openxmlformats.org/officeDocument/2006/relationships/image" Target="media/image25.png" /><Relationship Id="rId4" Type="http://schemas.openxmlformats.org/officeDocument/2006/relationships/image" Target="media/image1.png" /><Relationship Id="rId40" Type="http://schemas.openxmlformats.org/officeDocument/2006/relationships/image" Target="media/image26.png" /><Relationship Id="rId41" Type="http://schemas.openxmlformats.org/officeDocument/2006/relationships/image" Target="media/image27.wmf" /><Relationship Id="rId42" Type="http://schemas.openxmlformats.org/officeDocument/2006/relationships/oleObject" Target="embeddings/oleObject12.bin" /><Relationship Id="rId43" Type="http://schemas.openxmlformats.org/officeDocument/2006/relationships/image" Target="media/image28.wmf" /><Relationship Id="rId44" Type="http://schemas.openxmlformats.org/officeDocument/2006/relationships/oleObject" Target="embeddings/oleObject13.bin" /><Relationship Id="rId45" Type="http://schemas.openxmlformats.org/officeDocument/2006/relationships/image" Target="media/image29.wmf" /><Relationship Id="rId46" Type="http://schemas.openxmlformats.org/officeDocument/2006/relationships/oleObject" Target="embeddings/oleObject14.bin" /><Relationship Id="rId47" Type="http://schemas.openxmlformats.org/officeDocument/2006/relationships/image" Target="media/image30.wmf" /><Relationship Id="rId48" Type="http://schemas.openxmlformats.org/officeDocument/2006/relationships/oleObject" Target="embeddings/oleObject15.bin" /><Relationship Id="rId49" Type="http://schemas.openxmlformats.org/officeDocument/2006/relationships/image" Target="media/image31.png" /><Relationship Id="rId5" Type="http://schemas.openxmlformats.org/officeDocument/2006/relationships/image" Target="media/image2.png" /><Relationship Id="rId50" Type="http://schemas.openxmlformats.org/officeDocument/2006/relationships/image" Target="media/image32.wmf" /><Relationship Id="rId51" Type="http://schemas.openxmlformats.org/officeDocument/2006/relationships/oleObject" Target="embeddings/oleObject16.bin" /><Relationship Id="rId52" Type="http://schemas.openxmlformats.org/officeDocument/2006/relationships/image" Target="media/image33.wmf" /><Relationship Id="rId53" Type="http://schemas.openxmlformats.org/officeDocument/2006/relationships/oleObject" Target="embeddings/oleObject17.bin" /><Relationship Id="rId54" Type="http://schemas.openxmlformats.org/officeDocument/2006/relationships/oleObject" Target="embeddings/oleObject18.bin" /><Relationship Id="rId55" Type="http://schemas.openxmlformats.org/officeDocument/2006/relationships/oleObject" Target="embeddings/oleObject19.bin" /><Relationship Id="rId56" Type="http://schemas.openxmlformats.org/officeDocument/2006/relationships/image" Target="media/image34.wmf" /><Relationship Id="rId57" Type="http://schemas.openxmlformats.org/officeDocument/2006/relationships/oleObject" Target="embeddings/oleObject20.bin" /><Relationship Id="rId58" Type="http://schemas.openxmlformats.org/officeDocument/2006/relationships/image" Target="media/image35.wmf" /><Relationship Id="rId59" Type="http://schemas.openxmlformats.org/officeDocument/2006/relationships/oleObject" Target="embeddings/oleObject21.bin" /><Relationship Id="rId6" Type="http://schemas.openxmlformats.org/officeDocument/2006/relationships/image" Target="media/image3.png" /><Relationship Id="rId60" Type="http://schemas.openxmlformats.org/officeDocument/2006/relationships/image" Target="media/image36.wmf" /><Relationship Id="rId61" Type="http://schemas.openxmlformats.org/officeDocument/2006/relationships/oleObject" Target="embeddings/oleObject22.bin" /><Relationship Id="rId62" Type="http://schemas.openxmlformats.org/officeDocument/2006/relationships/image" Target="media/image37.wmf" /><Relationship Id="rId63" Type="http://schemas.openxmlformats.org/officeDocument/2006/relationships/oleObject" Target="embeddings/oleObject23.bin" /><Relationship Id="rId64" Type="http://schemas.openxmlformats.org/officeDocument/2006/relationships/image" Target="media/image38.wmf" /><Relationship Id="rId65" Type="http://schemas.openxmlformats.org/officeDocument/2006/relationships/oleObject" Target="embeddings/oleObject24.bin" /><Relationship Id="rId66" Type="http://schemas.openxmlformats.org/officeDocument/2006/relationships/oleObject" Target="embeddings/oleObject25.bin" /><Relationship Id="rId67" Type="http://schemas.openxmlformats.org/officeDocument/2006/relationships/oleObject" Target="embeddings/oleObject26.bin" /><Relationship Id="rId68" Type="http://schemas.openxmlformats.org/officeDocument/2006/relationships/oleObject" Target="embeddings/oleObject27.bin" /><Relationship Id="rId69" Type="http://schemas.openxmlformats.org/officeDocument/2006/relationships/oleObject" Target="embeddings/oleObject28.bin" /><Relationship Id="rId7" Type="http://schemas.openxmlformats.org/officeDocument/2006/relationships/image" Target="media/image4.png" /><Relationship Id="rId70" Type="http://schemas.openxmlformats.org/officeDocument/2006/relationships/oleObject" Target="embeddings/oleObject29.bin" /><Relationship Id="rId71" Type="http://schemas.openxmlformats.org/officeDocument/2006/relationships/image" Target="media/image39.wmf" /><Relationship Id="rId72" Type="http://schemas.openxmlformats.org/officeDocument/2006/relationships/oleObject" Target="embeddings/oleObject30.bin" /><Relationship Id="rId73" Type="http://schemas.openxmlformats.org/officeDocument/2006/relationships/image" Target="media/image40.wmf" /><Relationship Id="rId74" Type="http://schemas.openxmlformats.org/officeDocument/2006/relationships/oleObject" Target="embeddings/oleObject31.bin" /><Relationship Id="rId75" Type="http://schemas.openxmlformats.org/officeDocument/2006/relationships/image" Target="media/image41.png" /><Relationship Id="rId76" Type="http://schemas.openxmlformats.org/officeDocument/2006/relationships/image" Target="media/image42.png" /><Relationship Id="rId77" Type="http://schemas.openxmlformats.org/officeDocument/2006/relationships/image" Target="media/image43.png" /><Relationship Id="rId78" Type="http://schemas.openxmlformats.org/officeDocument/2006/relationships/image" Target="media/image44.wmf" /><Relationship Id="rId79" Type="http://schemas.openxmlformats.org/officeDocument/2006/relationships/oleObject" Target="embeddings/oleObject32.bin" /><Relationship Id="rId8" Type="http://schemas.openxmlformats.org/officeDocument/2006/relationships/image" Target="media/image5.png" /><Relationship Id="rId80" Type="http://schemas.openxmlformats.org/officeDocument/2006/relationships/image" Target="media/image45.png" /><Relationship Id="rId81" Type="http://schemas.openxmlformats.org/officeDocument/2006/relationships/image" Target="media/image46.png" /><Relationship Id="rId82" Type="http://schemas.openxmlformats.org/officeDocument/2006/relationships/image" Target="media/image47.png" /><Relationship Id="rId83" Type="http://schemas.openxmlformats.org/officeDocument/2006/relationships/image" Target="media/image48.png" /><Relationship Id="rId84" Type="http://schemas.openxmlformats.org/officeDocument/2006/relationships/image" Target="media/image49.png" /><Relationship Id="rId85" Type="http://schemas.openxmlformats.org/officeDocument/2006/relationships/image" Target="media/image50.png" /><Relationship Id="rId86" Type="http://schemas.openxmlformats.org/officeDocument/2006/relationships/image" Target="media/image51.wmf" /><Relationship Id="rId87" Type="http://schemas.openxmlformats.org/officeDocument/2006/relationships/oleObject" Target="embeddings/oleObject33.bin" /><Relationship Id="rId88" Type="http://schemas.openxmlformats.org/officeDocument/2006/relationships/image" Target="media/image52.png" /><Relationship Id="rId89" Type="http://schemas.openxmlformats.org/officeDocument/2006/relationships/image" Target="media/image53.png" /><Relationship Id="rId9" Type="http://schemas.openxmlformats.org/officeDocument/2006/relationships/image" Target="media/image6.wmf" /><Relationship Id="rId90" Type="http://schemas.openxmlformats.org/officeDocument/2006/relationships/image" Target="media/image54.wmf" /><Relationship Id="rId91" Type="http://schemas.openxmlformats.org/officeDocument/2006/relationships/oleObject" Target="embeddings/oleObject34.bin" /><Relationship Id="rId92" Type="http://schemas.openxmlformats.org/officeDocument/2006/relationships/image" Target="media/image55.wmf" /><Relationship Id="rId93" Type="http://schemas.openxmlformats.org/officeDocument/2006/relationships/oleObject" Target="embeddings/oleObject35.bin" /><Relationship Id="rId94" Type="http://schemas.openxmlformats.org/officeDocument/2006/relationships/oleObject" Target="embeddings/oleObject36.bin" /><Relationship Id="rId95" Type="http://schemas.openxmlformats.org/officeDocument/2006/relationships/oleObject" Target="embeddings/oleObject37.bin" /><Relationship Id="rId96" Type="http://schemas.openxmlformats.org/officeDocument/2006/relationships/image" Target="media/image56.wmf" /><Relationship Id="rId97" Type="http://schemas.openxmlformats.org/officeDocument/2006/relationships/oleObject" Target="embeddings/oleObject38.bin" /><Relationship Id="rId98" Type="http://schemas.openxmlformats.org/officeDocument/2006/relationships/image" Target="media/image57.png" /><Relationship Id="rId99" Type="http://schemas.openxmlformats.org/officeDocument/2006/relationships/image" Target="media/image58.wmf"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31</Pages>
  <Words>292</Words>
  <Characters>292</Characters>
  <Application>Microsoft Office Word</Application>
  <DocSecurity>0</DocSecurity>
  <Lines>161</Lines>
  <Paragraphs>208</Paragraphs>
  <ScaleCrop>false</ScaleCrop>
  <Company>P R C</Company>
  <LinksUpToDate>false</LinksUpToDate>
  <CharactersWithSpaces>303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2025-06-12T15:45:00Z</dcterms:created>
  <dcterms:modified xsi:type="dcterms:W3CDTF">2025-07-14T13:08:04Z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