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5B6A7995">
      <w:pPr>
        <w:widowControl/>
        <w:adjustRightInd w:val="0"/>
        <w:spacing w:line="360" w:lineRule="auto"/>
        <w:ind w:left="0" w:firstLine="0" w:leftChars="0" w:firstLineChars="0"/>
        <w:contextualSpacing/>
        <w:jc w:val="center"/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11176000</wp:posOffset>
            </wp:positionV>
            <wp:extent cx="279400" cy="317500"/>
            <wp:wrapNone/>
            <wp:docPr id="1000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11214100</wp:posOffset>
            </wp:positionV>
            <wp:extent cx="4191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第十</w:t>
      </w:r>
      <w:r>
        <w:rPr>
          <w:rFonts w:cs="Times New Roman" w:hint="eastAsia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 xml:space="preserve">章 </w:t>
      </w:r>
      <w:r>
        <w:rPr>
          <w:rFonts w:cs="Times New Roman" w:hint="eastAsia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欧姆定律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（知识清单）</w:t>
      </w:r>
    </w:p>
    <w:p w14:paraId="10C6C40F">
      <w:pPr>
        <w:pStyle w:val="BodyText"/>
        <w:spacing w:after="0" w:line="360" w:lineRule="auto"/>
        <w:ind w:firstLine="560" w:firstLineChars="200"/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思维导图</w:t>
      </w:r>
    </w:p>
    <w:p w14:paraId="22607EC0">
      <w:pPr>
        <w:pStyle w:val="BodyText"/>
        <w:spacing w:after="0" w:line="360" w:lineRule="auto"/>
        <w:ind w:left="0" w:firstLine="0" w:leftChars="0" w:firstLineChars="0"/>
        <w:jc w:val="center"/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93740" cy="2930525"/>
            <wp:effectExtent l="0" t="0" r="12700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7D61">
      <w:pPr>
        <w:pStyle w:val="BodyText"/>
        <w:spacing w:after="0" w:line="360" w:lineRule="auto"/>
        <w:ind w:firstLine="420" w:firstLineChars="200"/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ADAF00">
      <w:pPr>
        <w:topLinePunct/>
        <w:adjustRightInd w:val="0"/>
        <w:spacing w:line="360" w:lineRule="auto"/>
        <w:jc w:val="center"/>
        <w:rPr>
          <w:rFonts w:ascii="Times New Roman" w:eastAsia="宋体" w:hAnsi="Times New Roman" w:cs="Times New Roman" w:hint="eastAsi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36826898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8986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第1节 </w:t>
      </w:r>
      <w:r>
        <w:rPr>
          <w:rFonts w:cs="Times New Roman" w:hint="eastAsi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电阻</w:t>
      </w:r>
    </w:p>
    <w:p w14:paraId="691F789A">
      <w:pPr>
        <w:adjustRightInd w:val="0"/>
        <w:spacing w:line="360" w:lineRule="auto"/>
        <w:ind w:firstLine="400"/>
        <w:jc w:val="left"/>
        <w:rPr>
          <w:rFonts w:ascii="Times New Roman" w:eastAsia="宋体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一、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电阻概念</w:t>
      </w:r>
    </w:p>
    <w:p w14:paraId="58DBCCA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5175885</wp:posOffset>
            </wp:positionH>
            <wp:positionV relativeFrom="paragraph">
              <wp:posOffset>73660</wp:posOffset>
            </wp:positionV>
            <wp:extent cx="1080770" cy="1351280"/>
            <wp:effectExtent l="0" t="0" r="1270" b="5080"/>
            <wp:wrapSquare wrapText="bothSides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rcRect l="16687" t="14198" r="16315" b="17201"/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1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改变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如图所示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电路中的电流，有两种方法：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一是改变__________（改变__________），二是更换_____。通过观察__________即可判断电路中电流的大小，当电源电压一定时，接入不同导体，电路中电流_____，说明了不同导体对电流的__________。</w:t>
      </w:r>
    </w:p>
    <w:p w14:paraId="61BB557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注意：（1）电路中灯泡的作用是__________，防止电流中电流过大。</w:t>
      </w:r>
    </w:p>
    <w:p w14:paraId="7638A77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 xml:space="preserve">      （2）仅根据灯泡亮度变化_____完全判断电流变化，因为电流变化_____时，灯泡亮度的变化难以判断。</w:t>
      </w:r>
    </w:p>
    <w:p w14:paraId="67F259F1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2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电阻：表示导体____________________的物理量。</w:t>
      </w:r>
    </w:p>
    <w:p w14:paraId="3D47A4E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电源电压一定时，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通过导体的电流就越小，说明导体对电流的阻碍作用_____，那么电阻就_____。</w:t>
      </w:r>
    </w:p>
    <w:p w14:paraId="7CC5689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4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 xml:space="preserve">电阻(R)的单位：国际单位：_____(_____)；常用的单位有：_____(_____)、_____(_____)。   </w:t>
      </w:r>
    </w:p>
    <w:p w14:paraId="6BB28F4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5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单位换算：1MΩ=_____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vertAlign w:val="superscript"/>
          <w:lang w:val="en-US" w:eastAsia="zh-CN"/>
        </w:rPr>
        <w:t>3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 xml:space="preserve">KΩ；1KΩ=_____Ω。  </w:t>
      </w:r>
    </w:p>
    <w:p w14:paraId="39ADDBA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6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常见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物体的电阻值</w:t>
      </w:r>
    </w:p>
    <w:p w14:paraId="6A959B1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ab/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手电筒的小灯泡，灯丝的电阻为_____欧到_____欧。</w:t>
      </w:r>
    </w:p>
    <w:p w14:paraId="086CADA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ab/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常见的白炽灯发光时，灯丝的电阻为_____欧到_____欧。</w:t>
      </w:r>
    </w:p>
    <w:p w14:paraId="4C4EE51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ab/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实验室用的1m长的铜导线，电阻小于__________欧。</w:t>
      </w:r>
    </w:p>
    <w:p w14:paraId="09B876A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ab/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电流表的内阻为__________欧。</w:t>
      </w:r>
    </w:p>
    <w:p w14:paraId="3228505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ab/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电压表的内阻为_____欧。</w:t>
      </w:r>
    </w:p>
    <w:p w14:paraId="4DA6D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00"/>
        <w:jc w:val="left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影响导体电阻大小的因素</w:t>
      </w:r>
    </w:p>
    <w:p w14:paraId="74E3E22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1</w:t>
      </w:r>
      <w:r>
        <w:rPr>
          <w:rFonts w:ascii="宋体" w:hAnsi="宋体" w:cs="宋体" w:hint="default"/>
          <w:kern w:val="0"/>
          <w:sz w:val="21"/>
          <w:szCs w:val="21"/>
          <w:lang w:val="en-US" w:eastAsia="zh-CN"/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探究影响导体电阻大小的因素的实验方法：</w:t>
      </w:r>
    </w:p>
    <w:p w14:paraId="3142A9D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（1）控制变量：影响因素猜想：导体__________、导体_____、导体_____，研究其中一个因素对电阻大小影响时，必须保持其它猜想因素_____。</w:t>
      </w:r>
    </w:p>
    <w:p w14:paraId="641597D3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firstLine="0" w:leftChars="303" w:firstLineChars="0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（2）转换法：导体电阻的大小_____直接比较，当电源电压_____时，电路中__________反应出导体电阻</w:t>
      </w:r>
      <w:r>
        <w:rPr>
          <w:b/>
          <w:bCs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4744085</wp:posOffset>
            </wp:positionH>
            <wp:positionV relativeFrom="paragraph">
              <wp:posOffset>6350</wp:posOffset>
            </wp:positionV>
            <wp:extent cx="1377315" cy="1424305"/>
            <wp:effectExtent l="0" t="0" r="9525" b="8255"/>
            <wp:wrapSquare wrapText="bothSides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rcRect l="5874" t="10551" r="9604" b="4567"/>
                    <a:stretch>
                      <a:fillRect/>
                    </a:stretch>
                  </pic:blipFill>
                  <pic:spPr>
                    <a:xfrm>
                      <a:off x="0" y="0"/>
                      <a:ext cx="1377315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的大小。</w:t>
      </w:r>
    </w:p>
    <w:p w14:paraId="3C3615C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（3）实验设计：电源电压不变</w:t>
      </w:r>
    </w:p>
    <w:p w14:paraId="2743CFE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①导体A、B_____、__________相同，导体的_____不同，分别将其接入电路，比较导体_____对电阻影响。</w:t>
      </w:r>
    </w:p>
    <w:p w14:paraId="1E4D3DA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②导体B、C_____、_____相同，导体的__________不同，分别将其接入电路，比较导体__________对电阻影响。</w:t>
      </w:r>
    </w:p>
    <w:p w14:paraId="208192A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firstLine="0" w:leftChars="303" w:firstLineChars="0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③导体B、D_____、__________相同，导体的_____不同，分别将其接入电路，比较导体_____对电阻影响。</w:t>
      </w:r>
    </w:p>
    <w:p w14:paraId="3B8639F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2．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实验结论：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导体的电阻大小与导体的_____、__________、__________有关。</w:t>
      </w:r>
    </w:p>
    <w:p w14:paraId="6F890F2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eastAsia="宋体" w:hAnsi="宋体" w:cs="宋体" w:hint="default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3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．电阻的大小还与导体</w:t>
      </w:r>
      <w:r>
        <w:rPr>
          <w:rFonts w:ascii="宋体" w:eastAsia="宋体" w:hAnsi="宋体" w:cs="宋体" w:hint="eastAsia"/>
          <w:kern w:val="0"/>
          <w:sz w:val="21"/>
          <w:szCs w:val="21"/>
          <w:u w:val="none"/>
          <w:lang w:val="en-US" w:eastAsia="zh-CN" w:bidi="ar-SA"/>
        </w:rPr>
        <w:t>温度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有关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，一般导体的电阻随温度的升高而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，但硅和锗的电阻却随温度升高而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</w:t>
      </w:r>
    </w:p>
    <w:p w14:paraId="5460B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00"/>
        <w:jc w:val="left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导体与绝缘体</w:t>
      </w:r>
    </w:p>
    <w:p w14:paraId="69B5744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1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导体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：容易导电的物体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。如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、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、人体、大地以及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、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、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的水溶液等</w:t>
      </w:r>
    </w:p>
    <w:p w14:paraId="391F1CF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2．绝缘体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：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不容易导电的物体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。如胶、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、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、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、油等。</w:t>
      </w:r>
    </w:p>
    <w:p w14:paraId="78A35AF1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3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．半导体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：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导电性能介于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和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之间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</w:t>
      </w:r>
    </w:p>
    <w:p w14:paraId="3E5C4C0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eastAsia="宋体" w:hAnsi="宋体" w:cs="宋体" w:hint="default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4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．超导体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：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超低温情况下电阻突然减小为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</w:t>
      </w:r>
    </w:p>
    <w:p w14:paraId="38EFFC2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  <w:t>3．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导体和绝缘体之间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绝对的界限，原来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导电的物体,当条件改变时,也有可能变成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</w:t>
      </w:r>
    </w:p>
    <w:p w14:paraId="3761205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5BA29B5C">
      <w:pPr>
        <w:topLinePunct/>
        <w:adjustRightInd w:val="0"/>
        <w:spacing w:line="360" w:lineRule="auto"/>
        <w:jc w:val="center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7620" b="10160"/>
            <wp:wrapNone/>
            <wp:docPr id="18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cs="Times New Roman" w:hint="eastAsi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节 </w:t>
      </w:r>
      <w:r>
        <w:rPr>
          <w:rFonts w:cs="Times New Roman" w:hint="eastAsi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变阻器</w:t>
      </w:r>
    </w:p>
    <w:p w14:paraId="3A1F958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滑动变阻器</w:t>
      </w:r>
    </w:p>
    <w:p w14:paraId="42FE7A4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1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原理：改变电阻丝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长度来改变电阻（材料与横截面积都不变）。</w:t>
      </w:r>
    </w:p>
    <w:p w14:paraId="194CA03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</w:pP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2</w:t>
      </w:r>
      <w:r>
        <w:rPr>
          <w:rFonts w:ascii="Times New Roman" w:eastAsia="宋体" w:hAnsi="Times New Roman" w:cs="Times New Roman" w:hint="default"/>
          <w:kern w:val="0"/>
          <w:sz w:val="21"/>
          <w:szCs w:val="21"/>
          <w:lang w:val="en-US" w:eastAsia="zh-CN" w:bidi="ar-SA"/>
        </w:rPr>
        <w:t>．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作用：通过改变接入电路中的电阻来改变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。</w:t>
      </w:r>
    </w:p>
    <w:p w14:paraId="06E06D8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</w:pP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3</w:t>
      </w:r>
      <w:r>
        <w:rPr>
          <w:rFonts w:ascii="Times New Roman" w:eastAsia="宋体" w:hAnsi="Times New Roman" w:cs="Times New Roman" w:hint="default"/>
          <w:kern w:val="0"/>
          <w:sz w:val="21"/>
          <w:szCs w:val="21"/>
          <w:lang w:val="en-US" w:eastAsia="zh-CN" w:bidi="ar-SA"/>
        </w:rPr>
        <w:t>．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铭牌：滑动变阻器标有“50Ω 2A”表示的意义是：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是50Ω，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____________________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是2A。</w:t>
      </w:r>
    </w:p>
    <w:p w14:paraId="604D303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</w:pPr>
    </w:p>
    <w:p w14:paraId="4B1D92B1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</w:pPr>
    </w:p>
    <w:p w14:paraId="0D736AB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</w:pPr>
    </w:p>
    <w:p w14:paraId="06AB4D3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</w:pP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4</w:t>
      </w:r>
      <w:r>
        <w:rPr>
          <w:rFonts w:ascii="Times New Roman" w:eastAsia="宋体" w:hAnsi="Times New Roman" w:cs="Times New Roman" w:hint="default"/>
          <w:kern w:val="0"/>
          <w:sz w:val="21"/>
          <w:szCs w:val="21"/>
          <w:lang w:val="en-US" w:eastAsia="zh-CN" w:bidi="ar-SA"/>
        </w:rPr>
        <w:t>．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滑动变阻器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符号：</w:t>
      </w:r>
    </w:p>
    <w:p w14:paraId="6F50743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</w:pPr>
      <w:bookmarkStart w:id="0" w:name="_GoBack"/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434975</wp:posOffset>
            </wp:positionH>
            <wp:positionV relativeFrom="paragraph">
              <wp:posOffset>88900</wp:posOffset>
            </wp:positionV>
            <wp:extent cx="1785620" cy="705485"/>
            <wp:effectExtent l="0" t="0" r="12700" b="10795"/>
            <wp:wrapSquare wrapText="bothSides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rcRect l="3550" t="5361" r="3002" b="9306"/>
                    <a:stretch>
                      <a:fillRect/>
                    </a:stretch>
                  </pic:blipFill>
                  <pic:spPr>
                    <a:xfrm>
                      <a:off x="0" y="0"/>
                      <a:ext cx="178562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2483485</wp:posOffset>
            </wp:positionH>
            <wp:positionV relativeFrom="paragraph">
              <wp:posOffset>126365</wp:posOffset>
            </wp:positionV>
            <wp:extent cx="1506220" cy="655320"/>
            <wp:effectExtent l="0" t="0" r="2540" b="0"/>
            <wp:wrapSquare wrapText="bothSides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rcRect l="5277" t="9491" r="4768" b="8485"/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7C282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7BB11A2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 xml:space="preserve">                          </w:t>
      </w:r>
    </w:p>
    <w:p w14:paraId="1D67C7D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840" w:firstLine="834" w:leftChars="400" w:firstLineChars="397"/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 xml:space="preserve">             </w:t>
      </w:r>
    </w:p>
    <w:p w14:paraId="7C20DA2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840" w:firstLine="834" w:leftChars="400" w:firstLineChars="397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实物图                       结构简图                 电路元件符号</w:t>
      </w:r>
    </w:p>
    <w:p w14:paraId="712E183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（1）说明：涂有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的电阻丝紧密缠绕在瓷管上，与划片接触部分的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被刮掉，电阻丝通过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与金属杆连接</w:t>
      </w:r>
    </w:p>
    <w:p w14:paraId="1DE0742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（2）使用：</w:t>
      </w:r>
    </w:p>
    <w:p w14:paraId="11290BD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firstLine="0" w:leftChars="303" w:firstLineChars="0"/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①选上面两个接线柱接入电路，滑动变阻器相当于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</w:t>
      </w:r>
    </w:p>
    <w:p w14:paraId="3E1A5A91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firstLine="0" w:leftChars="303" w:firstLineChars="0"/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②选下面两个接线柱接入电路，滑动变阻器相当于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</w:t>
      </w:r>
    </w:p>
    <w:p w14:paraId="6B802AE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firstLine="0" w:leftChars="303" w:firstLineChars="0"/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③选一上一下接线柱,移动滑片使其与下方接入电路的接线柱远离变大，电阻丝接入电路中长度变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，则变阻器接入电路中的电阻变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</w:t>
      </w:r>
    </w:p>
    <w:p w14:paraId="61FD805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eastAsia="宋体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其它变阻器</w:t>
      </w:r>
    </w:p>
    <w:p w14:paraId="44EE3E7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1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．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电阻箱：是一种可以调节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接入电路中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并且能够显示出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的变阻器</w:t>
      </w:r>
    </w:p>
    <w:p w14:paraId="5A367BA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（1）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结构：常用的电阻箱，在面板上有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接线柱、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旋盘，使用时将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接线柱接入电路，调节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旋盘就可以得到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之间任意整数值。</w:t>
      </w:r>
    </w:p>
    <w:p w14:paraId="773306D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（2）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原理：通过改变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____________________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来改变电阻。</w:t>
      </w:r>
    </w:p>
    <w:p w14:paraId="7B9B51E1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（3）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读数：各旋盘对应的指示点（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Δ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）的示数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的倍数，然后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旋盘所示数值之和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，就是接入电路的阻值。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图中电阻箱接入电路的阻值为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Ω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10A11FD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jc w:val="left"/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（4）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与滑动变阻器的区别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:</w:t>
      </w:r>
    </w:p>
    <w:tbl>
      <w:tblPr>
        <w:tblStyle w:val="TableNormal"/>
        <w:tblW w:w="88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"/>
        <w:gridCol w:w="4358"/>
        <w:gridCol w:w="3730"/>
      </w:tblGrid>
      <w:tr w14:paraId="78F3898F">
        <w:tblPrEx>
          <w:tblW w:w="8861" w:type="dxa"/>
          <w:tblLayout w:type="fixed"/>
        </w:tblPrEx>
        <w:trPr>
          <w:trHeight w:val="20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F8C18">
            <w:pPr>
              <w:numPr>
                <w:ilvl w:val="0"/>
                <w:numId w:val="0"/>
              </w:numPr>
              <w:tabs>
                <w:tab w:val="left" w:pos="4755"/>
              </w:tabs>
              <w:adjustRightInd w:val="0"/>
              <w:snapToGrid w:val="0"/>
              <w:spacing w:line="360" w:lineRule="auto"/>
              <w:ind w:left="636" w:hanging="636" w:leftChars="0" w:hangingChars="303"/>
              <w:rPr>
                <w:rFonts w:ascii="Times New Roman" w:hAnsi="Times New Roman" w:cs="Times New Roman" w:hint="defaul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名称</w:t>
            </w:r>
          </w:p>
        </w:tc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E3A67">
            <w:pPr>
              <w:numPr>
                <w:ilvl w:val="0"/>
                <w:numId w:val="0"/>
              </w:numPr>
              <w:tabs>
                <w:tab w:val="left" w:pos="4755"/>
              </w:tabs>
              <w:adjustRightInd w:val="0"/>
              <w:snapToGrid w:val="0"/>
              <w:spacing w:line="360" w:lineRule="auto"/>
              <w:ind w:left="638" w:hanging="218" w:leftChars="200" w:hangingChars="104"/>
              <w:jc w:val="center"/>
              <w:rPr>
                <w:rFonts w:ascii="Times New Roman" w:hAnsi="Times New Roman" w:cs="Times New Roman" w:hint="defaul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滑动变阻器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35869">
            <w:pPr>
              <w:numPr>
                <w:ilvl w:val="0"/>
                <w:numId w:val="0"/>
              </w:numPr>
              <w:tabs>
                <w:tab w:val="left" w:pos="4755"/>
              </w:tabs>
              <w:adjustRightInd w:val="0"/>
              <w:snapToGrid w:val="0"/>
              <w:spacing w:line="360" w:lineRule="auto"/>
              <w:ind w:left="638" w:hanging="218" w:leftChars="200" w:hangingChars="104"/>
              <w:jc w:val="center"/>
              <w:rPr>
                <w:rFonts w:ascii="Times New Roman" w:hAnsi="Times New Roman" w:cs="Times New Roman" w:hint="defaul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电阻箱</w:t>
            </w:r>
          </w:p>
        </w:tc>
      </w:tr>
      <w:tr w14:paraId="2200648E">
        <w:tblPrEx>
          <w:tblW w:w="8861" w:type="dxa"/>
          <w:tblLayout w:type="fixed"/>
        </w:tblPrEx>
        <w:trPr>
          <w:trHeight w:val="374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135DA">
            <w:pPr>
              <w:numPr>
                <w:ilvl w:val="0"/>
                <w:numId w:val="0"/>
              </w:numPr>
              <w:tabs>
                <w:tab w:val="left" w:pos="4755"/>
              </w:tabs>
              <w:adjustRightInd w:val="0"/>
              <w:snapToGrid w:val="0"/>
              <w:spacing w:line="360" w:lineRule="auto"/>
              <w:ind w:left="636" w:hanging="636" w:leftChars="0" w:hangingChars="303"/>
              <w:rPr>
                <w:rFonts w:ascii="Times New Roman" w:hAnsi="Times New Roman" w:cs="Times New Roman" w:hint="defaul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优点</w:t>
            </w:r>
          </w:p>
        </w:tc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BAC43">
            <w:pPr>
              <w:numPr>
                <w:ilvl w:val="0"/>
                <w:numId w:val="0"/>
              </w:numPr>
              <w:tabs>
                <w:tab w:val="left" w:pos="4755"/>
              </w:tabs>
              <w:adjustRightInd w:val="0"/>
              <w:snapToGrid w:val="0"/>
              <w:spacing w:line="360" w:lineRule="auto"/>
              <w:ind w:left="636" w:hanging="636" w:leftChars="0" w:hangingChars="303"/>
              <w:jc w:val="center"/>
              <w:rPr>
                <w:rFonts w:ascii="Times New Roman" w:hAnsi="Times New Roman" w:cs="Times New Roman" w:hint="defaul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能</w:t>
            </w: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___________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改变接入电路中的电阻大小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C456F">
            <w:pPr>
              <w:numPr>
                <w:ilvl w:val="0"/>
                <w:numId w:val="0"/>
              </w:numPr>
              <w:tabs>
                <w:tab w:val="left" w:pos="4755"/>
              </w:tabs>
              <w:adjustRightInd w:val="0"/>
              <w:snapToGrid w:val="0"/>
              <w:spacing w:line="360" w:lineRule="auto"/>
              <w:ind w:left="638" w:hanging="218" w:leftChars="200" w:hangingChars="104"/>
              <w:rPr>
                <w:rFonts w:ascii="Times New Roman" w:hAnsi="Times New Roman" w:cs="Times New Roman" w:hint="defaul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__________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连入电路中的电阻值</w:t>
            </w:r>
          </w:p>
        </w:tc>
      </w:tr>
      <w:tr w14:paraId="3D4B79FE">
        <w:tblPrEx>
          <w:tblW w:w="8861" w:type="dxa"/>
          <w:tblLayout w:type="fixed"/>
        </w:tblPrEx>
        <w:trPr>
          <w:trHeight w:val="20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E5C07">
            <w:pPr>
              <w:numPr>
                <w:ilvl w:val="0"/>
                <w:numId w:val="0"/>
              </w:numPr>
              <w:tabs>
                <w:tab w:val="left" w:pos="4755"/>
              </w:tabs>
              <w:adjustRightInd w:val="0"/>
              <w:snapToGrid w:val="0"/>
              <w:spacing w:line="360" w:lineRule="auto"/>
              <w:ind w:left="636" w:hanging="636" w:leftChars="0" w:hangingChars="303"/>
              <w:rPr>
                <w:rFonts w:ascii="Times New Roman" w:hAnsi="Times New Roman" w:cs="Times New Roman" w:hint="defaul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缺点</w:t>
            </w:r>
          </w:p>
        </w:tc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D341D">
            <w:pPr>
              <w:numPr>
                <w:ilvl w:val="0"/>
                <w:numId w:val="0"/>
              </w:numPr>
              <w:tabs>
                <w:tab w:val="left" w:pos="4755"/>
              </w:tabs>
              <w:adjustRightInd w:val="0"/>
              <w:snapToGrid w:val="0"/>
              <w:spacing w:line="360" w:lineRule="auto"/>
              <w:ind w:left="638" w:hanging="218" w:leftChars="200" w:hangingChars="104"/>
              <w:rPr>
                <w:rFonts w:ascii="Times New Roman" w:hAnsi="Times New Roman" w:cs="Times New Roman" w:hint="defaul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__________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知道连入电路中的电阻值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4FF85">
            <w:pPr>
              <w:numPr>
                <w:ilvl w:val="0"/>
                <w:numId w:val="0"/>
              </w:numPr>
              <w:tabs>
                <w:tab w:val="left" w:pos="4755"/>
              </w:tabs>
              <w:adjustRightInd w:val="0"/>
              <w:snapToGrid w:val="0"/>
              <w:spacing w:line="360" w:lineRule="auto"/>
              <w:ind w:left="638" w:hanging="218" w:leftChars="200" w:hangingChars="104"/>
              <w:rPr>
                <w:rFonts w:ascii="Times New Roman" w:hAnsi="Times New Roman" w:cs="Times New Roman" w:hint="defaul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__________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改变接入电路中电阻大小</w:t>
            </w:r>
          </w:p>
        </w:tc>
      </w:tr>
    </w:tbl>
    <w:p w14:paraId="2939F043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93980</wp:posOffset>
                </wp:positionH>
                <wp:positionV relativeFrom="paragraph">
                  <wp:posOffset>164465</wp:posOffset>
                </wp:positionV>
                <wp:extent cx="3488055" cy="1668780"/>
                <wp:effectExtent l="0" t="0" r="1905" b="7620"/>
                <wp:wrapSquare wrapText="bothSides"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488055" cy="1668780"/>
                          <a:chOff x="4272" y="33178"/>
                          <a:chExt cx="5493" cy="2628"/>
                        </a:xfrm>
                      </wpg:grpSpPr>
                      <pic:pic xmlns:pic="http://schemas.openxmlformats.org/drawingml/2006/picture">
                        <pic:nvPicPr>
                          <pic:cNvPr id="52" name="图片 1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848" y="33178"/>
                            <a:ext cx="1917" cy="2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2292104" name="图片 2" descr="电阻箱的作用_电阻箱的使用方法 - 装修保障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96" t="5528" r="15633" b="4355"/>
                          <a:stretch>
                            <a:fillRect/>
                          </a:stretch>
                        </pic:blipFill>
                        <pic:spPr>
                          <a:xfrm>
                            <a:off x="4272" y="33204"/>
                            <a:ext cx="3073" cy="2602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5" style="width:274.65pt;height:131.4pt;margin-top:12.95pt;margin-left:7.4pt;mso-height-relative:page;mso-width-relative:page;mso-wrap-distance-bottom:0;mso-wrap-distance-left:9pt;mso-wrap-distance-right:9pt;mso-wrap-distance-top:0;position:absolute;z-index:251666432" coordorigin="4272,33178" coordsize="5493,2628">
                <o:lock v:ext="edit" aspectratio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6" type="#_x0000_t75" alt="www.szzx100.com江南汇教育网" style="width:1917;height:2622;left:7848;position:absolute;top:33178" coordsize="21600,21600" o:preferrelative="t" filled="f" stroked="f">
                  <v:imagedata r:id="rId13" o:title=""/>
                  <o:lock v:ext="edit" aspectratio="t"/>
                </v:shape>
                <v:shape id="图片 2" o:spid="_x0000_s1027" type="#_x0000_t75" alt="电阻箱的作用_电阻箱的使用方法 - 装修保障网" style="width:3073;height:2602;left:4272;position:absolute;top:33204" coordsize="21600,21600" o:preferrelative="t" filled="f" stroked="f">
                  <v:imagedata r:id="rId14" o:title="" croptop="3623f" cropbottom="2854f" cropleft="8648f" cropright="10245f"/>
                  <o:lock v:ext="edit" aspectratio="t"/>
                </v:shape>
                <w10:wrap type="square"/>
              </v:group>
            </w:pict>
          </mc:Fallback>
        </mc:AlternateContent>
      </w:r>
    </w:p>
    <w:p w14:paraId="6B044C0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171E790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580A3E0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2DA16EF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06774363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4E408AC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6D8314F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6F38432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1C10FDB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2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．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插入式电阻箱</w:t>
      </w:r>
    </w:p>
    <w:p w14:paraId="6A2648C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drawing>
          <wp:inline distT="0" distB="0" distL="0" distR="0">
            <wp:extent cx="3280410" cy="1142365"/>
            <wp:effectExtent l="0" t="0" r="11430" b="635"/>
            <wp:docPr id="143069815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98154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11" r="36308" b="12754"/>
                    <a:stretch>
                      <a:fillRect/>
                    </a:stretch>
                  </pic:blipFill>
                  <pic:spPr>
                    <a:xfrm>
                      <a:off x="0" y="0"/>
                      <a:ext cx="3300448" cy="1149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7262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（1）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原理：利用铜塞插入或拔出改变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_________________________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来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改变电路中的电阻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，即把铜塞插进去，铜塞处的电阻丝就会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，电流不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经过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，所以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的那部分电阻就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不计入接入电路中的电阻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了。</w:t>
      </w:r>
    </w:p>
    <w:p w14:paraId="465B659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（2）读数：插入式电阻箱接入电路中的电阻等于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电阻之和。如图此时该电阻箱接入电路中的阻值等于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Ω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506AC0C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75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638" w:hanging="218" w:leftChars="200" w:hangingChars="104"/>
        <w:textAlignment w:val="auto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3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hint="eastAsia"/>
        </w:rPr>
        <w:t>电位器：是具有三个引出端、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通过旋钮的旋转来调节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</w:t>
      </w:r>
    </w:p>
    <w:p w14:paraId="67107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638" w:hanging="218" w:leftChars="200" w:hangingChars="104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结构：电位器通常由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hint="eastAsia"/>
        </w:rPr>
        <w:t>和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hint="eastAsia"/>
        </w:rPr>
        <w:t>组成。当电刷沿电阻体移动时，在输出端即获得与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hint="eastAsia"/>
          <w:lang w:val="en-US" w:eastAsia="zh-CN"/>
        </w:rPr>
        <w:t>移动距离</w:t>
      </w:r>
      <w:r>
        <w:rPr>
          <w:rFonts w:hint="eastAsia"/>
        </w:rPr>
        <w:t>成一定关系的电阻值。</w:t>
      </w:r>
    </w:p>
    <w:p w14:paraId="7ABED81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75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638" w:hanging="218" w:leftChars="200" w:hangingChars="104"/>
        <w:textAlignment w:val="auto"/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（2）如图电位器，当选择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两接线柱接入电路，无论如何旋转旋钮，电位器相当于定值电阻；当选择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两接线柱接入电路，旋钮顺时针转动，电阻丝接入长度会变长，接入电路中的电阻会变大。</w:t>
      </w:r>
    </w:p>
    <w:p w14:paraId="49AC5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pacing w:line="360" w:lineRule="auto"/>
        <w:ind w:firstLine="400"/>
        <w:jc w:val="center"/>
        <w:textAlignment w:val="auto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drawing>
          <wp:inline distT="0" distB="0" distL="0" distR="0">
            <wp:extent cx="2903855" cy="1481455"/>
            <wp:effectExtent l="0" t="0" r="6985" b="12065"/>
            <wp:docPr id="188242400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24003" name="图片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7F110">
      <w:pPr>
        <w:adjustRightInd w:val="0"/>
        <w:spacing w:line="360" w:lineRule="auto"/>
        <w:ind w:firstLine="400"/>
        <w:jc w:val="left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</w:p>
    <w:p w14:paraId="58297E87">
      <w:pPr>
        <w:topLinePunct/>
        <w:adjustRightInd w:val="0"/>
        <w:spacing w:line="360" w:lineRule="auto"/>
        <w:jc w:val="center"/>
        <w:rPr>
          <w:rFonts w:ascii="Times New Roman" w:hAnsi="Times New Roman" w:cs="Times New Roman" w:hint="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14.3 欧姆定律</w:t>
      </w:r>
    </w:p>
    <w:p w14:paraId="7BC0024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一、探究电流跟电压关系</w:t>
      </w:r>
    </w:p>
    <w:p w14:paraId="671E4AC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1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实验方法：导体中的电流跟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和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有关，研究电流跟电压的关系时，控制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不变，通过改变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，研究电流随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变化的关系。这种方法为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法。</w:t>
      </w:r>
    </w:p>
    <w:p w14:paraId="2D46691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注意：不用小灯泡原因：小灯泡电阻随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变化而变化。</w:t>
      </w:r>
    </w:p>
    <w:p w14:paraId="2675DE5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2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电路图：</w:t>
      </w:r>
    </w:p>
    <w:p w14:paraId="43702FF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7939BC2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3B6A07F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00D32B2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5C964E3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default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_________________________________________________________________</w:t>
      </w:r>
    </w:p>
    <w:p w14:paraId="41868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638" w:hanging="218" w:leftChars="200" w:hangingChars="104"/>
        <w:textAlignment w:val="auto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3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滑动变阻器的作用：改变定值电阻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11CA900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4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实验注意点：（1）连接电路过程中，开关应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6D80D10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（2）开关闭合前，滑动变阻器的滑片应置于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3D9989D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（3）电流表和电压表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应根据实验设计选择。</w:t>
      </w:r>
    </w:p>
    <w:p w14:paraId="7D244CB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（4）为便于分析得出实验结论，定值电阻两端的电压应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变化。</w:t>
      </w:r>
    </w:p>
    <w:p w14:paraId="24E8827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（5）多次实验的目的：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23153A9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5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数据分析方法：</w:t>
      </w:r>
    </w:p>
    <w:p w14:paraId="0FDE30F3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2314" w:hanging="428" w:leftChars="898" w:hangingChars="2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（1）比值法：每组导体两端电压与相应电流的比值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，则说明在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导体的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一定时，通过导体的电流与导体两端的电压成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6BEEA82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2314" w:hanging="428" w:leftChars="898" w:hangingChars="2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（2）比例法：导体两端不同电压之比与相应的电流之比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则说明在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导体的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一定时，通过导体的电流与导体两端的电压成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2C3D3EB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2314" w:hanging="428" w:leftChars="898" w:hangingChars="2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（3）图像法：以电压和电流建立坐标系，得出电压与电流的关系图像，发现该图像是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则说明在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导体的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一定时，通过导体的电流与导体两端的电压成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4E0DC11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6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实验结论：导体的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一定时，通过导体的电流与导体两端的电压成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0513CF9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二、探究电流跟电阻的关系</w:t>
      </w:r>
    </w:p>
    <w:p w14:paraId="3B5EF95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1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实验方法：研究电流跟电阻的关系时，保持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不变，通过改变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，研究电流随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关系。。</w:t>
      </w:r>
    </w:p>
    <w:p w14:paraId="21601AB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2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电路图：</w:t>
      </w:r>
    </w:p>
    <w:p w14:paraId="3805835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2A07058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24A4594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038968A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4B40BDF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840" w:firstLine="624" w:leftChars="400" w:firstLineChars="297"/>
        <w:rPr>
          <w:rFonts w:cs="Times New Roman" w:hint="default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_________________________</w:t>
      </w:r>
    </w:p>
    <w:p w14:paraId="6F0C5A6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3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滑动变阻器的作用：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78285A0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4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实验注意点：（1）连接电路过程中，开关应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2562ED6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（2）开关闭合前，滑动变阻器的滑片应置于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4B60FAC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（3）电流表和电压表的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应根据实验设计选择。</w:t>
      </w:r>
    </w:p>
    <w:p w14:paraId="4D106893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（4）为便于分析得出实验结论，定值电阻的阻值应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变化。</w:t>
      </w:r>
    </w:p>
    <w:p w14:paraId="180623F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（5）多次实验的目的：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45C0ADA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5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数据分析方法：</w:t>
      </w:r>
    </w:p>
    <w:p w14:paraId="67D16F1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2314" w:hanging="428" w:leftChars="898" w:hangingChars="2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（1）乘积法：每组导体的电阻与相应电流的乘积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，则说明在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导体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一定时，通过导体的电流与导体的电阻成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76A966F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2314" w:hanging="428" w:leftChars="898" w:hangingChars="2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（2）比例法：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导体的电阻之比与相应电流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之比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的倒数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则说明在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导体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一定时，通过导体的电流与导体的电阻成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418725F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2314" w:hanging="428" w:leftChars="898" w:hangingChars="2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（3）图像法：以电阻和电流建立坐标系，得出电阻与电流的关系图像，发现该图像是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图像，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则说明在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导体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一定时，通过导体的电流与导体的电阻成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6C94903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6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实验结论：导体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一定时，通过导体的电流与导体的电阻成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6B257EE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三、欧姆定律</w:t>
      </w:r>
    </w:p>
    <w:p w14:paraId="1881A0A3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1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欧姆定律的内容：导体中的电流与导体两端的电压成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，与导体的电阻成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3FFC3C7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hint="eastAsia"/>
          <w:color w:val="FF0000"/>
          <w:u w:val="none"/>
          <w:lang w:val="en-US" w:eastAsia="zh-CN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2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欧姆定律公式：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</w:p>
    <w:p w14:paraId="4AA99F3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840" w:firstLine="204" w:leftChars="400" w:firstLineChars="97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U为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两端的电压，单位为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）；I为通过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的电流，单位为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）；R为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的电阻，单位为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）。</w:t>
      </w:r>
    </w:p>
    <w:p w14:paraId="684DDAF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3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应用欧姆定律的公式进行计算时，物理量单位一定要统一成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后再进行计算。欧姆定律公式中的各个物理量具有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性，即I、U、R是对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导体、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而言的。</w:t>
      </w:r>
    </w:p>
    <w:p w14:paraId="6C55321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4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公式的物理意义</w:t>
      </w:r>
    </w:p>
    <w:p w14:paraId="1B70210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（1）欧姆定律的公式表示，加在导体两端的电压增大几倍，导体中的电流就随着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几倍。当导体两端的电压保持不变时，导体的电阻增大几倍，导体中的电流就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原来的几分之一。</w:t>
      </w:r>
    </w:p>
    <w:p w14:paraId="37B0070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（2）导出式U=IR表示导体两端的电压等于通过它的电流与其电阻的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。由于电压是因电流是果，因此不能说成“导体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与通过导体的电流成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”。</w:t>
      </w:r>
    </w:p>
    <w:p w14:paraId="770B3AB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（3）导出式</w:t>
      </w:r>
      <m:oMath>
        <m:r>
          <m:rPr>
            <m:sty m:val="p"/>
          </m:rPr>
          <w:rPr>
            <w:rFonts w:ascii="Cambria Math" w:hAnsi="Cambria Math" w:cs="Times New Roman" w:hint="eastAsia"/>
            <w:kern w:val="0"/>
            <w:sz w:val="21"/>
            <w:szCs w:val="21"/>
            <w:lang w:val="en-US" w:eastAsia="zh-CN" w:bidi="ar-SA"/>
          </w:rPr>
          <m:t>R=</m:t>
        </m:r>
        <m:f>
          <m:fPr>
            <m:ctrlPr>
              <w:rPr>
                <w:rFonts w:ascii="Cambria Math" w:hAnsi="Cambria Math" w:cs="Times New Roman" w:hint="eastAsia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hAnsi="Cambria Math" w:cs="Times New Roman" w:hint="eastAsia"/>
                <w:kern w:val="0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="Times New Roman" w:hint="eastAsia"/>
                <w:kern w:val="0"/>
                <w:sz w:val="21"/>
                <w:szCs w:val="21"/>
                <w:lang w:val="en-US" w:eastAsia="zh-CN" w:bidi="ar-SA"/>
              </w:rPr>
              <m:t>U</m:t>
            </m:r>
          </m:num>
          <m:den>
            <m:ctrlPr>
              <w:rPr>
                <w:rFonts w:ascii="Cambria Math" w:hAnsi="Cambria Math" w:cs="Times New Roman" w:hint="eastAsia"/>
                <w:kern w:val="0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="Times New Roman" w:hint="eastAsia"/>
                <w:kern w:val="0"/>
                <w:sz w:val="21"/>
                <w:szCs w:val="21"/>
                <w:lang w:val="en-US" w:eastAsia="zh-CN" w:bidi="ar-SA"/>
              </w:rPr>
              <m:t>I</m:t>
            </m:r>
          </m:den>
        </m:f>
      </m:oMath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表示导体的电阻在数值上等于加在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的比值。由于同一导体的电阻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（导体本身的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），因此不能说成“导体的电阻与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成正比，与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成反比”。</w:t>
      </w:r>
    </w:p>
    <w:p w14:paraId="04D852C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5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运用欧姆定律公式解题技巧</w:t>
      </w:r>
    </w:p>
    <w:p w14:paraId="79EC5D1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firstLine="420" w:leftChars="303" w:firstLineChars="200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解题时，为了便于分析问题，应先根据题意，画出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，并在图中标明已知物理量的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、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及未知物理量的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，公式中的三个物理量的单位均使用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35EF8C3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0B2AF94A">
      <w:pPr>
        <w:topLinePunct/>
        <w:adjustRightInd w:val="0"/>
        <w:spacing w:line="360" w:lineRule="auto"/>
        <w:jc w:val="center"/>
        <w:rPr>
          <w:rFonts w:ascii="Times New Roman" w:hAnsi="Times New Roman" w:cs="Times New Roman" w:hint="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14.4 欧姆定律的应用</w:t>
      </w:r>
    </w:p>
    <w:p w14:paraId="27DAC1E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 xml:space="preserve">一、伏安法测电阻 </w:t>
      </w:r>
    </w:p>
    <w:p w14:paraId="000F170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ascii="宋体" w:eastAsia="宋体" w:hAnsi="宋体" w:cs="宋体" w:hint="default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1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原理：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</w:p>
    <w:p w14:paraId="4736813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2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电路图：</w:t>
      </w:r>
    </w:p>
    <w:p w14:paraId="2895EE5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1C25A61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</w:pPr>
    </w:p>
    <w:p w14:paraId="1848F7F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</w:pPr>
    </w:p>
    <w:p w14:paraId="66324B1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840" w:firstLine="414" w:leftChars="400" w:firstLineChars="197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______________________________</w:t>
      </w:r>
    </w:p>
    <w:p w14:paraId="1D3078C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default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3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滑动变阻器的作用：改变待测电阻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，进而改变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3049C06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4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实验注意点：（1）连接电路过程中，开关应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1688025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（2）开关闭合前，滑动变阻器的滑片应置于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7506E18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（3）电流表和电压表的量程应根据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397E65C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（4）测得每组实验数据后，立即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开关，以免因温度升高而使电阻阻值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0D2F118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（5）多次实验的目的：多次测量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1ECDB99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5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数据分析方法：</w:t>
      </w:r>
    </w:p>
    <w:p w14:paraId="4DF5DDD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2514" w:hanging="519" w:leftChars="950" w:hangingChars="247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（1）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伏安法测定值电阻阻值，通过求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的比值，最后求平均值，</w:t>
      </w:r>
    </w:p>
    <w:p w14:paraId="3657116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2514" w:hanging="519" w:leftChars="950" w:hangingChars="247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（2）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伏安法测小灯泡电阻时，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求平均值，因为小灯泡两端电压变大，小灯泡变亮，灯丝温度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，灯丝电阻会随温度升高而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781A72C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二、串、并联电路的电流、电压和电阻规律</w:t>
      </w:r>
    </w:p>
    <w:tbl>
      <w:tblPr>
        <w:tblStyle w:val="TableNormal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3649"/>
        <w:gridCol w:w="4096"/>
      </w:tblGrid>
      <w:tr w14:paraId="0A37FC33">
        <w:tblPrEx>
          <w:tblW w:w="0" w:type="auto"/>
          <w:tblLayout w:type="fixed"/>
        </w:tblPrEx>
        <w:trPr>
          <w:trHeight w:val="411"/>
        </w:trPr>
        <w:tc>
          <w:tcPr>
            <w:tcW w:w="985" w:type="dxa"/>
            <w:vAlign w:val="center"/>
          </w:tcPr>
          <w:p w14:paraId="29B2C49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分类</w:t>
            </w:r>
          </w:p>
        </w:tc>
        <w:tc>
          <w:tcPr>
            <w:tcW w:w="3649" w:type="dxa"/>
            <w:vAlign w:val="center"/>
          </w:tcPr>
          <w:p w14:paraId="4A2BBB0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串联电路</w:t>
            </w:r>
          </w:p>
        </w:tc>
        <w:tc>
          <w:tcPr>
            <w:tcW w:w="4096" w:type="dxa"/>
            <w:vAlign w:val="center"/>
          </w:tcPr>
          <w:p w14:paraId="0AB2D8E8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并联电路</w:t>
            </w:r>
          </w:p>
        </w:tc>
      </w:tr>
      <w:tr w14:paraId="4F01C155">
        <w:tblPrEx>
          <w:tblW w:w="0" w:type="auto"/>
          <w:tblLayout w:type="fixed"/>
        </w:tblPrEx>
        <w:trPr>
          <w:trHeight w:val="1773"/>
        </w:trPr>
        <w:tc>
          <w:tcPr>
            <w:tcW w:w="985" w:type="dxa"/>
            <w:vAlign w:val="center"/>
          </w:tcPr>
          <w:p w14:paraId="20D2E1A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电路图</w:t>
            </w:r>
          </w:p>
        </w:tc>
        <w:tc>
          <w:tcPr>
            <w:tcW w:w="3649" w:type="dxa"/>
            <w:vAlign w:val="center"/>
          </w:tcPr>
          <w:p w14:paraId="5528B00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0" distR="0">
                  <wp:extent cx="1623060" cy="1266825"/>
                  <wp:effectExtent l="0" t="0" r="7620" b="13335"/>
                  <wp:docPr id="21177158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7158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7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151" cy="1284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6" w:type="dxa"/>
            <w:vAlign w:val="center"/>
          </w:tcPr>
          <w:p w14:paraId="14F67C0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0" distR="0">
                  <wp:extent cx="1340485" cy="1503680"/>
                  <wp:effectExtent l="0" t="0" r="0" b="5080"/>
                  <wp:docPr id="142390954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909546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8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697" cy="15169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A57E6E">
        <w:tblPrEx>
          <w:tblW w:w="0" w:type="auto"/>
          <w:tblLayout w:type="fixed"/>
        </w:tblPrEx>
        <w:trPr>
          <w:trHeight w:val="856"/>
        </w:trPr>
        <w:tc>
          <w:tcPr>
            <w:tcW w:w="985" w:type="dxa"/>
            <w:vAlign w:val="center"/>
          </w:tcPr>
          <w:p w14:paraId="1162C61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电流</w:t>
            </w:r>
          </w:p>
          <w:p w14:paraId="1555ABD5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特点</w:t>
            </w:r>
          </w:p>
        </w:tc>
        <w:tc>
          <w:tcPr>
            <w:tcW w:w="3649" w:type="dxa"/>
            <w:vAlign w:val="center"/>
          </w:tcPr>
          <w:p w14:paraId="12ADD78F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串联电路中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ascii="Times New Roman" w:hAnsi="Times New Roman" w:cs="Times New Roman"/>
                <w:szCs w:val="21"/>
              </w:rPr>
              <w:t>电流</w:t>
            </w: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____________</w:t>
            </w:r>
          </w:p>
          <w:p w14:paraId="32333FDF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表达式：________________________</w:t>
            </w:r>
          </w:p>
        </w:tc>
        <w:tc>
          <w:tcPr>
            <w:tcW w:w="4096" w:type="dxa"/>
            <w:vAlign w:val="center"/>
          </w:tcPr>
          <w:p w14:paraId="7A39A84D">
            <w:pPr>
              <w:spacing w:line="360" w:lineRule="auto"/>
              <w:jc w:val="center"/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/>
                <w:szCs w:val="21"/>
              </w:rPr>
              <w:t>并联电路</w:t>
            </w:r>
            <w:r>
              <w:rPr>
                <w:rFonts w:ascii="Times New Roman" w:hAnsi="Times New Roman" w:cs="Times New Roman" w:hint="eastAsia"/>
                <w:szCs w:val="21"/>
              </w:rPr>
              <w:t>中，</w:t>
            </w:r>
            <w:r>
              <w:rPr>
                <w:rFonts w:ascii="Times New Roman" w:hAnsi="Times New Roman" w:cs="Times New Roman"/>
                <w:szCs w:val="21"/>
              </w:rPr>
              <w:t>干路电流</w:t>
            </w: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_________________</w:t>
            </w:r>
          </w:p>
          <w:p w14:paraId="73262D51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表达式：_____________________________</w:t>
            </w:r>
          </w:p>
        </w:tc>
      </w:tr>
      <w:tr w14:paraId="39060C13">
        <w:tblPrEx>
          <w:tblW w:w="0" w:type="auto"/>
          <w:tblLayout w:type="fixed"/>
        </w:tblPrEx>
        <w:trPr>
          <w:trHeight w:val="860"/>
        </w:trPr>
        <w:tc>
          <w:tcPr>
            <w:tcW w:w="985" w:type="dxa"/>
            <w:vAlign w:val="center"/>
          </w:tcPr>
          <w:p w14:paraId="59EFFB21">
            <w:pPr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电压</w:t>
            </w:r>
          </w:p>
          <w:p w14:paraId="66821187">
            <w:pPr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特点</w:t>
            </w:r>
          </w:p>
        </w:tc>
        <w:tc>
          <w:tcPr>
            <w:tcW w:w="3649" w:type="dxa"/>
            <w:vAlign w:val="center"/>
          </w:tcPr>
          <w:p w14:paraId="38ADC4B2">
            <w:pPr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/>
                <w:szCs w:val="21"/>
              </w:rPr>
              <w:t>串联电路</w:t>
            </w:r>
            <w:r>
              <w:rPr>
                <w:rFonts w:ascii="Times New Roman" w:hAnsi="Times New Roman" w:cs="Times New Roman" w:hint="eastAsia"/>
                <w:szCs w:val="21"/>
              </w:rPr>
              <w:t>中，</w:t>
            </w:r>
            <w:r>
              <w:rPr>
                <w:rFonts w:ascii="Times New Roman" w:hAnsi="Times New Roman" w:cs="Times New Roman"/>
                <w:szCs w:val="21"/>
              </w:rPr>
              <w:t>总电压等于</w:t>
            </w: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_________________________：</w:t>
            </w:r>
          </w:p>
          <w:p w14:paraId="15945633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表达式：____________________</w:t>
            </w:r>
          </w:p>
        </w:tc>
        <w:tc>
          <w:tcPr>
            <w:tcW w:w="4096" w:type="dxa"/>
            <w:vAlign w:val="center"/>
          </w:tcPr>
          <w:p w14:paraId="76BBAF2D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并联电路中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cs="Times New Roman" w:hint="eastAsia"/>
                <w:szCs w:val="21"/>
                <w:lang w:val="en-US" w:eastAsia="zh-CN"/>
              </w:rPr>
              <w:t>电路两端的总电压与</w:t>
            </w: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____________________</w:t>
            </w:r>
          </w:p>
          <w:p w14:paraId="193C4A96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表达式：____________________</w:t>
            </w:r>
          </w:p>
        </w:tc>
      </w:tr>
      <w:tr w14:paraId="531A3D27">
        <w:tblPrEx>
          <w:tblW w:w="0" w:type="auto"/>
          <w:tblLayout w:type="fixed"/>
        </w:tblPrEx>
        <w:trPr>
          <w:trHeight w:val="3252"/>
        </w:trPr>
        <w:tc>
          <w:tcPr>
            <w:tcW w:w="985" w:type="dxa"/>
            <w:vAlign w:val="center"/>
          </w:tcPr>
          <w:p w14:paraId="3809F57E">
            <w:pPr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电阻</w:t>
            </w:r>
          </w:p>
          <w:p w14:paraId="711BAC47">
            <w:pPr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特点</w:t>
            </w:r>
          </w:p>
        </w:tc>
        <w:tc>
          <w:tcPr>
            <w:tcW w:w="3649" w:type="dxa"/>
            <w:vAlign w:val="center"/>
          </w:tcPr>
          <w:p w14:paraId="4DAD00E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串联电路</w:t>
            </w:r>
            <w:r>
              <w:rPr>
                <w:rFonts w:ascii="Times New Roman" w:hAnsi="Times New Roman" w:cs="Times New Roman" w:hint="eastAsia"/>
                <w:szCs w:val="21"/>
              </w:rPr>
              <w:t>中，</w:t>
            </w:r>
            <w:r>
              <w:rPr>
                <w:rFonts w:ascii="Times New Roman" w:hAnsi="Times New Roman" w:cs="Times New Roman"/>
                <w:szCs w:val="21"/>
              </w:rPr>
              <w:t>总电阻等于</w:t>
            </w: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_______________</w:t>
            </w:r>
            <w:r>
              <w:rPr>
                <w:rFonts w:ascii="Times New Roman" w:hAnsi="Times New Roman" w:cs="Times New Roman" w:hint="eastAsia"/>
                <w:szCs w:val="21"/>
              </w:rPr>
              <w:t>，即：</w:t>
            </w: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__________</w:t>
            </w:r>
            <w:r>
              <w:rPr>
                <w:rFonts w:ascii="Times New Roman" w:hAnsi="Times New Roman" w:cs="Times New Roman"/>
                <w:szCs w:val="21"/>
              </w:rPr>
              <w:t>；</w:t>
            </w:r>
          </w:p>
          <w:p w14:paraId="010860F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若有n个相同的电阻R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szCs w:val="21"/>
              </w:rPr>
              <w:t>串联，则总电阻为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>
              <w:rPr>
                <w:rFonts w:ascii="Times New Roman" w:hAnsi="Times New Roman" w:cs="Times New Roman"/>
                <w:color w:val="FF0000"/>
                <w:position w:val="-10"/>
                <w:szCs w:val="21"/>
              </w:rPr>
              <w:object>
                <v:shape id="_x0000_i1028" type="#_x0000_t75" alt="www.szzx100.com江南汇教育网" style="width:45.1pt;height:13.15pt" o:ole="" coordsize="21600,21600" o:preferrelative="t" filled="f" stroked="f">
                  <v:imagedata r:id="rId19" o:title=""/>
                  <o:lock v:ext="edit" aspectratio="t"/>
                  <w10:anchorlock/>
                </v:shape>
                <o:OLEObject Type="Embed" ProgID="Equation.3" ShapeID="_x0000_i1028" DrawAspect="Content" ObjectID="_1468075725" r:id="rId20"/>
              </w:object>
            </w:r>
            <w:r>
              <w:rPr>
                <w:rFonts w:ascii="Times New Roman" w:hAnsi="Times New Roman" w:cs="Times New Roman"/>
                <w:szCs w:val="21"/>
              </w:rPr>
              <w:t>；</w:t>
            </w:r>
          </w:p>
          <w:p w14:paraId="397D467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把几个导体串联起来相当于增大了导体的</w:t>
            </w: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_____</w:t>
            </w:r>
            <w:r>
              <w:rPr>
                <w:rFonts w:ascii="Times New Roman" w:hAnsi="Times New Roman" w:cs="Times New Roman"/>
                <w:szCs w:val="21"/>
              </w:rPr>
              <w:t>，所以总电阻比任何一个串联分电阻都</w:t>
            </w: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_____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4096" w:type="dxa"/>
            <w:vAlign w:val="center"/>
          </w:tcPr>
          <w:p w14:paraId="5B2DF03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并联电</w:t>
            </w:r>
            <w:r>
              <w:rPr>
                <w:rFonts w:ascii="Times New Roman" w:hAnsi="Times New Roman" w:cs="Times New Roman" w:hint="eastAsia"/>
                <w:szCs w:val="21"/>
              </w:rPr>
              <w:t>路</w:t>
            </w:r>
            <w:r>
              <w:rPr>
                <w:rFonts w:ascii="Times New Roman" w:hAnsi="Times New Roman" w:cs="Times New Roman"/>
                <w:szCs w:val="21"/>
              </w:rPr>
              <w:t>中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ascii="Times New Roman" w:hAnsi="Times New Roman" w:cs="Times New Roman"/>
                <w:szCs w:val="21"/>
              </w:rPr>
              <w:t>总电阻的倒数等于</w:t>
            </w: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_______________</w:t>
            </w:r>
            <w:r>
              <w:rPr>
                <w:rFonts w:ascii="Times New Roman" w:hAnsi="Times New Roman" w:cs="Times New Roman" w:hint="eastAsia"/>
                <w:szCs w:val="21"/>
              </w:rPr>
              <w:t>，即</w:t>
            </w: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_________________</w:t>
            </w:r>
            <w:r>
              <w:rPr>
                <w:rFonts w:ascii="Times New Roman" w:hAnsi="Times New Roman" w:cs="Times New Roman"/>
                <w:szCs w:val="21"/>
              </w:rPr>
              <w:t>；</w:t>
            </w:r>
          </w:p>
          <w:p w14:paraId="0C652E1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若只有两个电阻R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Cs w:val="21"/>
              </w:rPr>
              <w:t>和R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Cs w:val="21"/>
              </w:rPr>
              <w:t>并联，则总电阻</w:t>
            </w:r>
            <w:r>
              <w:rPr>
                <w:rFonts w:ascii="Times New Roman" w:hAnsi="Times New Roman" w:cs="Times New Roman" w:hint="eastAsia"/>
                <w:szCs w:val="21"/>
              </w:rPr>
              <w:t>为：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Cs w:val="21"/>
                    </w:rPr>
                  </m:ctrlPr>
                </m:sSubPr>
                <m:e>
                  <m:ctrlPr>
                    <w:rPr>
                      <w:rFonts w:ascii="Cambria Math" w:hAnsi="Cambria Math" w:cs="Times New Roman"/>
                      <w:i/>
                      <w:kern w:val="0"/>
                      <w:szCs w:val="21"/>
                    </w:rPr>
                  </m:ctrlPr>
                  <m:r>
                    <w:rPr>
                      <w:rFonts w:ascii="Cambria Math" w:hAnsi="Cambria Math" w:cs="Times New Roman"/>
                      <w:kern w:val="0"/>
                      <w:szCs w:val="21"/>
                    </w:rPr>
                    <m:t>R</m:t>
                  </m:r>
                </m:e>
                <m:sub>
                  <m:ctrlPr>
                    <w:rPr>
                      <w:rFonts w:ascii="Cambria Math" w:hAnsi="Cambria Math" w:cs="Times New Roman"/>
                      <w:i/>
                      <w:kern w:val="0"/>
                      <w:szCs w:val="21"/>
                    </w:rPr>
                  </m:ctrlPr>
                  <m:r>
                    <w:rPr>
                      <w:rFonts w:ascii="Cambria Math" w:hAnsi="Cambria Math" w:cs="Times New Roman" w:hint="eastAsia"/>
                      <w:kern w:val="0"/>
                      <w:szCs w:val="21"/>
                    </w:rPr>
                    <m:t>总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Cs w:val="21"/>
                </w:rPr>
                <m:t>=</m:t>
              </m:r>
              <m:r>
                <m:rPr>
                  <m:sty m:val="p"/>
                </m:rPr>
                <w:rPr>
                  <w:rFonts w:ascii="宋体" w:hAnsi="宋体" w:cs="宋体" w:hint="eastAsia"/>
                  <w:kern w:val="0"/>
                  <w:sz w:val="21"/>
                  <w:szCs w:val="21"/>
                  <w:lang w:val="en-US" w:eastAsia="zh-CN"/>
                </w:rPr>
                <m:t>_______________</m:t>
              </m:r>
            </m:oMath>
            <w:r>
              <w:rPr>
                <w:rFonts w:ascii="Times New Roman" w:hAnsi="Times New Roman" w:cs="Times New Roman" w:hint="eastAsia"/>
                <w:kern w:val="0"/>
                <w:szCs w:val="21"/>
              </w:rPr>
              <w:t>；</w:t>
            </w:r>
          </w:p>
          <w:p w14:paraId="20A7215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若有n个相同的电阻R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szCs w:val="21"/>
              </w:rPr>
              <w:t>并联，则总电阻为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>
              <w:rPr>
                <w:rFonts w:ascii="Times New Roman" w:hAnsi="Times New Roman" w:cs="Times New Roman"/>
                <w:position w:val="-10"/>
                <w:szCs w:val="21"/>
              </w:rPr>
              <w:object>
                <v:shape id="_x0000_i1029" type="#_x0000_t75" alt="www.szzx100.com江南汇教育网" style="width:45.45pt;height:12.75pt" o:ole="" coordsize="21600,21600" o:preferrelative="t" filled="f" stroked="f">
                  <v:imagedata r:id="rId21" o:title=""/>
                  <o:lock v:ext="edit" aspectratio="t"/>
                  <w10:anchorlock/>
                </v:shape>
                <o:OLEObject Type="Embed" ProgID="Equation.3" ShapeID="_x0000_i1029" DrawAspect="Content" ObjectID="_1468075726" r:id="rId22"/>
              </w:object>
            </w:r>
            <w:r>
              <w:rPr>
                <w:rFonts w:ascii="Times New Roman" w:hAnsi="Times New Roman" w:cs="Times New Roman"/>
                <w:szCs w:val="21"/>
              </w:rPr>
              <w:t>；</w:t>
            </w:r>
          </w:p>
          <w:p w14:paraId="46B61A4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pacing w:val="-6"/>
                <w:szCs w:val="21"/>
              </w:rPr>
              <w:t>把几个电阻并联起来相当于增加了导体的</w:t>
            </w: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__________</w:t>
            </w:r>
            <w:r>
              <w:rPr>
                <w:rFonts w:ascii="Times New Roman" w:hAnsi="Times New Roman" w:cs="Times New Roman"/>
                <w:spacing w:val="-6"/>
                <w:szCs w:val="21"/>
              </w:rPr>
              <w:t>，所以并联总电阻比每一个并联分电阻都</w:t>
            </w:r>
            <w:r>
              <w:rPr>
                <w:rFonts w:ascii="宋体" w:hAnsi="宋体" w:cs="宋体" w:hint="eastAsia"/>
                <w:kern w:val="0"/>
                <w:sz w:val="21"/>
                <w:szCs w:val="21"/>
                <w:lang w:val="en-US" w:eastAsia="zh-CN"/>
              </w:rPr>
              <w:t>_____</w:t>
            </w:r>
            <w:r>
              <w:rPr>
                <w:rFonts w:ascii="Times New Roman" w:hAnsi="Times New Roman" w:cs="Times New Roman"/>
                <w:spacing w:val="-6"/>
                <w:szCs w:val="21"/>
              </w:rPr>
              <w:t>。</w:t>
            </w:r>
          </w:p>
        </w:tc>
      </w:tr>
    </w:tbl>
    <w:p w14:paraId="46984D4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</w:p>
    <w:p w14:paraId="0E200FC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三、额定电压与额定电流</w:t>
      </w:r>
    </w:p>
    <w:p w14:paraId="7F0A378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1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额定电压：用电器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时所需的电压，叫做额定电压。如果实际电压比额定电压高很多，很可能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用电器；如果实际电压比额定电压低很多，用电器就不能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37749A9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default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2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额定电流：用电器在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流过的电流叫额定电流。例如，若灯泡标有“3.8V 0.3A”字样，“3.8V”是该小灯泡的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电压，“0.3A”是该小灯泡的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电流。一般每个用电器都标有额定电压和额定电流值，对用电器造成损坏的原因往往是电流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，实际电流大于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电流时，易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用电器，实际电流小于额定电流时，用电器不能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__________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sectPr>
      <w:type w:val="continuous"/>
      <w:pgSz w:w="11906" w:h="16838"/>
      <w:pgMar w:top="1418" w:right="1077" w:bottom="1418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396"/>
    <w:rsid w:val="00002AEE"/>
    <w:rsid w:val="0000455D"/>
    <w:rsid w:val="00004F28"/>
    <w:rsid w:val="00004FE0"/>
    <w:rsid w:val="0001131C"/>
    <w:rsid w:val="00015A63"/>
    <w:rsid w:val="00015B42"/>
    <w:rsid w:val="00023CE2"/>
    <w:rsid w:val="0003161D"/>
    <w:rsid w:val="00042F8C"/>
    <w:rsid w:val="00043220"/>
    <w:rsid w:val="00054BCC"/>
    <w:rsid w:val="00060356"/>
    <w:rsid w:val="00061045"/>
    <w:rsid w:val="00062788"/>
    <w:rsid w:val="00066F85"/>
    <w:rsid w:val="000704BC"/>
    <w:rsid w:val="00083B86"/>
    <w:rsid w:val="00086246"/>
    <w:rsid w:val="00091019"/>
    <w:rsid w:val="000934F9"/>
    <w:rsid w:val="000A172D"/>
    <w:rsid w:val="000B32C3"/>
    <w:rsid w:val="000C3962"/>
    <w:rsid w:val="000E649B"/>
    <w:rsid w:val="000E6963"/>
    <w:rsid w:val="000F1E34"/>
    <w:rsid w:val="000F2E47"/>
    <w:rsid w:val="00101FCD"/>
    <w:rsid w:val="001056CB"/>
    <w:rsid w:val="00112BFC"/>
    <w:rsid w:val="00125441"/>
    <w:rsid w:val="001300FD"/>
    <w:rsid w:val="00143676"/>
    <w:rsid w:val="00162C4F"/>
    <w:rsid w:val="0018748E"/>
    <w:rsid w:val="00192B8C"/>
    <w:rsid w:val="00193925"/>
    <w:rsid w:val="00195915"/>
    <w:rsid w:val="00196F3E"/>
    <w:rsid w:val="001A4557"/>
    <w:rsid w:val="001A50A8"/>
    <w:rsid w:val="001A5ABC"/>
    <w:rsid w:val="001A5B5F"/>
    <w:rsid w:val="001B0C1C"/>
    <w:rsid w:val="001B2478"/>
    <w:rsid w:val="001D4B24"/>
    <w:rsid w:val="001D752B"/>
    <w:rsid w:val="001E2A97"/>
    <w:rsid w:val="001E3D9B"/>
    <w:rsid w:val="001E4BE6"/>
    <w:rsid w:val="001E7D69"/>
    <w:rsid w:val="001F4FF2"/>
    <w:rsid w:val="00202DC1"/>
    <w:rsid w:val="002131AD"/>
    <w:rsid w:val="002161D5"/>
    <w:rsid w:val="00223B11"/>
    <w:rsid w:val="00224B20"/>
    <w:rsid w:val="00227BE7"/>
    <w:rsid w:val="00243B6D"/>
    <w:rsid w:val="00253207"/>
    <w:rsid w:val="00255179"/>
    <w:rsid w:val="002645C6"/>
    <w:rsid w:val="002665CA"/>
    <w:rsid w:val="00271033"/>
    <w:rsid w:val="0028677C"/>
    <w:rsid w:val="002906D6"/>
    <w:rsid w:val="002A067D"/>
    <w:rsid w:val="002A19F4"/>
    <w:rsid w:val="002C0D23"/>
    <w:rsid w:val="002C5BF4"/>
    <w:rsid w:val="002D3C01"/>
    <w:rsid w:val="002D5F51"/>
    <w:rsid w:val="002E765A"/>
    <w:rsid w:val="002F4246"/>
    <w:rsid w:val="0031632F"/>
    <w:rsid w:val="00324927"/>
    <w:rsid w:val="00324F4A"/>
    <w:rsid w:val="00327FFC"/>
    <w:rsid w:val="00330D8C"/>
    <w:rsid w:val="00353E1E"/>
    <w:rsid w:val="003554A8"/>
    <w:rsid w:val="00361A94"/>
    <w:rsid w:val="003667BC"/>
    <w:rsid w:val="003672E4"/>
    <w:rsid w:val="00371D15"/>
    <w:rsid w:val="00383351"/>
    <w:rsid w:val="00390CCA"/>
    <w:rsid w:val="003A3D94"/>
    <w:rsid w:val="003B3326"/>
    <w:rsid w:val="003B5241"/>
    <w:rsid w:val="003C523C"/>
    <w:rsid w:val="003C6726"/>
    <w:rsid w:val="003C7598"/>
    <w:rsid w:val="003D5581"/>
    <w:rsid w:val="003F1325"/>
    <w:rsid w:val="003F4C81"/>
    <w:rsid w:val="003F7669"/>
    <w:rsid w:val="003F77F8"/>
    <w:rsid w:val="0040152D"/>
    <w:rsid w:val="004151FC"/>
    <w:rsid w:val="004203FD"/>
    <w:rsid w:val="004223A3"/>
    <w:rsid w:val="00423D9D"/>
    <w:rsid w:val="00424E39"/>
    <w:rsid w:val="0042770A"/>
    <w:rsid w:val="00431D3D"/>
    <w:rsid w:val="004378EC"/>
    <w:rsid w:val="00444E0A"/>
    <w:rsid w:val="00446C9D"/>
    <w:rsid w:val="004477C7"/>
    <w:rsid w:val="00450744"/>
    <w:rsid w:val="00456A16"/>
    <w:rsid w:val="004635C6"/>
    <w:rsid w:val="004637CD"/>
    <w:rsid w:val="00464023"/>
    <w:rsid w:val="00465044"/>
    <w:rsid w:val="0047091B"/>
    <w:rsid w:val="004715B0"/>
    <w:rsid w:val="004766C3"/>
    <w:rsid w:val="00486550"/>
    <w:rsid w:val="0049767A"/>
    <w:rsid w:val="004A3F58"/>
    <w:rsid w:val="004B11E2"/>
    <w:rsid w:val="004B3A40"/>
    <w:rsid w:val="004C5427"/>
    <w:rsid w:val="004C7B67"/>
    <w:rsid w:val="004E7CBE"/>
    <w:rsid w:val="004F08FC"/>
    <w:rsid w:val="004F3BCE"/>
    <w:rsid w:val="00506B49"/>
    <w:rsid w:val="0052102A"/>
    <w:rsid w:val="00525AFF"/>
    <w:rsid w:val="005318A3"/>
    <w:rsid w:val="00541299"/>
    <w:rsid w:val="005448CD"/>
    <w:rsid w:val="00546AE1"/>
    <w:rsid w:val="005533F6"/>
    <w:rsid w:val="00555347"/>
    <w:rsid w:val="00564EEA"/>
    <w:rsid w:val="00572BD6"/>
    <w:rsid w:val="00580EF4"/>
    <w:rsid w:val="005857F6"/>
    <w:rsid w:val="00595630"/>
    <w:rsid w:val="005A2F08"/>
    <w:rsid w:val="005A564E"/>
    <w:rsid w:val="005A78DF"/>
    <w:rsid w:val="005B1682"/>
    <w:rsid w:val="005B381F"/>
    <w:rsid w:val="005B404E"/>
    <w:rsid w:val="005C70BE"/>
    <w:rsid w:val="005D0D99"/>
    <w:rsid w:val="005E333D"/>
    <w:rsid w:val="005E644C"/>
    <w:rsid w:val="005F12BF"/>
    <w:rsid w:val="005F6374"/>
    <w:rsid w:val="005F676F"/>
    <w:rsid w:val="005F78FC"/>
    <w:rsid w:val="00603350"/>
    <w:rsid w:val="00605228"/>
    <w:rsid w:val="00613A9E"/>
    <w:rsid w:val="006152B5"/>
    <w:rsid w:val="0061554D"/>
    <w:rsid w:val="00616AC9"/>
    <w:rsid w:val="0062550F"/>
    <w:rsid w:val="0062557A"/>
    <w:rsid w:val="00625BFC"/>
    <w:rsid w:val="0063000D"/>
    <w:rsid w:val="0063522B"/>
    <w:rsid w:val="006439D7"/>
    <w:rsid w:val="00644B7C"/>
    <w:rsid w:val="006475F0"/>
    <w:rsid w:val="00650984"/>
    <w:rsid w:val="00653630"/>
    <w:rsid w:val="0065653C"/>
    <w:rsid w:val="00671541"/>
    <w:rsid w:val="00672EA9"/>
    <w:rsid w:val="00673E70"/>
    <w:rsid w:val="00674FBC"/>
    <w:rsid w:val="00680CAD"/>
    <w:rsid w:val="006843CB"/>
    <w:rsid w:val="0068685E"/>
    <w:rsid w:val="00687D0F"/>
    <w:rsid w:val="00690E90"/>
    <w:rsid w:val="00692028"/>
    <w:rsid w:val="00696222"/>
    <w:rsid w:val="00696E34"/>
    <w:rsid w:val="00697075"/>
    <w:rsid w:val="006A24B8"/>
    <w:rsid w:val="006A5F7E"/>
    <w:rsid w:val="006B089D"/>
    <w:rsid w:val="006B2E52"/>
    <w:rsid w:val="006D019A"/>
    <w:rsid w:val="006D570C"/>
    <w:rsid w:val="006D5A4C"/>
    <w:rsid w:val="006F0DD7"/>
    <w:rsid w:val="00705216"/>
    <w:rsid w:val="00711762"/>
    <w:rsid w:val="00727257"/>
    <w:rsid w:val="00732F44"/>
    <w:rsid w:val="007335E8"/>
    <w:rsid w:val="00737031"/>
    <w:rsid w:val="00737A1D"/>
    <w:rsid w:val="007408ED"/>
    <w:rsid w:val="00742127"/>
    <w:rsid w:val="007528AB"/>
    <w:rsid w:val="0076591A"/>
    <w:rsid w:val="00765D97"/>
    <w:rsid w:val="00771AC8"/>
    <w:rsid w:val="00773305"/>
    <w:rsid w:val="007745DA"/>
    <w:rsid w:val="00782222"/>
    <w:rsid w:val="00785032"/>
    <w:rsid w:val="00786243"/>
    <w:rsid w:val="00790F2A"/>
    <w:rsid w:val="00793AEB"/>
    <w:rsid w:val="007961AB"/>
    <w:rsid w:val="00797D13"/>
    <w:rsid w:val="007A120B"/>
    <w:rsid w:val="007A7B75"/>
    <w:rsid w:val="007C4DB0"/>
    <w:rsid w:val="007C5258"/>
    <w:rsid w:val="007D39F0"/>
    <w:rsid w:val="007D550A"/>
    <w:rsid w:val="007D6D3C"/>
    <w:rsid w:val="007E2380"/>
    <w:rsid w:val="007F0815"/>
    <w:rsid w:val="007F13BF"/>
    <w:rsid w:val="007F2059"/>
    <w:rsid w:val="007F23F2"/>
    <w:rsid w:val="007F41AE"/>
    <w:rsid w:val="00805C0B"/>
    <w:rsid w:val="008073D9"/>
    <w:rsid w:val="00812C71"/>
    <w:rsid w:val="00824A6B"/>
    <w:rsid w:val="0082591B"/>
    <w:rsid w:val="00830F14"/>
    <w:rsid w:val="00831B41"/>
    <w:rsid w:val="008409BD"/>
    <w:rsid w:val="0084520A"/>
    <w:rsid w:val="0084566F"/>
    <w:rsid w:val="008471D4"/>
    <w:rsid w:val="008478AF"/>
    <w:rsid w:val="00851D9E"/>
    <w:rsid w:val="008558F0"/>
    <w:rsid w:val="00861D58"/>
    <w:rsid w:val="008703B2"/>
    <w:rsid w:val="00875433"/>
    <w:rsid w:val="008756F5"/>
    <w:rsid w:val="00875E5E"/>
    <w:rsid w:val="00877EF0"/>
    <w:rsid w:val="00882F03"/>
    <w:rsid w:val="00885937"/>
    <w:rsid w:val="008A1F3A"/>
    <w:rsid w:val="008A6CD0"/>
    <w:rsid w:val="008B2B19"/>
    <w:rsid w:val="008B6385"/>
    <w:rsid w:val="008C7BF2"/>
    <w:rsid w:val="008D102C"/>
    <w:rsid w:val="008D1301"/>
    <w:rsid w:val="008F4293"/>
    <w:rsid w:val="008F74DC"/>
    <w:rsid w:val="00901950"/>
    <w:rsid w:val="00904386"/>
    <w:rsid w:val="009055CA"/>
    <w:rsid w:val="00912CAE"/>
    <w:rsid w:val="00913D30"/>
    <w:rsid w:val="00920220"/>
    <w:rsid w:val="009255AD"/>
    <w:rsid w:val="00930908"/>
    <w:rsid w:val="009334ED"/>
    <w:rsid w:val="00936DD4"/>
    <w:rsid w:val="00940B47"/>
    <w:rsid w:val="00942DA7"/>
    <w:rsid w:val="00953893"/>
    <w:rsid w:val="00956E6F"/>
    <w:rsid w:val="00962B7F"/>
    <w:rsid w:val="00964AD2"/>
    <w:rsid w:val="00981CF3"/>
    <w:rsid w:val="00997C9E"/>
    <w:rsid w:val="009A2EF2"/>
    <w:rsid w:val="009A6C2F"/>
    <w:rsid w:val="009A6F87"/>
    <w:rsid w:val="009B49B4"/>
    <w:rsid w:val="009B5C9A"/>
    <w:rsid w:val="009B796F"/>
    <w:rsid w:val="009C05BC"/>
    <w:rsid w:val="009C1364"/>
    <w:rsid w:val="009C1B0C"/>
    <w:rsid w:val="009C6838"/>
    <w:rsid w:val="009D027D"/>
    <w:rsid w:val="009D127C"/>
    <w:rsid w:val="009D3EB9"/>
    <w:rsid w:val="009D56F0"/>
    <w:rsid w:val="009E436B"/>
    <w:rsid w:val="009E5E1A"/>
    <w:rsid w:val="009F0620"/>
    <w:rsid w:val="009F54D8"/>
    <w:rsid w:val="009F5812"/>
    <w:rsid w:val="00A06F61"/>
    <w:rsid w:val="00A11CF2"/>
    <w:rsid w:val="00A13C68"/>
    <w:rsid w:val="00A26E0E"/>
    <w:rsid w:val="00A331C5"/>
    <w:rsid w:val="00A34B95"/>
    <w:rsid w:val="00A34E3E"/>
    <w:rsid w:val="00A43EE1"/>
    <w:rsid w:val="00A60196"/>
    <w:rsid w:val="00A7739F"/>
    <w:rsid w:val="00A77A21"/>
    <w:rsid w:val="00A80D0B"/>
    <w:rsid w:val="00A81A04"/>
    <w:rsid w:val="00A8251B"/>
    <w:rsid w:val="00A829A6"/>
    <w:rsid w:val="00A865C3"/>
    <w:rsid w:val="00A95D6B"/>
    <w:rsid w:val="00AA62A9"/>
    <w:rsid w:val="00AC3A63"/>
    <w:rsid w:val="00AE18ED"/>
    <w:rsid w:val="00AE7B10"/>
    <w:rsid w:val="00AF2B6B"/>
    <w:rsid w:val="00AF69A9"/>
    <w:rsid w:val="00AF6AC4"/>
    <w:rsid w:val="00AF7001"/>
    <w:rsid w:val="00B06624"/>
    <w:rsid w:val="00B135F2"/>
    <w:rsid w:val="00B15F2E"/>
    <w:rsid w:val="00B33C3C"/>
    <w:rsid w:val="00B36CC0"/>
    <w:rsid w:val="00B44790"/>
    <w:rsid w:val="00B504B2"/>
    <w:rsid w:val="00B513C4"/>
    <w:rsid w:val="00B51760"/>
    <w:rsid w:val="00B56C6B"/>
    <w:rsid w:val="00B64986"/>
    <w:rsid w:val="00B6541A"/>
    <w:rsid w:val="00B65424"/>
    <w:rsid w:val="00B665F1"/>
    <w:rsid w:val="00B71190"/>
    <w:rsid w:val="00B71B21"/>
    <w:rsid w:val="00B8307A"/>
    <w:rsid w:val="00B95C49"/>
    <w:rsid w:val="00BA30E7"/>
    <w:rsid w:val="00BB1F30"/>
    <w:rsid w:val="00BB37F9"/>
    <w:rsid w:val="00BB68A3"/>
    <w:rsid w:val="00BB7F4E"/>
    <w:rsid w:val="00BC27D5"/>
    <w:rsid w:val="00BC3393"/>
    <w:rsid w:val="00BC4330"/>
    <w:rsid w:val="00BD23D8"/>
    <w:rsid w:val="00BE5199"/>
    <w:rsid w:val="00C00B4B"/>
    <w:rsid w:val="00C02455"/>
    <w:rsid w:val="00C02B89"/>
    <w:rsid w:val="00C02FC6"/>
    <w:rsid w:val="00C0694A"/>
    <w:rsid w:val="00C14351"/>
    <w:rsid w:val="00C15ED8"/>
    <w:rsid w:val="00C2425E"/>
    <w:rsid w:val="00C271BB"/>
    <w:rsid w:val="00C27FBA"/>
    <w:rsid w:val="00C34E50"/>
    <w:rsid w:val="00C40214"/>
    <w:rsid w:val="00C42619"/>
    <w:rsid w:val="00C45314"/>
    <w:rsid w:val="00C45F01"/>
    <w:rsid w:val="00C51EF9"/>
    <w:rsid w:val="00C521B3"/>
    <w:rsid w:val="00C534CA"/>
    <w:rsid w:val="00C54198"/>
    <w:rsid w:val="00C54466"/>
    <w:rsid w:val="00C61FE7"/>
    <w:rsid w:val="00C62267"/>
    <w:rsid w:val="00C6699B"/>
    <w:rsid w:val="00C71E3B"/>
    <w:rsid w:val="00C73C87"/>
    <w:rsid w:val="00C75C27"/>
    <w:rsid w:val="00C83172"/>
    <w:rsid w:val="00C836CD"/>
    <w:rsid w:val="00C84FE5"/>
    <w:rsid w:val="00C8530F"/>
    <w:rsid w:val="00C96FD2"/>
    <w:rsid w:val="00C97955"/>
    <w:rsid w:val="00CA0564"/>
    <w:rsid w:val="00CB15CA"/>
    <w:rsid w:val="00CB5B96"/>
    <w:rsid w:val="00CC051C"/>
    <w:rsid w:val="00CC44C2"/>
    <w:rsid w:val="00CD273B"/>
    <w:rsid w:val="00CD2E28"/>
    <w:rsid w:val="00CE45FF"/>
    <w:rsid w:val="00CF0787"/>
    <w:rsid w:val="00D045EA"/>
    <w:rsid w:val="00D12110"/>
    <w:rsid w:val="00D1448B"/>
    <w:rsid w:val="00D20B89"/>
    <w:rsid w:val="00D217BC"/>
    <w:rsid w:val="00D260B9"/>
    <w:rsid w:val="00D275B6"/>
    <w:rsid w:val="00D34CBF"/>
    <w:rsid w:val="00D47EEF"/>
    <w:rsid w:val="00D535DB"/>
    <w:rsid w:val="00D54B9D"/>
    <w:rsid w:val="00D62E01"/>
    <w:rsid w:val="00D65D2B"/>
    <w:rsid w:val="00D74B62"/>
    <w:rsid w:val="00D8198D"/>
    <w:rsid w:val="00D82C70"/>
    <w:rsid w:val="00D879D0"/>
    <w:rsid w:val="00D952B8"/>
    <w:rsid w:val="00DA1327"/>
    <w:rsid w:val="00DC0528"/>
    <w:rsid w:val="00DC2A78"/>
    <w:rsid w:val="00DC340A"/>
    <w:rsid w:val="00DC5A2B"/>
    <w:rsid w:val="00DC72CD"/>
    <w:rsid w:val="00DD72EC"/>
    <w:rsid w:val="00DE1921"/>
    <w:rsid w:val="00DE22EF"/>
    <w:rsid w:val="00DE2DA7"/>
    <w:rsid w:val="00DE3296"/>
    <w:rsid w:val="00DE42AF"/>
    <w:rsid w:val="00DE4B50"/>
    <w:rsid w:val="00DF1B17"/>
    <w:rsid w:val="00E04221"/>
    <w:rsid w:val="00E04B46"/>
    <w:rsid w:val="00E05FA5"/>
    <w:rsid w:val="00E07681"/>
    <w:rsid w:val="00E13411"/>
    <w:rsid w:val="00E24128"/>
    <w:rsid w:val="00E31CEB"/>
    <w:rsid w:val="00E42357"/>
    <w:rsid w:val="00E51954"/>
    <w:rsid w:val="00E56937"/>
    <w:rsid w:val="00E63654"/>
    <w:rsid w:val="00E64DE1"/>
    <w:rsid w:val="00E7495B"/>
    <w:rsid w:val="00E76DEE"/>
    <w:rsid w:val="00E815DC"/>
    <w:rsid w:val="00E82530"/>
    <w:rsid w:val="00E8350E"/>
    <w:rsid w:val="00E87F3C"/>
    <w:rsid w:val="00E93769"/>
    <w:rsid w:val="00EA2FEF"/>
    <w:rsid w:val="00EA4B88"/>
    <w:rsid w:val="00EA5AB9"/>
    <w:rsid w:val="00EB1F5D"/>
    <w:rsid w:val="00EC5908"/>
    <w:rsid w:val="00EC77B3"/>
    <w:rsid w:val="00ED3BA1"/>
    <w:rsid w:val="00EF4A43"/>
    <w:rsid w:val="00F0237A"/>
    <w:rsid w:val="00F04C6A"/>
    <w:rsid w:val="00F10A74"/>
    <w:rsid w:val="00F205A5"/>
    <w:rsid w:val="00F21A20"/>
    <w:rsid w:val="00F24E14"/>
    <w:rsid w:val="00F25AC9"/>
    <w:rsid w:val="00F33FFD"/>
    <w:rsid w:val="00F3474C"/>
    <w:rsid w:val="00F348BE"/>
    <w:rsid w:val="00F40964"/>
    <w:rsid w:val="00F4122C"/>
    <w:rsid w:val="00F43EC3"/>
    <w:rsid w:val="00F47A86"/>
    <w:rsid w:val="00F50FCE"/>
    <w:rsid w:val="00F65B1A"/>
    <w:rsid w:val="00F7481C"/>
    <w:rsid w:val="00F75E82"/>
    <w:rsid w:val="00F777B7"/>
    <w:rsid w:val="00F82FA3"/>
    <w:rsid w:val="00F917DA"/>
    <w:rsid w:val="00F92E2D"/>
    <w:rsid w:val="00F94729"/>
    <w:rsid w:val="00FA4B35"/>
    <w:rsid w:val="00FB3878"/>
    <w:rsid w:val="00FB571E"/>
    <w:rsid w:val="00FC133E"/>
    <w:rsid w:val="00FD55F9"/>
    <w:rsid w:val="00FF3656"/>
    <w:rsid w:val="01205D5C"/>
    <w:rsid w:val="023757B3"/>
    <w:rsid w:val="026B0CE7"/>
    <w:rsid w:val="037819BF"/>
    <w:rsid w:val="03BF69E0"/>
    <w:rsid w:val="03DA3F5D"/>
    <w:rsid w:val="04331C0C"/>
    <w:rsid w:val="04D00F20"/>
    <w:rsid w:val="061D286A"/>
    <w:rsid w:val="06A00B99"/>
    <w:rsid w:val="06EC048E"/>
    <w:rsid w:val="07164389"/>
    <w:rsid w:val="0721742F"/>
    <w:rsid w:val="08B50391"/>
    <w:rsid w:val="094F0588"/>
    <w:rsid w:val="0B027597"/>
    <w:rsid w:val="0B04574A"/>
    <w:rsid w:val="0B8F3EAA"/>
    <w:rsid w:val="0CD64FDC"/>
    <w:rsid w:val="0CD81BE1"/>
    <w:rsid w:val="0DF353AB"/>
    <w:rsid w:val="0E621054"/>
    <w:rsid w:val="0E7A006D"/>
    <w:rsid w:val="0E86049E"/>
    <w:rsid w:val="0F092CA1"/>
    <w:rsid w:val="0F6A47D7"/>
    <w:rsid w:val="0FDB52CA"/>
    <w:rsid w:val="102B73EE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9B44F2"/>
    <w:rsid w:val="15A308B2"/>
    <w:rsid w:val="15E55E62"/>
    <w:rsid w:val="16500A3A"/>
    <w:rsid w:val="16BD172F"/>
    <w:rsid w:val="192A24F8"/>
    <w:rsid w:val="1BB46177"/>
    <w:rsid w:val="1BC65875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9441D0E"/>
    <w:rsid w:val="2A1E6246"/>
    <w:rsid w:val="2AE00186"/>
    <w:rsid w:val="2B1824B6"/>
    <w:rsid w:val="2B536BAA"/>
    <w:rsid w:val="2B775790"/>
    <w:rsid w:val="2C0A4D8F"/>
    <w:rsid w:val="2CC67354"/>
    <w:rsid w:val="2D6E6E3D"/>
    <w:rsid w:val="2D8A638F"/>
    <w:rsid w:val="2DB8142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70617"/>
    <w:rsid w:val="356C533B"/>
    <w:rsid w:val="359A7184"/>
    <w:rsid w:val="36807E4E"/>
    <w:rsid w:val="36D930A2"/>
    <w:rsid w:val="37030D0A"/>
    <w:rsid w:val="37A32C0A"/>
    <w:rsid w:val="37BC1633"/>
    <w:rsid w:val="380117B6"/>
    <w:rsid w:val="38EB0A3D"/>
    <w:rsid w:val="3C503D9D"/>
    <w:rsid w:val="3D4913E9"/>
    <w:rsid w:val="3F746C97"/>
    <w:rsid w:val="42DF2EEE"/>
    <w:rsid w:val="437275F0"/>
    <w:rsid w:val="439D67BD"/>
    <w:rsid w:val="466D0E69"/>
    <w:rsid w:val="46AD39DB"/>
    <w:rsid w:val="47A00A36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2DA366E"/>
    <w:rsid w:val="5385537D"/>
    <w:rsid w:val="53D77711"/>
    <w:rsid w:val="53FB0DF3"/>
    <w:rsid w:val="57736809"/>
    <w:rsid w:val="57932356"/>
    <w:rsid w:val="57C057F2"/>
    <w:rsid w:val="58172332"/>
    <w:rsid w:val="5846441B"/>
    <w:rsid w:val="59091457"/>
    <w:rsid w:val="5A082291"/>
    <w:rsid w:val="5A800B45"/>
    <w:rsid w:val="5B2B0B23"/>
    <w:rsid w:val="5B8B026A"/>
    <w:rsid w:val="5BF8164D"/>
    <w:rsid w:val="5D335644"/>
    <w:rsid w:val="5DC72774"/>
    <w:rsid w:val="5DEA21A7"/>
    <w:rsid w:val="5F4255C7"/>
    <w:rsid w:val="5FC77A7F"/>
    <w:rsid w:val="603941FE"/>
    <w:rsid w:val="60635AF5"/>
    <w:rsid w:val="60E26DCA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9D12BCF"/>
    <w:rsid w:val="6ABE262B"/>
    <w:rsid w:val="6C87308F"/>
    <w:rsid w:val="6CE11D13"/>
    <w:rsid w:val="6E0F7F49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105D27"/>
    <w:rsid w:val="77430539"/>
    <w:rsid w:val="79766123"/>
    <w:rsid w:val="7A1545F8"/>
    <w:rsid w:val="7A6C5060"/>
    <w:rsid w:val="7AA54F6F"/>
    <w:rsid w:val="7BD96DE1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nhideWhenUsed="0" w:qFormat="1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网格型2"/>
    <w:basedOn w:val="TableNormal"/>
    <w:qFormat/>
    <w:pPr>
      <w:widowControl w:val="0"/>
      <w:jc w:val="both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样式1"/>
    <w:basedOn w:val="Normal"/>
    <w:qFormat/>
    <w:rPr>
      <w:sz w:val="28"/>
      <w:szCs w:val="24"/>
    </w:rPr>
  </w:style>
  <w:style w:type="paragraph" w:styleId="NoSpacing">
    <w:name w:val="No Spacing"/>
    <w:link w:val="a4"/>
    <w:uiPriority w:val="1"/>
    <w:qFormat/>
    <w:rPr>
      <w:rFonts w:asciiTheme="minorHAnsi" w:eastAsiaTheme="minorEastAsia" w:hAnsiTheme="minorHAnsi" w:cstheme="minorBidi"/>
      <w:sz w:val="22"/>
      <w:szCs w:val="22"/>
      <w:lang w:val="en-US" w:eastAsia="zh-CN" w:bidi="ar-SA"/>
    </w:rPr>
  </w:style>
  <w:style w:type="character" w:customStyle="1" w:styleId="a4">
    <w:name w:val="无间隔 字符"/>
    <w:basedOn w:val="DefaultParagraphFont"/>
    <w:link w:val="No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table" w:customStyle="1" w:styleId="130">
    <w:name w:val="网格型13"/>
    <w:basedOn w:val="TableNormal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网格型7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网格型8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网格型9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网格型10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网格型131"/>
    <w:basedOn w:val="TableNormal"/>
    <w:qFormat/>
    <w:pPr>
      <w:widowControl w:val="0"/>
      <w:jc w:val="both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jpe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1.bin" /><Relationship Id="rId21" Type="http://schemas.openxmlformats.org/officeDocument/2006/relationships/image" Target="media/image15.wmf" /><Relationship Id="rId22" Type="http://schemas.openxmlformats.org/officeDocument/2006/relationships/oleObject" Target="embeddings/oleObject2.bin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E83DE3-AABF-4B60-BA84-A411338B08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3801</Words>
  <Characters>5821</Characters>
  <Application>Microsoft Office Word</Application>
  <DocSecurity>0</DocSecurity>
  <Lines>204</Lines>
  <Paragraphs>247</Paragraphs>
  <ScaleCrop>false</ScaleCrop>
  <Company/>
  <LinksUpToDate>false</LinksUpToDate>
  <CharactersWithSpaces>6104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无忧居士</cp:lastModifiedBy>
  <cp:revision>96</cp:revision>
  <dcterms:created xsi:type="dcterms:W3CDTF">2024-05-10T08:05:00Z</dcterms:created>
  <dcterms:modified xsi:type="dcterms:W3CDTF">2025-08-26T13:53:21Z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