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61E3F3B" w14:textId="77777777" w:rsidR="00A345FC" w:rsidRDefault="00A345FC" w:rsidP="00A345FC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考点1  </w:t>
            </w:r>
            <w:hyperlink r:id="rId10" w:tooltip="7.1 走进分子世界 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走进分子世界</w:t>
              </w:r>
            </w:hyperlink>
          </w:p>
          <w:p w14:paraId="516C6764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•子长市模拟）下列现象中不能用分子动理论解释的是（　　）</w:t>
            </w:r>
          </w:p>
          <w:p w14:paraId="46C74091" w14:textId="77777777" w:rsidR="00A345FC" w:rsidRDefault="00A345FC" w:rsidP="00A345FC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．水不容易被压缩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．铁丝很难拉断</w:t>
            </w:r>
            <w:r>
              <w:tab/>
            </w:r>
          </w:p>
          <w:p w14:paraId="6504E153" w14:textId="77777777" w:rsidR="00A345FC" w:rsidRDefault="00A345FC" w:rsidP="00A345FC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．扫地时灰尘飞扬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．花园里闻到花香</w:t>
            </w:r>
          </w:p>
          <w:p w14:paraId="07452784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•天元区模拟）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年除夕，勤劳的妈妈做了丰盛的年夜饭，香味直扑鼻而来。这现象说明了（　　）</w:t>
            </w:r>
          </w:p>
          <w:p w14:paraId="030997D2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．分子间有空隙</w:t>
            </w:r>
            <w:r>
              <w:tab/>
            </w:r>
          </w:p>
          <w:p w14:paraId="221214DA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．分子间存在吸引力</w:t>
            </w:r>
            <w:r>
              <w:tab/>
            </w:r>
          </w:p>
          <w:p w14:paraId="2AB6C691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．分子间存在排斥力</w:t>
            </w:r>
            <w:r>
              <w:tab/>
            </w:r>
          </w:p>
          <w:p w14:paraId="40EC6B36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．分子在永不停息地做无规则运动</w:t>
            </w:r>
          </w:p>
          <w:p w14:paraId="48D9DBD8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•丰顺县校级开学）两杯中分别盛有质量相同的冷水和热水，向其中分别放入同样的糖块，过一会儿在两杯中糖块都没有全部溶化时，品尝杯中的水，装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水的杯更甜，因为温度越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分子运动越剧烈，扩散得越快。</w:t>
            </w:r>
          </w:p>
          <w:p w14:paraId="68D3D684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小明妈妈为了小明能静心读书，也为了防蚊，在家中点燃檀香的情景，如图所示，导致室内清香四溢，</w:t>
            </w:r>
            <w:r>
              <w:rPr>
                <w:rFonts w:eastAsia="新宋体" w:hint="eastAsia"/>
                <w:szCs w:val="21"/>
              </w:rPr>
              <w:lastRenderedPageBreak/>
              <w:t>清香满屋是分子发生了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现象，室内温度越高，香味越浓，这是由于温度越高，分子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越剧烈。</w:t>
            </w:r>
          </w:p>
          <w:p w14:paraId="21D9791F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D6867EF" wp14:editId="096818F7">
                  <wp:extent cx="791210" cy="791210"/>
                  <wp:effectExtent l="0" t="0" r="1270" b="1270"/>
                  <wp:docPr id="19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499827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854B5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5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小科在学习了“物质的构成”后，做了如下实验：</w:t>
            </w:r>
          </w:p>
          <w:p w14:paraId="6DA6714D" w14:textId="77777777" w:rsidR="00A345FC" w:rsidRDefault="00A345FC" w:rsidP="00A345FC">
            <w:pPr>
              <w:spacing w:line="360" w:lineRule="auto"/>
              <w:ind w:leftChars="130" w:left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）图甲是演示液体扩散现象的装置。最初两种液体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的界面十分清晰，开始时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</w:p>
          <w:p w14:paraId="2555971A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）是密度较大的液体。几天之后，两种液体混合均匀，这一现象说明了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F928B4C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）如图乙所示，在盛有冷水和热水的两杯中分别滴入一滴红墨水，可以看到：红墨水在热水中扩散快，这说明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3F6CE0F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）如图丙所示，在铜丝框上宽松地系一根细棉线，再浸入肥皂水中慢慢地提起，框中会形成一层肥皂膜。用烧热的针刺破线的一侧肥皂膜，另一侧肥皂膜将细棉线拉过去，该现象说明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E4BDB0E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99266BC" wp14:editId="007C448B">
                  <wp:extent cx="2944495" cy="1362710"/>
                  <wp:effectExtent l="0" t="0" r="12065" b="8890"/>
                  <wp:docPr id="31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416672" name="图片 4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495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F9E79" w14:textId="77777777" w:rsidR="00A345FC" w:rsidRDefault="00A345FC" w:rsidP="00A345FC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考点2  </w:t>
            </w:r>
            <w:hyperlink r:id="rId13" w:tooltip="7.2 静电现象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静电现象</w:t>
              </w:r>
            </w:hyperlink>
          </w:p>
          <w:p w14:paraId="3B0F617F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6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秋•渑池县期末）下列现象，不属于摩擦起电的是（　　）</w:t>
            </w:r>
          </w:p>
          <w:p w14:paraId="581C214C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．干燥的天气里，衣服表面容易吸附灰尘</w:t>
            </w:r>
            <w:r>
              <w:tab/>
            </w:r>
          </w:p>
          <w:p w14:paraId="4A364A7C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．用塑料梳子梳头，头发会随着梳子飘起来</w:t>
            </w:r>
            <w:r>
              <w:tab/>
            </w:r>
          </w:p>
          <w:p w14:paraId="1FD443C7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．在地球南北极附近的高纬度地区，常常出现极光</w:t>
            </w:r>
            <w:r>
              <w:tab/>
            </w:r>
          </w:p>
          <w:p w14:paraId="2D38DCC5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．夜间解脱毛皮或丝绸质料衣服，能看到闪光和听见噼啪声音</w:t>
            </w:r>
          </w:p>
          <w:p w14:paraId="797A433C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7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秋•岳阳楼区期末）“</w:t>
            </w:r>
            <w:r>
              <w:rPr>
                <w:rFonts w:eastAsia="新宋体" w:hint="eastAsia"/>
                <w:szCs w:val="21"/>
              </w:rPr>
              <w:t>N95</w:t>
            </w:r>
            <w:r>
              <w:rPr>
                <w:rFonts w:eastAsia="新宋体" w:hint="eastAsia"/>
                <w:szCs w:val="21"/>
              </w:rPr>
              <w:t>”型口罩（如图所示）对直径为</w:t>
            </w:r>
            <w:r>
              <w:rPr>
                <w:rFonts w:eastAsia="新宋体" w:hint="eastAsia"/>
                <w:szCs w:val="21"/>
              </w:rPr>
              <w:t>0.075</w:t>
            </w:r>
            <w:r>
              <w:rPr>
                <w:rFonts w:ascii="Cambria Math" w:eastAsia="Cambria Math" w:hAnsi="Cambria Math"/>
                <w:szCs w:val="21"/>
              </w:rPr>
              <w:t>μ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±</w:t>
            </w:r>
            <w:r>
              <w:rPr>
                <w:rFonts w:eastAsia="新宋体" w:hint="eastAsia"/>
                <w:szCs w:val="21"/>
              </w:rPr>
              <w:t>0.020</w:t>
            </w:r>
            <w:r>
              <w:rPr>
                <w:rFonts w:ascii="Cambria Math" w:eastAsia="Cambria Math" w:hAnsi="Cambria Math"/>
                <w:szCs w:val="21"/>
              </w:rPr>
              <w:t>μ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的非油性颗粒（如粉尘、</w:t>
            </w:r>
            <w:r>
              <w:rPr>
                <w:rFonts w:eastAsia="新宋体" w:hint="eastAsia"/>
                <w:szCs w:val="21"/>
              </w:rPr>
              <w:t>PM2.5</w:t>
            </w:r>
            <w:r>
              <w:rPr>
                <w:rFonts w:eastAsia="新宋体" w:hint="eastAsia"/>
                <w:szCs w:val="21"/>
              </w:rPr>
              <w:t>、飞沫、微生物）具有</w:t>
            </w:r>
            <w:r>
              <w:rPr>
                <w:rFonts w:eastAsia="新宋体" w:hint="eastAsia"/>
                <w:szCs w:val="21"/>
              </w:rPr>
              <w:t>95%</w:t>
            </w:r>
            <w:r>
              <w:rPr>
                <w:rFonts w:eastAsia="新宋体" w:hint="eastAsia"/>
                <w:szCs w:val="21"/>
              </w:rPr>
              <w:t>以上的过滤效率，它由三层构成：内层吸水层，中间过滤层，外层疏水层，则下列说法正确的是（　　）</w:t>
            </w:r>
          </w:p>
          <w:p w14:paraId="6272548C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3A5E40EB" wp14:editId="4CED4898">
                  <wp:extent cx="1266825" cy="1066800"/>
                  <wp:effectExtent l="0" t="0" r="13335" b="0"/>
                  <wp:docPr id="1110410892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909337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227386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．新冠病毒随飞沫传播是一种分子运动</w:t>
            </w:r>
            <w:r>
              <w:tab/>
            </w:r>
          </w:p>
          <w:p w14:paraId="5FB6AE66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PM2.5</w:t>
            </w:r>
            <w:r>
              <w:rPr>
                <w:rFonts w:eastAsia="新宋体" w:hint="eastAsia"/>
                <w:szCs w:val="21"/>
              </w:rPr>
              <w:t>的弥漫是扩散现象</w:t>
            </w:r>
            <w:r>
              <w:tab/>
            </w:r>
          </w:p>
          <w:p w14:paraId="7E4D6D45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．中间过滤层通过工艺带上静电，可以增强对颗粒的吸附能力</w:t>
            </w:r>
            <w:r>
              <w:tab/>
            </w:r>
          </w:p>
          <w:p w14:paraId="7B65F7AF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．过滤效率高，是因为口罩材料分子之间没有空隙</w:t>
            </w:r>
          </w:p>
          <w:p w14:paraId="11DBEC17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  <w:u w:val="single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8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与丝绸摩擦过的玻璃棒带上了正电，说明玻璃的原子核束缚电子的能力比丝绸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3CFCD70B" w14:textId="77777777" w:rsidR="00A345FC" w:rsidRDefault="00A345FC" w:rsidP="00A345FC">
            <w:pPr>
              <w:spacing w:line="360" w:lineRule="auto"/>
              <w:ind w:leftChars="100" w:left="271" w:hangingChars="29" w:hanging="61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（选填“强”或“弱”），将此玻璃棒接触验电器金属球时，如图，金属箔带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电，这是因为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（选填“正”或“负”）电荷从金属箔转移到了玻璃棒。</w:t>
            </w:r>
          </w:p>
          <w:p w14:paraId="4AD28CAC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606D0A0" wp14:editId="0E7E6910">
                  <wp:extent cx="1514475" cy="1152525"/>
                  <wp:effectExtent l="0" t="0" r="9525" b="5715"/>
                  <wp:docPr id="20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02738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B8DDC" w14:textId="77777777" w:rsidR="00A345FC" w:rsidRDefault="00A345FC" w:rsidP="00A345FC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考点3   </w:t>
            </w:r>
            <w:hyperlink r:id="rId16" w:tooltip="7.3 探索更小的微粒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探索更小的微粒</w:t>
              </w:r>
            </w:hyperlink>
          </w:p>
          <w:p w14:paraId="5B2DEF90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•济南一模）卢瑟福的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粒子轰击金箔实验推翻了汤姆生在</w:t>
            </w:r>
            <w:r>
              <w:rPr>
                <w:rFonts w:eastAsia="新宋体" w:hint="eastAsia"/>
                <w:szCs w:val="21"/>
              </w:rPr>
              <w:t>1903</w:t>
            </w:r>
            <w:r>
              <w:rPr>
                <w:rFonts w:eastAsia="新宋体" w:hint="eastAsia"/>
                <w:szCs w:val="21"/>
              </w:rPr>
              <w:t>年提出的原子结构模型，为建立现代原子理论打下了基础。如图线条中，可能是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粒子在该实验中的运动轨迹，其中最能说明原子核带正电且质量较大的是（　　）</w:t>
            </w:r>
          </w:p>
          <w:p w14:paraId="0C4C3B76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291439C" wp14:editId="39DB8560">
                  <wp:extent cx="1362075" cy="1447800"/>
                  <wp:effectExtent l="0" t="0" r="9525" b="0"/>
                  <wp:docPr id="1560394546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62947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1D0AB" w14:textId="77777777" w:rsidR="00A345FC" w:rsidRDefault="00A345FC" w:rsidP="00A345F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a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c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d</w:t>
            </w:r>
          </w:p>
          <w:p w14:paraId="6BFF0FCD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10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秋•南通期末）自汤姆生发现了电子后，科学家开始研究原子内部结构，提出了许多原子结构的模型，在二十世纪上半叶，最为大家接受的原子结构模型与下列哪个最相似（　　）</w:t>
            </w:r>
          </w:p>
          <w:p w14:paraId="330E29F4" w14:textId="77777777" w:rsidR="00A345FC" w:rsidRDefault="00A345FC" w:rsidP="00A345F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5987537" wp14:editId="34D58171">
                  <wp:extent cx="531495" cy="552450"/>
                  <wp:effectExtent l="0" t="0" r="1905" b="11430"/>
                  <wp:docPr id="5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04795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太阳系</w:t>
            </w:r>
            <w:r>
              <w:rPr>
                <w:rFonts w:eastAsia="新宋体" w:hint="eastAsia"/>
                <w:szCs w:val="21"/>
              </w:rPr>
              <w:t xml:space="preserve">  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D3AA4F" wp14:editId="3C3985DF">
                  <wp:extent cx="584835" cy="570230"/>
                  <wp:effectExtent l="0" t="0" r="9525" b="8890"/>
                  <wp:docPr id="9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277910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" cy="57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枣糕</w:t>
            </w:r>
            <w:r>
              <w:rPr>
                <w:rFonts w:eastAsia="新宋体" w:hint="eastAsia"/>
                <w:szCs w:val="21"/>
              </w:rPr>
              <w:t xml:space="preserve">   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5D18884" wp14:editId="526EF4E3">
                  <wp:extent cx="584835" cy="644525"/>
                  <wp:effectExtent l="0" t="0" r="9525" b="10795"/>
                  <wp:docPr id="7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995458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苹果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5B58681" wp14:editId="1FF5B4C5">
                  <wp:extent cx="563245" cy="601980"/>
                  <wp:effectExtent l="0" t="0" r="635" b="7620"/>
                  <wp:docPr id="8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802958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西瓜</w:t>
            </w:r>
          </w:p>
          <w:p w14:paraId="416C407F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原子核由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和中子组成；水很难被压缩，说明分子间有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（选填“引”或“斥”）力。</w:t>
            </w:r>
          </w:p>
          <w:p w14:paraId="70F30D38" w14:textId="77777777" w:rsidR="00A345FC" w:rsidRDefault="00A345FC" w:rsidP="00A345FC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考点4   </w:t>
            </w:r>
            <w:hyperlink r:id="rId22" w:tooltip="7.4 宇宙探秘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宇宙探秘</w:t>
              </w:r>
            </w:hyperlink>
          </w:p>
          <w:p w14:paraId="374F0951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关于粒子和宇宙，下列说法错误的是（　　）</w:t>
            </w:r>
          </w:p>
          <w:p w14:paraId="6E253886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．汤姆生发现了电子，卢瑟福建立了原子的核式结构模型</w:t>
            </w:r>
            <w:r>
              <w:tab/>
            </w:r>
          </w:p>
          <w:p w14:paraId="24F64D30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．水和酒精混合后总体积变小，说明分子间有空隙</w:t>
            </w:r>
            <w:r>
              <w:tab/>
            </w:r>
          </w:p>
          <w:p w14:paraId="17FC027B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．校园里的樱花盛开，会闻到樱花淡淡的清香是由于分子在不停地做无规则运动</w:t>
            </w:r>
            <w:r>
              <w:tab/>
            </w:r>
          </w:p>
          <w:p w14:paraId="39F7EC92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．宇宙是一个有层次的天体系统，恒星是静止不动的</w:t>
            </w:r>
          </w:p>
          <w:p w14:paraId="773B663E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当下“新冠病毒”疫情防控仍不能放松警惕，关于“新冠病毒”及微粒尺度，按从小到大顺序排列的是（　　）</w:t>
            </w:r>
          </w:p>
          <w:p w14:paraId="3CCE441F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0249BFF" wp14:editId="0781427B">
                  <wp:extent cx="1581785" cy="1486535"/>
                  <wp:effectExtent l="0" t="0" r="3175" b="6985"/>
                  <wp:docPr id="10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336789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5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182CCE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．新冠病毒、质子、夸克、原子</w:t>
            </w:r>
            <w:r>
              <w:tab/>
            </w:r>
          </w:p>
          <w:p w14:paraId="4A7BC8FB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．夸克、原子、质子、新冠病毒</w:t>
            </w:r>
            <w:r>
              <w:tab/>
            </w:r>
          </w:p>
          <w:p w14:paraId="09DA1F7A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．原子、新冠病毒、质子、夸克</w:t>
            </w:r>
            <w:r>
              <w:tab/>
            </w:r>
          </w:p>
          <w:p w14:paraId="0FF63A14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．夸克、质子、原子、新冠病毒</w:t>
            </w:r>
          </w:p>
          <w:p w14:paraId="058CB911" w14:textId="7B7C2A82" w:rsidR="00A1776D" w:rsidRPr="00A345FC" w:rsidRDefault="00A345FC" w:rsidP="00A345FC">
            <w:pPr>
              <w:spacing w:line="360" w:lineRule="auto"/>
              <w:ind w:left="273" w:hangingChars="130" w:hanging="273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  <w:szCs w:val="21"/>
              </w:rPr>
              <w:t>典例</w:t>
            </w:r>
            <w:r>
              <w:rPr>
                <w:rStyle w:val="apple-style-span"/>
                <w:rFonts w:eastAsia="黑体" w:hint="eastAsia"/>
                <w:szCs w:val="21"/>
              </w:rPr>
              <w:t>14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光年是一个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单位，将“太阳、太阳系、原子核、地球、长城、生物体”按照尺度由大到小的顺序排列起来，排第四的是：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3DB8C66" w14:textId="77777777" w:rsidR="00A345FC" w:rsidRDefault="00A345FC" w:rsidP="00A345FC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一、选择题。</w:t>
            </w:r>
          </w:p>
          <w:p w14:paraId="28A6135A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秋•尧都区期末）华北大部分地区在腊月初八有用醋泡蒜的习俗，叫腊八蒜。这天小明家里弥漫着浓郁的醋香。这一现象表明（　　）</w:t>
            </w:r>
          </w:p>
          <w:p w14:paraId="06412590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．分子在不停地做无规则的运动</w:t>
            </w:r>
            <w:r>
              <w:tab/>
            </w:r>
          </w:p>
          <w:p w14:paraId="0C4AABD4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．分子间存在斥力</w:t>
            </w:r>
            <w:r>
              <w:tab/>
            </w:r>
          </w:p>
          <w:p w14:paraId="27AEA56E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．温度越高分子运动越慢</w:t>
            </w:r>
            <w:r>
              <w:tab/>
            </w:r>
          </w:p>
          <w:p w14:paraId="720D3663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．分子间存在引力</w:t>
            </w:r>
          </w:p>
          <w:p w14:paraId="7FEC7477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•南沙区开学）静置的密封容器内只有氢气。若以黑点表示氢气分子，下列图中最能代表容器内氢气分子分布的是（　　）</w:t>
            </w:r>
          </w:p>
          <w:p w14:paraId="2D3CE6DA" w14:textId="77777777" w:rsidR="00A345FC" w:rsidRDefault="00A345FC" w:rsidP="00A345F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BB07EBA" wp14:editId="7CFA8028">
                  <wp:extent cx="600075" cy="895985"/>
                  <wp:effectExtent l="0" t="0" r="9525" b="3175"/>
                  <wp:docPr id="14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583334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89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1136F86" wp14:editId="51AA3E39">
                  <wp:extent cx="600075" cy="905510"/>
                  <wp:effectExtent l="0" t="0" r="9525" b="8890"/>
                  <wp:docPr id="11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605312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90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B21E2AF" wp14:editId="2E01FC1D">
                  <wp:extent cx="600075" cy="895985"/>
                  <wp:effectExtent l="0" t="0" r="9525" b="3175"/>
                  <wp:docPr id="12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65439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89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D31A247" wp14:editId="142B4B0C">
                  <wp:extent cx="600075" cy="905510"/>
                  <wp:effectExtent l="0" t="0" r="9525" b="8890"/>
                  <wp:docPr id="16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527858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90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10926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4F78A303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•市北区开学）对如图所示实验的解释正确的是（　　）</w:t>
            </w:r>
          </w:p>
          <w:p w14:paraId="62128A5F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BEAC940" wp14:editId="59377770">
                  <wp:extent cx="3617595" cy="1183640"/>
                  <wp:effectExtent l="0" t="0" r="9525" b="5080"/>
                  <wp:docPr id="13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751302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595" cy="1183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34802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．图甲：将两个铅柱压在一起，下面能够悬挂一个钩码，说明分子间有斥力</w:t>
            </w:r>
            <w:r>
              <w:tab/>
            </w:r>
          </w:p>
          <w:p w14:paraId="21FE6B57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．图乙：抽去玻璃隔板，两瓶气体逐渐混合均匀，是因为空气比二氧化氮的密度大</w:t>
            </w:r>
            <w:r>
              <w:tab/>
            </w:r>
          </w:p>
          <w:p w14:paraId="3868B0C3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．图丙：摩擦过的梳子能吸引碎纸屑，说明异名磁极相互吸引</w:t>
            </w:r>
            <w:r>
              <w:tab/>
            </w:r>
          </w:p>
          <w:p w14:paraId="2351FF9C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．图丁：红墨水在冷水中颜色变化得慢些，说明扩散快慢与温度有关</w:t>
            </w:r>
          </w:p>
          <w:p w14:paraId="1BC7C430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秋•北海期末）如图所示，熔喷布是</w:t>
            </w:r>
            <w:r>
              <w:rPr>
                <w:rFonts w:eastAsia="新宋体" w:hint="eastAsia"/>
                <w:szCs w:val="21"/>
              </w:rPr>
              <w:t>N95</w:t>
            </w:r>
            <w:r>
              <w:rPr>
                <w:rFonts w:eastAsia="新宋体" w:hint="eastAsia"/>
                <w:szCs w:val="21"/>
              </w:rPr>
              <w:t>口罩的核心材料，是一种超细静电纤维布，通过静电驻极工艺，使纤维表面带有大量的电荷，从而吸附含有病毒的飞沫。下面实例中与熔喷布通过静电吸附病毒飞沫原理相同的是（　　）</w:t>
            </w:r>
          </w:p>
          <w:p w14:paraId="59BE27F9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FEDDFB3" wp14:editId="23ABB1F7">
                  <wp:extent cx="5205095" cy="1294765"/>
                  <wp:effectExtent l="0" t="0" r="6985" b="635"/>
                  <wp:docPr id="15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547689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095" cy="129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060AF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．甲图，苹果受摩地球吸引从树上掉下来落向地面</w:t>
            </w:r>
            <w:r>
              <w:tab/>
            </w:r>
          </w:p>
          <w:p w14:paraId="625A029F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B</w:t>
            </w:r>
            <w:r>
              <w:rPr>
                <w:rFonts w:eastAsia="新宋体" w:hint="eastAsia"/>
                <w:szCs w:val="21"/>
              </w:rPr>
              <w:t>．乙图，用丝绸擦过的玻璃棒可以吸引细碎的小纸片</w:t>
            </w:r>
            <w:r>
              <w:tab/>
            </w:r>
          </w:p>
          <w:p w14:paraId="32238114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．丙图，端面磨平的铅块压紧后能够吊住大钩码</w:t>
            </w:r>
            <w:r>
              <w:tab/>
            </w:r>
          </w:p>
          <w:p w14:paraId="171BA4A6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．丁图，用丝绸摩擦过的玻璃棒可以吸引用毛皮摩擦过的橡胶棒</w:t>
            </w:r>
          </w:p>
          <w:p w14:paraId="1A88399E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秋•曲江区校级期中）如图是某物质凝固过程中温度随时间变化的图像，图是反映该物质对应固、液、气三种状态时分子排列的特点，下列说法正确的是（　　）</w:t>
            </w:r>
          </w:p>
          <w:p w14:paraId="7717168C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D725B4" wp14:editId="34CE1D1E">
                  <wp:extent cx="4889500" cy="1189990"/>
                  <wp:effectExtent l="0" t="0" r="2540" b="13970"/>
                  <wp:docPr id="17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287021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0" cy="118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8E2E2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时刻该物质分子排列如图甲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时刻该物质的温度不变，内能也不变</w:t>
            </w:r>
            <w:r>
              <w:tab/>
            </w:r>
          </w:p>
          <w:p w14:paraId="74B4D2D6" w14:textId="77777777" w:rsidR="00A345FC" w:rsidRDefault="00A345FC" w:rsidP="00A345F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．处于固态时的该物质属于晶体</w:t>
            </w:r>
            <w: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szCs w:val="21"/>
              </w:rPr>
              <w:t>时刻该物质分子排列如图乙</w:t>
            </w:r>
          </w:p>
          <w:p w14:paraId="58095AAB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秋•越秀区期末）如图所示是铍原子（元素符号为</w:t>
            </w:r>
            <w:r>
              <w:rPr>
                <w:rFonts w:eastAsia="新宋体" w:hint="eastAsia"/>
                <w:szCs w:val="21"/>
              </w:rPr>
              <w:t>Be</w:t>
            </w:r>
            <w:r>
              <w:rPr>
                <w:rFonts w:eastAsia="新宋体" w:hint="eastAsia"/>
                <w:szCs w:val="21"/>
              </w:rPr>
              <w:t>）的结构示意图。从空间尺度的角度判断，以下微观粒子中尺度最大的是（　　）</w:t>
            </w:r>
          </w:p>
          <w:p w14:paraId="79E846EE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23FE09D" wp14:editId="4798C346">
                  <wp:extent cx="1429385" cy="1981835"/>
                  <wp:effectExtent l="0" t="0" r="3175" b="14605"/>
                  <wp:docPr id="18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531914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198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F61F7B" w14:textId="77777777" w:rsidR="00A345FC" w:rsidRDefault="00A345FC" w:rsidP="00A345F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．中子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．原子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．电子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．原子核</w:t>
            </w:r>
          </w:p>
          <w:p w14:paraId="232297D0" w14:textId="77777777" w:rsidR="00A345FC" w:rsidRDefault="00A345FC" w:rsidP="00A345FC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二、填空题。</w:t>
            </w:r>
          </w:p>
          <w:p w14:paraId="0126D025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秋•嵩县期末）如图所示，为二氧化氮与空气间的扩散实验。由甲图所示的实验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</w:p>
          <w:p w14:paraId="490BDD27" w14:textId="77777777" w:rsidR="00A345FC" w:rsidRDefault="00A345FC" w:rsidP="00A345FC">
            <w:pPr>
              <w:spacing w:line="360" w:lineRule="auto"/>
              <w:ind w:leftChars="100" w:left="271" w:hangingChars="29" w:hanging="61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</w:rPr>
              <w:t>说明空气分子和二氧化氮分子在做无规则运动；由乙图所示的实验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（以上两空选填“可以”或“不可以”）说明空气分子在做规则运动。</w:t>
            </w:r>
          </w:p>
          <w:p w14:paraId="67300678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A881EE8" wp14:editId="63169940">
                  <wp:extent cx="2449195" cy="1353185"/>
                  <wp:effectExtent l="0" t="0" r="4445" b="3175"/>
                  <wp:docPr id="21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948919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95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52514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秋•皇姑区期末）用塑料梳子在干燥的头发上梳几下，梳子上会带电，这种现象是摩擦起电，摩擦起电的实质是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（选填“质子”或“原子”或“电子”）发生了转移。经检验摩擦后的梳子带的是负电荷，是因为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（选填：“塑料”或“毛发”）原子核对电子束缚能力弱。</w:t>
            </w:r>
          </w:p>
          <w:p w14:paraId="011C30EF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秋•运城期末）摩擦起电的实质是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的转移，如图所示是不同物质的原子核对电子约束能力强弱的排序图，分析可知：蜡烛与毛衣摩擦后，蜡烛带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电。</w:t>
            </w:r>
          </w:p>
          <w:p w14:paraId="318DEAEF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5020676" wp14:editId="69BED161">
                  <wp:extent cx="2410460" cy="1095375"/>
                  <wp:effectExtent l="0" t="0" r="12700" b="1905"/>
                  <wp:docPr id="2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854372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6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AAFD0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秋•南山区期末）如图是某种物质在气态、液态、固态三种状态的微观模型。生活中樟脑丸会变小，是因为樟脑丸由图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状态变为图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状态（此题前两空选填“甲”“乙”或“丙”）。若将密闭容器中的氧气用掉一部分，则容器内剩余氧气的体积将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（选填“变大”“变小”或“不变”）。</w:t>
            </w:r>
          </w:p>
          <w:p w14:paraId="79B78D7F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 xml:space="preserve">  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8736176" wp14:editId="5D6EC2EF">
                  <wp:extent cx="3356610" cy="928370"/>
                  <wp:effectExtent l="0" t="0" r="11430" b="1270"/>
                  <wp:docPr id="22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076261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610" cy="928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BC3BE9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秋•南海区月考）气体分子容易压缩，表明气体分子间的距离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，分子间的作用力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，所以气体分子可在空间里到处移动，充满整个容器。气体是没有一定的体积，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一定的形状的（选填“有”或“没有”）。</w:t>
            </w:r>
          </w:p>
          <w:p w14:paraId="7D5311C3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  <w:u w:val="single"/>
              </w:rPr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•蕉岭县校级开学）已知光的速度是每秒行走</w:t>
            </w:r>
            <w:r>
              <w:rPr>
                <w:rFonts w:eastAsia="新宋体" w:hint="eastAsia"/>
                <w:szCs w:val="21"/>
              </w:rPr>
              <w:t>300 000km</w:t>
            </w:r>
            <w:r>
              <w:rPr>
                <w:rFonts w:eastAsia="新宋体" w:hint="eastAsia"/>
                <w:szCs w:val="21"/>
              </w:rPr>
              <w:t>，经历一年时间光行走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</w:p>
          <w:p w14:paraId="76DD67EA" w14:textId="77777777" w:rsidR="00A345FC" w:rsidRDefault="00A345FC" w:rsidP="00A345FC">
            <w:pPr>
              <w:spacing w:line="360" w:lineRule="auto"/>
              <w:ind w:leftChars="100" w:left="271" w:hangingChars="29" w:hanging="61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</w:rPr>
              <w:t>km</w:t>
            </w:r>
            <w:r>
              <w:rPr>
                <w:rFonts w:eastAsia="新宋体" w:hint="eastAsia"/>
                <w:szCs w:val="21"/>
              </w:rPr>
              <w:t>，已知光从银河系的一边射出，当光到达对边时所经历的时间是</w:t>
            </w:r>
            <w:r>
              <w:rPr>
                <w:rFonts w:eastAsia="新宋体" w:hint="eastAsia"/>
                <w:szCs w:val="21"/>
              </w:rPr>
              <w:t>70 000</w:t>
            </w:r>
            <w:r>
              <w:rPr>
                <w:rFonts w:eastAsia="新宋体" w:hint="eastAsia"/>
                <w:szCs w:val="21"/>
              </w:rPr>
              <w:t>年，则银河系的范围是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6E86270" w14:textId="77777777" w:rsidR="00A345FC" w:rsidRDefault="00A345FC" w:rsidP="00A345FC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三、实验探究题。</w:t>
            </w:r>
          </w:p>
          <w:p w14:paraId="3C1521DA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秋•尧都区期末）我们知道组成物质的分子很小，肉眼看不见，那么我们如何通过身边的器材来估测下分子的直径呢？实验步骤和原理如下：</w:t>
            </w:r>
          </w:p>
          <w:p w14:paraId="11C086C2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）实验的研究对象是油酸分子，我们在实验前可以通过注射器测量出每一滴油酸的体积为</w:t>
            </w:r>
            <w:r>
              <w:rPr>
                <w:rFonts w:eastAsia="新宋体" w:hint="eastAsia"/>
                <w:szCs w:val="21"/>
              </w:rPr>
              <w:t>7.6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sz w:val="24"/>
                <w:vertAlign w:val="superscript"/>
              </w:rPr>
              <w:t>6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1FE7CCC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）把一滴油酸滴入盛水的浅盘里，待水面稳定后形成单层分子油膜，将玻璃板放在浅盘上，在玻璃板上描出油膜的轮廓。随后把玻璃板放在坐标纸上，其形状如图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所示。坐标纸中正方形方格的边长为</w:t>
            </w:r>
            <w:r>
              <w:rPr>
                <w:rFonts w:eastAsia="新宋体" w:hint="eastAsia"/>
                <w:szCs w:val="21"/>
              </w:rPr>
              <w:t>2cm</w:t>
            </w:r>
            <w:r>
              <w:rPr>
                <w:rFonts w:eastAsia="新宋体" w:hint="eastAsia"/>
                <w:szCs w:val="21"/>
              </w:rPr>
              <w:t>。我们可以数出轮廓内的方格数（格子未满半个的不计入格数，超过半个的算一格）从而估测出这个油膜的面积是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B065A0D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）假设这层油膜是按如图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所示，由每个油酸分子紧密排列组成的，则我们就可以估测出油酸分子的直径大约为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DB98A8C" w14:textId="77777777" w:rsidR="00A345FC" w:rsidRDefault="00A345FC" w:rsidP="00A345F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392735" wp14:editId="14A21B09">
                  <wp:extent cx="3148965" cy="1307465"/>
                  <wp:effectExtent l="0" t="0" r="5715" b="3175"/>
                  <wp:docPr id="24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650078" name="图片 3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965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5174B" w14:textId="77777777" w:rsidR="00A345FC" w:rsidRDefault="00A345FC" w:rsidP="00A345FC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四、解答题。</w:t>
            </w:r>
          </w:p>
          <w:p w14:paraId="285B6A98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•龙川县校级开学）</w:t>
            </w:r>
            <w:r>
              <w:rPr>
                <w:rFonts w:eastAsia="新宋体" w:hint="eastAsia"/>
                <w:szCs w:val="21"/>
              </w:rPr>
              <w:t>1cm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的水里含</w:t>
            </w:r>
            <w:r>
              <w:rPr>
                <w:rFonts w:eastAsia="新宋体" w:hint="eastAsia"/>
                <w:szCs w:val="21"/>
              </w:rPr>
              <w:t>3.35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22</w:t>
            </w:r>
            <w:r>
              <w:rPr>
                <w:rFonts w:eastAsia="新宋体" w:hint="eastAsia"/>
                <w:szCs w:val="21"/>
              </w:rPr>
              <w:t>个水分子，一滴水的体积是</w:t>
            </w:r>
            <w:r>
              <w:rPr>
                <w:rFonts w:eastAsia="新宋体" w:hint="eastAsia"/>
                <w:szCs w:val="21"/>
              </w:rPr>
              <w:t>0.02cm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，它含有多少个水分子？如果一只微生物来喝水，每分钟喝进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7</w:t>
            </w:r>
            <w:r>
              <w:rPr>
                <w:rFonts w:eastAsia="新宋体" w:hint="eastAsia"/>
                <w:szCs w:val="21"/>
              </w:rPr>
              <w:t>个水分子，需要多长时间才能喝完这滴水？</w:t>
            </w:r>
          </w:p>
          <w:p w14:paraId="56151498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1C40116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576A51C1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4CF2BC3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3ACEAFBB" w14:textId="77777777" w:rsidR="00A345FC" w:rsidRDefault="00A345FC" w:rsidP="00A345FC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638753F" w14:textId="77777777" w:rsidR="00A345FC" w:rsidRDefault="00A345FC" w:rsidP="00A345FC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2021</w:t>
            </w:r>
            <w:r>
              <w:rPr>
                <w:rFonts w:eastAsia="新宋体" w:hint="eastAsia"/>
                <w:szCs w:val="21"/>
              </w:rPr>
              <w:t>秋•永顺县期末）如图小红在做的一个小实验中：她发现同时在冷水和热水杯中各滴一滴墨水，结果热水杯中的颜色先变得均匀，这说明了什么道理？</w:t>
            </w:r>
          </w:p>
          <w:p w14:paraId="4A3B017B" w14:textId="3145421A" w:rsidR="00A1776D" w:rsidRPr="00A345FC" w:rsidRDefault="00A345FC" w:rsidP="00A345FC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9F3E8A2" wp14:editId="0D3069D1">
                  <wp:extent cx="1114425" cy="885825"/>
                  <wp:effectExtent l="0" t="0" r="13335" b="13335"/>
                  <wp:docPr id="27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93636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37"/>
      <w:footerReference w:type="default" r:id="rId3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0C235F" w14:textId="77777777" w:rsidR="006F1AD2" w:rsidRDefault="006F1AD2">
      <w:r>
        <w:separator/>
      </w:r>
    </w:p>
  </w:endnote>
  <w:endnote w:type="continuationSeparator" w:id="0">
    <w:p w14:paraId="7BD9C952" w14:textId="77777777" w:rsidR="006F1AD2" w:rsidRDefault="006F1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5985E2" w14:textId="77777777" w:rsidR="006F1AD2" w:rsidRDefault="006F1AD2">
      <w:r>
        <w:separator/>
      </w:r>
    </w:p>
  </w:footnote>
  <w:footnote w:type="continuationSeparator" w:id="0">
    <w:p w14:paraId="0EDC0B12" w14:textId="77777777" w:rsidR="006F1AD2" w:rsidRDefault="006F1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457146"/>
    <w:rsid w:val="005C60F2"/>
    <w:rsid w:val="006D05FF"/>
    <w:rsid w:val="006F1AD2"/>
    <w:rsid w:val="006F34DB"/>
    <w:rsid w:val="007F2C02"/>
    <w:rsid w:val="00933C5E"/>
    <w:rsid w:val="00937990"/>
    <w:rsid w:val="00A1776D"/>
    <w:rsid w:val="00A345FC"/>
    <w:rsid w:val="00D27DA4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Normal (Web)"/>
    <w:basedOn w:val="a"/>
    <w:uiPriority w:val="99"/>
    <w:unhideWhenUsed/>
    <w:qFormat/>
    <w:rsid w:val="00A345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style-span">
    <w:name w:val="apple-style-span"/>
    <w:qFormat/>
    <w:rsid w:val="00A345FC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void(0)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javascript:void(0)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javascript:void(0)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yperlink" Target="javascript:void(0)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2024-12-19T07:31:00Z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