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7.0 -->
  <w:body>
    <w:p w:rsidR="00EF035E" w:rsidRPr="00043B54" w:rsidP="00BC4F14" w14:paraId="4F60132F" w14:textId="2C26DF43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光</w:t>
      </w:r>
      <w:r>
        <w:rPr>
          <w:b/>
          <w:sz w:val="32"/>
        </w:rPr>
        <w:t>—</w:t>
      </w:r>
      <w:r>
        <w:rPr>
          <w:b/>
          <w:sz w:val="32"/>
        </w:rPr>
        <w:t>课本情境与练习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P85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90975" cy="1457325"/>
            <wp:docPr id="100003" name="" descr="@@@adef85ef053d4cf0ba6f82ff8ed2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1．如图所示，玻璃砖的上表面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bb994efddf1d6a9978c3f8cf555d5cf" style="width:16.71pt;height:10.94pt" o:oleicon="f" o:ole="">
            <v:imagedata r:id="rId7" o:title="eqId1bb994efddf1d6a9978c3f8cf555d5cf"/>
          </v:shape>
          <o:OLEObject Type="Embed" ProgID="Equation.DSMT4" ShapeID="_x0000_i1025" DrawAspect="Content" ObjectID="_1" r:id="rId8"/>
        </w:object>
      </w:r>
      <w:r>
        <w:t>与下表面</w:t>
      </w:r>
      <w:r>
        <w:object>
          <v:shape id="_x0000_i1026" type="#_x0000_t75" alt="eqId579d30cd992d70b5ea61728325a8630e" style="width:15.83pt;height:10.37pt" o:oleicon="f" o:ole="">
            <v:imagedata r:id="rId9" o:title="eqId579d30cd992d70b5ea61728325a8630e"/>
          </v:shape>
          <o:OLEObject Type="Embed" ProgID="Equation.DSMT4" ShapeID="_x0000_i1026" DrawAspect="Content" ObjectID="_2" r:id="rId10"/>
        </w:object>
      </w:r>
      <w:r>
        <w:t>平行，一束红光从上表面的</w:t>
      </w:r>
      <w:r>
        <w:object>
          <v:shape id="_x0000_i1027" type="#_x0000_t75" alt="eqIddad2a36927223bd70f426ba06aea4b45" style="width:9.68pt;height:10.33pt" o:oleicon="f" o:ole="">
            <v:imagedata r:id="rId11" o:title="eqIddad2a36927223bd70f426ba06aea4b45"/>
          </v:shape>
          <o:OLEObject Type="Embed" ProgID="Equation.DSMT4" ShapeID="_x0000_i1027" DrawAspect="Content" ObjectID="_3" r:id="rId12"/>
        </w:object>
      </w:r>
      <w:r>
        <w:t>点处射入玻璃砖，从下表面的</w:t>
      </w:r>
      <w:r>
        <w:object>
          <v:shape id="_x0000_i1028" type="#_x0000_t75" alt="eqIdacc290b44635265137fdf13146b6a6d9" style="width:10.55pt;height:13.72pt" o:oleicon="f" o:ole="">
            <v:imagedata r:id="rId13" o:title="eqIdacc290b44635265137fdf13146b6a6d9"/>
          </v:shape>
          <o:OLEObject Type="Embed" ProgID="Equation.DSMT4" ShapeID="_x0000_i1028" DrawAspect="Content" ObjectID="_4" r:id="rId14"/>
        </w:object>
      </w:r>
      <w:r>
        <w:t>点处射出玻璃砖，下列说法正确的是（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238250"/>
            <wp:docPr id="100005" name="" descr="@@@0d665f3d-8d9d-4fc7-99a0-27d02a1ff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A．红光进入玻璃砖前后的波长不会发生变化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B．红光进入玻璃砖前后的速度不会发生变化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C．若增大红光的入射角，则红光可能会在玻璃砖下表面的</w:t>
      </w:r>
      <w:r>
        <w:rPr>
          <w:rFonts w:ascii="Times New Roman" w:eastAsia="Times New Roman" w:hAnsi="Times New Roman" w:cs="Times New Roman"/>
          <w:i/>
        </w:rPr>
        <w:t>Q</w:t>
      </w:r>
      <w:r>
        <w:t>点左侧某处发生全反射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D．若紫光与红光都从</w:t>
      </w:r>
      <w:r>
        <w:rPr>
          <w:rFonts w:ascii="Times New Roman" w:eastAsia="Times New Roman" w:hAnsi="Times New Roman" w:cs="Times New Roman"/>
          <w:i/>
        </w:rPr>
        <w:t>P</w:t>
      </w:r>
      <w:r>
        <w:t>点以相同的入射角入射，则紫光将从</w:t>
      </w:r>
      <w:r>
        <w:rPr>
          <w:rFonts w:ascii="Times New Roman" w:eastAsia="Times New Roman" w:hAnsi="Times New Roman" w:cs="Times New Roman"/>
          <w:i/>
        </w:rPr>
        <w:t>Q</w:t>
      </w:r>
      <w:r>
        <w:t>点右侧某处射出玻璃砖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2．如图，空气中有两块材质不同、上下表面平行的透明玻璃板平行放置；一束由红蓝两种色光混合而成的细光束，从空气中以某一角度</w:t>
      </w:r>
      <w:r>
        <w:object>
          <v:shape id="_x0000_i1029" type="#_x0000_t75" alt="eqIdd6dc5fceab16bd3a79608463a9c2b6d1" style="width:62.45pt;height:16.04pt" o:oleicon="f" o:ole="">
            <v:imagedata r:id="rId16" o:title="eqIdd6dc5fceab16bd3a79608463a9c2b6d1"/>
          </v:shape>
          <o:OLEObject Type="Embed" ProgID="Equation.DSMT4" ShapeID="_x0000_i1029" DrawAspect="Content" ObjectID="_5" r:id="rId17"/>
        </w:object>
      </w:r>
      <w:r>
        <w:t>入射到第一块玻璃板的上表面。下列说法正确的是（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028700"/>
            <wp:docPr id="100007" name="" descr="@@@02aa4684-ae7c-4b46-b124-f708aad1e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A．在第一块玻璃板下表面一定有出射光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B．在第二块玻璃板下表面一定没有出射光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C．第一块玻璃板下表面的两条出射光线中蓝光一定在红光的右侧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D．第二块玻璃板下表面的出射光一定在入射光延长线的右侧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P87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90950" cy="1885950"/>
            <wp:docPr id="100009" name="" descr="@@@3ea65291d4514050b759b18f9f1a95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3．在测量玻璃折射率的实验中：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1562100"/>
            <wp:docPr id="100011" name="" descr="@@@918dbab3-7597-4bd9-9743-5f8cfe090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（1）小明同学在测某梯形玻璃砖的折射率，画玻璃砖边界时操作如图甲所示，请指出其不当之处：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（写出一点即可）。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（2）小强同学在测量玻璃砖的折射率实验时，以通过入射光线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（图片中未标出）的直线与玻璃砖的交点</w:t>
      </w:r>
      <w:r>
        <w:rPr>
          <w:rFonts w:ascii="Times New Roman" w:eastAsia="Times New Roman" w:hAnsi="Times New Roman" w:cs="Times New Roman"/>
          <w:i/>
        </w:rPr>
        <w:t>O</w:t>
      </w:r>
      <w:r>
        <w:t>为圆心，以某一适当长度</w:t>
      </w:r>
      <w:r>
        <w:rPr>
          <w:rFonts w:ascii="Times New Roman" w:eastAsia="Times New Roman" w:hAnsi="Times New Roman" w:cs="Times New Roman"/>
          <w:i/>
        </w:rPr>
        <w:t>R</w:t>
      </w:r>
      <w:r>
        <w:t>为半径画圆，与</w:t>
      </w:r>
      <w:r>
        <w:rPr>
          <w:rFonts w:ascii="Times New Roman" w:eastAsia="Times New Roman" w:hAnsi="Times New Roman" w:cs="Times New Roman"/>
          <w:i/>
        </w:rPr>
        <w:t>OA</w:t>
      </w:r>
      <w:r>
        <w:t>交于</w:t>
      </w:r>
      <w:r>
        <w:rPr>
          <w:rFonts w:ascii="Times New Roman" w:eastAsia="Times New Roman" w:hAnsi="Times New Roman" w:cs="Times New Roman"/>
          <w:i/>
        </w:rPr>
        <w:t>P</w:t>
      </w:r>
      <w:r>
        <w:t>，与</w:t>
      </w:r>
      <w:r>
        <w:rPr>
          <w:rFonts w:ascii="Times New Roman" w:eastAsia="Times New Roman" w:hAnsi="Times New Roman" w:cs="Times New Roman"/>
          <w:i/>
        </w:rPr>
        <w:t>OO′</w:t>
      </w:r>
      <w:r>
        <w:t>的延长线交于</w:t>
      </w:r>
      <w:r>
        <w:rPr>
          <w:rFonts w:ascii="Times New Roman" w:eastAsia="Times New Roman" w:hAnsi="Times New Roman" w:cs="Times New Roman"/>
          <w:i/>
        </w:rPr>
        <w:t>Q</w:t>
      </w:r>
      <w:r>
        <w:t>，从</w:t>
      </w:r>
      <w:r>
        <w:rPr>
          <w:rFonts w:ascii="Times New Roman" w:eastAsia="Times New Roman" w:hAnsi="Times New Roman" w:cs="Times New Roman"/>
          <w:i/>
        </w:rPr>
        <w:t>P</w:t>
      </w:r>
      <w:r>
        <w:t>和</w:t>
      </w:r>
      <w:r>
        <w:rPr>
          <w:rFonts w:ascii="Times New Roman" w:eastAsia="Times New Roman" w:hAnsi="Times New Roman" w:cs="Times New Roman"/>
          <w:i/>
        </w:rPr>
        <w:t>Q</w:t>
      </w:r>
      <w:r>
        <w:t>分别作玻璃砖界面的法线</w:t>
      </w:r>
      <w:r>
        <w:rPr>
          <w:rFonts w:ascii="Times New Roman" w:eastAsia="Times New Roman" w:hAnsi="Times New Roman" w:cs="Times New Roman"/>
          <w:i/>
        </w:rPr>
        <w:t>NN′</w:t>
      </w:r>
      <w:r>
        <w:t>的垂线，</w:t>
      </w:r>
      <w:r>
        <w:rPr>
          <w:rFonts w:ascii="Times New Roman" w:eastAsia="Times New Roman" w:hAnsi="Times New Roman" w:cs="Times New Roman"/>
          <w:i/>
        </w:rPr>
        <w:t>P</w:t>
      </w:r>
      <w:r>
        <w:t>′和</w:t>
      </w:r>
      <w:r>
        <w:rPr>
          <w:rFonts w:ascii="Times New Roman" w:eastAsia="Times New Roman" w:hAnsi="Times New Roman" w:cs="Times New Roman"/>
          <w:i/>
        </w:rPr>
        <w:t>Q</w:t>
      </w:r>
      <w:r>
        <w:t>′分别为垂足，如图乙所示，用刻度尺量得</w:t>
      </w:r>
      <w:r>
        <w:rPr>
          <w:rFonts w:ascii="Times New Roman" w:eastAsia="Times New Roman" w:hAnsi="Times New Roman" w:cs="Times New Roman"/>
          <w:i/>
        </w:rPr>
        <w:t>PP</w:t>
      </w:r>
      <w:r>
        <w:t>′=45mm，</w:t>
      </w:r>
      <w:r>
        <w:rPr>
          <w:rFonts w:ascii="Times New Roman" w:eastAsia="Times New Roman" w:hAnsi="Times New Roman" w:cs="Times New Roman"/>
          <w:i/>
        </w:rPr>
        <w:t>QQ</w:t>
      </w:r>
      <w:r>
        <w:t>′=30mm，则玻璃砖的折射率</w:t>
      </w:r>
      <w:r>
        <w:rPr>
          <w:rFonts w:ascii="Times New Roman" w:eastAsia="Times New Roman" w:hAnsi="Times New Roman" w:cs="Times New Roman"/>
          <w:i/>
        </w:rPr>
        <w:t>n</w: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（3）在用插针法测定玻璃砖折射率的实验中，小明、小强二位同学在纸上画出的界面</w:t>
      </w:r>
      <w:r>
        <w:rPr>
          <w:rFonts w:ascii="Times New Roman" w:eastAsia="Times New Roman" w:hAnsi="Times New Roman" w:cs="Times New Roman"/>
          <w:i/>
        </w:rPr>
        <w:t>aa</w:t>
      </w:r>
      <w:r>
        <w:t>′、</w:t>
      </w:r>
      <w:r>
        <w:rPr>
          <w:rFonts w:ascii="Times New Roman" w:eastAsia="Times New Roman" w:hAnsi="Times New Roman" w:cs="Times New Roman"/>
          <w:i/>
        </w:rPr>
        <w:t>bb</w:t>
      </w:r>
      <w:r>
        <w:t>′与玻璃砖位置的关系分别如图丙中①、②所示，其中小明同学用的是矩形玻璃砖，小强同学用的是梯形玻璃砖。他们的其它操作均正确，且均以</w:t>
      </w:r>
      <w:r>
        <w:rPr>
          <w:rFonts w:ascii="Times New Roman" w:eastAsia="Times New Roman" w:hAnsi="Times New Roman" w:cs="Times New Roman"/>
          <w:i/>
        </w:rPr>
        <w:t>aa′</w:t>
      </w:r>
      <w:r>
        <w:t>、</w:t>
      </w:r>
      <w:r>
        <w:rPr>
          <w:rFonts w:ascii="Times New Roman" w:eastAsia="Times New Roman" w:hAnsi="Times New Roman" w:cs="Times New Roman"/>
          <w:i/>
        </w:rPr>
        <w:t>bb′</w:t>
      </w:r>
      <w:r>
        <w:t>为界面画光路图。则小明同学测得的折射率与真实值相比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填（“偏大”、“偏小”或“不变”）；小强同学测得的折射率与真实值相比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（填“偏大”、“偏小”或“不变”）。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4．某同学在做“测定玻璃折射率”的实验时已经画好了部分图线，如图甲所示，并在入射光线</w:t>
      </w:r>
      <w:r>
        <w:rPr>
          <w:rFonts w:ascii="Times New Roman" w:eastAsia="Times New Roman" w:hAnsi="Times New Roman" w:cs="Times New Roman"/>
          <w:i/>
        </w:rPr>
        <w:t>AO</w:t>
      </w:r>
      <w:r>
        <w:t>上插上大头针</w:t>
      </w:r>
      <w:r>
        <w:object>
          <v:shape id="_x0000_i1030" type="#_x0000_t75" alt="eqId2708fa6298e52f617383efc175b71ddc" style="width:10.56pt;height:15.83pt" o:oleicon="f" o:ole="">
            <v:imagedata r:id="rId21" o:title="eqId2708fa6298e52f617383efc175b71ddc"/>
          </v:shape>
          <o:OLEObject Type="Embed" ProgID="Equation.DSMT4" ShapeID="_x0000_i1030" DrawAspect="Content" ObjectID="_6" r:id="rId22"/>
        </w:object>
      </w:r>
      <w:r>
        <w:t>、</w:t>
      </w:r>
      <w:r>
        <w:object>
          <v:shape id="_x0000_i1031" type="#_x0000_t75" alt="eqId9b9cb8e6ff801523b0304576cd69fd2d" style="width:11.44pt;height:16.14pt" o:oleicon="f" o:ole="">
            <v:imagedata r:id="rId23" o:title="eqId9b9cb8e6ff801523b0304576cd69fd2d"/>
          </v:shape>
          <o:OLEObject Type="Embed" ProgID="Equation.DSMT4" ShapeID="_x0000_i1031" DrawAspect="Content" ObjectID="_7" r:id="rId24"/>
        </w:object>
      </w:r>
      <w:r>
        <w:t>，现需在玻璃砖下表面折射出的光线上插上</w:t>
      </w:r>
      <w:r>
        <w:object>
          <v:shape id="_x0000_i1032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32" DrawAspect="Content" ObjectID="_8" r:id="rId26"/>
        </w:object>
      </w:r>
      <w:r>
        <w:t>和</w:t>
      </w:r>
      <w:r>
        <w:object>
          <v:shape id="_x0000_i1033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33" DrawAspect="Content" ObjectID="_9" r:id="rId28"/>
        </w:object>
      </w:r>
      <w:r>
        <w:t>大头针，便能确定光在玻璃砖中的折射光线。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（1）确定</w:t>
      </w:r>
      <w:r>
        <w:object>
          <v:shape id="_x0000_i1034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34" DrawAspect="Content" ObjectID="_10" r:id="rId29"/>
        </w:object>
      </w:r>
      <w:r>
        <w:t>位置的方法正确的是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A．透过玻璃砖，</w:t>
      </w:r>
      <w:r>
        <w:object>
          <v:shape id="_x0000_i1035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35" DrawAspect="Content" ObjectID="_11" r:id="rId30"/>
        </w:object>
      </w:r>
      <w:r>
        <w:t>挡住</w:t>
      </w:r>
      <w:r>
        <w:object>
          <v:shape id="_x0000_i1036" type="#_x0000_t75" alt="eqId9b9cb8e6ff801523b0304576cd69fd2d" style="width:11.44pt;height:16.14pt" o:oleicon="f" o:ole="">
            <v:imagedata r:id="rId23" o:title="eqId9b9cb8e6ff801523b0304576cd69fd2d"/>
          </v:shape>
          <o:OLEObject Type="Embed" ProgID="Equation.DSMT4" ShapeID="_x0000_i1036" DrawAspect="Content" ObjectID="_12" r:id="rId31"/>
        </w:object>
      </w:r>
      <w:r>
        <w:t>的像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B．先插上</w:t>
      </w:r>
      <w:r>
        <w:object>
          <v:shape id="_x0000_i1037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37" DrawAspect="Content" ObjectID="_13" r:id="rId32"/>
        </w:object>
      </w:r>
      <w:r>
        <w:t>大头针，在靠近玻璃砖一侧</w:t>
      </w:r>
      <w:r>
        <w:object>
          <v:shape id="_x0000_i1038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38" DrawAspect="Content" ObjectID="_14" r:id="rId33"/>
        </w:object>
      </w:r>
      <w:r>
        <w:t>挡住</w:t>
      </w:r>
      <w:r>
        <w:object>
          <v:shape id="_x0000_i1039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39" DrawAspect="Content" ObjectID="_15" r:id="rId34"/>
        </w:object>
      </w:r>
      <w:r>
        <w:t>的位置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C．透过玻璃砖观察，使</w:t>
      </w:r>
      <w:r>
        <w:object>
          <v:shape id="_x0000_i1040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40" DrawAspect="Content" ObjectID="_16" r:id="rId35"/>
        </w:object>
      </w:r>
      <w:r>
        <w:t>挡住</w:t>
      </w:r>
      <w:r>
        <w:object>
          <v:shape id="_x0000_i1041" type="#_x0000_t75" alt="eqId2708fa6298e52f617383efc175b71ddc" style="width:10.56pt;height:15.83pt" o:oleicon="f" o:ole="">
            <v:imagedata r:id="rId21" o:title="eqId2708fa6298e52f617383efc175b71ddc"/>
          </v:shape>
          <o:OLEObject Type="Embed" ProgID="Equation.DSMT4" ShapeID="_x0000_i1041" DrawAspect="Content" ObjectID="_17" r:id="rId36"/>
        </w:object>
      </w:r>
      <w:r>
        <w:t>、</w:t>
      </w:r>
      <w:r>
        <w:object>
          <v:shape id="_x0000_i1042" type="#_x0000_t75" alt="eqId9b9cb8e6ff801523b0304576cd69fd2d" style="width:11.44pt;height:16.14pt" o:oleicon="f" o:ole="">
            <v:imagedata r:id="rId23" o:title="eqId9b9cb8e6ff801523b0304576cd69fd2d"/>
          </v:shape>
          <o:OLEObject Type="Embed" ProgID="Equation.DSMT4" ShapeID="_x0000_i1042" DrawAspect="Content" ObjectID="_18" r:id="rId37"/>
        </w:object>
      </w:r>
      <w:r>
        <w:t>的像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76550" cy="1552575"/>
            <wp:docPr id="100013" name="" descr="@@@3640a296-3057-4372-82ef-661c93e5b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（2）作出光线在玻璃砖中和出射后光线的光路图，并画出玻璃砖中光线的折射角</w:t>
      </w:r>
      <w:r>
        <w:object>
          <v:shape id="_x0000_i1043" type="#_x0000_t75" alt="eqIde93fa313adc4ac7608ba9449fd755212" style="width:11.46pt;height:16.29pt" o:oleicon="f" o:ole="">
            <v:imagedata r:id="rId39" o:title="eqIde93fa313adc4ac7608ba9449fd755212"/>
          </v:shape>
          <o:OLEObject Type="Embed" ProgID="Equation.DSMT4" ShapeID="_x0000_i1043" DrawAspect="Content" ObjectID="_19" r:id="rId4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（3）经过多次测量作出</w:t>
      </w:r>
      <w:r>
        <w:object>
          <v:shape id="_x0000_i1044" type="#_x0000_t75" alt="eqIdb38a9260d285f86c8bc2a1c6d5a3e89f" style="width:56.3pt;height:15.9pt" o:oleicon="f" o:ole="">
            <v:imagedata r:id="rId41" o:title="eqIdb38a9260d285f86c8bc2a1c6d5a3e89f"/>
          </v:shape>
          <o:OLEObject Type="Embed" ProgID="Equation.DSMT4" ShapeID="_x0000_i1044" DrawAspect="Content" ObjectID="_20" r:id="rId42"/>
        </w:object>
      </w:r>
      <w:r>
        <w:t>的图像如图乙，玻璃砖的折射率为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；（保留三位有效数字）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（4）若该同学在确定</w:t>
      </w:r>
      <w:r>
        <w:object>
          <v:shape id="_x0000_i1045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45" DrawAspect="Content" ObjectID="_21" r:id="rId43"/>
        </w:object>
      </w:r>
      <w:r>
        <w:t>位置时，被旁边同学碰了一下，不小心把</w:t>
      </w:r>
      <w:r>
        <w:object>
          <v:shape id="_x0000_i1046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46" DrawAspect="Content" ObjectID="_22" r:id="rId44"/>
        </w:object>
      </w:r>
      <w:r>
        <w:t>位置画的偏左了一些，则测出来的折射率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；（填“偏大”、“偏小”或“不变”）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（5）该同学突发其想用两块同样的玻璃直角棱镜</w:t>
      </w:r>
      <w:r>
        <w:rPr>
          <w:rFonts w:ascii="Times New Roman" w:eastAsia="Times New Roman" w:hAnsi="Times New Roman" w:cs="Times New Roman"/>
          <w:i/>
        </w:rPr>
        <w:t>ABC</w:t>
      </w:r>
      <w:r>
        <w:t>来做实验，两者的</w:t>
      </w:r>
      <w:r>
        <w:rPr>
          <w:rFonts w:ascii="Times New Roman" w:eastAsia="Times New Roman" w:hAnsi="Times New Roman" w:cs="Times New Roman"/>
          <w:i/>
        </w:rPr>
        <w:t>AC</w:t>
      </w:r>
      <w:r>
        <w:t>面是平行放置的，插针</w:t>
      </w:r>
      <w:r>
        <w:object>
          <v:shape id="_x0000_i1047" type="#_x0000_t75" alt="eqId2708fa6298e52f617383efc175b71ddc" style="width:10.56pt;height:15.83pt" o:oleicon="f" o:ole="">
            <v:imagedata r:id="rId21" o:title="eqId2708fa6298e52f617383efc175b71ddc"/>
          </v:shape>
          <o:OLEObject Type="Embed" ProgID="Equation.DSMT4" ShapeID="_x0000_i1047" DrawAspect="Content" ObjectID="_23" r:id="rId45"/>
        </w:object>
      </w:r>
      <w:r>
        <w:t>、</w:t>
      </w:r>
      <w:r>
        <w:object>
          <v:shape id="_x0000_i1048" type="#_x0000_t75" alt="eqId9b9cb8e6ff801523b0304576cd69fd2d" style="width:11.44pt;height:16.14pt" o:oleicon="f" o:ole="">
            <v:imagedata r:id="rId23" o:title="eqId9b9cb8e6ff801523b0304576cd69fd2d"/>
          </v:shape>
          <o:OLEObject Type="Embed" ProgID="Equation.DSMT4" ShapeID="_x0000_i1048" DrawAspect="Content" ObjectID="_24" r:id="rId46"/>
        </w:object>
      </w:r>
      <w:r>
        <w:t>的连线垂直于</w:t>
      </w:r>
      <w:r>
        <w:rPr>
          <w:rFonts w:ascii="Times New Roman" w:eastAsia="Times New Roman" w:hAnsi="Times New Roman" w:cs="Times New Roman"/>
          <w:i/>
        </w:rPr>
        <w:t>AB</w:t>
      </w:r>
      <w:r>
        <w:t>面，若操作无误，则在图中右边的插针应该是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257300"/>
            <wp:docPr id="100015" name="" descr="@@@03551b6c-be08-4dcd-9ad5-1f1bd26ef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49" type="#_x0000_t75" alt="eqIded67a2988c92318bbd04a1a0c2b8d808" style="width:20.23pt;height:15.5pt" o:oleicon="f" o:ole="">
            <v:imagedata r:id="rId48" o:title="eqIded67a2988c92318bbd04a1a0c2b8d808"/>
          </v:shape>
          <o:OLEObject Type="Embed" ProgID="Equation.DSMT4" ShapeID="_x0000_i1049" DrawAspect="Content" ObjectID="_25" r:id="rId4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t>B．</w:t>
      </w:r>
      <w:r>
        <w:object>
          <v:shape id="_x0000_i1050" type="#_x0000_t75" alt="eqIdb869b28dccecfa46dbf32a2fb2ad0bc8" style="width:19.36pt;height:16.02pt" o:oleicon="f" o:ole="">
            <v:imagedata r:id="rId50" o:title="eqIdb869b28dccecfa46dbf32a2fb2ad0bc8"/>
          </v:shape>
          <o:OLEObject Type="Embed" ProgID="Equation.DSMT4" ShapeID="_x0000_i1050" DrawAspect="Content" ObjectID="_26" r:id="rId51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t>C．</w:t>
      </w:r>
      <w:r>
        <w:object>
          <v:shape id="_x0000_i1051" type="#_x0000_t75" alt="eqIdcc670b0e0d3d8f4e5de8aa2aa56ce97b" style="width:20.23pt;height:15.5pt" o:oleicon="f" o:ole="">
            <v:imagedata r:id="rId52" o:title="eqIdcc670b0e0d3d8f4e5de8aa2aa56ce97b"/>
          </v:shape>
          <o:OLEObject Type="Embed" ProgID="Equation.DSMT4" ShapeID="_x0000_i1051" DrawAspect="Content" ObjectID="_27" r:id="rId53"/>
        </w:object>
      </w:r>
      <w:r>
        <w:t xml:space="preserve"> D．</w:t>
      </w:r>
      <w:r>
        <w:object>
          <v:shape id="_x0000_i1052" type="#_x0000_t75" alt="eqIde522424cb529e04f00843ecd528a16b8" style="width:20.23pt;height:15.83pt" o:oleicon="f" o:ole="">
            <v:imagedata r:id="rId54" o:title="eqIde522424cb529e04f00843ecd528a16b8"/>
          </v:shape>
          <o:OLEObject Type="Embed" ProgID="Equation.DSMT4" ShapeID="_x0000_i1052" DrawAspect="Content" ObjectID="_28" r:id="rId55"/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P89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666875"/>
            <wp:docPr id="100017" name="" descr="@@@6767414b355e42059af548782b0cb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为了从坦克内部观察外部的目标，在坦克壁上开了一个孔，孔内安装一块玻璃，已知坦克壁的厚度为定值，玻璃的厚度（不能超过坦克壁厚度）和折射率有多种规格可供选择，则为了观察到最大的视野，应该选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514475"/>
            <wp:docPr id="100019" name="" descr="@@@cfa8deb8-910e-4318-b92f-16538ce3d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A．折射率大厚度大的玻璃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B．折射率小厚度大的玻璃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C．折射率大厚度小的玻璃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D．折射率小厚度小的玻璃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为了从坦克内部观察外部的目标，在坦克壁上开了一个小孔。假定坦克壁厚20cm，孔左右两边的距离为30cm。孔内安装一玻璃，厚度与坦克壁厚相同，ABCD为玻璃的截面，如图所示。用一束激光从A点与水平方向成37°射入玻璃，恰好从CD边中点射出，已知sin37°=0.6，cos37°=0.8。求: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（1）玻璃的折射率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（2）坦克内的人从AB中点向外观察能看到的外界角度范围。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362075"/>
            <wp:docPr id="100021" name="" descr="@@@c9dcccb0-7efd-4abe-bda9-c3e5db817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P92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57675" cy="1219200"/>
            <wp:docPr id="100023" name="" descr="@@@58de33c5e2eb419781e00c1d239e9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7．如图所示为单反照相机取景器的示意图，五边形</w:t>
      </w:r>
      <w:r>
        <w:rPr>
          <w:rFonts w:ascii="Times New Roman" w:eastAsia="Times New Roman" w:hAnsi="Times New Roman" w:cs="Times New Roman"/>
          <w:i/>
        </w:rPr>
        <w:t>ABCDE</w:t>
      </w:r>
      <w:r>
        <w:t>为五棱镜的一个截面，</w:t>
      </w:r>
      <w:r>
        <w:object>
          <v:shape id="_x0000_i1053" type="#_x0000_t75" alt="eqId080db3af81b29ed10144a1c2e2a4fb8a" style="width:43.96pt;height:12.62pt" o:oleicon="f" o:ole="">
            <v:imagedata r:id="rId60" o:title="eqId080db3af81b29ed10144a1c2e2a4fb8a"/>
          </v:shape>
          <o:OLEObject Type="Embed" ProgID="Equation.DSMT4" ShapeID="_x0000_i1053" DrawAspect="Content" ObjectID="_29" r:id="rId61"/>
        </w:object>
      </w:r>
      <w:r>
        <w:t>。光线垂直</w:t>
      </w:r>
      <w:r>
        <w:rPr>
          <w:rFonts w:ascii="Times New Roman" w:eastAsia="Times New Roman" w:hAnsi="Times New Roman" w:cs="Times New Roman"/>
          <w:i/>
        </w:rPr>
        <w:t>AB</w:t>
      </w:r>
      <w:r>
        <w:t>边射入，分别在</w:t>
      </w:r>
      <w:r>
        <w:rPr>
          <w:rFonts w:ascii="Times New Roman" w:eastAsia="Times New Roman" w:hAnsi="Times New Roman" w:cs="Times New Roman"/>
          <w:i/>
        </w:rPr>
        <w:t>CD</w:t>
      </w:r>
      <w:r>
        <w:t>和</w:t>
      </w:r>
      <w:r>
        <w:rPr>
          <w:rFonts w:ascii="Times New Roman" w:eastAsia="Times New Roman" w:hAnsi="Times New Roman" w:cs="Times New Roman"/>
          <w:i/>
        </w:rPr>
        <w:t>EA</w:t>
      </w:r>
      <w:r>
        <w:t>上发生反射，且两次入射角相等，最后光线垂直</w:t>
      </w:r>
      <w:r>
        <w:rPr>
          <w:rFonts w:ascii="Times New Roman" w:eastAsia="Times New Roman" w:hAnsi="Times New Roman" w:cs="Times New Roman"/>
          <w:i/>
        </w:rPr>
        <w:t>BC</w:t>
      </w:r>
      <w:r>
        <w:t>射出。若两次反射均为全反射，则该五棱镜折射率的最小值是（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247775"/>
            <wp:docPr id="100025" name="" descr="@@@6da5881d-5152-456c-9057-42867983a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4" type="#_x0000_t75" alt="eqIdd27544ff04a3af464e0df71120997110" style="width:57.2pt;height:26.96pt" o:oleicon="f" o:ole="">
            <v:imagedata r:id="rId63" o:title="eqIdd27544ff04a3af464e0df71120997110"/>
          </v:shape>
          <o:OLEObject Type="Embed" ProgID="Equation.DSMT4" ShapeID="_x0000_i1054" DrawAspect="Content" ObjectID="_30" r:id="rId64"/>
        </w:object>
      </w:r>
      <w:r>
        <w:tab/>
      </w:r>
      <w:r>
        <w:t>B．</w:t>
      </w:r>
      <w:r>
        <w:object>
          <v:shape id="_x0000_i1055" type="#_x0000_t75" alt="eqIda03a506ca26ec56679aa3bea4a7faefe" style="width:48.38pt;height:27.36pt" o:oleicon="f" o:ole="">
            <v:imagedata r:id="rId65" o:title="eqIda03a506ca26ec56679aa3bea4a7faefe"/>
          </v:shape>
          <o:OLEObject Type="Embed" ProgID="Equation.DSMT4" ShapeID="_x0000_i1055" DrawAspect="Content" ObjectID="_31" r:id="rId66"/>
        </w:object>
      </w:r>
      <w:r>
        <w:tab/>
      </w:r>
      <w:r>
        <w:t>C．</w:t>
      </w:r>
      <w:r>
        <w:object>
          <v:shape id="_x0000_i1056" type="#_x0000_t75" alt="eqIde5e045bd4b23bc609de0268edafb881a" style="width:48.38pt;height:27.34pt" o:oleicon="f" o:ole="">
            <v:imagedata r:id="rId67" o:title="eqIde5e045bd4b23bc609de0268edafb881a"/>
          </v:shape>
          <o:OLEObject Type="Embed" ProgID="Equation.DSMT4" ShapeID="_x0000_i1056" DrawAspect="Content" ObjectID="_32" r:id="rId68"/>
        </w:object>
      </w:r>
      <w:r>
        <w:tab/>
      </w:r>
      <w:r>
        <w:t>D．</w:t>
      </w:r>
      <w:r>
        <w:object>
          <v:shape id="_x0000_i1057" type="#_x0000_t75" alt="eqIdd9132ab1676b3ad5df01e08c9a8ca09e" style="width:49.26pt;height:27.54pt" o:oleicon="f" o:ole="">
            <v:imagedata r:id="rId69" o:title="eqIdd9132ab1676b3ad5df01e08c9a8ca09e"/>
          </v:shape>
          <o:OLEObject Type="Embed" ProgID="Equation.DSMT4" ShapeID="_x0000_i1057" DrawAspect="Content" ObjectID="_33" r:id="rId7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8．如图中方框区域内有一个位置可以任意摆放的全反射棱镜，其横截面是等腰直角三角形，光线1、2、3、4表示的是入射光线，经过棱镜后，相应的出射光线是</w:t>
      </w:r>
      <w:r>
        <w:object>
          <v:shape id="_x0000_i1058" type="#_x0000_t75" alt="eqIdf38e65a8ff0b41650dcaccc4539595a1" style="width:8.78pt;height:11.48pt" o:oleicon="f" o:ole="">
            <v:imagedata r:id="rId71" o:title="eqIdf38e65a8ff0b41650dcaccc4539595a1"/>
          </v:shape>
          <o:OLEObject Type="Embed" ProgID="Equation.DSMT4" ShapeID="_x0000_i1058" DrawAspect="Content" ObjectID="_34" r:id="rId72"/>
        </w:object>
      </w:r>
      <w:r>
        <w:t>、</w:t>
      </w:r>
      <w:r>
        <w:object>
          <v:shape id="_x0000_i1059" type="#_x0000_t75" alt="eqId5e816649dfb6440567c7b3a101f70d67" style="width:10.55pt;height:11.03pt" o:oleicon="f" o:ole="">
            <v:imagedata r:id="rId73" o:title="eqId5e816649dfb6440567c7b3a101f70d67"/>
          </v:shape>
          <o:OLEObject Type="Embed" ProgID="Equation.DSMT4" ShapeID="_x0000_i1059" DrawAspect="Content" ObjectID="_35" r:id="rId74"/>
        </w:object>
      </w:r>
      <w:r>
        <w:t>、</w:t>
      </w:r>
      <w:r>
        <w:object>
          <v:shape id="_x0000_i1060" type="#_x0000_t75" alt="eqIdc45fd4b471cbd93d47b86f20238d56c4" style="width:9.68pt;height:12.28pt" o:oleicon="f" o:ole="">
            <v:imagedata r:id="rId75" o:title="eqIdc45fd4b471cbd93d47b86f20238d56c4"/>
          </v:shape>
          <o:OLEObject Type="Embed" ProgID="Equation.DSMT4" ShapeID="_x0000_i1060" DrawAspect="Content" ObjectID="_36" r:id="rId76"/>
        </w:object>
      </w:r>
      <w:r>
        <w:t>、</w:t>
      </w:r>
      <w:r>
        <w:object>
          <v:shape id="_x0000_i1061" type="#_x0000_t75" alt="eqId010063bf8e5b3efe25cb737c8e13f623" style="width:10.56pt;height:11.44pt" o:oleicon="f" o:ole="">
            <v:imagedata r:id="rId77" o:title="eqId010063bf8e5b3efe25cb737c8e13f623"/>
          </v:shape>
          <o:OLEObject Type="Embed" ProgID="Equation.DSMT4" ShapeID="_x0000_i1061" DrawAspect="Content" ObjectID="_37" r:id="rId78"/>
        </w:object>
      </w:r>
      <w:r>
        <w:t>下图4种情况中，哪些是可能实现的（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133475"/>
            <wp:docPr id="100027" name="" descr="@@@1e858f0b-326c-48d2-88ee-c141314edb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962025"/>
            <wp:docPr id="100029" name="" descr="@@@fbe07bf8-d117-4a86-8528-83d3ba6b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942975"/>
            <wp:docPr id="100031" name="" descr="@@@940a0c61-46c3-417a-9982-784557d8fc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009650"/>
            <wp:docPr id="100033" name="" descr="@@@d48d4eaa-a28e-4748-8514-e004bccc4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P93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781175"/>
            <wp:docPr id="100035" name="" descr="@@@58c16010b46347b094ba398e7e1ac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近日根据国际报道，光纤通信速率创造出了新的记录，每秒可以传达1.84Pbit，这相当于每秒可以传输约236个1TB硬盘的数据。目前正常的网速想要传输1TB硬盘的数据，需要花费四到八小时以上，如果这项技术能大规模商用，网速将得到大幅提升。光纤通讯中信号传播的主要载体是光纤，它的结构如图甲所示，一束激光由光导纤维左端的点</w:t>
      </w:r>
      <w:r>
        <w:rPr>
          <w:rFonts w:ascii="Times New Roman" w:eastAsia="Times New Roman" w:hAnsi="Times New Roman" w:cs="Times New Roman"/>
          <w:i/>
        </w:rPr>
        <w:t>O</w:t>
      </w:r>
      <w:r>
        <w:t>以</w:t>
      </w:r>
      <w:r>
        <w:object>
          <v:shape id="_x0000_i1062" type="#_x0000_t75" alt="eqId97cf714ffb3fd5917a76b191640b55fe" style="width:35.2pt;height:11.73pt" o:oleicon="f" o:ole="">
            <v:imagedata r:id="rId84" o:title="eqId97cf714ffb3fd5917a76b191640b55fe"/>
          </v:shape>
          <o:OLEObject Type="Embed" ProgID="Equation.DSMT4" ShapeID="_x0000_i1062" DrawAspect="Content" ObjectID="_38" r:id="rId85"/>
        </w:object>
      </w:r>
      <w:r>
        <w:t>的入射角射入一直线光导纤维内，恰好在光导纤维的侧面（侧面与过</w:t>
      </w:r>
      <w:r>
        <w:rPr>
          <w:rFonts w:ascii="Times New Roman" w:eastAsia="Times New Roman" w:hAnsi="Times New Roman" w:cs="Times New Roman"/>
          <w:i/>
        </w:rPr>
        <w:t>O</w:t>
      </w:r>
      <w:r>
        <w:t>的法线平行）发生全反射，如图乙所示。下列说法中正确的是（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05350" cy="1038225"/>
            <wp:docPr id="100037" name="" descr="@@@5bc5f7bb-d8c0-4e9c-8155-57b3f0a1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A．光纤内芯的折射率比外套的小</w:t>
      </w:r>
      <w:r>
        <w:tab/>
      </w:r>
      <w:r>
        <w:t>B．光从左端空中进入光纤内芯后，其频率不变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C．频率越大的光在光纤中传播的速度越大</w:t>
      </w:r>
      <w:r>
        <w:tab/>
      </w:r>
      <w:r>
        <w:t>D．内芯对这种激光的折射率</w:t>
      </w:r>
      <w:r>
        <w:object>
          <v:shape id="_x0000_i1063" type="#_x0000_t75" alt="eqId027c9ffb06583d8f9ca8be0ba4003c56" style="width:34.31pt;height:29.91pt" o:oleicon="f" o:ole="">
            <v:imagedata r:id="rId87" o:title="eqId027c9ffb06583d8f9ca8be0ba4003c56"/>
          </v:shape>
          <o:OLEObject Type="Embed" ProgID="Equation.DSMT4" ShapeID="_x0000_i1063" DrawAspect="Content" ObjectID="_39" r:id="rId8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10．如图所示，一条长度为</w:t>
      </w:r>
      <w:r>
        <w:rPr>
          <w:rFonts w:ascii="Times New Roman" w:eastAsia="Times New Roman" w:hAnsi="Times New Roman" w:cs="Times New Roman"/>
          <w:i/>
        </w:rPr>
        <w:t>L</w:t>
      </w:r>
      <w:r>
        <w:t>的光导纤维用折射率为</w:t>
      </w:r>
      <w:r>
        <w:object>
          <v:shape id="_x0000_i1064" type="#_x0000_t75" alt="eqId9274edf85668b69ece8cc4d21cf1574b" style="width:31.68pt;height:15.84pt" o:oleicon="f" o:ole="">
            <v:imagedata r:id="rId89" o:title="eqId9274edf85668b69ece8cc4d21cf1574b"/>
          </v:shape>
          <o:OLEObject Type="Embed" ProgID="Equation.DSMT4" ShapeID="_x0000_i1064" DrawAspect="Content" ObjectID="_40" r:id="rId90"/>
        </w:object>
      </w:r>
      <w:r>
        <w:t>的材料制成。一细束激光由其左端的中心点以</w:t>
      </w:r>
      <w:r>
        <w:object>
          <v:shape id="_x0000_i1065" type="#_x0000_t75" alt="eqId97cf714ffb3fd5917a76b191640b55fe" style="width:35.2pt;height:11.73pt" o:oleicon="f" o:ole="">
            <v:imagedata r:id="rId84" o:title="eqId97cf714ffb3fd5917a76b191640b55fe"/>
          </v:shape>
          <o:OLEObject Type="Embed" ProgID="Equation.DSMT4" ShapeID="_x0000_i1065" DrawAspect="Content" ObjectID="_41" r:id="rId91"/>
        </w:object>
      </w:r>
      <w:r>
        <w:t>的入射角射入光导纤维内，经过一系列全反射后从右端射出，光在真空中的速度为</w:t>
      </w:r>
      <w:r>
        <w:rPr>
          <w:rFonts w:ascii="Times New Roman" w:eastAsia="Times New Roman" w:hAnsi="Times New Roman" w:cs="Times New Roman"/>
          <w:i/>
        </w:rPr>
        <w:t>c</w:t>
      </w:r>
      <w:r>
        <w:t>。求：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（1）该激光在光导纤维中的速度大小；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（2）该激光在光导纤维中传输所经历的时间。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57600" cy="676275"/>
            <wp:docPr id="100039" name="" descr="@@@3167b2a5-d814-4910-8229-62b427d5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P96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14675" cy="2505075"/>
            <wp:docPr id="100041" name="" descr="@@@029e782d3d6d48b8853926623a1d0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11．在实验室用双缝干涉测光的波长，请按照题目要求回答下列问题：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（1）将表1中的光学元件放在图1所示的光具座上，组装成用双缝干涉测光的波长的实验装置。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67075" cy="1000125"/>
            <wp:docPr id="100043" name="" descr="@@@ea6098e8-dc2d-4513-8198-54f65bc5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表1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3"/>
        <w:gridCol w:w="692"/>
        <w:gridCol w:w="692"/>
        <w:gridCol w:w="692"/>
        <w:gridCol w:w="90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元件代号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D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元件名称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双缝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光屏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单缝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滤光片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t>将白光光源放在光具座最左端，依次放置凸透镜和表1中其他光学元件，由左至右，各光学元件的排列顺序应为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（填写元件代号）。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（2）已知该装置中双缝间距</w:t>
      </w:r>
      <w:r>
        <w:object>
          <v:shape id="_x0000_i1066" type="#_x0000_t75" alt="eqId931b81ddfc1d510d9f040d9b38225df0" style="width:60.69pt;height:12.53pt" o:oleicon="f" o:ole="">
            <v:imagedata r:id="rId95" o:title="eqId931b81ddfc1d510d9f040d9b38225df0"/>
          </v:shape>
          <o:OLEObject Type="Embed" ProgID="Equation.DSMT4" ShapeID="_x0000_i1066" DrawAspect="Content" ObjectID="_42" r:id="rId96"/>
        </w:object>
      </w:r>
      <w:r>
        <w:t>，双缝到光屏的距离</w:t>
      </w:r>
      <w:r>
        <w:object>
          <v:shape id="_x0000_i1067" type="#_x0000_t75" alt="eqId3aeb1462207e55e85ac5c751d7d674da" style="width:52.78pt;height:12.67pt" o:oleicon="f" o:ole="">
            <v:imagedata r:id="rId97" o:title="eqId3aeb1462207e55e85ac5c751d7d674da"/>
          </v:shape>
          <o:OLEObject Type="Embed" ProgID="Equation.DSMT4" ShapeID="_x0000_i1067" DrawAspect="Content" ObjectID="_43" r:id="rId98"/>
        </w:object>
      </w:r>
      <w:r>
        <w:t>，在光屏上得到的干涉图样如图2甲所示，分划板在图中</w:t>
      </w:r>
      <w:r>
        <w:rPr>
          <w:rFonts w:ascii="Times New Roman" w:eastAsia="Times New Roman" w:hAnsi="Times New Roman" w:cs="Times New Roman"/>
          <w:i/>
        </w:rPr>
        <w:t>A</w:t>
      </w:r>
      <w:r>
        <w:t>位置时螺旋测微器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如图2乙所示：在</w:t>
      </w:r>
      <w:r>
        <w:rPr>
          <w:rFonts w:ascii="Times New Roman" w:eastAsia="Times New Roman" w:hAnsi="Times New Roman" w:cs="Times New Roman"/>
          <w:i/>
        </w:rPr>
        <w:t>B</w:t>
      </w:r>
      <w:r>
        <w:t>位置时螺旋测微器如图2丙所示，则其示数</w:t>
      </w:r>
      <w:r>
        <w:object>
          <v:shape id="_x0000_i1068" type="#_x0000_t75" alt="eqId344619d0a6bfaa1b8ac0701fd92e9bb8" style="width:21.99pt;height:15.99pt" o:oleicon="f" o:ole="">
            <v:imagedata r:id="rId99" o:title="eqId344619d0a6bfaa1b8ac0701fd92e9bb8"/>
          </v:shape>
          <o:OLEObject Type="Embed" ProgID="Equation.DSMT4" ShapeID="_x0000_i1068" DrawAspect="Content" ObjectID="_44" r:id="rId10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mm。由以上所测数据可以得出该单色光的波长为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m（结果保留三位有效数字）。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9925" cy="1781175"/>
            <wp:docPr id="100045" name="" descr="@@@45569cb5-3dbe-4051-9d8d-5bcd2ad87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12．某物理兴趣小组根据激光相干性好、亮度高的特点，利用双缝干涉实验原理测量某绿色激光的波长。其实验装置如甲图所示，刻有双缝的黑色纸板和激光笔一起同轴地固定在光具座上，激光经过双缝后投射到光屏表面的条纹如图乙所示，已知双缝间的宽度</w:t>
      </w:r>
      <w:r>
        <w:object>
          <v:shape id="_x0000_i1069" type="#_x0000_t75" alt="eqId1785f366682063563c15a7a58324c28c" style="width:50.16pt;height:12.54pt" o:oleicon="f" o:ole="">
            <v:imagedata r:id="rId102" o:title="eqId1785f366682063563c15a7a58324c28c"/>
          </v:shape>
          <o:OLEObject Type="Embed" ProgID="Equation.DSMT4" ShapeID="_x0000_i1069" DrawAspect="Content" ObjectID="_45" r:id="rId103"/>
        </w:object>
      </w:r>
      <w:r>
        <w:t>，双缝到投影屏间的距离</w:t>
      </w:r>
      <w:r>
        <w:object>
          <v:shape id="_x0000_i1070" type="#_x0000_t75" alt="eqId37fc717e9d3294f5baa0d23db2319733" style="width:42.24pt;height:12.38pt" o:oleicon="f" o:ole="">
            <v:imagedata r:id="rId104" o:title="eqId37fc717e9d3294f5baa0d23db2319733"/>
          </v:shape>
          <o:OLEObject Type="Embed" ProgID="Equation.DSMT4" ShapeID="_x0000_i1070" DrawAspect="Content" ObjectID="_46" r:id="rId105"/>
        </w:object>
      </w:r>
      <w:r>
        <w:t>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67250" cy="2466975"/>
            <wp:docPr id="100047" name="" descr="@@@e231d24e-3fb3-425d-a73c-f47c22455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（1）使用刻度尺可以读出A、B两亮纹间的距离</w:t>
      </w:r>
      <w:r>
        <w:object>
          <v:shape id="_x0000_i1071" type="#_x0000_t75" alt="eqId4ec0618ae3a4fde6d6220010af229b9a" style="width:16.71pt;height:10.03pt" o:oleicon="f" o:ole="">
            <v:imagedata r:id="rId107" o:title="eqId4ec0618ae3a4fde6d6220010af229b9a"/>
          </v:shape>
          <o:OLEObject Type="Embed" ProgID="Equation.DSMT4" ShapeID="_x0000_i1071" DrawAspect="Content" ObjectID="_47" r:id="rId10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mm，则相邻亮条纹的条纹间距</w:t>
      </w:r>
      <w:r>
        <w:object>
          <v:shape id="_x0000_i1072" type="#_x0000_t75" alt="eqId7279ece3ec60b5dffab1b7fa95db350f" style="width:22.86pt;height:12.41pt" o:oleicon="f" o:ole="">
            <v:imagedata r:id="rId109" o:title="eqId7279ece3ec60b5dffab1b7fa95db350f"/>
          </v:shape>
          <o:OLEObject Type="Embed" ProgID="Equation.DSMT4" ShapeID="_x0000_i1072" DrawAspect="Content" ObjectID="_48" r:id="rId11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mm。由双缝干涉条纹间距公式可计算出该绿色激光的波长</w:t>
      </w:r>
      <w:r>
        <w:object>
          <v:shape id="_x0000_i1073" type="#_x0000_t75" alt="eqIde5085e3cdef9ea6c564e079f745d6fdb" style="width:17.59pt;height:12.38pt" o:oleicon="f" o:ole="">
            <v:imagedata r:id="rId111" o:title="eqIde5085e3cdef9ea6c564e079f745d6fdb"/>
          </v:shape>
          <o:OLEObject Type="Embed" ProgID="Equation.DSMT4" ShapeID="_x0000_i1073" DrawAspect="Content" ObjectID="_49" r:id="rId11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m；（小数点后均保留一位有效数字）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（2）如果用红色激光重新实验，相邻亮纹间距将会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（填“增大”、“减小”或“不变”）。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P98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24300" cy="1704975"/>
            <wp:docPr id="100049" name="" descr="@@@a8bc1b5288774fd5aba0777cedcdb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13．某同学将附有肥皂膜的铁丝圈，竖直放置在阳光下，可以观察到如图所示的彩色条纹。已知从上到下薄膜增厚的越来越快，则下列说法正确的是（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647825"/>
            <wp:docPr id="100051" name="" descr="@@@bae10679-5cdf-46ae-a65a-243ad0a2a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A．彩色条纹是由于光的衍射形成的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B．彩色条纹分布是上密下疏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C．如果换成单色光照射，则观察不到条纹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D．任意两相邻同种颜色的亮纹对应的薄膜厚度之差不变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14．劈尖干涉是一种薄膜干涉，如图甲所示，将一块平板玻璃</w:t>
      </w:r>
      <w:r>
        <w:rPr>
          <w:rFonts w:ascii="Times New Roman" w:eastAsia="Times New Roman" w:hAnsi="Times New Roman" w:cs="Times New Roman"/>
          <w:i/>
        </w:rPr>
        <w:t>a</w:t>
      </w:r>
      <w:r>
        <w:t>放置在另一玻璃板</w:t>
      </w:r>
      <w:r>
        <w:rPr>
          <w:rFonts w:ascii="Times New Roman" w:eastAsia="Times New Roman" w:hAnsi="Times New Roman" w:cs="Times New Roman"/>
          <w:i/>
        </w:rPr>
        <w:t>b</w:t>
      </w:r>
      <w:r>
        <w:t>上，在一端夹入两张纸片，当黄光从上方入射后，从上往下可以观察到如图乙所示的干涉条纹。则（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1038225"/>
            <wp:docPr id="100053" name="" descr="@@@9ffb6a40-da29-4c88-9312-7a2e1f1b8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A．任意相邻的亮条纹中心位置下方的空气膜厚度差相等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B．弯曲条纹中心位置下方的空气膜厚度不相等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C．若抽去一张纸片，条纹变密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D．若换用蓝光从上方入射，条纹变疏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P105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24300" cy="514350"/>
            <wp:docPr id="100055" name="" descr="@@@0a863849f9f6415a8ff6cd972751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15．用红、蓝两种单色光做单缝衍射实验，得到的图样如图所示，则（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781050"/>
            <wp:docPr id="100057" name="" descr="@@@7ed75c32-3e8e-42fa-9fc4-e87f15097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A．图甲为红光，图乙为蓝光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B．在相同介质中，图甲对应单色光比图乙对应单色光传播速度大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C．减小单缝宽度，则两个图样中央亮纹宽度变宽，亮度变亮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D．两束单色光以相同入射角从水中射入空气中若空气中只有一束光，则应为图乙对应单色光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16．如图所示，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四个图是不同的单色光形成的双缝干涉或单缝衍射图样。分析各图样的特点可以得出的正确结论是（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0" cy="828675"/>
            <wp:docPr id="100059" name="" descr="@@@3d33f7e4-3526-407e-8285-81a2d8de8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是光的干涉图样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是光的衍射图样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C．形成</w:t>
      </w:r>
      <w:r>
        <w:rPr>
          <w:rFonts w:ascii="Times New Roman" w:eastAsia="Times New Roman" w:hAnsi="Times New Roman" w:cs="Times New Roman"/>
          <w:i/>
        </w:rPr>
        <w:t>a</w:t>
      </w:r>
      <w:r>
        <w:t>图样的光的波长比形成</w:t>
      </w:r>
      <w:r>
        <w:rPr>
          <w:rFonts w:ascii="Times New Roman" w:eastAsia="Times New Roman" w:hAnsi="Times New Roman" w:cs="Times New Roman"/>
          <w:i/>
        </w:rPr>
        <w:t>b</w:t>
      </w:r>
      <w:r>
        <w:t>图样光的波长短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D．形成</w:t>
      </w:r>
      <w:r>
        <w:rPr>
          <w:rFonts w:ascii="Times New Roman" w:eastAsia="Times New Roman" w:hAnsi="Times New Roman" w:cs="Times New Roman"/>
          <w:i/>
        </w:rPr>
        <w:t>c</w:t>
      </w:r>
      <w:r>
        <w:t>图样的光的波长比形成</w:t>
      </w:r>
      <w:r>
        <w:rPr>
          <w:rFonts w:ascii="Times New Roman" w:eastAsia="Times New Roman" w:hAnsi="Times New Roman" w:cs="Times New Roman"/>
          <w:i/>
        </w:rPr>
        <w:t>d</w:t>
      </w:r>
      <w:r>
        <w:t>图样光的波长长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P106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67175" cy="2390775"/>
            <wp:docPr id="100061" name="" descr="@@@035e8da9fe7148648a62d491ec285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17．某研究性学习小组用激光束照射不同直径的圆孔和不透明圆板后，拍摄了许多屏上的图样，图甲和图乙是学习小组拍摄的图样中的两张，下列说法正确的是（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000125"/>
            <wp:docPr id="100063" name="" descr="@@@18726f1c-1f26-4d7b-8675-67494d47c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A．图甲为著名的“泊松亮斑”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B．图甲和图乙都是光线照射到圆孔后的衍射图样，图甲中孔的直径较小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C．图甲和图乙都是光线照射到圆板后的衍射图样，图乙中板的直径较小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D．图甲是光线照射到圆孔后的衍射图样，乙图是光线照射到圆板后的衍射图样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18．下列图片是光的衍射现象的是（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42950" cy="733425"/>
            <wp:docPr id="100065" name="" descr="@@@3b054968-720d-4f64-b265-514d60539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X射线下的DNA晶体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85800" cy="685800"/>
            <wp:docPr id="100067" name="" descr="@@@ee39987a-2698-4968-80cf-817d69147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彩色的油膜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800100"/>
            <wp:docPr id="100069" name="" descr="@@@f6378cf6-057e-43fb-978f-93b87c2b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泊松亮斑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628650"/>
            <wp:docPr id="100071" name="" descr="@@@5bf744c3-947c-4461-a928-fc77c5863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光经过大头针的针尖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【课本情境】（选择性必修一</w:t>
      </w:r>
      <w:r>
        <w:rPr>
          <w:sz w:val="21"/>
        </w:rPr>
        <w:t>P109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24325" cy="2628900"/>
            <wp:docPr id="100073" name="" descr="@@@e29258d769024fae9a832f2bab37e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【情境练习】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19．如图所示，一束自然光通过偏振片照射到光屏上，则图中光屏上没有发亮的是（偏振片上的箭头表示其透振方向）（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752475"/>
            <wp:docPr id="100075" name="" descr="@@@8853d8e5-160e-4c8d-aece-9dc15722f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781050"/>
            <wp:docPr id="100077" name="" descr="@@@ead1a9a5-a3ab-4474-be9d-12232e4b3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800100"/>
            <wp:docPr id="100079" name="" descr="@@@5e63525e-ef87-441f-b03d-fad71ea75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752475"/>
            <wp:docPr id="100081" name="" descr="@@@5cf553b3-8fee-4a74-b25e-dd31c2abf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20．如图甲所示，让绳穿过一块带有狭缝的木板，当狭缝与振动方向垂直放置时，绳波不能穿过狭缝；如图乙所示。在一条弹簧上传播的波，无论狭缝取向如何，波都能穿过。下列说法正确的是（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14825" cy="1323975"/>
            <wp:docPr id="100083" name="" descr="@@@9ea4b39e-c93c-458d-b5cb-f0420c14b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A．横波各点振动方向与波传播方向共线，纵波各点振动方向与波传播方向垂直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B．不同的横波，即使传播方向相同，振动方向也可能不同，这个现象叫偏振现象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C．甲、乙两图说明，偏振现象是波的固有属性，也是纵波特有的现象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D．光也有偏振现象，当光的偏振方向与透振方向垂直时，透射光的强度比较大</w:t>
      </w:r>
    </w:p>
    <w:p>
      <w:pPr>
        <w:shd w:val="clear" w:color="auto" w:fill="auto"/>
        <w:spacing w:line="360" w:lineRule="auto"/>
        <w:jc w:val="left"/>
        <w:textAlignment w:val="center"/>
        <w:sectPr>
          <w:footerReference w:type="even" r:id="rId131"/>
          <w:footerReference w:type="default" r:id="rId132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14:textId="2C26DF43">
      <w:pPr>
        <w:jc w:val="center"/>
        <w:textAlignment w:val="center"/>
        <w:rPr>
          <w:rFonts w:ascii="宋体" w:eastAsia="宋体" w:hAnsi="宋体" w:cs="宋体"/>
          <w:b/>
          <w:i w:val="0"/>
          <w:sz w:val="21"/>
        </w:rPr>
      </w:pPr>
      <w:r w:rsidRPr="00043B54">
        <w:rPr>
          <w:rFonts w:ascii="宋体" w:eastAsia="宋体" w:hAnsi="宋体" w:cs="宋体"/>
          <w:b/>
          <w:i w:val="0"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【详解】A．波速由介质决定，但频率由波源决定，同一种波在不同的介质中，波速不同，但频率不变，由公式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4" type="#_x0000_t75" alt="eqId156000c2eac30111f27cbab432fa4c60" style="width:32.55pt;height:13.95pt" o:oleicon="f" o:ole="">
            <v:imagedata r:id="rId133" o:title="eqId156000c2eac30111f27cbab432fa4c60"/>
          </v:shape>
          <o:OLEObject Type="Embed" ProgID="Equation.DSMT4" ShapeID="_x0000_i1074" DrawAspect="Content" ObjectID="_50" r:id="rId13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可得，红光进入玻璃砖前后的波长会发生变化，A错误；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B．光具有波粒二象性，从波动性的角度说，光作为一种电磁波，一种单色光即一种单一频率的光，对一种介质的折射率</w:t>
      </w:r>
      <w:r>
        <w:object>
          <v:shape id="_x0000_i1075" type="#_x0000_t75" alt="eqIdb6a24198bd04c29321ae5dc5a28fe421" style="width:8.79pt;height:10.14pt" o:oleicon="f" o:ole="">
            <v:imagedata r:id="rId135" o:title="eqIdb6a24198bd04c29321ae5dc5a28fe421"/>
          </v:shape>
          <o:OLEObject Type="Embed" ProgID="Equation.DSMT4" ShapeID="_x0000_i1075" DrawAspect="Content" ObjectID="_51" r:id="rId136"/>
        </w:object>
      </w:r>
      <w:r>
        <w:t>是一定的，从空气进入玻璃介质后，光的频率不变，由折射定律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6" type="#_x0000_t75" alt="eqId5aff680deda37c183b034a86c8631d63" style="width:25.51pt;height:27.14pt" o:oleicon="f" o:ole="">
            <v:imagedata r:id="rId137" o:title="eqId5aff680deda37c183b034a86c8631d63"/>
          </v:shape>
          <o:OLEObject Type="Embed" ProgID="Equation.DSMT4" ShapeID="_x0000_i1076" DrawAspect="Content" ObjectID="_52" r:id="rId13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可得，</w:t>
      </w:r>
      <w:r>
        <w:object>
          <v:shape id="_x0000_i1077" type="#_x0000_t75" alt="eqIdbc13a607ac0c7f76d252d7cb1bb040fd" style="width:7.91pt;height:9.96pt" o:oleicon="f" o:ole="">
            <v:imagedata r:id="rId139" o:title="eqIdbc13a607ac0c7f76d252d7cb1bb040fd"/>
          </v:shape>
          <o:OLEObject Type="Embed" ProgID="Equation.DSMT4" ShapeID="_x0000_i1077" DrawAspect="Content" ObjectID="_53" r:id="rId140"/>
        </w:object>
      </w:r>
      <w:r>
        <w:t>会发生改变，所以红光进入玻璃砖前后的速度会发生变化，B错误；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C．根据光的可逆性原理，只要光线可以从上表面射入，在玻璃中发生折射，就一定可以从下表面射出，所以增大红光的入射角，则红光不会在玻璃砖下表面发生全反射，C错误；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D．若紫光与红光都从</w:t>
      </w:r>
      <w:r>
        <w:rPr>
          <w:rFonts w:ascii="Times New Roman" w:eastAsia="Times New Roman" w:hAnsi="Times New Roman" w:cs="Times New Roman"/>
          <w:i/>
        </w:rPr>
        <w:t>P</w:t>
      </w:r>
      <w:r>
        <w:t>点以相同的入射角入射，由于紫光折射率较大，所以紫光折射角较小，所以紫光将从</w:t>
      </w:r>
      <w:r>
        <w:rPr>
          <w:rFonts w:ascii="Times New Roman" w:eastAsia="Times New Roman" w:hAnsi="Times New Roman" w:cs="Times New Roman"/>
          <w:i/>
        </w:rPr>
        <w:t>Q</w:t>
      </w:r>
      <w:r>
        <w:t>点右侧某处射出玻璃砖，D正确。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光线从第一块玻璃板中的上表面射入，在第一块玻璃板中上表面的折射角和下表面的入射角相等，根据光的可逆原理可知，光在第一块玻璃板下表面一定有出射光，同理，在第二个玻璃板下表面也一定有出射光，故A正确，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C．玻璃对蓝光的折射率比红光的大，通过玻璃板后蓝光的侧移量比红光的大，则第一块玻璃板下表面的两条出射光线中蓝光一定在红光的左侧，故C错误；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D．根据光线在玻璃板中发生偏折，由于折射角小于入射角，可知第二块玻璃板下表面的出射光一定在入射光延长线的左侧，故D错误；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     ①用手直接触摸玻璃砖的光学面；②用玻璃砖代替直尺画边界线（写出一点即可）     1.5     偏小     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 ①用手直接触摸玻璃砖的光学面；②用玻璃砖代替直尺画边界线（写出一点即可）；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（2）[2]玻璃砖的折射率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8" type="#_x0000_t75" alt="eqId154585d33ff96b7bf0dbd8792a245fb5" style="width:167.2pt;height:31.06pt" o:oleicon="f" o:ole="">
            <v:imagedata r:id="rId141" o:title="eqId154585d33ff96b7bf0dbd8792a245fb5"/>
          </v:shape>
          <o:OLEObject Type="Embed" ProgID="Equation.DSMT4" ShapeID="_x0000_i1078" DrawAspect="Content" ObjectID="_54" r:id="rId14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（3）[3]图①甲同学测定折射率时，作出的折射光线如下图中虚线所示，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476375"/>
            <wp:docPr id="663247745" name="" descr="@@@34a23cd3-b358-4681-8140-dae961e1c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7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实线表示实际光线，可见折射角增大，则由折射定律可知，折射率将偏小；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[4]题图②测折射率时，主要操作正确，与玻璃砖形状无关，故乙同学测得的折射率与真实值相比不变。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4．     C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343025"/>
            <wp:docPr id="695475107" name="" descr="@@@16c47770-fa60-4754-b7fb-1ca34560d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5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1.50     偏小     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【详解】（1）[1]确定</w:t>
      </w:r>
      <w:r>
        <w:object>
          <v:shape id="_x0000_i1079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79" DrawAspect="Content" ObjectID="_55" r:id="rId145"/>
        </w:object>
      </w:r>
      <w:r>
        <w:t>位置的方法正确的是：透过玻璃砖观察，使</w:t>
      </w:r>
      <w:r>
        <w:object>
          <v:shape id="_x0000_i1080" type="#_x0000_t75" alt="eqId797e67927616b141ed7c6b83f8b6f4fb" style="width:11.44pt;height:16.14pt" o:oleicon="f" o:ole="">
            <v:imagedata r:id="rId25" o:title="eqId797e67927616b141ed7c6b83f8b6f4fb"/>
          </v:shape>
          <o:OLEObject Type="Embed" ProgID="Equation.DSMT4" ShapeID="_x0000_i1080" DrawAspect="Content" ObjectID="_56" r:id="rId146"/>
        </w:object>
      </w:r>
      <w:r>
        <w:t>挡住</w:t>
      </w:r>
      <w:r>
        <w:object>
          <v:shape id="_x0000_i1081" type="#_x0000_t75" alt="eqId2708fa6298e52f617383efc175b71ddc" style="width:10.56pt;height:15.83pt" o:oleicon="f" o:ole="">
            <v:imagedata r:id="rId21" o:title="eqId2708fa6298e52f617383efc175b71ddc"/>
          </v:shape>
          <o:OLEObject Type="Embed" ProgID="Equation.DSMT4" ShapeID="_x0000_i1081" DrawAspect="Content" ObjectID="_57" r:id="rId147"/>
        </w:object>
      </w:r>
      <w:r>
        <w:t>、</w:t>
      </w:r>
      <w:r>
        <w:object>
          <v:shape id="_x0000_i1082" type="#_x0000_t75" alt="eqId9b9cb8e6ff801523b0304576cd69fd2d" style="width:11.44pt;height:16.14pt" o:oleicon="f" o:ole="">
            <v:imagedata r:id="rId23" o:title="eqId9b9cb8e6ff801523b0304576cd69fd2d"/>
          </v:shape>
          <o:OLEObject Type="Embed" ProgID="Equation.DSMT4" ShapeID="_x0000_i1082" DrawAspect="Content" ObjectID="_58" r:id="rId148"/>
        </w:object>
      </w:r>
      <w:r>
        <w:t>的像，故选C；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（2）[2]光路如图；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381125"/>
            <wp:docPr id="19943743" name="" descr="@@@3455ce83-4209-40c0-876a-eb434ba56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（3）[3]根据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3" type="#_x0000_t75" alt="eqId2e2da872155b99db8c9b3e6d32bdcef4" style="width:44pt;height:29.16pt" o:oleicon="f" o:ole="">
            <v:imagedata r:id="rId150" o:title="eqId2e2da872155b99db8c9b3e6d32bdcef4"/>
          </v:shape>
          <o:OLEObject Type="Embed" ProgID="Equation.DSMT4" ShapeID="_x0000_i1083" DrawAspect="Content" ObjectID="_59" r:id="rId15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可知，图像</w:t>
      </w:r>
      <w:r>
        <w:object>
          <v:shape id="_x0000_i1084" type="#_x0000_t75" alt="eqIdb38a9260d285f86c8bc2a1c6d5a3e89f" style="width:56.3pt;height:15.9pt" o:oleicon="f" o:ole="">
            <v:imagedata r:id="rId41" o:title="eqIdb38a9260d285f86c8bc2a1c6d5a3e89f"/>
          </v:shape>
          <o:OLEObject Type="Embed" ProgID="Equation.DSMT4" ShapeID="_x0000_i1084" DrawAspect="Content" ObjectID="_60" r:id="rId152"/>
        </w:object>
      </w:r>
      <w:r>
        <w:t>的斜率等于折射率，由图像可知玻璃砖的折射率为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5" type="#_x0000_t75" alt="eqId86a4e69e1495d642a0216121c89eb7f1" style="width:66.88pt;height:27.28pt" o:oleicon="f" o:ole="">
            <v:imagedata r:id="rId153" o:title="eqId86a4e69e1495d642a0216121c89eb7f1"/>
          </v:shape>
          <o:OLEObject Type="Embed" ProgID="Equation.DSMT4" ShapeID="_x0000_i1085" DrawAspect="Content" ObjectID="_61" r:id="rId15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（4）[4]若该同学在确定</w:t>
      </w:r>
      <w:r>
        <w:object>
          <v:shape id="_x0000_i1086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86" DrawAspect="Content" ObjectID="_62" r:id="rId155"/>
        </w:object>
      </w:r>
      <w:r>
        <w:t>位置时，被旁边同学碰了一下，不小心把</w:t>
      </w:r>
      <w:r>
        <w:object>
          <v:shape id="_x0000_i1087" type="#_x0000_t75" alt="eqIdfee50575e3ebd56c4f46dd0bbf8e55d3" style="width:11.44pt;height:16.14pt" o:oleicon="f" o:ole="">
            <v:imagedata r:id="rId27" o:title="eqIdfee50575e3ebd56c4f46dd0bbf8e55d3"/>
          </v:shape>
          <o:OLEObject Type="Embed" ProgID="Equation.DSMT4" ShapeID="_x0000_i1087" DrawAspect="Content" ObjectID="_63" r:id="rId156"/>
        </w:object>
      </w:r>
      <w:r>
        <w:t>位置画的偏左了一些，则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的连线与</w:t>
      </w:r>
      <w:r>
        <w:rPr>
          <w:rFonts w:ascii="Times New Roman" w:eastAsia="Times New Roman" w:hAnsi="Times New Roman" w:cs="Times New Roman"/>
          <w:i/>
        </w:rPr>
        <w:t>bb</w:t>
      </w:r>
      <w:r>
        <w:t>′的交点偏右，测得的折射角</w:t>
      </w:r>
      <w:r>
        <w:rPr>
          <w:rFonts w:ascii="Times New Roman" w:eastAsia="Times New Roman" w:hAnsi="Times New Roman" w:cs="Times New Roman"/>
          <w:i/>
        </w:rPr>
        <w:t>θ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偏大，则根据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8" type="#_x0000_t75" alt="eqId2e2da872155b99db8c9b3e6d32bdcef4" style="width:44pt;height:29.16pt" o:oleicon="f" o:ole="">
            <v:imagedata r:id="rId150" o:title="eqId2e2da872155b99db8c9b3e6d32bdcef4"/>
          </v:shape>
          <o:OLEObject Type="Embed" ProgID="Equation.DSMT4" ShapeID="_x0000_i1088" DrawAspect="Content" ObjectID="_64" r:id="rId15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可知，测出来的折射率偏小；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（5）[5]光路图如图所示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257300"/>
            <wp:docPr id="779931998" name="" descr="@@@00266c2b-a8b5-4341-9b64-95f52a21f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19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根据光路图可知，经过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的光线经两块玻璃砖的分界处向下偏转，然后射入右侧玻璃砖后平行射出，所以在图中右边的插针应该是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5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6</w:t>
      </w:r>
      <w:r>
        <w:t>；故选C。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【详解】光线穿过玻璃砖后，出射光线和入射光线平行，光路图如图所示，左图的在玻璃砖中的入射角大于右图，根据折射定律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9" type="#_x0000_t75" alt="eqIdd402702802a0317b24e04f91cec98e88" style="width:42.24pt;height:27.28pt" o:oleicon="f" o:ole="">
            <v:imagedata r:id="rId159" o:title="eqIdd402702802a0317b24e04f91cec98e88"/>
          </v:shape>
          <o:OLEObject Type="Embed" ProgID="Equation.DSMT4" ShapeID="_x0000_i1089" DrawAspect="Content" ObjectID="_65" r:id="rId16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射入空气的折射角左图大，根据光的可逆原理，左图观察到的角度范围最大，即厚度大的观察范围大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48050" cy="1314450"/>
            <wp:docPr id="333439563" name="" descr="@@@709991d3-bcca-42ac-b217-9583bda94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95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厚度相同时，人从左侧观察时光路如图，由几何知识有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409700"/>
            <wp:docPr id="1958821026" name="" descr="@@@16d2a0a1-f189-4224-a721-5891fb835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1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0" type="#_x0000_t75" alt="eqId8ec17cf2956085221cfec131ada4b0e9" style="width:40.46pt;height:29.19pt" o:oleicon="f" o:ole="">
            <v:imagedata r:id="rId163" o:title="eqId8ec17cf2956085221cfec131ada4b0e9"/>
          </v:shape>
          <o:OLEObject Type="Embed" ProgID="Equation.DSMT4" ShapeID="_x0000_i1090" DrawAspect="Content" ObjectID="_66" r:id="rId164"/>
        </w:objec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1" type="#_x0000_t75" alt="eqId36a072e2e03781a5778e70e8cd73de1c" style="width:59.81pt;height:13.8pt" o:oleicon="f" o:ole="">
            <v:imagedata r:id="rId165" o:title="eqId36a072e2e03781a5778e70e8cd73de1c"/>
          </v:shape>
          <o:OLEObject Type="Embed" ProgID="Equation.DSMT4" ShapeID="_x0000_i1091" DrawAspect="Content" ObjectID="_67" r:id="rId16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092" type="#_x0000_t75" alt="eqId9f435efcc7869eec21bdba1ed81dc3f5" style="width:9.68pt;height:10.97pt" o:oleicon="f" o:ole="">
            <v:imagedata r:id="rId167" o:title="eqId9f435efcc7869eec21bdba1ed81dc3f5"/>
          </v:shape>
          <o:OLEObject Type="Embed" ProgID="Equation.DSMT4" ShapeID="_x0000_i1092" DrawAspect="Content" ObjectID="_68" r:id="rId168"/>
        </w:object>
      </w:r>
      <w:r>
        <w:t xml:space="preserve"> 角相同，则折射率大观察的视野较大。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6．（1）</w:t>
      </w:r>
      <w:r>
        <w:object>
          <v:shape id="_x0000_i1093" type="#_x0000_t75" alt="eqIdd599cb4a589f90b0205f24c2e1fa021e" style="width:10.56pt;height:27.44pt" o:oleicon="f" o:ole="">
            <v:imagedata r:id="rId169" o:title="eqIdd599cb4a589f90b0205f24c2e1fa021e"/>
          </v:shape>
          <o:OLEObject Type="Embed" ProgID="Equation.DSMT4" ShapeID="_x0000_i1093" DrawAspect="Content" ObjectID="_69" r:id="rId170"/>
        </w:object>
      </w:r>
      <w:r>
        <w:t>；（2）0~106°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【详解】（1）光线从</w:t>
      </w:r>
      <w:r>
        <w:rPr>
          <w:rFonts w:ascii="Times New Roman" w:eastAsia="Times New Roman" w:hAnsi="Times New Roman" w:cs="Times New Roman"/>
          <w:i/>
        </w:rPr>
        <w:t>A</w:t>
      </w:r>
      <w:r>
        <w:t>点射入时的折射角为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4" type="#_x0000_t75" alt="eqId4732286ee65868b9a483352a56c86cab" style="width:63.36pt;height:27.28pt" o:oleicon="f" o:ole="">
            <v:imagedata r:id="rId171" o:title="eqId4732286ee65868b9a483352a56c86cab"/>
          </v:shape>
          <o:OLEObject Type="Embed" ProgID="Equation.DSMT4" ShapeID="_x0000_i1094" DrawAspect="Content" ObjectID="_70" r:id="rId17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r</w:t>
      </w:r>
      <w:r>
        <w:t>=37°</w:t>
      </w:r>
    </w:p>
    <w:p>
      <w:pPr>
        <w:shd w:val="clear" w:color="auto" w:fill="auto"/>
        <w:spacing w:line="360" w:lineRule="auto"/>
        <w:jc w:val="left"/>
        <w:textAlignment w:val="center"/>
      </w:pPr>
      <w:r>
        <w:t>在</w:t>
      </w:r>
      <w:r>
        <w:rPr>
          <w:rFonts w:ascii="Times New Roman" w:eastAsia="Times New Roman" w:hAnsi="Times New Roman" w:cs="Times New Roman"/>
          <w:i/>
        </w:rPr>
        <w:t>A</w:t>
      </w:r>
      <w:r>
        <w:t>点由光的折射定律可知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5" type="#_x0000_t75" alt="eqId5ec09215d9bf680bba9f338d627f5d8d" style="width:65.97pt;height:29.03pt" o:oleicon="f" o:ole="">
            <v:imagedata r:id="rId173" o:title="eqId5ec09215d9bf680bba9f338d627f5d8d"/>
          </v:shape>
          <o:OLEObject Type="Embed" ProgID="Equation.DSMT4" ShapeID="_x0000_i1095" DrawAspect="Content" ObjectID="_71" r:id="rId17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（2）坦克内的人从</w:t>
      </w:r>
      <w:r>
        <w:rPr>
          <w:rFonts w:ascii="Times New Roman" w:eastAsia="Times New Roman" w:hAnsi="Times New Roman" w:cs="Times New Roman"/>
          <w:i/>
        </w:rPr>
        <w:t>AB</w:t>
      </w:r>
      <w:r>
        <w:t>中点向外观察时，从边缘CD射入的光的折射角为37°，则入射角为53°，则能看到的外界角度范围0~106°。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【详解】若该五棱镜折射率最小，则光线在</w:t>
      </w:r>
      <w:r>
        <w:rPr>
          <w:rFonts w:ascii="Times New Roman" w:eastAsia="Times New Roman" w:hAnsi="Times New Roman" w:cs="Times New Roman"/>
          <w:i/>
        </w:rPr>
        <w:t>CD</w:t>
      </w:r>
      <w:r>
        <w:t>面和</w:t>
      </w:r>
      <w:r>
        <w:rPr>
          <w:rFonts w:ascii="Times New Roman" w:eastAsia="Times New Roman" w:hAnsi="Times New Roman" w:cs="Times New Roman"/>
          <w:i/>
        </w:rPr>
        <w:t>AE</w:t>
      </w:r>
      <w:r>
        <w:t>面上都是恰好发生全反射，根据几何关系可知全反射临界角为22.5°，则折射率的最小值为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6" type="#_x0000_t75" alt="eqIdd27544ff04a3af464e0df71120997110" style="width:57.2pt;height:26.96pt" o:oleicon="f" o:ole="">
            <v:imagedata r:id="rId63" o:title="eqIdd27544ff04a3af464e0df71120997110"/>
          </v:shape>
          <o:OLEObject Type="Embed" ProgID="Equation.DSMT4" ShapeID="_x0000_i1096" DrawAspect="Content" ObjectID="_72" r:id="rId17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1828800"/>
            <wp:docPr id="968658510" name="" descr="@@@00bfd725-4c46-4d5c-a16d-351aa95ef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8．ABC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【详解】A.将全反射棱镜如图放置，可满足要求，选项A正确；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762125"/>
            <wp:docPr id="658535730" name="" descr="@@@57c19f3c-6936-4d23-8e79-8227b88ca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57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B. 将全反射棱镜如图放置，可满足要求，选项B正确；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162050"/>
            <wp:docPr id="1956441567" name="" descr="@@@0e9d48b8-636d-4cea-912a-7f70b009f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41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C. 将全反射棱镜如图放置，可满足要求，选项C正确；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247775"/>
            <wp:docPr id="1712194997" name="" descr="@@@ae53deac-60da-41da-9eb4-ae196ffe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4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D. 全反射棱镜对光路有两种控制作用：将光的传播方向改变90°，或是改变180°，而没有会聚光线的作用，选项D选项错误。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【详解】A．激光在内芯和外套的界面上发生全反射，所以内芯是光密介质，外套是光疏介质，即光纤内芯的折射率比外套的大，故A错误；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B．光从左端空中进入光纤内芯后，波长和波速会发生变化，但频率和周期不变，故B正确；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C．频率越大的光，介质对它的折射率越大，根据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7" type="#_x0000_t75" alt="eqId483e67f58482338567501acaf1a8cb7d" style="width:25.52pt;height:26.83pt" o:oleicon="f" o:ole="">
            <v:imagedata r:id="rId180" o:title="eqId483e67f58482338567501acaf1a8cb7d"/>
          </v:shape>
          <o:OLEObject Type="Embed" ProgID="Equation.DSMT4" ShapeID="_x0000_i1097" DrawAspect="Content" ObjectID="_73" r:id="rId18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光在光纤中传播的速度越小，故C错误；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D．根据折射定律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8" type="#_x0000_t75" alt="eqId9835503c1e4098ebc8443b188f19ec43" style="width:72.13pt;height:31.1pt" o:oleicon="f" o:ole="">
            <v:imagedata r:id="rId182" o:title="eqId9835503c1e4098ebc8443b188f19ec43"/>
          </v:shape>
          <o:OLEObject Type="Embed" ProgID="Equation.DSMT4" ShapeID="_x0000_i1098" DrawAspect="Content" ObjectID="_74" r:id="rId18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根据全反射公式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99" type="#_x0000_t75" alt="eqId192aff3741f1df2b786d62b4767f5f9a" style="width:41.34pt;height:26.91pt" o:oleicon="f" o:ole="">
            <v:imagedata r:id="rId184" o:title="eqId192aff3741f1df2b786d62b4767f5f9a"/>
          </v:shape>
          <o:OLEObject Type="Embed" ProgID="Equation.DSMT4" ShapeID="_x0000_i1099" DrawAspect="Content" ObjectID="_75" r:id="rId18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联立解得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0" type="#_x0000_t75" alt="eqId027c9ffb06583d8f9ca8be0ba4003c56" style="width:34.31pt;height:29.91pt" o:oleicon="f" o:ole="">
            <v:imagedata r:id="rId87" o:title="eqId027c9ffb06583d8f9ca8be0ba4003c56"/>
          </v:shape>
          <o:OLEObject Type="Embed" ProgID="Equation.DSMT4" ShapeID="_x0000_i1100" DrawAspect="Content" ObjectID="_76" r:id="rId18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10．（1）</w:t>
      </w:r>
      <w:r>
        <w:object>
          <v:shape id="_x0000_i1101" type="#_x0000_t75" alt="eqId03755c9a7ec00ea80c650da7925d5aa3" style="width:21.98pt;height:29.67pt" o:oleicon="f" o:ole="">
            <v:imagedata r:id="rId187" o:title="eqId03755c9a7ec00ea80c650da7925d5aa3"/>
          </v:shape>
          <o:OLEObject Type="Embed" ProgID="Equation.DSMT4" ShapeID="_x0000_i1101" DrawAspect="Content" ObjectID="_77" r:id="rId188"/>
        </w:object>
      </w:r>
      <w:r>
        <w:t>；（2）</w:t>
      </w:r>
      <w:r>
        <w:object>
          <v:shape id="_x0000_i1102" type="#_x0000_t75" alt="eqId2f8179ac938e14fa27561d7c4b5c8fa0" style="width:16.71pt;height:27.41pt" o:oleicon="f" o:ole="">
            <v:imagedata r:id="rId189" o:title="eqId2f8179ac938e14fa27561d7c4b5c8fa0"/>
          </v:shape>
          <o:OLEObject Type="Embed" ProgID="Equation.DSMT4" ShapeID="_x0000_i1102" DrawAspect="Content" ObjectID="_78" r:id="rId19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3" type="#_x0000_t75" alt="eqId5aff680deda37c183b034a86c8631d63" style="width:25.51pt;height:27.14pt" o:oleicon="f" o:ole="">
            <v:imagedata r:id="rId137" o:title="eqId5aff680deda37c183b034a86c8631d63"/>
          </v:shape>
          <o:OLEObject Type="Embed" ProgID="Equation.DSMT4" ShapeID="_x0000_i1103" DrawAspect="Content" ObjectID="_79" r:id="rId19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4" type="#_x0000_t75" alt="eqId9ca24a5276c5692e7d31e513263e2db9" style="width:37.82pt;height:29.86pt" o:oleicon="f" o:ole="">
            <v:imagedata r:id="rId192" o:title="eqId9ca24a5276c5692e7d31e513263e2db9"/>
          </v:shape>
          <o:OLEObject Type="Embed" ProgID="Equation.DSMT4" ShapeID="_x0000_i1104" DrawAspect="Content" ObjectID="_80" r:id="rId19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（2）如图所示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33850" cy="762000"/>
            <wp:docPr id="1623300165" name="" descr="@@@1b0fabe0-2507-4136-a962-6052ba7eb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0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从其左端的中心点以</w:t>
      </w:r>
      <w:r>
        <w:object>
          <v:shape id="_x0000_i1105" type="#_x0000_t75" alt="eqId97cf714ffb3fd5917a76b191640b55fe" style="width:35.2pt;height:11.73pt" o:oleicon="f" o:ole="">
            <v:imagedata r:id="rId84" o:title="eqId97cf714ffb3fd5917a76b191640b55fe"/>
          </v:shape>
          <o:OLEObject Type="Embed" ProgID="Equation.DSMT4" ShapeID="_x0000_i1105" DrawAspect="Content" ObjectID="_81" r:id="rId195"/>
        </w:object>
      </w:r>
      <w:r>
        <w:t>的入射角射入，由折射定律有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6" type="#_x0000_t75" alt="eqIdf9fb3d44484721bddfcd8a0822834860" style="width:42.22pt;height:27.05pt" o:oleicon="f" o:ole="">
            <v:imagedata r:id="rId196" o:title="eqIdf9fb3d44484721bddfcd8a0822834860"/>
          </v:shape>
          <o:OLEObject Type="Embed" ProgID="Equation.DSMT4" ShapeID="_x0000_i1106" DrawAspect="Content" ObjectID="_82" r:id="rId19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7" type="#_x0000_t75" alt="eqId9d7b9d9bf0d5fc25c99170ab27fa4045" style="width:34.29pt;height:12.66pt" o:oleicon="f" o:ole="">
            <v:imagedata r:id="rId198" o:title="eqId9d7b9d9bf0d5fc25c99170ab27fa4045"/>
          </v:shape>
          <o:OLEObject Type="Embed" ProgID="Equation.DSMT4" ShapeID="_x0000_i1107" DrawAspect="Content" ObjectID="_83" r:id="rId19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则光沿着轴线方向的速度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8" type="#_x0000_t75" alt="eqId34e9e9fa3df5be3842eb82be9e17508b" style="width:48.38pt;height:12.59pt" o:oleicon="f" o:ole="">
            <v:imagedata r:id="rId200" o:title="eqId34e9e9fa3df5be3842eb82be9e17508b"/>
          </v:shape>
          <o:OLEObject Type="Embed" ProgID="Equation.DSMT4" ShapeID="_x0000_i1108" DrawAspect="Content" ObjectID="_84" r:id="rId20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由以上分析可得，光在光导纤维中传输所经历的时间为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09" type="#_x0000_t75" alt="eqId1cf38fb8e2dc3ca7bc3f37f7067a9ad8" style="width:26.39pt;height:27.58pt" o:oleicon="f" o:ole="">
            <v:imagedata r:id="rId202" o:title="eqId1cf38fb8e2dc3ca7bc3f37f7067a9ad8"/>
          </v:shape>
          <o:OLEObject Type="Embed" ProgID="Equation.DSMT4" ShapeID="_x0000_i1109" DrawAspect="Content" ObjectID="_85" r:id="rId20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0" type="#_x0000_t75" alt="eqIdca48e4c66c615cd02449bf22a900f7c6" style="width:30.79pt;height:26.86pt" o:oleicon="f" o:ole="">
            <v:imagedata r:id="rId204" o:title="eqIdca48e4c66c615cd02449bf22a900f7c6"/>
          </v:shape>
          <o:OLEObject Type="Embed" ProgID="Equation.DSMT4" ShapeID="_x0000_i1110" DrawAspect="Content" ObjectID="_86" r:id="rId20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11．     DCAB     </w:t>
      </w:r>
      <w:r>
        <w:object>
          <v:shape id="_x0000_i1111" type="#_x0000_t75" alt="eqIdfffe19837690bca6c8a33d0f9fef6d79" style="width:26.38pt;height:12.27pt" o:oleicon="f" o:ole="">
            <v:imagedata r:id="rId206" o:title="eqIdfffe19837690bca6c8a33d0f9fef6d79"/>
          </v:shape>
          <o:OLEObject Type="Embed" ProgID="Equation.DSMT4" ShapeID="_x0000_i1111" DrawAspect="Content" ObjectID="_87" r:id="rId207"/>
        </w:object>
      </w:r>
      <w:r>
        <w:t xml:space="preserve">     </w:t>
      </w:r>
      <w:r>
        <w:object>
          <v:shape id="_x0000_i1112" type="#_x0000_t75" alt="eqId9a694a48f1d0391ece3e7b15915e224a" style="width:46.62pt;height:13.79pt" o:oleicon="f" o:ole="">
            <v:imagedata r:id="rId208" o:title="eqId9a694a48f1d0391ece3e7b15915e224a"/>
          </v:shape>
          <o:OLEObject Type="Embed" ProgID="Equation.DSMT4" ShapeID="_x0000_i1112" DrawAspect="Content" ObjectID="_88" r:id="rId209"/>
        </w:object>
      </w:r>
      <w:r>
        <w:t>##</w:t>
      </w:r>
      <w:r>
        <w:object>
          <v:shape id="_x0000_i1113" type="#_x0000_t75" alt="eqId6d6c006f915c56dad68208c1c0be6fa7" style="width:46.62pt;height:13.79pt" o:oleicon="f" o:ole="">
            <v:imagedata r:id="rId210" o:title="eqId6d6c006f915c56dad68208c1c0be6fa7"/>
          </v:shape>
          <o:OLEObject Type="Embed" ProgID="Equation.DSMT4" ShapeID="_x0000_i1113" DrawAspect="Content" ObjectID="_89" r:id="rId21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【详解】（1）[1]实验室用双缝干涉测光的波长实验，由左至右，各光学元件的排列顺序应为滤光片、单缝、双缝、光屏，故顺序为DCAB；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（2）[2]图中</w:t>
      </w:r>
      <w:r>
        <w:rPr>
          <w:rFonts w:ascii="Times New Roman" w:eastAsia="Times New Roman" w:hAnsi="Times New Roman" w:cs="Times New Roman"/>
          <w:i/>
        </w:rPr>
        <w:t>B</w:t>
      </w:r>
      <w:r>
        <w:t>位置时螺旋测微器的读数为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4" type="#_x0000_t75" alt="eqId04ad0df4e8102bfd9ea9bf10397bab69" style="width:174.24pt;height:15.84pt" o:oleicon="f" o:ole="">
            <v:imagedata r:id="rId212" o:title="eqId04ad0df4e8102bfd9ea9bf10397bab69"/>
          </v:shape>
          <o:OLEObject Type="Embed" ProgID="Equation.DSMT4" ShapeID="_x0000_i1114" DrawAspect="Content" ObjectID="_90" r:id="rId21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图中</w:t>
      </w:r>
      <w:r>
        <w:rPr>
          <w:rFonts w:ascii="Times New Roman" w:eastAsia="Times New Roman" w:hAnsi="Times New Roman" w:cs="Times New Roman"/>
          <w:i/>
        </w:rPr>
        <w:t>A</w:t>
      </w:r>
      <w:r>
        <w:t>位置时螺旋测微器的读数为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5" type="#_x0000_t75" alt="eqIde74418af506f513fd99257d7b968cbb7" style="width:162.8pt;height:15.84pt" o:oleicon="f" o:ole="">
            <v:imagedata r:id="rId214" o:title="eqIde74418af506f513fd99257d7b968cbb7"/>
          </v:shape>
          <o:OLEObject Type="Embed" ProgID="Equation.DSMT4" ShapeID="_x0000_i1115" DrawAspect="Content" ObjectID="_91" r:id="rId21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则相邻条纹间距为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6" type="#_x0000_t75" alt="eqId5ec427afd4553625c40a3bb5b7c1cd02" style="width:57.2pt;height:27.22pt" o:oleicon="f" o:ole="">
            <v:imagedata r:id="rId216" o:title="eqId5ec427afd4553625c40a3bb5b7c1cd02"/>
          </v:shape>
          <o:OLEObject Type="Embed" ProgID="Equation.DSMT4" ShapeID="_x0000_i1116" DrawAspect="Content" ObjectID="_92" r:id="rId21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[3]根据条纹间距公式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7" type="#_x0000_t75" alt="eqId95339dbf18b5543adb4a5e82bae9304e" style="width:44.86pt;height:27.17pt" o:oleicon="f" o:ole="">
            <v:imagedata r:id="rId218" o:title="eqId95339dbf18b5543adb4a5e82bae9304e"/>
          </v:shape>
          <o:OLEObject Type="Embed" ProgID="Equation.DSMT4" ShapeID="_x0000_i1117" DrawAspect="Content" ObjectID="_93" r:id="rId21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8" type="#_x0000_t75" alt="eqIda8ded15718b0f750b8d7c6b7aab33c0c" style="width:39.58pt;height:27.16pt" o:oleicon="f" o:ole="">
            <v:imagedata r:id="rId220" o:title="eqIda8ded15718b0f750b8d7c6b7aab33c0c"/>
          </v:shape>
          <o:OLEObject Type="Embed" ProgID="Equation.DSMT4" ShapeID="_x0000_i1118" DrawAspect="Content" ObjectID="_94" r:id="rId22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代入数据联立解得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19" type="#_x0000_t75" alt="eqId1c5b25ea78f4e77dd99fed25771cfc0c" style="width:73.04pt;height:14.12pt" o:oleicon="f" o:ole="">
            <v:imagedata r:id="rId222" o:title="eqId1c5b25ea78f4e77dd99fed25771cfc0c"/>
          </v:shape>
          <o:OLEObject Type="Embed" ProgID="Equation.DSMT4" ShapeID="_x0000_i1119" DrawAspect="Content" ObjectID="_95" r:id="rId22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12．     54.0     5.4     </w:t>
      </w:r>
      <w:r>
        <w:object>
          <v:shape id="_x0000_i1120" type="#_x0000_t75" alt="eqIdcb3c20f209d3ad7e51de99c13f4ec901" style="width:40.46pt;height:14.19pt" o:oleicon="f" o:ole="">
            <v:imagedata r:id="rId224" o:title="eqIdcb3c20f209d3ad7e51de99c13f4ec901"/>
          </v:shape>
          <o:OLEObject Type="Embed" ProgID="Equation.DSMT4" ShapeID="_x0000_i1120" DrawAspect="Content" ObjectID="_96" r:id="rId225"/>
        </w:object>
      </w:r>
      <w:r>
        <w:t xml:space="preserve">     增大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【详解】（1）[1]刻度尺的分度值为1mm，需要估读到分度值下一位，所以A、B两亮纹间的距离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1" type="#_x0000_t75" alt="eqIda6dd79204dd3feba1d69b855bfcec933" style="width:144.26pt;height:12.4pt" o:oleicon="f" o:ole="">
            <v:imagedata r:id="rId226" o:title="eqIda6dd79204dd3feba1d69b855bfcec933"/>
          </v:shape>
          <o:OLEObject Type="Embed" ProgID="Equation.DSMT4" ShapeID="_x0000_i1121" DrawAspect="Content" ObjectID="_97" r:id="rId22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[2]相邻亮条纹的条纹间距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2" type="#_x0000_t75" alt="eqId4b817e88cd5da6d954bd0e540af4adbe" style="width:124.96pt;height:27.21pt" o:oleicon="f" o:ole="">
            <v:imagedata r:id="rId228" o:title="eqId4b817e88cd5da6d954bd0e540af4adbe"/>
          </v:shape>
          <o:OLEObject Type="Embed" ProgID="Equation.DSMT4" ShapeID="_x0000_i1122" DrawAspect="Content" ObjectID="_98" r:id="rId22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[3]根据</w:t>
      </w:r>
      <w:r>
        <w:object>
          <v:shape id="_x0000_i1123" type="#_x0000_t75" alt="eqId9dc6157a188f76edbe61afdddf3637f8" style="width:41.34pt;height:26.91pt" o:oleicon="f" o:ole="">
            <v:imagedata r:id="rId230" o:title="eqId9dc6157a188f76edbe61afdddf3637f8"/>
          </v:shape>
          <o:OLEObject Type="Embed" ProgID="Equation.DSMT4" ShapeID="_x0000_i1123" DrawAspect="Content" ObjectID="_99" r:id="rId231"/>
        </w:object>
      </w:r>
      <w:r>
        <w:t>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4" type="#_x0000_t75" alt="eqIde6ed7df7d454b3bf0efe2093a628b6c7" style="width:39.58pt;height:27.27pt" o:oleicon="f" o:ole="">
            <v:imagedata r:id="rId232" o:title="eqIde6ed7df7d454b3bf0efe2093a628b6c7"/>
          </v:shape>
          <o:OLEObject Type="Embed" ProgID="Equation.DSMT4" ShapeID="_x0000_i1124" DrawAspect="Content" ObjectID="_100" r:id="rId23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代入数据可得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5" type="#_x0000_t75" alt="eqId1da7f4a2c2e8310f5915f761da548781" style="width:66.88pt;height:14.01pt" o:oleicon="f" o:ole="">
            <v:imagedata r:id="rId234" o:title="eqId1da7f4a2c2e8310f5915f761da548781"/>
          </v:shape>
          <o:OLEObject Type="Embed" ProgID="Equation.DSMT4" ShapeID="_x0000_i1125" DrawAspect="Content" ObjectID="_101" r:id="rId23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（2）[4]根据</w:t>
      </w:r>
      <w:r>
        <w:object>
          <v:shape id="_x0000_i1126" type="#_x0000_t75" alt="eqId9dc6157a188f76edbe61afdddf3637f8" style="width:41.34pt;height:26.91pt" o:oleicon="f" o:ole="">
            <v:imagedata r:id="rId230" o:title="eqId9dc6157a188f76edbe61afdddf3637f8"/>
          </v:shape>
          <o:OLEObject Type="Embed" ProgID="Equation.DSMT4" ShapeID="_x0000_i1126" DrawAspect="Content" ObjectID="_102" r:id="rId236"/>
        </w:object>
      </w:r>
      <w:r>
        <w:t>可知光的波长越长，条纹间距越大，如果用红色激光重新实验，红光波长比绿光波长长，相邻亮纹间距将会增大。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【详解】A．彩色条纹是由于光的干涉形成的，故A错误；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B．从上到下薄膜增厚的越来越快，因此，在薄膜上不同的地方，来自前后两个面的反射光所走的路程差不同，导致上疏下密，故B错误；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C．如果换成单色光照射，仍会发生干涉现象，能看到干涉条纹，故C错误；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D．任意两相邻亮条纹处对应的薄膜厚度之差是半倍的波长，保持不变，故D正确；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【详解】A．光在空气膜中的光程差为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7" type="#_x0000_t75" alt="eqId19f50753cce22f4bec594bcfa6fa39c6" style="width:36.93pt;height:12.53pt" o:oleicon="f" o:ole="">
            <v:imagedata r:id="rId237" o:title="eqId19f50753cce22f4bec594bcfa6fa39c6"/>
          </v:shape>
          <o:OLEObject Type="Embed" ProgID="Equation.DSMT4" ShapeID="_x0000_i1127" DrawAspect="Content" ObjectID="_103" r:id="rId23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即光程差为空气层厚度的2倍，当光程差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8" type="#_x0000_t75" alt="eqId6de23747d9357c3c0070a7e285a2e9c2" style="width:36.94pt;height:9.39pt" o:oleicon="f" o:ole="">
            <v:imagedata r:id="rId239" o:title="eqId6de23747d9357c3c0070a7e285a2e9c2"/>
          </v:shape>
          <o:OLEObject Type="Embed" ProgID="Equation.DSMT4" ShapeID="_x0000_i1128" DrawAspect="Content" ObjectID="_104" r:id="rId24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此处表现为亮条纹，当光程差为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29" type="#_x0000_t75" alt="eqId3c558a2bf2235689900ded962d7f97bf" style="width:58.05pt;height:26.92pt" o:oleicon="f" o:ole="">
            <v:imagedata r:id="rId241" o:title="eqId3c558a2bf2235689900ded962d7f97bf"/>
          </v:shape>
          <o:OLEObject Type="Embed" ProgID="Equation.DSMT4" ShapeID="_x0000_i1129" DrawAspect="Content" ObjectID="_105" r:id="rId24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此处表现为暗条纹，所以任意相邻的亮条纹中心位置下方的空气膜厚度差相等，A正确；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B．根据A的分析可知：弯曲条纹中心位置下方的空气膜厚度相等，B错误； 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C．当光程差</w:t>
      </w:r>
      <w:r>
        <w:object>
          <v:shape id="_x0000_i1130" type="#_x0000_t75" alt="eqId6de23747d9357c3c0070a7e285a2e9c2" style="width:36.94pt;height:9.39pt" o:oleicon="f" o:ole="">
            <v:imagedata r:id="rId239" o:title="eqId6de23747d9357c3c0070a7e285a2e9c2"/>
          </v:shape>
          <o:OLEObject Type="Embed" ProgID="Equation.DSMT4" ShapeID="_x0000_i1130" DrawAspect="Content" ObjectID="_106" r:id="rId243"/>
        </w:object>
      </w:r>
      <w:r>
        <w:t>时此处表现为亮条纹，则相邻亮条纹之间的空气层的厚度差为</w:t>
      </w:r>
      <w:r>
        <w:object>
          <v:shape id="_x0000_i1131" type="#_x0000_t75" alt="eqIdecd826a4f9e70fd9eb04f30ce16f2aa9" style="width:17.59pt;height:26.7pt" o:oleicon="f" o:ole="">
            <v:imagedata r:id="rId244" o:title="eqIdecd826a4f9e70fd9eb04f30ce16f2aa9"/>
          </v:shape>
          <o:OLEObject Type="Embed" ProgID="Equation.DSMT4" ShapeID="_x0000_i1131" DrawAspect="Content" ObjectID="_107" r:id="rId245"/>
        </w:object>
      </w:r>
      <w:r>
        <w:t>，显然抽去一张纸后空气层的倾角变小，故相邻两条纹之间的距离变大，干涉条纹变稀疏了，C错误；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D．当光程差</w:t>
      </w:r>
      <w:r>
        <w:object>
          <v:shape id="_x0000_i1132" type="#_x0000_t75" alt="eqId6de23747d9357c3c0070a7e285a2e9c2" style="width:36.94pt;height:9.39pt" o:oleicon="f" o:ole="">
            <v:imagedata r:id="rId239" o:title="eqId6de23747d9357c3c0070a7e285a2e9c2"/>
          </v:shape>
          <o:OLEObject Type="Embed" ProgID="Equation.DSMT4" ShapeID="_x0000_i1132" DrawAspect="Content" ObjectID="_108" r:id="rId246"/>
        </w:object>
      </w:r>
      <w:r>
        <w:t>时此处表现为亮条纹，则相邻亮条纹之间的空气层的厚度差为</w:t>
      </w:r>
      <w:r>
        <w:object>
          <v:shape id="_x0000_i1133" type="#_x0000_t75" alt="eqIdecd826a4f9e70fd9eb04f30ce16f2aa9" style="width:17.59pt;height:26.7pt" o:oleicon="f" o:ole="">
            <v:imagedata r:id="rId244" o:title="eqIdecd826a4f9e70fd9eb04f30ce16f2aa9"/>
          </v:shape>
          <o:OLEObject Type="Embed" ProgID="Equation.DSMT4" ShapeID="_x0000_i1133" DrawAspect="Content" ObjectID="_109" r:id="rId247"/>
        </w:object>
      </w:r>
      <w:r>
        <w:t>，蓝光的波长小于黄光的波长，则换用蓝光从上方入射，条纹变密集，D错误。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【详解】A．单缝衍射实验中，单缝宽度相同，光的波长越长，中央亮条纹越粗，红光的波长比蓝光的波长长，故图乙为红光，图甲为蓝光。A错误；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B．蓝光的频率大于红光频率，蓝光的折射率大于红光的折射率，由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4" type="#_x0000_t75" alt="eqId483e67f58482338567501acaf1a8cb7d" style="width:25.52pt;height:26.83pt" o:oleicon="f" o:ole="">
            <v:imagedata r:id="rId180" o:title="eqId483e67f58482338567501acaf1a8cb7d"/>
          </v:shape>
          <o:OLEObject Type="Embed" ProgID="Equation.DSMT4" ShapeID="_x0000_i1134" DrawAspect="Content" ObjectID="_110" r:id="rId24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得</w:t>
      </w:r>
    </w:p>
    <w:p>
      <w:pPr>
        <w:shd w:val="clear" w:color="auto" w:fill="auto"/>
        <w:spacing w:line="360" w:lineRule="auto"/>
        <w:jc w:val="left"/>
        <w:textAlignment w:val="center"/>
      </w:pPr>
      <w:r>
        <w:t>在相同介质中，图甲对应单色光比图乙对应单色光传播速度小。B错误；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C．减小单缝宽度，则两个图样中央亮纹宽度变宽，因为通的光变少，亮度变暗。C错误；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D．设光从水射向空气时，全反射角为</w:t>
      </w:r>
      <w:r>
        <w:object>
          <v:shape id="_x0000_i1135" type="#_x0000_t75" alt="eqIdc5db41a1f31d6baee7c69990811edb9f" style="width:10.69pt;height:12.94pt" o:oleicon="f" o:ole="">
            <v:imagedata r:id="rId249" o:title="eqIdc5db41a1f31d6baee7c69990811edb9f"/>
          </v:shape>
          <o:OLEObject Type="Embed" ProgID="Equation.DSMT4" ShapeID="_x0000_i1135" DrawAspect="Content" ObjectID="_111" r:id="rId250"/>
        </w:object>
      </w:r>
      <w:r>
        <w:t>，则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136" type="#_x0000_t75" alt="eqIde1a60bb1b66bfeaf2c910be1c23e8b7e" style="width:43.12pt;height:28.53pt" o:oleicon="f" o:ole="">
            <v:imagedata r:id="rId251" o:title="eqIde1a60bb1b66bfeaf2c910be1c23e8b7e"/>
          </v:shape>
          <o:OLEObject Type="Embed" ProgID="Equation.DSMT4" ShapeID="_x0000_i1136" DrawAspect="Content" ObjectID="_112" r:id="rId25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水中蓝光的折射率大于红光的折射率，全反射角蓝光比红光小。两束单色光以相同入射角从水中射入空气中若空气中只有一束光，则必然是蓝光发生了全反射，应为图乙对应单色光。D正确。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16．ABD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【详解】AB．双缝干涉图案是一组等间距的明暗相间的条纹，而单缝衍射图案是中间宽两边窄的明暗相间的条纹，故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是光的干涉图样，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是光的衍射图样，AB正确；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C．光的波长越长，双缝干涉条纹间距越大，则知形成</w:t>
      </w:r>
      <w:r>
        <w:rPr>
          <w:rFonts w:ascii="Times New Roman" w:eastAsia="Times New Roman" w:hAnsi="Times New Roman" w:cs="Times New Roman"/>
          <w:i/>
        </w:rPr>
        <w:t>a</w:t>
      </w:r>
      <w:r>
        <w:t>图样的光的波长比形成</w:t>
      </w:r>
      <w:r>
        <w:rPr>
          <w:rFonts w:ascii="Times New Roman" w:eastAsia="Times New Roman" w:hAnsi="Times New Roman" w:cs="Times New Roman"/>
          <w:i/>
        </w:rPr>
        <w:t>b</w:t>
      </w:r>
      <w:r>
        <w:t>图样光的波长大，故C错误；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D．波长越长，衍射现象越明显，则形成</w:t>
      </w:r>
      <w:r>
        <w:rPr>
          <w:rFonts w:ascii="Times New Roman" w:eastAsia="Times New Roman" w:hAnsi="Times New Roman" w:cs="Times New Roman"/>
          <w:i/>
        </w:rPr>
        <w:t>c</w:t>
      </w:r>
      <w:r>
        <w:t>图样的光的波长比形成</w:t>
      </w:r>
      <w:r>
        <w:rPr>
          <w:rFonts w:ascii="Times New Roman" w:eastAsia="Times New Roman" w:hAnsi="Times New Roman" w:cs="Times New Roman"/>
          <w:i/>
        </w:rPr>
        <w:t>d</w:t>
      </w:r>
      <w:r>
        <w:t>图样光的波长长，故D正确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故选ABD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圆孔衍射图样是中央大亮斑，周围为明暗相间的圆环，不透明圆板衍射的图样是背后大阴影中心处有个亮斑，即“泊松亮斑”，因此甲图为光线照射到圆孔后的衍射图样，乙图为光线照射到圆板后的衍射图样，且乙图为“泊松亮斑”，故D正确，ABC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18．ACD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【详解】A．X射线下的DNA晶体，是通过X射线的衍射拍到的，故A正确；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B．彩色的油膜是薄膜干涉现象，故B错误；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C．泊松亮斑是由于光的衍射形成的，故C正确；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D．光经过大头针的针尖时，大头针尖边缘轮廓会模糊不清，这是光的衍射现象，故D正确。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故选ACD。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【详解】自然光通过偏振片后成为偏振光，当偏振光的振动方向与偏振片的透振方向平行时能够通过，垂直时不能通过。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【详解】A．纵波各点振动方向与波传播方向共线，横波各点振动方向与波传播方向垂直，故A错误；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B．不同的横波，即使传播方向相同，振动方向也可能不同，这个现象叫偏振现象，故B正确；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C．甲、乙两图说明，偏振现象是横波特有的现象，纵波不会出现这种现象，故C错误；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D．光也有偏振现象，当光的偏振方向与透振方向垂直时，透射光的强度为0，故D错误。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w:type="even" r:id="rId253"/>
      <w:headerReference w:type="default" r:id="rId254"/>
      <w:footerReference w:type="even" r:id="rId255"/>
      <w:footerReference w:type="default" r:id="rId256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png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png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60.png" /><Relationship Id="rId114" Type="http://schemas.openxmlformats.org/officeDocument/2006/relationships/image" Target="media/image61.png" /><Relationship Id="rId115" Type="http://schemas.openxmlformats.org/officeDocument/2006/relationships/image" Target="media/image62.png" /><Relationship Id="rId116" Type="http://schemas.openxmlformats.org/officeDocument/2006/relationships/image" Target="media/image63.png" /><Relationship Id="rId117" Type="http://schemas.openxmlformats.org/officeDocument/2006/relationships/image" Target="media/image64.png" /><Relationship Id="rId118" Type="http://schemas.openxmlformats.org/officeDocument/2006/relationships/image" Target="media/image65.png" /><Relationship Id="rId119" Type="http://schemas.openxmlformats.org/officeDocument/2006/relationships/image" Target="media/image66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67.png" /><Relationship Id="rId121" Type="http://schemas.openxmlformats.org/officeDocument/2006/relationships/image" Target="media/image68.png" /><Relationship Id="rId122" Type="http://schemas.openxmlformats.org/officeDocument/2006/relationships/image" Target="media/image69.png" /><Relationship Id="rId123" Type="http://schemas.openxmlformats.org/officeDocument/2006/relationships/image" Target="media/image70.png" /><Relationship Id="rId124" Type="http://schemas.openxmlformats.org/officeDocument/2006/relationships/image" Target="media/image71.png" /><Relationship Id="rId125" Type="http://schemas.openxmlformats.org/officeDocument/2006/relationships/image" Target="media/image72.png" /><Relationship Id="rId126" Type="http://schemas.openxmlformats.org/officeDocument/2006/relationships/image" Target="media/image73.png" /><Relationship Id="rId127" Type="http://schemas.openxmlformats.org/officeDocument/2006/relationships/image" Target="media/image74.png" /><Relationship Id="rId128" Type="http://schemas.openxmlformats.org/officeDocument/2006/relationships/image" Target="media/image75.png" /><Relationship Id="rId129" Type="http://schemas.openxmlformats.org/officeDocument/2006/relationships/image" Target="media/image76.png" /><Relationship Id="rId13" Type="http://schemas.openxmlformats.org/officeDocument/2006/relationships/image" Target="media/image6.wmf" /><Relationship Id="rId130" Type="http://schemas.openxmlformats.org/officeDocument/2006/relationships/image" Target="media/image77.png" /><Relationship Id="rId131" Type="http://schemas.openxmlformats.org/officeDocument/2006/relationships/footer" Target="footer1.xml" /><Relationship Id="rId132" Type="http://schemas.openxmlformats.org/officeDocument/2006/relationships/footer" Target="footer2.xml" /><Relationship Id="rId133" Type="http://schemas.openxmlformats.org/officeDocument/2006/relationships/image" Target="media/image78.wmf" /><Relationship Id="rId134" Type="http://schemas.openxmlformats.org/officeDocument/2006/relationships/oleObject" Target="embeddings/oleObject50.bin" /><Relationship Id="rId135" Type="http://schemas.openxmlformats.org/officeDocument/2006/relationships/image" Target="media/image79.wmf" /><Relationship Id="rId136" Type="http://schemas.openxmlformats.org/officeDocument/2006/relationships/oleObject" Target="embeddings/oleObject51.bin" /><Relationship Id="rId137" Type="http://schemas.openxmlformats.org/officeDocument/2006/relationships/image" Target="media/image80.wmf" /><Relationship Id="rId138" Type="http://schemas.openxmlformats.org/officeDocument/2006/relationships/oleObject" Target="embeddings/oleObject52.bin" /><Relationship Id="rId139" Type="http://schemas.openxmlformats.org/officeDocument/2006/relationships/image" Target="media/image81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53.bin" /><Relationship Id="rId141" Type="http://schemas.openxmlformats.org/officeDocument/2006/relationships/image" Target="media/image82.wmf" /><Relationship Id="rId142" Type="http://schemas.openxmlformats.org/officeDocument/2006/relationships/oleObject" Target="embeddings/oleObject54.bin" /><Relationship Id="rId143" Type="http://schemas.openxmlformats.org/officeDocument/2006/relationships/image" Target="media/image83.png" /><Relationship Id="rId144" Type="http://schemas.openxmlformats.org/officeDocument/2006/relationships/image" Target="media/image84.png" /><Relationship Id="rId145" Type="http://schemas.openxmlformats.org/officeDocument/2006/relationships/oleObject" Target="embeddings/oleObject55.bin" /><Relationship Id="rId146" Type="http://schemas.openxmlformats.org/officeDocument/2006/relationships/oleObject" Target="embeddings/oleObject56.bin" /><Relationship Id="rId147" Type="http://schemas.openxmlformats.org/officeDocument/2006/relationships/oleObject" Target="embeddings/oleObject57.bin" /><Relationship Id="rId148" Type="http://schemas.openxmlformats.org/officeDocument/2006/relationships/oleObject" Target="embeddings/oleObject58.bin" /><Relationship Id="rId149" Type="http://schemas.openxmlformats.org/officeDocument/2006/relationships/image" Target="media/image85.png" /><Relationship Id="rId15" Type="http://schemas.openxmlformats.org/officeDocument/2006/relationships/image" Target="media/image7.png" /><Relationship Id="rId150" Type="http://schemas.openxmlformats.org/officeDocument/2006/relationships/image" Target="media/image86.wmf" /><Relationship Id="rId151" Type="http://schemas.openxmlformats.org/officeDocument/2006/relationships/oleObject" Target="embeddings/oleObject59.bin" /><Relationship Id="rId152" Type="http://schemas.openxmlformats.org/officeDocument/2006/relationships/oleObject" Target="embeddings/oleObject60.bin" /><Relationship Id="rId153" Type="http://schemas.openxmlformats.org/officeDocument/2006/relationships/image" Target="media/image87.wmf" /><Relationship Id="rId154" Type="http://schemas.openxmlformats.org/officeDocument/2006/relationships/oleObject" Target="embeddings/oleObject61.bin" /><Relationship Id="rId155" Type="http://schemas.openxmlformats.org/officeDocument/2006/relationships/oleObject" Target="embeddings/oleObject62.bin" /><Relationship Id="rId156" Type="http://schemas.openxmlformats.org/officeDocument/2006/relationships/oleObject" Target="embeddings/oleObject63.bin" /><Relationship Id="rId157" Type="http://schemas.openxmlformats.org/officeDocument/2006/relationships/oleObject" Target="embeddings/oleObject64.bin" /><Relationship Id="rId158" Type="http://schemas.openxmlformats.org/officeDocument/2006/relationships/image" Target="media/image88.png" /><Relationship Id="rId159" Type="http://schemas.openxmlformats.org/officeDocument/2006/relationships/image" Target="media/image89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65.bin" /><Relationship Id="rId161" Type="http://schemas.openxmlformats.org/officeDocument/2006/relationships/image" Target="media/image90.png" /><Relationship Id="rId162" Type="http://schemas.openxmlformats.org/officeDocument/2006/relationships/image" Target="media/image91.png" /><Relationship Id="rId163" Type="http://schemas.openxmlformats.org/officeDocument/2006/relationships/image" Target="media/image92.wmf" /><Relationship Id="rId164" Type="http://schemas.openxmlformats.org/officeDocument/2006/relationships/oleObject" Target="embeddings/oleObject66.bin" /><Relationship Id="rId165" Type="http://schemas.openxmlformats.org/officeDocument/2006/relationships/image" Target="media/image93.wmf" /><Relationship Id="rId166" Type="http://schemas.openxmlformats.org/officeDocument/2006/relationships/oleObject" Target="embeddings/oleObject67.bin" /><Relationship Id="rId167" Type="http://schemas.openxmlformats.org/officeDocument/2006/relationships/image" Target="media/image94.wmf" /><Relationship Id="rId168" Type="http://schemas.openxmlformats.org/officeDocument/2006/relationships/oleObject" Target="embeddings/oleObject68.bin" /><Relationship Id="rId169" Type="http://schemas.openxmlformats.org/officeDocument/2006/relationships/image" Target="media/image95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69.bin" /><Relationship Id="rId171" Type="http://schemas.openxmlformats.org/officeDocument/2006/relationships/image" Target="media/image96.wmf" /><Relationship Id="rId172" Type="http://schemas.openxmlformats.org/officeDocument/2006/relationships/oleObject" Target="embeddings/oleObject70.bin" /><Relationship Id="rId173" Type="http://schemas.openxmlformats.org/officeDocument/2006/relationships/image" Target="media/image97.wmf" /><Relationship Id="rId174" Type="http://schemas.openxmlformats.org/officeDocument/2006/relationships/oleObject" Target="embeddings/oleObject71.bin" /><Relationship Id="rId175" Type="http://schemas.openxmlformats.org/officeDocument/2006/relationships/oleObject" Target="embeddings/oleObject72.bin" /><Relationship Id="rId176" Type="http://schemas.openxmlformats.org/officeDocument/2006/relationships/image" Target="media/image98.png" /><Relationship Id="rId177" Type="http://schemas.openxmlformats.org/officeDocument/2006/relationships/image" Target="media/image99.png" /><Relationship Id="rId178" Type="http://schemas.openxmlformats.org/officeDocument/2006/relationships/image" Target="media/image100.png" /><Relationship Id="rId179" Type="http://schemas.openxmlformats.org/officeDocument/2006/relationships/image" Target="media/image101.png" /><Relationship Id="rId18" Type="http://schemas.openxmlformats.org/officeDocument/2006/relationships/image" Target="media/image9.png" /><Relationship Id="rId180" Type="http://schemas.openxmlformats.org/officeDocument/2006/relationships/image" Target="media/image102.wmf" /><Relationship Id="rId181" Type="http://schemas.openxmlformats.org/officeDocument/2006/relationships/oleObject" Target="embeddings/oleObject73.bin" /><Relationship Id="rId182" Type="http://schemas.openxmlformats.org/officeDocument/2006/relationships/image" Target="media/image103.wmf" /><Relationship Id="rId183" Type="http://schemas.openxmlformats.org/officeDocument/2006/relationships/oleObject" Target="embeddings/oleObject74.bin" /><Relationship Id="rId184" Type="http://schemas.openxmlformats.org/officeDocument/2006/relationships/image" Target="media/image104.wmf" /><Relationship Id="rId185" Type="http://schemas.openxmlformats.org/officeDocument/2006/relationships/oleObject" Target="embeddings/oleObject75.bin" /><Relationship Id="rId186" Type="http://schemas.openxmlformats.org/officeDocument/2006/relationships/oleObject" Target="embeddings/oleObject76.bin" /><Relationship Id="rId187" Type="http://schemas.openxmlformats.org/officeDocument/2006/relationships/image" Target="media/image105.wmf" /><Relationship Id="rId188" Type="http://schemas.openxmlformats.org/officeDocument/2006/relationships/oleObject" Target="embeddings/oleObject77.bin" /><Relationship Id="rId189" Type="http://schemas.openxmlformats.org/officeDocument/2006/relationships/image" Target="media/image106.wmf" /><Relationship Id="rId19" Type="http://schemas.openxmlformats.org/officeDocument/2006/relationships/image" Target="media/image10.png" /><Relationship Id="rId190" Type="http://schemas.openxmlformats.org/officeDocument/2006/relationships/oleObject" Target="embeddings/oleObject78.bin" /><Relationship Id="rId191" Type="http://schemas.openxmlformats.org/officeDocument/2006/relationships/oleObject" Target="embeddings/oleObject79.bin" /><Relationship Id="rId192" Type="http://schemas.openxmlformats.org/officeDocument/2006/relationships/image" Target="media/image107.wmf" /><Relationship Id="rId193" Type="http://schemas.openxmlformats.org/officeDocument/2006/relationships/oleObject" Target="embeddings/oleObject80.bin" /><Relationship Id="rId194" Type="http://schemas.openxmlformats.org/officeDocument/2006/relationships/image" Target="media/image108.png" /><Relationship Id="rId195" Type="http://schemas.openxmlformats.org/officeDocument/2006/relationships/oleObject" Target="embeddings/oleObject81.bin" /><Relationship Id="rId196" Type="http://schemas.openxmlformats.org/officeDocument/2006/relationships/image" Target="media/image109.wmf" /><Relationship Id="rId197" Type="http://schemas.openxmlformats.org/officeDocument/2006/relationships/oleObject" Target="embeddings/oleObject82.bin" /><Relationship Id="rId198" Type="http://schemas.openxmlformats.org/officeDocument/2006/relationships/image" Target="media/image110.wmf" /><Relationship Id="rId199" Type="http://schemas.openxmlformats.org/officeDocument/2006/relationships/oleObject" Target="embeddings/oleObject83.bin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00" Type="http://schemas.openxmlformats.org/officeDocument/2006/relationships/image" Target="media/image111.wmf" /><Relationship Id="rId201" Type="http://schemas.openxmlformats.org/officeDocument/2006/relationships/oleObject" Target="embeddings/oleObject84.bin" /><Relationship Id="rId202" Type="http://schemas.openxmlformats.org/officeDocument/2006/relationships/image" Target="media/image112.wmf" /><Relationship Id="rId203" Type="http://schemas.openxmlformats.org/officeDocument/2006/relationships/oleObject" Target="embeddings/oleObject85.bin" /><Relationship Id="rId204" Type="http://schemas.openxmlformats.org/officeDocument/2006/relationships/image" Target="media/image113.wmf" /><Relationship Id="rId205" Type="http://schemas.openxmlformats.org/officeDocument/2006/relationships/oleObject" Target="embeddings/oleObject86.bin" /><Relationship Id="rId206" Type="http://schemas.openxmlformats.org/officeDocument/2006/relationships/image" Target="media/image114.wmf" /><Relationship Id="rId207" Type="http://schemas.openxmlformats.org/officeDocument/2006/relationships/oleObject" Target="embeddings/oleObject87.bin" /><Relationship Id="rId208" Type="http://schemas.openxmlformats.org/officeDocument/2006/relationships/image" Target="media/image115.wmf" /><Relationship Id="rId209" Type="http://schemas.openxmlformats.org/officeDocument/2006/relationships/oleObject" Target="embeddings/oleObject88.bin" /><Relationship Id="rId21" Type="http://schemas.openxmlformats.org/officeDocument/2006/relationships/image" Target="media/image12.wmf" /><Relationship Id="rId210" Type="http://schemas.openxmlformats.org/officeDocument/2006/relationships/image" Target="media/image116.wmf" /><Relationship Id="rId211" Type="http://schemas.openxmlformats.org/officeDocument/2006/relationships/oleObject" Target="embeddings/oleObject89.bin" /><Relationship Id="rId212" Type="http://schemas.openxmlformats.org/officeDocument/2006/relationships/image" Target="media/image117.wmf" /><Relationship Id="rId213" Type="http://schemas.openxmlformats.org/officeDocument/2006/relationships/oleObject" Target="embeddings/oleObject90.bin" /><Relationship Id="rId214" Type="http://schemas.openxmlformats.org/officeDocument/2006/relationships/image" Target="media/image118.wmf" /><Relationship Id="rId215" Type="http://schemas.openxmlformats.org/officeDocument/2006/relationships/oleObject" Target="embeddings/oleObject91.bin" /><Relationship Id="rId216" Type="http://schemas.openxmlformats.org/officeDocument/2006/relationships/image" Target="media/image119.wmf" /><Relationship Id="rId217" Type="http://schemas.openxmlformats.org/officeDocument/2006/relationships/oleObject" Target="embeddings/oleObject92.bin" /><Relationship Id="rId218" Type="http://schemas.openxmlformats.org/officeDocument/2006/relationships/image" Target="media/image120.wmf" /><Relationship Id="rId219" Type="http://schemas.openxmlformats.org/officeDocument/2006/relationships/oleObject" Target="embeddings/oleObject93.bin" /><Relationship Id="rId22" Type="http://schemas.openxmlformats.org/officeDocument/2006/relationships/oleObject" Target="embeddings/oleObject6.bin" /><Relationship Id="rId220" Type="http://schemas.openxmlformats.org/officeDocument/2006/relationships/image" Target="media/image121.wmf" /><Relationship Id="rId221" Type="http://schemas.openxmlformats.org/officeDocument/2006/relationships/oleObject" Target="embeddings/oleObject94.bin" /><Relationship Id="rId222" Type="http://schemas.openxmlformats.org/officeDocument/2006/relationships/image" Target="media/image122.wmf" /><Relationship Id="rId223" Type="http://schemas.openxmlformats.org/officeDocument/2006/relationships/oleObject" Target="embeddings/oleObject95.bin" /><Relationship Id="rId224" Type="http://schemas.openxmlformats.org/officeDocument/2006/relationships/image" Target="media/image123.wmf" /><Relationship Id="rId225" Type="http://schemas.openxmlformats.org/officeDocument/2006/relationships/oleObject" Target="embeddings/oleObject96.bin" /><Relationship Id="rId226" Type="http://schemas.openxmlformats.org/officeDocument/2006/relationships/image" Target="media/image124.wmf" /><Relationship Id="rId227" Type="http://schemas.openxmlformats.org/officeDocument/2006/relationships/oleObject" Target="embeddings/oleObject97.bin" /><Relationship Id="rId228" Type="http://schemas.openxmlformats.org/officeDocument/2006/relationships/image" Target="media/image125.wmf" /><Relationship Id="rId229" Type="http://schemas.openxmlformats.org/officeDocument/2006/relationships/oleObject" Target="embeddings/oleObject98.bin" /><Relationship Id="rId23" Type="http://schemas.openxmlformats.org/officeDocument/2006/relationships/image" Target="media/image13.wmf" /><Relationship Id="rId230" Type="http://schemas.openxmlformats.org/officeDocument/2006/relationships/image" Target="media/image126.wmf" /><Relationship Id="rId231" Type="http://schemas.openxmlformats.org/officeDocument/2006/relationships/oleObject" Target="embeddings/oleObject99.bin" /><Relationship Id="rId232" Type="http://schemas.openxmlformats.org/officeDocument/2006/relationships/image" Target="media/image127.wmf" /><Relationship Id="rId233" Type="http://schemas.openxmlformats.org/officeDocument/2006/relationships/oleObject" Target="embeddings/oleObject100.bin" /><Relationship Id="rId234" Type="http://schemas.openxmlformats.org/officeDocument/2006/relationships/image" Target="media/image128.wmf" /><Relationship Id="rId235" Type="http://schemas.openxmlformats.org/officeDocument/2006/relationships/oleObject" Target="embeddings/oleObject101.bin" /><Relationship Id="rId236" Type="http://schemas.openxmlformats.org/officeDocument/2006/relationships/oleObject" Target="embeddings/oleObject102.bin" /><Relationship Id="rId237" Type="http://schemas.openxmlformats.org/officeDocument/2006/relationships/image" Target="media/image129.wmf" /><Relationship Id="rId238" Type="http://schemas.openxmlformats.org/officeDocument/2006/relationships/oleObject" Target="embeddings/oleObject103.bin" /><Relationship Id="rId239" Type="http://schemas.openxmlformats.org/officeDocument/2006/relationships/image" Target="media/image130.wmf" /><Relationship Id="rId24" Type="http://schemas.openxmlformats.org/officeDocument/2006/relationships/oleObject" Target="embeddings/oleObject7.bin" /><Relationship Id="rId240" Type="http://schemas.openxmlformats.org/officeDocument/2006/relationships/oleObject" Target="embeddings/oleObject104.bin" /><Relationship Id="rId241" Type="http://schemas.openxmlformats.org/officeDocument/2006/relationships/image" Target="media/image131.wmf" /><Relationship Id="rId242" Type="http://schemas.openxmlformats.org/officeDocument/2006/relationships/oleObject" Target="embeddings/oleObject105.bin" /><Relationship Id="rId243" Type="http://schemas.openxmlformats.org/officeDocument/2006/relationships/oleObject" Target="embeddings/oleObject106.bin" /><Relationship Id="rId244" Type="http://schemas.openxmlformats.org/officeDocument/2006/relationships/image" Target="media/image132.wmf" /><Relationship Id="rId245" Type="http://schemas.openxmlformats.org/officeDocument/2006/relationships/oleObject" Target="embeddings/oleObject107.bin" /><Relationship Id="rId246" Type="http://schemas.openxmlformats.org/officeDocument/2006/relationships/oleObject" Target="embeddings/oleObject108.bin" /><Relationship Id="rId247" Type="http://schemas.openxmlformats.org/officeDocument/2006/relationships/oleObject" Target="embeddings/oleObject109.bin" /><Relationship Id="rId248" Type="http://schemas.openxmlformats.org/officeDocument/2006/relationships/oleObject" Target="embeddings/oleObject110.bin" /><Relationship Id="rId249" Type="http://schemas.openxmlformats.org/officeDocument/2006/relationships/image" Target="media/image133.wmf" /><Relationship Id="rId25" Type="http://schemas.openxmlformats.org/officeDocument/2006/relationships/image" Target="media/image14.wmf" /><Relationship Id="rId250" Type="http://schemas.openxmlformats.org/officeDocument/2006/relationships/oleObject" Target="embeddings/oleObject111.bin" /><Relationship Id="rId251" Type="http://schemas.openxmlformats.org/officeDocument/2006/relationships/image" Target="media/image134.wmf" /><Relationship Id="rId252" Type="http://schemas.openxmlformats.org/officeDocument/2006/relationships/oleObject" Target="embeddings/oleObject112.bin" /><Relationship Id="rId253" Type="http://schemas.openxmlformats.org/officeDocument/2006/relationships/header" Target="header1.xml" /><Relationship Id="rId254" Type="http://schemas.openxmlformats.org/officeDocument/2006/relationships/header" Target="header2.xml" /><Relationship Id="rId255" Type="http://schemas.openxmlformats.org/officeDocument/2006/relationships/footer" Target="footer3.xml" /><Relationship Id="rId256" Type="http://schemas.openxmlformats.org/officeDocument/2006/relationships/footer" Target="footer4.xml" /><Relationship Id="rId257" Type="http://schemas.openxmlformats.org/officeDocument/2006/relationships/theme" Target="theme/theme1.xml" /><Relationship Id="rId258" Type="http://schemas.openxmlformats.org/officeDocument/2006/relationships/styles" Target="styles.xml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oleObject" Target="embeddings/oleObject12.bin" /><Relationship Id="rId32" Type="http://schemas.openxmlformats.org/officeDocument/2006/relationships/oleObject" Target="embeddings/oleObject13.bin" /><Relationship Id="rId33" Type="http://schemas.openxmlformats.org/officeDocument/2006/relationships/oleObject" Target="embeddings/oleObject14.bin" /><Relationship Id="rId34" Type="http://schemas.openxmlformats.org/officeDocument/2006/relationships/oleObject" Target="embeddings/oleObject15.bin" /><Relationship Id="rId35" Type="http://schemas.openxmlformats.org/officeDocument/2006/relationships/oleObject" Target="embeddings/oleObject16.bin" /><Relationship Id="rId36" Type="http://schemas.openxmlformats.org/officeDocument/2006/relationships/oleObject" Target="embeddings/oleObject17.bin" /><Relationship Id="rId37" Type="http://schemas.openxmlformats.org/officeDocument/2006/relationships/oleObject" Target="embeddings/oleObject18.bin" /><Relationship Id="rId38" Type="http://schemas.openxmlformats.org/officeDocument/2006/relationships/image" Target="media/image16.png" /><Relationship Id="rId39" Type="http://schemas.openxmlformats.org/officeDocument/2006/relationships/image" Target="media/image1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0.bin" /><Relationship Id="rId43" Type="http://schemas.openxmlformats.org/officeDocument/2006/relationships/oleObject" Target="embeddings/oleObject21.bin" /><Relationship Id="rId44" Type="http://schemas.openxmlformats.org/officeDocument/2006/relationships/oleObject" Target="embeddings/oleObject22.bin" /><Relationship Id="rId45" Type="http://schemas.openxmlformats.org/officeDocument/2006/relationships/oleObject" Target="embeddings/oleObject23.bin" /><Relationship Id="rId46" Type="http://schemas.openxmlformats.org/officeDocument/2006/relationships/oleObject" Target="embeddings/oleObject24.bin" /><Relationship Id="rId47" Type="http://schemas.openxmlformats.org/officeDocument/2006/relationships/image" Target="media/image19.png" /><Relationship Id="rId48" Type="http://schemas.openxmlformats.org/officeDocument/2006/relationships/image" Target="media/image20.wmf" /><Relationship Id="rId49" Type="http://schemas.openxmlformats.org/officeDocument/2006/relationships/oleObject" Target="embeddings/oleObject25.bin" /><Relationship Id="rId5" Type="http://schemas.openxmlformats.org/officeDocument/2006/relationships/image" Target="media/image1.png" /><Relationship Id="rId50" Type="http://schemas.openxmlformats.org/officeDocument/2006/relationships/image" Target="media/image21.wmf" /><Relationship Id="rId51" Type="http://schemas.openxmlformats.org/officeDocument/2006/relationships/oleObject" Target="embeddings/oleObject26.bin" /><Relationship Id="rId52" Type="http://schemas.openxmlformats.org/officeDocument/2006/relationships/image" Target="media/image22.wmf" /><Relationship Id="rId53" Type="http://schemas.openxmlformats.org/officeDocument/2006/relationships/oleObject" Target="embeddings/oleObject27.bin" /><Relationship Id="rId54" Type="http://schemas.openxmlformats.org/officeDocument/2006/relationships/image" Target="media/image23.wmf" /><Relationship Id="rId55" Type="http://schemas.openxmlformats.org/officeDocument/2006/relationships/oleObject" Target="embeddings/oleObject28.bin" /><Relationship Id="rId56" Type="http://schemas.openxmlformats.org/officeDocument/2006/relationships/image" Target="media/image24.png" /><Relationship Id="rId57" Type="http://schemas.openxmlformats.org/officeDocument/2006/relationships/image" Target="media/image25.png" /><Relationship Id="rId58" Type="http://schemas.openxmlformats.org/officeDocument/2006/relationships/image" Target="media/image26.png" /><Relationship Id="rId59" Type="http://schemas.openxmlformats.org/officeDocument/2006/relationships/image" Target="media/image27.png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png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png" /><Relationship Id="rId8" Type="http://schemas.openxmlformats.org/officeDocument/2006/relationships/oleObject" Target="embeddings/oleObject1.bin" /><Relationship Id="rId80" Type="http://schemas.openxmlformats.org/officeDocument/2006/relationships/image" Target="media/image39.png" /><Relationship Id="rId81" Type="http://schemas.openxmlformats.org/officeDocument/2006/relationships/image" Target="media/image40.png" /><Relationship Id="rId82" Type="http://schemas.openxmlformats.org/officeDocument/2006/relationships/image" Target="media/image41.png" /><Relationship Id="rId83" Type="http://schemas.openxmlformats.org/officeDocument/2006/relationships/image" Target="media/image42.png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png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0.bin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png" /><Relationship Id="rId93" Type="http://schemas.openxmlformats.org/officeDocument/2006/relationships/image" Target="media/image48.png" /><Relationship Id="rId94" Type="http://schemas.openxmlformats.org/officeDocument/2006/relationships/image" Target="media/image49.png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刘 稳</cp:lastModifiedBy>
  <cp:revision>14</cp:revision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056d6106ff164dea8a2a11f40e2d2f02mja3otk1mtg</vt:lpwstr>
  </property>
</Properties>
</file>