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传感器—课本情境与练习</w:t>
      </w:r>
    </w:p>
    <w:p w:rsidR="00EF035E" w:rsidRPr="00043B54">
      <w:pPr>
        <w:shd w:val="clear" w:color="auto" w:fill="auto"/>
        <w:spacing w:line="360" w:lineRule="auto"/>
        <w:jc w:val="center"/>
        <w:textAlignment w:val="center"/>
      </w:pPr>
      <w:r>
        <w:rPr>
          <w:sz w:val="21"/>
        </w:rPr>
        <w:t>【课本情境】（选择性必修二</w:t>
      </w:r>
      <w:r>
        <w:rPr>
          <w:sz w:val="21"/>
        </w:rPr>
        <w:t>P91</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1352550" cy="2295525"/>
            <wp:docPr id="100003" name="" descr="@@@a8cc40911eae42b6a81ec9280ca2c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52550" cy="2295525"/>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1．把光敏电阻（光照越强，阻值越小）接入如图所示电路，制成光电报警装置。闭合开关，当光照达到一定强度时，报警器的蜂鸣器发声，下列说法正确的是（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62125" cy="1238250"/>
            <wp:docPr id="100005" name="" descr="@@@05946009-e339-4ff5-a7c7-c4e1b7308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762125" cy="1238250"/>
                    </a:xfrm>
                    <a:prstGeom prst="rect">
                      <a:avLst/>
                    </a:prstGeom>
                  </pic:spPr>
                </pic:pic>
              </a:graphicData>
            </a:graphic>
          </wp:inline>
        </w:drawing>
      </w:r>
    </w:p>
    <w:p>
      <w:pPr>
        <w:shd w:val="clear" w:color="auto" w:fill="auto"/>
        <w:spacing w:line="360" w:lineRule="auto"/>
        <w:jc w:val="left"/>
        <w:textAlignment w:val="center"/>
      </w:pPr>
      <w:r>
        <w:t>A．干簧管应用了电磁感应原理</w:t>
      </w:r>
    </w:p>
    <w:p>
      <w:pPr>
        <w:shd w:val="clear" w:color="auto" w:fill="auto"/>
        <w:spacing w:line="360" w:lineRule="auto"/>
        <w:jc w:val="left"/>
        <w:textAlignment w:val="center"/>
      </w:pPr>
      <w:r>
        <w:t>B．增大电阻箱</w:t>
      </w:r>
      <w:r>
        <w:rPr>
          <w:rFonts w:ascii="Times New Roman" w:eastAsia="Times New Roman" w:hAnsi="Times New Roman" w:cs="Times New Roman"/>
          <w:i/>
        </w:rPr>
        <w:t>R</w:t>
      </w:r>
      <w:r>
        <w:t>的阻值，报警器在光照更强时才会报警</w:t>
      </w:r>
    </w:p>
    <w:p>
      <w:pPr>
        <w:shd w:val="clear" w:color="auto" w:fill="auto"/>
        <w:spacing w:line="360" w:lineRule="auto"/>
        <w:jc w:val="left"/>
        <w:textAlignment w:val="center"/>
      </w:pPr>
      <w:r>
        <w:t>C．增加电源B的电动势，报警器在光照更强时才会报警</w:t>
      </w:r>
    </w:p>
    <w:p>
      <w:pPr>
        <w:shd w:val="clear" w:color="auto" w:fill="auto"/>
        <w:spacing w:line="360" w:lineRule="auto"/>
        <w:jc w:val="left"/>
        <w:textAlignment w:val="center"/>
      </w:pPr>
      <w:r>
        <w:t>D．增加电源A的电动势，报警器在光照更强时才会报警</w:t>
      </w:r>
    </w:p>
    <w:p>
      <w:pPr>
        <w:shd w:val="clear" w:color="auto" w:fill="auto"/>
        <w:spacing w:line="360" w:lineRule="auto"/>
        <w:jc w:val="left"/>
        <w:textAlignment w:val="center"/>
      </w:pPr>
      <w:r>
        <w:t>2．门窗防盗报警装置</w:t>
      </w:r>
    </w:p>
    <w:p>
      <w:pPr>
        <w:shd w:val="clear" w:color="auto" w:fill="auto"/>
        <w:spacing w:line="360" w:lineRule="auto"/>
        <w:jc w:val="left"/>
        <w:textAlignment w:val="center"/>
      </w:pPr>
      <w:r>
        <w:t>（1）实验器材和装置</w:t>
      </w:r>
    </w:p>
    <w:p>
      <w:pPr>
        <w:shd w:val="clear" w:color="auto" w:fill="auto"/>
        <w:spacing w:line="360" w:lineRule="auto"/>
        <w:jc w:val="left"/>
        <w:textAlignment w:val="center"/>
      </w:pPr>
      <w:r>
        <w:t>干簧管作为传感器，用于感知磁体磁场是否存在，继电器（虚线框部分）作为执行装置。发光二极管LED作为电路正常工作提示，</w:t>
      </w:r>
      <w:r>
        <w:rPr>
          <w:rFonts w:ascii="Times New Roman" w:eastAsia="Times New Roman" w:hAnsi="Times New Roman" w:cs="Times New Roman"/>
          <w:i/>
        </w:rPr>
        <w:t>R</w:t>
      </w:r>
      <w:r>
        <w:t>为发光二极管的</w:t>
      </w:r>
      <w:r>
        <w:rPr>
          <w:rFonts w:ascii="Times New Roman" w:eastAsia="Times New Roman" w:hAnsi="Times New Roman" w:cs="Times New Roman"/>
          <w:b w:val="0"/>
          <w:sz w:val="21"/>
          <w:u w:val="single"/>
        </w:rPr>
        <w:t xml:space="preserve">         </w:t>
      </w:r>
      <w:r>
        <w:t>，起保护作用，蜂鸣器H作为</w:t>
      </w:r>
      <w:r>
        <w:rPr>
          <w:rFonts w:ascii="Times New Roman" w:eastAsia="Times New Roman" w:hAnsi="Times New Roman" w:cs="Times New Roman"/>
          <w:b w:val="0"/>
          <w:sz w:val="21"/>
          <w:u w:val="single"/>
        </w:rPr>
        <w:t xml:space="preserve">         </w:t>
      </w:r>
      <w:r>
        <w:t>，电路设计如图。</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33575" cy="1714500"/>
            <wp:docPr id="100007" name="" descr="@@@846c788e-7627-4298-b3d4-f112451c1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933575" cy="1714500"/>
                    </a:xfrm>
                    <a:prstGeom prst="rect">
                      <a:avLst/>
                    </a:prstGeom>
                  </pic:spPr>
                </pic:pic>
              </a:graphicData>
            </a:graphic>
          </wp:inline>
        </w:drawing>
      </w:r>
    </w:p>
    <w:p>
      <w:pPr>
        <w:shd w:val="clear" w:color="auto" w:fill="auto"/>
        <w:spacing w:line="360" w:lineRule="auto"/>
        <w:jc w:val="left"/>
        <w:textAlignment w:val="center"/>
      </w:pPr>
      <w:r>
        <w:t>（2）电路工作原理</w:t>
      </w:r>
    </w:p>
    <w:p>
      <w:pPr>
        <w:shd w:val="clear" w:color="auto" w:fill="auto"/>
        <w:spacing w:line="360" w:lineRule="auto"/>
        <w:jc w:val="left"/>
        <w:textAlignment w:val="center"/>
      </w:pPr>
      <w:r>
        <w:t>当门窗紧闭时，磁体M靠近干簧管SA，干簧管两簧片被</w:t>
      </w:r>
      <w:r>
        <w:rPr>
          <w:rFonts w:ascii="Times New Roman" w:eastAsia="Times New Roman" w:hAnsi="Times New Roman" w:cs="Times New Roman"/>
          <w:b w:val="0"/>
          <w:sz w:val="21"/>
          <w:u w:val="single"/>
        </w:rPr>
        <w:t xml:space="preserve">         </w:t>
      </w:r>
      <w:r>
        <w:t>相吸，继电器接通而工作。当门窗开启时，磁体离开干簧管，干簧管失磁</w:t>
      </w:r>
      <w:r>
        <w:rPr>
          <w:rFonts w:ascii="Times New Roman" w:eastAsia="Times New Roman" w:hAnsi="Times New Roman" w:cs="Times New Roman"/>
          <w:b w:val="0"/>
          <w:sz w:val="21"/>
          <w:u w:val="single"/>
        </w:rPr>
        <w:t xml:space="preserve">         </w:t>
      </w:r>
      <w:r>
        <w:t>，继电器被断电，动触点</w:t>
      </w:r>
      <w:r>
        <w:rPr>
          <w:rFonts w:ascii="Times New Roman" w:eastAsia="Times New Roman" w:hAnsi="Times New Roman" w:cs="Times New Roman"/>
          <w:i/>
        </w:rPr>
        <w:t>c</w:t>
      </w:r>
      <w:r>
        <w:t>与常闭触点</w:t>
      </w:r>
      <w:r>
        <w:rPr>
          <w:rFonts w:ascii="Times New Roman" w:eastAsia="Times New Roman" w:hAnsi="Times New Roman" w:cs="Times New Roman"/>
          <w:i/>
        </w:rPr>
        <w:t>b</w:t>
      </w:r>
      <w:r>
        <w:rPr>
          <w:rFonts w:ascii="Times New Roman" w:eastAsia="Times New Roman" w:hAnsi="Times New Roman" w:cs="Times New Roman"/>
          <w:b w:val="0"/>
          <w:i/>
          <w:sz w:val="21"/>
          <w:u w:val="single"/>
        </w:rPr>
        <w:t xml:space="preserve">         </w:t>
      </w:r>
      <w:r>
        <w:t>，蜂鸣器H发声报警。</w:t>
      </w:r>
    </w:p>
    <w:p>
      <w:pPr>
        <w:shd w:val="clear" w:color="auto" w:fill="auto"/>
        <w:spacing w:line="360" w:lineRule="auto"/>
        <w:jc w:val="left"/>
        <w:textAlignment w:val="center"/>
      </w:pPr>
      <w:r>
        <w:t>（3）实验操作</w:t>
      </w:r>
    </w:p>
    <w:p>
      <w:pPr>
        <w:shd w:val="clear" w:color="auto" w:fill="auto"/>
        <w:spacing w:line="360" w:lineRule="auto"/>
        <w:jc w:val="left"/>
        <w:textAlignment w:val="center"/>
      </w:pPr>
      <w:r>
        <w:t>①检查干簧管。用</w:t>
      </w:r>
      <w:r>
        <w:rPr>
          <w:rFonts w:ascii="Times New Roman" w:eastAsia="Times New Roman" w:hAnsi="Times New Roman" w:cs="Times New Roman"/>
          <w:b w:val="0"/>
          <w:sz w:val="21"/>
          <w:u w:val="single"/>
        </w:rPr>
        <w:t xml:space="preserve">         </w:t>
      </w:r>
      <w:r>
        <w:t>直接靠近干簧管，观察干簧管</w:t>
      </w:r>
      <w:r>
        <w:rPr>
          <w:rFonts w:ascii="Times New Roman" w:eastAsia="Times New Roman" w:hAnsi="Times New Roman" w:cs="Times New Roman"/>
          <w:b w:val="0"/>
          <w:sz w:val="21"/>
          <w:u w:val="single"/>
        </w:rPr>
        <w:t xml:space="preserve">         </w:t>
      </w:r>
      <w:r>
        <w:t>能否正常动作。</w:t>
      </w:r>
    </w:p>
    <w:p>
      <w:pPr>
        <w:shd w:val="clear" w:color="auto" w:fill="auto"/>
        <w:spacing w:line="360" w:lineRule="auto"/>
        <w:jc w:val="left"/>
        <w:textAlignment w:val="center"/>
      </w:pPr>
      <w:r>
        <w:t>②连接电路。连接电路前，要检查其他元件是否也能正常工作。</w:t>
      </w:r>
    </w:p>
    <w:p>
      <w:pPr>
        <w:shd w:val="clear" w:color="auto" w:fill="auto"/>
        <w:spacing w:line="360" w:lineRule="auto"/>
        <w:jc w:val="left"/>
        <w:textAlignment w:val="center"/>
      </w:pPr>
      <w:r>
        <w:t>③接通电源后，将磁体靠近和离开干簧管，分别观察实验现象。</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P92</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62150" cy="1819275"/>
            <wp:docPr id="100009" name="" descr="@@@0d649ffc1c2643858de03314881f5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962150" cy="18192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3．酒精测试仪可以检测机动车驾驶员是否酒后驾车，图中</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e9b4a83b9aebebf29de0c4406ebf894" style="width:13.2pt;height:15.84pt" o:oleicon="f" o:ole="">
            <v:imagedata r:id="rId10" o:title="eqIdbe9b4a83b9aebebf29de0c4406ebf894"/>
          </v:shape>
          <o:OLEObject Type="Embed" ProgID="Equation.DSMT4" ShapeID="_x0000_i1025" DrawAspect="Content" ObjectID="_1" r:id="rId11"/>
        </w:object>
      </w:r>
      <w:r>
        <w:t>为定值电阻，</w:t>
      </w:r>
      <w:r>
        <w:object>
          <v:shape id="_x0000_i1026" type="#_x0000_t75" alt="eqId9efc18a5bb2e53586331b2a58538a48b" style="width:11.43pt;height:17.44pt" o:oleicon="f" o:ole="">
            <v:imagedata r:id="rId12" o:title="eqId9efc18a5bb2e53586331b2a58538a48b"/>
          </v:shape>
          <o:OLEObject Type="Embed" ProgID="Equation.DSMT4" ShapeID="_x0000_i1026" DrawAspect="Content" ObjectID="_2" r:id="rId13"/>
        </w:object>
      </w:r>
      <w:r>
        <w:t>为酒精气体传感器，它的电阻随着酒精气体浓度的增大而减小。如果在测试过程中，要求酒精浓度增大时，仪表（电压表）示数增大。下列符合要求的电路是（　　）</w:t>
      </w:r>
    </w:p>
    <w:p>
      <w:pPr>
        <w:shd w:val="clear" w:color="auto" w:fill="auto"/>
        <w:tabs>
          <w:tab w:val="left" w:pos="4156"/>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762125" cy="1257300"/>
            <wp:docPr id="100011" name="" descr="@@@f4f54ea1-7f14-4b1b-bd0a-ab2d1e03d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4"/>
                    <a:stretch>
                      <a:fillRect/>
                    </a:stretch>
                  </pic:blipFill>
                  <pic:spPr>
                    <a:xfrm>
                      <a:off x="0" y="0"/>
                      <a:ext cx="1762125" cy="1257300"/>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1933575" cy="1076325"/>
            <wp:docPr id="100013" name="" descr="@@@69ee758c-a0e9-4ede-9b5f-169c6d815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5"/>
                    <a:stretch>
                      <a:fillRect/>
                    </a:stretch>
                  </pic:blipFill>
                  <pic:spPr>
                    <a:xfrm>
                      <a:off x="0" y="0"/>
                      <a:ext cx="1933575" cy="1076325"/>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714500" cy="1447800"/>
            <wp:docPr id="100015" name="" descr="@@@719bb349-cd4b-4258-ac8d-54a71d628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6"/>
                    <a:stretch>
                      <a:fillRect/>
                    </a:stretch>
                  </pic:blipFill>
                  <pic:spPr>
                    <a:xfrm>
                      <a:off x="0" y="0"/>
                      <a:ext cx="1714500" cy="1447800"/>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1733550" cy="1466850"/>
            <wp:docPr id="100017" name="" descr="@@@bd341d3e-1c44-4d72-8100-e46e65511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
                    <a:stretch>
                      <a:fillRect/>
                    </a:stretch>
                  </pic:blipFill>
                  <pic:spPr>
                    <a:xfrm>
                      <a:off x="0" y="0"/>
                      <a:ext cx="1733550" cy="1466850"/>
                    </a:xfrm>
                    <a:prstGeom prst="rect">
                      <a:avLst/>
                    </a:prstGeom>
                  </pic:spPr>
                </pic:pic>
              </a:graphicData>
            </a:graphic>
          </wp:inline>
        </w:drawing>
      </w:r>
    </w:p>
    <w:p>
      <w:pPr>
        <w:shd w:val="clear" w:color="auto" w:fill="auto"/>
        <w:spacing w:line="360" w:lineRule="auto"/>
        <w:jc w:val="left"/>
        <w:textAlignment w:val="center"/>
      </w:pPr>
      <w:r>
        <w:t>4．酒驾严重危害了公共交通安全，打击酒驾现象已成为日常。如题图甲为交警使用的某种酒精检测仪，核心部件为酒精气体传感器，其电阻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与酒精气体浓度</w:t>
      </w:r>
      <w:r>
        <w:rPr>
          <w:rFonts w:ascii="Times New Roman" w:eastAsia="Times New Roman" w:hAnsi="Times New Roman" w:cs="Times New Roman"/>
          <w:i/>
        </w:rPr>
        <w:t>x</w:t>
      </w:r>
      <w:r>
        <w:t>的关系如图乙所示。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572000" cy="1819275"/>
            <wp:docPr id="100019" name="" descr="@@@451b4992-cf52-499a-b048-8b68074b4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8"/>
                    <a:stretch>
                      <a:fillRect/>
                    </a:stretch>
                  </pic:blipFill>
                  <pic:spPr>
                    <a:xfrm>
                      <a:off x="0" y="0"/>
                      <a:ext cx="4572000" cy="1819275"/>
                    </a:xfrm>
                    <a:prstGeom prst="rect">
                      <a:avLst/>
                    </a:prstGeom>
                  </pic:spPr>
                </pic:pic>
              </a:graphicData>
            </a:graphic>
          </wp:inline>
        </w:drawing>
      </w:r>
    </w:p>
    <w:p>
      <w:pPr>
        <w:shd w:val="clear" w:color="auto" w:fill="auto"/>
        <w:spacing w:line="360" w:lineRule="auto"/>
        <w:jc w:val="left"/>
        <w:textAlignment w:val="center"/>
      </w:pPr>
      <w:r>
        <w:t>（1）某同学自行设计了简易酒精检测仪，如图丙所示，用到的器材有酒精气体传感器</w:t>
      </w:r>
      <w:r>
        <w:object>
          <v:shape id="_x0000_i1027" type="#_x0000_t75" alt="eqId9efc18a5bb2e53586331b2a58538a48b" style="width:11.43pt;height:17.44pt" o:oleicon="f" o:ole="">
            <v:imagedata r:id="rId12" o:title="eqId9efc18a5bb2e53586331b2a58538a48b"/>
          </v:shape>
          <o:OLEObject Type="Embed" ProgID="Equation.DSMT4" ShapeID="_x0000_i1027" DrawAspect="Content" ObjectID="_3" r:id="rId19"/>
        </w:object>
      </w:r>
      <w:r>
        <w:t>、电源（电动势为9.0V，内阻未知）、电流表（满偏电流为100mA，内阻为9.5Ω），闭合开关，周围无酒精气体，发现电流表刚好满偏，则电源内阻为</w:t>
      </w:r>
      <w:r>
        <w:rPr>
          <w:rFonts w:ascii="Times New Roman" w:eastAsia="Times New Roman" w:hAnsi="Times New Roman" w:cs="Times New Roman"/>
          <w:b w:val="0"/>
          <w:sz w:val="21"/>
          <w:u w:val="single"/>
        </w:rPr>
        <w:t xml:space="preserve">           </w:t>
      </w:r>
      <w:r>
        <w:t>Ω；用该仪器</w:t>
      </w:r>
      <w:r>
        <w:rPr>
          <w:rFonts w:ascii="Times New Roman" w:eastAsia="Times New Roman" w:hAnsi="Times New Roman" w:cs="Times New Roman"/>
          <w:b w:val="0"/>
          <w:sz w:val="21"/>
          <w:u w:val="single"/>
        </w:rPr>
        <w:t xml:space="preserve">           </w:t>
      </w:r>
      <w:r>
        <w:t>（选填“能”“不能”）检测酒驾；</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619500" cy="1200150"/>
            <wp:docPr id="100021" name="" descr="@@@f620cc46-6a81-4c13-838e-3ff14b866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0"/>
                    <a:stretch>
                      <a:fillRect/>
                    </a:stretch>
                  </pic:blipFill>
                  <pic:spPr>
                    <a:xfrm>
                      <a:off x="0" y="0"/>
                      <a:ext cx="3619500" cy="1200150"/>
                    </a:xfrm>
                    <a:prstGeom prst="rect">
                      <a:avLst/>
                    </a:prstGeom>
                  </pic:spPr>
                </pic:pic>
              </a:graphicData>
            </a:graphic>
          </wp:inline>
        </w:drawing>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900"/>
        <w:gridCol w:w="1322"/>
        <w:gridCol w:w="1848"/>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驾驶员状态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非酒驾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酒驾</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酒精气体浓度标准（mg/mL）</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小于0.2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大于或者等于0.2</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检测器状态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只有绿灯亮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绿灯红灯都亮</w:t>
            </w:r>
          </w:p>
        </w:tc>
      </w:tr>
    </w:tbl>
    <w:p>
      <w:pPr>
        <w:shd w:val="clear" w:color="auto" w:fill="auto"/>
        <w:spacing w:line="360" w:lineRule="auto"/>
        <w:jc w:val="left"/>
        <w:textAlignment w:val="center"/>
      </w:pPr>
      <w:r>
        <w:t>（2）另一位同学查阅酒精检测仪说明书时看到题表，他根据自己的理解将酒精检测仪的内部电路简化为题图丁。只有绿灯亮表示被测试者非酒驾，红绿灯一起亮表示被测试者酒驾。图丁中电源电动势为9.0V，内阻不计，</w:t>
      </w:r>
      <w:r>
        <w:object>
          <v:shape id="_x0000_i1028" type="#_x0000_t75" alt="eqId19f20f21a9d50b61dac519a3ddab539d" style="width:13.2pt;height:15.93pt" o:oleicon="f" o:ole="">
            <v:imagedata r:id="rId21" o:title="eqId19f20f21a9d50b61dac519a3ddab539d"/>
          </v:shape>
          <o:OLEObject Type="Embed" ProgID="Equation.DSMT4" ShapeID="_x0000_i1028" DrawAspect="Content" ObjectID="_4" r:id="rId22"/>
        </w:object>
      </w:r>
      <w:r>
        <w:t>为定值电阻，</w:t>
      </w:r>
      <w:r>
        <w:object>
          <v:shape id="_x0000_i1029" type="#_x0000_t75" alt="eqId9efc18a5bb2e53586331b2a58538a48b" style="width:11.43pt;height:17.44pt" o:oleicon="f" o:ole="">
            <v:imagedata r:id="rId12" o:title="eqId9efc18a5bb2e53586331b2a58538a48b"/>
          </v:shape>
          <o:OLEObject Type="Embed" ProgID="Equation.DSMT4" ShapeID="_x0000_i1029" DrawAspect="Content" ObjectID="_5" r:id="rId23"/>
        </w:object>
      </w:r>
      <w:r>
        <w:t>为酒精气体传感器，</w:t>
      </w:r>
      <w:r>
        <w:object>
          <v:shape id="_x0000_i1030" type="#_x0000_t75" alt="eqId8cb697bffe0a9fa5d36c92aaf80c4231" style="width:12.3pt;height:15.84pt" o:oleicon="f" o:ole="">
            <v:imagedata r:id="rId24" o:title="eqId8cb697bffe0a9fa5d36c92aaf80c4231"/>
          </v:shape>
          <o:OLEObject Type="Embed" ProgID="Equation.DSMT4" ShapeID="_x0000_i1030" DrawAspect="Content" ObjectID="_6" r:id="rId25"/>
        </w:object>
      </w:r>
      <w:r>
        <w:t>、</w:t>
      </w:r>
      <w:r>
        <w:object>
          <v:shape id="_x0000_i1031" type="#_x0000_t75" alt="eqIdf28c99010b1e844cc2a9f7abc2301cf3" style="width:13.2pt;height:16.2pt" o:oleicon="f" o:ole="">
            <v:imagedata r:id="rId26" o:title="eqIdf28c99010b1e844cc2a9f7abc2301cf3"/>
          </v:shape>
          <o:OLEObject Type="Embed" ProgID="Equation.DSMT4" ShapeID="_x0000_i1031" DrawAspect="Content" ObjectID="_7" r:id="rId27"/>
        </w:object>
      </w:r>
      <w:r>
        <w:t>是彩色小灯泡，颜色一红一绿，小灯泡电压达到0.7V才会发光，则红灯为</w:t>
      </w:r>
      <w:r>
        <w:rPr>
          <w:rFonts w:ascii="Times New Roman" w:eastAsia="Times New Roman" w:hAnsi="Times New Roman" w:cs="Times New Roman"/>
          <w:b w:val="0"/>
          <w:sz w:val="21"/>
          <w:u w:val="single"/>
        </w:rPr>
        <w:t xml:space="preserve">           </w:t>
      </w:r>
      <w:r>
        <w:t>（选填“</w:t>
      </w:r>
      <w:r>
        <w:object>
          <v:shape id="_x0000_i1032" type="#_x0000_t75" alt="eqId8cb697bffe0a9fa5d36c92aaf80c4231" style="width:12.3pt;height:15.84pt" o:oleicon="f" o:ole="">
            <v:imagedata r:id="rId24" o:title="eqId8cb697bffe0a9fa5d36c92aaf80c4231"/>
          </v:shape>
          <o:OLEObject Type="Embed" ProgID="Equation.DSMT4" ShapeID="_x0000_i1032" DrawAspect="Content" ObjectID="_8" r:id="rId28"/>
        </w:object>
      </w:r>
      <w:r>
        <w:t>、</w:t>
      </w:r>
      <w:r>
        <w:object>
          <v:shape id="_x0000_i1033" type="#_x0000_t75" alt="eqIdf28c99010b1e844cc2a9f7abc2301cf3" style="width:13.2pt;height:16.2pt" o:oleicon="f" o:ole="">
            <v:imagedata r:id="rId26" o:title="eqIdf28c99010b1e844cc2a9f7abc2301cf3"/>
          </v:shape>
          <o:OLEObject Type="Embed" ProgID="Equation.DSMT4" ShapeID="_x0000_i1033" DrawAspect="Content" ObjectID="_9" r:id="rId29"/>
        </w:object>
      </w:r>
      <w:r>
        <w:t>”），当红灯刚亮时通过其的电流为</w:t>
      </w:r>
      <w:r>
        <w:rPr>
          <w:rFonts w:ascii="Times New Roman" w:eastAsia="Times New Roman" w:hAnsi="Times New Roman" w:cs="Times New Roman"/>
          <w:b w:val="0"/>
          <w:sz w:val="21"/>
          <w:u w:val="single"/>
        </w:rPr>
        <w:t xml:space="preserve">           </w:t>
      </w:r>
      <w:r>
        <w:t>A（保留两位有效数字）。</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P95</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067050" cy="1790700"/>
            <wp:docPr id="100023" name="" descr="@@@0c4828bb43474f08aa04b3bed886e4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30"/>
                    <a:stretch>
                      <a:fillRect/>
                    </a:stretch>
                  </pic:blipFill>
                  <pic:spPr>
                    <a:xfrm>
                      <a:off x="0" y="0"/>
                      <a:ext cx="3067050" cy="17907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5．某电容式话筒的原理示意图如图所示，</w:t>
      </w:r>
      <w:r>
        <w:rPr>
          <w:rFonts w:ascii="Times New Roman" w:eastAsia="Times New Roman" w:hAnsi="Times New Roman" w:cs="Times New Roman"/>
          <w:i/>
        </w:rPr>
        <w:t>E</w:t>
      </w:r>
      <w:r>
        <w:t>为电源，</w:t>
      </w:r>
      <w:r>
        <w:rPr>
          <w:rFonts w:ascii="Times New Roman" w:eastAsia="Times New Roman" w:hAnsi="Times New Roman" w:cs="Times New Roman"/>
          <w:i/>
        </w:rPr>
        <w:t>R</w:t>
      </w:r>
      <w:r>
        <w:t>为电阻，薄片P和Q为两金属板。从左向右对着振动片P说话，P振动而Q不动。在P、Q间距减小的过程中（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95475" cy="1704975"/>
            <wp:docPr id="100025" name="" descr="@@@8e08067b-474d-4675-af5d-3fc8c09c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31"/>
                    <a:stretch>
                      <a:fillRect/>
                    </a:stretch>
                  </pic:blipFill>
                  <pic:spPr>
                    <a:xfrm>
                      <a:off x="0" y="0"/>
                      <a:ext cx="1895475" cy="1704975"/>
                    </a:xfrm>
                    <a:prstGeom prst="rect">
                      <a:avLst/>
                    </a:prstGeom>
                  </pic:spPr>
                </pic:pic>
              </a:graphicData>
            </a:graphic>
          </wp:inline>
        </w:drawing>
      </w:r>
    </w:p>
    <w:p>
      <w:pPr>
        <w:shd w:val="clear" w:color="auto" w:fill="auto"/>
        <w:spacing w:line="360" w:lineRule="auto"/>
        <w:jc w:val="left"/>
        <w:textAlignment w:val="center"/>
      </w:pPr>
      <w:r>
        <w:t>A．电容器的电容减小</w:t>
      </w:r>
    </w:p>
    <w:p>
      <w:pPr>
        <w:shd w:val="clear" w:color="auto" w:fill="auto"/>
        <w:spacing w:line="360" w:lineRule="auto"/>
        <w:jc w:val="left"/>
        <w:textAlignment w:val="center"/>
      </w:pPr>
      <w:r>
        <w:t>B．P上的电量保持不变</w:t>
      </w:r>
    </w:p>
    <w:p>
      <w:pPr>
        <w:shd w:val="clear" w:color="auto" w:fill="auto"/>
        <w:spacing w:line="360" w:lineRule="auto"/>
        <w:jc w:val="left"/>
        <w:textAlignment w:val="center"/>
      </w:pPr>
      <w:r>
        <w:t>C．</w:t>
      </w:r>
      <w:r>
        <w:rPr>
          <w:rFonts w:ascii="Times New Roman" w:eastAsia="Times New Roman" w:hAnsi="Times New Roman" w:cs="Times New Roman"/>
          <w:i/>
        </w:rPr>
        <w:t>M</w:t>
      </w:r>
      <w:r>
        <w:t>点的电势比</w:t>
      </w:r>
      <w:r>
        <w:rPr>
          <w:rFonts w:ascii="Times New Roman" w:eastAsia="Times New Roman" w:hAnsi="Times New Roman" w:cs="Times New Roman"/>
          <w:i/>
        </w:rPr>
        <w:t>N</w:t>
      </w:r>
      <w:r>
        <w:t>点的低</w:t>
      </w:r>
    </w:p>
    <w:p>
      <w:pPr>
        <w:shd w:val="clear" w:color="auto" w:fill="auto"/>
        <w:spacing w:line="360" w:lineRule="auto"/>
        <w:jc w:val="left"/>
        <w:textAlignment w:val="center"/>
      </w:pPr>
      <w:r>
        <w:t>D．电阻</w:t>
      </w:r>
      <w:r>
        <w:rPr>
          <w:rFonts w:ascii="Times New Roman" w:eastAsia="Times New Roman" w:hAnsi="Times New Roman" w:cs="Times New Roman"/>
          <w:i/>
        </w:rPr>
        <w:t>R</w:t>
      </w:r>
      <w:r>
        <w:t>中没有电流通过</w:t>
      </w:r>
    </w:p>
    <w:p>
      <w:pPr>
        <w:shd w:val="clear" w:color="auto" w:fill="auto"/>
        <w:spacing w:line="360" w:lineRule="auto"/>
        <w:jc w:val="left"/>
        <w:textAlignment w:val="center"/>
      </w:pPr>
      <w:r>
        <w:t>6．某种电容式话筒的工作原理如图所示，Q是绝缘支架，M是薄金属膜和固定电极N形成的一个电容器，当声波使膜片振动时，电容发生变化，电路中形成变化的电流。当膜片向左运动时（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381250" cy="1466850"/>
            <wp:docPr id="100027" name="" descr="@@@17a61d70-35f1-494a-991e-8579a5efc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32"/>
                    <a:stretch>
                      <a:fillRect/>
                    </a:stretch>
                  </pic:blipFill>
                  <pic:spPr>
                    <a:xfrm>
                      <a:off x="0" y="0"/>
                      <a:ext cx="2381250" cy="1466850"/>
                    </a:xfrm>
                    <a:prstGeom prst="rect">
                      <a:avLst/>
                    </a:prstGeom>
                  </pic:spPr>
                </pic:pic>
              </a:graphicData>
            </a:graphic>
          </wp:inline>
        </w:drawing>
      </w:r>
    </w:p>
    <w:p>
      <w:pPr>
        <w:shd w:val="clear" w:color="auto" w:fill="auto"/>
        <w:spacing w:line="360" w:lineRule="auto"/>
        <w:jc w:val="left"/>
        <w:textAlignment w:val="center"/>
      </w:pPr>
      <w:r>
        <w:t>A．固定电极N带正电</w:t>
      </w:r>
    </w:p>
    <w:p>
      <w:pPr>
        <w:shd w:val="clear" w:color="auto" w:fill="auto"/>
        <w:spacing w:line="360" w:lineRule="auto"/>
        <w:jc w:val="left"/>
        <w:textAlignment w:val="center"/>
      </w:pPr>
      <w:r>
        <w:t>B．电容器的电容变小</w:t>
      </w:r>
    </w:p>
    <w:p>
      <w:pPr>
        <w:shd w:val="clear" w:color="auto" w:fill="auto"/>
        <w:spacing w:line="360" w:lineRule="auto"/>
        <w:jc w:val="left"/>
        <w:textAlignment w:val="center"/>
      </w:pPr>
      <w:r>
        <w:t>C．电容器正在充电</w:t>
      </w:r>
    </w:p>
    <w:p>
      <w:pPr>
        <w:shd w:val="clear" w:color="auto" w:fill="auto"/>
        <w:spacing w:line="360" w:lineRule="auto"/>
        <w:jc w:val="left"/>
        <w:textAlignment w:val="center"/>
        <w:rPr>
          <w:rFonts w:ascii="Times New Roman" w:eastAsia="Times New Roman" w:hAnsi="Times New Roman" w:cs="Times New Roman"/>
          <w:i/>
        </w:rPr>
      </w:pPr>
      <w:r>
        <w:t>D．导线</w:t>
      </w:r>
      <w:r>
        <w:rPr>
          <w:rFonts w:ascii="Times New Roman" w:eastAsia="Times New Roman" w:hAnsi="Times New Roman" w:cs="Times New Roman"/>
          <w:i/>
        </w:rPr>
        <w:t>AB</w:t>
      </w:r>
      <w:r>
        <w:t>的电流自</w:t>
      </w:r>
      <w:r>
        <w:rPr>
          <w:rFonts w:ascii="Times New Roman" w:eastAsia="Times New Roman" w:hAnsi="Times New Roman" w:cs="Times New Roman"/>
          <w:i/>
        </w:rPr>
        <w:t>A</w:t>
      </w:r>
      <w:r>
        <w:t>流向</w:t>
      </w:r>
      <w:r>
        <w:rPr>
          <w:rFonts w:ascii="Times New Roman" w:eastAsia="Times New Roman" w:hAnsi="Times New Roman" w:cs="Times New Roman"/>
          <w:i/>
        </w:rPr>
        <w:t>B</w:t>
      </w:r>
    </w:p>
    <w:p>
      <w:pPr>
        <w:shd w:val="clear" w:color="auto" w:fill="auto"/>
        <w:spacing w:line="360" w:lineRule="auto"/>
        <w:jc w:val="left"/>
        <w:textAlignment w:val="center"/>
        <w:rPr>
          <w:rFonts w:ascii="Times New Roman" w:eastAsia="Times New Roman" w:hAnsi="Times New Roman" w:cs="Times New Roman"/>
          <w:i/>
        </w:rPr>
      </w:pPr>
    </w:p>
    <w:p>
      <w:pPr>
        <w:shd w:val="clear" w:color="auto" w:fill="auto"/>
        <w:spacing w:line="360" w:lineRule="auto"/>
        <w:jc w:val="left"/>
        <w:textAlignment w:val="center"/>
        <w:rPr>
          <w:rFonts w:ascii="Times New Roman" w:eastAsia="Times New Roman" w:hAnsi="Times New Roman" w:cs="Times New Roman"/>
          <w:i/>
        </w:rPr>
      </w:pPr>
      <w:r>
        <w:rPr>
          <w:sz w:val="21"/>
        </w:rPr>
        <w:t>【课本情境】（选择性必修二</w:t>
      </w:r>
      <w:r>
        <w:rPr>
          <w:sz w:val="21"/>
        </w:rPr>
        <w:t>P97</w:t>
      </w:r>
      <w:r>
        <w:rPr>
          <w:sz w:val="21"/>
        </w:rPr>
        <w:t>）</w:t>
      </w:r>
    </w:p>
    <w:p>
      <w:pPr>
        <w:shd w:val="clear" w:color="auto" w:fill="auto"/>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strike w:val="0"/>
          <w:kern w:val="0"/>
          <w:sz w:val="24"/>
          <w:szCs w:val="24"/>
          <w:u w:val="none"/>
        </w:rPr>
        <w:drawing>
          <wp:inline>
            <wp:extent cx="2019300" cy="1562100"/>
            <wp:docPr id="100029" name="" descr="@@@e1e9867c18fb471a9884c5422a58e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3"/>
                    <a:stretch>
                      <a:fillRect/>
                    </a:stretch>
                  </pic:blipFill>
                  <pic:spPr>
                    <a:xfrm>
                      <a:off x="0" y="0"/>
                      <a:ext cx="2019300" cy="1562100"/>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rPr>
      </w:pPr>
      <w:r>
        <w:rPr>
          <w:sz w:val="21"/>
        </w:rPr>
        <w:t>【情境练习】</w:t>
      </w:r>
    </w:p>
    <w:p>
      <w:pPr>
        <w:shd w:val="clear" w:color="auto" w:fill="auto"/>
        <w:spacing w:line="360" w:lineRule="auto"/>
        <w:jc w:val="left"/>
        <w:textAlignment w:val="center"/>
      </w:pPr>
      <w:r>
        <w:t>7．如图所示的电路中，</w:t>
      </w:r>
      <w:r>
        <w:rPr>
          <w:rFonts w:ascii="Times New Roman" w:eastAsia="Times New Roman" w:hAnsi="Times New Roman" w:cs="Times New Roman"/>
          <w:i/>
        </w:rPr>
        <w:t>R</w:t>
      </w:r>
      <w:r>
        <w:t>是光敏电阻，当光照强度增大时，它的阻值减小。当外界的光照强度减弱时，下列说法正确的是（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57375" cy="1343025"/>
            <wp:docPr id="100031" name="" descr="@@@c737836c-c7be-4323-8cab-2e382610e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4"/>
                    <a:stretch>
                      <a:fillRect/>
                    </a:stretch>
                  </pic:blipFill>
                  <pic:spPr>
                    <a:xfrm>
                      <a:off x="0" y="0"/>
                      <a:ext cx="1857375" cy="1343025"/>
                    </a:xfrm>
                    <a:prstGeom prst="rect">
                      <a:avLst/>
                    </a:prstGeom>
                  </pic:spPr>
                </pic:pic>
              </a:graphicData>
            </a:graphic>
          </wp:inline>
        </w:drawing>
      </w:r>
    </w:p>
    <w:p>
      <w:pPr>
        <w:shd w:val="clear" w:color="auto" w:fill="auto"/>
        <w:tabs>
          <w:tab w:val="left" w:pos="4156"/>
        </w:tabs>
        <w:spacing w:line="360" w:lineRule="auto"/>
        <w:jc w:val="left"/>
        <w:textAlignment w:val="center"/>
      </w:pPr>
      <w:r>
        <w:t>A．灯泡L变亮</w:t>
      </w:r>
      <w:r>
        <w:tab/>
      </w:r>
      <w:r>
        <w:t>B．电压表的示数增大</w:t>
      </w:r>
    </w:p>
    <w:p>
      <w:pPr>
        <w:shd w:val="clear" w:color="auto" w:fill="auto"/>
        <w:tabs>
          <w:tab w:val="left" w:pos="4156"/>
        </w:tabs>
        <w:spacing w:line="360" w:lineRule="auto"/>
        <w:jc w:val="left"/>
        <w:textAlignment w:val="center"/>
      </w:pPr>
      <w:r>
        <w:t>C．电源内阻的发热功率增大</w:t>
      </w:r>
      <w:r>
        <w:tab/>
      </w:r>
      <w:r>
        <w:t>D．电源的总功率减小</w:t>
      </w:r>
    </w:p>
    <w:p>
      <w:pPr>
        <w:shd w:val="clear" w:color="auto" w:fill="auto"/>
        <w:spacing w:line="360" w:lineRule="auto"/>
        <w:jc w:val="left"/>
        <w:textAlignment w:val="center"/>
      </w:pPr>
      <w:r>
        <w:t>8．如图所示为一光控电路，电源电动势为</w:t>
      </w:r>
      <w:r>
        <w:rPr>
          <w:rFonts w:ascii="Times New Roman" w:eastAsia="Times New Roman" w:hAnsi="Times New Roman" w:cs="Times New Roman"/>
          <w:i/>
        </w:rPr>
        <w:t>E</w:t>
      </w:r>
      <w:r>
        <w:rPr>
          <w:rFonts w:ascii="Times New Roman" w:eastAsia="Times New Roman" w:hAnsi="Times New Roman" w:cs="Times New Roman"/>
          <w:i/>
          <w:vertAlign w:val="subscript"/>
        </w:rPr>
        <w:t>0</w:t>
      </w:r>
      <w:r>
        <w:t>=6V，内阻忽略不计，</w:t>
      </w:r>
      <w:r>
        <w:rPr>
          <w:rFonts w:ascii="Times New Roman" w:eastAsia="Times New Roman" w:hAnsi="Times New Roman" w:cs="Times New Roman"/>
          <w:i/>
        </w:rPr>
        <w:t>L</w:t>
      </w:r>
      <w:r>
        <w:t>为电阻恒为</w:t>
      </w:r>
      <w:r>
        <w:rPr>
          <w:rFonts w:ascii="Times New Roman" w:eastAsia="Times New Roman" w:hAnsi="Times New Roman" w:cs="Times New Roman"/>
          <w:i/>
        </w:rPr>
        <w:t>R</w:t>
      </w:r>
      <w:r>
        <w:rPr>
          <w:rFonts w:ascii="Times New Roman" w:eastAsia="Times New Roman" w:hAnsi="Times New Roman" w:cs="Times New Roman"/>
          <w:i/>
          <w:vertAlign w:val="subscript"/>
        </w:rPr>
        <w:t>L</w:t>
      </w:r>
      <w:r>
        <w:t>=400Ω的灯泡，A为理想电流表，</w:t>
      </w:r>
      <w:r>
        <w:rPr>
          <w:rFonts w:ascii="Times New Roman" w:eastAsia="Times New Roman" w:hAnsi="Times New Roman" w:cs="Times New Roman"/>
          <w:i/>
        </w:rPr>
        <w:t>R</w:t>
      </w:r>
      <w:r>
        <w:t>为光敏电阻，图中的电容器用来保护灯泡，电容器的击穿电压为5V。通过改变光的强度测出了在不同光强下光敏电阻的阻值，数据表如下：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97"/>
        <w:gridCol w:w="586"/>
        <w:gridCol w:w="586"/>
        <w:gridCol w:w="586"/>
        <w:gridCol w:w="586"/>
        <w:gridCol w:w="586"/>
        <w:gridCol w:w="586"/>
        <w:gridCol w:w="586"/>
        <w:gridCol w:w="481"/>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光的强度</w:t>
            </w:r>
            <w:r>
              <w:rPr>
                <w:rFonts w:ascii="Times New Roman" w:eastAsia="Times New Roman" w:hAnsi="Times New Roman" w:cs="Times New Roman"/>
                <w:i/>
              </w:rPr>
              <w:t>E</w:t>
            </w:r>
            <w:r>
              <w:t>/cd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电阻</w:t>
            </w:r>
            <w:r>
              <w:rPr>
                <w:rFonts w:ascii="Times New Roman" w:eastAsia="Times New Roman" w:hAnsi="Times New Roman" w:cs="Times New Roman"/>
                <w:i/>
              </w:rPr>
              <w:t>R</w:t>
            </w:r>
            <w:r>
              <w:t>/Ω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185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w:t>
            </w:r>
          </w:p>
        </w:tc>
      </w:tr>
    </w:tbl>
    <w:p>
      <w:pPr>
        <w:shd w:val="clear" w:color="auto" w:fill="auto"/>
        <w:spacing w:line="360" w:lineRule="auto"/>
        <w:jc w:val="left"/>
        <w:textAlignment w:val="center"/>
      </w:pPr>
      <w:r>
        <w:t>（1）写出光敏电阻的电阻值</w:t>
      </w:r>
      <w:r>
        <w:rPr>
          <w:rFonts w:ascii="Times New Roman" w:eastAsia="Times New Roman" w:hAnsi="Times New Roman" w:cs="Times New Roman"/>
          <w:i/>
        </w:rPr>
        <w:t>R</w:t>
      </w:r>
      <w:r>
        <w:t>随光的强度</w:t>
      </w:r>
      <w:r>
        <w:rPr>
          <w:rFonts w:ascii="Times New Roman" w:eastAsia="Times New Roman" w:hAnsi="Times New Roman" w:cs="Times New Roman"/>
          <w:i/>
        </w:rPr>
        <w:t>E</w:t>
      </w:r>
      <w:r>
        <w:t>变化的关系式；</w:t>
      </w:r>
    </w:p>
    <w:p>
      <w:pPr>
        <w:shd w:val="clear" w:color="auto" w:fill="auto"/>
        <w:spacing w:line="360" w:lineRule="auto"/>
        <w:jc w:val="left"/>
        <w:textAlignment w:val="center"/>
      </w:pPr>
      <w:r>
        <w:t>（2）求该电路所允许的光的强度的最大值；</w:t>
      </w:r>
    </w:p>
    <w:p>
      <w:pPr>
        <w:shd w:val="clear" w:color="auto" w:fill="auto"/>
        <w:spacing w:line="360" w:lineRule="auto"/>
        <w:jc w:val="left"/>
        <w:textAlignment w:val="center"/>
      </w:pPr>
      <w:r>
        <w:t>（3）如果在电流表示数的相应位置标出光的强度，则光的强度的刻度值是否均匀？请说明理由。</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38300" cy="1323975"/>
            <wp:docPr id="100033" name="" descr="@@@e243cb15-480a-45a9-8402-a93681d38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5"/>
                    <a:stretch>
                      <a:fillRect/>
                    </a:stretch>
                  </pic:blipFill>
                  <pic:spPr>
                    <a:xfrm>
                      <a:off x="0" y="0"/>
                      <a:ext cx="1638300" cy="132397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P98</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09725" cy="1609725"/>
            <wp:docPr id="100035" name="" descr="@@@fc9ab775bb8841d19a517fd0f3049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36"/>
                    <a:stretch>
                      <a:fillRect/>
                    </a:stretch>
                  </pic:blipFill>
                  <pic:spPr>
                    <a:xfrm>
                      <a:off x="0" y="0"/>
                      <a:ext cx="1609725" cy="16097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9．图甲为某热敏电阻的阻值</w:t>
      </w:r>
      <w:r>
        <w:rPr>
          <w:rFonts w:ascii="Times New Roman" w:eastAsia="Times New Roman" w:hAnsi="Times New Roman" w:cs="Times New Roman"/>
          <w:i/>
        </w:rPr>
        <w:t>R</w:t>
      </w:r>
      <w:r>
        <w:t>随温度</w:t>
      </w:r>
      <w:r>
        <w:rPr>
          <w:rFonts w:ascii="Times New Roman" w:eastAsia="Times New Roman" w:hAnsi="Times New Roman" w:cs="Times New Roman"/>
          <w:i/>
        </w:rPr>
        <w:t>t</w:t>
      </w:r>
      <w:r>
        <w:t>变化的曲线。利用其可以制作温控报警器，电路的一部分如图乙所示。图中</w:t>
      </w:r>
      <w:r>
        <w:rPr>
          <w:rFonts w:ascii="Times New Roman" w:eastAsia="Times New Roman" w:hAnsi="Times New Roman" w:cs="Times New Roman"/>
          <w:i/>
        </w:rPr>
        <w:t>E</w:t>
      </w:r>
      <w:r>
        <w:t>为直流电源，电动势为10V，内阻不计，当输出电压达到或超过6.0V时，便触发报警器（图中未画出）报警，下列说法正确的是（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324225" cy="1809750"/>
            <wp:docPr id="100037" name="" descr="@@@d6d4974c-020f-492f-aa62-a8b95e29c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37"/>
                    <a:stretch>
                      <a:fillRect/>
                    </a:stretch>
                  </pic:blipFill>
                  <pic:spPr>
                    <a:xfrm>
                      <a:off x="0" y="0"/>
                      <a:ext cx="3324225" cy="1809750"/>
                    </a:xfrm>
                    <a:prstGeom prst="rect">
                      <a:avLst/>
                    </a:prstGeom>
                  </pic:spPr>
                </pic:pic>
              </a:graphicData>
            </a:graphic>
          </wp:inline>
        </w:drawing>
      </w:r>
    </w:p>
    <w:p>
      <w:pPr>
        <w:shd w:val="clear" w:color="auto" w:fill="auto"/>
        <w:spacing w:line="360" w:lineRule="auto"/>
        <w:jc w:val="left"/>
        <w:textAlignment w:val="center"/>
      </w:pPr>
      <w:r>
        <w:t>A．若要求环境温度低于60℃开始报警，</w:t>
      </w:r>
      <w:r>
        <w:object>
          <v:shape id="_x0000_i1034" type="#_x0000_t75" alt="eqIdf6dde0c384b3fccacf91ef1b4fe89fe4" style="width:13.2pt;height:15.84pt" o:oleicon="f" o:ole="">
            <v:imagedata r:id="rId38" o:title="eqIdf6dde0c384b3fccacf91ef1b4fe89fe4"/>
          </v:shape>
          <o:OLEObject Type="Embed" ProgID="Equation.DSMT4" ShapeID="_x0000_i1034" DrawAspect="Content" ObjectID="_10" r:id="rId39"/>
        </w:object>
      </w:r>
      <w:r>
        <w:t>应使用热敏电阻，</w:t>
      </w:r>
      <w:r>
        <w:object>
          <v:shape id="_x0000_i1035" type="#_x0000_t75" alt="eqId9efc18a5bb2e53586331b2a58538a48b" style="width:11.43pt;height:17.44pt" o:oleicon="f" o:ole="">
            <v:imagedata r:id="rId12" o:title="eqId9efc18a5bb2e53586331b2a58538a48b"/>
          </v:shape>
          <o:OLEObject Type="Embed" ProgID="Equation.DSMT4" ShapeID="_x0000_i1035" DrawAspect="Content" ObjectID="_11" r:id="rId40"/>
        </w:object>
      </w:r>
      <w:r>
        <w:t>的阻值应为</w:t>
      </w:r>
      <w:r>
        <w:object>
          <v:shape id="_x0000_i1036" type="#_x0000_t75" alt="eqId15ae1fa6ffed1891f17dfa547d9159fc" style="width:29.89pt;height:12.17pt" o:oleicon="f" o:ole="">
            <v:imagedata r:id="rId41" o:title="eqId15ae1fa6ffed1891f17dfa547d9159fc"/>
          </v:shape>
          <o:OLEObject Type="Embed" ProgID="Equation.DSMT4" ShapeID="_x0000_i1036" DrawAspect="Content" ObjectID="_12" r:id="rId42"/>
        </w:object>
      </w:r>
    </w:p>
    <w:p>
      <w:pPr>
        <w:shd w:val="clear" w:color="auto" w:fill="auto"/>
        <w:spacing w:line="360" w:lineRule="auto"/>
        <w:jc w:val="left"/>
        <w:textAlignment w:val="center"/>
      </w:pPr>
      <w:r>
        <w:t>B．若要求环境温度低于60℃开始报警，</w:t>
      </w:r>
      <w:r>
        <w:object>
          <v:shape id="_x0000_i1037" type="#_x0000_t75" alt="eqId5d0efe726d2002e3dd9b556af6cc7a83" style="width:11.44pt;height:16.14pt" o:oleicon="f" o:ole="">
            <v:imagedata r:id="rId43" o:title="eqId5d0efe726d2002e3dd9b556af6cc7a83"/>
          </v:shape>
          <o:OLEObject Type="Embed" ProgID="Equation.DSMT4" ShapeID="_x0000_i1037" DrawAspect="Content" ObjectID="_13" r:id="rId44"/>
        </w:object>
      </w:r>
      <w:r>
        <w:t>应使用热敏电阻，</w:t>
      </w:r>
      <w:r>
        <w:object>
          <v:shape id="_x0000_i1038" type="#_x0000_t75" alt="eqId19f20f21a9d50b61dac519a3ddab539d" style="width:13.2pt;height:15.93pt" o:oleicon="f" o:ole="">
            <v:imagedata r:id="rId21" o:title="eqId19f20f21a9d50b61dac519a3ddab539d"/>
          </v:shape>
          <o:OLEObject Type="Embed" ProgID="Equation.DSMT4" ShapeID="_x0000_i1038" DrawAspect="Content" ObjectID="_14" r:id="rId45"/>
        </w:object>
      </w:r>
      <w:r>
        <w:t>的阻值应为</w:t>
      </w:r>
      <w:r>
        <w:object>
          <v:shape id="_x0000_i1039" type="#_x0000_t75" alt="eqIdad020db1f6be6b2f8401981bd5172847" style="width:29.03pt;height:11.87pt" o:oleicon="f" o:ole="">
            <v:imagedata r:id="rId46" o:title="eqIdad020db1f6be6b2f8401981bd5172847"/>
          </v:shape>
          <o:OLEObject Type="Embed" ProgID="Equation.DSMT4" ShapeID="_x0000_i1039" DrawAspect="Content" ObjectID="_15" r:id="rId47"/>
        </w:object>
      </w:r>
    </w:p>
    <w:p>
      <w:pPr>
        <w:shd w:val="clear" w:color="auto" w:fill="auto"/>
        <w:spacing w:line="360" w:lineRule="auto"/>
        <w:jc w:val="left"/>
        <w:textAlignment w:val="center"/>
      </w:pPr>
      <w:r>
        <w:t>C．若要求环境温度高于60℃开始报警，</w:t>
      </w:r>
      <w:r>
        <w:object>
          <v:shape id="_x0000_i1040" type="#_x0000_t75" alt="eqId19f20f21a9d50b61dac519a3ddab539d" style="width:13.2pt;height:15.93pt" o:oleicon="f" o:ole="">
            <v:imagedata r:id="rId21" o:title="eqId19f20f21a9d50b61dac519a3ddab539d"/>
          </v:shape>
          <o:OLEObject Type="Embed" ProgID="Equation.DSMT4" ShapeID="_x0000_i1040" DrawAspect="Content" ObjectID="_16" r:id="rId48"/>
        </w:object>
      </w:r>
      <w:r>
        <w:t>应使用热敏电阻，</w:t>
      </w:r>
      <w:r>
        <w:object>
          <v:shape id="_x0000_i1041" type="#_x0000_t75" alt="eqId9efc18a5bb2e53586331b2a58538a48b" style="width:11.43pt;height:17.44pt" o:oleicon="f" o:ole="">
            <v:imagedata r:id="rId12" o:title="eqId9efc18a5bb2e53586331b2a58538a48b"/>
          </v:shape>
          <o:OLEObject Type="Embed" ProgID="Equation.DSMT4" ShapeID="_x0000_i1041" DrawAspect="Content" ObjectID="_17" r:id="rId49"/>
        </w:object>
      </w:r>
      <w:r>
        <w:t>的阻值应为</w:t>
      </w:r>
      <w:r>
        <w:object>
          <v:shape id="_x0000_i1042" type="#_x0000_t75" alt="eqId15ae1fa6ffed1891f17dfa547d9159fc" style="width:29.89pt;height:12.17pt" o:oleicon="f" o:ole="">
            <v:imagedata r:id="rId41" o:title="eqId15ae1fa6ffed1891f17dfa547d9159fc"/>
          </v:shape>
          <o:OLEObject Type="Embed" ProgID="Equation.DSMT4" ShapeID="_x0000_i1042" DrawAspect="Content" ObjectID="_18" r:id="rId50"/>
        </w:object>
      </w:r>
    </w:p>
    <w:p>
      <w:pPr>
        <w:shd w:val="clear" w:color="auto" w:fill="auto"/>
        <w:spacing w:line="360" w:lineRule="auto"/>
        <w:jc w:val="left"/>
        <w:textAlignment w:val="center"/>
      </w:pPr>
      <w:r>
        <w:t>D．若要求环境温度高于60℃开始报警，</w:t>
      </w:r>
      <w:r>
        <w:object>
          <v:shape id="_x0000_i1043" type="#_x0000_t75" alt="eqId9efc18a5bb2e53586331b2a58538a48b" style="width:11.43pt;height:17.44pt" o:oleicon="f" o:ole="">
            <v:imagedata r:id="rId12" o:title="eqId9efc18a5bb2e53586331b2a58538a48b"/>
          </v:shape>
          <o:OLEObject Type="Embed" ProgID="Equation.DSMT4" ShapeID="_x0000_i1043" DrawAspect="Content" ObjectID="_19" r:id="rId51"/>
        </w:object>
      </w:r>
      <w:r>
        <w:t>应使用热敏电阻，</w:t>
      </w:r>
      <w:r>
        <w:object>
          <v:shape id="_x0000_i1044" type="#_x0000_t75" alt="eqId19f20f21a9d50b61dac519a3ddab539d" style="width:13.2pt;height:15.93pt" o:oleicon="f" o:ole="">
            <v:imagedata r:id="rId21" o:title="eqId19f20f21a9d50b61dac519a3ddab539d"/>
          </v:shape>
          <o:OLEObject Type="Embed" ProgID="Equation.DSMT4" ShapeID="_x0000_i1044" DrawAspect="Content" ObjectID="_20" r:id="rId52"/>
        </w:object>
      </w:r>
      <w:r>
        <w:t>的阻值应为</w:t>
      </w:r>
      <w:r>
        <w:object>
          <v:shape id="_x0000_i1045" type="#_x0000_t75" alt="eqIdad020db1f6be6b2f8401981bd5172847" style="width:29.03pt;height:11.87pt" o:oleicon="f" o:ole="">
            <v:imagedata r:id="rId46" o:title="eqIdad020db1f6be6b2f8401981bd5172847"/>
          </v:shape>
          <o:OLEObject Type="Embed" ProgID="Equation.DSMT4" ShapeID="_x0000_i1045" DrawAspect="Content" ObjectID="_21" r:id="rId53"/>
        </w:object>
      </w:r>
    </w:p>
    <w:p>
      <w:pPr>
        <w:shd w:val="clear" w:color="auto" w:fill="auto"/>
        <w:spacing w:line="360" w:lineRule="auto"/>
        <w:jc w:val="left"/>
        <w:textAlignment w:val="center"/>
      </w:pPr>
      <w:r>
        <w:t>10．某同学根据查阅到的某种热敏电阻的</w:t>
      </w:r>
      <w:r>
        <w:object>
          <v:shape id="_x0000_i1046" type="#_x0000_t75" alt="eqId4c467724c09c65787719540048ed8c1f" style="width:22.88pt;height:12.32pt" o:oleicon="f" o:ole="">
            <v:imagedata r:id="rId54" o:title="eqId4c467724c09c65787719540048ed8c1f"/>
          </v:shape>
          <o:OLEObject Type="Embed" ProgID="Equation.DSMT4" ShapeID="_x0000_i1046" DrawAspect="Content" ObjectID="_22" r:id="rId55"/>
        </w:object>
      </w:r>
      <w:r>
        <w:t>特性曲线（如图1），设计了图2所示的恒温箱温度控制电路。图2中，</w:t>
      </w:r>
      <w:r>
        <w:object>
          <v:shape id="_x0000_i1047" type="#_x0000_t75" alt="eqId93548b1031bb3a147b05d626d0050ee1" style="width:12.31pt;height:16pt" o:oleicon="f" o:ole="">
            <v:imagedata r:id="rId56" o:title="eqId93548b1031bb3a147b05d626d0050ee1"/>
          </v:shape>
          <o:OLEObject Type="Embed" ProgID="Equation.DSMT4" ShapeID="_x0000_i1047" DrawAspect="Content" ObjectID="_23" r:id="rId57"/>
        </w:object>
      </w:r>
      <w:r>
        <w:t>为热敏电阻，</w:t>
      </w:r>
      <w:r>
        <w:object>
          <v:shape id="_x0000_i1048" type="#_x0000_t75" alt="eqId9efc18a5bb2e53586331b2a58538a48b" style="width:11.43pt;height:17.44pt" o:oleicon="f" o:ole="">
            <v:imagedata r:id="rId12" o:title="eqId9efc18a5bb2e53586331b2a58538a48b"/>
          </v:shape>
          <o:OLEObject Type="Embed" ProgID="Equation.DSMT4" ShapeID="_x0000_i1048" DrawAspect="Content" ObjectID="_24" r:id="rId58"/>
        </w:object>
      </w:r>
      <w:r>
        <w:t>为可变电阻，控制系统可视作</w:t>
      </w:r>
      <w:r>
        <w:object>
          <v:shape id="_x0000_i1049" type="#_x0000_t75" alt="eqId848c41cd0e11f291c714c5d62b92f928" style="width:44.86pt;height:12.75pt" o:oleicon="f" o:ole="">
            <v:imagedata r:id="rId59" o:title="eqId848c41cd0e11f291c714c5d62b92f928"/>
          </v:shape>
          <o:OLEObject Type="Embed" ProgID="Equation.DSMT4" ShapeID="_x0000_i1049" DrawAspect="Content" ObjectID="_25" r:id="rId60"/>
        </w:object>
      </w:r>
      <w:r>
        <w:t>的电阻，电源的电动势</w:t>
      </w:r>
      <w:r>
        <w:object>
          <v:shape id="_x0000_i1050" type="#_x0000_t75" alt="eqId1e0f820caa10c60dafe96a581d33105e" style="width:42.24pt;height:12.32pt" o:oleicon="f" o:ole="">
            <v:imagedata r:id="rId61" o:title="eqId1e0f820caa10c60dafe96a581d33105e"/>
          </v:shape>
          <o:OLEObject Type="Embed" ProgID="Equation.DSMT4" ShapeID="_x0000_i1050" DrawAspect="Content" ObjectID="_26" r:id="rId62"/>
        </w:object>
      </w:r>
      <w:r>
        <w:t>，内阻不计。当通过控制系统的电流小于</w:t>
      </w:r>
      <w:r>
        <w:object>
          <v:shape id="_x0000_i1051" type="#_x0000_t75" alt="eqId9e77f1afd41a4bf18220b857c09bd22c" style="width:24.62pt;height:11.31pt" o:oleicon="f" o:ole="">
            <v:imagedata r:id="rId63" o:title="eqId9e77f1afd41a4bf18220b857c09bd22c"/>
          </v:shape>
          <o:OLEObject Type="Embed" ProgID="Equation.DSMT4" ShapeID="_x0000_i1051" DrawAspect="Content" ObjectID="_27" r:id="rId64"/>
        </w:object>
      </w:r>
      <w:r>
        <w:t>时，加热系统将开启，为恒温箱加热；当通过控制系统的电流等于</w:t>
      </w:r>
      <w:r>
        <w:object>
          <v:shape id="_x0000_i1052" type="#_x0000_t75" alt="eqId9e77f1afd41a4bf18220b857c09bd22c" style="width:24.62pt;height:11.31pt" o:oleicon="f" o:ole="">
            <v:imagedata r:id="rId63" o:title="eqId9e77f1afd41a4bf18220b857c09bd22c"/>
          </v:shape>
          <o:OLEObject Type="Embed" ProgID="Equation.DSMT4" ShapeID="_x0000_i1052" DrawAspect="Content" ObjectID="_28" r:id="rId65"/>
        </w:object>
      </w:r>
      <w:r>
        <w:t>时，加热系统将关闭。下列说法正确的是（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324350" cy="1590675"/>
            <wp:docPr id="100039" name="" descr="@@@fb4c55a2-0c02-496a-8c2b-31ee9c268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66"/>
                    <a:stretch>
                      <a:fillRect/>
                    </a:stretch>
                  </pic:blipFill>
                  <pic:spPr>
                    <a:xfrm>
                      <a:off x="0" y="0"/>
                      <a:ext cx="4324350" cy="1590675"/>
                    </a:xfrm>
                    <a:prstGeom prst="rect">
                      <a:avLst/>
                    </a:prstGeom>
                  </pic:spPr>
                </pic:pic>
              </a:graphicData>
            </a:graphic>
          </wp:inline>
        </w:drawing>
      </w:r>
    </w:p>
    <w:p>
      <w:pPr>
        <w:shd w:val="clear" w:color="auto" w:fill="auto"/>
        <w:spacing w:line="360" w:lineRule="auto"/>
        <w:jc w:val="left"/>
        <w:textAlignment w:val="center"/>
      </w:pPr>
      <w:r>
        <w:t>A．若要使恒温箱内温度保持20℃，应将</w:t>
      </w:r>
      <w:r>
        <w:object>
          <v:shape id="_x0000_i1053" type="#_x0000_t75" alt="eqId9efc18a5bb2e53586331b2a58538a48b" style="width:11.43pt;height:17.44pt" o:oleicon="f" o:ole="">
            <v:imagedata r:id="rId12" o:title="eqId9efc18a5bb2e53586331b2a58538a48b"/>
          </v:shape>
          <o:OLEObject Type="Embed" ProgID="Equation.DSMT4" ShapeID="_x0000_i1053" DrawAspect="Content" ObjectID="_29" r:id="rId67"/>
        </w:object>
      </w:r>
      <w:r>
        <w:t>调为</w:t>
      </w:r>
      <w:r>
        <w:object>
          <v:shape id="_x0000_i1054" type="#_x0000_t75" alt="eqId0ef5338c2f8aad0901f6e48d26f925a7" style="width:27.26pt;height:12.83pt" o:oleicon="f" o:ole="">
            <v:imagedata r:id="rId68" o:title="eqId0ef5338c2f8aad0901f6e48d26f925a7"/>
          </v:shape>
          <o:OLEObject Type="Embed" ProgID="Equation.DSMT4" ShapeID="_x0000_i1054" DrawAspect="Content" ObjectID="_30" r:id="rId69"/>
        </w:object>
      </w:r>
    </w:p>
    <w:p>
      <w:pPr>
        <w:shd w:val="clear" w:color="auto" w:fill="auto"/>
        <w:spacing w:line="360" w:lineRule="auto"/>
        <w:jc w:val="left"/>
        <w:textAlignment w:val="center"/>
      </w:pPr>
      <w:r>
        <w:t>B．若要使恒温箱内温度升高，应将</w:t>
      </w:r>
      <w:r>
        <w:object>
          <v:shape id="_x0000_i1055" type="#_x0000_t75" alt="eqId9efc18a5bb2e53586331b2a58538a48b" style="width:11.43pt;height:17.44pt" o:oleicon="f" o:ole="">
            <v:imagedata r:id="rId12" o:title="eqId9efc18a5bb2e53586331b2a58538a48b"/>
          </v:shape>
          <o:OLEObject Type="Embed" ProgID="Equation.DSMT4" ShapeID="_x0000_i1055" DrawAspect="Content" ObjectID="_31" r:id="rId70"/>
        </w:object>
      </w:r>
      <w:r>
        <w:t>增大</w:t>
      </w:r>
    </w:p>
    <w:p>
      <w:pPr>
        <w:shd w:val="clear" w:color="auto" w:fill="auto"/>
        <w:spacing w:line="360" w:lineRule="auto"/>
        <w:jc w:val="left"/>
        <w:textAlignment w:val="center"/>
      </w:pPr>
      <w:r>
        <w:t>C．若恒温箱内温度降低，通过控制系统的电流将增大</w:t>
      </w:r>
    </w:p>
    <w:p>
      <w:pPr>
        <w:shd w:val="clear" w:color="auto" w:fill="auto"/>
        <w:spacing w:line="360" w:lineRule="auto"/>
        <w:jc w:val="left"/>
        <w:textAlignment w:val="center"/>
      </w:pPr>
      <w:r>
        <w:t>D．保持</w:t>
      </w:r>
      <w:r>
        <w:object>
          <v:shape id="_x0000_i1056" type="#_x0000_t75" alt="eqId9efc18a5bb2e53586331b2a58538a48b" style="width:11.43pt;height:17.44pt" o:oleicon="f" o:ole="">
            <v:imagedata r:id="rId12" o:title="eqId9efc18a5bb2e53586331b2a58538a48b"/>
          </v:shape>
          <o:OLEObject Type="Embed" ProgID="Equation.DSMT4" ShapeID="_x0000_i1056" DrawAspect="Content" ObjectID="_32" r:id="rId71"/>
        </w:object>
      </w:r>
      <w:r>
        <w:t>不变，通过控制系统的电流大小随恒温箱内的温度均匀变化</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P100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667125" cy="1076325"/>
            <wp:docPr id="100041" name="" descr="@@@787362451ff44f45a34e4fe863c23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72"/>
                    <a:stretch>
                      <a:fillRect/>
                    </a:stretch>
                  </pic:blipFill>
                  <pic:spPr>
                    <a:xfrm>
                      <a:off x="0" y="0"/>
                      <a:ext cx="3667125" cy="10763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11．传感器在现代生活中有着广泛的应用，某学习小组利用压力传感器设计了一个测量压力大小的电路。压敏电阻的阻值</w:t>
      </w:r>
      <w:r>
        <w:rPr>
          <w:rFonts w:ascii="Times New Roman" w:eastAsia="Times New Roman" w:hAnsi="Times New Roman" w:cs="Times New Roman"/>
          <w:i/>
        </w:rPr>
        <w:t>R</w:t>
      </w:r>
      <w:r>
        <w:t>与所受压力大小</w:t>
      </w:r>
      <w:r>
        <w:rPr>
          <w:rFonts w:ascii="Times New Roman" w:eastAsia="Times New Roman" w:hAnsi="Times New Roman" w:cs="Times New Roman"/>
          <w:i/>
        </w:rPr>
        <w:t>F</w:t>
      </w:r>
      <w:r>
        <w:t>的对应关系如图甲所示，压力</w:t>
      </w:r>
      <w:r>
        <w:rPr>
          <w:rFonts w:ascii="Times New Roman" w:eastAsia="Times New Roman" w:hAnsi="Times New Roman" w:cs="Times New Roman"/>
          <w:i/>
        </w:rPr>
        <w:t>F</w:t>
      </w:r>
      <w:r>
        <w:t>在0~200N范围内的图线为直线。</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19250" cy="1619250"/>
            <wp:docPr id="100043" name="" descr="@@@fe464169-146a-4349-8311-94f236939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73"/>
                    <a:stretch>
                      <a:fillRect/>
                    </a:stretch>
                  </pic:blipFill>
                  <pic:spPr>
                    <a:xfrm>
                      <a:off x="0" y="0"/>
                      <a:ext cx="1619250" cy="16192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286000" cy="1685925"/>
            <wp:docPr id="100045" name="" descr="@@@7dd155da-6fbf-41d7-960a-a96276036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74"/>
                    <a:stretch>
                      <a:fillRect/>
                    </a:stretch>
                  </pic:blipFill>
                  <pic:spPr>
                    <a:xfrm>
                      <a:off x="0" y="0"/>
                      <a:ext cx="2286000" cy="1685925"/>
                    </a:xfrm>
                    <a:prstGeom prst="rect">
                      <a:avLst/>
                    </a:prstGeom>
                  </pic:spPr>
                </pic:pic>
              </a:graphicData>
            </a:graphic>
          </wp:inline>
        </w:drawing>
      </w:r>
    </w:p>
    <w:p>
      <w:pPr>
        <w:shd w:val="clear" w:color="auto" w:fill="auto"/>
        <w:spacing w:line="360" w:lineRule="auto"/>
        <w:jc w:val="left"/>
        <w:textAlignment w:val="center"/>
      </w:pPr>
      <w:r>
        <w:t>先利用如图乙所示的电路，测量</w:t>
      </w:r>
      <w:r>
        <w:rPr>
          <w:rFonts w:ascii="Times New Roman" w:eastAsia="Times New Roman" w:hAnsi="Times New Roman" w:cs="Times New Roman"/>
          <w:i/>
        </w:rPr>
        <w:t>F</w:t>
      </w:r>
      <w:r>
        <w:t>＝0时压敏电阻的阻值</w:t>
      </w:r>
      <w:r>
        <w:object>
          <v:shape id="_x0000_i1057" type="#_x0000_t75" alt="eqIdbe9b4a83b9aebebf29de0c4406ebf894" style="width:13.2pt;height:15.84pt" o:oleicon="f" o:ole="">
            <v:imagedata r:id="rId10" o:title="eqIdbe9b4a83b9aebebf29de0c4406ebf894"/>
          </v:shape>
          <o:OLEObject Type="Embed" ProgID="Equation.DSMT4" ShapeID="_x0000_i1057" DrawAspect="Content" ObjectID="_33" r:id="rId75"/>
        </w:object>
      </w:r>
      <w:r>
        <w:t>，再在电流表相应刻度处标记对应的压力值。主要器材如下。</w:t>
      </w:r>
    </w:p>
    <w:p>
      <w:pPr>
        <w:shd w:val="clear" w:color="auto" w:fill="auto"/>
        <w:spacing w:line="360" w:lineRule="auto"/>
        <w:jc w:val="left"/>
        <w:textAlignment w:val="center"/>
      </w:pPr>
      <w:r>
        <w:t>压敏电阻</w:t>
      </w:r>
      <w:r>
        <w:rPr>
          <w:rFonts w:ascii="Times New Roman" w:eastAsia="Times New Roman" w:hAnsi="Times New Roman" w:cs="Times New Roman"/>
          <w:i/>
        </w:rPr>
        <w:t>R</w:t>
      </w:r>
      <w:r>
        <w:t>（</w:t>
      </w:r>
      <w:r>
        <w:rPr>
          <w:rFonts w:ascii="Times New Roman" w:eastAsia="Times New Roman" w:hAnsi="Times New Roman" w:cs="Times New Roman"/>
          <w:i/>
        </w:rPr>
        <w:t>F</w:t>
      </w:r>
      <w:r>
        <w:t>＝0时阻值</w:t>
      </w:r>
      <w:r>
        <w:object>
          <v:shape id="_x0000_i1058" type="#_x0000_t75" alt="eqIdbe9b4a83b9aebebf29de0c4406ebf894" style="width:13.2pt;height:15.84pt" o:oleicon="f" o:ole="">
            <v:imagedata r:id="rId10" o:title="eqIdbe9b4a83b9aebebf29de0c4406ebf894"/>
          </v:shape>
          <o:OLEObject Type="Embed" ProgID="Equation.DSMT4" ShapeID="_x0000_i1058" DrawAspect="Content" ObjectID="_34" r:id="rId76"/>
        </w:object>
      </w:r>
      <w:r>
        <w:t>在90~110Ω之间）</w:t>
      </w:r>
    </w:p>
    <w:p>
      <w:pPr>
        <w:shd w:val="clear" w:color="auto" w:fill="auto"/>
        <w:spacing w:line="360" w:lineRule="auto"/>
        <w:jc w:val="left"/>
        <w:textAlignment w:val="center"/>
      </w:pPr>
      <w:r>
        <w:t>电源（电动势</w:t>
      </w:r>
      <w:r>
        <w:rPr>
          <w:rFonts w:ascii="Times New Roman" w:eastAsia="Times New Roman" w:hAnsi="Times New Roman" w:cs="Times New Roman"/>
          <w:i/>
        </w:rPr>
        <w:t>E</w:t>
      </w:r>
      <w:r>
        <w:t>＝12V，内阻不计）</w:t>
      </w:r>
    </w:p>
    <w:p>
      <w:pPr>
        <w:shd w:val="clear" w:color="auto" w:fill="auto"/>
        <w:spacing w:line="360" w:lineRule="auto"/>
        <w:jc w:val="left"/>
        <w:textAlignment w:val="center"/>
      </w:pPr>
      <w:r>
        <w:t>电流表</w:t>
      </w:r>
      <w:r>
        <w:object>
          <v:shape id="_x0000_i1059" type="#_x0000_t75" alt="eqIda5cbcf4108a30677e617c7e89731d9e5" style="width:13.2pt;height:15.84pt" o:oleicon="f" o:ole="">
            <v:imagedata r:id="rId77" o:title="eqIda5cbcf4108a30677e617c7e89731d9e5"/>
          </v:shape>
          <o:OLEObject Type="Embed" ProgID="Equation.DSMT4" ShapeID="_x0000_i1059" DrawAspect="Content" ObjectID="_35" r:id="rId78"/>
        </w:object>
      </w:r>
      <w:r>
        <w:t>（量程10mA，内阻</w:t>
      </w:r>
      <w:r>
        <w:object>
          <v:shape id="_x0000_i1060" type="#_x0000_t75" alt="eqId44d41395e88effb9759ffb641d38567f" style="width:51.04pt;height:16.57pt" o:oleicon="f" o:ole="">
            <v:imagedata r:id="rId79" o:title="eqId44d41395e88effb9759ffb641d38567f"/>
          </v:shape>
          <o:OLEObject Type="Embed" ProgID="Equation.DSMT4" ShapeID="_x0000_i1060" DrawAspect="Content" ObjectID="_36" r:id="rId80"/>
        </w:object>
      </w:r>
      <w:r>
        <w:t>）</w:t>
      </w:r>
    </w:p>
    <w:p>
      <w:pPr>
        <w:shd w:val="clear" w:color="auto" w:fill="auto"/>
        <w:spacing w:line="360" w:lineRule="auto"/>
        <w:jc w:val="left"/>
        <w:textAlignment w:val="center"/>
      </w:pPr>
      <w:r>
        <w:t>电流表</w:t>
      </w:r>
      <w:r>
        <w:object>
          <v:shape id="_x0000_i1061" type="#_x0000_t75" alt="eqIdff0b8723ff97191e72e61debd6f702d0" style="width:14.95pt;height:15.6pt" o:oleicon="f" o:ole="">
            <v:imagedata r:id="rId81" o:title="eqIdff0b8723ff97191e72e61debd6f702d0"/>
          </v:shape>
          <o:OLEObject Type="Embed" ProgID="Equation.DSMT4" ShapeID="_x0000_i1061" DrawAspect="Content" ObjectID="_37" r:id="rId82"/>
        </w:object>
      </w:r>
      <w:r>
        <w:t>（量程50mA，内阻</w:t>
      </w:r>
      <w:r>
        <w:object>
          <v:shape id="_x0000_i1062" type="#_x0000_t75" alt="eqId3f89d9fa875d361a31f90df72c30bf7b" style="width:16.71pt;height:16.71pt" o:oleicon="f" o:ole="">
            <v:imagedata r:id="rId83" o:title="eqId3f89d9fa875d361a31f90df72c30bf7b"/>
          </v:shape>
          <o:OLEObject Type="Embed" ProgID="Equation.DSMT4" ShapeID="_x0000_i1062" DrawAspect="Content" ObjectID="_38" r:id="rId84"/>
        </w:object>
      </w:r>
      <w:r>
        <w:t>约为100Ω）</w:t>
      </w:r>
    </w:p>
    <w:p>
      <w:pPr>
        <w:shd w:val="clear" w:color="auto" w:fill="auto"/>
        <w:spacing w:line="360" w:lineRule="auto"/>
        <w:jc w:val="left"/>
        <w:textAlignment w:val="center"/>
      </w:pPr>
      <w:r>
        <w:t>定值电阻</w:t>
      </w:r>
      <w:r>
        <w:object>
          <v:shape id="_x0000_i1063" type="#_x0000_t75" alt="eqId10e25b97aa67a6fdf649aa090e5d9f7a" style="width:47.52pt;height:15.72pt" o:oleicon="f" o:ole="">
            <v:imagedata r:id="rId85" o:title="eqId10e25b97aa67a6fdf649aa090e5d9f7a"/>
          </v:shape>
          <o:OLEObject Type="Embed" ProgID="Equation.DSMT4" ShapeID="_x0000_i1063" DrawAspect="Content" ObjectID="_39" r:id="rId86"/>
        </w:object>
      </w:r>
    </w:p>
    <w:p>
      <w:pPr>
        <w:shd w:val="clear" w:color="auto" w:fill="auto"/>
        <w:spacing w:line="360" w:lineRule="auto"/>
        <w:jc w:val="left"/>
        <w:textAlignment w:val="center"/>
      </w:pPr>
      <w:r>
        <w:t>滑动变阻器</w:t>
      </w:r>
      <w:r>
        <w:object>
          <v:shape id="_x0000_i1064" type="#_x0000_t75" alt="eqId19f20f21a9d50b61dac519a3ddab539d" style="width:13.2pt;height:15.93pt" o:oleicon="f" o:ole="">
            <v:imagedata r:id="rId21" o:title="eqId19f20f21a9d50b61dac519a3ddab539d"/>
          </v:shape>
          <o:OLEObject Type="Embed" ProgID="Equation.DSMT4" ShapeID="_x0000_i1064" DrawAspect="Content" ObjectID="_40" r:id="rId87"/>
        </w:object>
      </w:r>
    </w:p>
    <w:p>
      <w:pPr>
        <w:shd w:val="clear" w:color="auto" w:fill="auto"/>
        <w:spacing w:line="360" w:lineRule="auto"/>
        <w:jc w:val="left"/>
        <w:textAlignment w:val="center"/>
      </w:pPr>
      <w:r>
        <w:t>开关</w:t>
      </w:r>
      <w:r>
        <w:object>
          <v:shape id="_x0000_i1065" type="#_x0000_t75" alt="eqId9d43eb0b274e00cbbc4a210da4165042" style="width:10.56pt;height:15.83pt" o:oleicon="f" o:ole="">
            <v:imagedata r:id="rId88" o:title="eqId9d43eb0b274e00cbbc4a210da4165042"/>
          </v:shape>
          <o:OLEObject Type="Embed" ProgID="Equation.DSMT4" ShapeID="_x0000_i1065" DrawAspect="Content" ObjectID="_41" r:id="rId89"/>
        </w:object>
      </w:r>
      <w:r>
        <w:t>、</w:t>
      </w:r>
      <w:r>
        <w:object>
          <v:shape id="_x0000_i1066" type="#_x0000_t75" alt="eqId530f5b63e797195906285c0c03eb9276" style="width:12.3pt;height:15.93pt" o:oleicon="f" o:ole="">
            <v:imagedata r:id="rId90" o:title="eqId530f5b63e797195906285c0c03eb9276"/>
          </v:shape>
          <o:OLEObject Type="Embed" ProgID="Equation.DSMT4" ShapeID="_x0000_i1066" DrawAspect="Content" ObjectID="_42" r:id="rId91"/>
        </w:object>
      </w:r>
      <w:r>
        <w:t>及导线若干</w:t>
      </w:r>
    </w:p>
    <w:p>
      <w:pPr>
        <w:shd w:val="clear" w:color="auto" w:fill="auto"/>
        <w:spacing w:line="360" w:lineRule="auto"/>
        <w:jc w:val="left"/>
        <w:textAlignment w:val="center"/>
      </w:pPr>
      <w:r>
        <w:t>请完成下列问题：</w:t>
      </w:r>
    </w:p>
    <w:p>
      <w:pPr>
        <w:shd w:val="clear" w:color="auto" w:fill="auto"/>
        <w:spacing w:line="360" w:lineRule="auto"/>
        <w:jc w:val="left"/>
        <w:textAlignment w:val="center"/>
      </w:pPr>
      <w:r>
        <w:t>（1）要求尽量准确测量压敏电阻的电阻值，导线</w:t>
      </w:r>
      <w:r>
        <w:rPr>
          <w:rFonts w:ascii="Times New Roman" w:eastAsia="Times New Roman" w:hAnsi="Times New Roman" w:cs="Times New Roman"/>
          <w:i/>
        </w:rPr>
        <w:t>c</w:t>
      </w:r>
      <w:r>
        <w:t>端应与</w:t>
      </w:r>
      <w:r>
        <w:rPr>
          <w:rFonts w:ascii="Times New Roman" w:eastAsia="Times New Roman" w:hAnsi="Times New Roman" w:cs="Times New Roman"/>
          <w:b w:val="0"/>
          <w:sz w:val="21"/>
          <w:u w:val="single"/>
        </w:rPr>
        <w:t xml:space="preserve">      </w:t>
      </w:r>
      <w:r>
        <w:t>（填“</w:t>
      </w:r>
      <w:r>
        <w:rPr>
          <w:rFonts w:ascii="Times New Roman" w:eastAsia="Times New Roman" w:hAnsi="Times New Roman" w:cs="Times New Roman"/>
          <w:i/>
        </w:rPr>
        <w:t>a</w:t>
      </w:r>
      <w:r>
        <w:t>”或“</w:t>
      </w:r>
      <w:r>
        <w:rPr>
          <w:rFonts w:ascii="Times New Roman" w:eastAsia="Times New Roman" w:hAnsi="Times New Roman" w:cs="Times New Roman"/>
          <w:i/>
        </w:rPr>
        <w:t>b</w:t>
      </w:r>
      <w:r>
        <w:t>”）点连接。</w:t>
      </w:r>
    </w:p>
    <w:p>
      <w:pPr>
        <w:shd w:val="clear" w:color="auto" w:fill="auto"/>
        <w:spacing w:line="360" w:lineRule="auto"/>
        <w:jc w:val="left"/>
        <w:textAlignment w:val="center"/>
      </w:pPr>
      <w:r>
        <w:t>（2）闭合开关</w:t>
      </w:r>
      <w:r>
        <w:object>
          <v:shape id="_x0000_i1067" type="#_x0000_t75" alt="eqId9d43eb0b274e00cbbc4a210da4165042" style="width:10.56pt;height:15.83pt" o:oleicon="f" o:ole="">
            <v:imagedata r:id="rId88" o:title="eqId9d43eb0b274e00cbbc4a210da4165042"/>
          </v:shape>
          <o:OLEObject Type="Embed" ProgID="Equation.DSMT4" ShapeID="_x0000_i1067" DrawAspect="Content" ObjectID="_43" r:id="rId92"/>
        </w:object>
      </w:r>
      <w:r>
        <w:t>、</w:t>
      </w:r>
      <w:r>
        <w:object>
          <v:shape id="_x0000_i1068" type="#_x0000_t75" alt="eqId530f5b63e797195906285c0c03eb9276" style="width:12.3pt;height:15.93pt" o:oleicon="f" o:ole="">
            <v:imagedata r:id="rId90" o:title="eqId530f5b63e797195906285c0c03eb9276"/>
          </v:shape>
          <o:OLEObject Type="Embed" ProgID="Equation.DSMT4" ShapeID="_x0000_i1068" DrawAspect="Content" ObjectID="_44" r:id="rId93"/>
        </w:object>
      </w:r>
      <w:r>
        <w:t>，调节滑动变阻器接入回路部分的阻值，从最大值逐渐减小，电流表</w:t>
      </w:r>
      <w:r>
        <w:object>
          <v:shape id="_x0000_i1069" type="#_x0000_t75" alt="eqIdff0b8723ff97191e72e61debd6f702d0" style="width:14.95pt;height:15.6pt" o:oleicon="f" o:ole="">
            <v:imagedata r:id="rId81" o:title="eqIdff0b8723ff97191e72e61debd6f702d0"/>
          </v:shape>
          <o:OLEObject Type="Embed" ProgID="Equation.DSMT4" ShapeID="_x0000_i1069" DrawAspect="Content" ObjectID="_45" r:id="rId94"/>
        </w:object>
      </w:r>
      <w:r>
        <w:t>读数为40mA时电流表</w:t>
      </w:r>
      <w:r>
        <w:object>
          <v:shape id="_x0000_i1070" type="#_x0000_t75" alt="eqIda5cbcf4108a30677e617c7e89731d9e5" style="width:13.2pt;height:15.84pt" o:oleicon="f" o:ole="">
            <v:imagedata r:id="rId77" o:title="eqIda5cbcf4108a30677e617c7e89731d9e5"/>
          </v:shape>
          <o:OLEObject Type="Embed" ProgID="Equation.DSMT4" ShapeID="_x0000_i1070" DrawAspect="Content" ObjectID="_46" r:id="rId95"/>
        </w:object>
      </w:r>
      <w:r>
        <w:t>读数为8.0mA，可知</w:t>
      </w:r>
      <w:r>
        <w:object>
          <v:shape id="_x0000_i1071" type="#_x0000_t75" alt="eqId5be4dd62f994aa9b12b4da0ccba9ac60" style="width:21.98pt;height:15.99pt" o:oleicon="f" o:ole="">
            <v:imagedata r:id="rId96" o:title="eqId5be4dd62f994aa9b12b4da0ccba9ac60"/>
          </v:shape>
          <o:OLEObject Type="Embed" ProgID="Equation.DSMT4" ShapeID="_x0000_i1071" DrawAspect="Content" ObjectID="_47" r:id="rId97"/>
        </w:object>
      </w:r>
      <w:r>
        <w:rPr>
          <w:rFonts w:ascii="Times New Roman" w:eastAsia="Times New Roman" w:hAnsi="Times New Roman" w:cs="Times New Roman"/>
          <w:b w:val="0"/>
          <w:sz w:val="21"/>
          <w:u w:val="single"/>
        </w:rPr>
        <w:t xml:space="preserve">      </w:t>
      </w:r>
      <w:r>
        <w:t>Ω。</w:t>
      </w:r>
    </w:p>
    <w:p>
      <w:pPr>
        <w:shd w:val="clear" w:color="auto" w:fill="auto"/>
        <w:spacing w:line="360" w:lineRule="auto"/>
        <w:jc w:val="left"/>
        <w:textAlignment w:val="center"/>
      </w:pPr>
      <w:r>
        <w:t>（3）断开开关</w:t>
      </w:r>
      <w:r>
        <w:object>
          <v:shape id="_x0000_i1072" type="#_x0000_t75" alt="eqId530f5b63e797195906285c0c03eb9276" style="width:12.3pt;height:15.93pt" o:oleicon="f" o:ole="">
            <v:imagedata r:id="rId90" o:title="eqId530f5b63e797195906285c0c03eb9276"/>
          </v:shape>
          <o:OLEObject Type="Embed" ProgID="Equation.DSMT4" ShapeID="_x0000_i1072" DrawAspect="Content" ObjectID="_48" r:id="rId98"/>
        </w:object>
      </w:r>
      <w:r>
        <w:t>，不施加压力，继续调节滑动变阻器</w:t>
      </w:r>
      <w:r>
        <w:object>
          <v:shape id="_x0000_i1073" type="#_x0000_t75" alt="eqId19f20f21a9d50b61dac519a3ddab539d" style="width:13.2pt;height:15.93pt" o:oleicon="f" o:ole="">
            <v:imagedata r:id="rId21" o:title="eqId19f20f21a9d50b61dac519a3ddab539d"/>
          </v:shape>
          <o:OLEObject Type="Embed" ProgID="Equation.DSMT4" ShapeID="_x0000_i1073" DrawAspect="Content" ObjectID="_49" r:id="rId99"/>
        </w:object>
      </w:r>
      <w:r>
        <w:t>，使电流表</w:t>
      </w:r>
      <w:r>
        <w:object>
          <v:shape id="_x0000_i1074" type="#_x0000_t75" alt="eqIdff0b8723ff97191e72e61debd6f702d0" style="width:14.95pt;height:15.6pt" o:oleicon="f" o:ole="">
            <v:imagedata r:id="rId81" o:title="eqIdff0b8723ff97191e72e61debd6f702d0"/>
          </v:shape>
          <o:OLEObject Type="Embed" ProgID="Equation.DSMT4" ShapeID="_x0000_i1074" DrawAspect="Content" ObjectID="_50" r:id="rId100"/>
        </w:object>
      </w:r>
      <w:r>
        <w:t>达到半偏，半偏电流刻度处标记</w:t>
      </w:r>
      <w:r>
        <w:rPr>
          <w:rFonts w:ascii="Times New Roman" w:eastAsia="Times New Roman" w:hAnsi="Times New Roman" w:cs="Times New Roman"/>
          <w:i/>
        </w:rPr>
        <w:t>F</w:t>
      </w:r>
      <w:r>
        <w:t>＝0，此时滑动变阻器接入电路部分的阻值和电流表</w:t>
      </w:r>
      <w:r>
        <w:object>
          <v:shape id="_x0000_i1075" type="#_x0000_t75" alt="eqIdff0b8723ff97191e72e61debd6f702d0" style="width:14.95pt;height:15.6pt" o:oleicon="f" o:ole="">
            <v:imagedata r:id="rId81" o:title="eqIdff0b8723ff97191e72e61debd6f702d0"/>
          </v:shape>
          <o:OLEObject Type="Embed" ProgID="Equation.DSMT4" ShapeID="_x0000_i1075" DrawAspect="Content" ObjectID="_51" r:id="rId101"/>
        </w:object>
      </w:r>
      <w:r>
        <w:t>内阻之和为</w:t>
      </w:r>
      <w:r>
        <w:rPr>
          <w:rFonts w:ascii="Times New Roman" w:eastAsia="Times New Roman" w:hAnsi="Times New Roman" w:cs="Times New Roman"/>
          <w:b w:val="0"/>
          <w:sz w:val="21"/>
          <w:u w:val="single"/>
        </w:rPr>
        <w:t xml:space="preserve">      </w:t>
      </w:r>
      <w:r>
        <w:t>Ω。保持滑动变阻器阻值不变，施加压力，当电流表</w:t>
      </w:r>
      <w:r>
        <w:object>
          <v:shape id="_x0000_i1076" type="#_x0000_t75" alt="eqIdff0b8723ff97191e72e61debd6f702d0" style="width:14.95pt;height:15.6pt" o:oleicon="f" o:ole="">
            <v:imagedata r:id="rId81" o:title="eqIdff0b8723ff97191e72e61debd6f702d0"/>
          </v:shape>
          <o:OLEObject Type="Embed" ProgID="Equation.DSMT4" ShapeID="_x0000_i1076" DrawAspect="Content" ObjectID="_52" r:id="rId102"/>
        </w:object>
      </w:r>
      <w:r>
        <w:t>示数为30mA时，压力</w:t>
      </w:r>
      <w:r>
        <w:rPr>
          <w:rFonts w:ascii="Times New Roman" w:eastAsia="Times New Roman" w:hAnsi="Times New Roman" w:cs="Times New Roman"/>
          <w:i/>
        </w:rPr>
        <w:t>F</w:t>
      </w:r>
      <w:r>
        <w:t>＝</w:t>
      </w:r>
      <w:r>
        <w:rPr>
          <w:rFonts w:ascii="Times New Roman" w:eastAsia="Times New Roman" w:hAnsi="Times New Roman" w:cs="Times New Roman"/>
          <w:b w:val="0"/>
          <w:sz w:val="21"/>
          <w:u w:val="single"/>
        </w:rPr>
        <w:t xml:space="preserve">      </w:t>
      </w:r>
      <w:r>
        <w:t>N。</w:t>
      </w:r>
    </w:p>
    <w:p>
      <w:pPr>
        <w:shd w:val="clear" w:color="auto" w:fill="auto"/>
        <w:spacing w:line="360" w:lineRule="auto"/>
        <w:jc w:val="left"/>
        <w:textAlignment w:val="center"/>
      </w:pPr>
      <w:r>
        <w:t>12．压力传感器按供电方式分为压阻型和压电型。压阻型传感器是被动供电的，需要有外电源；压电型传感器自身可以产生电压，不需要外加电源。为了探究某压电型压力传感器的输出电流与其所受正压力之间的关系，某兴趣小组的同学做了如下实验：</w:t>
      </w:r>
    </w:p>
    <w:p>
      <w:pPr>
        <w:shd w:val="clear" w:color="auto" w:fill="auto"/>
        <w:spacing w:line="360" w:lineRule="auto"/>
        <w:jc w:val="left"/>
        <w:textAlignment w:val="center"/>
      </w:pPr>
      <w:r>
        <w:t>将压力传感器水平放置，接入如图甲所示的电路，其上放置一与压力传感器上表面面积相等的平整薄硬木板（使压力传感器上表面受力均匀），电流表是量程为0～1mA、内阻为10Ω的灵敏电流表。当在木板上放置重物时，因为压力传感器受到正压力，其两端将产生输出电压，此时压力传感器相当于不计内阻的电源，在表格中记录放置重物（每个重物的质量均为100g）的个数</w:t>
      </w:r>
      <w:r>
        <w:rPr>
          <w:rFonts w:ascii="Times New Roman" w:eastAsia="Times New Roman" w:hAnsi="Times New Roman" w:cs="Times New Roman"/>
          <w:i/>
        </w:rPr>
        <w:t>n</w:t>
      </w:r>
      <w:r>
        <w:t>与通过电流表的电流</w:t>
      </w:r>
      <w:r>
        <w:rPr>
          <w:rFonts w:ascii="Times New Roman" w:eastAsia="Times New Roman" w:hAnsi="Times New Roman" w:cs="Times New Roman"/>
          <w:i/>
        </w:rPr>
        <w:t>I</w:t>
      </w:r>
      <w:r>
        <w:t>，并绘制</w:t>
      </w:r>
      <w:r>
        <w:object>
          <v:shape id="_x0000_i1077" type="#_x0000_t75" alt="eqId5f9c2fa878ceb5cba027dc022cf82e53" style="width:22.85pt;height:12.4pt;mso-position-horizontal-relative:page;mso-position-vertical-relative:page;mso-wrap-style:square" o:oleicon="f" o:ole="">
            <v:imagedata r:id="rId103" o:title="eqId5f9c2fa878ceb5cba027dc022cf82e53"/>
          </v:shape>
          <o:OLEObject Type="Embed" ProgID="Equation.DSMT4" ShapeID="_x0000_i1077" DrawAspect="Content" ObjectID="_53" r:id="rId104"/>
        </w:object>
      </w:r>
      <w:r>
        <w:t>图像，如图乙。</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40"/>
        <w:gridCol w:w="639"/>
        <w:gridCol w:w="639"/>
        <w:gridCol w:w="639"/>
        <w:gridCol w:w="639"/>
        <w:gridCol w:w="639"/>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重物个数</w:t>
            </w:r>
            <w:r>
              <w:rPr>
                <w:rFonts w:ascii="Times New Roman" w:eastAsia="Times New Roman" w:hAnsi="Times New Roman" w:cs="Times New Roman"/>
                <w:i/>
              </w:rPr>
              <w:t>n</w:t>
            </w:r>
            <w:r>
              <w:t>/个</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5</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电流表示数</w:t>
            </w:r>
            <w:r>
              <w:object>
                <v:shape id="_x0000_i1078" type="#_x0000_t75" alt="eqIdde0267f79072050fe994f4e1e7ce7a5f" style="width:31.67pt;height:12.53pt" o:oleicon="f" o:ole="">
                  <v:imagedata r:id="rId105" o:title="eqIdde0267f79072050fe994f4e1e7ce7a5f"/>
                </v:shape>
                <o:OLEObject Type="Embed" ProgID="Equation.DSMT4" ShapeID="_x0000_i1078" DrawAspect="Content" ObjectID="_54" r:id="rId10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0.43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0.62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0.84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1.00</w:t>
            </w:r>
          </w:p>
        </w:tc>
      </w:tr>
    </w:tbl>
    <w:p>
      <w:pPr>
        <w:shd w:val="clear" w:color="auto" w:fill="auto"/>
        <w:spacing w:line="360" w:lineRule="auto"/>
        <w:jc w:val="left"/>
        <w:textAlignment w:val="center"/>
      </w:pP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581525" cy="1743075"/>
            <wp:docPr id="100047" name="" descr="@@@d6477ce4-525f-4894-92f8-76a20364a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07"/>
                    <a:stretch>
                      <a:fillRect/>
                    </a:stretch>
                  </pic:blipFill>
                  <pic:spPr>
                    <a:xfrm>
                      <a:off x="0" y="0"/>
                      <a:ext cx="4581525" cy="1743075"/>
                    </a:xfrm>
                    <a:prstGeom prst="rect">
                      <a:avLst/>
                    </a:prstGeom>
                  </pic:spPr>
                </pic:pic>
              </a:graphicData>
            </a:graphic>
          </wp:inline>
        </w:drawing>
      </w:r>
    </w:p>
    <w:p>
      <w:pPr>
        <w:shd w:val="clear" w:color="auto" w:fill="auto"/>
        <w:spacing w:line="360" w:lineRule="auto"/>
        <w:jc w:val="left"/>
        <w:textAlignment w:val="center"/>
      </w:pPr>
      <w:r>
        <w:t>（1）由图乙可知，压力传感器的输出电压与受到的正压力成</w:t>
      </w:r>
      <w:r>
        <w:rPr>
          <w:rFonts w:ascii="Times New Roman" w:eastAsia="Times New Roman" w:hAnsi="Times New Roman" w:cs="Times New Roman"/>
          <w:b w:val="0"/>
          <w:sz w:val="21"/>
          <w:u w:val="single"/>
        </w:rPr>
        <w:t xml:space="preserve">            </w:t>
      </w:r>
      <w:r>
        <w:t>（选填：“正比”或“反比”）；</w:t>
      </w:r>
    </w:p>
    <w:p>
      <w:pPr>
        <w:shd w:val="clear" w:color="auto" w:fill="auto"/>
        <w:spacing w:line="360" w:lineRule="auto"/>
        <w:jc w:val="left"/>
        <w:textAlignment w:val="center"/>
      </w:pPr>
      <w:r>
        <w:t>（2）图乙中图线不过原点的原因是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（3）根据以上信息可求得薄硬木板的质量为</w:t>
      </w:r>
      <w:r>
        <w:rPr>
          <w:rFonts w:ascii="Times New Roman" w:eastAsia="Times New Roman" w:hAnsi="Times New Roman" w:cs="Times New Roman"/>
          <w:b w:val="0"/>
          <w:sz w:val="21"/>
          <w:u w:val="single"/>
        </w:rPr>
        <w:t xml:space="preserve">            </w:t>
      </w:r>
      <w:r>
        <w:t>g；</w:t>
      </w:r>
    </w:p>
    <w:p>
      <w:pPr>
        <w:shd w:val="clear" w:color="auto" w:fill="auto"/>
        <w:spacing w:line="360" w:lineRule="auto"/>
        <w:jc w:val="left"/>
        <w:textAlignment w:val="center"/>
      </w:pPr>
      <w:r>
        <w:t>（4）实验所用压力传感器铭牌上的参数显示其正常工作压力范围为0~500N，对应输出电压范围为0~5V。而实验室只提供5个100g的重物，重力加速度</w:t>
      </w:r>
      <w:r>
        <w:object>
          <v:shape id="_x0000_i1079" type="#_x0000_t75" alt="eqId276509f01529d982ab21e479a4619268" style="width:9.67pt;height:10.88pt" o:oleicon="f" o:ole="">
            <v:imagedata r:id="rId108" o:title="eqId276509f01529d982ab21e479a4619268"/>
          </v:shape>
          <o:OLEObject Type="Embed" ProgID="Equation.DSMT4" ShapeID="_x0000_i1079" DrawAspect="Content" ObjectID="_55" r:id="rId109"/>
        </w:object>
      </w:r>
      <w:r>
        <w:t>取</w:t>
      </w:r>
      <w:r>
        <w:object>
          <v:shape id="_x0000_i1080" type="#_x0000_t75" alt="eqId0f81ebab0c56e40fd175b95aa9f0f034" style="width:35.17pt;height:13.94pt;mso-position-horizontal-relative:page;mso-position-vertical-relative:page;mso-wrap-style:square" o:oleicon="f" o:ole="">
            <v:imagedata r:id="rId110" o:title="eqId0f81ebab0c56e40fd175b95aa9f0f034"/>
          </v:shape>
          <o:OLEObject Type="Embed" ProgID="Equation.DSMT4" ShapeID="_x0000_i1080" DrawAspect="Content" ObjectID="_56" r:id="rId111"/>
        </w:object>
      </w:r>
      <w:r>
        <w:t>，若忽略薄硬木板的质量，则要想使重物全部放入时电流表恰好满偏，则电阻</w:t>
      </w:r>
      <w:r>
        <w:rPr>
          <w:rFonts w:ascii="Times New Roman" w:eastAsia="Times New Roman" w:hAnsi="Times New Roman" w:cs="Times New Roman"/>
          <w:i/>
        </w:rPr>
        <w:t>R</w:t>
      </w:r>
      <w:r>
        <w:t>的阻值应为</w:t>
      </w:r>
      <w:r>
        <w:rPr>
          <w:rFonts w:ascii="Times New Roman" w:eastAsia="Times New Roman" w:hAnsi="Times New Roman" w:cs="Times New Roman"/>
          <w:b w:val="0"/>
          <w:sz w:val="21"/>
          <w:u w:val="single"/>
        </w:rPr>
        <w:t xml:space="preserve">            </w:t>
      </w:r>
      <w:r>
        <w:t>Ω。（以上结果均保留两位有效数字）</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P101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90675" cy="3314700"/>
            <wp:docPr id="100049" name="" descr="@@@66d29ac8b8674c2bbe4398bae2449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12"/>
                    <a:stretch>
                      <a:fillRect/>
                    </a:stretch>
                  </pic:blipFill>
                  <pic:spPr>
                    <a:xfrm>
                      <a:off x="0" y="0"/>
                      <a:ext cx="1590675" cy="33147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13．如图所示是霍尔元件的工作原理示意图，磁场垂直于霍尔元件的工作面向上，通入图示方向的电流</w:t>
      </w:r>
      <w:r>
        <w:rPr>
          <w:rFonts w:ascii="Times New Roman" w:eastAsia="Times New Roman" w:hAnsi="Times New Roman" w:cs="Times New Roman"/>
          <w:i/>
        </w:rPr>
        <w:t>I</w:t>
      </w:r>
      <w:r>
        <w:t>，C、D两侧面间会产生电势差，下列说法中正确的是（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33550" cy="1181100"/>
            <wp:docPr id="100051" name="" descr="@@@ba5edbeb-f878-4ceb-989d-e876e07f9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113"/>
                    <a:stretch>
                      <a:fillRect/>
                    </a:stretch>
                  </pic:blipFill>
                  <pic:spPr>
                    <a:xfrm>
                      <a:off x="0" y="0"/>
                      <a:ext cx="1733550" cy="1181100"/>
                    </a:xfrm>
                    <a:prstGeom prst="rect">
                      <a:avLst/>
                    </a:prstGeom>
                  </pic:spPr>
                </pic:pic>
              </a:graphicData>
            </a:graphic>
          </wp:inline>
        </w:drawing>
      </w:r>
    </w:p>
    <w:p>
      <w:pPr>
        <w:shd w:val="clear" w:color="auto" w:fill="auto"/>
        <w:spacing w:line="360" w:lineRule="auto"/>
        <w:jc w:val="left"/>
        <w:textAlignment w:val="center"/>
      </w:pPr>
      <w:r>
        <w:t>A．电势差的大小仅与磁感应强度有关</w:t>
      </w:r>
    </w:p>
    <w:p>
      <w:pPr>
        <w:shd w:val="clear" w:color="auto" w:fill="auto"/>
        <w:spacing w:line="360" w:lineRule="auto"/>
        <w:jc w:val="left"/>
        <w:textAlignment w:val="center"/>
      </w:pPr>
      <w:r>
        <w:t>B．若霍尔元件的载流子是自由电子，则电势φ</w:t>
      </w:r>
      <w:r>
        <w:rPr>
          <w:vertAlign w:val="subscript"/>
        </w:rPr>
        <w:t>C</w:t>
      </w:r>
      <w:r>
        <w:t>&gt;φ</w:t>
      </w:r>
      <w:r>
        <w:rPr>
          <w:vertAlign w:val="subscript"/>
        </w:rPr>
        <w:t>D</w:t>
      </w:r>
    </w:p>
    <w:p>
      <w:pPr>
        <w:shd w:val="clear" w:color="auto" w:fill="auto"/>
        <w:spacing w:line="360" w:lineRule="auto"/>
        <w:jc w:val="left"/>
        <w:textAlignment w:val="center"/>
      </w:pPr>
      <w:r>
        <w:t>C．仅增大电流</w:t>
      </w:r>
      <w:r>
        <w:rPr>
          <w:rFonts w:ascii="Times New Roman" w:eastAsia="Times New Roman" w:hAnsi="Times New Roman" w:cs="Times New Roman"/>
          <w:i/>
        </w:rPr>
        <w:t>I</w:t>
      </w:r>
      <w:r>
        <w:t>时，电势差变大</w:t>
      </w:r>
    </w:p>
    <w:p>
      <w:pPr>
        <w:shd w:val="clear" w:color="auto" w:fill="auto"/>
        <w:spacing w:line="360" w:lineRule="auto"/>
        <w:jc w:val="left"/>
        <w:textAlignment w:val="center"/>
      </w:pPr>
      <w:r>
        <w:t>D．在测定地球赤道上方的地磁场强弱时，元件的工作面应保持水平</w:t>
      </w:r>
    </w:p>
    <w:p>
      <w:pPr>
        <w:shd w:val="clear" w:color="auto" w:fill="auto"/>
        <w:spacing w:line="360" w:lineRule="auto"/>
        <w:jc w:val="left"/>
        <w:textAlignment w:val="center"/>
      </w:pPr>
      <w:r>
        <w:t>14．如图所示，载流子为电子的霍尔元件样品置于磁场中，表面与磁场方向垂直，图中的1、2、3、4是霍尔元件上的四个接线端。当开关</w:t>
      </w:r>
      <w:r>
        <w:object>
          <v:shape id="_x0000_i1081" type="#_x0000_t75" alt="eqIde097c8d4c948de063796bd19f85b3a9a" style="width:11.44pt;height:16.14pt" o:oleicon="f" o:ole="">
            <v:imagedata r:id="rId114" o:title="eqIde097c8d4c948de063796bd19f85b3a9a"/>
          </v:shape>
          <o:OLEObject Type="Embed" ProgID="Equation.DSMT4" ShapeID="_x0000_i1081" DrawAspect="Content" ObjectID="_57" r:id="rId115"/>
        </w:object>
      </w:r>
      <w:r>
        <w:t>、</w:t>
      </w:r>
      <w:r>
        <w:object>
          <v:shape id="_x0000_i1082" type="#_x0000_t75" alt="eqId1e0bd63f55069a3bc870915010b39225" style="width:11.44pt;height:14.13pt" o:oleicon="f" o:ole="">
            <v:imagedata r:id="rId116" o:title="eqId1e0bd63f55069a3bc870915010b39225"/>
          </v:shape>
          <o:OLEObject Type="Embed" ProgID="Equation.DSMT4" ShapeID="_x0000_i1082" DrawAspect="Content" ObjectID="_58" r:id="rId117"/>
        </w:object>
      </w:r>
      <w:r>
        <w:t>闭合后，三个电表都有明显示数，下列说法正确的是（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43125" cy="1028700"/>
            <wp:docPr id="100053" name="" descr="@@@5c9960bc-659c-489c-8443-5ea1f6b6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118"/>
                    <a:stretch>
                      <a:fillRect/>
                    </a:stretch>
                  </pic:blipFill>
                  <pic:spPr>
                    <a:xfrm>
                      <a:off x="0" y="0"/>
                      <a:ext cx="2143125" cy="1028700"/>
                    </a:xfrm>
                    <a:prstGeom prst="rect">
                      <a:avLst/>
                    </a:prstGeom>
                  </pic:spPr>
                </pic:pic>
              </a:graphicData>
            </a:graphic>
          </wp:inline>
        </w:drawing>
      </w:r>
    </w:p>
    <w:p>
      <w:pPr>
        <w:shd w:val="clear" w:color="auto" w:fill="auto"/>
        <w:spacing w:line="360" w:lineRule="auto"/>
        <w:jc w:val="left"/>
        <w:textAlignment w:val="center"/>
      </w:pPr>
      <w:r>
        <w:t>A．通过霍尔元件的磁场方向向下</w:t>
      </w:r>
    </w:p>
    <w:p>
      <w:pPr>
        <w:shd w:val="clear" w:color="auto" w:fill="auto"/>
        <w:spacing w:line="360" w:lineRule="auto"/>
        <w:jc w:val="left"/>
        <w:textAlignment w:val="center"/>
      </w:pPr>
      <w:r>
        <w:t>B．接线端2的电势低于接线端4的电势</w:t>
      </w:r>
    </w:p>
    <w:p>
      <w:pPr>
        <w:shd w:val="clear" w:color="auto" w:fill="auto"/>
        <w:spacing w:line="360" w:lineRule="auto"/>
        <w:jc w:val="left"/>
        <w:textAlignment w:val="center"/>
      </w:pPr>
      <w:r>
        <w:t>C．同时将电源</w:t>
      </w:r>
      <w:r>
        <w:object>
          <v:shape id="_x0000_i1083" type="#_x0000_t75" alt="eqId522230546d4b802094e86ceb48c2ba38" style="width:12.31pt;height:15.55pt" o:oleicon="f" o:ole="">
            <v:imagedata r:id="rId119" o:title="eqId522230546d4b802094e86ceb48c2ba38"/>
          </v:shape>
          <o:OLEObject Type="Embed" ProgID="Equation.DSMT4" ShapeID="_x0000_i1083" DrawAspect="Content" ObjectID="_59" r:id="rId120"/>
        </w:object>
      </w:r>
      <w:r>
        <w:t>，</w:t>
      </w:r>
      <w:r>
        <w:object>
          <v:shape id="_x0000_i1084" type="#_x0000_t75" alt="eqId0b4f150ab98bde511e0f65d9bafab031" style="width:14.07pt;height:16.08pt" o:oleicon="f" o:ole="">
            <v:imagedata r:id="rId121" o:title="eqId0b4f150ab98bde511e0f65d9bafab031"/>
          </v:shape>
          <o:OLEObject Type="Embed" ProgID="Equation.DSMT4" ShapeID="_x0000_i1084" DrawAspect="Content" ObjectID="_60" r:id="rId122"/>
        </w:object>
      </w:r>
      <w:r>
        <w:t>反向，电压表的示数将相反</w:t>
      </w:r>
    </w:p>
    <w:p>
      <w:pPr>
        <w:shd w:val="clear" w:color="auto" w:fill="auto"/>
        <w:spacing w:line="360" w:lineRule="auto"/>
        <w:jc w:val="left"/>
        <w:textAlignment w:val="center"/>
      </w:pPr>
      <w:r>
        <w:t>D．若适当减小</w:t>
      </w:r>
      <w:r>
        <w:object>
          <v:shape id="_x0000_i1085" type="#_x0000_t75" alt="eqId9efc18a5bb2e53586331b2a58538a48b" style="width:11.43pt;height:17.44pt" o:oleicon="f" o:ole="">
            <v:imagedata r:id="rId12" o:title="eqId9efc18a5bb2e53586331b2a58538a48b"/>
          </v:shape>
          <o:OLEObject Type="Embed" ProgID="Equation.DSMT4" ShapeID="_x0000_i1085" DrawAspect="Content" ObjectID="_61" r:id="rId123"/>
        </w:object>
      </w:r>
      <w:r>
        <w:t>、增大</w:t>
      </w:r>
      <w:r>
        <w:object>
          <v:shape id="_x0000_i1086" type="#_x0000_t75" alt="eqId19f20f21a9d50b61dac519a3ddab539d" style="width:13.2pt;height:15.93pt" o:oleicon="f" o:ole="">
            <v:imagedata r:id="rId21" o:title="eqId19f20f21a9d50b61dac519a3ddab539d"/>
          </v:shape>
          <o:OLEObject Type="Embed" ProgID="Equation.DSMT4" ShapeID="_x0000_i1086" DrawAspect="Content" ObjectID="_62" r:id="rId124"/>
        </w:object>
      </w:r>
      <w:r>
        <w:t>，则电压表示数一定增大</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P102</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00275" cy="2209800"/>
            <wp:docPr id="100055" name="" descr="@@@bae1d88f03674f4194be28695e9a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25"/>
                    <a:stretch>
                      <a:fillRect/>
                    </a:stretch>
                  </pic:blipFill>
                  <pic:spPr>
                    <a:xfrm>
                      <a:off x="0" y="0"/>
                      <a:ext cx="2200275" cy="22098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15．如图为某一种电容式位移传感器工作时的简化模型图。当被测物体在左右方向发生位移时，电介质板随之在电容器两极板之间移动，连接电容器的静电计会显示电容器两极板间电势差的变化，进而能测出电容的变化，最后就能探测到物体位移的变化。若被测物体向左移动，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486025" cy="876300"/>
            <wp:docPr id="100057" name="" descr="@@@8954e654-1ca4-47ea-9b9b-3a34bb8ef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126"/>
                    <a:stretch>
                      <a:fillRect/>
                    </a:stretch>
                  </pic:blipFill>
                  <pic:spPr>
                    <a:xfrm>
                      <a:off x="0" y="0"/>
                      <a:ext cx="2486025" cy="876300"/>
                    </a:xfrm>
                    <a:prstGeom prst="rect">
                      <a:avLst/>
                    </a:prstGeom>
                  </pic:spPr>
                </pic:pic>
              </a:graphicData>
            </a:graphic>
          </wp:inline>
        </w:drawing>
      </w:r>
    </w:p>
    <w:p>
      <w:pPr>
        <w:shd w:val="clear" w:color="auto" w:fill="auto"/>
        <w:spacing w:line="360" w:lineRule="auto"/>
        <w:jc w:val="left"/>
        <w:textAlignment w:val="center"/>
      </w:pPr>
      <w:r>
        <w:t>A．电容器电容</w:t>
      </w:r>
      <w:r>
        <w:rPr>
          <w:rFonts w:ascii="Times New Roman" w:eastAsia="Times New Roman" w:hAnsi="Times New Roman" w:cs="Times New Roman"/>
          <w:i/>
        </w:rPr>
        <w:t>C</w:t>
      </w:r>
      <w:r>
        <w:t>增大</w:t>
      </w:r>
    </w:p>
    <w:p>
      <w:pPr>
        <w:shd w:val="clear" w:color="auto" w:fill="auto"/>
        <w:spacing w:line="360" w:lineRule="auto"/>
        <w:jc w:val="left"/>
        <w:textAlignment w:val="center"/>
      </w:pPr>
      <w:r>
        <w:t>B．电容器所带的电荷量</w:t>
      </w:r>
      <w:r>
        <w:rPr>
          <w:rFonts w:ascii="Times New Roman" w:eastAsia="Times New Roman" w:hAnsi="Times New Roman" w:cs="Times New Roman"/>
          <w:i/>
        </w:rPr>
        <w:t>Q</w:t>
      </w:r>
      <w:r>
        <w:t>增大</w:t>
      </w:r>
    </w:p>
    <w:p>
      <w:pPr>
        <w:shd w:val="clear" w:color="auto" w:fill="auto"/>
        <w:spacing w:line="360" w:lineRule="auto"/>
        <w:jc w:val="left"/>
        <w:textAlignment w:val="center"/>
      </w:pPr>
      <w:r>
        <w:t>C．电容器两极板间的电势差</w:t>
      </w:r>
      <w:r>
        <w:rPr>
          <w:rFonts w:ascii="Times New Roman" w:eastAsia="Times New Roman" w:hAnsi="Times New Roman" w:cs="Times New Roman"/>
          <w:i/>
        </w:rPr>
        <w:t>U</w:t>
      </w:r>
      <w:r>
        <w:t>减小</w:t>
      </w:r>
    </w:p>
    <w:p>
      <w:pPr>
        <w:shd w:val="clear" w:color="auto" w:fill="auto"/>
        <w:spacing w:line="360" w:lineRule="auto"/>
        <w:jc w:val="left"/>
        <w:textAlignment w:val="center"/>
      </w:pPr>
      <w:r>
        <w:t>D．静电计指针偏角</w:t>
      </w:r>
      <w:r>
        <w:object>
          <v:shape id="_x0000_i1087" type="#_x0000_t75" alt="eqIdc24095e409b025db711f14be783a406c" style="width:8.78pt;height:12.25pt" o:oleicon="f" o:ole="">
            <v:imagedata r:id="rId127" o:title="eqIdc24095e409b025db711f14be783a406c"/>
          </v:shape>
          <o:OLEObject Type="Embed" ProgID="Equation.DSMT4" ShapeID="_x0000_i1087" DrawAspect="Content" ObjectID="_63" r:id="rId128"/>
        </w:object>
      </w:r>
      <w:r>
        <w:t>增大</w:t>
      </w:r>
    </w:p>
    <w:p>
      <w:pPr>
        <w:shd w:val="clear" w:color="auto" w:fill="auto"/>
        <w:spacing w:line="360" w:lineRule="auto"/>
        <w:jc w:val="left"/>
        <w:textAlignment w:val="center"/>
      </w:pPr>
      <w:r>
        <w:t>16．图甲所示的是由导电的多晶硅制成的电容加速度传感器。图乙是其原理图，传感器可以看成由两个电容</w:t>
      </w:r>
      <w:r>
        <w:object>
          <v:shape id="_x0000_i1088" type="#_x0000_t75" alt="eqIdb1241216f3c1cb5e73043dd1037f556d" style="width:12.31pt;height:16.16pt" o:oleicon="f" o:ole="">
            <v:imagedata r:id="rId129" o:title="eqIdb1241216f3c1cb5e73043dd1037f556d"/>
          </v:shape>
          <o:OLEObject Type="Embed" ProgID="Equation.DSMT4" ShapeID="_x0000_i1088" DrawAspect="Content" ObjectID="_64" r:id="rId130"/>
        </w:object>
      </w:r>
      <w:r>
        <w:t>、</w:t>
      </w:r>
      <w:r>
        <w:object>
          <v:shape id="_x0000_i1089" type="#_x0000_t75" alt="eqId23f3ffe7abc59e2f65d827c8eab8d36a" style="width:13.2pt;height:15.84pt" o:oleicon="f" o:ole="">
            <v:imagedata r:id="rId131" o:title="eqId23f3ffe7abc59e2f65d827c8eab8d36a"/>
          </v:shape>
          <o:OLEObject Type="Embed" ProgID="Equation.DSMT4" ShapeID="_x0000_i1089" DrawAspect="Content" ObjectID="_65" r:id="rId132"/>
        </w:object>
      </w:r>
      <w:r>
        <w:t>组成，当传感器有沿着箭头方向的加速度时，多晶硅悬臂梁的右侧可发生弯曲形变。下列对这个传感器描述正确的是（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2114496"/>
            <wp:docPr id="100059" name="" descr="@@@b6bf3fc4-3d2e-4859-abc1-57d37c418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33"/>
                    <a:stretch>
                      <a:fillRect/>
                    </a:stretch>
                  </pic:blipFill>
                  <pic:spPr>
                    <a:xfrm>
                      <a:off x="0" y="0"/>
                      <a:ext cx="5276800" cy="2114496"/>
                    </a:xfrm>
                    <a:prstGeom prst="rect">
                      <a:avLst/>
                    </a:prstGeom>
                  </pic:spPr>
                </pic:pic>
              </a:graphicData>
            </a:graphic>
          </wp:inline>
        </w:drawing>
      </w:r>
    </w:p>
    <w:p>
      <w:pPr>
        <w:shd w:val="clear" w:color="auto" w:fill="auto"/>
        <w:spacing w:line="360" w:lineRule="auto"/>
        <w:jc w:val="left"/>
        <w:textAlignment w:val="center"/>
      </w:pPr>
      <w:r>
        <w:t>A．匀速向上运动时，</w:t>
      </w:r>
      <w:r>
        <w:object>
          <v:shape id="_x0000_i1090" type="#_x0000_t75" alt="eqIdb1241216f3c1cb5e73043dd1037f556d" style="width:12.31pt;height:16.16pt" o:oleicon="f" o:ole="">
            <v:imagedata r:id="rId129" o:title="eqIdb1241216f3c1cb5e73043dd1037f556d"/>
          </v:shape>
          <o:OLEObject Type="Embed" ProgID="Equation.DSMT4" ShapeID="_x0000_i1090" DrawAspect="Content" ObjectID="_66" r:id="rId134"/>
        </w:object>
      </w:r>
      <w:r>
        <w:t>减小，</w:t>
      </w:r>
      <w:r>
        <w:object>
          <v:shape id="_x0000_i1091" type="#_x0000_t75" alt="eqId23f3ffe7abc59e2f65d827c8eab8d36a" style="width:13.2pt;height:15.84pt" o:oleicon="f" o:ole="">
            <v:imagedata r:id="rId131" o:title="eqId23f3ffe7abc59e2f65d827c8eab8d36a"/>
          </v:shape>
          <o:OLEObject Type="Embed" ProgID="Equation.DSMT4" ShapeID="_x0000_i1091" DrawAspect="Content" ObjectID="_67" r:id="rId135"/>
        </w:object>
      </w:r>
      <w:r>
        <w:t>增加</w:t>
      </w:r>
    </w:p>
    <w:p>
      <w:pPr>
        <w:shd w:val="clear" w:color="auto" w:fill="auto"/>
        <w:spacing w:line="360" w:lineRule="auto"/>
        <w:jc w:val="left"/>
        <w:textAlignment w:val="center"/>
      </w:pPr>
      <w:r>
        <w:t>B．保持加速度恒定向上运动时，</w:t>
      </w:r>
      <w:r>
        <w:object>
          <v:shape id="_x0000_i1092" type="#_x0000_t75" alt="eqIdb1241216f3c1cb5e73043dd1037f556d" style="width:12.31pt;height:16.16pt" o:oleicon="f" o:ole="">
            <v:imagedata r:id="rId129" o:title="eqIdb1241216f3c1cb5e73043dd1037f556d"/>
          </v:shape>
          <o:OLEObject Type="Embed" ProgID="Equation.DSMT4" ShapeID="_x0000_i1092" DrawAspect="Content" ObjectID="_68" r:id="rId136"/>
        </w:object>
      </w:r>
      <w:r>
        <w:t>减小，</w:t>
      </w:r>
      <w:r>
        <w:object>
          <v:shape id="_x0000_i1093" type="#_x0000_t75" alt="eqId23f3ffe7abc59e2f65d827c8eab8d36a" style="width:13.2pt;height:15.84pt" o:oleicon="f" o:ole="">
            <v:imagedata r:id="rId131" o:title="eqId23f3ffe7abc59e2f65d827c8eab8d36a"/>
          </v:shape>
          <o:OLEObject Type="Embed" ProgID="Equation.DSMT4" ShapeID="_x0000_i1093" DrawAspect="Content" ObjectID="_69" r:id="rId137"/>
        </w:object>
      </w:r>
      <w:r>
        <w:t>增加</w:t>
      </w:r>
    </w:p>
    <w:p>
      <w:pPr>
        <w:shd w:val="clear" w:color="auto" w:fill="auto"/>
        <w:spacing w:line="360" w:lineRule="auto"/>
        <w:jc w:val="left"/>
        <w:textAlignment w:val="center"/>
      </w:pPr>
      <w:r>
        <w:t>C．由静止突然加速向上运动时，</w:t>
      </w:r>
      <w:r>
        <w:object>
          <v:shape id="_x0000_i1094" type="#_x0000_t75" alt="eqIdb1241216f3c1cb5e73043dd1037f556d" style="width:12.31pt;height:16.16pt" o:oleicon="f" o:ole="">
            <v:imagedata r:id="rId129" o:title="eqIdb1241216f3c1cb5e73043dd1037f556d"/>
          </v:shape>
          <o:OLEObject Type="Embed" ProgID="Equation.DSMT4" ShapeID="_x0000_i1094" DrawAspect="Content" ObjectID="_70" r:id="rId138"/>
        </w:object>
      </w:r>
      <w:r>
        <w:t>减小，</w:t>
      </w:r>
      <w:r>
        <w:object>
          <v:shape id="_x0000_i1095" type="#_x0000_t75" alt="eqId23f3ffe7abc59e2f65d827c8eab8d36a" style="width:13.2pt;height:15.84pt" o:oleicon="f" o:ole="">
            <v:imagedata r:id="rId131" o:title="eqId23f3ffe7abc59e2f65d827c8eab8d36a"/>
          </v:shape>
          <o:OLEObject Type="Embed" ProgID="Equation.DSMT4" ShapeID="_x0000_i1095" DrawAspect="Content" ObjectID="_71" r:id="rId139"/>
        </w:object>
      </w:r>
      <w:r>
        <w:t>增加</w:t>
      </w:r>
    </w:p>
    <w:p>
      <w:pPr>
        <w:shd w:val="clear" w:color="auto" w:fill="auto"/>
        <w:spacing w:line="360" w:lineRule="auto"/>
        <w:jc w:val="left"/>
        <w:textAlignment w:val="center"/>
      </w:pPr>
      <w:r>
        <w:t>D．正在匀速向上运动的传感器突然停止运动时，</w:t>
      </w:r>
      <w:r>
        <w:object>
          <v:shape id="_x0000_i1096" type="#_x0000_t75" alt="eqIdb1241216f3c1cb5e73043dd1037f556d" style="width:12.31pt;height:16.16pt" o:oleicon="f" o:ole="">
            <v:imagedata r:id="rId129" o:title="eqIdb1241216f3c1cb5e73043dd1037f556d"/>
          </v:shape>
          <o:OLEObject Type="Embed" ProgID="Equation.DSMT4" ShapeID="_x0000_i1096" DrawAspect="Content" ObjectID="_72" r:id="rId140"/>
        </w:object>
      </w:r>
      <w:r>
        <w:t>减小，</w:t>
      </w:r>
      <w:r>
        <w:object>
          <v:shape id="_x0000_i1097" type="#_x0000_t75" alt="eqId23f3ffe7abc59e2f65d827c8eab8d36a" style="width:13.2pt;height:15.84pt" o:oleicon="f" o:ole="">
            <v:imagedata r:id="rId131" o:title="eqId23f3ffe7abc59e2f65d827c8eab8d36a"/>
          </v:shape>
          <o:OLEObject Type="Embed" ProgID="Equation.DSMT4" ShapeID="_x0000_i1097" DrawAspect="Content" ObjectID="_73" r:id="rId141"/>
        </w:object>
      </w:r>
      <w:r>
        <w:t>增加</w:t>
      </w:r>
    </w:p>
    <w:p>
      <w:pPr>
        <w:shd w:val="clear" w:color="auto" w:fill="auto"/>
        <w:spacing w:line="360" w:lineRule="auto"/>
        <w:jc w:val="left"/>
        <w:textAlignment w:val="center"/>
        <w:sectPr>
          <w:footerReference w:type="even" r:id="rId142"/>
          <w:footerReference w:type="default" r:id="rId143"/>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1．B</w:t>
      </w:r>
    </w:p>
    <w:p>
      <w:pPr>
        <w:shd w:val="clear" w:color="auto" w:fill="auto"/>
        <w:spacing w:line="360" w:lineRule="auto"/>
        <w:jc w:val="left"/>
        <w:textAlignment w:val="center"/>
      </w:pPr>
      <w:r>
        <w:t>【详解】A．干簧管上的线圈通电形成的磁场使簧片磁化时，簧片的触点部分就会被磁力吸引，当吸引力大于簧片的弹力时，常开接点就会吸合；当磁力减小到一定程度时，接点被簧片的弹力打开。则干簧管是利用磁极间的相互作用来控制电路的通断，故A错误；</w:t>
      </w:r>
    </w:p>
    <w:p>
      <w:pPr>
        <w:shd w:val="clear" w:color="auto" w:fill="auto"/>
        <w:spacing w:line="360" w:lineRule="auto"/>
        <w:jc w:val="left"/>
        <w:textAlignment w:val="center"/>
      </w:pPr>
      <w:r>
        <w:t>B．线圈中电流不变，总电阻不变，增大电阻箱</w:t>
      </w:r>
      <w:r>
        <w:rPr>
          <w:rFonts w:ascii="Times New Roman" w:eastAsia="Times New Roman" w:hAnsi="Times New Roman" w:cs="Times New Roman"/>
          <w:i/>
        </w:rPr>
        <w:t>R</w:t>
      </w:r>
      <w:r>
        <w:t>的阻值，光敏电阻变小，报警器在光照更强时才会报警，故B正确；</w:t>
      </w:r>
    </w:p>
    <w:p>
      <w:pPr>
        <w:shd w:val="clear" w:color="auto" w:fill="auto"/>
        <w:spacing w:line="360" w:lineRule="auto"/>
        <w:jc w:val="left"/>
        <w:textAlignment w:val="center"/>
      </w:pPr>
      <w:r>
        <w:t>C．线圈中电流不变，增加电源B的电动势，电路中总电阻变大，光敏电阻变大，报警器在光照更弱时才会报警，故C错误；</w:t>
      </w:r>
    </w:p>
    <w:p>
      <w:pPr>
        <w:shd w:val="clear" w:color="auto" w:fill="auto"/>
        <w:spacing w:line="360" w:lineRule="auto"/>
        <w:jc w:val="left"/>
        <w:textAlignment w:val="center"/>
      </w:pPr>
      <w:r>
        <w:t>D．增加电源A的电动势，不影响线圈中电流，报警器在原光照强度时会报警，故D错误。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     限流电阻     警报提醒     磁化     断开     接通     磁体     簧片</w:t>
      </w:r>
    </w:p>
    <w:p>
      <w:pPr>
        <w:shd w:val="clear" w:color="auto" w:fill="auto"/>
        <w:spacing w:line="360" w:lineRule="auto"/>
        <w:jc w:val="left"/>
        <w:textAlignment w:val="center"/>
      </w:pPr>
      <w:r>
        <w:t>【详解】（1）[1][2]二极管的正向电阻很小，需要限流电阻起保护作用，蜂鸣器可以起到警报提醒作用；</w:t>
      </w:r>
    </w:p>
    <w:p>
      <w:pPr>
        <w:shd w:val="clear" w:color="auto" w:fill="auto"/>
        <w:spacing w:line="360" w:lineRule="auto"/>
        <w:jc w:val="left"/>
        <w:textAlignment w:val="center"/>
      </w:pPr>
      <w:r>
        <w:t>（2）[3][4][5]当门窗紧闭时，磁体M靠近干簧管SA，干簧管两簧片被磁化相吸相吸，继电器接通而工作。当门窗开启时，磁体离开干簧管，干簧管失磁断开，继电器被断电，动触点</w:t>
      </w:r>
      <w:r>
        <w:rPr>
          <w:rFonts w:ascii="Times New Roman" w:eastAsia="Times New Roman" w:hAnsi="Times New Roman" w:cs="Times New Roman"/>
          <w:i/>
        </w:rPr>
        <w:t>c</w:t>
      </w:r>
      <w:r>
        <w:t>与常闭触点</w:t>
      </w:r>
      <w:r>
        <w:rPr>
          <w:rFonts w:ascii="Times New Roman" w:eastAsia="Times New Roman" w:hAnsi="Times New Roman" w:cs="Times New Roman"/>
          <w:i/>
        </w:rPr>
        <w:t>b</w:t>
      </w:r>
      <w:r>
        <w:t>接通，蜂鸣器H发声报警；</w:t>
      </w:r>
    </w:p>
    <w:p>
      <w:pPr>
        <w:shd w:val="clear" w:color="auto" w:fill="auto"/>
        <w:spacing w:line="360" w:lineRule="auto"/>
        <w:jc w:val="left"/>
        <w:textAlignment w:val="center"/>
      </w:pPr>
      <w:r>
        <w:t>（3）[6][7]用磁铁直接靠近干簧管，观察干簧管簧片能否正常动作。</w:t>
      </w:r>
    </w:p>
    <w:p>
      <w:pPr>
        <w:shd w:val="clear" w:color="auto" w:fill="auto"/>
        <w:spacing w:line="360" w:lineRule="auto"/>
        <w:jc w:val="left"/>
        <w:textAlignment w:val="center"/>
      </w:pPr>
      <w:r>
        <w:t>3．D</w:t>
      </w:r>
    </w:p>
    <w:p>
      <w:pPr>
        <w:shd w:val="clear" w:color="auto" w:fill="auto"/>
        <w:spacing w:line="360" w:lineRule="auto"/>
        <w:jc w:val="left"/>
        <w:textAlignment w:val="center"/>
      </w:pPr>
      <w:r>
        <w:t>【详解】A．酒精浓度增大时，</w:t>
      </w:r>
      <w:r>
        <w:object>
          <v:shape id="_x0000_i1098" type="#_x0000_t75" alt="eqId9efc18a5bb2e53586331b2a58538a48b" style="width:11.43pt;height:17.44pt" o:oleicon="f" o:ole="">
            <v:imagedata r:id="rId12" o:title="eqId9efc18a5bb2e53586331b2a58538a48b"/>
          </v:shape>
          <o:OLEObject Type="Embed" ProgID="Equation.DSMT4" ShapeID="_x0000_i1098" DrawAspect="Content" ObjectID="_74" r:id="rId144"/>
        </w:object>
      </w:r>
      <w:r>
        <w:t>减小，但电压表测量的是电源电压，电压表示数不变，故A错误；</w:t>
      </w:r>
    </w:p>
    <w:p>
      <w:pPr>
        <w:shd w:val="clear" w:color="auto" w:fill="auto"/>
        <w:spacing w:line="360" w:lineRule="auto"/>
        <w:jc w:val="left"/>
        <w:textAlignment w:val="center"/>
      </w:pPr>
      <w:r>
        <w:t>B．电压表串联在电路中，测量的是电源电压，电压表示数不变，故B错误；</w:t>
      </w:r>
    </w:p>
    <w:p>
      <w:pPr>
        <w:shd w:val="clear" w:color="auto" w:fill="auto"/>
        <w:spacing w:line="360" w:lineRule="auto"/>
        <w:jc w:val="left"/>
        <w:textAlignment w:val="center"/>
      </w:pPr>
      <w:r>
        <w:t>C．酒精浓度增大时，</w:t>
      </w:r>
      <w:r>
        <w:object>
          <v:shape id="_x0000_i1099" type="#_x0000_t75" alt="eqId9efc18a5bb2e53586331b2a58538a48b" style="width:11.43pt;height:17.44pt" o:oleicon="f" o:ole="">
            <v:imagedata r:id="rId12" o:title="eqId9efc18a5bb2e53586331b2a58538a48b"/>
          </v:shape>
          <o:OLEObject Type="Embed" ProgID="Equation.DSMT4" ShapeID="_x0000_i1099" DrawAspect="Content" ObjectID="_75" r:id="rId145"/>
        </w:object>
      </w:r>
      <w:r>
        <w:t>减小，则</w:t>
      </w:r>
      <w:r>
        <w:object>
          <v:shape id="_x0000_i1100" type="#_x0000_t75" alt="eqId9efc18a5bb2e53586331b2a58538a48b" style="width:11.43pt;height:17.44pt" o:oleicon="f" o:ole="">
            <v:imagedata r:id="rId12" o:title="eqId9efc18a5bb2e53586331b2a58538a48b"/>
          </v:shape>
          <o:OLEObject Type="Embed" ProgID="Equation.DSMT4" ShapeID="_x0000_i1100" DrawAspect="Content" ObjectID="_76" r:id="rId146"/>
        </w:object>
      </w:r>
      <w:r>
        <w:t>分得电压减小，电压表测量</w:t>
      </w:r>
      <w:r>
        <w:object>
          <v:shape id="_x0000_i1101" type="#_x0000_t75" alt="eqId9efc18a5bb2e53586331b2a58538a48b" style="width:11.43pt;height:17.44pt" o:oleicon="f" o:ole="">
            <v:imagedata r:id="rId12" o:title="eqId9efc18a5bb2e53586331b2a58538a48b"/>
          </v:shape>
          <o:OLEObject Type="Embed" ProgID="Equation.DSMT4" ShapeID="_x0000_i1101" DrawAspect="Content" ObjectID="_77" r:id="rId147"/>
        </w:object>
      </w:r>
      <w:r>
        <w:t>两端电压，示数减小，故C错误；</w:t>
      </w:r>
    </w:p>
    <w:p>
      <w:pPr>
        <w:shd w:val="clear" w:color="auto" w:fill="auto"/>
        <w:spacing w:line="360" w:lineRule="auto"/>
        <w:jc w:val="left"/>
        <w:textAlignment w:val="center"/>
      </w:pPr>
      <w:r>
        <w:t>D．酒精浓度增大时，</w:t>
      </w:r>
      <w:r>
        <w:object>
          <v:shape id="_x0000_i1102" type="#_x0000_t75" alt="eqId9efc18a5bb2e53586331b2a58538a48b" style="width:11.43pt;height:17.44pt" o:oleicon="f" o:ole="">
            <v:imagedata r:id="rId12" o:title="eqId9efc18a5bb2e53586331b2a58538a48b"/>
          </v:shape>
          <o:OLEObject Type="Embed" ProgID="Equation.DSMT4" ShapeID="_x0000_i1102" DrawAspect="Content" ObjectID="_78" r:id="rId148"/>
        </w:object>
      </w:r>
      <w:r>
        <w:t>减小，则</w:t>
      </w:r>
      <w:r>
        <w:object>
          <v:shape id="_x0000_i1103" type="#_x0000_t75" alt="eqId9efc18a5bb2e53586331b2a58538a48b" style="width:11.43pt;height:17.44pt" o:oleicon="f" o:ole="">
            <v:imagedata r:id="rId12" o:title="eqId9efc18a5bb2e53586331b2a58538a48b"/>
          </v:shape>
          <o:OLEObject Type="Embed" ProgID="Equation.DSMT4" ShapeID="_x0000_i1103" DrawAspect="Content" ObjectID="_79" r:id="rId149"/>
        </w:object>
      </w:r>
      <w:r>
        <w:t>分得电压减小，</w:t>
      </w:r>
      <w:r>
        <w:object>
          <v:shape id="_x0000_i1104" type="#_x0000_t75" alt="eqIdbe9b4a83b9aebebf29de0c4406ebf894" style="width:13.2pt;height:15.84pt" o:oleicon="f" o:ole="">
            <v:imagedata r:id="rId10" o:title="eqIdbe9b4a83b9aebebf29de0c4406ebf894"/>
          </v:shape>
          <o:OLEObject Type="Embed" ProgID="Equation.DSMT4" ShapeID="_x0000_i1104" DrawAspect="Content" ObjectID="_80" r:id="rId150"/>
        </w:object>
      </w:r>
      <w:r>
        <w:t>电压增大，电压表测量</w:t>
      </w:r>
      <w:r>
        <w:object>
          <v:shape id="_x0000_i1105" type="#_x0000_t75" alt="eqIdbe9b4a83b9aebebf29de0c4406ebf894" style="width:13.2pt;height:15.84pt" o:oleicon="f" o:ole="">
            <v:imagedata r:id="rId10" o:title="eqIdbe9b4a83b9aebebf29de0c4406ebf894"/>
          </v:shape>
          <o:OLEObject Type="Embed" ProgID="Equation.DSMT4" ShapeID="_x0000_i1105" DrawAspect="Content" ObjectID="_81" r:id="rId151"/>
        </w:object>
      </w:r>
      <w:r>
        <w:t>两端电压，示数增大，故D正确。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4．     0.5     不能     L</w:t>
      </w:r>
      <w:r>
        <w:rPr>
          <w:vertAlign w:val="subscript"/>
        </w:rPr>
        <w:t>1</w:t>
      </w:r>
      <w:r>
        <w:t xml:space="preserve">     0.28</w:t>
      </w:r>
    </w:p>
    <w:p>
      <w:pPr>
        <w:shd w:val="clear" w:color="auto" w:fill="auto"/>
        <w:spacing w:line="360" w:lineRule="auto"/>
        <w:jc w:val="left"/>
        <w:textAlignment w:val="center"/>
      </w:pPr>
      <w:r>
        <w:t>【详解】（1）[1][2]当酒精浓度为零时，</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为</w:t>
      </w:r>
      <w:r>
        <w:object>
          <v:shape id="_x0000_i1106" type="#_x0000_t75" alt="eqIddbca0bbab4ac07da8baf08ccccba687e" style="width:21.09pt;height:12.13pt" o:oleicon="f" o:ole="">
            <v:imagedata r:id="rId152" o:title="eqIddbca0bbab4ac07da8baf08ccccba687e"/>
          </v:shape>
          <o:OLEObject Type="Embed" ProgID="Equation.DSMT4" ShapeID="_x0000_i1106" DrawAspect="Content" ObjectID="_82" r:id="rId153"/>
        </w:object>
      </w:r>
      <w:r>
        <w:t>，电流表刚好满偏，则电源内阻为</w:t>
      </w:r>
    </w:p>
    <w:p>
      <w:pPr>
        <w:shd w:val="clear" w:color="auto" w:fill="auto"/>
        <w:spacing w:line="360" w:lineRule="auto"/>
        <w:jc w:val="center"/>
        <w:textAlignment w:val="center"/>
      </w:pPr>
      <w:r>
        <w:object>
          <v:shape id="_x0000_i1107" type="#_x0000_t75" alt="eqId858cded26f2a16ed5e5dbedde368bc3f" style="width:102.08pt;height:30.08pt" o:oleicon="f" o:ole="">
            <v:imagedata r:id="rId154" o:title="eqId858cded26f2a16ed5e5dbedde368bc3f"/>
          </v:shape>
          <o:OLEObject Type="Embed" ProgID="Equation.DSMT4" ShapeID="_x0000_i1107" DrawAspect="Content" ObjectID="_83" r:id="rId155"/>
        </w:object>
      </w:r>
    </w:p>
    <w:p>
      <w:pPr>
        <w:shd w:val="clear" w:color="auto" w:fill="auto"/>
        <w:spacing w:line="360" w:lineRule="auto"/>
        <w:jc w:val="left"/>
        <w:textAlignment w:val="center"/>
      </w:pPr>
      <w:r>
        <w:t>当酒精浓度增大时，总电阻减小，电流超过满偏值，说明该仪器不能检测酒驾。</w:t>
      </w:r>
    </w:p>
    <w:p>
      <w:pPr>
        <w:shd w:val="clear" w:color="auto" w:fill="auto"/>
        <w:spacing w:line="360" w:lineRule="auto"/>
        <w:jc w:val="left"/>
        <w:textAlignment w:val="center"/>
      </w:pPr>
      <w:r>
        <w:t>（2）[3]当酒精浓度增大时，</w:t>
      </w:r>
      <w:r>
        <w:rPr>
          <w:rFonts w:ascii="Times New Roman" w:eastAsia="Times New Roman" w:hAnsi="Times New Roman" w:cs="Times New Roman"/>
          <w:i/>
        </w:rPr>
        <w:t>R</w:t>
      </w:r>
      <w:r>
        <w:rPr>
          <w:rFonts w:ascii="Times New Roman" w:eastAsia="Times New Roman" w:hAnsi="Times New Roman" w:cs="Times New Roman"/>
          <w:i/>
          <w:vertAlign w:val="subscript"/>
        </w:rPr>
        <w:t>1</w:t>
      </w:r>
      <w:r>
        <w:t>减小，根据“串反并同”，灯泡L</w:t>
      </w:r>
      <w:r>
        <w:rPr>
          <w:vertAlign w:val="subscript"/>
        </w:rPr>
        <w:t>1</w:t>
      </w:r>
      <w:r>
        <w:t>电压增大，达到0.7V会发光，说明L</w:t>
      </w:r>
      <w:r>
        <w:rPr>
          <w:vertAlign w:val="subscript"/>
        </w:rPr>
        <w:t>1</w:t>
      </w:r>
      <w:r>
        <w:t>是红灯。</w:t>
      </w:r>
    </w:p>
    <w:p>
      <w:pPr>
        <w:shd w:val="clear" w:color="auto" w:fill="auto"/>
        <w:spacing w:line="360" w:lineRule="auto"/>
        <w:jc w:val="left"/>
        <w:textAlignment w:val="center"/>
      </w:pPr>
      <w:r>
        <w:t>[4]当红灯刚亮时，小灯泡电压达到0.7V，</w:t>
      </w:r>
      <w:r>
        <w:object>
          <v:shape id="_x0000_i1108" type="#_x0000_t75" alt="eqId9efc18a5bb2e53586331b2a58538a48b" style="width:11.43pt;height:17.44pt" o:oleicon="f" o:ole="">
            <v:imagedata r:id="rId12" o:title="eqId9efc18a5bb2e53586331b2a58538a48b"/>
          </v:shape>
          <o:OLEObject Type="Embed" ProgID="Equation.DSMT4" ShapeID="_x0000_i1108" DrawAspect="Content" ObjectID="_84" r:id="rId156"/>
        </w:object>
      </w:r>
      <w:r>
        <w:t>两端电压为8.3V，此时</w:t>
      </w:r>
      <w:r>
        <w:object>
          <v:shape id="_x0000_i1109" type="#_x0000_t75" alt="eqId9efc18a5bb2e53586331b2a58538a48b" style="width:11.43pt;height:17.44pt" o:oleicon="f" o:ole="">
            <v:imagedata r:id="rId12" o:title="eqId9efc18a5bb2e53586331b2a58538a48b"/>
          </v:shape>
          <o:OLEObject Type="Embed" ProgID="Equation.DSMT4" ShapeID="_x0000_i1109" DrawAspect="Content" ObjectID="_85" r:id="rId157"/>
        </w:object>
      </w:r>
      <w:r>
        <w:t>阻值为</w:t>
      </w:r>
      <w:r>
        <w:object>
          <v:shape id="_x0000_i1110" type="#_x0000_t75" alt="eqId849ecaa9c400085a3339118893fb26bd" style="width:21.97pt;height:12.46pt" o:oleicon="f" o:ole="">
            <v:imagedata r:id="rId158" o:title="eqId849ecaa9c400085a3339118893fb26bd"/>
          </v:shape>
          <o:OLEObject Type="Embed" ProgID="Equation.DSMT4" ShapeID="_x0000_i1110" DrawAspect="Content" ObjectID="_86" r:id="rId159"/>
        </w:object>
      </w:r>
      <w:r>
        <w:t>，则红灯电流为</w:t>
      </w:r>
    </w:p>
    <w:p>
      <w:pPr>
        <w:shd w:val="clear" w:color="auto" w:fill="auto"/>
        <w:spacing w:line="360" w:lineRule="auto"/>
        <w:jc w:val="center"/>
        <w:textAlignment w:val="center"/>
      </w:pPr>
      <w:r>
        <w:object>
          <v:shape id="_x0000_i1111" type="#_x0000_t75" alt="eqId9cbe164aa8b57d7861e78457e96c73ad" style="width:79.2pt;height:27.41pt" o:oleicon="f" o:ole="">
            <v:imagedata r:id="rId160" o:title="eqId9cbe164aa8b57d7861e78457e96c73ad"/>
          </v:shape>
          <o:OLEObject Type="Embed" ProgID="Equation.DSMT4" ShapeID="_x0000_i1111" DrawAspect="Content" ObjectID="_87" r:id="rId161"/>
        </w:object>
      </w:r>
    </w:p>
    <w:p>
      <w:pPr>
        <w:shd w:val="clear" w:color="auto" w:fill="auto"/>
        <w:spacing w:line="360" w:lineRule="auto"/>
        <w:jc w:val="left"/>
        <w:textAlignment w:val="center"/>
      </w:pPr>
      <w:r>
        <w:t>5．C</w:t>
      </w:r>
    </w:p>
    <w:p>
      <w:pPr>
        <w:shd w:val="clear" w:color="auto" w:fill="auto"/>
        <w:spacing w:line="360" w:lineRule="auto"/>
        <w:jc w:val="left"/>
        <w:textAlignment w:val="center"/>
      </w:pPr>
      <w:r>
        <w:t>【详解】由电容器的决定式和定义式</w:t>
      </w:r>
    </w:p>
    <w:p>
      <w:pPr>
        <w:shd w:val="clear" w:color="auto" w:fill="auto"/>
        <w:spacing w:line="360" w:lineRule="auto"/>
        <w:jc w:val="center"/>
        <w:textAlignment w:val="center"/>
      </w:pPr>
      <w:r>
        <w:object>
          <v:shape id="_x0000_i1112" type="#_x0000_t75" alt="eqId522e51b5018cb7177437f00b057a3d45" style="width:45.74pt;height:27.18pt" o:oleicon="f" o:ole="">
            <v:imagedata r:id="rId162" o:title="eqId522e51b5018cb7177437f00b057a3d45"/>
          </v:shape>
          <o:OLEObject Type="Embed" ProgID="Equation.DSMT4" ShapeID="_x0000_i1112" DrawAspect="Content" ObjectID="_88" r:id="rId163"/>
        </w:object>
      </w:r>
      <w:r>
        <w:t>，</w:t>
      </w:r>
      <w:r>
        <w:object>
          <v:shape id="_x0000_i1113" type="#_x0000_t75" alt="eqId65802fae413ce3ff4b2a842318365a59" style="width:30.79pt;height:27.48pt" o:oleicon="f" o:ole="">
            <v:imagedata r:id="rId164" o:title="eqId65802fae413ce3ff4b2a842318365a59"/>
          </v:shape>
          <o:OLEObject Type="Embed" ProgID="Equation.DSMT4" ShapeID="_x0000_i1113" DrawAspect="Content" ObjectID="_89" r:id="rId165"/>
        </w:object>
      </w:r>
    </w:p>
    <w:p>
      <w:pPr>
        <w:shd w:val="clear" w:color="auto" w:fill="auto"/>
        <w:spacing w:line="360" w:lineRule="auto"/>
        <w:jc w:val="left"/>
        <w:textAlignment w:val="center"/>
      </w:pPr>
      <w:r>
        <w:t>在P、Q间距减小的过程中，可知电容</w:t>
      </w:r>
      <w:r>
        <w:rPr>
          <w:rFonts w:ascii="Times New Roman" w:eastAsia="Times New Roman" w:hAnsi="Times New Roman" w:cs="Times New Roman"/>
          <w:i/>
        </w:rPr>
        <w:t>C</w:t>
      </w:r>
      <w:r>
        <w:t>增大，由于极板电压不变，可知电容器电量</w:t>
      </w:r>
      <w:r>
        <w:rPr>
          <w:rFonts w:ascii="Times New Roman" w:eastAsia="Times New Roman" w:hAnsi="Times New Roman" w:cs="Times New Roman"/>
          <w:i/>
        </w:rPr>
        <w:t>Q</w:t>
      </w:r>
      <w:r>
        <w:t>增加，电容器被充电，通过电阻</w:t>
      </w:r>
      <w:r>
        <w:rPr>
          <w:rFonts w:ascii="Times New Roman" w:eastAsia="Times New Roman" w:hAnsi="Times New Roman" w:cs="Times New Roman"/>
          <w:i/>
        </w:rPr>
        <w:t>R</w:t>
      </w:r>
      <w:r>
        <w:t>的电流方向由</w:t>
      </w:r>
      <w:r>
        <w:rPr>
          <w:rFonts w:ascii="Times New Roman" w:eastAsia="Times New Roman" w:hAnsi="Times New Roman" w:cs="Times New Roman"/>
          <w:i/>
        </w:rPr>
        <w:t>N</w:t>
      </w:r>
      <w:r>
        <w:t>到</w:t>
      </w:r>
      <w:r>
        <w:rPr>
          <w:rFonts w:ascii="Times New Roman" w:eastAsia="Times New Roman" w:hAnsi="Times New Roman" w:cs="Times New Roman"/>
          <w:i/>
        </w:rPr>
        <w:t>M</w:t>
      </w:r>
      <w:r>
        <w:t>，则</w:t>
      </w:r>
      <w:r>
        <w:rPr>
          <w:rFonts w:ascii="Times New Roman" w:eastAsia="Times New Roman" w:hAnsi="Times New Roman" w:cs="Times New Roman"/>
          <w:i/>
        </w:rPr>
        <w:t>M</w:t>
      </w:r>
      <w:r>
        <w:t>点的电势比</w:t>
      </w:r>
      <w:r>
        <w:rPr>
          <w:rFonts w:ascii="Times New Roman" w:eastAsia="Times New Roman" w:hAnsi="Times New Roman" w:cs="Times New Roman"/>
          <w:i/>
        </w:rPr>
        <w:t>N</w:t>
      </w:r>
      <w:r>
        <w:t>点的低。</w:t>
      </w:r>
    </w:p>
    <w:p>
      <w:pPr>
        <w:shd w:val="clear" w:color="auto" w:fill="auto"/>
        <w:spacing w:line="360" w:lineRule="auto"/>
        <w:jc w:val="left"/>
        <w:textAlignment w:val="center"/>
      </w:pPr>
      <w:r>
        <w:t>故选C。</w:t>
      </w:r>
    </w:p>
    <w:p>
      <w:pPr>
        <w:shd w:val="clear" w:color="auto" w:fill="auto"/>
        <w:spacing w:line="360" w:lineRule="auto"/>
        <w:jc w:val="left"/>
        <w:textAlignment w:val="center"/>
      </w:pPr>
      <w:r>
        <w:t>6．BD</w:t>
      </w:r>
    </w:p>
    <w:p>
      <w:pPr>
        <w:shd w:val="clear" w:color="auto" w:fill="auto"/>
        <w:spacing w:line="360" w:lineRule="auto"/>
        <w:jc w:val="left"/>
        <w:textAlignment w:val="center"/>
      </w:pPr>
      <w:r>
        <w:t>【详解】A．固定电极N与电源负极相连，带负电，故A错误；</w:t>
      </w:r>
    </w:p>
    <w:p>
      <w:pPr>
        <w:shd w:val="clear" w:color="auto" w:fill="auto"/>
        <w:spacing w:line="360" w:lineRule="auto"/>
        <w:jc w:val="left"/>
        <w:textAlignment w:val="center"/>
      </w:pPr>
      <w:r>
        <w:t>B．根据电容的决定式</w:t>
      </w:r>
    </w:p>
    <w:p>
      <w:pPr>
        <w:shd w:val="clear" w:color="auto" w:fill="auto"/>
        <w:spacing w:line="360" w:lineRule="auto"/>
        <w:jc w:val="center"/>
        <w:textAlignment w:val="center"/>
      </w:pPr>
      <w:r>
        <w:object>
          <v:shape id="_x0000_i1114" type="#_x0000_t75" alt="eqId33318b30cf35c171a61edb2025b398cd" style="width:45.74pt;height:26.85pt;mso-wrap-distance-left:0;mso-wrap-distance-right:0;visibility:visible" o:oleicon="f" o:ole="">
            <v:imagedata r:id="rId166" o:title="eqId33318b30cf35c171a61edb2025b398cd"/>
          </v:shape>
          <o:OLEObject Type="Embed" ProgID="Equation.DSMT4" ShapeID="_x0000_i1114" DrawAspect="Content" ObjectID="_90" r:id="rId167"/>
        </w:object>
      </w:r>
    </w:p>
    <w:p>
      <w:pPr>
        <w:shd w:val="clear" w:color="auto" w:fill="auto"/>
        <w:spacing w:line="360" w:lineRule="auto"/>
        <w:jc w:val="left"/>
        <w:textAlignment w:val="center"/>
      </w:pPr>
      <w:r>
        <w:t>当膜片向左运动时，</w:t>
      </w:r>
      <w:r>
        <w:rPr>
          <w:rFonts w:ascii="Times New Roman" w:eastAsia="Times New Roman" w:hAnsi="Times New Roman" w:cs="Times New Roman"/>
          <w:i/>
        </w:rPr>
        <w:t>d</w:t>
      </w:r>
      <w:r>
        <w:t>变大，电容变小，故B正确；</w:t>
      </w:r>
    </w:p>
    <w:p>
      <w:pPr>
        <w:shd w:val="clear" w:color="auto" w:fill="auto"/>
        <w:spacing w:line="360" w:lineRule="auto"/>
        <w:jc w:val="left"/>
        <w:textAlignment w:val="center"/>
      </w:pPr>
      <w:r>
        <w:t>CD．电容始终接在电源的两端，电势差不变，根据</w:t>
      </w:r>
    </w:p>
    <w:p>
      <w:pPr>
        <w:shd w:val="clear" w:color="auto" w:fill="auto"/>
        <w:spacing w:line="360" w:lineRule="auto"/>
        <w:jc w:val="center"/>
        <w:textAlignment w:val="center"/>
      </w:pPr>
      <w:r>
        <w:rPr>
          <w:rFonts w:ascii="Times New Roman" w:eastAsia="Times New Roman" w:hAnsi="Times New Roman" w:cs="Times New Roman"/>
          <w:i/>
        </w:rPr>
        <w:t>Q=CU</w:t>
      </w:r>
    </w:p>
    <w:p>
      <w:pPr>
        <w:shd w:val="clear" w:color="auto" w:fill="auto"/>
        <w:spacing w:line="360" w:lineRule="auto"/>
        <w:jc w:val="left"/>
        <w:textAlignment w:val="center"/>
      </w:pPr>
      <w:r>
        <w:t>知电容变小时，电容器带电量减小，电容器正在放电，所以导线AB的电流自A流向B，故C错误，D正确。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7．BD</w:t>
      </w:r>
    </w:p>
    <w:p>
      <w:pPr>
        <w:shd w:val="clear" w:color="auto" w:fill="auto"/>
        <w:spacing w:line="360" w:lineRule="auto"/>
        <w:jc w:val="left"/>
        <w:textAlignment w:val="center"/>
      </w:pPr>
      <w:r>
        <w:t>【详解】A．光照强度减弱时，光敏电阻阻值增大，电路总电阻增大，根据闭合电路欧姆定律有</w:t>
      </w:r>
    </w:p>
    <w:p>
      <w:pPr>
        <w:shd w:val="clear" w:color="auto" w:fill="auto"/>
        <w:spacing w:line="360" w:lineRule="auto"/>
        <w:jc w:val="center"/>
        <w:textAlignment w:val="center"/>
      </w:pPr>
      <w:r>
        <w:object>
          <v:shape id="_x0000_i1115" type="#_x0000_t75" alt="eqId668b4cb7b4a8882ff21e614078a82b7d" style="width:48.38pt;height:30.5pt" o:oleicon="f" o:ole="">
            <v:imagedata r:id="rId168" o:title="eqId668b4cb7b4a8882ff21e614078a82b7d"/>
          </v:shape>
          <o:OLEObject Type="Embed" ProgID="Equation.DSMT4" ShapeID="_x0000_i1115" DrawAspect="Content" ObjectID="_91" r:id="rId169"/>
        </w:object>
      </w:r>
    </w:p>
    <w:p>
      <w:pPr>
        <w:shd w:val="clear" w:color="auto" w:fill="auto"/>
        <w:spacing w:line="360" w:lineRule="auto"/>
        <w:jc w:val="left"/>
        <w:textAlignment w:val="center"/>
      </w:pPr>
      <w:r>
        <w:t>电路总电流</w:t>
      </w:r>
      <w:r>
        <w:rPr>
          <w:rFonts w:ascii="Times New Roman" w:eastAsia="Times New Roman" w:hAnsi="Times New Roman" w:cs="Times New Roman"/>
          <w:i/>
        </w:rPr>
        <w:t>I</w:t>
      </w:r>
      <w:r>
        <w:t>减小，通过灯泡的电流也减小，灯泡L变暗，故A错误；</w:t>
      </w:r>
    </w:p>
    <w:p>
      <w:pPr>
        <w:shd w:val="clear" w:color="auto" w:fill="auto"/>
        <w:spacing w:line="360" w:lineRule="auto"/>
        <w:jc w:val="left"/>
        <w:textAlignment w:val="center"/>
      </w:pPr>
      <w:r>
        <w:t>B．根据闭合电路欧姆定律有</w:t>
      </w:r>
    </w:p>
    <w:p>
      <w:pPr>
        <w:shd w:val="clear" w:color="auto" w:fill="auto"/>
        <w:spacing w:line="360" w:lineRule="auto"/>
        <w:jc w:val="center"/>
        <w:textAlignment w:val="center"/>
      </w:pPr>
      <w:r>
        <w:object>
          <v:shape id="_x0000_i1116" type="#_x0000_t75" alt="eqIdbd65809b29bc63bb86a8e62faf364c87" style="width:47.52pt;height:12.62pt" o:oleicon="f" o:ole="">
            <v:imagedata r:id="rId170" o:title="eqIdbd65809b29bc63bb86a8e62faf364c87"/>
          </v:shape>
          <o:OLEObject Type="Embed" ProgID="Equation.DSMT4" ShapeID="_x0000_i1116" DrawAspect="Content" ObjectID="_92" r:id="rId171"/>
        </w:object>
      </w:r>
    </w:p>
    <w:p>
      <w:pPr>
        <w:shd w:val="clear" w:color="auto" w:fill="auto"/>
        <w:spacing w:line="360" w:lineRule="auto"/>
        <w:jc w:val="left"/>
        <w:textAlignment w:val="center"/>
      </w:pPr>
      <w:r>
        <w:t>路端电压</w:t>
      </w:r>
      <w:r>
        <w:rPr>
          <w:rFonts w:ascii="Times New Roman" w:eastAsia="Times New Roman" w:hAnsi="Times New Roman" w:cs="Times New Roman"/>
          <w:i/>
        </w:rPr>
        <w:t>U</w:t>
      </w:r>
      <w:r>
        <w:t>增大，则电压表示数增大，故B正确；</w:t>
      </w:r>
    </w:p>
    <w:p>
      <w:pPr>
        <w:shd w:val="clear" w:color="auto" w:fill="auto"/>
        <w:spacing w:line="360" w:lineRule="auto"/>
        <w:jc w:val="left"/>
        <w:textAlignment w:val="center"/>
      </w:pPr>
      <w:r>
        <w:t>C．根据电源内阻发热功率</w:t>
      </w:r>
    </w:p>
    <w:p>
      <w:pPr>
        <w:shd w:val="clear" w:color="auto" w:fill="auto"/>
        <w:spacing w:line="360" w:lineRule="auto"/>
        <w:jc w:val="center"/>
        <w:textAlignment w:val="center"/>
      </w:pPr>
      <w:r>
        <w:object>
          <v:shape id="_x0000_i1117" type="#_x0000_t75" alt="eqId2288e02a8c3e6ae2d533e7fe5b339d3f" style="width:34.32pt;height:15.84pt;mso-position-horizontal-relative:page;mso-position-vertical-relative:page" o:oleicon="f" o:ole="">
            <v:imagedata r:id="rId172" o:title="eqId2288e02a8c3e6ae2d533e7fe5b339d3f"/>
          </v:shape>
          <o:OLEObject Type="Embed" ProgID="Equation.DSMT4" ShapeID="_x0000_i1117" DrawAspect="Content" ObjectID="_93" r:id="rId173"/>
        </w:object>
      </w:r>
    </w:p>
    <w:p>
      <w:pPr>
        <w:shd w:val="clear" w:color="auto" w:fill="auto"/>
        <w:spacing w:line="360" w:lineRule="auto"/>
        <w:jc w:val="left"/>
        <w:textAlignment w:val="center"/>
      </w:pPr>
      <w:r>
        <w:t>可知电源内阻的发热功率减小，故C错误；</w:t>
      </w:r>
    </w:p>
    <w:p>
      <w:pPr>
        <w:shd w:val="clear" w:color="auto" w:fill="auto"/>
        <w:spacing w:line="360" w:lineRule="auto"/>
        <w:jc w:val="left"/>
        <w:textAlignment w:val="center"/>
      </w:pPr>
      <w:r>
        <w:t>D．根据电源的总功率</w:t>
      </w:r>
    </w:p>
    <w:p>
      <w:pPr>
        <w:shd w:val="clear" w:color="auto" w:fill="auto"/>
        <w:spacing w:line="360" w:lineRule="auto"/>
        <w:jc w:val="center"/>
        <w:textAlignment w:val="center"/>
      </w:pPr>
      <w:r>
        <w:object>
          <v:shape id="_x0000_i1118" type="#_x0000_t75" alt="eqId7b165d1fad67f18be3d3e98d259257ea" style="width:32.55pt;height:11.29pt" o:oleicon="f" o:ole="">
            <v:imagedata r:id="rId174" o:title="eqId7b165d1fad67f18be3d3e98d259257ea"/>
          </v:shape>
          <o:OLEObject Type="Embed" ProgID="Equation.DSMT4" ShapeID="_x0000_i1118" DrawAspect="Content" ObjectID="_94" r:id="rId175"/>
        </w:object>
      </w:r>
    </w:p>
    <w:p>
      <w:pPr>
        <w:shd w:val="clear" w:color="auto" w:fill="auto"/>
        <w:spacing w:line="360" w:lineRule="auto"/>
        <w:jc w:val="left"/>
        <w:textAlignment w:val="center"/>
      </w:pPr>
      <w:r>
        <w:t>可知电源的总功率减小，故D正确。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8．（1）</w:t>
      </w:r>
      <w:r>
        <w:object>
          <v:shape id="_x0000_i1119" type="#_x0000_t75" alt="eqIdda5136450689aec771a3a7def24580d9" style="width:80.92pt;height:14.59pt" o:oleicon="f" o:ole="">
            <v:imagedata r:id="rId176" o:title="eqIdda5136450689aec771a3a7def24580d9"/>
          </v:shape>
          <o:OLEObject Type="Embed" ProgID="Equation.DSMT4" ShapeID="_x0000_i1119" DrawAspect="Content" ObjectID="_95" r:id="rId177"/>
        </w:object>
      </w:r>
      <w:r>
        <w:t>；（2）24cd；（3）不均匀，理由见解析</w:t>
      </w:r>
    </w:p>
    <w:p>
      <w:pPr>
        <w:shd w:val="clear" w:color="auto" w:fill="auto"/>
        <w:spacing w:line="360" w:lineRule="auto"/>
        <w:jc w:val="left"/>
        <w:textAlignment w:val="center"/>
      </w:pPr>
      <w:r>
        <w:t>【详解】（1）通过表中数据可得</w:t>
      </w:r>
    </w:p>
    <w:p>
      <w:pPr>
        <w:shd w:val="clear" w:color="auto" w:fill="auto"/>
        <w:spacing w:line="360" w:lineRule="auto"/>
        <w:jc w:val="center"/>
        <w:textAlignment w:val="center"/>
      </w:pPr>
      <w:r>
        <w:object>
          <v:shape id="_x0000_i1120" type="#_x0000_t75" alt="eqIdb6d888969a2f3c46f001d68459083e11" style="width:50.14pt;height:27.71pt" o:oleicon="f" o:ole="">
            <v:imagedata r:id="rId178" o:title="eqIdb6d888969a2f3c46f001d68459083e11"/>
          </v:shape>
          <o:OLEObject Type="Embed" ProgID="Equation.DSMT4" ShapeID="_x0000_i1120" DrawAspect="Content" ObjectID="_96" r:id="rId179"/>
        </w:object>
      </w:r>
    </w:p>
    <w:p>
      <w:pPr>
        <w:shd w:val="clear" w:color="auto" w:fill="auto"/>
        <w:spacing w:line="360" w:lineRule="auto"/>
        <w:jc w:val="left"/>
        <w:textAlignment w:val="center"/>
      </w:pPr>
      <w:r>
        <w:t>故</w:t>
      </w:r>
      <w:r>
        <w:rPr>
          <w:rFonts w:ascii="Times New Roman" w:eastAsia="Times New Roman" w:hAnsi="Times New Roman" w:cs="Times New Roman"/>
          <w:i/>
        </w:rPr>
        <w:t>R</w:t>
      </w:r>
      <w:r>
        <w:t>与</w:t>
      </w:r>
      <w:r>
        <w:rPr>
          <w:rFonts w:ascii="Times New Roman" w:eastAsia="Times New Roman" w:hAnsi="Times New Roman" w:cs="Times New Roman"/>
          <w:i/>
        </w:rPr>
        <w:t>E</w:t>
      </w:r>
      <w:r>
        <w:t>成线性变化关系，设关系式为</w:t>
      </w:r>
    </w:p>
    <w:p>
      <w:pPr>
        <w:shd w:val="clear" w:color="auto" w:fill="auto"/>
        <w:spacing w:line="360" w:lineRule="auto"/>
        <w:jc w:val="center"/>
        <w:textAlignment w:val="center"/>
      </w:pPr>
      <w:r>
        <w:object>
          <v:shape id="_x0000_i1121" type="#_x0000_t75" alt="eqId38f41b07ab40c954d1009b8ecbda95c8" style="width:48.38pt;height:11.77pt" o:oleicon="f" o:ole="">
            <v:imagedata r:id="rId180" o:title="eqId38f41b07ab40c954d1009b8ecbda95c8"/>
          </v:shape>
          <o:OLEObject Type="Embed" ProgID="Equation.DSMT4" ShapeID="_x0000_i1121" DrawAspect="Content" ObjectID="_97" r:id="rId181"/>
        </w:object>
      </w:r>
    </w:p>
    <w:p>
      <w:pPr>
        <w:shd w:val="clear" w:color="auto" w:fill="auto"/>
        <w:spacing w:line="360" w:lineRule="auto"/>
        <w:jc w:val="left"/>
        <w:textAlignment w:val="center"/>
      </w:pPr>
      <w:r>
        <w:t>代入数据得</w:t>
      </w:r>
    </w:p>
    <w:p>
      <w:pPr>
        <w:shd w:val="clear" w:color="auto" w:fill="auto"/>
        <w:spacing w:line="360" w:lineRule="auto"/>
        <w:jc w:val="center"/>
        <w:textAlignment w:val="center"/>
      </w:pPr>
      <w:r>
        <w:object>
          <v:shape id="_x0000_i1122" type="#_x0000_t75" alt="eqIdda5136450689aec771a3a7def24580d9" style="width:80.92pt;height:14.59pt" o:oleicon="f" o:ole="">
            <v:imagedata r:id="rId176" o:title="eqIdda5136450689aec771a3a7def24580d9"/>
          </v:shape>
          <o:OLEObject Type="Embed" ProgID="Equation.DSMT4" ShapeID="_x0000_i1122" DrawAspect="Content" ObjectID="_98" r:id="rId182"/>
        </w:object>
      </w:r>
    </w:p>
    <w:p>
      <w:pPr>
        <w:shd w:val="clear" w:color="auto" w:fill="auto"/>
        <w:spacing w:line="360" w:lineRule="auto"/>
        <w:jc w:val="left"/>
        <w:textAlignment w:val="center"/>
      </w:pPr>
      <w:r>
        <w:t>（2）由题意可知灯泡L两端的最大电压为</w:t>
      </w:r>
    </w:p>
    <w:p>
      <w:pPr>
        <w:shd w:val="clear" w:color="auto" w:fill="auto"/>
        <w:spacing w:line="360" w:lineRule="auto"/>
        <w:jc w:val="center"/>
        <w:textAlignment w:val="center"/>
      </w:pPr>
      <w:r>
        <w:object>
          <v:shape id="_x0000_i1123" type="#_x0000_t75" alt="eqIdf5158ef9d8fbb82969e5c3e5ef21d35e" style="width:39.58pt;height:15.93pt" o:oleicon="f" o:ole="">
            <v:imagedata r:id="rId183" o:title="eqIdf5158ef9d8fbb82969e5c3e5ef21d35e"/>
          </v:shape>
          <o:OLEObject Type="Embed" ProgID="Equation.DSMT4" ShapeID="_x0000_i1123" DrawAspect="Content" ObjectID="_99" r:id="rId184"/>
        </w:object>
      </w:r>
    </w:p>
    <w:p>
      <w:pPr>
        <w:shd w:val="clear" w:color="auto" w:fill="auto"/>
        <w:spacing w:line="360" w:lineRule="auto"/>
        <w:jc w:val="left"/>
        <w:textAlignment w:val="center"/>
      </w:pPr>
      <w:r>
        <w:t>通过L的电流为</w:t>
      </w:r>
    </w:p>
    <w:p>
      <w:pPr>
        <w:shd w:val="clear" w:color="auto" w:fill="auto"/>
        <w:spacing w:line="360" w:lineRule="auto"/>
        <w:jc w:val="center"/>
        <w:textAlignment w:val="center"/>
      </w:pPr>
      <w:r>
        <w:object>
          <v:shape id="_x0000_i1124" type="#_x0000_t75" alt="eqId0dbc4cfbf7e099e7b85fd4474f8ff836" style="width:33.43pt;height:29.91pt" o:oleicon="f" o:ole="">
            <v:imagedata r:id="rId185" o:title="eqId0dbc4cfbf7e099e7b85fd4474f8ff836"/>
          </v:shape>
          <o:OLEObject Type="Embed" ProgID="Equation.DSMT4" ShapeID="_x0000_i1124" DrawAspect="Content" ObjectID="_100" r:id="rId186"/>
        </w:object>
      </w:r>
    </w:p>
    <w:p>
      <w:pPr>
        <w:shd w:val="clear" w:color="auto" w:fill="auto"/>
        <w:spacing w:line="360" w:lineRule="auto"/>
        <w:jc w:val="center"/>
        <w:textAlignment w:val="center"/>
      </w:pPr>
      <w:r>
        <w:object>
          <v:shape id="_x0000_i1125" type="#_x0000_t75" alt="eqId81e3c0752c4831223d85ad25730de3e7" style="width:92.4pt;height:30.36pt" o:oleicon="f" o:ole="">
            <v:imagedata r:id="rId187" o:title="eqId81e3c0752c4831223d85ad25730de3e7"/>
          </v:shape>
          <o:OLEObject Type="Embed" ProgID="Equation.DSMT4" ShapeID="_x0000_i1125" DrawAspect="Content" ObjectID="_101" r:id="rId188"/>
        </w:object>
      </w:r>
    </w:p>
    <w:p>
      <w:pPr>
        <w:shd w:val="clear" w:color="auto" w:fill="auto"/>
        <w:spacing w:line="360" w:lineRule="auto"/>
        <w:jc w:val="center"/>
        <w:textAlignment w:val="center"/>
      </w:pPr>
      <w:r>
        <w:object>
          <v:shape id="_x0000_i1126" type="#_x0000_t75" alt="eqIdda5136450689aec771a3a7def24580d9" style="width:80.92pt;height:14.59pt" o:oleicon="f" o:ole="">
            <v:imagedata r:id="rId176" o:title="eqIdda5136450689aec771a3a7def24580d9"/>
          </v:shape>
          <o:OLEObject Type="Embed" ProgID="Equation.DSMT4" ShapeID="_x0000_i1126" DrawAspect="Content" ObjectID="_102" r:id="rId189"/>
        </w:object>
      </w:r>
    </w:p>
    <w:p>
      <w:pPr>
        <w:shd w:val="clear" w:color="auto" w:fill="auto"/>
        <w:spacing w:line="360" w:lineRule="auto"/>
        <w:jc w:val="left"/>
        <w:textAlignment w:val="center"/>
      </w:pPr>
      <w:r>
        <w:t>当电容器两端电压为</w:t>
      </w:r>
      <w:r>
        <w:object>
          <v:shape id="_x0000_i1127" type="#_x0000_t75" alt="eqId8f5363e742a55322aba4edc7b1be405b" style="width:14.07pt;height:10.23pt" o:oleicon="f" o:ole="">
            <v:imagedata r:id="rId190" o:title="eqId8f5363e742a55322aba4edc7b1be405b"/>
          </v:shape>
          <o:OLEObject Type="Embed" ProgID="Equation.DSMT4" ShapeID="_x0000_i1127" DrawAspect="Content" ObjectID="_103" r:id="rId191"/>
        </w:object>
      </w:r>
      <w:r>
        <w:t>时，光的强度最大，最大值为</w:t>
      </w:r>
    </w:p>
    <w:p>
      <w:pPr>
        <w:shd w:val="clear" w:color="auto" w:fill="auto"/>
        <w:spacing w:line="360" w:lineRule="auto"/>
        <w:jc w:val="center"/>
        <w:textAlignment w:val="center"/>
      </w:pPr>
      <w:r>
        <w:object>
          <v:shape id="_x0000_i1128" type="#_x0000_t75" alt="eqId13190f5f0f8f04d42b8fd6ef65b8df70" style="width:47.52pt;height:15.84pt" o:oleicon="f" o:ole="">
            <v:imagedata r:id="rId192" o:title="eqId13190f5f0f8f04d42b8fd6ef65b8df70"/>
          </v:shape>
          <o:OLEObject Type="Embed" ProgID="Equation.DSMT4" ShapeID="_x0000_i1128" DrawAspect="Content" ObjectID="_104" r:id="rId193"/>
        </w:object>
      </w:r>
    </w:p>
    <w:p>
      <w:pPr>
        <w:shd w:val="clear" w:color="auto" w:fill="auto"/>
        <w:spacing w:line="360" w:lineRule="auto"/>
        <w:jc w:val="left"/>
        <w:textAlignment w:val="center"/>
      </w:pPr>
      <w:r>
        <w:t>（3）由闭合电路欧姆定律得</w:t>
      </w:r>
    </w:p>
    <w:p>
      <w:pPr>
        <w:shd w:val="clear" w:color="auto" w:fill="auto"/>
        <w:spacing w:line="360" w:lineRule="auto"/>
        <w:jc w:val="center"/>
        <w:textAlignment w:val="center"/>
      </w:pPr>
      <w:r>
        <w:object>
          <v:shape id="_x0000_i1129" type="#_x0000_t75" alt="eqIdd2689d9b55263d5c542ddbd6c43e11b3" style="width:49.26pt;height:30.62pt" o:oleicon="f" o:ole="">
            <v:imagedata r:id="rId194" o:title="eqIdd2689d9b55263d5c542ddbd6c43e11b3"/>
          </v:shape>
          <o:OLEObject Type="Embed" ProgID="Equation.DSMT4" ShapeID="_x0000_i1129" DrawAspect="Content" ObjectID="_105" r:id="rId195"/>
        </w:object>
      </w:r>
    </w:p>
    <w:p>
      <w:pPr>
        <w:shd w:val="clear" w:color="auto" w:fill="auto"/>
        <w:spacing w:line="360" w:lineRule="auto"/>
        <w:jc w:val="center"/>
        <w:textAlignment w:val="center"/>
      </w:pPr>
      <w:r>
        <w:object>
          <v:shape id="_x0000_i1130" type="#_x0000_t75" alt="eqId38f41b07ab40c954d1009b8ecbda95c8" style="width:48.38pt;height:11.77pt" o:oleicon="f" o:ole="">
            <v:imagedata r:id="rId180" o:title="eqId38f41b07ab40c954d1009b8ecbda95c8"/>
          </v:shape>
          <o:OLEObject Type="Embed" ProgID="Equation.DSMT4" ShapeID="_x0000_i1130" DrawAspect="Content" ObjectID="_106" r:id="rId196"/>
        </w:object>
      </w:r>
    </w:p>
    <w:p>
      <w:pPr>
        <w:shd w:val="clear" w:color="auto" w:fill="auto"/>
        <w:spacing w:line="360" w:lineRule="auto"/>
        <w:jc w:val="left"/>
        <w:textAlignment w:val="center"/>
      </w:pPr>
      <w:r>
        <w:t>由以上联立得</w:t>
      </w:r>
    </w:p>
    <w:p>
      <w:pPr>
        <w:shd w:val="clear" w:color="auto" w:fill="auto"/>
        <w:spacing w:line="360" w:lineRule="auto"/>
        <w:jc w:val="center"/>
        <w:textAlignment w:val="center"/>
      </w:pPr>
      <w:r>
        <w:object>
          <v:shape id="_x0000_i1131" type="#_x0000_t75" alt="eqIdeab48ed0177376e3433c6b92cd4a3233" style="width:72.13pt;height:27.54pt" o:oleicon="f" o:ole="">
            <v:imagedata r:id="rId197" o:title="eqIdeab48ed0177376e3433c6b92cd4a3233"/>
          </v:shape>
          <o:OLEObject Type="Embed" ProgID="Equation.DSMT4" ShapeID="_x0000_i1131" DrawAspect="Content" ObjectID="_107" r:id="rId198"/>
        </w:object>
      </w:r>
    </w:p>
    <w:p>
      <w:pPr>
        <w:shd w:val="clear" w:color="auto" w:fill="auto"/>
        <w:spacing w:line="360" w:lineRule="auto"/>
        <w:jc w:val="left"/>
        <w:textAlignment w:val="center"/>
      </w:pPr>
      <w:r>
        <w:t>故光的强度的刻度值不均匀。</w:t>
      </w:r>
    </w:p>
    <w:p>
      <w:pPr>
        <w:shd w:val="clear" w:color="auto" w:fill="auto"/>
        <w:spacing w:line="360" w:lineRule="auto"/>
        <w:jc w:val="left"/>
        <w:textAlignment w:val="center"/>
      </w:pPr>
      <w:r>
        <w:t>9．D</w:t>
      </w:r>
    </w:p>
    <w:p>
      <w:pPr>
        <w:shd w:val="clear" w:color="auto" w:fill="auto"/>
        <w:spacing w:line="360" w:lineRule="auto"/>
        <w:jc w:val="left"/>
        <w:textAlignment w:val="center"/>
      </w:pPr>
      <w:r>
        <w:t>【详解】当温度升高时，热敏电阻的阻值将降低，根据闭合电路欧姆定律，有</w:t>
      </w:r>
    </w:p>
    <w:p>
      <w:pPr>
        <w:shd w:val="clear" w:color="auto" w:fill="auto"/>
        <w:spacing w:line="360" w:lineRule="auto"/>
        <w:jc w:val="center"/>
        <w:textAlignment w:val="center"/>
      </w:pPr>
      <w:r>
        <w:object>
          <v:shape id="_x0000_i1132" type="#_x0000_t75" alt="eqId756bf0251d03425b875db314caa11425" style="width:50.14pt;height:29.69pt" o:oleicon="f" o:ole="">
            <v:imagedata r:id="rId199" o:title="eqId756bf0251d03425b875db314caa11425"/>
          </v:shape>
          <o:OLEObject Type="Embed" ProgID="Equation.DSMT4" ShapeID="_x0000_i1132" DrawAspect="Content" ObjectID="_108" r:id="rId200"/>
        </w:object>
      </w:r>
    </w:p>
    <w:p>
      <w:pPr>
        <w:shd w:val="clear" w:color="auto" w:fill="auto"/>
        <w:spacing w:line="360" w:lineRule="auto"/>
        <w:jc w:val="left"/>
        <w:textAlignment w:val="center"/>
      </w:pPr>
      <w:r>
        <w:t>即电路中电流增大，由外电路的分压原理易知，定值定值的电压必定增大，则热敏电阻的电压降低，依题意，环境温度升高，输出电压升高，报警器报警，所以图中的</w:t>
      </w:r>
      <w:r>
        <w:object>
          <v:shape id="_x0000_i1133" type="#_x0000_t75" alt="eqId9efc18a5bb2e53586331b2a58538a48b" style="width:11.43pt;height:17.44pt" o:oleicon="f" o:ole="">
            <v:imagedata r:id="rId12" o:title="eqId9efc18a5bb2e53586331b2a58538a48b"/>
          </v:shape>
          <o:OLEObject Type="Embed" ProgID="Equation.DSMT4" ShapeID="_x0000_i1133" DrawAspect="Content" ObjectID="_109" r:id="rId201"/>
        </w:object>
      </w:r>
      <w:r>
        <w:t>应使用热敏电阻，若要求环境温度高于60℃开始报警，则由图可知</w:t>
      </w:r>
    </w:p>
    <w:p>
      <w:pPr>
        <w:shd w:val="clear" w:color="auto" w:fill="auto"/>
        <w:spacing w:line="360" w:lineRule="auto"/>
        <w:jc w:val="center"/>
        <w:textAlignment w:val="center"/>
      </w:pPr>
      <w:r>
        <w:object>
          <v:shape id="_x0000_i1134" type="#_x0000_t75" alt="eqId9d38dae0e8a13cdfbd8e0aa0074779ac" style="width:50.14pt;height:15.83pt" o:oleicon="f" o:ole="">
            <v:imagedata r:id="rId202" o:title="eqId9d38dae0e8a13cdfbd8e0aa0074779ac"/>
          </v:shape>
          <o:OLEObject Type="Embed" ProgID="Equation.DSMT4" ShapeID="_x0000_i1134" DrawAspect="Content" ObjectID="_110" r:id="rId203"/>
        </w:object>
      </w:r>
    </w:p>
    <w:p>
      <w:pPr>
        <w:shd w:val="clear" w:color="auto" w:fill="auto"/>
        <w:spacing w:line="360" w:lineRule="auto"/>
        <w:jc w:val="left"/>
        <w:textAlignment w:val="center"/>
      </w:pPr>
      <w:r>
        <w:t>又</w:t>
      </w:r>
    </w:p>
    <w:p>
      <w:pPr>
        <w:shd w:val="clear" w:color="auto" w:fill="auto"/>
        <w:spacing w:line="360" w:lineRule="auto"/>
        <w:jc w:val="center"/>
        <w:textAlignment w:val="center"/>
      </w:pPr>
      <w:r>
        <w:object>
          <v:shape id="_x0000_i1135" type="#_x0000_t75" alt="eqId47d1792ba091fb812767a39b8354dbec" style="width:64.24pt;height:29.99pt" o:oleicon="f" o:ole="">
            <v:imagedata r:id="rId204" o:title="eqId47d1792ba091fb812767a39b8354dbec"/>
          </v:shape>
          <o:OLEObject Type="Embed" ProgID="Equation.DSMT4" ShapeID="_x0000_i1135" DrawAspect="Content" ObjectID="_111" r:id="rId205"/>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36" type="#_x0000_t75" alt="eqIdf9392b600844e2ab7e7a1ba64928eb06" style="width:51.92pt;height:15.71pt" o:oleicon="f" o:ole="">
            <v:imagedata r:id="rId206" o:title="eqIdf9392b600844e2ab7e7a1ba64928eb06"/>
          </v:shape>
          <o:OLEObject Type="Embed" ProgID="Equation.DSMT4" ShapeID="_x0000_i1136" DrawAspect="Content" ObjectID="_112" r:id="rId207"/>
        </w:object>
      </w:r>
    </w:p>
    <w:p>
      <w:pPr>
        <w:shd w:val="clear" w:color="auto" w:fill="auto"/>
        <w:spacing w:line="360" w:lineRule="auto"/>
        <w:jc w:val="left"/>
        <w:textAlignment w:val="center"/>
      </w:pPr>
      <w:r>
        <w:t>故选D。</w:t>
      </w:r>
    </w:p>
    <w:p>
      <w:pPr>
        <w:shd w:val="clear" w:color="auto" w:fill="auto"/>
        <w:spacing w:line="360" w:lineRule="auto"/>
        <w:jc w:val="left"/>
        <w:textAlignment w:val="center"/>
      </w:pPr>
      <w:r>
        <w:t>10．B</w:t>
      </w:r>
    </w:p>
    <w:p>
      <w:pPr>
        <w:shd w:val="clear" w:color="auto" w:fill="auto"/>
        <w:spacing w:line="360" w:lineRule="auto"/>
        <w:jc w:val="left"/>
        <w:textAlignment w:val="center"/>
      </w:pPr>
      <w:r>
        <w:t>【详解】A．制系统的电流等于</w:t>
      </w:r>
      <w:r>
        <w:object>
          <v:shape id="_x0000_i1137" type="#_x0000_t75" alt="eqId9e77f1afd41a4bf18220b857c09bd22c" style="width:24.62pt;height:11.31pt" o:oleicon="f" o:ole="">
            <v:imagedata r:id="rId63" o:title="eqId9e77f1afd41a4bf18220b857c09bd22c"/>
          </v:shape>
          <o:OLEObject Type="Embed" ProgID="Equation.DSMT4" ShapeID="_x0000_i1137" DrawAspect="Content" ObjectID="_113" r:id="rId208"/>
        </w:object>
      </w:r>
      <w:r>
        <w:t>时，电路中的总电阻</w:t>
      </w:r>
    </w:p>
    <w:p>
      <w:pPr>
        <w:shd w:val="clear" w:color="auto" w:fill="auto"/>
        <w:spacing w:line="360" w:lineRule="auto"/>
        <w:jc w:val="center"/>
        <w:textAlignment w:val="center"/>
      </w:pPr>
      <w:r>
        <w:object>
          <v:shape id="_x0000_i1138" type="#_x0000_t75" alt="eqId13223af26d279a1b9324991b33e05d73" style="width:108.24pt;height:27.06pt" o:oleicon="f" o:ole="">
            <v:imagedata r:id="rId209" o:title="eqId13223af26d279a1b9324991b33e05d73"/>
          </v:shape>
          <o:OLEObject Type="Embed" ProgID="Equation.DSMT4" ShapeID="_x0000_i1138" DrawAspect="Content" ObjectID="_114" r:id="rId210"/>
        </w:object>
      </w:r>
    </w:p>
    <w:p>
      <w:pPr>
        <w:shd w:val="clear" w:color="auto" w:fill="auto"/>
        <w:spacing w:line="360" w:lineRule="auto"/>
        <w:jc w:val="left"/>
        <w:textAlignment w:val="center"/>
      </w:pPr>
      <w:r>
        <w:t>20℃热敏电阻的阻值为</w:t>
      </w:r>
    </w:p>
    <w:p>
      <w:pPr>
        <w:shd w:val="clear" w:color="auto" w:fill="auto"/>
        <w:spacing w:line="360" w:lineRule="auto"/>
        <w:jc w:val="center"/>
        <w:textAlignment w:val="center"/>
      </w:pPr>
      <w:r>
        <w:object>
          <v:shape id="_x0000_i1139" type="#_x0000_t75" alt="eqId98a005558fa1d0abbdb96b1ef5c1316d" style="width:55.44pt;height:15.84pt" o:oleicon="f" o:ole="">
            <v:imagedata r:id="rId211" o:title="eqId98a005558fa1d0abbdb96b1ef5c1316d"/>
          </v:shape>
          <o:OLEObject Type="Embed" ProgID="Equation.DSMT4" ShapeID="_x0000_i1139" DrawAspect="Content" ObjectID="_115" r:id="rId212"/>
        </w:object>
      </w:r>
    </w:p>
    <w:p>
      <w:pPr>
        <w:shd w:val="clear" w:color="auto" w:fill="auto"/>
        <w:spacing w:line="360" w:lineRule="auto"/>
        <w:jc w:val="left"/>
        <w:textAlignment w:val="center"/>
      </w:pPr>
      <w:r>
        <w:t>若要使恒温箱内温度保持20℃，应将</w:t>
      </w:r>
      <w:r>
        <w:object>
          <v:shape id="_x0000_i1140" type="#_x0000_t75" alt="eqId9efc18a5bb2e53586331b2a58538a48b" style="width:11.43pt;height:17.44pt" o:oleicon="f" o:ole="">
            <v:imagedata r:id="rId12" o:title="eqId9efc18a5bb2e53586331b2a58538a48b"/>
          </v:shape>
          <o:OLEObject Type="Embed" ProgID="Equation.DSMT4" ShapeID="_x0000_i1140" DrawAspect="Content" ObjectID="_116" r:id="rId213"/>
        </w:object>
      </w:r>
      <w:r>
        <w:t>调为</w:t>
      </w:r>
    </w:p>
    <w:p>
      <w:pPr>
        <w:shd w:val="clear" w:color="auto" w:fill="auto"/>
        <w:spacing w:line="360" w:lineRule="auto"/>
        <w:jc w:val="center"/>
        <w:textAlignment w:val="center"/>
      </w:pPr>
      <w:r>
        <w:object>
          <v:shape id="_x0000_i1141" type="#_x0000_t75" alt="eqId86f5954cb977b90cc9ff075df2b31ca1" style="width:138.98pt;height:12.51pt" o:oleicon="f" o:ole="">
            <v:imagedata r:id="rId214" o:title="eqId86f5954cb977b90cc9ff075df2b31ca1"/>
          </v:shape>
          <o:OLEObject Type="Embed" ProgID="Equation.DSMT4" ShapeID="_x0000_i1141" DrawAspect="Content" ObjectID="_117" r:id="rId215"/>
        </w:object>
      </w:r>
    </w:p>
    <w:p>
      <w:pPr>
        <w:shd w:val="clear" w:color="auto" w:fill="auto"/>
        <w:spacing w:line="360" w:lineRule="auto"/>
        <w:jc w:val="left"/>
        <w:textAlignment w:val="center"/>
      </w:pPr>
      <w:r>
        <w:t>A错误；</w:t>
      </w:r>
    </w:p>
    <w:p>
      <w:pPr>
        <w:shd w:val="clear" w:color="auto" w:fill="auto"/>
        <w:spacing w:line="360" w:lineRule="auto"/>
        <w:jc w:val="left"/>
        <w:textAlignment w:val="center"/>
      </w:pPr>
      <w:r>
        <w:t>B．由于加热系统关闭的电流临界值2mA一定，即加热系统关闭的电路中临界的总电阻始终4500Ω。可知若要使恒温箱内保持的温度值升高，即热敏电阻的阻值减小，则必须使</w:t>
      </w:r>
      <w:r>
        <w:object>
          <v:shape id="_x0000_i1142" type="#_x0000_t75" alt="eqId9efc18a5bb2e53586331b2a58538a48b" style="width:11.43pt;height:17.44pt" o:oleicon="f" o:ole="">
            <v:imagedata r:id="rId12" o:title="eqId9efc18a5bb2e53586331b2a58538a48b"/>
          </v:shape>
          <o:OLEObject Type="Embed" ProgID="Equation.DSMT4" ShapeID="_x0000_i1142" DrawAspect="Content" ObjectID="_118" r:id="rId216"/>
        </w:object>
      </w:r>
      <w:r>
        <w:t>增大，B正确；</w:t>
      </w:r>
    </w:p>
    <w:p>
      <w:pPr>
        <w:shd w:val="clear" w:color="auto" w:fill="auto"/>
        <w:spacing w:line="360" w:lineRule="auto"/>
        <w:jc w:val="left"/>
        <w:textAlignment w:val="center"/>
      </w:pPr>
      <w:r>
        <w:t>C．若恒温箱内温度降低，热敏电阻阻值增大，通过控制系统的电流减小，C错误；</w:t>
      </w:r>
    </w:p>
    <w:p>
      <w:pPr>
        <w:shd w:val="clear" w:color="auto" w:fill="auto"/>
        <w:spacing w:line="360" w:lineRule="auto"/>
        <w:jc w:val="left"/>
        <w:textAlignment w:val="center"/>
      </w:pPr>
      <w:r>
        <w:t>D．根据图1可知，恒温箱内的温度与热敏电阻的阻值成线性关系，通过控制系统的电流</w:t>
      </w:r>
    </w:p>
    <w:p>
      <w:pPr>
        <w:shd w:val="clear" w:color="auto" w:fill="auto"/>
        <w:spacing w:line="360" w:lineRule="auto"/>
        <w:jc w:val="center"/>
        <w:textAlignment w:val="center"/>
      </w:pPr>
      <w:r>
        <w:object>
          <v:shape id="_x0000_i1143" type="#_x0000_t75" alt="eqId11ecdb701ac51dc931d5c62dbc1f58de" style="width:65.97pt;height:29.69pt" o:oleicon="f" o:ole="">
            <v:imagedata r:id="rId217" o:title="eqId11ecdb701ac51dc931d5c62dbc1f58de"/>
          </v:shape>
          <o:OLEObject Type="Embed" ProgID="Equation.DSMT4" ShapeID="_x0000_i1143" DrawAspect="Content" ObjectID="_119" r:id="rId218"/>
        </w:object>
      </w:r>
    </w:p>
    <w:p>
      <w:pPr>
        <w:shd w:val="clear" w:color="auto" w:fill="auto"/>
        <w:spacing w:line="360" w:lineRule="auto"/>
        <w:jc w:val="left"/>
        <w:textAlignment w:val="center"/>
      </w:pPr>
      <w:r>
        <w:t>可知，通过控制系统的电流大小与热敏电阻的阻值不是线性关系，即保持</w:t>
      </w:r>
      <w:r>
        <w:object>
          <v:shape id="_x0000_i1144" type="#_x0000_t75" alt="eqId9efc18a5bb2e53586331b2a58538a48b" style="width:11.43pt;height:17.44pt" o:oleicon="f" o:ole="">
            <v:imagedata r:id="rId12" o:title="eqId9efc18a5bb2e53586331b2a58538a48b"/>
          </v:shape>
          <o:OLEObject Type="Embed" ProgID="Equation.DSMT4" ShapeID="_x0000_i1144" DrawAspect="Content" ObjectID="_120" r:id="rId219"/>
        </w:object>
      </w:r>
      <w:r>
        <w:t>不变，通过控制系统的电流大小随恒温箱内的温度不是均匀变化，D错误。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 xml:space="preserve">11．     </w:t>
      </w:r>
      <w:r>
        <w:rPr>
          <w:rFonts w:ascii="Times New Roman" w:eastAsia="Times New Roman" w:hAnsi="Times New Roman" w:cs="Times New Roman"/>
          <w:i/>
        </w:rPr>
        <w:t>a</w:t>
      </w:r>
      <w:r>
        <w:t xml:space="preserve">     100     380     160</w:t>
      </w:r>
    </w:p>
    <w:p>
      <w:pPr>
        <w:shd w:val="clear" w:color="auto" w:fill="auto"/>
        <w:spacing w:line="360" w:lineRule="auto"/>
        <w:jc w:val="left"/>
        <w:textAlignment w:val="center"/>
      </w:pPr>
      <w:r>
        <w:t>【详解】（1）[1]导线应接在</w:t>
      </w:r>
      <w:r>
        <w:object>
          <v:shape id="_x0000_i1145" type="#_x0000_t75" alt="eqId0a6936d370d6a238a608ca56f87198de" style="width:8.79pt;height:9.52pt" o:oleicon="f" o:ole="">
            <v:imagedata r:id="rId220" o:title="eqId0a6936d370d6a238a608ca56f87198de"/>
          </v:shape>
          <o:OLEObject Type="Embed" ProgID="Equation.DSMT4" ShapeID="_x0000_i1145" DrawAspect="Content" ObjectID="_121" r:id="rId221"/>
        </w:object>
      </w:r>
      <w:r>
        <w:t>端，</w:t>
      </w:r>
      <w:r>
        <w:object>
          <v:shape id="_x0000_i1146" type="#_x0000_t75" alt="eqId011ae6cb0cf49f6d3d19b485dc1cfc22" style="width:12.31pt;height:15.55pt" o:oleicon="f" o:ole="">
            <v:imagedata r:id="rId222" o:title="eqId011ae6cb0cf49f6d3d19b485dc1cfc22"/>
          </v:shape>
          <o:OLEObject Type="Embed" ProgID="Equation.DSMT4" ShapeID="_x0000_i1146" DrawAspect="Content" ObjectID="_122" r:id="rId223"/>
        </w:object>
      </w:r>
      <w:r>
        <w:t>与定值电阻</w:t>
      </w:r>
      <w:r>
        <w:object>
          <v:shape id="_x0000_i1147" type="#_x0000_t75" alt="eqId9efc18a5bb2e53586331b2a58538a48b" style="width:11.43pt;height:17.44pt" o:oleicon="f" o:ole="">
            <v:imagedata r:id="rId12" o:title="eqId9efc18a5bb2e53586331b2a58538a48b"/>
          </v:shape>
          <o:OLEObject Type="Embed" ProgID="Equation.DSMT4" ShapeID="_x0000_i1147" DrawAspect="Content" ObjectID="_123" r:id="rId224"/>
        </w:object>
      </w:r>
      <w:r>
        <w:t>串联可作为改装后的电压表，</w:t>
      </w:r>
      <w:r>
        <w:object>
          <v:shape id="_x0000_i1148" type="#_x0000_t75" alt="eqId86fda993d38532293724009685288b72" style="width:12.31pt;height:12.96pt" o:oleicon="f" o:ole="">
            <v:imagedata r:id="rId225" o:title="eqId86fda993d38532293724009685288b72"/>
          </v:shape>
          <o:OLEObject Type="Embed" ProgID="Equation.DSMT4" ShapeID="_x0000_i1148" DrawAspect="Content" ObjectID="_124" r:id="rId226"/>
        </w:object>
      </w:r>
      <w:r>
        <w:t>与</w:t>
      </w:r>
      <w:r>
        <w:object>
          <v:shape id="_x0000_i1149" type="#_x0000_t75" alt="eqId011ae6cb0cf49f6d3d19b485dc1cfc22" style="width:12.31pt;height:15.55pt" o:oleicon="f" o:ole="">
            <v:imagedata r:id="rId222" o:title="eqId011ae6cb0cf49f6d3d19b485dc1cfc22"/>
          </v:shape>
          <o:OLEObject Type="Embed" ProgID="Equation.DSMT4" ShapeID="_x0000_i1149" DrawAspect="Content" ObjectID="_125" r:id="rId227"/>
        </w:object>
      </w:r>
      <w:r>
        <w:t>的电流差值是通过压敏电阻</w:t>
      </w:r>
      <w:r>
        <w:object>
          <v:shape id="_x0000_i1150" type="#_x0000_t75" alt="eqId4aa0df7f1e45f9de29e802c7f19a4f64" style="width:9.68pt;height:10.32pt" o:oleicon="f" o:ole="">
            <v:imagedata r:id="rId228" o:title="eqId4aa0df7f1e45f9de29e802c7f19a4f64"/>
          </v:shape>
          <o:OLEObject Type="Embed" ProgID="Equation.DSMT4" ShapeID="_x0000_i1150" DrawAspect="Content" ObjectID="_126" r:id="rId229"/>
        </w:object>
      </w:r>
      <w:r>
        <w:t>的电流，若接</w:t>
      </w:r>
      <w:r>
        <w:object>
          <v:shape id="_x0000_i1151" type="#_x0000_t75" alt="eqId2c94bb12cee76221e13f9ef955b0aab1" style="width:8.78pt;height:12.73pt" o:oleicon="f" o:ole="">
            <v:imagedata r:id="rId230" o:title="eqId2c94bb12cee76221e13f9ef955b0aab1"/>
          </v:shape>
          <o:OLEObject Type="Embed" ProgID="Equation.DSMT4" ShapeID="_x0000_i1151" DrawAspect="Content" ObjectID="_127" r:id="rId231"/>
        </w:object>
      </w:r>
      <w:r>
        <w:t>，因</w:t>
      </w:r>
      <w:r>
        <w:object>
          <v:shape id="_x0000_i1152" type="#_x0000_t75" alt="eqId86fda993d38532293724009685288b72" style="width:12.31pt;height:12.96pt" o:oleicon="f" o:ole="">
            <v:imagedata r:id="rId225" o:title="eqId86fda993d38532293724009685288b72"/>
          </v:shape>
          <o:OLEObject Type="Embed" ProgID="Equation.DSMT4" ShapeID="_x0000_i1152" DrawAspect="Content" ObjectID="_128" r:id="rId232"/>
        </w:object>
      </w:r>
      <w:r>
        <w:t>的内阻未知，则无法准确测量</w:t>
      </w:r>
      <w:r>
        <w:object>
          <v:shape id="_x0000_i1153" type="#_x0000_t75" alt="eqId4aa0df7f1e45f9de29e802c7f19a4f64" style="width:9.68pt;height:10.32pt" o:oleicon="f" o:ole="">
            <v:imagedata r:id="rId228" o:title="eqId4aa0df7f1e45f9de29e802c7f19a4f64"/>
          </v:shape>
          <o:OLEObject Type="Embed" ProgID="Equation.DSMT4" ShapeID="_x0000_i1153" DrawAspect="Content" ObjectID="_129" r:id="rId233"/>
        </w:object>
      </w:r>
      <w:r>
        <w:t>两端的电压。</w:t>
      </w:r>
    </w:p>
    <w:p>
      <w:pPr>
        <w:shd w:val="clear" w:color="auto" w:fill="auto"/>
        <w:spacing w:line="360" w:lineRule="auto"/>
        <w:jc w:val="left"/>
        <w:textAlignment w:val="center"/>
      </w:pPr>
      <w:r>
        <w:t>（2）[2]根据该电路的原理，结合部分电路的欧姆定律可得</w:t>
      </w:r>
    </w:p>
    <w:p>
      <w:pPr>
        <w:shd w:val="clear" w:color="auto" w:fill="auto"/>
        <w:spacing w:line="360" w:lineRule="auto"/>
        <w:jc w:val="center"/>
        <w:textAlignment w:val="center"/>
      </w:pPr>
      <w:r>
        <w:object>
          <v:shape id="_x0000_i1154" type="#_x0000_t75" alt="eqId12b826159d46015a7df2b6bed595bcaf" style="width:212.08pt;height:31.7pt" o:oleicon="f" o:ole="">
            <v:imagedata r:id="rId234" o:title="eqId12b826159d46015a7df2b6bed595bcaf"/>
          </v:shape>
          <o:OLEObject Type="Embed" ProgID="Equation.DSMT4" ShapeID="_x0000_i1154" DrawAspect="Content" ObjectID="_130" r:id="rId235"/>
        </w:object>
      </w:r>
    </w:p>
    <w:p>
      <w:pPr>
        <w:shd w:val="clear" w:color="auto" w:fill="auto"/>
        <w:spacing w:line="360" w:lineRule="auto"/>
        <w:jc w:val="left"/>
        <w:textAlignment w:val="center"/>
      </w:pPr>
      <w:r>
        <w:t>（3）[3]由题意根据闭合电路的欧姆定律可得</w:t>
      </w:r>
    </w:p>
    <w:p>
      <w:pPr>
        <w:shd w:val="clear" w:color="auto" w:fill="auto"/>
        <w:spacing w:line="360" w:lineRule="auto"/>
        <w:jc w:val="center"/>
        <w:textAlignment w:val="center"/>
      </w:pPr>
      <w:r>
        <w:object>
          <v:shape id="_x0000_i1155" type="#_x0000_t75" alt="eqIdfa89472309f5eb0febc675aa156bcc0c" style="width:95.92pt;height:29.17pt" o:oleicon="f" o:ole="">
            <v:imagedata r:id="rId236" o:title="eqIdfa89472309f5eb0febc675aa156bcc0c"/>
          </v:shape>
          <o:OLEObject Type="Embed" ProgID="Equation.DSMT4" ShapeID="_x0000_i1155" DrawAspect="Content" ObjectID="_131" r:id="rId237"/>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56" type="#_x0000_t75" alt="eqIdefcd14e91674092609345a4322fe05fa" style="width:72.13pt;height:16.77pt" o:oleicon="f" o:ole="">
            <v:imagedata r:id="rId238" o:title="eqIdefcd14e91674092609345a4322fe05fa"/>
          </v:shape>
          <o:OLEObject Type="Embed" ProgID="Equation.DSMT4" ShapeID="_x0000_i1156" DrawAspect="Content" ObjectID="_132" r:id="rId239"/>
        </w:object>
      </w:r>
    </w:p>
    <w:p>
      <w:pPr>
        <w:shd w:val="clear" w:color="auto" w:fill="auto"/>
        <w:spacing w:line="360" w:lineRule="auto"/>
        <w:jc w:val="left"/>
        <w:textAlignment w:val="center"/>
      </w:pPr>
      <w:r>
        <w:t>[4]由图甲可得电阻</w:t>
      </w:r>
      <w:r>
        <w:object>
          <v:shape id="_x0000_i1157" type="#_x0000_t75" alt="eqId4aa0df7f1e45f9de29e802c7f19a4f64" style="width:9.68pt;height:10.32pt" o:oleicon="f" o:ole="">
            <v:imagedata r:id="rId228" o:title="eqId4aa0df7f1e45f9de29e802c7f19a4f64"/>
          </v:shape>
          <o:OLEObject Type="Embed" ProgID="Equation.DSMT4" ShapeID="_x0000_i1157" DrawAspect="Content" ObjectID="_133" r:id="rId240"/>
        </w:object>
      </w:r>
      <w:r>
        <w:t>与压力</w:t>
      </w:r>
      <w:r>
        <w:object>
          <v:shape id="_x0000_i1158" type="#_x0000_t75" alt="eqIda0ed1ec316bc54c37c4286c208f55667" style="width:11.43pt;height:11.43pt" o:oleicon="f" o:ole="">
            <v:imagedata r:id="rId241" o:title="eqIda0ed1ec316bc54c37c4286c208f55667"/>
          </v:shape>
          <o:OLEObject Type="Embed" ProgID="Equation.DSMT4" ShapeID="_x0000_i1158" DrawAspect="Content" ObjectID="_134" r:id="rId242"/>
        </w:object>
      </w:r>
      <w:r>
        <w:t>之间的关系式为</w:t>
      </w:r>
    </w:p>
    <w:p>
      <w:pPr>
        <w:shd w:val="clear" w:color="auto" w:fill="auto"/>
        <w:spacing w:line="360" w:lineRule="auto"/>
        <w:jc w:val="center"/>
        <w:textAlignment w:val="center"/>
      </w:pPr>
      <w:r>
        <w:object>
          <v:shape id="_x0000_i1159" type="#_x0000_t75" alt="eqId71d02c1b0577ce96ddf14406332b35c9" style="width:68.61pt;height:27.24pt" o:oleicon="f" o:ole="">
            <v:imagedata r:id="rId243" o:title="eqId71d02c1b0577ce96ddf14406332b35c9"/>
          </v:shape>
          <o:OLEObject Type="Embed" ProgID="Equation.DSMT4" ShapeID="_x0000_i1159" DrawAspect="Content" ObjectID="_135" r:id="rId244"/>
        </w:object>
      </w:r>
    </w:p>
    <w:p>
      <w:pPr>
        <w:shd w:val="clear" w:color="auto" w:fill="auto"/>
        <w:spacing w:line="360" w:lineRule="auto"/>
        <w:jc w:val="left"/>
        <w:textAlignment w:val="center"/>
      </w:pPr>
      <w:r>
        <w:t>保持滑动变阻器阻值不变，施加压力，当电流表</w:t>
      </w:r>
      <w:r>
        <w:object>
          <v:shape id="_x0000_i1160" type="#_x0000_t75" alt="eqIdff0b8723ff97191e72e61debd6f702d0" style="width:14.95pt;height:15.6pt" o:oleicon="f" o:ole="">
            <v:imagedata r:id="rId81" o:title="eqIdff0b8723ff97191e72e61debd6f702d0"/>
          </v:shape>
          <o:OLEObject Type="Embed" ProgID="Equation.DSMT4" ShapeID="_x0000_i1160" DrawAspect="Content" ObjectID="_136" r:id="rId245"/>
        </w:object>
      </w:r>
      <w:r>
        <w:t>示数为30mA时，设此时压敏电阻的阻值为</w:t>
      </w:r>
      <w:r>
        <w:object>
          <v:shape id="_x0000_i1161" type="#_x0000_t75" alt="eqIdce2581ae160692cd7e2686226fe5e2c6" style="width:13.2pt;height:16.2pt" o:oleicon="f" o:ole="">
            <v:imagedata r:id="rId246" o:title="eqIdce2581ae160692cd7e2686226fe5e2c6"/>
          </v:shape>
          <o:OLEObject Type="Embed" ProgID="Equation.DSMT4" ShapeID="_x0000_i1161" DrawAspect="Content" ObjectID="_137" r:id="rId247"/>
        </w:object>
      </w:r>
      <w:r>
        <w:t>，电流表的示数为</w:t>
      </w:r>
      <w:r>
        <w:object>
          <v:shape id="_x0000_i1162" type="#_x0000_t75" alt="eqIdb297c4d20a69a8a80f13fd335b513487" style="width:14.95pt;height:16.8pt" o:oleicon="f" o:ole="">
            <v:imagedata r:id="rId248" o:title="eqIdb297c4d20a69a8a80f13fd335b513487"/>
          </v:shape>
          <o:OLEObject Type="Embed" ProgID="Equation.DSMT4" ShapeID="_x0000_i1162" DrawAspect="Content" ObjectID="_138" r:id="rId249"/>
        </w:object>
      </w:r>
      <w:r>
        <w:t>，由闭合电路的欧姆定律可得</w:t>
      </w:r>
    </w:p>
    <w:p>
      <w:pPr>
        <w:shd w:val="clear" w:color="auto" w:fill="auto"/>
        <w:spacing w:line="360" w:lineRule="auto"/>
        <w:jc w:val="center"/>
        <w:textAlignment w:val="center"/>
      </w:pPr>
      <w:r>
        <w:object>
          <v:shape id="_x0000_i1163" type="#_x0000_t75" alt="eqId90f6b6466dffdb4595d9b643025633b7" style="width:96.8pt;height:16.76pt" o:oleicon="f" o:ole="">
            <v:imagedata r:id="rId250" o:title="eqId90f6b6466dffdb4595d9b643025633b7"/>
          </v:shape>
          <o:OLEObject Type="Embed" ProgID="Equation.DSMT4" ShapeID="_x0000_i1163" DrawAspect="Content" ObjectID="_139" r:id="rId251"/>
        </w:object>
      </w:r>
    </w:p>
    <w:p>
      <w:pPr>
        <w:shd w:val="clear" w:color="auto" w:fill="auto"/>
        <w:spacing w:line="360" w:lineRule="auto"/>
        <w:jc w:val="left"/>
        <w:textAlignment w:val="center"/>
      </w:pPr>
      <w:r>
        <w:t>代入数据解得</w:t>
      </w:r>
    </w:p>
    <w:p>
      <w:pPr>
        <w:shd w:val="clear" w:color="auto" w:fill="auto"/>
        <w:spacing w:line="360" w:lineRule="auto"/>
        <w:jc w:val="center"/>
        <w:textAlignment w:val="center"/>
      </w:pPr>
      <w:r>
        <w:object>
          <v:shape id="_x0000_i1164" type="#_x0000_t75" alt="eqIdfe0a735d63a4ef122295f82b2cf0abd1" style="width:43.1pt;height:16.09pt" o:oleicon="f" o:ole="">
            <v:imagedata r:id="rId252" o:title="eqIdfe0a735d63a4ef122295f82b2cf0abd1"/>
          </v:shape>
          <o:OLEObject Type="Embed" ProgID="Equation.DSMT4" ShapeID="_x0000_i1164" DrawAspect="Content" ObjectID="_140" r:id="rId253"/>
        </w:object>
      </w:r>
    </w:p>
    <w:p>
      <w:pPr>
        <w:shd w:val="clear" w:color="auto" w:fill="auto"/>
        <w:spacing w:line="360" w:lineRule="auto"/>
        <w:jc w:val="left"/>
        <w:textAlignment w:val="center"/>
      </w:pPr>
      <w:r>
        <w:t>代入与压力的关系式中可得</w:t>
      </w:r>
    </w:p>
    <w:p>
      <w:pPr>
        <w:shd w:val="clear" w:color="auto" w:fill="auto"/>
        <w:spacing w:line="360" w:lineRule="auto"/>
        <w:jc w:val="center"/>
        <w:textAlignment w:val="center"/>
      </w:pPr>
      <w:r>
        <w:object>
          <v:shape id="_x0000_i1165" type="#_x0000_t75" alt="eqIdc9c709d952dbb52f0b3e380b98235499" style="width:44.86pt;height:12.53pt" o:oleicon="f" o:ole="">
            <v:imagedata r:id="rId254" o:title="eqIdc9c709d952dbb52f0b3e380b98235499"/>
          </v:shape>
          <o:OLEObject Type="Embed" ProgID="Equation.DSMT4" ShapeID="_x0000_i1165" DrawAspect="Content" ObjectID="_141" r:id="rId255"/>
        </w:object>
      </w:r>
    </w:p>
    <w:p>
      <w:pPr>
        <w:shd w:val="clear" w:color="auto" w:fill="auto"/>
        <w:spacing w:line="360" w:lineRule="auto"/>
        <w:jc w:val="left"/>
        <w:textAlignment w:val="center"/>
      </w:pPr>
      <w:r>
        <w:t>12．     正比     薄硬木板对压力传感器产生压力     25     40</w:t>
      </w:r>
    </w:p>
    <w:p>
      <w:pPr>
        <w:shd w:val="clear" w:color="auto" w:fill="auto"/>
        <w:spacing w:line="360" w:lineRule="auto"/>
        <w:jc w:val="left"/>
        <w:textAlignment w:val="center"/>
      </w:pPr>
      <w:r>
        <w:t>【详解】（1）[1] 由图乙可知，压力传感器的输出电压与重物的个数成正比，所以与受到的正压力成正比。</w:t>
      </w:r>
    </w:p>
    <w:p>
      <w:pPr>
        <w:shd w:val="clear" w:color="auto" w:fill="auto"/>
        <w:spacing w:line="360" w:lineRule="auto"/>
        <w:jc w:val="left"/>
        <w:textAlignment w:val="center"/>
      </w:pPr>
      <w:r>
        <w:t>（2）[2] 图乙中图线不过原点的原因是当个数为零时，仍有压力，即薄硬木板对压力传感器产生压力。</w:t>
      </w:r>
    </w:p>
    <w:p>
      <w:pPr>
        <w:shd w:val="clear" w:color="auto" w:fill="auto"/>
        <w:spacing w:line="360" w:lineRule="auto"/>
        <w:jc w:val="left"/>
        <w:textAlignment w:val="center"/>
      </w:pPr>
      <w:r>
        <w:t>（3）[3]根据图像及表格可知</w:t>
      </w:r>
    </w:p>
    <w:p>
      <w:pPr>
        <w:shd w:val="clear" w:color="auto" w:fill="auto"/>
        <w:spacing w:line="360" w:lineRule="auto"/>
        <w:jc w:val="center"/>
        <w:textAlignment w:val="center"/>
      </w:pPr>
      <w:r>
        <w:object>
          <v:shape id="_x0000_i1166" type="#_x0000_t75" alt="eqId5dbfacd7764fa11780f290792a6b8ff9" style="width:100.28pt;height:27.4pt" o:oleicon="f" o:ole="">
            <v:imagedata r:id="rId256" o:title="eqId5dbfacd7764fa11780f290792a6b8ff9"/>
          </v:shape>
          <o:OLEObject Type="Embed" ProgID="Equation.DSMT4" ShapeID="_x0000_i1166" DrawAspect="Content" ObjectID="_142" r:id="rId257"/>
        </w:object>
      </w:r>
    </w:p>
    <w:p>
      <w:pPr>
        <w:shd w:val="clear" w:color="auto" w:fill="auto"/>
        <w:spacing w:line="360" w:lineRule="auto"/>
        <w:jc w:val="left"/>
        <w:textAlignment w:val="center"/>
      </w:pPr>
      <w:r>
        <w:t>图像与纵轴焦点为0.05mA，所以</w:t>
      </w:r>
    </w:p>
    <w:p>
      <w:pPr>
        <w:shd w:val="clear" w:color="auto" w:fill="auto"/>
        <w:spacing w:line="360" w:lineRule="auto"/>
        <w:jc w:val="center"/>
        <w:textAlignment w:val="center"/>
      </w:pPr>
      <w:r>
        <w:object>
          <v:shape id="_x0000_i1167" type="#_x0000_t75" alt="eqId8f188dfee42313fbfbdce01d630e4b90" style="width:102.08pt;height:27.44pt" o:oleicon="f" o:ole="">
            <v:imagedata r:id="rId258" o:title="eqId8f188dfee42313fbfbdce01d630e4b90"/>
          </v:shape>
          <o:OLEObject Type="Embed" ProgID="Equation.DSMT4" ShapeID="_x0000_i1167" DrawAspect="Content" ObjectID="_143" r:id="rId259"/>
        </w:object>
      </w:r>
    </w:p>
    <w:p>
      <w:pPr>
        <w:shd w:val="clear" w:color="auto" w:fill="auto"/>
        <w:spacing w:line="360" w:lineRule="auto"/>
        <w:jc w:val="left"/>
        <w:textAlignment w:val="center"/>
      </w:pPr>
      <w:r>
        <w:t>（4）[4] 重物全部放入时</w:t>
      </w:r>
    </w:p>
    <w:p>
      <w:pPr>
        <w:shd w:val="clear" w:color="auto" w:fill="auto"/>
        <w:spacing w:line="360" w:lineRule="auto"/>
        <w:jc w:val="center"/>
        <w:textAlignment w:val="center"/>
      </w:pPr>
      <w:r>
        <w:object>
          <v:shape id="_x0000_i1168" type="#_x0000_t75" alt="eqId64e43d3a4241dcb435b6969c0faa80e8" style="width:58.93pt;height:13.91pt" o:oleicon="f" o:ole="">
            <v:imagedata r:id="rId260" o:title="eqId64e43d3a4241dcb435b6969c0faa80e8"/>
          </v:shape>
          <o:OLEObject Type="Embed" ProgID="Equation.DSMT4" ShapeID="_x0000_i1168" DrawAspect="Content" ObjectID="_144" r:id="rId261"/>
        </w:object>
      </w:r>
    </w:p>
    <w:p>
      <w:pPr>
        <w:shd w:val="clear" w:color="auto" w:fill="auto"/>
        <w:spacing w:line="360" w:lineRule="auto"/>
        <w:jc w:val="left"/>
        <w:textAlignment w:val="center"/>
      </w:pPr>
      <w:r>
        <w:t>电压为0.05V，满偏，则</w:t>
      </w:r>
    </w:p>
    <w:p>
      <w:pPr>
        <w:shd w:val="clear" w:color="auto" w:fill="auto"/>
        <w:spacing w:line="360" w:lineRule="auto"/>
        <w:jc w:val="center"/>
        <w:textAlignment w:val="center"/>
      </w:pPr>
      <w:r>
        <w:object>
          <v:shape id="_x0000_i1169" type="#_x0000_t75" alt="eqId5dab982c8d2bb6ceeff93b01cc83c774" style="width:80.92pt;height:27.43pt" o:oleicon="f" o:ole="">
            <v:imagedata r:id="rId262" o:title="eqId5dab982c8d2bb6ceeff93b01cc83c774"/>
          </v:shape>
          <o:OLEObject Type="Embed" ProgID="Equation.DSMT4" ShapeID="_x0000_i1169" DrawAspect="Content" ObjectID="_145" r:id="rId263"/>
        </w:object>
      </w:r>
    </w:p>
    <w:p>
      <w:pPr>
        <w:shd w:val="clear" w:color="auto" w:fill="auto"/>
        <w:spacing w:line="360" w:lineRule="auto"/>
        <w:jc w:val="left"/>
        <w:textAlignment w:val="center"/>
      </w:pPr>
      <w:r>
        <w:t>13．BC</w:t>
      </w:r>
    </w:p>
    <w:p>
      <w:pPr>
        <w:shd w:val="clear" w:color="auto" w:fill="auto"/>
        <w:spacing w:line="360" w:lineRule="auto"/>
        <w:jc w:val="left"/>
        <w:textAlignment w:val="center"/>
      </w:pPr>
      <w:r>
        <w:t>【详解】AC．根据</w:t>
      </w:r>
      <w:r>
        <w:rPr>
          <w:rFonts w:ascii="Times New Roman" w:eastAsia="Times New Roman" w:hAnsi="Times New Roman" w:cs="Times New Roman"/>
          <w:i/>
        </w:rPr>
        <w:t>CD</w:t>
      </w:r>
      <w:r>
        <w:t>间存在电势差，之间就存在电场，电子在电场力和洛伦兹力作用下处于平衡，设霍尔元件的长宽高分别为</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，有</w:t>
      </w:r>
    </w:p>
    <w:p>
      <w:pPr>
        <w:shd w:val="clear" w:color="auto" w:fill="auto"/>
        <w:spacing w:line="360" w:lineRule="auto"/>
        <w:jc w:val="center"/>
        <w:textAlignment w:val="center"/>
      </w:pPr>
      <w:r>
        <w:object>
          <v:shape id="_x0000_i1170" type="#_x0000_t75" alt="eqId2c2c0a0a96c10d81db9f36092271b2b3" style="width:47.52pt;height:27.06pt" o:oleicon="f" o:ole="">
            <v:imagedata r:id="rId264" o:title="eqId2c2c0a0a96c10d81db9f36092271b2b3"/>
          </v:shape>
          <o:OLEObject Type="Embed" ProgID="Equation.DSMT4" ShapeID="_x0000_i1170" DrawAspect="Content" ObjectID="_146" r:id="rId265"/>
        </w:object>
      </w:r>
    </w:p>
    <w:p>
      <w:pPr>
        <w:shd w:val="clear" w:color="auto" w:fill="auto"/>
        <w:spacing w:line="360" w:lineRule="auto"/>
        <w:jc w:val="left"/>
        <w:textAlignment w:val="center"/>
      </w:pPr>
      <w:r>
        <w:t>又</w:t>
      </w:r>
    </w:p>
    <w:p>
      <w:pPr>
        <w:shd w:val="clear" w:color="auto" w:fill="auto"/>
        <w:spacing w:line="360" w:lineRule="auto"/>
        <w:jc w:val="center"/>
        <w:textAlignment w:val="center"/>
      </w:pPr>
      <w:r>
        <w:rPr>
          <w:rFonts w:ascii="Times New Roman" w:eastAsia="Times New Roman" w:hAnsi="Times New Roman" w:cs="Times New Roman"/>
          <w:i/>
        </w:rPr>
        <w:t>I</w:t>
      </w:r>
      <w:r>
        <w:t>=</w:t>
      </w:r>
      <w:r>
        <w:rPr>
          <w:rFonts w:ascii="Times New Roman" w:eastAsia="Times New Roman" w:hAnsi="Times New Roman" w:cs="Times New Roman"/>
          <w:i/>
        </w:rPr>
        <w:t>nqv</w:t>
      </w:r>
      <w:r>
        <w:t>S=</w:t>
      </w:r>
      <w:r>
        <w:rPr>
          <w:rFonts w:ascii="Times New Roman" w:eastAsia="Times New Roman" w:hAnsi="Times New Roman" w:cs="Times New Roman"/>
          <w:i/>
        </w:rPr>
        <w:t>nqvbc</w: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171" type="#_x0000_t75" alt="eqId9e8ddc187ca175684d3e708095819bef" style="width:48.4pt;height:29.04pt" o:oleicon="f" o:ole="">
            <v:imagedata r:id="rId266" o:title="eqId9e8ddc187ca175684d3e708095819bef"/>
          </v:shape>
          <o:OLEObject Type="Embed" ProgID="Equation.DSMT4" ShapeID="_x0000_i1171" DrawAspect="Content" ObjectID="_147" r:id="rId267"/>
        </w:object>
      </w:r>
    </w:p>
    <w:p>
      <w:pPr>
        <w:shd w:val="clear" w:color="auto" w:fill="auto"/>
        <w:spacing w:line="360" w:lineRule="auto"/>
        <w:jc w:val="left"/>
        <w:textAlignment w:val="center"/>
      </w:pPr>
      <w:r>
        <w:rPr>
          <w:rFonts w:ascii="Times New Roman" w:eastAsia="Times New Roman" w:hAnsi="Times New Roman" w:cs="Times New Roman"/>
          <w:i/>
        </w:rPr>
        <w:t>n</w:t>
      </w:r>
      <w:r>
        <w:t>由材料决定，故</w:t>
      </w:r>
      <w:r>
        <w:rPr>
          <w:rFonts w:ascii="Times New Roman" w:eastAsia="Times New Roman" w:hAnsi="Times New Roman" w:cs="Times New Roman"/>
          <w:i/>
        </w:rPr>
        <w:t>U</w:t>
      </w:r>
      <w:r>
        <w:t>不仅与材料有关还与厚度</w:t>
      </w:r>
      <w:r>
        <w:rPr>
          <w:rFonts w:ascii="Times New Roman" w:eastAsia="Times New Roman" w:hAnsi="Times New Roman" w:cs="Times New Roman"/>
          <w:i/>
        </w:rPr>
        <w:t>c</w:t>
      </w:r>
      <w:r>
        <w:t>成反比，同时还与磁场</w:t>
      </w:r>
      <w:r>
        <w:rPr>
          <w:rFonts w:ascii="Times New Roman" w:eastAsia="Times New Roman" w:hAnsi="Times New Roman" w:cs="Times New Roman"/>
          <w:i/>
        </w:rPr>
        <w:t>B</w:t>
      </w:r>
      <w:r>
        <w:t>与电流</w:t>
      </w:r>
      <w:r>
        <w:rPr>
          <w:rFonts w:ascii="Times New Roman" w:eastAsia="Times New Roman" w:hAnsi="Times New Roman" w:cs="Times New Roman"/>
          <w:i/>
        </w:rPr>
        <w:t>I</w:t>
      </w:r>
      <w:r>
        <w:t>有关，A错误、C正确。</w:t>
      </w:r>
    </w:p>
    <w:p>
      <w:pPr>
        <w:shd w:val="clear" w:color="auto" w:fill="auto"/>
        <w:spacing w:line="360" w:lineRule="auto"/>
        <w:jc w:val="left"/>
        <w:textAlignment w:val="center"/>
      </w:pPr>
      <w:r>
        <w:t>B．根据左手定则，电子向</w:t>
      </w:r>
      <w:r>
        <w:rPr>
          <w:rFonts w:ascii="Times New Roman" w:eastAsia="Times New Roman" w:hAnsi="Times New Roman" w:cs="Times New Roman"/>
          <w:i/>
        </w:rPr>
        <w:t>D</w:t>
      </w:r>
      <w:r>
        <w:t>侧面偏转，</w:t>
      </w:r>
      <w:r>
        <w:rPr>
          <w:rFonts w:ascii="Times New Roman" w:eastAsia="Times New Roman" w:hAnsi="Times New Roman" w:cs="Times New Roman"/>
          <w:i/>
        </w:rPr>
        <w:t>D</w:t>
      </w:r>
      <w:r>
        <w:t>表面带负电，</w:t>
      </w:r>
      <w:r>
        <w:rPr>
          <w:rFonts w:ascii="Times New Roman" w:eastAsia="Times New Roman" w:hAnsi="Times New Roman" w:cs="Times New Roman"/>
          <w:i/>
        </w:rPr>
        <w:t>C</w:t>
      </w:r>
      <w:r>
        <w:t>表面带正电，所以</w:t>
      </w:r>
      <w:r>
        <w:rPr>
          <w:rFonts w:ascii="Times New Roman" w:eastAsia="Times New Roman" w:hAnsi="Times New Roman" w:cs="Times New Roman"/>
          <w:i/>
        </w:rPr>
        <w:t>C</w:t>
      </w:r>
      <w:r>
        <w:t>表面的电势高，则</w:t>
      </w:r>
    </w:p>
    <w:p>
      <w:pPr>
        <w:shd w:val="clear" w:color="auto" w:fill="auto"/>
        <w:spacing w:line="360" w:lineRule="auto"/>
        <w:jc w:val="center"/>
        <w:textAlignment w:val="center"/>
      </w:pPr>
      <w:r>
        <w:rPr>
          <w:rFonts w:ascii="Times New Roman" w:eastAsia="Times New Roman" w:hAnsi="Times New Roman" w:cs="Times New Roman"/>
          <w:i/>
        </w:rPr>
        <w:t>U</w:t>
      </w:r>
      <w:r>
        <w:rPr>
          <w:rFonts w:ascii="Times New Roman" w:eastAsia="Times New Roman" w:hAnsi="Times New Roman" w:cs="Times New Roman"/>
          <w:i/>
          <w:vertAlign w:val="subscript"/>
        </w:rPr>
        <w:t>CD</w:t>
      </w:r>
      <w:r>
        <w:t>&gt;0</w:t>
      </w:r>
    </w:p>
    <w:p>
      <w:pPr>
        <w:shd w:val="clear" w:color="auto" w:fill="auto"/>
        <w:spacing w:line="360" w:lineRule="auto"/>
        <w:jc w:val="left"/>
        <w:textAlignment w:val="center"/>
      </w:pPr>
      <w:r>
        <w:t>即有</w:t>
      </w:r>
    </w:p>
    <w:p>
      <w:pPr>
        <w:shd w:val="clear" w:color="auto" w:fill="auto"/>
        <w:spacing w:line="360" w:lineRule="auto"/>
        <w:jc w:val="center"/>
        <w:textAlignment w:val="center"/>
      </w:pPr>
      <w:r>
        <w:rPr>
          <w:rFonts w:ascii="Times New Roman" w:eastAsia="Times New Roman" w:hAnsi="Times New Roman" w:cs="Times New Roman"/>
          <w:i/>
        </w:rPr>
        <w:t>φ</w:t>
      </w:r>
      <w:r>
        <w:rPr>
          <w:rFonts w:ascii="Times New Roman" w:eastAsia="Times New Roman" w:hAnsi="Times New Roman" w:cs="Times New Roman"/>
          <w:i/>
          <w:vertAlign w:val="subscript"/>
        </w:rPr>
        <w:t>C</w:t>
      </w:r>
      <w:r>
        <w:t>&gt;</w:t>
      </w:r>
      <w:r>
        <w:rPr>
          <w:rFonts w:ascii="Times New Roman" w:eastAsia="Times New Roman" w:hAnsi="Times New Roman" w:cs="Times New Roman"/>
          <w:i/>
        </w:rPr>
        <w:t>φ</w:t>
      </w:r>
      <w:r>
        <w:rPr>
          <w:rFonts w:ascii="Times New Roman" w:eastAsia="Times New Roman" w:hAnsi="Times New Roman" w:cs="Times New Roman"/>
          <w:i/>
          <w:vertAlign w:val="subscript"/>
        </w:rPr>
        <w:t>D</w:t>
      </w:r>
      <w:r>
        <w:rPr>
          <w:rFonts w:ascii="SimSun" w:eastAsia="SimSun" w:hAnsi="SimSun" w:cs="SimSun"/>
          <w:i/>
          <w:vertAlign w:val="subscript"/>
        </w:rPr>
        <w:t>．</w:t>
      </w:r>
    </w:p>
    <w:p>
      <w:pPr>
        <w:shd w:val="clear" w:color="auto" w:fill="auto"/>
        <w:spacing w:line="360" w:lineRule="auto"/>
        <w:jc w:val="left"/>
        <w:textAlignment w:val="center"/>
      </w:pPr>
      <w:r>
        <w:t>B正确。</w:t>
      </w:r>
    </w:p>
    <w:p>
      <w:pPr>
        <w:shd w:val="clear" w:color="auto" w:fill="auto"/>
        <w:spacing w:line="360" w:lineRule="auto"/>
        <w:jc w:val="left"/>
        <w:textAlignment w:val="center"/>
      </w:pPr>
      <w:r>
        <w:t>D．在测定地球赤道上方的地磁场强弱时，应将元件的工作面保持竖直，让磁场垂直通过，D错误。</w:t>
      </w:r>
    </w:p>
    <w:p>
      <w:pPr>
        <w:shd w:val="clear" w:color="auto" w:fill="auto"/>
        <w:spacing w:line="360" w:lineRule="auto"/>
        <w:jc w:val="left"/>
        <w:textAlignment w:val="center"/>
      </w:pPr>
      <w:r>
        <w:t>故选BC。</w:t>
      </w:r>
    </w:p>
    <w:p>
      <w:pPr>
        <w:shd w:val="clear" w:color="auto" w:fill="auto"/>
        <w:spacing w:line="360" w:lineRule="auto"/>
        <w:jc w:val="left"/>
        <w:textAlignment w:val="center"/>
      </w:pPr>
      <w:r>
        <w:t>14．AB</w:t>
      </w:r>
    </w:p>
    <w:p>
      <w:pPr>
        <w:shd w:val="clear" w:color="auto" w:fill="auto"/>
        <w:spacing w:line="360" w:lineRule="auto"/>
        <w:jc w:val="left"/>
        <w:textAlignment w:val="center"/>
      </w:pPr>
      <w:r>
        <w:t>【详解】A．由安培定则可判断出左侧线圈产生的磁场方向向上，经铁芯后在霍尔元件处的磁场方向向下， 故A正确；</w:t>
      </w:r>
    </w:p>
    <w:p>
      <w:pPr>
        <w:shd w:val="clear" w:color="auto" w:fill="auto"/>
        <w:spacing w:line="360" w:lineRule="auto"/>
        <w:jc w:val="left"/>
        <w:textAlignment w:val="center"/>
      </w:pPr>
      <w:r>
        <w:t>B．通过霍尔元件的磁场方向向下，由左手定则可知，霍尔元件中导电物质受到的磁场力向右，导电物质偏向接线端2，导电物质为电子，则接线端2的电势低于接线端4的电势，故B正确；</w:t>
      </w:r>
    </w:p>
    <w:p>
      <w:pPr>
        <w:shd w:val="clear" w:color="auto" w:fill="auto"/>
        <w:spacing w:line="360" w:lineRule="auto"/>
        <w:jc w:val="left"/>
        <w:textAlignment w:val="center"/>
      </w:pPr>
      <w:r>
        <w:t>C．仅将电源</w:t>
      </w:r>
      <w:r>
        <w:rPr>
          <w:rFonts w:ascii="Times New Roman" w:eastAsia="Times New Roman" w:hAnsi="Times New Roman" w:cs="Times New Roman"/>
          <w:i/>
        </w:rPr>
        <w:t>E</w:t>
      </w:r>
      <w:r>
        <w:rPr>
          <w:rFonts w:ascii="Times New Roman" w:eastAsia="Times New Roman" w:hAnsi="Times New Roman" w:cs="Times New Roman"/>
          <w:i/>
          <w:vertAlign w:val="subscript"/>
        </w:rPr>
        <w:t>1</w:t>
      </w:r>
      <w:r>
        <w:t>、</w:t>
      </w:r>
      <w:r>
        <w:rPr>
          <w:rFonts w:ascii="Times New Roman" w:eastAsia="Times New Roman" w:hAnsi="Times New Roman" w:cs="Times New Roman"/>
          <w:i/>
        </w:rPr>
        <w:t>E</w:t>
      </w:r>
      <w:r>
        <w:rPr>
          <w:rFonts w:ascii="Times New Roman" w:eastAsia="Times New Roman" w:hAnsi="Times New Roman" w:cs="Times New Roman"/>
          <w:i/>
          <w:vertAlign w:val="subscript"/>
        </w:rPr>
        <w:t>2</w:t>
      </w:r>
      <w:r>
        <w:t>反向接入电路，磁场反向，电流反向，霍尔元件中导电物质受到的磁场力不变，电压表的示数不变，故C错误；</w:t>
      </w:r>
    </w:p>
    <w:p>
      <w:pPr>
        <w:shd w:val="clear" w:color="auto" w:fill="auto"/>
        <w:spacing w:line="360" w:lineRule="auto"/>
        <w:jc w:val="left"/>
        <w:textAlignment w:val="center"/>
      </w:pPr>
      <w:r>
        <w:t>D．若适当减小</w:t>
      </w:r>
      <w:r>
        <w:rPr>
          <w:rFonts w:ascii="Times New Roman" w:eastAsia="Times New Roman" w:hAnsi="Times New Roman" w:cs="Times New Roman"/>
          <w:i/>
        </w:rPr>
        <w:t>R</w:t>
      </w:r>
      <w:r>
        <w:rPr>
          <w:rFonts w:ascii="Times New Roman" w:eastAsia="Times New Roman" w:hAnsi="Times New Roman" w:cs="Times New Roman"/>
          <w:i/>
          <w:vertAlign w:val="subscript"/>
        </w:rPr>
        <w:t>1</w:t>
      </w:r>
      <w:r>
        <w:t>，电流产生的磁场增强，通过霍尔元件的磁场增强；增大</w:t>
      </w:r>
      <w:r>
        <w:rPr>
          <w:rFonts w:ascii="Times New Roman" w:eastAsia="Times New Roman" w:hAnsi="Times New Roman" w:cs="Times New Roman"/>
          <w:i/>
        </w:rPr>
        <w:t>R</w:t>
      </w:r>
      <w:r>
        <w:rPr>
          <w:rFonts w:ascii="Times New Roman" w:eastAsia="Times New Roman" w:hAnsi="Times New Roman" w:cs="Times New Roman"/>
          <w:i/>
          <w:vertAlign w:val="subscript"/>
        </w:rPr>
        <w:t>2</w:t>
      </w:r>
      <w:r>
        <w:t>，流过霍尔元件的电流减弱；霍尔元件产生电压</w:t>
      </w:r>
    </w:p>
    <w:p>
      <w:pPr>
        <w:shd w:val="clear" w:color="auto" w:fill="auto"/>
        <w:spacing w:line="360" w:lineRule="auto"/>
        <w:jc w:val="center"/>
        <w:textAlignment w:val="center"/>
      </w:pPr>
      <w:r>
        <w:object>
          <v:shape id="_x0000_i1172" type="#_x0000_t75" alt="eqIdf2d891dd000a1b69a64b63b8d4828481" style="width:42.24pt;height:28.38pt" o:oleicon="f" o:ole="">
            <v:imagedata r:id="rId268" o:title="eqIdf2d891dd000a1b69a64b63b8d4828481"/>
          </v:shape>
          <o:OLEObject Type="Embed" ProgID="Equation.DSMT4" ShapeID="_x0000_i1172" DrawAspect="Content" ObjectID="_148" r:id="rId269"/>
        </w:object>
      </w:r>
    </w:p>
    <w:p>
      <w:pPr>
        <w:shd w:val="clear" w:color="auto" w:fill="auto"/>
        <w:spacing w:line="360" w:lineRule="auto"/>
        <w:jc w:val="left"/>
        <w:textAlignment w:val="center"/>
      </w:pPr>
      <w:r>
        <w:t>可能减小，电压表示数可能减小，故D错误。</w:t>
      </w:r>
    </w:p>
    <w:p>
      <w:pPr>
        <w:shd w:val="clear" w:color="auto" w:fill="auto"/>
        <w:spacing w:line="360" w:lineRule="auto"/>
        <w:jc w:val="left"/>
        <w:textAlignment w:val="center"/>
      </w:pPr>
      <w:r>
        <w:t>故选AB。</w:t>
      </w:r>
    </w:p>
    <w:p>
      <w:pPr>
        <w:shd w:val="clear" w:color="auto" w:fill="auto"/>
        <w:spacing w:line="360" w:lineRule="auto"/>
        <w:jc w:val="left"/>
        <w:textAlignment w:val="center"/>
      </w:pPr>
      <w:r>
        <w:t>15．D</w:t>
      </w:r>
    </w:p>
    <w:p>
      <w:pPr>
        <w:shd w:val="clear" w:color="auto" w:fill="auto"/>
        <w:spacing w:line="360" w:lineRule="auto"/>
        <w:jc w:val="left"/>
        <w:textAlignment w:val="center"/>
      </w:pPr>
      <w:r>
        <w:t>【详解】A．根据</w:t>
      </w:r>
    </w:p>
    <w:p>
      <w:pPr>
        <w:shd w:val="clear" w:color="auto" w:fill="auto"/>
        <w:spacing w:line="360" w:lineRule="auto"/>
        <w:jc w:val="center"/>
        <w:textAlignment w:val="center"/>
      </w:pPr>
      <w:r>
        <w:object>
          <v:shape id="_x0000_i1173" type="#_x0000_t75" alt="eqId522e51b5018cb7177437f00b057a3d45" style="width:45.74pt;height:27.18pt" o:oleicon="f" o:ole="">
            <v:imagedata r:id="rId162" o:title="eqId522e51b5018cb7177437f00b057a3d45"/>
          </v:shape>
          <o:OLEObject Type="Embed" ProgID="Equation.DSMT4" ShapeID="_x0000_i1173" DrawAspect="Content" ObjectID="_149" r:id="rId270"/>
        </w:object>
      </w:r>
    </w:p>
    <w:p>
      <w:pPr>
        <w:shd w:val="clear" w:color="auto" w:fill="auto"/>
        <w:spacing w:line="360" w:lineRule="auto"/>
        <w:jc w:val="left"/>
        <w:textAlignment w:val="center"/>
      </w:pPr>
      <w:r>
        <w:t>当若被测物体向左移动，电介质板随之在电容器两极板之间向左移动，则介电常数</w:t>
      </w:r>
      <w:r>
        <w:object>
          <v:shape id="_x0000_i1174" type="#_x0000_t75" alt="eqId711c92626a97e6b778b3aa86e663ee97" style="width:8.79pt;height:10.14pt" o:oleicon="f" o:ole="">
            <v:imagedata r:id="rId271" o:title="eqId711c92626a97e6b778b3aa86e663ee97"/>
          </v:shape>
          <o:OLEObject Type="Embed" ProgID="Equation.DSMT4" ShapeID="_x0000_i1174" DrawAspect="Content" ObjectID="_150" r:id="rId272"/>
        </w:object>
      </w:r>
      <w:r>
        <w:t>减小，则电容减小，A错误；</w:t>
      </w:r>
    </w:p>
    <w:p>
      <w:pPr>
        <w:shd w:val="clear" w:color="auto" w:fill="auto"/>
        <w:spacing w:line="360" w:lineRule="auto"/>
        <w:jc w:val="left"/>
        <w:textAlignment w:val="center"/>
      </w:pPr>
      <w:r>
        <w:t>B．根据图形可知，电容器与电源断开连接，当忽略静电计电荷量的变化时，电容器极板带电量不变，B错误；</w:t>
      </w:r>
    </w:p>
    <w:p>
      <w:pPr>
        <w:shd w:val="clear" w:color="auto" w:fill="auto"/>
        <w:spacing w:line="360" w:lineRule="auto"/>
        <w:jc w:val="left"/>
        <w:textAlignment w:val="center"/>
      </w:pPr>
      <w:r>
        <w:t>C．根据</w:t>
      </w:r>
    </w:p>
    <w:p>
      <w:pPr>
        <w:shd w:val="clear" w:color="auto" w:fill="auto"/>
        <w:spacing w:line="360" w:lineRule="auto"/>
        <w:jc w:val="center"/>
        <w:textAlignment w:val="center"/>
      </w:pPr>
      <w:r>
        <w:object>
          <v:shape id="_x0000_i1175" type="#_x0000_t75" alt="eqId65802fae413ce3ff4b2a842318365a59" style="width:30.79pt;height:27.48pt" o:oleicon="f" o:ole="">
            <v:imagedata r:id="rId164" o:title="eqId65802fae413ce3ff4b2a842318365a59"/>
          </v:shape>
          <o:OLEObject Type="Embed" ProgID="Equation.DSMT4" ShapeID="_x0000_i1175" DrawAspect="Content" ObjectID="_151" r:id="rId273"/>
        </w:object>
      </w:r>
    </w:p>
    <w:p>
      <w:pPr>
        <w:shd w:val="clear" w:color="auto" w:fill="auto"/>
        <w:spacing w:line="360" w:lineRule="auto"/>
        <w:jc w:val="left"/>
        <w:textAlignment w:val="center"/>
      </w:pPr>
      <w:r>
        <w:t>结合上述解得</w:t>
      </w:r>
    </w:p>
    <w:p>
      <w:pPr>
        <w:shd w:val="clear" w:color="auto" w:fill="auto"/>
        <w:spacing w:line="360" w:lineRule="auto"/>
        <w:jc w:val="center"/>
        <w:textAlignment w:val="center"/>
      </w:pPr>
      <w:r>
        <w:object>
          <v:shape id="_x0000_i1176" type="#_x0000_t75" alt="eqId3ea4fdd436c8802768f23d8d4ed5270b" style="width:53.66pt;height:27.18pt" o:oleicon="f" o:ole="">
            <v:imagedata r:id="rId274" o:title="eqId3ea4fdd436c8802768f23d8d4ed5270b"/>
          </v:shape>
          <o:OLEObject Type="Embed" ProgID="Equation.DSMT4" ShapeID="_x0000_i1176" DrawAspect="Content" ObjectID="_152" r:id="rId275"/>
        </w:object>
      </w:r>
    </w:p>
    <w:p>
      <w:pPr>
        <w:shd w:val="clear" w:color="auto" w:fill="auto"/>
        <w:spacing w:line="360" w:lineRule="auto"/>
        <w:jc w:val="left"/>
        <w:textAlignment w:val="center"/>
      </w:pPr>
      <w:r>
        <w:t>可知，当若被测物体向左移动，电介质板随之在电容器两极板之间向左移动，则介电常数</w:t>
      </w:r>
      <w:r>
        <w:object>
          <v:shape id="_x0000_i1177" type="#_x0000_t75" alt="eqId711c92626a97e6b778b3aa86e663ee97" style="width:8.79pt;height:10.14pt" o:oleicon="f" o:ole="">
            <v:imagedata r:id="rId271" o:title="eqId711c92626a97e6b778b3aa86e663ee97"/>
          </v:shape>
          <o:OLEObject Type="Embed" ProgID="Equation.DSMT4" ShapeID="_x0000_i1177" DrawAspect="Content" ObjectID="_153" r:id="rId276"/>
        </w:object>
      </w:r>
      <w:r>
        <w:t>减小，则极板间电势差</w:t>
      </w:r>
      <w:r>
        <w:rPr>
          <w:rFonts w:ascii="Times New Roman" w:eastAsia="Times New Roman" w:hAnsi="Times New Roman" w:cs="Times New Roman"/>
          <w:i/>
        </w:rPr>
        <w:t>U</w:t>
      </w:r>
      <w:r>
        <w:t>增大，C错误；</w:t>
      </w:r>
    </w:p>
    <w:p>
      <w:pPr>
        <w:shd w:val="clear" w:color="auto" w:fill="auto"/>
        <w:spacing w:line="360" w:lineRule="auto"/>
        <w:jc w:val="left"/>
        <w:textAlignment w:val="center"/>
      </w:pPr>
      <w:r>
        <w:t>D．根据上述，极板间电压增大，则静电计指针偏角</w:t>
      </w:r>
      <w:r>
        <w:object>
          <v:shape id="_x0000_i1178" type="#_x0000_t75" alt="eqIdc24095e409b025db711f14be783a406c" style="width:8.78pt;height:12.25pt" o:oleicon="f" o:ole="">
            <v:imagedata r:id="rId127" o:title="eqIdc24095e409b025db711f14be783a406c"/>
          </v:shape>
          <o:OLEObject Type="Embed" ProgID="Equation.DSMT4" ShapeID="_x0000_i1178" DrawAspect="Content" ObjectID="_154" r:id="rId277"/>
        </w:object>
      </w:r>
      <w:r>
        <w:t>增大，D正确。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16．C</w:t>
      </w:r>
    </w:p>
    <w:p>
      <w:pPr>
        <w:shd w:val="clear" w:color="auto" w:fill="auto"/>
        <w:spacing w:line="360" w:lineRule="auto"/>
        <w:jc w:val="left"/>
        <w:textAlignment w:val="center"/>
      </w:pPr>
      <w:r>
        <w:t>【详解】A．匀速向上运动时，多晶硅悬臂梁相对于顶层多晶硅和底层多晶硅位置不变，两个电容</w:t>
      </w:r>
      <w:r>
        <w:object>
          <v:shape id="_x0000_i1179" type="#_x0000_t75" alt="eqIdb1241216f3c1cb5e73043dd1037f556d" style="width:12.31pt;height:16.16pt" o:oleicon="f" o:ole="">
            <v:imagedata r:id="rId129" o:title="eqIdb1241216f3c1cb5e73043dd1037f556d"/>
          </v:shape>
          <o:OLEObject Type="Embed" ProgID="Equation.DSMT4" ShapeID="_x0000_i1179" DrawAspect="Content" ObjectID="_155" r:id="rId278"/>
        </w:object>
      </w:r>
      <w:r>
        <w:t>、</w:t>
      </w:r>
      <w:r>
        <w:object>
          <v:shape id="_x0000_i1180" type="#_x0000_t75" alt="eqId23f3ffe7abc59e2f65d827c8eab8d36a" style="width:13.2pt;height:15.84pt" o:oleicon="f" o:ole="">
            <v:imagedata r:id="rId131" o:title="eqId23f3ffe7abc59e2f65d827c8eab8d36a"/>
          </v:shape>
          <o:OLEObject Type="Embed" ProgID="Equation.DSMT4" ShapeID="_x0000_i1180" DrawAspect="Content" ObjectID="_156" r:id="rId279"/>
        </w:object>
      </w:r>
      <w:r>
        <w:t>不变。A错误；</w:t>
      </w:r>
    </w:p>
    <w:p>
      <w:pPr>
        <w:shd w:val="clear" w:color="auto" w:fill="auto"/>
        <w:spacing w:line="360" w:lineRule="auto"/>
        <w:jc w:val="left"/>
        <w:textAlignment w:val="center"/>
      </w:pPr>
      <w:r>
        <w:t>B．保持加速度恒定向上运动时，与加速度为零时相比，多晶硅悬臂梁的右侧虽发生弯曲形变，但此时多晶硅悬臂梁相对于顶层多晶硅和底层多晶硅位置不变，两个电容</w:t>
      </w:r>
      <w:r>
        <w:object>
          <v:shape id="_x0000_i1181" type="#_x0000_t75" alt="eqIdb1241216f3c1cb5e73043dd1037f556d" style="width:12.31pt;height:16.16pt" o:oleicon="f" o:ole="">
            <v:imagedata r:id="rId129" o:title="eqIdb1241216f3c1cb5e73043dd1037f556d"/>
          </v:shape>
          <o:OLEObject Type="Embed" ProgID="Equation.DSMT4" ShapeID="_x0000_i1181" DrawAspect="Content" ObjectID="_157" r:id="rId280"/>
        </w:object>
      </w:r>
      <w:r>
        <w:t>、</w:t>
      </w:r>
      <w:r>
        <w:object>
          <v:shape id="_x0000_i1182" type="#_x0000_t75" alt="eqId23f3ffe7abc59e2f65d827c8eab8d36a" style="width:13.2pt;height:15.84pt" o:oleicon="f" o:ole="">
            <v:imagedata r:id="rId131" o:title="eqId23f3ffe7abc59e2f65d827c8eab8d36a"/>
          </v:shape>
          <o:OLEObject Type="Embed" ProgID="Equation.DSMT4" ShapeID="_x0000_i1182" DrawAspect="Content" ObjectID="_158" r:id="rId281"/>
        </w:object>
      </w:r>
      <w:r>
        <w:t>不变。B错误；</w:t>
      </w:r>
    </w:p>
    <w:p>
      <w:pPr>
        <w:shd w:val="clear" w:color="auto" w:fill="auto"/>
        <w:spacing w:line="360" w:lineRule="auto"/>
        <w:jc w:val="left"/>
        <w:textAlignment w:val="center"/>
      </w:pPr>
      <w:r>
        <w:t>C．由静止突然加速向上运动时，多晶硅悬臂梁的右侧发生弯曲形变，多晶硅悬臂梁与顶层多晶硅距离变大，多晶硅悬臂梁与底层多晶硅距离变小，由</w:t>
      </w:r>
      <w:r>
        <w:object>
          <v:shape id="_x0000_i1183" type="#_x0000_t75" alt="eqIdfa0c896f6834d2c4af16047ed9dbd00e" style="width:45.74pt;height:27.34pt" o:oleicon="f" o:ole="">
            <v:imagedata r:id="rId166" o:title="eqIdfa0c896f6834d2c4af16047ed9dbd00e"/>
          </v:shape>
          <o:OLEObject Type="Embed" ProgID="Equation.DSMT4" ShapeID="_x0000_i1183" DrawAspect="Content" ObjectID="_159" r:id="rId282"/>
        </w:object>
      </w:r>
      <w:r>
        <w:t>，</w:t>
      </w:r>
      <w:r>
        <w:object>
          <v:shape id="_x0000_i1184" type="#_x0000_t75" alt="eqIdb1241216f3c1cb5e73043dd1037f556d" style="width:12.31pt;height:16.16pt" o:oleicon="f" o:ole="">
            <v:imagedata r:id="rId129" o:title="eqIdb1241216f3c1cb5e73043dd1037f556d"/>
          </v:shape>
          <o:OLEObject Type="Embed" ProgID="Equation.DSMT4" ShapeID="_x0000_i1184" DrawAspect="Content" ObjectID="_160" r:id="rId283"/>
        </w:object>
      </w:r>
      <w:r>
        <w:t>减小，</w:t>
      </w:r>
      <w:r>
        <w:object>
          <v:shape id="_x0000_i1185" type="#_x0000_t75" alt="eqId23f3ffe7abc59e2f65d827c8eab8d36a" style="width:13.2pt;height:15.84pt" o:oleicon="f" o:ole="">
            <v:imagedata r:id="rId131" o:title="eqId23f3ffe7abc59e2f65d827c8eab8d36a"/>
          </v:shape>
          <o:OLEObject Type="Embed" ProgID="Equation.DSMT4" ShapeID="_x0000_i1185" DrawAspect="Content" ObjectID="_161" r:id="rId284"/>
        </w:object>
      </w:r>
      <w:r>
        <w:t>增加。C正确；</w:t>
      </w:r>
    </w:p>
    <w:p>
      <w:pPr>
        <w:shd w:val="clear" w:color="auto" w:fill="auto"/>
        <w:spacing w:line="360" w:lineRule="auto"/>
        <w:jc w:val="left"/>
        <w:textAlignment w:val="center"/>
      </w:pPr>
      <w:r>
        <w:t>D．正在匀速向上运动的传感器突然停止运动时，多晶硅悬臂梁的右侧发生弯曲形变，多晶硅悬臂梁与顶层多晶硅距离变小，多晶硅悬臂梁与底层多晶硅距离变大，</w:t>
      </w:r>
      <w:r>
        <w:object>
          <v:shape id="_x0000_i1186" type="#_x0000_t75" alt="eqIdb1241216f3c1cb5e73043dd1037f556d" style="width:12.31pt;height:16.16pt" o:oleicon="f" o:ole="">
            <v:imagedata r:id="rId129" o:title="eqIdb1241216f3c1cb5e73043dd1037f556d"/>
          </v:shape>
          <o:OLEObject Type="Embed" ProgID="Equation.DSMT4" ShapeID="_x0000_i1186" DrawAspect="Content" ObjectID="_162" r:id="rId285"/>
        </w:object>
      </w:r>
      <w:r>
        <w:t>增加，</w:t>
      </w:r>
      <w:r>
        <w:object>
          <v:shape id="_x0000_i1187" type="#_x0000_t75" alt="eqId23f3ffe7abc59e2f65d827c8eab8d36a" style="width:13.2pt;height:15.84pt" o:oleicon="f" o:ole="">
            <v:imagedata r:id="rId131" o:title="eqId23f3ffe7abc59e2f65d827c8eab8d36a"/>
          </v:shape>
          <o:OLEObject Type="Embed" ProgID="Equation.DSMT4" ShapeID="_x0000_i1187" DrawAspect="Content" ObjectID="_163" r:id="rId286"/>
        </w:object>
      </w:r>
      <w:r>
        <w:t xml:space="preserve"> 减小。D错误。</w:t>
      </w:r>
    </w:p>
    <w:p>
      <w:pPr>
        <w:shd w:val="clear" w:color="auto" w:fill="auto"/>
        <w:spacing w:line="360" w:lineRule="auto"/>
        <w:jc w:val="left"/>
        <w:textAlignment w:val="center"/>
      </w:pPr>
      <w:r>
        <w:t>故选C。</w:t>
      </w:r>
    </w:p>
    <w:p>
      <w:pPr>
        <w:shd w:val="clear" w:color="auto" w:fill="auto"/>
        <w:spacing w:line="360" w:lineRule="auto"/>
        <w:jc w:val="left"/>
        <w:textAlignment w:val="center"/>
      </w:pPr>
    </w:p>
    <w:sectPr>
      <w:headerReference w:type="even" r:id="rId287"/>
      <w:headerReference w:type="default" r:id="rId288"/>
      <w:footerReference w:type="even" r:id="rId289"/>
      <w:footerReference w:type="default" r:id="rId290"/>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50.bin" /><Relationship Id="rId101" Type="http://schemas.openxmlformats.org/officeDocument/2006/relationships/oleObject" Target="embeddings/oleObject51.bin" /><Relationship Id="rId102" Type="http://schemas.openxmlformats.org/officeDocument/2006/relationships/oleObject" Target="embeddings/oleObject52.bin" /><Relationship Id="rId103" Type="http://schemas.openxmlformats.org/officeDocument/2006/relationships/image" Target="media/image47.wmf" /><Relationship Id="rId104" Type="http://schemas.openxmlformats.org/officeDocument/2006/relationships/oleObject" Target="embeddings/oleObject53.bin" /><Relationship Id="rId105" Type="http://schemas.openxmlformats.org/officeDocument/2006/relationships/image" Target="media/image48.wmf" /><Relationship Id="rId106" Type="http://schemas.openxmlformats.org/officeDocument/2006/relationships/oleObject" Target="embeddings/oleObject54.bin" /><Relationship Id="rId107" Type="http://schemas.openxmlformats.org/officeDocument/2006/relationships/image" Target="media/image49.png" /><Relationship Id="rId108" Type="http://schemas.openxmlformats.org/officeDocument/2006/relationships/image" Target="media/image50.wmf" /><Relationship Id="rId109" Type="http://schemas.openxmlformats.org/officeDocument/2006/relationships/oleObject" Target="embeddings/oleObject55.bin" /><Relationship Id="rId11" Type="http://schemas.openxmlformats.org/officeDocument/2006/relationships/oleObject" Target="embeddings/oleObject1.bin" /><Relationship Id="rId110" Type="http://schemas.openxmlformats.org/officeDocument/2006/relationships/image" Target="media/image51.wmf" /><Relationship Id="rId111" Type="http://schemas.openxmlformats.org/officeDocument/2006/relationships/oleObject" Target="embeddings/oleObject56.bin" /><Relationship Id="rId112" Type="http://schemas.openxmlformats.org/officeDocument/2006/relationships/image" Target="media/image52.png" /><Relationship Id="rId113" Type="http://schemas.openxmlformats.org/officeDocument/2006/relationships/image" Target="media/image53.png" /><Relationship Id="rId114" Type="http://schemas.openxmlformats.org/officeDocument/2006/relationships/image" Target="media/image54.wmf" /><Relationship Id="rId115" Type="http://schemas.openxmlformats.org/officeDocument/2006/relationships/oleObject" Target="embeddings/oleObject57.bin" /><Relationship Id="rId116" Type="http://schemas.openxmlformats.org/officeDocument/2006/relationships/image" Target="media/image55.wmf" /><Relationship Id="rId117" Type="http://schemas.openxmlformats.org/officeDocument/2006/relationships/oleObject" Target="embeddings/oleObject58.bin" /><Relationship Id="rId118" Type="http://schemas.openxmlformats.org/officeDocument/2006/relationships/image" Target="media/image56.png" /><Relationship Id="rId119" Type="http://schemas.openxmlformats.org/officeDocument/2006/relationships/image" Target="media/image57.wmf" /><Relationship Id="rId12" Type="http://schemas.openxmlformats.org/officeDocument/2006/relationships/image" Target="media/image7.wmf" /><Relationship Id="rId120" Type="http://schemas.openxmlformats.org/officeDocument/2006/relationships/oleObject" Target="embeddings/oleObject59.bin" /><Relationship Id="rId121" Type="http://schemas.openxmlformats.org/officeDocument/2006/relationships/image" Target="media/image58.wmf" /><Relationship Id="rId122" Type="http://schemas.openxmlformats.org/officeDocument/2006/relationships/oleObject" Target="embeddings/oleObject60.bin" /><Relationship Id="rId123" Type="http://schemas.openxmlformats.org/officeDocument/2006/relationships/oleObject" Target="embeddings/oleObject61.bin" /><Relationship Id="rId124" Type="http://schemas.openxmlformats.org/officeDocument/2006/relationships/oleObject" Target="embeddings/oleObject62.bin" /><Relationship Id="rId125" Type="http://schemas.openxmlformats.org/officeDocument/2006/relationships/image" Target="media/image59.png" /><Relationship Id="rId126" Type="http://schemas.openxmlformats.org/officeDocument/2006/relationships/image" Target="media/image60.png" /><Relationship Id="rId127" Type="http://schemas.openxmlformats.org/officeDocument/2006/relationships/image" Target="media/image61.wmf" /><Relationship Id="rId128" Type="http://schemas.openxmlformats.org/officeDocument/2006/relationships/oleObject" Target="embeddings/oleObject63.bin" /><Relationship Id="rId129" Type="http://schemas.openxmlformats.org/officeDocument/2006/relationships/image" Target="media/image62.wmf" /><Relationship Id="rId13" Type="http://schemas.openxmlformats.org/officeDocument/2006/relationships/oleObject" Target="embeddings/oleObject2.bin" /><Relationship Id="rId130" Type="http://schemas.openxmlformats.org/officeDocument/2006/relationships/oleObject" Target="embeddings/oleObject64.bin" /><Relationship Id="rId131" Type="http://schemas.openxmlformats.org/officeDocument/2006/relationships/image" Target="media/image63.wmf" /><Relationship Id="rId132" Type="http://schemas.openxmlformats.org/officeDocument/2006/relationships/oleObject" Target="embeddings/oleObject65.bin" /><Relationship Id="rId133" Type="http://schemas.openxmlformats.org/officeDocument/2006/relationships/image" Target="media/image64.png" /><Relationship Id="rId134" Type="http://schemas.openxmlformats.org/officeDocument/2006/relationships/oleObject" Target="embeddings/oleObject66.bin" /><Relationship Id="rId135" Type="http://schemas.openxmlformats.org/officeDocument/2006/relationships/oleObject" Target="embeddings/oleObject67.bin" /><Relationship Id="rId136" Type="http://schemas.openxmlformats.org/officeDocument/2006/relationships/oleObject" Target="embeddings/oleObject68.bin" /><Relationship Id="rId137" Type="http://schemas.openxmlformats.org/officeDocument/2006/relationships/oleObject" Target="embeddings/oleObject69.bin" /><Relationship Id="rId138" Type="http://schemas.openxmlformats.org/officeDocument/2006/relationships/oleObject" Target="embeddings/oleObject70.bin" /><Relationship Id="rId139" Type="http://schemas.openxmlformats.org/officeDocument/2006/relationships/oleObject" Target="embeddings/oleObject71.bin" /><Relationship Id="rId14" Type="http://schemas.openxmlformats.org/officeDocument/2006/relationships/image" Target="media/image8.png" /><Relationship Id="rId140" Type="http://schemas.openxmlformats.org/officeDocument/2006/relationships/oleObject" Target="embeddings/oleObject72.bin" /><Relationship Id="rId141" Type="http://schemas.openxmlformats.org/officeDocument/2006/relationships/oleObject" Target="embeddings/oleObject73.bin" /><Relationship Id="rId142" Type="http://schemas.openxmlformats.org/officeDocument/2006/relationships/footer" Target="footer1.xml" /><Relationship Id="rId143" Type="http://schemas.openxmlformats.org/officeDocument/2006/relationships/footer" Target="footer2.xml" /><Relationship Id="rId144" Type="http://schemas.openxmlformats.org/officeDocument/2006/relationships/oleObject" Target="embeddings/oleObject74.bin" /><Relationship Id="rId145" Type="http://schemas.openxmlformats.org/officeDocument/2006/relationships/oleObject" Target="embeddings/oleObject75.bin" /><Relationship Id="rId146" Type="http://schemas.openxmlformats.org/officeDocument/2006/relationships/oleObject" Target="embeddings/oleObject76.bin" /><Relationship Id="rId147" Type="http://schemas.openxmlformats.org/officeDocument/2006/relationships/oleObject" Target="embeddings/oleObject77.bin" /><Relationship Id="rId148" Type="http://schemas.openxmlformats.org/officeDocument/2006/relationships/oleObject" Target="embeddings/oleObject78.bin" /><Relationship Id="rId149" Type="http://schemas.openxmlformats.org/officeDocument/2006/relationships/oleObject" Target="embeddings/oleObject79.bin" /><Relationship Id="rId15" Type="http://schemas.openxmlformats.org/officeDocument/2006/relationships/image" Target="media/image9.png" /><Relationship Id="rId150" Type="http://schemas.openxmlformats.org/officeDocument/2006/relationships/oleObject" Target="embeddings/oleObject80.bin" /><Relationship Id="rId151" Type="http://schemas.openxmlformats.org/officeDocument/2006/relationships/oleObject" Target="embeddings/oleObject81.bin" /><Relationship Id="rId152" Type="http://schemas.openxmlformats.org/officeDocument/2006/relationships/image" Target="media/image65.wmf" /><Relationship Id="rId153" Type="http://schemas.openxmlformats.org/officeDocument/2006/relationships/oleObject" Target="embeddings/oleObject82.bin" /><Relationship Id="rId154" Type="http://schemas.openxmlformats.org/officeDocument/2006/relationships/image" Target="media/image66.wmf" /><Relationship Id="rId155" Type="http://schemas.openxmlformats.org/officeDocument/2006/relationships/oleObject" Target="embeddings/oleObject83.bin" /><Relationship Id="rId156" Type="http://schemas.openxmlformats.org/officeDocument/2006/relationships/oleObject" Target="embeddings/oleObject84.bin" /><Relationship Id="rId157" Type="http://schemas.openxmlformats.org/officeDocument/2006/relationships/oleObject" Target="embeddings/oleObject85.bin" /><Relationship Id="rId158" Type="http://schemas.openxmlformats.org/officeDocument/2006/relationships/image" Target="media/image67.wmf" /><Relationship Id="rId159" Type="http://schemas.openxmlformats.org/officeDocument/2006/relationships/oleObject" Target="embeddings/oleObject86.bin" /><Relationship Id="rId16" Type="http://schemas.openxmlformats.org/officeDocument/2006/relationships/image" Target="media/image10.png" /><Relationship Id="rId160" Type="http://schemas.openxmlformats.org/officeDocument/2006/relationships/image" Target="media/image68.wmf" /><Relationship Id="rId161" Type="http://schemas.openxmlformats.org/officeDocument/2006/relationships/oleObject" Target="embeddings/oleObject87.bin" /><Relationship Id="rId162" Type="http://schemas.openxmlformats.org/officeDocument/2006/relationships/image" Target="media/image69.wmf" /><Relationship Id="rId163" Type="http://schemas.openxmlformats.org/officeDocument/2006/relationships/oleObject" Target="embeddings/oleObject88.bin" /><Relationship Id="rId164" Type="http://schemas.openxmlformats.org/officeDocument/2006/relationships/image" Target="media/image70.wmf" /><Relationship Id="rId165" Type="http://schemas.openxmlformats.org/officeDocument/2006/relationships/oleObject" Target="embeddings/oleObject89.bin" /><Relationship Id="rId166" Type="http://schemas.openxmlformats.org/officeDocument/2006/relationships/image" Target="media/image71.wmf" /><Relationship Id="rId167" Type="http://schemas.openxmlformats.org/officeDocument/2006/relationships/oleObject" Target="embeddings/oleObject90.bin" /><Relationship Id="rId168" Type="http://schemas.openxmlformats.org/officeDocument/2006/relationships/image" Target="media/image72.wmf" /><Relationship Id="rId169" Type="http://schemas.openxmlformats.org/officeDocument/2006/relationships/oleObject" Target="embeddings/oleObject91.bin" /><Relationship Id="rId17" Type="http://schemas.openxmlformats.org/officeDocument/2006/relationships/image" Target="media/image11.png" /><Relationship Id="rId170" Type="http://schemas.openxmlformats.org/officeDocument/2006/relationships/image" Target="media/image73.wmf" /><Relationship Id="rId171" Type="http://schemas.openxmlformats.org/officeDocument/2006/relationships/oleObject" Target="embeddings/oleObject92.bin" /><Relationship Id="rId172" Type="http://schemas.openxmlformats.org/officeDocument/2006/relationships/image" Target="media/image74.wmf" /><Relationship Id="rId173" Type="http://schemas.openxmlformats.org/officeDocument/2006/relationships/oleObject" Target="embeddings/oleObject93.bin" /><Relationship Id="rId174" Type="http://schemas.openxmlformats.org/officeDocument/2006/relationships/image" Target="media/image75.wmf" /><Relationship Id="rId175" Type="http://schemas.openxmlformats.org/officeDocument/2006/relationships/oleObject" Target="embeddings/oleObject94.bin" /><Relationship Id="rId176" Type="http://schemas.openxmlformats.org/officeDocument/2006/relationships/image" Target="media/image76.wmf" /><Relationship Id="rId177" Type="http://schemas.openxmlformats.org/officeDocument/2006/relationships/oleObject" Target="embeddings/oleObject95.bin" /><Relationship Id="rId178" Type="http://schemas.openxmlformats.org/officeDocument/2006/relationships/image" Target="media/image77.wmf" /><Relationship Id="rId179" Type="http://schemas.openxmlformats.org/officeDocument/2006/relationships/oleObject" Target="embeddings/oleObject96.bin" /><Relationship Id="rId18" Type="http://schemas.openxmlformats.org/officeDocument/2006/relationships/image" Target="media/image12.png" /><Relationship Id="rId180" Type="http://schemas.openxmlformats.org/officeDocument/2006/relationships/image" Target="media/image78.wmf" /><Relationship Id="rId181" Type="http://schemas.openxmlformats.org/officeDocument/2006/relationships/oleObject" Target="embeddings/oleObject97.bin" /><Relationship Id="rId182" Type="http://schemas.openxmlformats.org/officeDocument/2006/relationships/oleObject" Target="embeddings/oleObject98.bin" /><Relationship Id="rId183" Type="http://schemas.openxmlformats.org/officeDocument/2006/relationships/image" Target="media/image79.wmf" /><Relationship Id="rId184" Type="http://schemas.openxmlformats.org/officeDocument/2006/relationships/oleObject" Target="embeddings/oleObject99.bin" /><Relationship Id="rId185" Type="http://schemas.openxmlformats.org/officeDocument/2006/relationships/image" Target="media/image80.wmf" /><Relationship Id="rId186" Type="http://schemas.openxmlformats.org/officeDocument/2006/relationships/oleObject" Target="embeddings/oleObject100.bin" /><Relationship Id="rId187" Type="http://schemas.openxmlformats.org/officeDocument/2006/relationships/image" Target="media/image81.wmf" /><Relationship Id="rId188" Type="http://schemas.openxmlformats.org/officeDocument/2006/relationships/oleObject" Target="embeddings/oleObject101.bin" /><Relationship Id="rId189" Type="http://schemas.openxmlformats.org/officeDocument/2006/relationships/oleObject" Target="embeddings/oleObject102.bin" /><Relationship Id="rId19" Type="http://schemas.openxmlformats.org/officeDocument/2006/relationships/oleObject" Target="embeddings/oleObject3.bin" /><Relationship Id="rId190" Type="http://schemas.openxmlformats.org/officeDocument/2006/relationships/image" Target="media/image82.wmf" /><Relationship Id="rId191" Type="http://schemas.openxmlformats.org/officeDocument/2006/relationships/oleObject" Target="embeddings/oleObject103.bin" /><Relationship Id="rId192" Type="http://schemas.openxmlformats.org/officeDocument/2006/relationships/image" Target="media/image83.wmf" /><Relationship Id="rId193" Type="http://schemas.openxmlformats.org/officeDocument/2006/relationships/oleObject" Target="embeddings/oleObject104.bin" /><Relationship Id="rId194" Type="http://schemas.openxmlformats.org/officeDocument/2006/relationships/image" Target="media/image84.wmf" /><Relationship Id="rId195" Type="http://schemas.openxmlformats.org/officeDocument/2006/relationships/oleObject" Target="embeddings/oleObject105.bin" /><Relationship Id="rId196" Type="http://schemas.openxmlformats.org/officeDocument/2006/relationships/oleObject" Target="embeddings/oleObject106.bin" /><Relationship Id="rId197" Type="http://schemas.openxmlformats.org/officeDocument/2006/relationships/image" Target="media/image85.wmf" /><Relationship Id="rId198" Type="http://schemas.openxmlformats.org/officeDocument/2006/relationships/oleObject" Target="embeddings/oleObject107.bin" /><Relationship Id="rId199" Type="http://schemas.openxmlformats.org/officeDocument/2006/relationships/image" Target="media/image86.wmf" /><Relationship Id="rId2" Type="http://schemas.openxmlformats.org/officeDocument/2006/relationships/webSettings" Target="webSettings.xml" /><Relationship Id="rId20" Type="http://schemas.openxmlformats.org/officeDocument/2006/relationships/image" Target="media/image13.png" /><Relationship Id="rId200" Type="http://schemas.openxmlformats.org/officeDocument/2006/relationships/oleObject" Target="embeddings/oleObject108.bin" /><Relationship Id="rId201" Type="http://schemas.openxmlformats.org/officeDocument/2006/relationships/oleObject" Target="embeddings/oleObject109.bin" /><Relationship Id="rId202" Type="http://schemas.openxmlformats.org/officeDocument/2006/relationships/image" Target="media/image87.wmf" /><Relationship Id="rId203" Type="http://schemas.openxmlformats.org/officeDocument/2006/relationships/oleObject" Target="embeddings/oleObject110.bin" /><Relationship Id="rId204" Type="http://schemas.openxmlformats.org/officeDocument/2006/relationships/image" Target="media/image88.wmf" /><Relationship Id="rId205" Type="http://schemas.openxmlformats.org/officeDocument/2006/relationships/oleObject" Target="embeddings/oleObject111.bin" /><Relationship Id="rId206" Type="http://schemas.openxmlformats.org/officeDocument/2006/relationships/image" Target="media/image89.wmf" /><Relationship Id="rId207" Type="http://schemas.openxmlformats.org/officeDocument/2006/relationships/oleObject" Target="embeddings/oleObject112.bin" /><Relationship Id="rId208" Type="http://schemas.openxmlformats.org/officeDocument/2006/relationships/oleObject" Target="embeddings/oleObject113.bin" /><Relationship Id="rId209" Type="http://schemas.openxmlformats.org/officeDocument/2006/relationships/image" Target="media/image90.wmf" /><Relationship Id="rId21" Type="http://schemas.openxmlformats.org/officeDocument/2006/relationships/image" Target="media/image14.wmf" /><Relationship Id="rId210" Type="http://schemas.openxmlformats.org/officeDocument/2006/relationships/oleObject" Target="embeddings/oleObject114.bin" /><Relationship Id="rId211" Type="http://schemas.openxmlformats.org/officeDocument/2006/relationships/image" Target="media/image91.wmf" /><Relationship Id="rId212" Type="http://schemas.openxmlformats.org/officeDocument/2006/relationships/oleObject" Target="embeddings/oleObject115.bin" /><Relationship Id="rId213" Type="http://schemas.openxmlformats.org/officeDocument/2006/relationships/oleObject" Target="embeddings/oleObject116.bin" /><Relationship Id="rId214" Type="http://schemas.openxmlformats.org/officeDocument/2006/relationships/image" Target="media/image92.wmf" /><Relationship Id="rId215" Type="http://schemas.openxmlformats.org/officeDocument/2006/relationships/oleObject" Target="embeddings/oleObject117.bin" /><Relationship Id="rId216" Type="http://schemas.openxmlformats.org/officeDocument/2006/relationships/oleObject" Target="embeddings/oleObject118.bin" /><Relationship Id="rId217" Type="http://schemas.openxmlformats.org/officeDocument/2006/relationships/image" Target="media/image93.wmf" /><Relationship Id="rId218" Type="http://schemas.openxmlformats.org/officeDocument/2006/relationships/oleObject" Target="embeddings/oleObject119.bin" /><Relationship Id="rId219" Type="http://schemas.openxmlformats.org/officeDocument/2006/relationships/oleObject" Target="embeddings/oleObject120.bin" /><Relationship Id="rId22" Type="http://schemas.openxmlformats.org/officeDocument/2006/relationships/oleObject" Target="embeddings/oleObject4.bin" /><Relationship Id="rId220" Type="http://schemas.openxmlformats.org/officeDocument/2006/relationships/image" Target="media/image94.wmf" /><Relationship Id="rId221" Type="http://schemas.openxmlformats.org/officeDocument/2006/relationships/oleObject" Target="embeddings/oleObject121.bin" /><Relationship Id="rId222" Type="http://schemas.openxmlformats.org/officeDocument/2006/relationships/image" Target="media/image95.wmf" /><Relationship Id="rId223" Type="http://schemas.openxmlformats.org/officeDocument/2006/relationships/oleObject" Target="embeddings/oleObject122.bin" /><Relationship Id="rId224" Type="http://schemas.openxmlformats.org/officeDocument/2006/relationships/oleObject" Target="embeddings/oleObject123.bin" /><Relationship Id="rId225" Type="http://schemas.openxmlformats.org/officeDocument/2006/relationships/image" Target="media/image96.wmf" /><Relationship Id="rId226" Type="http://schemas.openxmlformats.org/officeDocument/2006/relationships/oleObject" Target="embeddings/oleObject124.bin" /><Relationship Id="rId227" Type="http://schemas.openxmlformats.org/officeDocument/2006/relationships/oleObject" Target="embeddings/oleObject125.bin" /><Relationship Id="rId228" Type="http://schemas.openxmlformats.org/officeDocument/2006/relationships/image" Target="media/image97.wmf" /><Relationship Id="rId229" Type="http://schemas.openxmlformats.org/officeDocument/2006/relationships/oleObject" Target="embeddings/oleObject126.bin" /><Relationship Id="rId23" Type="http://schemas.openxmlformats.org/officeDocument/2006/relationships/oleObject" Target="embeddings/oleObject5.bin" /><Relationship Id="rId230" Type="http://schemas.openxmlformats.org/officeDocument/2006/relationships/image" Target="media/image98.wmf" /><Relationship Id="rId231" Type="http://schemas.openxmlformats.org/officeDocument/2006/relationships/oleObject" Target="embeddings/oleObject127.bin" /><Relationship Id="rId232" Type="http://schemas.openxmlformats.org/officeDocument/2006/relationships/oleObject" Target="embeddings/oleObject128.bin" /><Relationship Id="rId233" Type="http://schemas.openxmlformats.org/officeDocument/2006/relationships/oleObject" Target="embeddings/oleObject129.bin" /><Relationship Id="rId234" Type="http://schemas.openxmlformats.org/officeDocument/2006/relationships/image" Target="media/image99.wmf" /><Relationship Id="rId235" Type="http://schemas.openxmlformats.org/officeDocument/2006/relationships/oleObject" Target="embeddings/oleObject130.bin" /><Relationship Id="rId236" Type="http://schemas.openxmlformats.org/officeDocument/2006/relationships/image" Target="media/image100.wmf" /><Relationship Id="rId237" Type="http://schemas.openxmlformats.org/officeDocument/2006/relationships/oleObject" Target="embeddings/oleObject131.bin" /><Relationship Id="rId238" Type="http://schemas.openxmlformats.org/officeDocument/2006/relationships/image" Target="media/image101.wmf" /><Relationship Id="rId239" Type="http://schemas.openxmlformats.org/officeDocument/2006/relationships/oleObject" Target="embeddings/oleObject132.bin" /><Relationship Id="rId24" Type="http://schemas.openxmlformats.org/officeDocument/2006/relationships/image" Target="media/image15.wmf" /><Relationship Id="rId240" Type="http://schemas.openxmlformats.org/officeDocument/2006/relationships/oleObject" Target="embeddings/oleObject133.bin" /><Relationship Id="rId241" Type="http://schemas.openxmlformats.org/officeDocument/2006/relationships/image" Target="media/image102.wmf" /><Relationship Id="rId242" Type="http://schemas.openxmlformats.org/officeDocument/2006/relationships/oleObject" Target="embeddings/oleObject134.bin" /><Relationship Id="rId243" Type="http://schemas.openxmlformats.org/officeDocument/2006/relationships/image" Target="media/image103.wmf" /><Relationship Id="rId244" Type="http://schemas.openxmlformats.org/officeDocument/2006/relationships/oleObject" Target="embeddings/oleObject135.bin" /><Relationship Id="rId245" Type="http://schemas.openxmlformats.org/officeDocument/2006/relationships/oleObject" Target="embeddings/oleObject136.bin" /><Relationship Id="rId246" Type="http://schemas.openxmlformats.org/officeDocument/2006/relationships/image" Target="media/image104.wmf" /><Relationship Id="rId247" Type="http://schemas.openxmlformats.org/officeDocument/2006/relationships/oleObject" Target="embeddings/oleObject137.bin" /><Relationship Id="rId248" Type="http://schemas.openxmlformats.org/officeDocument/2006/relationships/image" Target="media/image105.wmf" /><Relationship Id="rId249" Type="http://schemas.openxmlformats.org/officeDocument/2006/relationships/oleObject" Target="embeddings/oleObject138.bin" /><Relationship Id="rId25" Type="http://schemas.openxmlformats.org/officeDocument/2006/relationships/oleObject" Target="embeddings/oleObject6.bin" /><Relationship Id="rId250" Type="http://schemas.openxmlformats.org/officeDocument/2006/relationships/image" Target="media/image106.wmf" /><Relationship Id="rId251" Type="http://schemas.openxmlformats.org/officeDocument/2006/relationships/oleObject" Target="embeddings/oleObject139.bin" /><Relationship Id="rId252" Type="http://schemas.openxmlformats.org/officeDocument/2006/relationships/image" Target="media/image107.wmf" /><Relationship Id="rId253" Type="http://schemas.openxmlformats.org/officeDocument/2006/relationships/oleObject" Target="embeddings/oleObject140.bin" /><Relationship Id="rId254" Type="http://schemas.openxmlformats.org/officeDocument/2006/relationships/image" Target="media/image108.wmf" /><Relationship Id="rId255" Type="http://schemas.openxmlformats.org/officeDocument/2006/relationships/oleObject" Target="embeddings/oleObject141.bin" /><Relationship Id="rId256" Type="http://schemas.openxmlformats.org/officeDocument/2006/relationships/image" Target="media/image109.wmf" /><Relationship Id="rId257" Type="http://schemas.openxmlformats.org/officeDocument/2006/relationships/oleObject" Target="embeddings/oleObject142.bin" /><Relationship Id="rId258" Type="http://schemas.openxmlformats.org/officeDocument/2006/relationships/image" Target="media/image110.wmf" /><Relationship Id="rId259" Type="http://schemas.openxmlformats.org/officeDocument/2006/relationships/oleObject" Target="embeddings/oleObject143.bin" /><Relationship Id="rId26" Type="http://schemas.openxmlformats.org/officeDocument/2006/relationships/image" Target="media/image16.wmf" /><Relationship Id="rId260" Type="http://schemas.openxmlformats.org/officeDocument/2006/relationships/image" Target="media/image111.wmf" /><Relationship Id="rId261" Type="http://schemas.openxmlformats.org/officeDocument/2006/relationships/oleObject" Target="embeddings/oleObject144.bin" /><Relationship Id="rId262" Type="http://schemas.openxmlformats.org/officeDocument/2006/relationships/image" Target="media/image112.wmf" /><Relationship Id="rId263" Type="http://schemas.openxmlformats.org/officeDocument/2006/relationships/oleObject" Target="embeddings/oleObject145.bin" /><Relationship Id="rId264" Type="http://schemas.openxmlformats.org/officeDocument/2006/relationships/image" Target="media/image113.wmf" /><Relationship Id="rId265" Type="http://schemas.openxmlformats.org/officeDocument/2006/relationships/oleObject" Target="embeddings/oleObject146.bin" /><Relationship Id="rId266" Type="http://schemas.openxmlformats.org/officeDocument/2006/relationships/image" Target="media/image114.wmf" /><Relationship Id="rId267" Type="http://schemas.openxmlformats.org/officeDocument/2006/relationships/oleObject" Target="embeddings/oleObject147.bin" /><Relationship Id="rId268" Type="http://schemas.openxmlformats.org/officeDocument/2006/relationships/image" Target="media/image115.wmf" /><Relationship Id="rId269" Type="http://schemas.openxmlformats.org/officeDocument/2006/relationships/oleObject" Target="embeddings/oleObject148.bin" /><Relationship Id="rId27" Type="http://schemas.openxmlformats.org/officeDocument/2006/relationships/oleObject" Target="embeddings/oleObject7.bin" /><Relationship Id="rId270" Type="http://schemas.openxmlformats.org/officeDocument/2006/relationships/oleObject" Target="embeddings/oleObject149.bin" /><Relationship Id="rId271" Type="http://schemas.openxmlformats.org/officeDocument/2006/relationships/image" Target="media/image116.wmf" /><Relationship Id="rId272" Type="http://schemas.openxmlformats.org/officeDocument/2006/relationships/oleObject" Target="embeddings/oleObject150.bin" /><Relationship Id="rId273" Type="http://schemas.openxmlformats.org/officeDocument/2006/relationships/oleObject" Target="embeddings/oleObject151.bin" /><Relationship Id="rId274" Type="http://schemas.openxmlformats.org/officeDocument/2006/relationships/image" Target="media/image117.wmf" /><Relationship Id="rId275" Type="http://schemas.openxmlformats.org/officeDocument/2006/relationships/oleObject" Target="embeddings/oleObject152.bin" /><Relationship Id="rId276" Type="http://schemas.openxmlformats.org/officeDocument/2006/relationships/oleObject" Target="embeddings/oleObject153.bin" /><Relationship Id="rId277" Type="http://schemas.openxmlformats.org/officeDocument/2006/relationships/oleObject" Target="embeddings/oleObject154.bin" /><Relationship Id="rId278" Type="http://schemas.openxmlformats.org/officeDocument/2006/relationships/oleObject" Target="embeddings/oleObject155.bin" /><Relationship Id="rId279" Type="http://schemas.openxmlformats.org/officeDocument/2006/relationships/oleObject" Target="embeddings/oleObject156.bin" /><Relationship Id="rId28" Type="http://schemas.openxmlformats.org/officeDocument/2006/relationships/oleObject" Target="embeddings/oleObject8.bin" /><Relationship Id="rId280" Type="http://schemas.openxmlformats.org/officeDocument/2006/relationships/oleObject" Target="embeddings/oleObject157.bin" /><Relationship Id="rId281" Type="http://schemas.openxmlformats.org/officeDocument/2006/relationships/oleObject" Target="embeddings/oleObject158.bin" /><Relationship Id="rId282" Type="http://schemas.openxmlformats.org/officeDocument/2006/relationships/oleObject" Target="embeddings/oleObject159.bin" /><Relationship Id="rId283" Type="http://schemas.openxmlformats.org/officeDocument/2006/relationships/oleObject" Target="embeddings/oleObject160.bin" /><Relationship Id="rId284" Type="http://schemas.openxmlformats.org/officeDocument/2006/relationships/oleObject" Target="embeddings/oleObject161.bin" /><Relationship Id="rId285" Type="http://schemas.openxmlformats.org/officeDocument/2006/relationships/oleObject" Target="embeddings/oleObject162.bin" /><Relationship Id="rId286" Type="http://schemas.openxmlformats.org/officeDocument/2006/relationships/oleObject" Target="embeddings/oleObject163.bin" /><Relationship Id="rId287" Type="http://schemas.openxmlformats.org/officeDocument/2006/relationships/header" Target="header1.xml" /><Relationship Id="rId288" Type="http://schemas.openxmlformats.org/officeDocument/2006/relationships/header" Target="header2.xml" /><Relationship Id="rId289" Type="http://schemas.openxmlformats.org/officeDocument/2006/relationships/footer" Target="footer3.xml" /><Relationship Id="rId29" Type="http://schemas.openxmlformats.org/officeDocument/2006/relationships/oleObject" Target="embeddings/oleObject9.bin" /><Relationship Id="rId290" Type="http://schemas.openxmlformats.org/officeDocument/2006/relationships/footer" Target="footer4.xml" /><Relationship Id="rId291" Type="http://schemas.openxmlformats.org/officeDocument/2006/relationships/theme" Target="theme/theme1.xml" /><Relationship Id="rId292"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image" Target="media/image17.png" /><Relationship Id="rId31" Type="http://schemas.openxmlformats.org/officeDocument/2006/relationships/image" Target="media/image18.png" /><Relationship Id="rId32" Type="http://schemas.openxmlformats.org/officeDocument/2006/relationships/image" Target="media/image19.png" /><Relationship Id="rId33" Type="http://schemas.openxmlformats.org/officeDocument/2006/relationships/image" Target="media/image20.png" /><Relationship Id="rId34" Type="http://schemas.openxmlformats.org/officeDocument/2006/relationships/image" Target="media/image21.png" /><Relationship Id="rId35" Type="http://schemas.openxmlformats.org/officeDocument/2006/relationships/image" Target="media/image22.png" /><Relationship Id="rId36" Type="http://schemas.openxmlformats.org/officeDocument/2006/relationships/image" Target="media/image23.png" /><Relationship Id="rId37" Type="http://schemas.openxmlformats.org/officeDocument/2006/relationships/image" Target="media/image24.png" /><Relationship Id="rId38" Type="http://schemas.openxmlformats.org/officeDocument/2006/relationships/image" Target="media/image25.wmf" /><Relationship Id="rId39" Type="http://schemas.openxmlformats.org/officeDocument/2006/relationships/oleObject" Target="embeddings/oleObject10.bin" /><Relationship Id="rId4" Type="http://schemas.openxmlformats.org/officeDocument/2006/relationships/customXml" Target="../customXml/item1.xml" /><Relationship Id="rId40" Type="http://schemas.openxmlformats.org/officeDocument/2006/relationships/oleObject" Target="embeddings/oleObject11.bin" /><Relationship Id="rId41" Type="http://schemas.openxmlformats.org/officeDocument/2006/relationships/image" Target="media/image26.wmf" /><Relationship Id="rId42" Type="http://schemas.openxmlformats.org/officeDocument/2006/relationships/oleObject" Target="embeddings/oleObject12.bin" /><Relationship Id="rId43" Type="http://schemas.openxmlformats.org/officeDocument/2006/relationships/image" Target="media/image27.wmf" /><Relationship Id="rId44" Type="http://schemas.openxmlformats.org/officeDocument/2006/relationships/oleObject" Target="embeddings/oleObject13.bin" /><Relationship Id="rId45" Type="http://schemas.openxmlformats.org/officeDocument/2006/relationships/oleObject" Target="embeddings/oleObject14.bin" /><Relationship Id="rId46" Type="http://schemas.openxmlformats.org/officeDocument/2006/relationships/image" Target="media/image28.wmf" /><Relationship Id="rId47" Type="http://schemas.openxmlformats.org/officeDocument/2006/relationships/oleObject" Target="embeddings/oleObject15.bin" /><Relationship Id="rId48" Type="http://schemas.openxmlformats.org/officeDocument/2006/relationships/oleObject" Target="embeddings/oleObject16.bin" /><Relationship Id="rId49" Type="http://schemas.openxmlformats.org/officeDocument/2006/relationships/oleObject" Target="embeddings/oleObject17.bin" /><Relationship Id="rId5" Type="http://schemas.openxmlformats.org/officeDocument/2006/relationships/image" Target="media/image1.png" /><Relationship Id="rId50" Type="http://schemas.openxmlformats.org/officeDocument/2006/relationships/oleObject" Target="embeddings/oleObject18.bin" /><Relationship Id="rId51" Type="http://schemas.openxmlformats.org/officeDocument/2006/relationships/oleObject" Target="embeddings/oleObject19.bin" /><Relationship Id="rId52" Type="http://schemas.openxmlformats.org/officeDocument/2006/relationships/oleObject" Target="embeddings/oleObject20.bin" /><Relationship Id="rId53" Type="http://schemas.openxmlformats.org/officeDocument/2006/relationships/oleObject" Target="embeddings/oleObject21.bin" /><Relationship Id="rId54" Type="http://schemas.openxmlformats.org/officeDocument/2006/relationships/image" Target="media/image29.wmf" /><Relationship Id="rId55" Type="http://schemas.openxmlformats.org/officeDocument/2006/relationships/oleObject" Target="embeddings/oleObject22.bin" /><Relationship Id="rId56" Type="http://schemas.openxmlformats.org/officeDocument/2006/relationships/image" Target="media/image30.wmf" /><Relationship Id="rId57" Type="http://schemas.openxmlformats.org/officeDocument/2006/relationships/oleObject" Target="embeddings/oleObject23.bin" /><Relationship Id="rId58" Type="http://schemas.openxmlformats.org/officeDocument/2006/relationships/oleObject" Target="embeddings/oleObject24.bin" /><Relationship Id="rId59" Type="http://schemas.openxmlformats.org/officeDocument/2006/relationships/image" Target="media/image31.wmf" /><Relationship Id="rId6" Type="http://schemas.openxmlformats.org/officeDocument/2006/relationships/image" Target="media/image2.png" /><Relationship Id="rId60" Type="http://schemas.openxmlformats.org/officeDocument/2006/relationships/oleObject" Target="embeddings/oleObject25.bin" /><Relationship Id="rId61" Type="http://schemas.openxmlformats.org/officeDocument/2006/relationships/image" Target="media/image32.wmf" /><Relationship Id="rId62" Type="http://schemas.openxmlformats.org/officeDocument/2006/relationships/oleObject" Target="embeddings/oleObject26.bin" /><Relationship Id="rId63" Type="http://schemas.openxmlformats.org/officeDocument/2006/relationships/image" Target="media/image33.wmf" /><Relationship Id="rId64" Type="http://schemas.openxmlformats.org/officeDocument/2006/relationships/oleObject" Target="embeddings/oleObject27.bin" /><Relationship Id="rId65" Type="http://schemas.openxmlformats.org/officeDocument/2006/relationships/oleObject" Target="embeddings/oleObject28.bin" /><Relationship Id="rId66" Type="http://schemas.openxmlformats.org/officeDocument/2006/relationships/image" Target="media/image34.png" /><Relationship Id="rId67" Type="http://schemas.openxmlformats.org/officeDocument/2006/relationships/oleObject" Target="embeddings/oleObject29.bin" /><Relationship Id="rId68" Type="http://schemas.openxmlformats.org/officeDocument/2006/relationships/image" Target="media/image35.wmf" /><Relationship Id="rId69" Type="http://schemas.openxmlformats.org/officeDocument/2006/relationships/oleObject" Target="embeddings/oleObject30.bin" /><Relationship Id="rId7" Type="http://schemas.openxmlformats.org/officeDocument/2006/relationships/image" Target="media/image3.png" /><Relationship Id="rId70" Type="http://schemas.openxmlformats.org/officeDocument/2006/relationships/oleObject" Target="embeddings/oleObject31.bin" /><Relationship Id="rId71" Type="http://schemas.openxmlformats.org/officeDocument/2006/relationships/oleObject" Target="embeddings/oleObject32.bin" /><Relationship Id="rId72" Type="http://schemas.openxmlformats.org/officeDocument/2006/relationships/image" Target="media/image36.png" /><Relationship Id="rId73" Type="http://schemas.openxmlformats.org/officeDocument/2006/relationships/image" Target="media/image37.png" /><Relationship Id="rId74" Type="http://schemas.openxmlformats.org/officeDocument/2006/relationships/image" Target="media/image38.png" /><Relationship Id="rId75" Type="http://schemas.openxmlformats.org/officeDocument/2006/relationships/oleObject" Target="embeddings/oleObject33.bin" /><Relationship Id="rId76" Type="http://schemas.openxmlformats.org/officeDocument/2006/relationships/oleObject" Target="embeddings/oleObject34.bin" /><Relationship Id="rId77" Type="http://schemas.openxmlformats.org/officeDocument/2006/relationships/image" Target="media/image39.wmf" /><Relationship Id="rId78" Type="http://schemas.openxmlformats.org/officeDocument/2006/relationships/oleObject" Target="embeddings/oleObject35.bin" /><Relationship Id="rId79" Type="http://schemas.openxmlformats.org/officeDocument/2006/relationships/image" Target="media/image40.wmf" /><Relationship Id="rId8" Type="http://schemas.openxmlformats.org/officeDocument/2006/relationships/image" Target="media/image4.png" /><Relationship Id="rId80" Type="http://schemas.openxmlformats.org/officeDocument/2006/relationships/oleObject" Target="embeddings/oleObject36.bin" /><Relationship Id="rId81" Type="http://schemas.openxmlformats.org/officeDocument/2006/relationships/image" Target="media/image41.wmf" /><Relationship Id="rId82" Type="http://schemas.openxmlformats.org/officeDocument/2006/relationships/oleObject" Target="embeddings/oleObject37.bin" /><Relationship Id="rId83" Type="http://schemas.openxmlformats.org/officeDocument/2006/relationships/image" Target="media/image42.wmf" /><Relationship Id="rId84" Type="http://schemas.openxmlformats.org/officeDocument/2006/relationships/oleObject" Target="embeddings/oleObject38.bin" /><Relationship Id="rId85" Type="http://schemas.openxmlformats.org/officeDocument/2006/relationships/image" Target="media/image43.wmf" /><Relationship Id="rId86" Type="http://schemas.openxmlformats.org/officeDocument/2006/relationships/oleObject" Target="embeddings/oleObject39.bin" /><Relationship Id="rId87" Type="http://schemas.openxmlformats.org/officeDocument/2006/relationships/oleObject" Target="embeddings/oleObject40.bin" /><Relationship Id="rId88" Type="http://schemas.openxmlformats.org/officeDocument/2006/relationships/image" Target="media/image44.wmf" /><Relationship Id="rId89" Type="http://schemas.openxmlformats.org/officeDocument/2006/relationships/oleObject" Target="embeddings/oleObject41.bin" /><Relationship Id="rId9" Type="http://schemas.openxmlformats.org/officeDocument/2006/relationships/image" Target="media/image5.png" /><Relationship Id="rId90" Type="http://schemas.openxmlformats.org/officeDocument/2006/relationships/image" Target="media/image45.wmf" /><Relationship Id="rId91" Type="http://schemas.openxmlformats.org/officeDocument/2006/relationships/oleObject" Target="embeddings/oleObject42.bin" /><Relationship Id="rId92" Type="http://schemas.openxmlformats.org/officeDocument/2006/relationships/oleObject" Target="embeddings/oleObject43.bin" /><Relationship Id="rId93" Type="http://schemas.openxmlformats.org/officeDocument/2006/relationships/oleObject" Target="embeddings/oleObject44.bin" /><Relationship Id="rId94" Type="http://schemas.openxmlformats.org/officeDocument/2006/relationships/oleObject" Target="embeddings/oleObject45.bin" /><Relationship Id="rId95" Type="http://schemas.openxmlformats.org/officeDocument/2006/relationships/oleObject" Target="embeddings/oleObject46.bin" /><Relationship Id="rId96" Type="http://schemas.openxmlformats.org/officeDocument/2006/relationships/image" Target="media/image46.wmf" /><Relationship Id="rId97" Type="http://schemas.openxmlformats.org/officeDocument/2006/relationships/oleObject" Target="embeddings/oleObject47.bin" /><Relationship Id="rId98" Type="http://schemas.openxmlformats.org/officeDocument/2006/relationships/oleObject" Target="embeddings/oleObject48.bin" /><Relationship Id="rId99" Type="http://schemas.openxmlformats.org/officeDocument/2006/relationships/oleObject" Target="embeddings/oleObject49.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dae95e6d02394ce1bc32896e392f31c6mzm3mji0mzc0ma</vt:lpwstr>
  </property>
</Properties>
</file>