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embeddings/Microsoft_Excel_Worksheet1.xlsx" ContentType="application/vnd.openxmlformats-officedocument.spreadsheetml.sheet"/>
  <Override PartName="/word/embeddings/Microsoft_Excel_Worksheet2.xlsx" ContentType="application/vnd.openxmlformats-officedocument.spreadsheetml.sheet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ackground w:color="ffffff">
    <v:background filled="t" id="_x0000_s1025"/>
  </w:background>
  <w:body>
    <w:p w:rsidP="00E73DB9" w:rsidR="000F2142" w:rsidRPr="006B157B">
      <w:pPr>
        <w:spacing w:line="360" w:lineRule="auto"/>
        <w:jc w:val="center"/>
        <w:rPr>
          <w:rFonts w:ascii="宋体" w:hAnsi="宋体"/>
          <w:b/>
          <w:bCs/>
          <w:sz w:val="36"/>
          <w:szCs w:val="36"/>
        </w:rPr>
      </w:pPr>
      <w:r w:rsidRPr="006B157B">
        <w:rPr>
          <w:rFonts w:ascii="宋体" w:hAnsi="宋体" w:hint="eastAsia"/>
          <w:b/>
          <w:bCs/>
          <w:noProof/>
          <w:sz w:val="36"/>
          <w:szCs w:val="36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11760200</wp:posOffset>
            </wp:positionH>
            <wp:positionV relativeFrom="topMargin">
              <wp:posOffset>10833100</wp:posOffset>
            </wp:positionV>
            <wp:extent cx="317500" cy="368300"/>
            <wp:wrapNone/>
            <wp:docPr id="1002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57B">
        <w:rPr>
          <w:rFonts w:ascii="宋体" w:hAnsi="宋体" w:hint="eastAsia"/>
          <w:b/>
          <w:bCs/>
          <w:noProof/>
          <w:sz w:val="36"/>
          <w:szCs w:val="36"/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12471400</wp:posOffset>
            </wp:positionH>
            <wp:positionV relativeFrom="topMargin">
              <wp:posOffset>12674600</wp:posOffset>
            </wp:positionV>
            <wp:extent cx="406400" cy="457200"/>
            <wp:effectExtent b="0" l="0" r="0" t="0"/>
            <wp:wrapNone/>
            <wp:docPr id="100286" name="图片 10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4BD" w:rsidRPr="006B157B">
        <w:rPr>
          <w:rFonts w:ascii="宋体" w:hAnsi="宋体" w:hint="eastAsia"/>
          <w:b/>
          <w:bCs/>
          <w:noProof/>
          <w:sz w:val="36"/>
          <w:szCs w:val="36"/>
        </w:rPr>
        <w:drawing>
          <wp:anchor allowOverlap="1" behindDoc="0" distB="0" distL="114300" distR="114300" distT="0" layoutInCell="1" locked="0" relativeHeight="251660288" simplePos="0">
            <wp:simplePos x="0" y="0"/>
            <wp:positionH relativeFrom="page">
              <wp:posOffset>11366500</wp:posOffset>
            </wp:positionH>
            <wp:positionV relativeFrom="topMargin">
              <wp:posOffset>11684000</wp:posOffset>
            </wp:positionV>
            <wp:extent cx="444500" cy="431800"/>
            <wp:effectExtent b="0" l="0" r="0" t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4BD" w:rsidRPr="006B157B">
        <w:rPr>
          <w:rFonts w:ascii="宋体" w:hAnsi="宋体" w:hint="eastAsia"/>
          <w:b/>
          <w:bCs/>
          <w:noProof/>
          <w:sz w:val="36"/>
          <w:szCs w:val="36"/>
        </w:rPr>
        <w:drawing>
          <wp:anchor allowOverlap="1" behindDoc="0" distB="0" distL="114300" distR="114300" distT="0" layoutInCell="1" locked="0" relativeHeight="251661312" simplePos="0">
            <wp:simplePos x="0" y="0"/>
            <wp:positionH relativeFrom="page">
              <wp:posOffset>12103100</wp:posOffset>
            </wp:positionH>
            <wp:positionV relativeFrom="topMargin">
              <wp:posOffset>11963400</wp:posOffset>
            </wp:positionV>
            <wp:extent cx="431800" cy="381000"/>
            <wp:effectExtent b="0" l="0" r="0" t="0"/>
            <wp:wrapNone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57B">
        <w:rPr>
          <w:rFonts w:ascii="宋体" w:hAnsi="宋体" w:hint="eastAsia"/>
          <w:b/>
          <w:bCs/>
          <w:noProof/>
          <w:sz w:val="36"/>
          <w:szCs w:val="36"/>
        </w:rPr>
        <w:t>2025年高考物理真题完全解读（</w:t>
      </w:r>
      <w:r w:rsidR="00170883" w:rsidRPr="00170883">
        <w:rPr>
          <w:rFonts w:ascii="宋体" w:hAnsi="宋体" w:hint="eastAsia"/>
          <w:b/>
          <w:bCs/>
          <w:noProof/>
          <w:sz w:val="36"/>
          <w:szCs w:val="36"/>
        </w:rPr>
        <w:t>黑吉辽蒙卷</w:t>
      </w:r>
      <w:r w:rsidRPr="006B157B">
        <w:rPr>
          <w:rFonts w:ascii="宋体" w:hAnsi="宋体" w:hint="eastAsia"/>
          <w:b/>
          <w:bCs/>
          <w:noProof/>
          <w:sz w:val="36"/>
          <w:szCs w:val="36"/>
        </w:rPr>
        <w:t>）</w:t>
      </w:r>
    </w:p>
    <w:tbl>
      <w:tblPr>
        <w:tblStyle w:val="LightShadingAccent6"/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val="04A0"/>
      </w:tblPr>
      <w:tblGrid>
        <w:gridCol w:w="8522"/>
      </w:tblGrid>
      <w:tr w:rsidTr="006969DA">
        <w:tblPrEx>
          <w:tblW w:type="auto" w:w="0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Look w:val="04A0"/>
        </w:tblPrEx>
        <w:trPr>
          <w:jc w:val="center"/>
        </w:trPr>
        <w:tc>
          <w:tcPr>
            <w:tcW w:type="dxa" w:w="8522"/>
            <w:tcBorders>
              <w:top w:val="nil"/>
              <w:bottom w:val="nil"/>
            </w:tcBorders>
          </w:tcPr>
          <w:p w:rsidP="00E73DB9" w:rsidR="000F2142" w:rsidRPr="006B157B">
            <w:pPr>
              <w:spacing w:line="360" w:lineRule="auto"/>
              <w:jc w:val="center"/>
              <w:rPr>
                <w:rFonts w:ascii="宋体" w:hAnsi="宋体"/>
                <w:color w:val="auto"/>
                <w:szCs w:val="21"/>
              </w:rPr>
            </w:pPr>
            <w:r w:rsidRPr="006B157B">
              <w:rPr>
                <w:rFonts w:ascii="宋体" w:hAnsi="宋体" w:hint="eastAsia"/>
                <w:color w:val="auto"/>
                <w:szCs w:val="21"/>
              </w:rPr>
              <w:t>适用省份</w:t>
            </w:r>
          </w:p>
          <w:p w:rsidP="00807702" w:rsidR="00807702" w:rsidRPr="00807702">
            <w:pPr>
              <w:spacing w:line="360" w:lineRule="auto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ascii="宋体" w:hAnsi="宋体" w:hint="eastAsia"/>
                <w:color w:val="auto"/>
                <w:szCs w:val="21"/>
              </w:rPr>
              <w:t>黑龙江、吉林、辽宁、内蒙古</w:t>
            </w:r>
          </w:p>
        </w:tc>
      </w:tr>
    </w:tbl>
    <w:p w:rsidP="00E73DB9" w:rsidR="000F2142">
      <w:pPr>
        <w:spacing w:line="360" w:lineRule="auto"/>
        <w:jc w:val="center"/>
      </w:pPr>
      <w:r w:rsidRPr="006B157B">
        <w:rPr>
          <w:noProof/>
        </w:rPr>
        <w:drawing>
          <wp:inline distB="0" distL="114300" distR="114300" distT="0">
            <wp:extent cx="3009900" cy="542925"/>
            <wp:effectExtent b="9525" l="0" r="0" t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P="00E73DB9" w:rsidR="008F6CA0" w:rsidRPr="000C0B11">
      <w:pPr>
        <w:spacing w:line="360" w:lineRule="auto"/>
        <w:ind w:firstLine="420" w:firstLineChars="200"/>
        <w:jc w:val="left"/>
        <w:rPr>
          <w:b/>
          <w:u w:val="wave"/>
        </w:rPr>
      </w:pPr>
      <w:r>
        <w:rPr>
          <w:rFonts w:hint="eastAsia"/>
        </w:rPr>
        <w:t>2025</w:t>
      </w:r>
      <w:r>
        <w:rPr>
          <w:rFonts w:hint="eastAsia"/>
        </w:rPr>
        <w:t>年高考物理</w:t>
      </w:r>
      <w:r w:rsidRPr="008017BB">
        <w:rPr>
          <w:rFonts w:hint="eastAsia"/>
        </w:rPr>
        <w:t>黑</w:t>
      </w:r>
      <w:r w:rsidRPr="008017BB">
        <w:rPr>
          <w:rFonts w:hint="eastAsia"/>
        </w:rPr>
        <w:t>吉辽蒙卷</w:t>
      </w:r>
      <w:r>
        <w:rPr>
          <w:rFonts w:hint="eastAsia"/>
        </w:rPr>
        <w:t>适用于黑龙江、吉林、辽宁及内蒙古</w:t>
      </w:r>
      <w:r w:rsidR="008677B3">
        <w:rPr>
          <w:rFonts w:hint="eastAsia"/>
        </w:rPr>
        <w:t>。</w:t>
      </w:r>
      <w:r w:rsidR="008677B3" w:rsidRPr="00B53F0F">
        <w:rPr>
          <w:rFonts w:hint="eastAsia"/>
        </w:rPr>
        <w:t>根据《关于深化考试招生制度改革的实施意见》及四省区联合公告，</w:t>
      </w:r>
      <w:r w:rsidR="008677B3" w:rsidRPr="008677B3">
        <w:rPr>
          <w:rFonts w:hint="eastAsia"/>
        </w:rPr>
        <w:t>除了原本的黑吉辽三省外，</w:t>
      </w:r>
      <w:r w:rsidR="008677B3" w:rsidRPr="00B53F0F">
        <w:rPr>
          <w:rFonts w:hint="eastAsia"/>
        </w:rPr>
        <w:t>2025</w:t>
      </w:r>
      <w:r w:rsidR="008677B3" w:rsidRPr="00B53F0F">
        <w:rPr>
          <w:rFonts w:hint="eastAsia"/>
        </w:rPr>
        <w:t>年起内蒙古将与辽宁、吉林、黑龙江共同实施新高考</w:t>
      </w:r>
      <w:r w:rsidR="008677B3">
        <w:rPr>
          <w:rFonts w:hint="eastAsia"/>
        </w:rPr>
        <w:t>。</w:t>
      </w:r>
      <w:r>
        <w:rPr>
          <w:rFonts w:hint="eastAsia"/>
        </w:rPr>
        <w:t>2024</w:t>
      </w:r>
      <w:r>
        <w:rPr>
          <w:rFonts w:hint="eastAsia"/>
        </w:rPr>
        <w:t>年的东北三省考卷及前些年的卷子都是以稳定著称，没有特别怪题偏题，今年</w:t>
      </w:r>
      <w:r w:rsidR="008677B3">
        <w:rPr>
          <w:rFonts w:hint="eastAsia"/>
        </w:rPr>
        <w:t>与往年相比，</w:t>
      </w:r>
      <w:r w:rsidR="008677B3">
        <w:rPr>
          <w:rFonts w:hint="eastAsia"/>
        </w:rPr>
        <w:t>2025</w:t>
      </w:r>
      <w:r w:rsidR="008677B3">
        <w:rPr>
          <w:rFonts w:hint="eastAsia"/>
        </w:rPr>
        <w:t>年的</w:t>
      </w:r>
      <w:r w:rsidR="00153134">
        <w:rPr>
          <w:rFonts w:hint="eastAsia"/>
        </w:rPr>
        <w:t>高考物理</w:t>
      </w:r>
      <w:r w:rsidR="00153134" w:rsidRPr="008017BB">
        <w:rPr>
          <w:rFonts w:hint="eastAsia"/>
        </w:rPr>
        <w:t>黑</w:t>
      </w:r>
      <w:r w:rsidR="00153134" w:rsidRPr="008017BB">
        <w:rPr>
          <w:rFonts w:hint="eastAsia"/>
        </w:rPr>
        <w:t>吉辽蒙卷</w:t>
      </w:r>
      <w:r w:rsidR="00153134">
        <w:rPr>
          <w:rFonts w:hint="eastAsia"/>
        </w:rPr>
        <w:t>严格</w:t>
      </w:r>
      <w:r w:rsidR="00153134" w:rsidRPr="00153134">
        <w:rPr>
          <w:rFonts w:hint="eastAsia"/>
        </w:rPr>
        <w:t>遵循《普通高中物理课程标准（</w:t>
      </w:r>
      <w:r w:rsidR="00153134" w:rsidRPr="00153134">
        <w:rPr>
          <w:rFonts w:hint="eastAsia"/>
        </w:rPr>
        <w:t>2017</w:t>
      </w:r>
      <w:r w:rsidR="00153134" w:rsidRPr="00153134">
        <w:rPr>
          <w:rFonts w:hint="eastAsia"/>
        </w:rPr>
        <w:t>年版</w:t>
      </w:r>
      <w:r w:rsidR="00153134" w:rsidRPr="00153134">
        <w:rPr>
          <w:rFonts w:hint="eastAsia"/>
        </w:rPr>
        <w:t>2020</w:t>
      </w:r>
      <w:r w:rsidR="00153134" w:rsidRPr="00153134">
        <w:rPr>
          <w:rFonts w:hint="eastAsia"/>
        </w:rPr>
        <w:t>年修订）》</w:t>
      </w:r>
      <w:r w:rsidR="00153134">
        <w:rPr>
          <w:rFonts w:hint="eastAsia"/>
        </w:rPr>
        <w:t>和</w:t>
      </w:r>
      <w:r w:rsidR="00153134" w:rsidRPr="00153134">
        <w:rPr>
          <w:rFonts w:hint="eastAsia"/>
        </w:rPr>
        <w:t>《中国高考评价体系》</w:t>
      </w:r>
      <w:r w:rsidR="00153134">
        <w:rPr>
          <w:rFonts w:hint="eastAsia"/>
        </w:rPr>
        <w:t>，</w:t>
      </w:r>
      <w:r>
        <w:rPr>
          <w:rFonts w:hint="eastAsia"/>
        </w:rPr>
        <w:t>主打稳中有升，</w:t>
      </w:r>
      <w:r w:rsidRPr="000C0B11">
        <w:rPr>
          <w:rFonts w:hint="eastAsia"/>
          <w:b/>
          <w:u w:val="wave"/>
        </w:rPr>
        <w:t>考察的更细</w:t>
      </w:r>
      <w:r w:rsidRPr="000C0B11">
        <w:rPr>
          <w:rFonts w:hint="eastAsia"/>
          <w:b/>
          <w:u w:val="wave"/>
        </w:rPr>
        <w:t>，更能把基础</w:t>
      </w:r>
      <w:r w:rsidRPr="000C0B11">
        <w:rPr>
          <w:rFonts w:hint="eastAsia"/>
          <w:b/>
          <w:u w:val="wave"/>
        </w:rPr>
        <w:t>好</w:t>
      </w:r>
      <w:r w:rsidRPr="000C0B11">
        <w:rPr>
          <w:rFonts w:hint="eastAsia"/>
          <w:b/>
          <w:u w:val="wave"/>
        </w:rPr>
        <w:t>和应用能力强的同学筛选出</w:t>
      </w:r>
      <w:r w:rsidR="00B06CEB" w:rsidRPr="000C0B11">
        <w:rPr>
          <w:rFonts w:hint="eastAsia"/>
          <w:b/>
          <w:u w:val="wave"/>
        </w:rPr>
        <w:t>，引导同学不能</w:t>
      </w:r>
      <w:r w:rsidR="00DB73B5">
        <w:rPr>
          <w:rFonts w:hint="eastAsia"/>
          <w:b/>
          <w:u w:val="wave"/>
        </w:rPr>
        <w:t>靠</w:t>
      </w:r>
      <w:r w:rsidR="00B06CEB" w:rsidRPr="000C0B11">
        <w:rPr>
          <w:rFonts w:hint="eastAsia"/>
          <w:b/>
          <w:u w:val="wave"/>
        </w:rPr>
        <w:t>背和</w:t>
      </w:r>
      <w:r w:rsidR="00B06CEB" w:rsidRPr="000C0B11">
        <w:rPr>
          <w:rFonts w:hint="eastAsia"/>
          <w:b/>
          <w:u w:val="wave"/>
        </w:rPr>
        <w:t>刷题</w:t>
      </w:r>
      <w:r w:rsidR="00DB73B5">
        <w:rPr>
          <w:rFonts w:hint="eastAsia"/>
          <w:b/>
          <w:u w:val="wave"/>
        </w:rPr>
        <w:t>去</w:t>
      </w:r>
      <w:r w:rsidR="00B06CEB" w:rsidRPr="000C0B11">
        <w:rPr>
          <w:rFonts w:hint="eastAsia"/>
          <w:b/>
          <w:u w:val="wave"/>
        </w:rPr>
        <w:t>学物理，要</w:t>
      </w:r>
      <w:r w:rsidR="00DB73B5">
        <w:rPr>
          <w:rFonts w:hint="eastAsia"/>
          <w:b/>
          <w:u w:val="wave"/>
        </w:rPr>
        <w:t>真正理解和</w:t>
      </w:r>
      <w:r w:rsidR="00B06CEB" w:rsidRPr="000C0B11">
        <w:rPr>
          <w:rFonts w:hint="eastAsia"/>
          <w:b/>
          <w:u w:val="wave"/>
        </w:rPr>
        <w:t>学懂物理</w:t>
      </w:r>
      <w:r w:rsidR="00DB73B5">
        <w:rPr>
          <w:rFonts w:hint="eastAsia"/>
          <w:b/>
          <w:u w:val="wave"/>
        </w:rPr>
        <w:t>、</w:t>
      </w:r>
      <w:r w:rsidR="00B06CEB" w:rsidRPr="000C0B11">
        <w:rPr>
          <w:rFonts w:hint="eastAsia"/>
          <w:b/>
          <w:u w:val="wave"/>
        </w:rPr>
        <w:t>应用物理</w:t>
      </w:r>
      <w:r w:rsidRPr="000C0B11">
        <w:rPr>
          <w:rFonts w:hint="eastAsia"/>
          <w:b/>
          <w:u w:val="wave"/>
        </w:rPr>
        <w:t>。</w:t>
      </w:r>
    </w:p>
    <w:p w:rsidP="00E73DB9" w:rsidR="0078093F">
      <w:pPr>
        <w:spacing w:line="360" w:lineRule="auto"/>
        <w:ind w:firstLine="420" w:firstLineChars="200"/>
        <w:jc w:val="left"/>
      </w:pPr>
      <w:r w:rsidRPr="0078093F">
        <w:rPr>
          <w:rFonts w:hint="eastAsia"/>
        </w:rPr>
        <w:t>试题内容</w:t>
      </w:r>
      <w:r w:rsidR="000C0B11">
        <w:rPr>
          <w:rFonts w:hint="eastAsia"/>
        </w:rPr>
        <w:t>全面</w:t>
      </w:r>
      <w:r w:rsidRPr="0078093F">
        <w:rPr>
          <w:rFonts w:hint="eastAsia"/>
        </w:rPr>
        <w:t>覆盖了力学、热学、电磁学、光学、原子物理等高中物理的主要模块，</w:t>
      </w:r>
      <w:r w:rsidR="008677B3" w:rsidRPr="000C0B11">
        <w:rPr>
          <w:rFonts w:hint="eastAsia"/>
          <w:b/>
          <w:u w:val="wave"/>
        </w:rPr>
        <w:t>重视物理观念形成考查，需要</w:t>
      </w:r>
      <w:r w:rsidR="008017BB" w:rsidRPr="000C0B11">
        <w:rPr>
          <w:rFonts w:hint="eastAsia"/>
          <w:b/>
          <w:u w:val="wave"/>
        </w:rPr>
        <w:t>弄懂</w:t>
      </w:r>
      <w:r w:rsidR="008677B3" w:rsidRPr="000C0B11">
        <w:rPr>
          <w:rFonts w:hint="eastAsia"/>
          <w:b/>
          <w:u w:val="wave"/>
        </w:rPr>
        <w:t>物理概念和物理规律</w:t>
      </w:r>
      <w:r w:rsidR="008017BB" w:rsidRPr="000C0B11">
        <w:rPr>
          <w:rFonts w:hint="eastAsia"/>
          <w:b/>
          <w:u w:val="wave"/>
        </w:rPr>
        <w:t>的来龙去脉</w:t>
      </w:r>
      <w:r w:rsidR="008017BB">
        <w:rPr>
          <w:rFonts w:hint="eastAsia"/>
        </w:rPr>
        <w:t>，</w:t>
      </w:r>
      <w:r w:rsidR="008677B3" w:rsidRPr="000C0B11">
        <w:rPr>
          <w:rFonts w:hint="eastAsia"/>
          <w:b/>
          <w:u w:val="wave"/>
        </w:rPr>
        <w:t>试题情境设计丰富贴近生活</w:t>
      </w:r>
      <w:r w:rsidR="008677B3">
        <w:rPr>
          <w:rFonts w:hint="eastAsia"/>
        </w:rPr>
        <w:t>，</w:t>
      </w:r>
      <w:r w:rsidR="00047DF4" w:rsidRPr="008677B3">
        <w:rPr>
          <w:rFonts w:hint="eastAsia"/>
        </w:rPr>
        <w:t>注重基础知识的灵活运用</w:t>
      </w:r>
      <w:r w:rsidR="00047DF4">
        <w:rPr>
          <w:rFonts w:hint="eastAsia"/>
        </w:rPr>
        <w:t>同时考察</w:t>
      </w:r>
      <w:r w:rsidR="00047DF4" w:rsidRPr="008677B3">
        <w:rPr>
          <w:rFonts w:hint="eastAsia"/>
        </w:rPr>
        <w:t>实际问题的解决能力</w:t>
      </w:r>
      <w:r w:rsidR="00047DF4">
        <w:rPr>
          <w:rFonts w:hint="eastAsia"/>
        </w:rPr>
        <w:t>，</w:t>
      </w:r>
      <w:r>
        <w:rPr>
          <w:rFonts w:hint="eastAsia"/>
        </w:rPr>
        <w:t>加强对模型构建</w:t>
      </w:r>
      <w:r w:rsidR="00DB73B5">
        <w:rPr>
          <w:rFonts w:hint="eastAsia"/>
        </w:rPr>
        <w:t>、信息加工和逻辑思维等关键能力与学科核心素养的</w:t>
      </w:r>
      <w:r w:rsidR="00047DF4">
        <w:rPr>
          <w:rFonts w:hint="eastAsia"/>
        </w:rPr>
        <w:t>考察。</w:t>
      </w:r>
      <w:r w:rsidR="00153134">
        <w:rPr>
          <w:rFonts w:hint="eastAsia"/>
        </w:rPr>
        <w:t>与“</w:t>
      </w:r>
      <w:r w:rsidR="00153134" w:rsidRPr="00A0354C">
        <w:rPr>
          <w:rFonts w:ascii="Arial" w:cs="Arial" w:hAnsi="Arial"/>
          <w:b/>
          <w:color w:val="333333"/>
          <w:u w:val="wave"/>
          <w:shd w:color="auto" w:fill="FFFFFF" w:val="clear"/>
        </w:rPr>
        <w:t>具有真实或模拟的真实情境</w:t>
      </w:r>
      <w:r w:rsidR="00153134">
        <w:rPr>
          <w:rFonts w:ascii="Arial" w:cs="Arial" w:hAnsi="Arial"/>
          <w:color w:val="333333"/>
          <w:shd w:color="auto" w:fill="FFFFFF" w:val="clear"/>
        </w:rPr>
        <w:t>，</w:t>
      </w:r>
      <w:r w:rsidR="00153134" w:rsidRPr="00A0354C">
        <w:rPr>
          <w:rFonts w:ascii="Arial" w:cs="Arial" w:hAnsi="Arial" w:hint="eastAsia"/>
          <w:b/>
          <w:color w:val="333333"/>
          <w:u w:val="wave"/>
          <w:shd w:color="auto" w:fill="FFFFFF" w:val="clear"/>
        </w:rPr>
        <w:t>全面考查基础知识</w:t>
      </w:r>
      <w:r w:rsidR="00153134" w:rsidRPr="00A0354C">
        <w:rPr>
          <w:rFonts w:ascii="Arial" w:cs="Arial" w:hAnsi="Arial"/>
          <w:b/>
          <w:color w:val="333333"/>
          <w:u w:val="wave"/>
          <w:shd w:color="auto" w:fill="FFFFFF" w:val="clear"/>
        </w:rPr>
        <w:t>，着重考查学生的科学素养、理解能力、应用能力和创新能力</w:t>
      </w:r>
      <w:r w:rsidR="00153134">
        <w:rPr>
          <w:rFonts w:hint="eastAsia"/>
        </w:rPr>
        <w:t>”的要求高度契合</w:t>
      </w:r>
      <w:r>
        <w:rPr>
          <w:rFonts w:hint="eastAsia"/>
        </w:rPr>
        <w:t>。</w:t>
      </w:r>
    </w:p>
    <w:p w:rsidP="00E73DB9" w:rsidR="00047DF4">
      <w:pPr>
        <w:spacing w:line="360" w:lineRule="auto"/>
        <w:ind w:firstLine="420" w:firstLineChars="200"/>
        <w:jc w:val="left"/>
      </w:pPr>
      <w:r w:rsidRPr="00A17261">
        <w:rPr>
          <w:rFonts w:hint="eastAsia"/>
        </w:rPr>
        <w:t>试卷第</w:t>
      </w:r>
      <w:r w:rsidRPr="00A17261">
        <w:rPr>
          <w:rFonts w:hint="eastAsia"/>
        </w:rPr>
        <w:t>1,2,3,8</w:t>
      </w:r>
      <w:r w:rsidRPr="00A17261">
        <w:rPr>
          <w:rFonts w:hint="eastAsia"/>
        </w:rPr>
        <w:t>题均为容易试题，</w:t>
      </w:r>
      <w:r>
        <w:rPr>
          <w:rFonts w:hint="eastAsia"/>
        </w:rPr>
        <w:t>选择题前几题“主打送分”，</w:t>
      </w:r>
      <w:r w:rsidRPr="00A17261">
        <w:rPr>
          <w:rFonts w:hint="eastAsia"/>
        </w:rPr>
        <w:t>此外，第</w:t>
      </w:r>
      <w:r w:rsidRPr="00A17261">
        <w:rPr>
          <w:rFonts w:hint="eastAsia"/>
        </w:rPr>
        <w:t>13</w:t>
      </w:r>
      <w:r w:rsidRPr="00A17261">
        <w:rPr>
          <w:rFonts w:hint="eastAsia"/>
        </w:rPr>
        <w:t>题也属于中等</w:t>
      </w:r>
      <w:r w:rsidRPr="00A17261">
        <w:rPr>
          <w:rFonts w:hint="eastAsia"/>
        </w:rPr>
        <w:t>偏容易</w:t>
      </w:r>
      <w:r w:rsidRPr="00A17261">
        <w:rPr>
          <w:rFonts w:hint="eastAsia"/>
        </w:rPr>
        <w:t>试题，试卷中等</w:t>
      </w:r>
      <w:r w:rsidRPr="00A17261">
        <w:rPr>
          <w:rFonts w:hint="eastAsia"/>
        </w:rPr>
        <w:t>偏容易</w:t>
      </w:r>
      <w:r w:rsidRPr="00A17261">
        <w:rPr>
          <w:rFonts w:hint="eastAsia"/>
        </w:rPr>
        <w:t>试题和容易试题</w:t>
      </w:r>
      <w:r w:rsidRPr="00A17261">
        <w:rPr>
          <w:rFonts w:hint="eastAsia"/>
        </w:rPr>
        <w:t>占比较</w:t>
      </w:r>
      <w:r w:rsidRPr="00A17261">
        <w:rPr>
          <w:rFonts w:hint="eastAsia"/>
        </w:rPr>
        <w:t>高，“四翼”中基础性和综合性体现充分。</w:t>
      </w:r>
      <w:r w:rsidR="00DB73B5" w:rsidRPr="00DB73B5">
        <w:rPr>
          <w:rFonts w:hint="eastAsia"/>
        </w:rPr>
        <w:t>试卷第</w:t>
      </w:r>
      <w:r w:rsidR="00DB73B5" w:rsidRPr="00DB73B5">
        <w:rPr>
          <w:rFonts w:hint="eastAsia"/>
        </w:rPr>
        <w:t>7,9,10,14,15</w:t>
      </w:r>
      <w:r w:rsidR="00DB73B5" w:rsidRPr="00DB73B5">
        <w:rPr>
          <w:rFonts w:hint="eastAsia"/>
        </w:rPr>
        <w:t>题</w:t>
      </w:r>
      <w:r w:rsidR="00DB73B5">
        <w:rPr>
          <w:rFonts w:hint="eastAsia"/>
        </w:rPr>
        <w:t>都是综合性很高的试题，</w:t>
      </w:r>
      <w:r w:rsidR="00DB73B5" w:rsidRPr="00DB73B5">
        <w:rPr>
          <w:rFonts w:hint="eastAsia"/>
        </w:rPr>
        <w:t>通过创新情境，优化试题设问角度，考查学生综合运用物理知识和物理思维解决实际问题能力。</w:t>
      </w:r>
      <w:r w:rsidR="00E71373">
        <w:rPr>
          <w:rFonts w:hint="eastAsia"/>
        </w:rPr>
        <w:t>试题</w:t>
      </w:r>
      <w:r w:rsidR="00DB73B5" w:rsidRPr="00DB73B5">
        <w:rPr>
          <w:rFonts w:hint="eastAsia"/>
        </w:rPr>
        <w:t>处处是情境</w:t>
      </w:r>
      <w:r w:rsidR="00E71373">
        <w:rPr>
          <w:rFonts w:hint="eastAsia"/>
        </w:rPr>
        <w:t>，“隐藏考察知识”，重视题目的情境理解和建模。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题书法</w:t>
      </w:r>
      <w:r w:rsidR="00E71373">
        <w:rPr>
          <w:rFonts w:hint="eastAsia"/>
        </w:rPr>
        <w:t>。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题结合</w:t>
      </w:r>
      <w:r>
        <w:rPr>
          <w:rFonts w:hint="eastAsia"/>
        </w:rPr>
        <w:t>东北寒冷天气特点</w:t>
      </w:r>
      <w:r w:rsidR="00E71373">
        <w:rPr>
          <w:rFonts w:hint="eastAsia"/>
        </w:rPr>
        <w:t>。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题结合液导</w:t>
      </w:r>
      <w:r>
        <w:rPr>
          <w:rFonts w:hint="eastAsia"/>
        </w:rPr>
        <w:t>激光加工几束考察几何光学的基本概念</w:t>
      </w:r>
      <w:r w:rsidR="00E71373">
        <w:rPr>
          <w:rFonts w:hint="eastAsia"/>
        </w:rPr>
        <w:t>。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题有部分考试觉得比较难，本质上就是电容器，需要理解和建模</w:t>
      </w:r>
      <w:r w:rsidR="00E71373">
        <w:rPr>
          <w:rFonts w:hint="eastAsia"/>
        </w:rPr>
        <w:t>。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题“聚力建高塔”活动考察的是关联速度</w:t>
      </w:r>
      <w:r w:rsidR="00E71373">
        <w:rPr>
          <w:rFonts w:hint="eastAsia"/>
        </w:rPr>
        <w:t>。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题作为单</w:t>
      </w:r>
      <w:r>
        <w:rPr>
          <w:rFonts w:hint="eastAsia"/>
        </w:rPr>
        <w:t>选压轴，既有重力、又有弹力还有电场力，属于复合场问题，命题者通过设问在特殊位置上降低了试题难度</w:t>
      </w:r>
      <w:r w:rsidR="00E71373">
        <w:rPr>
          <w:rFonts w:hint="eastAsia"/>
        </w:rPr>
        <w:t>。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</w:t>
      </w:r>
      <w:r w:rsidRPr="00A17261">
        <w:rPr>
          <w:rFonts w:hint="eastAsia"/>
        </w:rPr>
        <w:t>以“原子核双衰变与能级跃迁”为情境，融合衰变方程与光子能量量</w:t>
      </w:r>
      <w:r w:rsidR="00357DCD">
        <w:rPr>
          <w:rFonts w:hint="eastAsia"/>
        </w:rPr>
        <w:t>子化特性，考查核反应方程守恒定律及理论，关联核物理前沿研究理论</w:t>
      </w:r>
      <w:r w:rsidRPr="00A17261">
        <w:rPr>
          <w:rFonts w:hint="eastAsia"/>
        </w:rPr>
        <w:t>，为容易题。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题弯折的线框比较容易出错，可以从特殊位置入手解答。第</w:t>
      </w:r>
      <w:r>
        <w:rPr>
          <w:rFonts w:hint="eastAsia"/>
        </w:rPr>
        <w:t>10</w:t>
      </w:r>
      <w:r>
        <w:rPr>
          <w:rFonts w:hint="eastAsia"/>
        </w:rPr>
        <w:t>题作为</w:t>
      </w:r>
      <w:r>
        <w:rPr>
          <w:rFonts w:hint="eastAsia"/>
        </w:rPr>
        <w:t>力学压轴选择题与</w:t>
      </w:r>
      <w:r>
        <w:rPr>
          <w:rFonts w:hint="eastAsia"/>
        </w:rPr>
        <w:t>2024</w:t>
      </w:r>
      <w:r>
        <w:rPr>
          <w:rFonts w:hint="eastAsia"/>
        </w:rPr>
        <w:t>年压轴类似，为力学</w:t>
      </w:r>
      <w:r>
        <w:rPr>
          <w:rFonts w:hint="eastAsia"/>
        </w:rPr>
        <w:t>综合题加图像</w:t>
      </w:r>
      <w:r w:rsidR="00E71373">
        <w:rPr>
          <w:rFonts w:hint="eastAsia"/>
        </w:rPr>
        <w:t>，</w:t>
      </w:r>
      <w:r>
        <w:rPr>
          <w:rFonts w:hint="eastAsia"/>
        </w:rPr>
        <w:t>考察力学基本功。电学实验在教材原有</w:t>
      </w:r>
      <w:r w:rsidR="008F6CA0">
        <w:rPr>
          <w:rFonts w:hint="eastAsia"/>
        </w:rPr>
        <w:t>伏安法测电阻与多用电表使用上，增加</w:t>
      </w:r>
      <w:r>
        <w:rPr>
          <w:rFonts w:hint="eastAsia"/>
        </w:rPr>
        <w:t>非线性元件</w:t>
      </w:r>
      <w:r w:rsidR="008F6CA0">
        <w:rPr>
          <w:rFonts w:hint="eastAsia"/>
        </w:rPr>
        <w:t>。</w:t>
      </w:r>
      <w:r>
        <w:rPr>
          <w:rFonts w:hint="eastAsia"/>
        </w:rPr>
        <w:t>力学实验</w:t>
      </w:r>
      <w:r>
        <w:rPr>
          <w:rFonts w:hint="eastAsia"/>
        </w:rPr>
        <w:t>题结合</w:t>
      </w:r>
      <w:r>
        <w:rPr>
          <w:rFonts w:hint="eastAsia"/>
        </w:rPr>
        <w:t>动态平衡所有创新，</w:t>
      </w:r>
      <w:r w:rsidR="00F11508">
        <w:rPr>
          <w:rFonts w:hint="eastAsia"/>
        </w:rPr>
        <w:t>弥补了</w:t>
      </w:r>
      <w:r w:rsidR="00F11508">
        <w:rPr>
          <w:rFonts w:hint="eastAsia"/>
        </w:rPr>
        <w:t>全选未</w:t>
      </w:r>
      <w:r w:rsidR="00F11508">
        <w:rPr>
          <w:rFonts w:hint="eastAsia"/>
        </w:rPr>
        <w:t>考察力学平衡知识点，使试卷整体考察更全面，本题</w:t>
      </w:r>
      <w:r>
        <w:rPr>
          <w:rFonts w:hint="eastAsia"/>
        </w:rPr>
        <w:t>更</w:t>
      </w:r>
      <w:r>
        <w:rPr>
          <w:rFonts w:hint="eastAsia"/>
        </w:rPr>
        <w:t>合适将</w:t>
      </w:r>
      <w:r>
        <w:rPr>
          <w:rFonts w:hint="eastAsia"/>
        </w:rPr>
        <w:t>其</w:t>
      </w:r>
      <w:r w:rsidR="00DB73B5">
        <w:rPr>
          <w:rFonts w:hint="eastAsia"/>
        </w:rPr>
        <w:t>作为</w:t>
      </w:r>
      <w:r>
        <w:rPr>
          <w:rFonts w:hint="eastAsia"/>
        </w:rPr>
        <w:t>力学选择题或计算题解答</w:t>
      </w:r>
      <w:r w:rsidR="00F11508">
        <w:rPr>
          <w:rFonts w:hint="eastAsia"/>
        </w:rPr>
        <w:t>。计算题第一题未考热学（</w:t>
      </w:r>
      <w:r w:rsidR="00F11508">
        <w:rPr>
          <w:rFonts w:hint="eastAsia"/>
        </w:rPr>
        <w:t>2024</w:t>
      </w:r>
      <w:r w:rsidR="00F11508">
        <w:rPr>
          <w:rFonts w:hint="eastAsia"/>
        </w:rPr>
        <w:t>年计算题第一题考察了理想变压器、热力学定理与理想气体）</w:t>
      </w:r>
      <w:r w:rsidR="00E71373">
        <w:rPr>
          <w:rFonts w:hint="eastAsia"/>
        </w:rPr>
        <w:t>。</w:t>
      </w:r>
      <w:r w:rsidR="00F11508">
        <w:rPr>
          <w:rFonts w:hint="eastAsia"/>
        </w:rPr>
        <w:t>第二题电磁感应同时考察了感生电动势与动生电动势，比家综合，第三题压轴计算题</w:t>
      </w:r>
      <w:r w:rsidR="00E71373">
        <w:rPr>
          <w:rFonts w:hint="eastAsia"/>
        </w:rPr>
        <w:t>。</w:t>
      </w:r>
      <w:r w:rsidR="00850897">
        <w:rPr>
          <w:rFonts w:hint="eastAsia"/>
        </w:rPr>
        <w:t>第二</w:t>
      </w:r>
      <w:r w:rsidR="00850897">
        <w:rPr>
          <w:rFonts w:hint="eastAsia"/>
        </w:rPr>
        <w:t>问主要四问题</w:t>
      </w:r>
      <w:r w:rsidR="00850897">
        <w:rPr>
          <w:rFonts w:hint="eastAsia"/>
        </w:rPr>
        <w:t>在很多考生未读懂题，遗漏了电荷是固定的这一条件，</w:t>
      </w:r>
      <w:r w:rsidR="00F11508">
        <w:rPr>
          <w:rFonts w:hint="eastAsia"/>
        </w:rPr>
        <w:t>第三</w:t>
      </w:r>
      <w:r w:rsidR="00F11508">
        <w:rPr>
          <w:rFonts w:hint="eastAsia"/>
        </w:rPr>
        <w:t>问</w:t>
      </w:r>
      <w:r w:rsidR="00850897">
        <w:rPr>
          <w:rFonts w:hint="eastAsia"/>
        </w:rPr>
        <w:t>计算</w:t>
      </w:r>
      <w:r w:rsidR="00850897">
        <w:rPr>
          <w:rFonts w:hint="eastAsia"/>
        </w:rPr>
        <w:t>量和难度上来了，考察方式也</w:t>
      </w:r>
      <w:r w:rsidR="00F11508">
        <w:rPr>
          <w:rFonts w:hint="eastAsia"/>
        </w:rPr>
        <w:t>比较创新，</w:t>
      </w:r>
      <w:r w:rsidR="00B06CEB">
        <w:rPr>
          <w:rFonts w:hint="eastAsia"/>
        </w:rPr>
        <w:t>需要结合类天体运动，在库仑力的作用下类比成行星间的</w:t>
      </w:r>
      <w:r w:rsidR="00F11508">
        <w:rPr>
          <w:rFonts w:hint="eastAsia"/>
        </w:rPr>
        <w:t>椭圆运动，</w:t>
      </w:r>
      <w:r w:rsidR="00B06CEB">
        <w:rPr>
          <w:rFonts w:hint="eastAsia"/>
        </w:rPr>
        <w:t>可</w:t>
      </w:r>
      <w:r w:rsidR="00F11508">
        <w:rPr>
          <w:rFonts w:hint="eastAsia"/>
        </w:rPr>
        <w:t>开普勒定律</w:t>
      </w:r>
      <w:r w:rsidR="00B06CEB">
        <w:rPr>
          <w:rFonts w:hint="eastAsia"/>
        </w:rPr>
        <w:t>及能量守恒</w:t>
      </w:r>
      <w:r w:rsidR="00F11508">
        <w:rPr>
          <w:rFonts w:hint="eastAsia"/>
        </w:rPr>
        <w:t>求解，填补了选择题未涉及天体运动的考察，保证全卷知识点全面性。</w:t>
      </w:r>
    </w:p>
    <w:p w:rsidP="00E73DB9" w:rsidR="000F2142">
      <w:pPr>
        <w:spacing w:line="360" w:lineRule="auto"/>
        <w:jc w:val="center"/>
        <w:textAlignment w:val="center"/>
        <w:rPr>
          <w:rFonts w:ascii="宋体" w:hAnsi="宋体"/>
          <w:b/>
          <w:szCs w:val="18"/>
        </w:rPr>
      </w:pPr>
      <w:r w:rsidRPr="006B157B">
        <w:rPr>
          <w:noProof/>
        </w:rPr>
        <w:drawing>
          <wp:inline distB="0" distL="114300" distR="114300" distT="0">
            <wp:extent cx="3190875" cy="647700"/>
            <wp:effectExtent b="0" l="0" r="9525" t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P="0078093F" w:rsidR="0078093F">
      <w:pPr>
        <w:spacing w:line="360" w:lineRule="auto"/>
        <w:ind w:firstLine="420" w:firstLineChars="200"/>
        <w:jc w:val="left"/>
      </w:pPr>
      <w:r>
        <w:rPr>
          <w:rFonts w:hint="eastAsia"/>
        </w:rPr>
        <w:t>2025</w:t>
      </w:r>
      <w:r>
        <w:rPr>
          <w:rFonts w:hint="eastAsia"/>
        </w:rPr>
        <w:t>年的高考物理</w:t>
      </w:r>
      <w:r w:rsidRPr="008017BB">
        <w:rPr>
          <w:rFonts w:hint="eastAsia"/>
        </w:rPr>
        <w:t>黑</w:t>
      </w:r>
      <w:r w:rsidRPr="008017BB">
        <w:rPr>
          <w:rFonts w:hint="eastAsia"/>
        </w:rPr>
        <w:t>吉辽蒙卷</w:t>
      </w:r>
      <w:r>
        <w:rPr>
          <w:rFonts w:hint="eastAsia"/>
        </w:rPr>
        <w:t>试卷</w:t>
      </w:r>
      <w:r w:rsidRPr="008677B3">
        <w:rPr>
          <w:rFonts w:hint="eastAsia"/>
        </w:rPr>
        <w:t>整体难度有所降低，特别是选择题</w:t>
      </w:r>
      <w:r>
        <w:rPr>
          <w:rFonts w:hint="eastAsia"/>
        </w:rPr>
        <w:t>。试题结构题量保持不变，分值有所变化，</w:t>
      </w:r>
      <w:r w:rsidRPr="008677B3">
        <w:rPr>
          <w:rFonts w:hint="eastAsia"/>
        </w:rPr>
        <w:t>实验题</w:t>
      </w:r>
      <w:r w:rsidRPr="008677B3">
        <w:rPr>
          <w:rFonts w:hint="eastAsia"/>
        </w:rPr>
        <w:t>11</w:t>
      </w:r>
      <w:r w:rsidRPr="008677B3">
        <w:rPr>
          <w:rFonts w:hint="eastAsia"/>
        </w:rPr>
        <w:t>题的分值由原来的</w:t>
      </w:r>
      <w:r w:rsidRPr="008677B3">
        <w:rPr>
          <w:rFonts w:hint="eastAsia"/>
        </w:rPr>
        <w:t>6</w:t>
      </w:r>
      <w:r w:rsidRPr="008677B3">
        <w:rPr>
          <w:rFonts w:hint="eastAsia"/>
        </w:rPr>
        <w:t>分变为了</w:t>
      </w:r>
      <w:r w:rsidRPr="008677B3">
        <w:rPr>
          <w:rFonts w:hint="eastAsia"/>
        </w:rPr>
        <w:t>8</w:t>
      </w:r>
      <w:r w:rsidRPr="008677B3">
        <w:rPr>
          <w:rFonts w:hint="eastAsia"/>
        </w:rPr>
        <w:t>分，计算题</w:t>
      </w:r>
      <w:r w:rsidRPr="008677B3">
        <w:rPr>
          <w:rFonts w:hint="eastAsia"/>
        </w:rPr>
        <w:t>15</w:t>
      </w:r>
      <w:r w:rsidRPr="008677B3">
        <w:rPr>
          <w:rFonts w:hint="eastAsia"/>
        </w:rPr>
        <w:t>题由原来的</w:t>
      </w:r>
      <w:r w:rsidRPr="008677B3">
        <w:rPr>
          <w:rFonts w:hint="eastAsia"/>
        </w:rPr>
        <w:t>18</w:t>
      </w:r>
      <w:r w:rsidRPr="008677B3">
        <w:rPr>
          <w:rFonts w:hint="eastAsia"/>
        </w:rPr>
        <w:t>分变为了</w:t>
      </w:r>
      <w:r w:rsidRPr="008677B3">
        <w:rPr>
          <w:rFonts w:hint="eastAsia"/>
        </w:rPr>
        <w:t>16</w:t>
      </w:r>
      <w:r w:rsidRPr="008677B3">
        <w:rPr>
          <w:rFonts w:hint="eastAsia"/>
        </w:rPr>
        <w:t>分。</w:t>
      </w:r>
      <w:r>
        <w:rPr>
          <w:rFonts w:hint="eastAsia"/>
        </w:rPr>
        <w:t>内容上变化比较明显的是</w:t>
      </w:r>
      <w:r w:rsidR="00E71373">
        <w:rPr>
          <w:rFonts w:hint="eastAsia"/>
        </w:rPr>
        <w:t>选择题必考知识点</w:t>
      </w:r>
      <w:r>
        <w:rPr>
          <w:rFonts w:hint="eastAsia"/>
        </w:rPr>
        <w:t>天体</w:t>
      </w:r>
      <w:r w:rsidR="00E71373">
        <w:rPr>
          <w:rFonts w:hint="eastAsia"/>
        </w:rPr>
        <w:t>运动</w:t>
      </w:r>
      <w:r>
        <w:rPr>
          <w:rFonts w:hint="eastAsia"/>
        </w:rPr>
        <w:t>的取消了</w:t>
      </w:r>
      <w:r w:rsidR="00E71373">
        <w:rPr>
          <w:rFonts w:hint="eastAsia"/>
        </w:rPr>
        <w:t>，其思想却“隐含”在最后计算压轴题中</w:t>
      </w:r>
      <w:r>
        <w:rPr>
          <w:rFonts w:hint="eastAsia"/>
        </w:rPr>
        <w:t>，整体电磁学分数占比提升。</w:t>
      </w:r>
    </w:p>
    <w:p w:rsidP="00E71373" w:rsidR="000C0B11" w:rsidRPr="00E71373">
      <w:pPr>
        <w:spacing w:line="360" w:lineRule="auto"/>
        <w:ind w:firstLine="420" w:firstLineChars="200"/>
        <w:jc w:val="center"/>
        <w:rPr>
          <w:b/>
        </w:rPr>
      </w:pPr>
      <w:r w:rsidRPr="00E71373">
        <w:rPr>
          <w:rFonts w:hint="eastAsia"/>
          <w:b/>
        </w:rPr>
        <w:t>2025</w:t>
      </w:r>
      <w:r w:rsidRPr="00E71373">
        <w:rPr>
          <w:rFonts w:hint="eastAsia"/>
          <w:b/>
        </w:rPr>
        <w:t>高考物理黑</w:t>
      </w:r>
      <w:r w:rsidRPr="00E71373">
        <w:rPr>
          <w:rFonts w:hint="eastAsia"/>
          <w:b/>
        </w:rPr>
        <w:t>吉辽蒙卷</w:t>
      </w:r>
      <w:r w:rsidRPr="00E71373">
        <w:rPr>
          <w:rFonts w:hint="eastAsia"/>
          <w:b/>
        </w:rPr>
        <w:t>与</w:t>
      </w:r>
      <w:r w:rsidRPr="00E71373">
        <w:rPr>
          <w:rFonts w:hint="eastAsia"/>
          <w:b/>
        </w:rPr>
        <w:t>2024</w:t>
      </w:r>
      <w:r w:rsidRPr="00E71373">
        <w:rPr>
          <w:rFonts w:hint="eastAsia"/>
          <w:b/>
        </w:rPr>
        <w:t>黑</w:t>
      </w:r>
      <w:r w:rsidRPr="00E71373">
        <w:rPr>
          <w:rFonts w:hint="eastAsia"/>
          <w:b/>
        </w:rPr>
        <w:t>吉辽卷</w:t>
      </w:r>
      <w:r w:rsidRPr="00E71373">
        <w:rPr>
          <w:rFonts w:hint="eastAsia"/>
          <w:b/>
        </w:rPr>
        <w:t>对比明细</w:t>
      </w:r>
    </w:p>
    <w:tbl>
      <w:tblPr>
        <w:tblW w:type="dxa" w:w="9869"/>
        <w:tblInd w:type="dxa" w:w="93"/>
        <w:tblLook w:val="04A0"/>
      </w:tblPr>
      <w:tblGrid>
        <w:gridCol w:w="398"/>
        <w:gridCol w:w="397"/>
        <w:gridCol w:w="645"/>
        <w:gridCol w:w="3413"/>
        <w:gridCol w:w="398"/>
        <w:gridCol w:w="718"/>
        <w:gridCol w:w="3502"/>
        <w:gridCol w:w="398"/>
      </w:tblGrid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795"/>
            <w:gridSpan w:val="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000000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　</w:t>
            </w:r>
          </w:p>
        </w:tc>
        <w:tc>
          <w:tcPr>
            <w:tcW w:type="dxa" w:w="4456"/>
            <w:gridSpan w:val="3"/>
            <w:tcBorders>
              <w:top w:color="auto" w:space="0" w:sz="4" w:val="single"/>
              <w:left w:val="nil"/>
              <w:bottom w:color="auto" w:space="0" w:sz="4" w:val="single"/>
              <w:right w:color="000000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2025年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黑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吉辽</w:t>
            </w: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蒙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卷</w:t>
            </w:r>
          </w:p>
        </w:tc>
        <w:tc>
          <w:tcPr>
            <w:tcW w:type="dxa" w:w="4618"/>
            <w:gridSpan w:val="3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0C0B11" w:rsidR="005D4815" w:rsidRPr="005D4815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2024年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黑吉辽卷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题号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题型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难度系数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详细知识点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分值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难度系数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详细知识点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分值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0.94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曲线运动瞬时速度的方向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位移的定义、路程与位移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滑动摩擦力的大小与方向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0.85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标量与矢量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应用查理定律解决实际问题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分子动能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理解内能的概念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传动问题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周期、角速度、转速、频率与线速度之间的关系式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向心加速度与角速度、周期的关系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b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0.94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发生全反射的条件、临界角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不同色光在同一介质中的波长与波速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0.85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滑动摩擦力的大小与方向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牛顿第三定律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利用平衡推论求力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改变极板间距，正对面积、填充物等，判断电容的变化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电容器电荷量一定时，U、E随电容器的变化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干涉条纹间距与波长的关系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波的干涉图样、判断干涉加强和减弱区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电容器两极间电势差一定时，Q、E随电容器的变化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改变极板间距，正对面积、填充物等，判断电容的变化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斜牵引运动的运动分解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带电物体（计重力）在匀强电场中的一般运动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带电物体（计重力）在匀强电场中的圆周运动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简谐运动的回复力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其他星球表面的重力加速度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基态、激发态、跃迁、电离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理解核子、电荷数和质量数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光电效应现象及其解释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影响光电流大小的因素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光电子的最大初速度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光子能量的公式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判断线圈转到不同位置的电流方向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计算线圈转动过程中电动势和电流的平均值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作用的导体棒在导轨上运动的电动势、安培力、电流、路端电压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双杆在等宽导轨上运动问题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多选题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0.4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x-t图像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物体在粗糙斜面上滑动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质点系牛顿第二定律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受恒定外力的板块问题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b/>
                <w:color w:val="FF0000"/>
                <w:kern w:val="0"/>
                <w:sz w:val="18"/>
                <w:szCs w:val="18"/>
                <w:highlight w:val="yellow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11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b/>
                <w:color w:val="FF0000"/>
                <w:kern w:val="0"/>
                <w:sz w:val="18"/>
                <w:szCs w:val="18"/>
                <w:highlight w:val="yellow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实验题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非线性元件的伏安特性曲线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多用电表测电阻的方法、操作步骤、注意事项和读数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8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测量电源电动势和内阻的实验步骤和数据处理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6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实验题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正交分解法解共点力平衡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验证力的平行四边形定则的注意事项和误差分析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力学创新实验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用单摆测重力加速度的实验步骤和数据处理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解答题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斜抛运动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用动能定理求解外力做功和初末速度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理想变压器两端电压与匝数的关系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判断系统吸放热、做功情况和内能变化情况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应用查理定律解决实际问题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解答题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由B-t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图象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计算感生电动势的大小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线框进出磁场产生的等效电路相关计算（E、I、F、U、P）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安培力的计算式及简单应用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机械能守恒定律在弹簧类问题中的应用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弹簧弹开两端物体的问题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平抛运动速度的计算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用动能定理求解外力做功和初末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速度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</w:tr>
      <w:tr w:rsidTr="00E71373">
        <w:tblPrEx>
          <w:tblW w:type="dxa" w:w="9869"/>
          <w:tblInd w:type="dxa" w:w="93"/>
          <w:tblLook w:val="04A0"/>
        </w:tblPrEx>
        <w:trPr>
          <w:trHeight w:val="270"/>
        </w:trPr>
        <w:tc>
          <w:tcPr>
            <w:tcW w:type="dxa" w:w="39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b/>
                <w:color w:val="FF0000"/>
                <w:kern w:val="0"/>
                <w:sz w:val="18"/>
                <w:szCs w:val="18"/>
                <w:highlight w:val="yellow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b/>
                <w:color w:val="FF0000"/>
                <w:kern w:val="0"/>
                <w:sz w:val="18"/>
                <w:szCs w:val="18"/>
                <w:highlight w:val="yellow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解答题</w:t>
            </w:r>
          </w:p>
        </w:tc>
        <w:tc>
          <w:tcPr>
            <w:tcW w:type="dxa" w:w="645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0.4</w:t>
            </w:r>
          </w:p>
        </w:tc>
        <w:tc>
          <w:tcPr>
            <w:tcW w:type="dxa" w:w="341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带电粒子在直边界磁场中运动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带电粒子在叠加场中做匀速圆周运动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带电物体（计重力）在匀强电场中的圆周运动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16</w:t>
            </w:r>
          </w:p>
        </w:tc>
        <w:tc>
          <w:tcPr>
            <w:tcW w:type="dxa" w:w="718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0.4</w:t>
            </w:r>
          </w:p>
        </w:tc>
        <w:tc>
          <w:tcPr>
            <w:tcW w:type="dxa" w:w="3503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带电粒子在匀强电场中的直线运动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5D4815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粒子由磁场进入电场</w:t>
            </w:r>
          </w:p>
        </w:tc>
        <w:tc>
          <w:tcPr>
            <w:tcW w:type="dxa" w:w="39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D9E2F3" w:themeFill="accent5" w:themeFillTint="33" w:val="clear"/>
            <w:noWrap/>
            <w:vAlign w:val="center"/>
            <w:hideMark/>
          </w:tcPr>
          <w:p w:rsidP="005D4815" w:rsidR="005D4815" w:rsidRPr="005D4815">
            <w:pPr>
              <w:widowControl/>
              <w:jc w:val="righ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5D4815">
              <w:rPr>
                <w:rFonts w:asciiTheme="minorEastAsia" w:eastAsiaTheme="minorEastAsia" w:hAnsiTheme="minorEastAsia" w:hint="eastAsia"/>
                <w:b/>
                <w:color w:val="FF0000"/>
                <w:kern w:val="0"/>
                <w:sz w:val="18"/>
                <w:szCs w:val="18"/>
                <w:highlight w:val="yellow"/>
              </w:rPr>
              <w:t>18</w:t>
            </w:r>
          </w:p>
        </w:tc>
      </w:tr>
    </w:tbl>
    <w:p w:rsidP="0078093F" w:rsidR="004D4DAF">
      <w:pPr>
        <w:spacing w:line="360" w:lineRule="auto"/>
        <w:ind w:firstLine="420" w:firstLineChars="200"/>
        <w:jc w:val="left"/>
      </w:pPr>
    </w:p>
    <w:p w:rsidP="00E73DB9" w:rsidR="000F2142" w:rsidRPr="006B157B">
      <w:pPr>
        <w:spacing w:line="360" w:lineRule="auto"/>
        <w:jc w:val="center"/>
        <w:textAlignment w:val="center"/>
      </w:pPr>
      <w:r w:rsidRPr="006B157B">
        <w:rPr>
          <w:noProof/>
        </w:rPr>
        <w:drawing>
          <wp:inline distB="0" distL="114300" distR="114300" distT="0">
            <wp:extent cx="3009900" cy="666750"/>
            <wp:effectExtent b="0" l="0" r="0" t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P="00E73DB9" w:rsidR="006B157B">
      <w:pPr>
        <w:pStyle w:val="NormalWeb"/>
        <w:widowControl/>
        <w:spacing w:after="0" w:afterAutospacing="0" w:before="0" w:beforeAutospacing="0" w:line="360" w:lineRule="auto"/>
        <w:rPr>
          <w:b/>
          <w:sz w:val="21"/>
          <w:szCs w:val="21"/>
        </w:rPr>
      </w:pPr>
      <w:r w:rsidRPr="00B23D1E">
        <w:rPr>
          <w:rFonts w:hint="eastAsia"/>
          <w:b/>
          <w:sz w:val="21"/>
          <w:szCs w:val="21"/>
        </w:rPr>
        <w:t>一、整体难度</w:t>
      </w:r>
    </w:p>
    <w:p w:rsidP="000C0B11" w:rsidR="009344BD" w:rsidRPr="00B23D1E">
      <w:pPr>
        <w:pStyle w:val="NormalWeb"/>
        <w:widowControl/>
        <w:spacing w:after="0" w:afterAutospacing="0" w:before="0" w:beforeAutospacing="0" w:line="360" w:lineRule="auto"/>
        <w:jc w:val="center"/>
        <w:rPr>
          <w:b/>
          <w:sz w:val="21"/>
          <w:szCs w:val="21"/>
        </w:rPr>
      </w:pPr>
      <w:r>
        <w:rPr>
          <w:b/>
          <w:noProof/>
          <w:sz w:val="21"/>
          <w:szCs w:val="21"/>
        </w:rPr>
        <w:drawing>
          <wp:inline distB="0" distL="0" distR="0" distT="0">
            <wp:extent cx="4850296" cy="2902226"/>
            <wp:effectExtent b="12700" l="0" r="26670" t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 w:rsidP="00E73DB9" w:rsidR="006B157B" w:rsidRPr="006B157B">
      <w:pPr>
        <w:pStyle w:val="NormalWeb"/>
        <w:widowControl/>
        <w:spacing w:after="0" w:afterAutospacing="0" w:before="0" w:beforeAutospacing="0" w:line="360" w:lineRule="auto"/>
        <w:jc w:val="center"/>
      </w:pPr>
    </w:p>
    <w:p w:rsidP="00E73DB9" w:rsidR="006B157B" w:rsidRPr="00B23D1E">
      <w:pPr>
        <w:pStyle w:val="NormalWeb"/>
        <w:widowControl/>
        <w:spacing w:after="0" w:afterAutospacing="0" w:before="0" w:beforeAutospacing="0" w:line="360" w:lineRule="auto"/>
        <w:rPr>
          <w:b/>
          <w:sz w:val="21"/>
          <w:szCs w:val="21"/>
        </w:rPr>
      </w:pPr>
      <w:r w:rsidRPr="00B23D1E">
        <w:rPr>
          <w:rFonts w:hint="eastAsia"/>
          <w:b/>
          <w:sz w:val="21"/>
          <w:szCs w:val="21"/>
        </w:rPr>
        <w:t>二、各板块</w:t>
      </w:r>
      <w:r w:rsidRPr="00B23D1E">
        <w:rPr>
          <w:rFonts w:hint="eastAsia"/>
          <w:b/>
          <w:sz w:val="21"/>
          <w:szCs w:val="21"/>
        </w:rPr>
        <w:t>分值占</w:t>
      </w:r>
      <w:r w:rsidRPr="00B23D1E">
        <w:rPr>
          <w:rFonts w:hint="eastAsia"/>
          <w:b/>
          <w:sz w:val="21"/>
          <w:szCs w:val="21"/>
        </w:rPr>
        <w:t>比</w:t>
      </w:r>
    </w:p>
    <w:p w:rsidP="00E73DB9" w:rsidR="006B157B" w:rsidRPr="006B157B">
      <w:pPr>
        <w:pStyle w:val="NormalWeb"/>
        <w:widowControl/>
        <w:spacing w:after="0" w:afterAutospacing="0" w:before="0" w:beforeAutospacing="0" w:line="360" w:lineRule="auto"/>
        <w:jc w:val="left"/>
      </w:pPr>
      <w:r>
        <w:rPr>
          <w:noProof/>
        </w:rPr>
        <w:drawing>
          <wp:anchor allowOverlap="1" behindDoc="0" distB="0" distL="114300" distR="114300" distT="0" layoutInCell="1" locked="0" relativeHeight="251662336" simplePos="0">
            <wp:simplePos x="0" y="0"/>
            <wp:positionH relativeFrom="column">
              <wp:posOffset>3829050</wp:posOffset>
            </wp:positionH>
            <wp:positionV relativeFrom="paragraph">
              <wp:posOffset>34925</wp:posOffset>
            </wp:positionV>
            <wp:extent cx="2447925" cy="2438400"/>
            <wp:effectExtent b="19050" l="0" r="9525" t="0"/>
            <wp:wrapSquare wrapText="bothSides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type="dxa" w:w="5778"/>
        <w:tblLook w:val="04A0"/>
      </w:tblPr>
      <w:tblGrid>
        <w:gridCol w:w="1276"/>
        <w:gridCol w:w="3368"/>
        <w:gridCol w:w="1134"/>
      </w:tblGrid>
      <w:tr w:rsidTr="002436AC">
        <w:tblPrEx>
          <w:tblW w:type="dxa" w:w="5778"/>
          <w:tblLook w:val="04A0"/>
        </w:tblPrEx>
        <w:trPr>
          <w:trHeight w:val="270"/>
        </w:trPr>
        <w:tc>
          <w:tcPr>
            <w:tcW w:type="dxa" w:w="1276"/>
            <w:noWrap/>
            <w:hideMark/>
          </w:tcPr>
          <w:p w:rsidP="00E73DB9" w:rsidR="000B7FAD" w:rsidRPr="001D7E32">
            <w:pPr>
              <w:widowControl/>
              <w:spacing w:line="360" w:lineRule="auto"/>
              <w:jc w:val="center"/>
              <w:rPr>
                <w:rFonts w:ascii="宋体" w:hAnsi="宋体"/>
                <w:b/>
                <w:kern w:val="0"/>
                <w:sz w:val="22"/>
                <w:szCs w:val="22"/>
              </w:rPr>
            </w:pPr>
            <w:r w:rsidRPr="001D7E32">
              <w:rPr>
                <w:rFonts w:ascii="宋体" w:hAnsi="宋体" w:hint="eastAsia"/>
                <w:b/>
                <w:kern w:val="0"/>
                <w:sz w:val="22"/>
                <w:szCs w:val="22"/>
              </w:rPr>
              <w:t>板块</w:t>
            </w:r>
          </w:p>
        </w:tc>
        <w:tc>
          <w:tcPr>
            <w:tcW w:type="dxa" w:w="3368"/>
            <w:noWrap/>
            <w:hideMark/>
          </w:tcPr>
          <w:p w:rsidP="00E73DB9" w:rsidR="000B7FAD" w:rsidRPr="001D7E32">
            <w:pPr>
              <w:widowControl/>
              <w:spacing w:line="360" w:lineRule="auto"/>
              <w:jc w:val="center"/>
              <w:rPr>
                <w:rFonts w:ascii="宋体" w:hAnsi="宋体"/>
                <w:b/>
                <w:kern w:val="0"/>
                <w:sz w:val="22"/>
                <w:szCs w:val="22"/>
              </w:rPr>
            </w:pPr>
            <w:r w:rsidRPr="001D7E32">
              <w:rPr>
                <w:rFonts w:ascii="宋体" w:hAnsi="宋体" w:hint="eastAsia"/>
                <w:b/>
                <w:kern w:val="0"/>
                <w:sz w:val="22"/>
                <w:szCs w:val="22"/>
              </w:rPr>
              <w:t>对应题号</w:t>
            </w:r>
          </w:p>
        </w:tc>
        <w:tc>
          <w:tcPr>
            <w:tcW w:type="dxa" w:w="1134"/>
          </w:tcPr>
          <w:p w:rsidP="00E73DB9" w:rsidR="000B7FAD" w:rsidRPr="001D7E32">
            <w:pPr>
              <w:widowControl/>
              <w:spacing w:line="360" w:lineRule="auto"/>
              <w:jc w:val="center"/>
              <w:rPr>
                <w:rFonts w:ascii="宋体" w:hAnsi="宋体"/>
                <w:b/>
                <w:kern w:val="0"/>
                <w:sz w:val="22"/>
                <w:szCs w:val="22"/>
              </w:rPr>
            </w:pPr>
            <w:r w:rsidRPr="001D7E32">
              <w:rPr>
                <w:rFonts w:ascii="宋体" w:hAnsi="宋体"/>
                <w:b/>
                <w:kern w:val="0"/>
                <w:sz w:val="22"/>
                <w:szCs w:val="22"/>
              </w:rPr>
              <w:t>分值</w:t>
            </w:r>
          </w:p>
        </w:tc>
      </w:tr>
      <w:tr w:rsidTr="009344BD">
        <w:tblPrEx>
          <w:tblW w:type="dxa" w:w="5778"/>
          <w:tblLook w:val="04A0"/>
        </w:tblPrEx>
        <w:trPr>
          <w:trHeight w:val="270"/>
        </w:trPr>
        <w:tc>
          <w:tcPr>
            <w:tcW w:type="dxa" w:w="1276"/>
            <w:noWrap/>
            <w:vAlign w:val="center"/>
            <w:hideMark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力学</w:t>
            </w:r>
          </w:p>
        </w:tc>
        <w:tc>
          <w:tcPr>
            <w:tcW w:type="dxa" w:w="3368"/>
            <w:noWrap/>
            <w:vAlign w:val="center"/>
            <w:hideMark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1,5,6,10,12,13</w:t>
            </w:r>
          </w:p>
        </w:tc>
        <w:tc>
          <w:tcPr>
            <w:tcW w:type="dxa" w:w="1134"/>
          </w:tcPr>
          <w:p w:rsidP="00E73DB9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36</w:t>
            </w:r>
          </w:p>
        </w:tc>
      </w:tr>
      <w:tr w:rsidTr="009344BD">
        <w:tblPrEx>
          <w:tblW w:type="dxa" w:w="5778"/>
          <w:tblLook w:val="04A0"/>
        </w:tblPrEx>
        <w:trPr>
          <w:trHeight w:val="270"/>
        </w:trPr>
        <w:tc>
          <w:tcPr>
            <w:tcW w:type="dxa" w:w="1276"/>
            <w:noWrap/>
            <w:vAlign w:val="center"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热学</w:t>
            </w:r>
          </w:p>
        </w:tc>
        <w:tc>
          <w:tcPr>
            <w:tcW w:type="dxa" w:w="3368"/>
            <w:noWrap/>
            <w:vAlign w:val="center"/>
            <w:hideMark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 w:rsidRPr="006B157B">
              <w:rPr>
                <w:rFonts w:ascii="宋体" w:hAnsi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type="dxa" w:w="1134"/>
          </w:tcPr>
          <w:p w:rsidP="00E73DB9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4</w:t>
            </w:r>
          </w:p>
        </w:tc>
      </w:tr>
      <w:tr w:rsidTr="009344BD">
        <w:tblPrEx>
          <w:tblW w:type="dxa" w:w="5778"/>
          <w:tblLook w:val="04A0"/>
        </w:tblPrEx>
        <w:trPr>
          <w:trHeight w:val="270"/>
        </w:trPr>
        <w:tc>
          <w:tcPr>
            <w:tcW w:type="dxa" w:w="1276"/>
            <w:noWrap/>
            <w:vAlign w:val="center"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光学</w:t>
            </w:r>
          </w:p>
        </w:tc>
        <w:tc>
          <w:tcPr>
            <w:tcW w:type="dxa" w:w="3368"/>
            <w:noWrap/>
            <w:vAlign w:val="center"/>
            <w:hideMark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 w:rsidRPr="006B157B">
              <w:rPr>
                <w:rFonts w:ascii="宋体" w:hAnsi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type="dxa" w:w="1134"/>
          </w:tcPr>
          <w:p w:rsidP="00E73DB9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4</w:t>
            </w:r>
          </w:p>
        </w:tc>
      </w:tr>
      <w:tr w:rsidTr="009344BD">
        <w:tblPrEx>
          <w:tblW w:type="dxa" w:w="5778"/>
          <w:tblLook w:val="04A0"/>
        </w:tblPrEx>
        <w:trPr>
          <w:trHeight w:val="270"/>
        </w:trPr>
        <w:tc>
          <w:tcPr>
            <w:tcW w:type="dxa" w:w="1276"/>
            <w:noWrap/>
            <w:vAlign w:val="center"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电磁学</w:t>
            </w:r>
          </w:p>
        </w:tc>
        <w:tc>
          <w:tcPr>
            <w:tcW w:type="dxa" w:w="3368"/>
            <w:noWrap/>
            <w:vAlign w:val="center"/>
            <w:hideMark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4，7，9，11，14，15</w:t>
            </w:r>
          </w:p>
        </w:tc>
        <w:tc>
          <w:tcPr>
            <w:tcW w:type="dxa" w:w="1134"/>
          </w:tcPr>
          <w:p w:rsidP="00E73DB9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50</w:t>
            </w:r>
          </w:p>
        </w:tc>
      </w:tr>
      <w:tr w:rsidTr="009344BD">
        <w:tblPrEx>
          <w:tblW w:type="dxa" w:w="5778"/>
          <w:tblLook w:val="04A0"/>
        </w:tblPrEx>
        <w:trPr>
          <w:trHeight w:val="270"/>
        </w:trPr>
        <w:tc>
          <w:tcPr>
            <w:tcW w:type="dxa" w:w="1276"/>
            <w:noWrap/>
            <w:vAlign w:val="center"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近代物理</w:t>
            </w:r>
          </w:p>
        </w:tc>
        <w:tc>
          <w:tcPr>
            <w:tcW w:type="dxa" w:w="3368"/>
            <w:noWrap/>
            <w:vAlign w:val="center"/>
            <w:hideMark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type="dxa" w:w="1134"/>
          </w:tcPr>
          <w:p w:rsidP="00E73DB9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6</w:t>
            </w:r>
          </w:p>
        </w:tc>
      </w:tr>
      <w:tr w:rsidTr="009344BD">
        <w:tblPrEx>
          <w:tblW w:type="dxa" w:w="5778"/>
          <w:tblLook w:val="04A0"/>
        </w:tblPrEx>
        <w:trPr>
          <w:trHeight w:val="270"/>
        </w:trPr>
        <w:tc>
          <w:tcPr>
            <w:tcW w:type="dxa" w:w="1276"/>
            <w:noWrap/>
            <w:vAlign w:val="center"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物理实验</w:t>
            </w:r>
          </w:p>
        </w:tc>
        <w:tc>
          <w:tcPr>
            <w:tcW w:type="dxa" w:w="3368"/>
            <w:noWrap/>
            <w:vAlign w:val="center"/>
            <w:hideMark/>
          </w:tcPr>
          <w:p w:rsidP="009344BD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11，12</w:t>
            </w:r>
          </w:p>
        </w:tc>
        <w:tc>
          <w:tcPr>
            <w:tcW w:type="dxa" w:w="1134"/>
          </w:tcPr>
          <w:p w:rsidP="00E73DB9" w:rsidR="000B7FAD" w:rsidRPr="006B157B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16</w:t>
            </w:r>
          </w:p>
        </w:tc>
      </w:tr>
    </w:tbl>
    <w:p w:rsidP="00E73DB9" w:rsidR="000B7FAD">
      <w:pPr>
        <w:pStyle w:val="NormalWeb"/>
        <w:widowControl/>
        <w:spacing w:after="0" w:afterAutospacing="0" w:before="0" w:beforeAutospacing="0" w:line="360" w:lineRule="auto"/>
        <w:rPr>
          <w:b/>
          <w:sz w:val="21"/>
          <w:szCs w:val="21"/>
        </w:rPr>
      </w:pPr>
      <w:r w:rsidRPr="00B23D1E">
        <w:rPr>
          <w:rFonts w:hint="eastAsia"/>
          <w:b/>
          <w:sz w:val="21"/>
          <w:szCs w:val="21"/>
        </w:rPr>
        <w:t>三、各题知识点分布</w:t>
      </w:r>
    </w:p>
    <w:p w:rsidP="00E73DB9" w:rsidR="009344BD">
      <w:pPr>
        <w:pStyle w:val="NormalWeb"/>
        <w:widowControl/>
        <w:spacing w:after="0" w:afterAutospacing="0" w:before="0" w:beforeAutospacing="0" w:line="360" w:lineRule="auto"/>
        <w:rPr>
          <w:b/>
          <w:sz w:val="21"/>
          <w:szCs w:val="21"/>
        </w:rPr>
      </w:pPr>
    </w:p>
    <w:tbl>
      <w:tblPr>
        <w:tblStyle w:val="TableGrid"/>
        <w:tblW w:type="dxa" w:w="9924"/>
        <w:jc w:val="center"/>
        <w:tblLook w:val="04A0"/>
      </w:tblPr>
      <w:tblGrid>
        <w:gridCol w:w="816"/>
        <w:gridCol w:w="1236"/>
        <w:gridCol w:w="6117"/>
        <w:gridCol w:w="977"/>
        <w:gridCol w:w="778"/>
      </w:tblGrid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题号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难度系数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详细知识点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备注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分值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0.94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曲线运动瞬时速度的方向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位移的定义、路程与位移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滑动摩擦力的大小与方向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应用查理定律解决实际问题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分子动能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理解内能的概念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0.94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发生全反射的条件、临界角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不同色光在同一介质中的波长与波速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改变极板间距，正对面积、填充物等，判断电容的变化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电容器电荷量一定时，U、E随电容器的变化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波的干涉图样、判断干涉加强和减弱区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斜牵引运动的运动分解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带电物体（计重力）在匀强电场中的圆周运动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单选题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基态、激发态、跃迁、电离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理解核子、电荷数和质量数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判断线圈转到不同位置的电流方向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计算线圈转动过程中电动势和电流的平均值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0.4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x-t图像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物体在粗糙斜面上滑动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质点系牛顿第二定律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多选题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非线性元件的伏安特性曲线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多用电表测电阻的方法、操作步骤、注意事项和读数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实验题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正交分解法解共点力平衡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验证力的平行四边形定则的注意事项和误差分析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实验题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斜抛运动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用动能定理求解外力做功和初末速度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解答题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0.65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由B-t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图象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计算感生电动势的大小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线框进出磁场产生的等效电路相关计算（E、I、F、U、P）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安培力的计算式及简单应用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解答题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</w:tr>
      <w:tr w:rsidTr="00DB1B0D">
        <w:tblPrEx>
          <w:tblW w:type="dxa" w:w="9924"/>
          <w:jc w:val="center"/>
          <w:tblLook w:val="04A0"/>
        </w:tblPrEx>
        <w:trPr>
          <w:jc w:val="center"/>
        </w:trPr>
        <w:tc>
          <w:tcPr>
            <w:tcW w:type="dxa" w:w="81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type="dxa" w:w="1236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0.4</w:t>
            </w:r>
          </w:p>
        </w:tc>
        <w:tc>
          <w:tcPr>
            <w:tcW w:type="dxa" w:w="6117"/>
            <w:vAlign w:val="center"/>
            <w:hideMark/>
          </w:tcPr>
          <w:p w:rsidP="00DB1B0D" w:rsidR="00170883" w:rsidRPr="000C0B11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带电粒子在直边界磁场中运动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带电粒子在叠加场中做匀速圆周运动</w:t>
            </w:r>
            <w:r w:rsidR="005D4815"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；</w:t>
            </w: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带电物体（计重力）在匀强电场中的圆周运动</w:t>
            </w:r>
          </w:p>
        </w:tc>
        <w:tc>
          <w:tcPr>
            <w:tcW w:type="dxa" w:w="977"/>
            <w:vAlign w:val="center"/>
            <w:hideMark/>
          </w:tcPr>
          <w:p w:rsidP="00DB1B0D" w:rsidR="00170883" w:rsidRPr="000C0B11">
            <w:pPr>
              <w:jc w:val="center"/>
              <w:rPr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解答题</w:t>
            </w:r>
          </w:p>
        </w:tc>
        <w:tc>
          <w:tcPr>
            <w:tcW w:type="dxa" w:w="778"/>
            <w:vAlign w:val="center"/>
          </w:tcPr>
          <w:p w:rsidP="00DB1B0D" w:rsidR="00170883" w:rsidRPr="000C0B11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  <w:r w:rsidRPr="000C0B11">
              <w:rPr>
                <w:rFonts w:asciiTheme="minorEastAsia" w:eastAsiaTheme="minorEastAsia" w:hAnsiTheme="minorEastAsia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</w:tr>
    </w:tbl>
    <w:p w:rsidP="00E73DB9" w:rsidR="009344BD" w:rsidRPr="009344BD">
      <w:pPr>
        <w:pStyle w:val="NormalWeb"/>
        <w:widowControl/>
        <w:spacing w:after="0" w:afterAutospacing="0" w:before="0" w:beforeAutospacing="0" w:line="360" w:lineRule="auto"/>
        <w:rPr>
          <w:b/>
          <w:sz w:val="21"/>
          <w:szCs w:val="21"/>
        </w:rPr>
      </w:pPr>
    </w:p>
    <w:p w:rsidP="00E73DB9" w:rsidR="000F2142" w:rsidRPr="006B157B">
      <w:pPr>
        <w:spacing w:line="360" w:lineRule="auto"/>
        <w:jc w:val="center"/>
        <w:textAlignment w:val="center"/>
      </w:pPr>
      <w:r w:rsidRPr="006B157B">
        <w:rPr>
          <w:noProof/>
        </w:rPr>
        <w:drawing>
          <wp:inline distB="0" distL="114300" distR="114300" distT="0">
            <wp:extent cx="3067050" cy="552450"/>
            <wp:effectExtent b="0" l="0" r="0" t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P="00E73DB9" w:rsidR="000F2142" w:rsidRPr="00E73DB9">
      <w:pPr>
        <w:spacing w:line="360" w:lineRule="auto"/>
        <w:ind w:firstLine="420" w:firstLineChars="200"/>
        <w:jc w:val="left"/>
        <w:rPr>
          <w:rFonts w:asciiTheme="minorEastAsia" w:cstheme="minorEastAsia" w:eastAsiaTheme="minorEastAsia" w:hAnsiTheme="minorEastAsia"/>
          <w:szCs w:val="21"/>
        </w:rPr>
      </w:pPr>
      <w:r>
        <w:rPr>
          <w:rFonts w:asciiTheme="minorEastAsia" w:cstheme="minorEastAsia" w:eastAsiaTheme="minorEastAsia" w:hAnsiTheme="minorEastAsia" w:hint="eastAsia"/>
          <w:szCs w:val="21"/>
        </w:rPr>
        <w:t>2025年高考物理</w:t>
      </w:r>
      <w:r w:rsidR="000C0B11">
        <w:rPr>
          <w:rFonts w:asciiTheme="minorEastAsia" w:cstheme="minorEastAsia" w:eastAsiaTheme="minorEastAsia" w:hAnsiTheme="minorEastAsia" w:hint="eastAsia"/>
          <w:szCs w:val="21"/>
        </w:rPr>
        <w:t>黑吉辽蒙</w:t>
      </w:r>
      <w:r>
        <w:rPr>
          <w:rFonts w:asciiTheme="minorEastAsia" w:cstheme="minorEastAsia" w:eastAsiaTheme="minorEastAsia" w:hAnsiTheme="minorEastAsia" w:hint="eastAsia"/>
          <w:szCs w:val="21"/>
        </w:rPr>
        <w:t>卷，注重基础知识的考查</w:t>
      </w:r>
      <w:r w:rsidR="000C0B11">
        <w:rPr>
          <w:rFonts w:asciiTheme="minorEastAsia" w:cstheme="minorEastAsia" w:eastAsiaTheme="minorEastAsia" w:hAnsiTheme="minorEastAsia" w:hint="eastAsia"/>
          <w:szCs w:val="21"/>
        </w:rPr>
        <w:t>和知识应用考察</w:t>
      </w:r>
      <w:r>
        <w:rPr>
          <w:rFonts w:asciiTheme="minorEastAsia" w:cstheme="minorEastAsia" w:eastAsiaTheme="minorEastAsia" w:hAnsiTheme="minorEastAsia" w:hint="eastAsia"/>
          <w:szCs w:val="21"/>
        </w:rPr>
        <w:t>，</w:t>
      </w:r>
      <w:r w:rsidR="000C0B11">
        <w:rPr>
          <w:rFonts w:asciiTheme="minorEastAsia" w:cstheme="minorEastAsia" w:eastAsiaTheme="minorEastAsia" w:hAnsiTheme="minorEastAsia" w:hint="eastAsia"/>
          <w:szCs w:val="21"/>
        </w:rPr>
        <w:t>容</w:t>
      </w:r>
      <w:r>
        <w:rPr>
          <w:rFonts w:asciiTheme="minorEastAsia" w:cstheme="minorEastAsia" w:eastAsiaTheme="minorEastAsia" w:hAnsiTheme="minorEastAsia" w:hint="eastAsia"/>
          <w:szCs w:val="21"/>
        </w:rPr>
        <w:t>易题占</w:t>
      </w:r>
      <w:r w:rsidR="000C0B11">
        <w:rPr>
          <w:rFonts w:asciiTheme="minorEastAsia" w:cstheme="minorEastAsia" w:eastAsiaTheme="minorEastAsia" w:hAnsiTheme="minorEastAsia" w:hint="eastAsia"/>
          <w:szCs w:val="21"/>
        </w:rPr>
        <w:t>47</w:t>
      </w:r>
      <w:r>
        <w:rPr>
          <w:rFonts w:asciiTheme="minorEastAsia" w:cstheme="minorEastAsia" w:eastAsiaTheme="minorEastAsia" w:hAnsiTheme="minorEastAsia" w:hint="eastAsia"/>
          <w:szCs w:val="21"/>
        </w:rPr>
        <w:t>%，试题内容</w:t>
      </w:r>
      <w:r w:rsidR="000C0B11">
        <w:rPr>
          <w:rFonts w:asciiTheme="minorEastAsia" w:cstheme="minorEastAsia" w:eastAsiaTheme="minorEastAsia" w:hAnsiTheme="minorEastAsia" w:hint="eastAsia"/>
          <w:szCs w:val="21"/>
        </w:rPr>
        <w:t>全面</w:t>
      </w:r>
      <w:r w:rsidR="000C0B11" w:rsidRPr="000C0B11">
        <w:rPr>
          <w:rFonts w:asciiTheme="minorEastAsia" w:cstheme="minorEastAsia" w:eastAsiaTheme="minorEastAsia" w:hAnsiTheme="minorEastAsia" w:hint="eastAsia"/>
          <w:szCs w:val="21"/>
        </w:rPr>
        <w:t>覆盖了</w:t>
      </w:r>
      <w:r w:rsidR="000C0B11">
        <w:rPr>
          <w:rFonts w:asciiTheme="minorEastAsia" w:cstheme="minorEastAsia" w:eastAsiaTheme="minorEastAsia" w:hAnsiTheme="minorEastAsia" w:hint="eastAsia"/>
          <w:szCs w:val="21"/>
        </w:rPr>
        <w:t>从必修到选修的</w:t>
      </w:r>
      <w:r w:rsidR="000C0B11" w:rsidRPr="000C0B11">
        <w:rPr>
          <w:rFonts w:asciiTheme="minorEastAsia" w:cstheme="minorEastAsia" w:eastAsiaTheme="minorEastAsia" w:hAnsiTheme="minorEastAsia" w:hint="eastAsia"/>
          <w:szCs w:val="21"/>
        </w:rPr>
        <w:t>力学、热学、电磁学、光学、原子物理等高中物理的主要模块</w:t>
      </w:r>
      <w:r w:rsidR="000C0B11">
        <w:rPr>
          <w:rFonts w:asciiTheme="minorEastAsia" w:cstheme="minorEastAsia" w:eastAsiaTheme="minorEastAsia" w:hAnsiTheme="minorEastAsia" w:hint="eastAsia"/>
          <w:szCs w:val="21"/>
        </w:rPr>
        <w:t>，试题情境与学生实际生活紧密贴近，</w:t>
      </w:r>
      <w:r>
        <w:rPr>
          <w:rFonts w:asciiTheme="minorEastAsia" w:cstheme="minorEastAsia" w:eastAsiaTheme="minorEastAsia" w:hAnsiTheme="minorEastAsia" w:hint="eastAsia"/>
          <w:szCs w:val="21"/>
        </w:rPr>
        <w:t>重视</w:t>
      </w:r>
      <w:r w:rsidRPr="00E73DB9">
        <w:rPr>
          <w:rFonts w:asciiTheme="minorEastAsia" w:cstheme="minorEastAsia" w:eastAsiaTheme="minorEastAsia" w:hAnsiTheme="minorEastAsia" w:hint="eastAsia"/>
          <w:szCs w:val="21"/>
        </w:rPr>
        <w:t>考查考生理解</w:t>
      </w:r>
      <w:r>
        <w:rPr>
          <w:rFonts w:asciiTheme="minorEastAsia" w:cstheme="minorEastAsia" w:eastAsiaTheme="minorEastAsia" w:hAnsiTheme="minorEastAsia" w:hint="eastAsia"/>
          <w:szCs w:val="21"/>
        </w:rPr>
        <w:t>情境、转化问题、建构模型、分析论证并解决问题的能力。</w:t>
      </w:r>
    </w:p>
    <w:p w:rsidP="00E73DB9" w:rsidR="00E73DB9">
      <w:pPr>
        <w:spacing w:line="360" w:lineRule="auto"/>
        <w:ind w:firstLine="420" w:firstLineChars="200"/>
        <w:jc w:val="left"/>
        <w:rPr>
          <w:rFonts w:asciiTheme="minorEastAsia" w:cstheme="minorEastAsia" w:eastAsiaTheme="minorEastAsia" w:hAnsiTheme="minorEastAsia"/>
          <w:szCs w:val="21"/>
        </w:rPr>
      </w:pPr>
      <w:r w:rsidRPr="00E73DB9">
        <w:rPr>
          <w:rFonts w:asciiTheme="minorEastAsia" w:cstheme="minorEastAsia" w:eastAsiaTheme="minorEastAsia" w:hAnsiTheme="minorEastAsia" w:hint="eastAsia"/>
          <w:szCs w:val="21"/>
        </w:rPr>
        <w:t>针对</w:t>
      </w:r>
      <w:r w:rsidR="002F1259">
        <w:rPr>
          <w:rFonts w:asciiTheme="minorEastAsia" w:cstheme="minorEastAsia" w:eastAsiaTheme="minorEastAsia" w:hAnsiTheme="minorEastAsia" w:hint="eastAsia"/>
          <w:szCs w:val="21"/>
        </w:rPr>
        <w:t>2025年高考物理黑吉辽蒙卷</w:t>
      </w:r>
      <w:bookmarkStart w:id="0" w:name="_GoBack"/>
      <w:bookmarkEnd w:id="0"/>
      <w:r w:rsidRPr="00E73DB9">
        <w:rPr>
          <w:rFonts w:asciiTheme="minorEastAsia" w:cstheme="minorEastAsia" w:eastAsiaTheme="minorEastAsia" w:hAnsiTheme="minorEastAsia" w:hint="eastAsia"/>
          <w:szCs w:val="21"/>
        </w:rPr>
        <w:t>的命题特征和趋势，为下一届高三考生提供以下备考方向点拨：</w:t>
      </w:r>
    </w:p>
    <w:p w:rsidP="000C0B11" w:rsidR="000C0B11">
      <w:pPr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 w:rsidRPr="000C0B11">
        <w:rPr>
          <w:rFonts w:ascii="MS Mincho" w:cs="MS Mincho" w:eastAsia="MS Mincho" w:hAnsi="MS Mincho" w:hint="eastAsia"/>
          <w:szCs w:val="21"/>
        </w:rPr>
        <w:t>‌</w:t>
      </w:r>
      <w:r w:rsidR="00E71373" w:rsidRPr="00E71373">
        <w:rPr>
          <w:rFonts w:asciiTheme="minorEastAsia" w:cstheme="minorEastAsia" w:eastAsiaTheme="minorEastAsia" w:hAnsiTheme="minorEastAsia" w:hint="eastAsia"/>
          <w:b/>
          <w:szCs w:val="21"/>
        </w:rPr>
        <w:t>基础强化（对应命题"注重基础性"特征）</w:t>
      </w:r>
      <w:r w:rsidRPr="00E71373">
        <w:rPr>
          <w:rFonts w:ascii="宋体" w:hAnsi="宋体" w:hint="eastAsia"/>
          <w:b/>
          <w:szCs w:val="21"/>
        </w:rPr>
        <w:t>：</w:t>
      </w:r>
      <w:r w:rsidRPr="000C0B11">
        <w:rPr>
          <w:rFonts w:ascii="宋体" w:hAnsi="宋体" w:hint="eastAsia"/>
          <w:szCs w:val="21"/>
        </w:rPr>
        <w:t>物理试题都考查主干、核心的内容，对于物理中的重要的概念、定律、规律要关注其来龙去脉，要关注解决问题的一般方法，不要过分强调特殊方法和结论，不要限于“机械刷题”的怪圈，要带着思维做题。</w:t>
      </w:r>
    </w:p>
    <w:p w:rsidP="00A17261" w:rsidR="00E71373">
      <w:pPr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 w:rsidRPr="00E71373">
        <w:rPr>
          <w:rFonts w:asciiTheme="minorEastAsia" w:cstheme="minorEastAsia" w:eastAsiaTheme="minorEastAsia" w:hAnsiTheme="minorEastAsia" w:hint="eastAsia"/>
          <w:b/>
          <w:szCs w:val="21"/>
        </w:rPr>
        <w:t>加强对创新情境习题的训练（呼应"突出创新性"命题要求）</w:t>
      </w:r>
      <w:r w:rsidRPr="00E71373">
        <w:rPr>
          <w:rFonts w:ascii="MS Mincho" w:cs="MS Mincho" w:eastAsia="MS Mincho" w:hAnsi="MS Mincho" w:hint="eastAsia"/>
          <w:b/>
          <w:szCs w:val="21"/>
        </w:rPr>
        <w:t>‌</w:t>
      </w:r>
      <w:r w:rsidRPr="00E71373">
        <w:rPr>
          <w:rFonts w:ascii="宋体" w:hAnsi="宋体" w:hint="eastAsia"/>
          <w:b/>
          <w:szCs w:val="21"/>
        </w:rPr>
        <w:t>：</w:t>
      </w:r>
      <w:r w:rsidR="00A17261" w:rsidRPr="00A17261">
        <w:rPr>
          <w:rFonts w:ascii="宋体" w:hAnsi="宋体" w:hint="eastAsia"/>
          <w:szCs w:val="21"/>
        </w:rPr>
        <w:t>熟练掌握常规核心模型，能够将实际问题抽象为物理模型，强化“从生活到物理”的迁移能力</w:t>
      </w:r>
      <w:r w:rsidR="00A17261">
        <w:rPr>
          <w:rFonts w:ascii="宋体" w:hAnsi="宋体" w:hint="eastAsia"/>
          <w:szCs w:val="21"/>
        </w:rPr>
        <w:t>，</w:t>
      </w:r>
      <w:r w:rsidRPr="000C0B11">
        <w:rPr>
          <w:rFonts w:ascii="宋体" w:hAnsi="宋体" w:hint="eastAsia"/>
          <w:szCs w:val="21"/>
        </w:rPr>
        <w:t>提高在新情境中找到关键信息、建立物理模型的能力。</w:t>
      </w:r>
    </w:p>
    <w:p w:rsidP="00A17261" w:rsidR="00E71373" w:rsidRPr="000C0B11">
      <w:pPr>
        <w:spacing w:line="360" w:lineRule="auto"/>
        <w:ind w:firstLine="420" w:firstLineChars="200"/>
        <w:jc w:val="left"/>
        <w:rPr>
          <w:rFonts w:asciiTheme="minorEastAsia" w:cstheme="minorEastAsia" w:eastAsiaTheme="minorEastAsia" w:hAnsiTheme="minorEastAsia"/>
          <w:szCs w:val="21"/>
        </w:rPr>
      </w:pPr>
      <w:r w:rsidRPr="00A17261">
        <w:rPr>
          <w:rFonts w:asciiTheme="minorEastAsia" w:cstheme="minorEastAsia" w:eastAsiaTheme="minorEastAsia" w:hAnsiTheme="minorEastAsia" w:hint="eastAsia"/>
          <w:b/>
          <w:szCs w:val="21"/>
        </w:rPr>
        <w:t>提高物理</w:t>
      </w:r>
      <w:r w:rsidRPr="00A17261">
        <w:rPr>
          <w:rFonts w:asciiTheme="minorEastAsia" w:cstheme="minorEastAsia" w:eastAsiaTheme="minorEastAsia" w:hAnsiTheme="minorEastAsia" w:hint="eastAsia"/>
          <w:b/>
          <w:szCs w:val="21"/>
        </w:rPr>
        <w:t>图象</w:t>
      </w:r>
      <w:r w:rsidRPr="00A17261">
        <w:rPr>
          <w:rFonts w:asciiTheme="minorEastAsia" w:cstheme="minorEastAsia" w:eastAsiaTheme="minorEastAsia" w:hAnsiTheme="minorEastAsia" w:hint="eastAsia"/>
          <w:b/>
          <w:szCs w:val="21"/>
        </w:rPr>
        <w:t>的分析能力</w:t>
      </w:r>
      <w:r w:rsidRPr="00A17261">
        <w:rPr>
          <w:rFonts w:ascii="MS Mincho" w:cs="MS Mincho" w:eastAsia="MS Mincho" w:hAnsi="MS Mincho" w:hint="eastAsia"/>
          <w:b/>
          <w:szCs w:val="21"/>
        </w:rPr>
        <w:t>‌</w:t>
      </w:r>
      <w:r w:rsidRPr="00A17261">
        <w:rPr>
          <w:rFonts w:ascii="宋体" w:hAnsi="宋体" w:hint="eastAsia"/>
          <w:b/>
          <w:szCs w:val="21"/>
        </w:rPr>
        <w:t>：</w:t>
      </w:r>
      <w:r w:rsidRPr="000C0B11">
        <w:rPr>
          <w:rFonts w:ascii="宋体" w:hAnsi="宋体" w:hint="eastAsia"/>
          <w:szCs w:val="21"/>
        </w:rPr>
        <w:t>实验题对图象处理实验数据的能力要求较高，要加强这方面的训练。</w:t>
      </w:r>
    </w:p>
    <w:p w:rsidP="00A17261" w:rsidR="000C0B11" w:rsidRPr="000C0B11">
      <w:pPr>
        <w:spacing w:line="360" w:lineRule="auto"/>
        <w:ind w:firstLine="420" w:firstLineChars="200"/>
        <w:jc w:val="left"/>
        <w:rPr>
          <w:rFonts w:asciiTheme="minorEastAsia" w:cstheme="minorEastAsia" w:eastAsiaTheme="minorEastAsia" w:hAnsiTheme="minorEastAsia"/>
          <w:szCs w:val="21"/>
        </w:rPr>
      </w:pPr>
      <w:r w:rsidRPr="000C0B11">
        <w:rPr>
          <w:rFonts w:ascii="MS Mincho" w:cs="MS Mincho" w:eastAsia="MS Mincho" w:hAnsi="MS Mincho" w:hint="eastAsia"/>
          <w:szCs w:val="21"/>
        </w:rPr>
        <w:t>‌</w:t>
      </w:r>
      <w:r w:rsidRPr="00A17261">
        <w:rPr>
          <w:rFonts w:asciiTheme="minorEastAsia" w:cstheme="minorEastAsia" w:eastAsiaTheme="minorEastAsia" w:hAnsiTheme="minorEastAsia" w:hint="eastAsia"/>
          <w:b/>
          <w:szCs w:val="21"/>
        </w:rPr>
        <w:t>重视实验</w:t>
      </w:r>
      <w:r w:rsidRPr="00A17261">
        <w:rPr>
          <w:rFonts w:ascii="MS Mincho" w:cs="MS Mincho" w:eastAsia="MS Mincho" w:hAnsi="MS Mincho" w:hint="eastAsia"/>
          <w:b/>
          <w:szCs w:val="21"/>
        </w:rPr>
        <w:t>‌</w:t>
      </w:r>
      <w:r w:rsidRPr="00A17261">
        <w:rPr>
          <w:rFonts w:ascii="宋体" w:hAnsi="宋体" w:hint="eastAsia"/>
          <w:b/>
          <w:szCs w:val="21"/>
        </w:rPr>
        <w:t>：</w:t>
      </w:r>
      <w:r w:rsidRPr="000C0B11">
        <w:rPr>
          <w:rFonts w:ascii="宋体" w:hAnsi="宋体" w:hint="eastAsia"/>
          <w:szCs w:val="21"/>
        </w:rPr>
        <w:t>关注实验原理、仪器的使用、数据处理、误差分析等实验的各个环节，对新课标中要求的实</w:t>
      </w:r>
      <w:r w:rsidRPr="000C0B11">
        <w:rPr>
          <w:rFonts w:asciiTheme="minorEastAsia" w:cstheme="minorEastAsia" w:eastAsiaTheme="minorEastAsia" w:hAnsiTheme="minorEastAsia" w:hint="eastAsia"/>
          <w:szCs w:val="21"/>
        </w:rPr>
        <w:t>验重点关注，同时对教材中一些演示实验也要关注。</w:t>
      </w:r>
      <w:r w:rsidR="00E71373" w:rsidRPr="000C0B11">
        <w:rPr>
          <w:rFonts w:asciiTheme="minorEastAsia" w:cstheme="minorEastAsia" w:eastAsiaTheme="minorEastAsia" w:hAnsiTheme="minorEastAsia"/>
          <w:szCs w:val="21"/>
        </w:rPr>
        <w:t xml:space="preserve"> </w:t>
      </w:r>
    </w:p>
    <w:p w:rsidP="000C0B11" w:rsidR="00A17261">
      <w:pPr>
        <w:spacing w:line="360" w:lineRule="auto"/>
        <w:ind w:firstLine="420" w:firstLineChars="200"/>
        <w:jc w:val="left"/>
        <w:rPr>
          <w:rFonts w:asciiTheme="minorEastAsia" w:cstheme="minorEastAsia" w:eastAsiaTheme="minorEastAsia" w:hAnsiTheme="minorEastAsia"/>
          <w:szCs w:val="21"/>
        </w:rPr>
      </w:pPr>
      <w:r w:rsidRPr="000C0B11">
        <w:rPr>
          <w:rFonts w:ascii="MS Mincho" w:cs="MS Mincho" w:eastAsia="MS Mincho" w:hAnsi="MS Mincho" w:hint="eastAsia"/>
          <w:szCs w:val="21"/>
        </w:rPr>
        <w:t>‌</w:t>
      </w:r>
      <w:r w:rsidRPr="00A17261">
        <w:rPr>
          <w:rFonts w:asciiTheme="minorEastAsia" w:cstheme="minorEastAsia" w:eastAsiaTheme="minorEastAsia" w:hAnsiTheme="minorEastAsia" w:hint="eastAsia"/>
          <w:b/>
          <w:szCs w:val="21"/>
        </w:rPr>
        <w:t>加强字母型方程求解</w:t>
      </w:r>
      <w:r w:rsidRPr="00A17261">
        <w:rPr>
          <w:rFonts w:asciiTheme="minorEastAsia" w:cstheme="minorEastAsia" w:eastAsiaTheme="minorEastAsia" w:hAnsiTheme="minorEastAsia" w:hint="eastAsia"/>
          <w:b/>
          <w:szCs w:val="21"/>
        </w:rPr>
        <w:t>及运算</w:t>
      </w:r>
      <w:r w:rsidRPr="00A17261">
        <w:rPr>
          <w:rFonts w:asciiTheme="minorEastAsia" w:cstheme="minorEastAsia" w:eastAsiaTheme="minorEastAsia" w:hAnsiTheme="minorEastAsia" w:hint="eastAsia"/>
          <w:b/>
          <w:szCs w:val="21"/>
        </w:rPr>
        <w:t>的练习</w:t>
      </w:r>
      <w:r w:rsidRPr="00A17261">
        <w:rPr>
          <w:rFonts w:ascii="MS Mincho" w:cs="MS Mincho" w:eastAsia="MS Mincho" w:hAnsi="MS Mincho" w:hint="eastAsia"/>
          <w:b/>
          <w:szCs w:val="21"/>
        </w:rPr>
        <w:t>‌</w:t>
      </w:r>
      <w:r w:rsidRPr="00A17261">
        <w:rPr>
          <w:rFonts w:ascii="宋体" w:hAnsi="宋体" w:hint="eastAsia"/>
          <w:b/>
          <w:szCs w:val="21"/>
        </w:rPr>
        <w:t>：</w:t>
      </w:r>
      <w:r w:rsidRPr="000C0B11">
        <w:rPr>
          <w:rFonts w:ascii="宋体" w:hAnsi="宋体" w:hint="eastAsia"/>
          <w:szCs w:val="21"/>
        </w:rPr>
        <w:t>高考试题</w:t>
      </w:r>
      <w:r>
        <w:rPr>
          <w:rFonts w:ascii="宋体" w:hAnsi="宋体" w:hint="eastAsia"/>
          <w:szCs w:val="21"/>
        </w:rPr>
        <w:t>计算能力是必不可少的，特别是结合几何、函数相关内容、</w:t>
      </w:r>
      <w:r w:rsidRPr="000C0B11">
        <w:rPr>
          <w:rFonts w:ascii="宋体" w:hAnsi="宋体" w:hint="eastAsia"/>
          <w:szCs w:val="21"/>
        </w:rPr>
        <w:t>涉及含字母的方程和方程组的求解，字母运算能力不强的考生可能列出正确方程也不能得到正确结果，要加强这方面的训练</w:t>
      </w:r>
      <w:r w:rsidRPr="000C0B11">
        <w:rPr>
          <w:rFonts w:asciiTheme="minorEastAsia" w:cstheme="minorEastAsia" w:eastAsiaTheme="minorEastAsia" w:hAnsiTheme="minorEastAsia" w:hint="eastAsia"/>
          <w:szCs w:val="21"/>
        </w:rPr>
        <w:t>。</w:t>
      </w:r>
    </w:p>
    <w:p w:rsidP="000C0B11" w:rsidR="00E73DB9" w:rsidRPr="00E73DB9">
      <w:pPr>
        <w:spacing w:line="360" w:lineRule="auto"/>
        <w:ind w:firstLine="420" w:firstLineChars="200"/>
        <w:jc w:val="left"/>
        <w:rPr>
          <w:rFonts w:asciiTheme="minorEastAsia" w:cstheme="minorEastAsia" w:eastAsiaTheme="minorEastAsia" w:hAnsiTheme="minorEastAsia"/>
          <w:szCs w:val="21"/>
        </w:rPr>
      </w:pPr>
      <w:r>
        <w:rPr>
          <w:rFonts w:asciiTheme="minorEastAsia" w:cstheme="minorEastAsia" w:eastAsiaTheme="minorEastAsia" w:hAnsiTheme="minorEastAsia" w:hint="eastAsia"/>
          <w:szCs w:val="21"/>
        </w:rPr>
        <w:t>最后</w:t>
      </w:r>
      <w:r w:rsidR="009344BD" w:rsidRPr="00E73DB9">
        <w:rPr>
          <w:rFonts w:asciiTheme="minorEastAsia" w:cstheme="minorEastAsia" w:eastAsiaTheme="minorEastAsia" w:hAnsiTheme="minorEastAsia" w:hint="eastAsia"/>
          <w:szCs w:val="21"/>
        </w:rPr>
        <w:t>通过系统、科学的备考策略，相信考生们一定能够在高考中取得优异的成绩。</w:t>
      </w:r>
    </w:p>
    <w:p w:rsidP="00E73DB9" w:rsidR="000F2142">
      <w:pPr>
        <w:spacing w:line="360" w:lineRule="auto"/>
        <w:jc w:val="center"/>
        <w:textAlignment w:val="center"/>
      </w:pPr>
      <w:r w:rsidRPr="006B157B">
        <w:rPr>
          <w:noProof/>
        </w:rPr>
        <w:drawing>
          <wp:inline distB="0" distL="114300" distR="114300" distT="0">
            <wp:extent cx="2952750" cy="581025"/>
            <wp:effectExtent b="9525" l="0" r="0" t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P="00DB1B0D" w:rsidR="00DB1B0D" w:rsidRPr="00DB1B0D">
      <w:pPr>
        <w:spacing w:line="360" w:lineRule="auto"/>
        <w:jc w:val="left"/>
        <w:textAlignment w:val="center"/>
        <w:rPr>
          <w:rFonts w:ascii="宋体" w:hAnsi="宋体"/>
          <w:b/>
          <w:color w:val="000000"/>
        </w:rPr>
      </w:pPr>
      <w:r w:rsidRPr="00DB1B0D">
        <w:rPr>
          <w:rFonts w:ascii="宋体" w:hAnsi="宋体" w:hint="eastAsia"/>
          <w:b/>
          <w:color w:val="000000"/>
        </w:rPr>
        <w:t>机密*启用前</w:t>
      </w:r>
    </w:p>
    <w:p w:rsidP="00DB1B0D" w:rsidR="00DB1B0D" w:rsidRPr="00DB1B0D">
      <w:pPr>
        <w:spacing w:line="360" w:lineRule="auto"/>
        <w:jc w:val="center"/>
        <w:textAlignment w:val="center"/>
        <w:rPr>
          <w:rFonts w:ascii="黑体" w:eastAsia="黑体" w:hAnsi="黑体"/>
          <w:b/>
          <w:color w:val="000000"/>
          <w:sz w:val="28"/>
          <w:szCs w:val="28"/>
        </w:rPr>
      </w:pPr>
      <w:r w:rsidRPr="00DB1B0D">
        <w:rPr>
          <w:rFonts w:ascii="黑体" w:eastAsia="黑体" w:hAnsi="黑体" w:hint="eastAsia"/>
          <w:b/>
          <w:color w:val="000000"/>
          <w:sz w:val="28"/>
          <w:szCs w:val="28"/>
        </w:rPr>
        <w:t>2025年</w:t>
      </w:r>
      <w:r w:rsidR="00B53F0F">
        <w:rPr>
          <w:rFonts w:ascii="黑体" w:eastAsia="黑体" w:hAnsi="黑体" w:hint="eastAsia"/>
          <w:b/>
          <w:color w:val="000000"/>
          <w:sz w:val="28"/>
          <w:szCs w:val="28"/>
        </w:rPr>
        <w:t>黑龙江、吉林、辽宁、内蒙古</w:t>
      </w:r>
      <w:r w:rsidRPr="00DB1B0D">
        <w:rPr>
          <w:rFonts w:ascii="黑体" w:eastAsia="黑体" w:hAnsi="黑体" w:hint="eastAsia"/>
          <w:b/>
          <w:color w:val="000000"/>
          <w:sz w:val="28"/>
          <w:szCs w:val="28"/>
        </w:rPr>
        <w:t>普通高等学校招生选择性考试</w:t>
      </w:r>
    </w:p>
    <w:p w:rsidP="00DB1B0D" w:rsidR="00DB1B0D" w:rsidRPr="00807702">
      <w:pPr>
        <w:spacing w:line="360" w:lineRule="auto"/>
        <w:jc w:val="center"/>
        <w:textAlignment w:val="center"/>
        <w:rPr>
          <w:rFonts w:ascii="黑体" w:eastAsia="黑体" w:hAnsi="黑体"/>
          <w:b/>
          <w:color w:val="000000"/>
          <w:sz w:val="28"/>
          <w:szCs w:val="28"/>
        </w:rPr>
      </w:pPr>
      <w:r w:rsidRPr="00DB1B0D">
        <w:rPr>
          <w:rFonts w:ascii="黑体" w:eastAsia="黑体" w:hAnsi="黑体" w:hint="eastAsia"/>
          <w:b/>
          <w:color w:val="000000"/>
          <w:sz w:val="28"/>
          <w:szCs w:val="28"/>
        </w:rPr>
        <w:t>物 理</w:t>
      </w:r>
    </w:p>
    <w:p w:rsidP="00DB1B0D" w:rsidR="00DB1B0D">
      <w:pPr>
        <w:spacing w:line="360" w:lineRule="auto"/>
        <w:jc w:val="left"/>
        <w:textAlignment w:val="center"/>
        <w:rPr>
          <w:rFonts w:ascii="楷体" w:eastAsia="楷体" w:hAnsi="楷体"/>
          <w:color w:val="000000"/>
        </w:rPr>
      </w:pPr>
      <w:r w:rsidRPr="00DB1B0D">
        <w:rPr>
          <w:rFonts w:ascii="楷体" w:eastAsia="楷体" w:hAnsi="楷体" w:hint="eastAsia"/>
          <w:color w:val="000000"/>
        </w:rPr>
        <w:t>本试卷共15题，共100分，共8页。考试结束后，将本试题和答题卡一并交回。</w:t>
      </w:r>
    </w:p>
    <w:p w:rsidP="00DB1B0D" w:rsidR="00DB1B0D" w:rsidRPr="00DB1B0D">
      <w:pPr>
        <w:spacing w:line="360" w:lineRule="auto"/>
        <w:jc w:val="left"/>
        <w:textAlignment w:val="center"/>
        <w:rPr>
          <w:rFonts w:ascii="楷体" w:eastAsia="楷体" w:hAnsi="楷体"/>
          <w:color w:val="000000"/>
        </w:rPr>
      </w:pPr>
      <w:r w:rsidRPr="00DB1B0D">
        <w:rPr>
          <w:rFonts w:ascii="楷体" w:eastAsia="楷体" w:hAnsi="楷体" w:hint="eastAsia"/>
          <w:color w:val="000000"/>
        </w:rPr>
        <w:t>注意事项:1.答题前，考生先将自己的姓名、准考证号码填写清楚，将条形码准确粘贴在条形码区域内。</w:t>
      </w:r>
    </w:p>
    <w:p w:rsidP="00FF0DB3" w:rsidR="00DB1B0D" w:rsidRPr="00DB1B0D">
      <w:pPr>
        <w:spacing w:line="360" w:lineRule="auto"/>
        <w:ind w:left="991" w:leftChars="472"/>
        <w:jc w:val="left"/>
        <w:textAlignment w:val="center"/>
        <w:rPr>
          <w:rFonts w:ascii="楷体" w:eastAsia="楷体" w:hAnsi="楷体"/>
          <w:color w:val="000000"/>
        </w:rPr>
      </w:pPr>
      <w:r w:rsidRPr="00DB1B0D">
        <w:rPr>
          <w:rFonts w:ascii="楷体" w:eastAsia="楷体" w:hAnsi="楷体" w:hint="eastAsia"/>
          <w:color w:val="000000"/>
        </w:rPr>
        <w:t>2.选择题必须使用2B铅笔填涂:非选择题必须使用0.5毫米黑色字迹的签字笔书写，字体工整，笔记清楚。</w:t>
      </w:r>
    </w:p>
    <w:p w:rsidP="00FF0DB3" w:rsidR="00FF0DB3">
      <w:pPr>
        <w:spacing w:line="360" w:lineRule="auto"/>
        <w:ind w:left="991" w:leftChars="472"/>
        <w:jc w:val="left"/>
        <w:textAlignment w:val="center"/>
        <w:rPr>
          <w:rFonts w:ascii="楷体" w:eastAsia="楷体" w:hAnsi="楷体"/>
          <w:color w:val="000000"/>
        </w:rPr>
      </w:pPr>
      <w:r w:rsidRPr="00DB1B0D">
        <w:rPr>
          <w:rFonts w:ascii="楷体" w:eastAsia="楷体" w:hAnsi="楷体" w:hint="eastAsia"/>
          <w:color w:val="000000"/>
        </w:rPr>
        <w:t>3.请按照题号顺序在答题卡各题目的答题区域内作答，超出答题区域书写的答案无效;在草稿纸、试卷上答题无效。</w:t>
      </w:r>
    </w:p>
    <w:p w:rsidP="00FF0DB3" w:rsidR="00FF0DB3">
      <w:pPr>
        <w:spacing w:line="360" w:lineRule="auto"/>
        <w:ind w:left="991" w:leftChars="472"/>
        <w:jc w:val="left"/>
        <w:textAlignment w:val="center"/>
        <w:rPr>
          <w:rFonts w:ascii="楷体" w:eastAsia="楷体" w:hAnsi="楷体"/>
          <w:color w:val="000000"/>
        </w:rPr>
      </w:pPr>
      <w:r w:rsidRPr="00DB1B0D">
        <w:rPr>
          <w:rFonts w:ascii="楷体" w:eastAsia="楷体" w:hAnsi="楷体" w:hint="eastAsia"/>
          <w:color w:val="000000"/>
        </w:rPr>
        <w:t>4.作图可先使用铅笔画出，确定后必须用黑色字迹的签字笔描黑。</w:t>
      </w:r>
    </w:p>
    <w:p w:rsidP="00FF0DB3" w:rsidR="00DB1B0D">
      <w:pPr>
        <w:spacing w:line="360" w:lineRule="auto"/>
        <w:ind w:left="991" w:leftChars="472"/>
        <w:jc w:val="left"/>
        <w:textAlignment w:val="center"/>
        <w:rPr>
          <w:rFonts w:ascii="楷体" w:eastAsia="楷体" w:hAnsi="楷体"/>
          <w:color w:val="000000"/>
        </w:rPr>
      </w:pPr>
      <w:r w:rsidRPr="00DB1B0D">
        <w:rPr>
          <w:rFonts w:ascii="楷体" w:eastAsia="楷体" w:hAnsi="楷体" w:hint="eastAsia"/>
          <w:color w:val="000000"/>
        </w:rPr>
        <w:t>5.保持卡面清洁，不要折叠、不要弄破、弄皱，不准使用涂改液、修正带、刮纸刀。</w:t>
      </w:r>
    </w:p>
    <w:p w:rsidP="00FF0DB3" w:rsidR="00E73DB9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  <w:r>
        <w:rPr>
          <w:rFonts w:ascii="黑体" w:eastAsia="黑体" w:hAnsi="黑体" w:hint="eastAsia"/>
          <w:b/>
          <w:color w:val="000000"/>
        </w:rPr>
        <w:t>一、</w:t>
      </w:r>
      <w:r w:rsidRPr="00FF0DB3">
        <w:rPr>
          <w:rFonts w:ascii="黑体" w:eastAsia="黑体" w:hAnsi="黑体" w:hint="eastAsia"/>
          <w:b/>
          <w:color w:val="000000"/>
        </w:rPr>
        <w:t>选择题:本题共 10 小题，共46 分。在每小题给出的四个选项中，第1~7题只有一项符合题目要求，每小题4分;第8~10题有多项符合题目要求，每小题6分全部选对的得6分，选对但不全的得3分，有选错的得0分。</w:t>
      </w:r>
    </w:p>
    <w:p w:rsidP="00FF0DB3" w:rsidR="00FF0DB3">
      <w:pPr>
        <w:spacing w:line="360" w:lineRule="auto"/>
        <w:jc w:val="left"/>
        <w:textAlignment w:val="center"/>
      </w:pPr>
      <w:r>
        <w:t>1</w:t>
      </w:r>
      <w:r>
        <w:t>．书法课上，某同学临摹</w:t>
      </w:r>
      <w:r>
        <w:t>“</w:t>
      </w:r>
      <w:r>
        <w:t>力</w:t>
      </w:r>
      <w:r>
        <w:t>”</w:t>
      </w:r>
      <w:r>
        <w:t>字时，笔尖的轨迹如图中带箭头的实线所示。笔尖由</w:t>
      </w:r>
      <w:r>
        <w:rPr>
          <w:rFonts w:cs="Times New Roman" w:eastAsia="Times New Roman"/>
          <w:i/>
        </w:rPr>
        <w:t>a</w:t>
      </w:r>
      <w:r>
        <w:t>点经</w:t>
      </w:r>
      <w:r>
        <w:rPr>
          <w:rFonts w:cs="Times New Roman" w:eastAsia="Times New Roman"/>
          <w:i/>
        </w:rPr>
        <w:t>b</w:t>
      </w:r>
      <w:r>
        <w:t>点回到</w:t>
      </w:r>
      <w:r>
        <w:rPr>
          <w:rFonts w:cs="Times New Roman" w:eastAsia="Times New Roman"/>
          <w:i/>
        </w:rPr>
        <w:t>a</w:t>
      </w:r>
      <w:r>
        <w:t>点，则（</w:t>
      </w:r>
      <w:r>
        <w:rPr>
          <w:rFonts w:cs="Times New Roman" w:eastAsia="Times New Roman"/>
          <w:kern w:val="0"/>
          <w:sz w:val="24"/>
        </w:rPr>
        <w:t>   </w:t>
      </w:r>
      <w:r>
        <w:t>）</w:t>
      </w:r>
    </w:p>
    <w:p w:rsidP="00FF0DB3" w:rsidR="00FF0DB3">
      <w:pPr>
        <w:spacing w:line="360" w:lineRule="auto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019175" cy="1200150"/>
            <wp:effectExtent b="0" l="0" r="0" t="0"/>
            <wp:docPr descr="@@@6a189bce-b861-4ba8-9c2d-ef0a2f8675fe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．该过程位移为</w:t>
      </w:r>
      <w:r>
        <w:t>0</w:t>
      </w:r>
      <w:r>
        <w:tab/>
        <w:t>B</w:t>
      </w:r>
      <w:r>
        <w:t>．该过程路程为</w:t>
      </w:r>
      <w:r>
        <w:t>0</w: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．两次过</w:t>
      </w:r>
      <w:r>
        <w:rPr>
          <w:rFonts w:cs="Times New Roman" w:eastAsia="Times New Roman"/>
          <w:i/>
        </w:rPr>
        <w:t>a</w:t>
      </w:r>
      <w:r>
        <w:t>点时速度方向相同</w:t>
      </w:r>
      <w:r>
        <w:tab/>
        <w:t>D</w:t>
      </w:r>
      <w:r>
        <w:t>．两次过</w:t>
      </w:r>
      <w:r>
        <w:rPr>
          <w:rFonts w:cs="Times New Roman" w:eastAsia="Times New Roman"/>
          <w:i/>
        </w:rPr>
        <w:t>a</w:t>
      </w:r>
      <w:r>
        <w:t>点时摩擦力方向相同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A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【知识点】曲线运动瞬时速度的方向、位移的定义、路程与位移、滑动摩擦力的大小与方向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rFonts w:eastAsia="Times New Roman"/>
          <w:i/>
          <w:color w:val="FF0000"/>
        </w:rPr>
      </w:pPr>
      <w:r w:rsidRPr="00D94700">
        <w:rPr>
          <w:color w:val="FF0000"/>
        </w:rPr>
        <w:t>【详解】</w:t>
      </w:r>
      <w:r w:rsidRPr="00D94700">
        <w:rPr>
          <w:color w:val="FF0000"/>
        </w:rPr>
        <w:t>A</w:t>
      </w:r>
      <w:r w:rsidRPr="00D94700">
        <w:rPr>
          <w:color w:val="FF0000"/>
        </w:rPr>
        <w:t>．笔尖由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点经</w:t>
      </w:r>
      <w:r w:rsidRPr="00D94700">
        <w:rPr>
          <w:rFonts w:cs="Times New Roman" w:eastAsia="Times New Roman"/>
          <w:i/>
          <w:color w:val="FF0000"/>
        </w:rPr>
        <w:t>b</w:t>
      </w:r>
      <w:r w:rsidRPr="00D94700">
        <w:rPr>
          <w:color w:val="FF0000"/>
        </w:rPr>
        <w:t>点回到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点过程，初位置和末位置相同，位移为零，故</w:t>
      </w:r>
      <w:r w:rsidRPr="00D94700">
        <w:rPr>
          <w:color w:val="FF0000"/>
        </w:rPr>
        <w:t>A</w:t>
      </w:r>
      <w:r w:rsidRPr="00D94700">
        <w:rPr>
          <w:color w:val="FF0000"/>
        </w:rPr>
        <w:t>正确；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rFonts w:eastAsia="Times New Roman"/>
          <w:i/>
          <w:color w:val="FF0000"/>
        </w:rPr>
      </w:pPr>
      <w:r w:rsidRPr="00D94700">
        <w:rPr>
          <w:color w:val="FF0000"/>
        </w:rPr>
        <w:t>B</w:t>
      </w:r>
      <w:r w:rsidRPr="00D94700">
        <w:rPr>
          <w:color w:val="FF0000"/>
        </w:rPr>
        <w:t>．笔尖由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点经</w:t>
      </w:r>
      <w:r w:rsidRPr="00D94700">
        <w:rPr>
          <w:rFonts w:cs="Times New Roman" w:eastAsia="Times New Roman"/>
          <w:i/>
          <w:color w:val="FF0000"/>
        </w:rPr>
        <w:t>b</w:t>
      </w:r>
      <w:r w:rsidRPr="00D94700">
        <w:rPr>
          <w:color w:val="FF0000"/>
        </w:rPr>
        <w:t>点回到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点过程，轨迹长度不为零，则路程不为零，故</w:t>
      </w:r>
      <w:r w:rsidRPr="00D94700">
        <w:rPr>
          <w:color w:val="FF0000"/>
        </w:rPr>
        <w:t>B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rFonts w:eastAsia="Times New Roman"/>
          <w:i/>
          <w:color w:val="FF0000"/>
        </w:rPr>
      </w:pPr>
      <w:r w:rsidRPr="00D94700">
        <w:rPr>
          <w:color w:val="FF0000"/>
        </w:rPr>
        <w:t>C</w:t>
      </w:r>
      <w:r w:rsidRPr="00D94700">
        <w:rPr>
          <w:color w:val="FF0000"/>
        </w:rPr>
        <w:t>．两次过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点时轨迹的切线方向不同，则速度方向不同，故</w:t>
      </w:r>
      <w:r w:rsidRPr="00D94700">
        <w:rPr>
          <w:color w:val="FF0000"/>
        </w:rPr>
        <w:t>C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rFonts w:eastAsia="Times New Roman"/>
          <w:i/>
          <w:color w:val="FF0000"/>
        </w:rPr>
      </w:pPr>
      <w:r w:rsidRPr="00D94700">
        <w:rPr>
          <w:color w:val="FF0000"/>
        </w:rPr>
        <w:t>D</w:t>
      </w:r>
      <w:r w:rsidRPr="00D94700">
        <w:rPr>
          <w:color w:val="FF0000"/>
        </w:rPr>
        <w:t>．摩擦力方向与笔尖的速度方向相反，则两次过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点时摩擦力方向不同，故</w:t>
      </w:r>
      <w:r w:rsidRPr="00D94700">
        <w:rPr>
          <w:color w:val="FF0000"/>
        </w:rPr>
        <w:t>D</w:t>
      </w:r>
      <w:r w:rsidRPr="00D94700">
        <w:rPr>
          <w:color w:val="FF0000"/>
        </w:rPr>
        <w:t>错误。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 xml:space="preserve">A 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2</w:t>
      </w:r>
      <w:r>
        <w:t>．某同学冬季乘火车旅行，在寒冷的站台上从气密性良好的糖果瓶中取出糖果后拧紧瓶盖，将糖果瓶带入温暖的车厢内一段时间后，与刚进入车厢时相比，瓶内气体（</w:t>
      </w:r>
      <w:r>
        <w:rPr>
          <w:rFonts w:cs="Times New Roman" w:eastAsia="Times New Roman"/>
          <w:kern w:val="0"/>
          <w:sz w:val="24"/>
        </w:rPr>
        <w:t>   </w:t>
      </w:r>
      <w:r>
        <w:t>）</w: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．内能变小</w:t>
      </w:r>
      <w:r>
        <w:tab/>
        <w:t>B</w:t>
      </w:r>
      <w:r>
        <w:t>．压强变大</w: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．分子的数密度变大</w:t>
      </w:r>
      <w:r>
        <w:tab/>
        <w:t>D</w:t>
      </w:r>
      <w:r>
        <w:t>．每个分子动能都变大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B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【知识点】应用查理定律解决实际问题、分子动能、理解内能的概念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</w:t>
      </w:r>
      <w:r w:rsidRPr="00D94700">
        <w:rPr>
          <w:color w:val="FF0000"/>
        </w:rPr>
        <w:t>A</w:t>
      </w:r>
      <w:r w:rsidRPr="00D94700">
        <w:rPr>
          <w:color w:val="FF0000"/>
        </w:rPr>
        <w:t>．将糖果瓶带入温暖的车厢内一段时间后，温度升高，而理想气体内能只与温度相关，则内能变大，故</w:t>
      </w:r>
      <w:r w:rsidRPr="00D94700">
        <w:rPr>
          <w:color w:val="FF0000"/>
        </w:rPr>
        <w:t>A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B</w:t>
      </w:r>
      <w:r w:rsidRPr="00D94700">
        <w:rPr>
          <w:color w:val="FF0000"/>
        </w:rPr>
        <w:t>．将糖果瓶带入温暖的车厢过程，气体做等容变化，根据</w:t>
      </w:r>
      <w:r>
        <w:rPr>
          <w:color w:val="FF0000"/>
        </w:rP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eqId9c98201d29a6000d613b6151c7886cc9" id="_x0000_i1026" o:ole="" style="width:29.9pt;height:27.25pt" type="#_x0000_t75">
            <v:imagedata o:title="eqId9c98201d29a6000d613b6151c7886cc9" r:id="rId18"/>
          </v:shape>
          <o:OLEObject DrawAspect="Content" ObjectID="_1816149895" ProgID="Equation.DSMT4" ShapeID="_x0000_i1026" Type="Embed" r:id="rId19"/>
        </w:object>
      </w:r>
      <w:r w:rsidRPr="00D94700">
        <w:rPr>
          <w:color w:val="FF0000"/>
        </w:rPr>
        <w:t>，因为温度升高，则压强变大，故</w:t>
      </w:r>
      <w:r w:rsidRPr="00D94700">
        <w:rPr>
          <w:color w:val="FF0000"/>
        </w:rPr>
        <w:t>B</w:t>
      </w:r>
      <w:r w:rsidRPr="00D94700">
        <w:rPr>
          <w:color w:val="FF0000"/>
        </w:rPr>
        <w:t>正确；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C</w:t>
      </w:r>
      <w:r w:rsidRPr="00D94700">
        <w:rPr>
          <w:color w:val="FF0000"/>
        </w:rPr>
        <w:t>．气体分子数量不变，气体体积不变，则分子的数密度不变，故</w:t>
      </w:r>
      <w:r w:rsidRPr="00D94700">
        <w:rPr>
          <w:color w:val="FF0000"/>
        </w:rPr>
        <w:t>C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D</w:t>
      </w:r>
      <w:r w:rsidRPr="00D94700">
        <w:rPr>
          <w:color w:val="FF0000"/>
        </w:rPr>
        <w:t>．温度升高，气体分子的平均动能增大，但不是每个分子的动能都增大，故</w:t>
      </w:r>
      <w:r w:rsidRPr="00D94700">
        <w:rPr>
          <w:color w:val="FF0000"/>
        </w:rPr>
        <w:t>D</w:t>
      </w:r>
      <w:r w:rsidRPr="00D94700">
        <w:rPr>
          <w:color w:val="FF0000"/>
        </w:rPr>
        <w:t>错误。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 xml:space="preserve"> B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3</w:t>
      </w:r>
      <w:r>
        <w:t>．如图，</w:t>
      </w:r>
      <w:r>
        <w:t>利用液导激光</w:t>
      </w:r>
      <w:r>
        <w:t>技术加工器件时，激光在液束流与气体界面发生全反射。若分别用甲、乙两种液体形成液束流，甲的折射率比乙的大，则（</w:t>
      </w:r>
      <w:r>
        <w:rPr>
          <w:rFonts w:cs="Times New Roman" w:eastAsia="Times New Roman"/>
          <w:kern w:val="0"/>
          <w:sz w:val="24"/>
        </w:rPr>
        <w:t>    </w:t>
      </w:r>
      <w:r>
        <w:t>）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762125" cy="1933575"/>
            <wp:effectExtent b="0" l="0" r="0" t="0"/>
            <wp:docPr descr="@@@3402ada7-5efb-4a1f-be9e-538778a84598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．激光在甲中的频率大</w:t>
      </w:r>
      <w:r>
        <w:tab/>
        <w:t>B</w:t>
      </w:r>
      <w:r>
        <w:t>．激光在乙中的频率大</w: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．用甲时全反射临界角大</w:t>
      </w:r>
      <w:r>
        <w:tab/>
        <w:t>D</w:t>
      </w:r>
      <w:r>
        <w:t>．用乙时全反射临界角大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D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【知识点】发生全反射的条件、临界角、不同色光在同一介质中的波长与波速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</w:t>
      </w:r>
      <w:r w:rsidRPr="00D94700">
        <w:rPr>
          <w:color w:val="FF0000"/>
        </w:rPr>
        <w:t>AB</w:t>
      </w:r>
      <w:r w:rsidRPr="00D94700">
        <w:rPr>
          <w:color w:val="FF0000"/>
        </w:rPr>
        <w:t>．激光在不同介质中传播时，其频率不变，故</w:t>
      </w:r>
      <w:r w:rsidRPr="00D94700">
        <w:rPr>
          <w:color w:val="FF0000"/>
        </w:rPr>
        <w:t>AB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CD</w:t>
      </w:r>
      <w:r w:rsidRPr="00D94700">
        <w:rPr>
          <w:color w:val="FF0000"/>
        </w:rPr>
        <w:t>．根据</w:t>
      </w:r>
      <w:r>
        <w:rPr>
          <w:color w:val="FF0000"/>
        </w:rPr>
        <w:object>
          <v:shape alt="eqId4d991b48f712cc29f30b6edf51a5634a" id="_x0000_i1027" o:ole="" style="width:42.2pt;height:27.05pt" type="#_x0000_t75">
            <v:imagedata o:title="eqId4d991b48f712cc29f30b6edf51a5634a" r:id="rId21"/>
          </v:shape>
          <o:OLEObject DrawAspect="Content" ObjectID="_1816149896" ProgID="Equation.DSMT4" ShapeID="_x0000_i1027" Type="Embed" r:id="rId22"/>
        </w:object>
      </w:r>
      <w:r w:rsidRPr="00D94700">
        <w:rPr>
          <w:color w:val="FF0000"/>
        </w:rPr>
        <w:t>，甲的折射率比乙的大，则用乙时全反射临界角大，故</w:t>
      </w:r>
      <w:r w:rsidRPr="00D94700">
        <w:rPr>
          <w:color w:val="FF0000"/>
        </w:rPr>
        <w:t>C</w:t>
      </w:r>
      <w:r w:rsidRPr="00D94700">
        <w:rPr>
          <w:color w:val="FF0000"/>
        </w:rPr>
        <w:t>错误，</w:t>
      </w:r>
      <w:r w:rsidRPr="00D94700">
        <w:rPr>
          <w:color w:val="FF0000"/>
        </w:rPr>
        <w:t>D</w:t>
      </w:r>
      <w:r w:rsidRPr="00D94700">
        <w:rPr>
          <w:color w:val="FF0000"/>
        </w:rPr>
        <w:t>正确。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 xml:space="preserve">D 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4</w:t>
      </w:r>
      <w:r>
        <w:t>．如图，某压力传感器中平行板电容器内的绝缘弹性结构是模仿犰狳设计的，逐渐增大施加于两极板压力</w:t>
      </w:r>
      <w:r>
        <w:rPr>
          <w:rFonts w:cs="Times New Roman" w:eastAsia="Times New Roman"/>
          <w:i/>
        </w:rPr>
        <w:t>F</w:t>
      </w:r>
      <w:r>
        <w:t>的过程中，</w:t>
      </w:r>
      <w:r>
        <w:rPr>
          <w:rFonts w:cs="Times New Roman" w:eastAsia="Times New Roman"/>
          <w:i/>
        </w:rPr>
        <w:t>F</w:t>
      </w:r>
      <w:r>
        <w:t>较小时弹性结构易被压缩，极板间距</w:t>
      </w:r>
      <w:r>
        <w:rPr>
          <w:rFonts w:cs="Times New Roman" w:eastAsia="Times New Roman"/>
          <w:i/>
        </w:rPr>
        <w:t>d</w:t>
      </w:r>
      <w:r>
        <w:t>容易减小；</w:t>
      </w:r>
      <w:r>
        <w:rPr>
          <w:rFonts w:cs="Times New Roman" w:eastAsia="Times New Roman"/>
          <w:i/>
        </w:rPr>
        <w:t>F</w:t>
      </w:r>
      <w:r>
        <w:t>较大时弹性结构闭合，</w:t>
      </w:r>
      <w:r>
        <w:rPr>
          <w:rFonts w:cs="Times New Roman" w:eastAsia="Times New Roman"/>
          <w:i/>
        </w:rPr>
        <w:t>d</w:t>
      </w:r>
      <w:r>
        <w:t>难以减小。将该电容器充电后断开电源，极板间电势差</w:t>
      </w:r>
      <w:r>
        <w:rPr>
          <w:rFonts w:cs="Times New Roman" w:eastAsia="Times New Roman"/>
          <w:i/>
        </w:rPr>
        <w:t>U</w:t>
      </w:r>
      <w:r>
        <w:t>与</w:t>
      </w:r>
      <w:r>
        <w:rPr>
          <w:rFonts w:cs="Times New Roman" w:eastAsia="Times New Roman"/>
          <w:i/>
        </w:rPr>
        <w:t>F</w:t>
      </w:r>
      <w:r>
        <w:t>的关系曲线可能正确的是（</w:t>
      </w:r>
      <w:r>
        <w:rPr>
          <w:rFonts w:cs="Times New Roman" w:eastAsia="Times New Roman"/>
          <w:kern w:val="0"/>
          <w:sz w:val="24"/>
        </w:rPr>
        <w:t>    </w:t>
      </w:r>
      <w:r>
        <w:t>）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2514600" cy="1123950"/>
            <wp:effectExtent b="0" l="0" r="0" t="0"/>
            <wp:docPr descr="@@@5077b0d4-6604-4219-9092-d478de41a309"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314450" cy="1009650"/>
            <wp:effectExtent b="0" l="0" r="0" t="0"/>
            <wp:docPr descr="@@@4f4dd079-2a10-4545-80bb-61ef45f0efb4"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238250" cy="952500"/>
            <wp:effectExtent b="0" l="0" r="0" t="0"/>
            <wp:docPr descr="@@@a25aa543-b69a-408b-b0a6-3ee518da5deb"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171575" cy="895350"/>
            <wp:effectExtent b="0" l="0" r="0" t="0"/>
            <wp:docPr descr="@@@0d7e832a-f184-41c3-8ba0-3205f05889af"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247775" cy="962025"/>
            <wp:effectExtent b="0" l="0" r="0" t="0"/>
            <wp:docPr descr="@@@35385b41-cc7f-41e7-a44f-d2e22ba85f49"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D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</w:t>
      </w:r>
      <w:r w:rsidRPr="00D94700">
        <w:rPr>
          <w:color w:val="FF0000"/>
        </w:rPr>
        <w:t>null</w:t>
      </w:r>
      <w:r w:rsidRPr="00D94700">
        <w:rPr>
          <w:color w:val="FF0000"/>
        </w:rPr>
        <w:t>、电容器的动态分析</w:t>
      </w:r>
      <w:r w:rsidRPr="00D94700">
        <w:rPr>
          <w:color w:val="FF0000"/>
        </w:rPr>
        <w:t>(Q</w:t>
      </w:r>
      <w:r w:rsidRPr="00D94700">
        <w:rPr>
          <w:color w:val="FF0000"/>
        </w:rPr>
        <w:t>不变）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【详解】根据公式</w:t>
      </w:r>
      <w:r>
        <w:rPr>
          <w:color w:val="FF0000"/>
        </w:rPr>
        <w:object>
          <v:shape alt="eqId95ff59d04787e54560d9fd6e6ea010c5" id="_x0000_i1028" o:ole="" style="width:36.95pt;height:13.85pt" type="#_x0000_t75">
            <v:imagedata o:title="eqId95ff59d04787e54560d9fd6e6ea010c5" r:id="rId28"/>
          </v:shape>
          <o:OLEObject DrawAspect="Content" ObjectID="_1816149897" ProgID="Equation.DSMT4" ShapeID="_x0000_i1028" Type="Embed" r:id="rId29"/>
        </w:object>
      </w:r>
      <w:r w:rsidRPr="00D94700">
        <w:rPr>
          <w:color w:val="FF0000"/>
        </w:rPr>
        <w:t>和电容的决定式</w:t>
      </w:r>
      <w:r>
        <w:rPr>
          <w:color w:val="FF0000"/>
        </w:rPr>
        <w:object>
          <v:shape alt="eqId522e51b5018cb7177437f00b057a3d45" id="_x0000_i1029" o:ole="" style="width:45.75pt;height:27.2pt" type="#_x0000_t75">
            <v:imagedata o:title="eqId522e51b5018cb7177437f00b057a3d45" r:id="rId30"/>
          </v:shape>
          <o:OLEObject DrawAspect="Content" ObjectID="_1816149898" ProgID="Equation.DSMT4" ShapeID="_x0000_i1029" Type="Embed" r:id="rId31"/>
        </w:object>
      </w:r>
      <w:r>
        <w:rPr>
          <w:color w:val="FF0000"/>
        </w:rPr>
        <w:t>，</w:t>
      </w:r>
      <w:r w:rsidRPr="00D94700">
        <w:rPr>
          <w:color w:val="FF0000"/>
        </w:rPr>
        <w:t>可得</w:t>
      </w:r>
      <w:r>
        <w:rPr>
          <w:color w:val="FF0000"/>
        </w:rPr>
        <w:object>
          <v:shape alt="eqIdb7f1360796b7284492c3ccbaa30932eb" id="_x0000_i1030" o:ole="" style="width:59.8pt;height:26.95pt" type="#_x0000_t75">
            <v:imagedata o:title="eqIdb7f1360796b7284492c3ccbaa30932eb" r:id="rId32"/>
          </v:shape>
          <o:OLEObject DrawAspect="Content" ObjectID="_1816149899" ProgID="Equation.DSMT4" ShapeID="_x0000_i1030" Type="Embed" r:id="rId33"/>
        </w:object>
      </w:r>
      <w:r>
        <w:rPr>
          <w:color w:val="FF0000"/>
        </w:rPr>
        <w:t>，</w:t>
      </w:r>
      <w:r w:rsidRPr="00D94700">
        <w:rPr>
          <w:color w:val="FF0000"/>
        </w:rPr>
        <w:t>根据题意</w:t>
      </w:r>
      <w:r w:rsidRPr="00D94700">
        <w:rPr>
          <w:rFonts w:cs="Times New Roman" w:eastAsia="Times New Roman"/>
          <w:i/>
          <w:color w:val="FF0000"/>
        </w:rPr>
        <w:t>F</w:t>
      </w:r>
      <w:r w:rsidRPr="00D94700">
        <w:rPr>
          <w:color w:val="FF0000"/>
        </w:rPr>
        <w:t>较小时易被压缩，故可知当</w:t>
      </w:r>
      <w:r w:rsidRPr="00D94700">
        <w:rPr>
          <w:rFonts w:cs="Times New Roman" w:eastAsia="Times New Roman"/>
          <w:i/>
          <w:color w:val="FF0000"/>
        </w:rPr>
        <w:t>F</w:t>
      </w:r>
      <w:r w:rsidRPr="00D94700">
        <w:rPr>
          <w:color w:val="FF0000"/>
        </w:rPr>
        <w:t>较小时，随着</w:t>
      </w:r>
      <w:r w:rsidRPr="00D94700">
        <w:rPr>
          <w:rFonts w:cs="Times New Roman" w:eastAsia="Times New Roman"/>
          <w:i/>
          <w:color w:val="FF0000"/>
        </w:rPr>
        <w:t>F</w:t>
      </w:r>
      <w:r w:rsidRPr="00D94700">
        <w:rPr>
          <w:color w:val="FF0000"/>
        </w:rPr>
        <w:t>的增大，</w:t>
      </w:r>
      <w:r w:rsidRPr="00D94700">
        <w:rPr>
          <w:rFonts w:cs="Times New Roman" w:eastAsia="Times New Roman"/>
          <w:i/>
          <w:color w:val="FF0000"/>
        </w:rPr>
        <w:t>d</w:t>
      </w:r>
      <w:r w:rsidRPr="00D94700">
        <w:rPr>
          <w:color w:val="FF0000"/>
        </w:rPr>
        <w:t>在减小，且减小的越来越慢，与电源断开后</w:t>
      </w:r>
      <w:r w:rsidRPr="00D94700">
        <w:rPr>
          <w:rFonts w:cs="Times New Roman" w:eastAsia="Times New Roman"/>
          <w:i/>
          <w:color w:val="FF0000"/>
        </w:rPr>
        <w:t>Q</w:t>
      </w:r>
      <w:r w:rsidRPr="00D94700">
        <w:rPr>
          <w:color w:val="FF0000"/>
        </w:rPr>
        <w:t>不变，故此时极板间的电势差</w:t>
      </w:r>
      <w:r w:rsidRPr="00D94700">
        <w:rPr>
          <w:rFonts w:cs="Times New Roman" w:eastAsia="Times New Roman"/>
          <w:i/>
          <w:color w:val="FF0000"/>
        </w:rPr>
        <w:t>U</w:t>
      </w:r>
      <w:r w:rsidRPr="00D94700">
        <w:rPr>
          <w:color w:val="FF0000"/>
        </w:rPr>
        <w:t>在减小，且减小的越来越慢；当</w:t>
      </w:r>
      <w:r w:rsidRPr="00D94700">
        <w:rPr>
          <w:rFonts w:cs="Times New Roman" w:eastAsia="Times New Roman"/>
          <w:i/>
          <w:color w:val="FF0000"/>
        </w:rPr>
        <w:t>F</w:t>
      </w:r>
      <w:r w:rsidRPr="00D94700">
        <w:rPr>
          <w:color w:val="FF0000"/>
        </w:rPr>
        <w:t>增大到一定程度时，再增大</w:t>
      </w:r>
      <w:r w:rsidRPr="00D94700">
        <w:rPr>
          <w:rFonts w:cs="Times New Roman" w:eastAsia="Times New Roman"/>
          <w:i/>
          <w:color w:val="FF0000"/>
        </w:rPr>
        <w:t>F</w:t>
      </w:r>
      <w:r w:rsidRPr="00D94700">
        <w:rPr>
          <w:color w:val="FF0000"/>
        </w:rPr>
        <w:t>后，</w:t>
      </w:r>
      <w:r w:rsidRPr="00D94700">
        <w:rPr>
          <w:rFonts w:cs="Times New Roman" w:eastAsia="Times New Roman"/>
          <w:i/>
          <w:color w:val="FF0000"/>
        </w:rPr>
        <w:t>d</w:t>
      </w:r>
      <w:r w:rsidRPr="00D94700">
        <w:rPr>
          <w:color w:val="FF0000"/>
        </w:rPr>
        <w:t>基本不变，故此时</w:t>
      </w:r>
      <w:r w:rsidRPr="00D94700">
        <w:rPr>
          <w:rFonts w:cs="Times New Roman" w:eastAsia="Times New Roman"/>
          <w:i/>
          <w:color w:val="FF0000"/>
        </w:rPr>
        <w:t>U</w:t>
      </w:r>
      <w:r w:rsidRPr="00D94700">
        <w:rPr>
          <w:color w:val="FF0000"/>
        </w:rPr>
        <w:t>保持不变，结合图像，最符合情境的是</w:t>
      </w:r>
      <w:r w:rsidRPr="00D94700">
        <w:rPr>
          <w:color w:val="FF0000"/>
        </w:rPr>
        <w:t>D</w:t>
      </w:r>
      <w:r w:rsidRPr="00D94700">
        <w:rPr>
          <w:color w:val="FF0000"/>
        </w:rPr>
        <w:t>选项。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D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5</w:t>
      </w:r>
      <w:r>
        <w:t>．平衡位置在同一水平面上的两个振动完全相同的点波源，在均匀介质中产生两列波。若波峰用实线表示，波谷用虚线表示，</w:t>
      </w:r>
      <w:r>
        <w:rPr>
          <w:rFonts w:cs="Times New Roman" w:eastAsia="Times New Roman"/>
          <w:i/>
        </w:rPr>
        <w:t>P</w:t>
      </w:r>
      <w:r>
        <w:t>点位于其</w:t>
      </w:r>
      <w:r>
        <w:t>最大正</w:t>
      </w:r>
      <w:r>
        <w:t>位移处，曲线</w:t>
      </w:r>
      <w:r>
        <w:rPr>
          <w:rFonts w:cs="Times New Roman" w:eastAsia="Times New Roman"/>
          <w:i/>
        </w:rPr>
        <w:t>ab</w:t>
      </w:r>
      <w:r>
        <w:t>上的</w:t>
      </w:r>
      <w:r>
        <w:t>所有点</w:t>
      </w:r>
      <w:r>
        <w:t>均为振动减弱点，则下列图中可能满足以上描述的是（</w:t>
      </w:r>
      <w:r>
        <w:rPr>
          <w:rFonts w:cs="Times New Roman" w:eastAsia="Times New Roman"/>
          <w:kern w:val="0"/>
          <w:sz w:val="24"/>
        </w:rPr>
        <w:t>   </w:t>
      </w:r>
      <w:r>
        <w:t>）</w: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143000" cy="1028700"/>
            <wp:effectExtent b="0" l="0" r="0" t="0"/>
            <wp:docPr descr="@@@3d014a51-c6ee-4d2c-a3c5-2a25baa0089e"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085850" cy="1000125"/>
            <wp:effectExtent b="0" l="0" r="0" t="0"/>
            <wp:docPr descr="@@@cad5ebc5-ca7e-43df-8015-d1ecfea66adb"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085850" cy="1000125"/>
            <wp:effectExtent b="0" l="0" r="0" t="0"/>
            <wp:docPr descr="@@@2c6254c2-b00e-4b78-9c85-d2b339193a80"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095375" cy="1028700"/>
            <wp:effectExtent b="0" l="0" r="0" t="0"/>
            <wp:docPr descr="@@@392f9946-07fd-4eb9-9df9-f16d1702aba3"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C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【知识点】波的干涉图样、判断干涉加强和减弱区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【详解】根据题意</w:t>
      </w:r>
      <w:r w:rsidRPr="00D94700">
        <w:rPr>
          <w:rFonts w:cs="Times New Roman" w:eastAsia="Times New Roman"/>
          <w:i/>
          <w:color w:val="FF0000"/>
        </w:rPr>
        <w:t>P</w:t>
      </w:r>
      <w:r w:rsidRPr="00D94700">
        <w:rPr>
          <w:color w:val="FF0000"/>
        </w:rPr>
        <w:t>点位于其</w:t>
      </w:r>
      <w:r w:rsidRPr="00D94700">
        <w:rPr>
          <w:color w:val="FF0000"/>
        </w:rPr>
        <w:t>最大正</w:t>
      </w:r>
      <w:r w:rsidRPr="00D94700">
        <w:rPr>
          <w:color w:val="FF0000"/>
        </w:rPr>
        <w:t>位移处，故可知此时</w:t>
      </w:r>
      <w:r w:rsidRPr="00D94700">
        <w:rPr>
          <w:rFonts w:cs="Times New Roman" w:eastAsia="Times New Roman"/>
          <w:i/>
          <w:color w:val="FF0000"/>
        </w:rPr>
        <w:t>P</w:t>
      </w:r>
      <w:r w:rsidRPr="00D94700">
        <w:rPr>
          <w:color w:val="FF0000"/>
        </w:rPr>
        <w:t>点位于两列波的波峰与波峰相交处；根据干涉规律可知，相邻波峰与波峰，波谷与波谷连线上的点都是加强点，故</w:t>
      </w:r>
      <w:r w:rsidRPr="00D94700">
        <w:rPr>
          <w:color w:val="FF0000"/>
        </w:rPr>
        <w:t>A</w:t>
      </w:r>
      <w:r w:rsidRPr="00D94700">
        <w:rPr>
          <w:color w:val="FF0000"/>
        </w:rPr>
        <w:t>图像中的曲线</w:t>
      </w:r>
      <w:r w:rsidRPr="00D94700">
        <w:rPr>
          <w:rFonts w:cs="Times New Roman" w:eastAsia="Times New Roman"/>
          <w:i/>
          <w:color w:val="FF0000"/>
        </w:rPr>
        <w:t>ab</w:t>
      </w:r>
      <w:r w:rsidRPr="00D94700">
        <w:rPr>
          <w:color w:val="FF0000"/>
        </w:rPr>
        <w:t>上的点存在振动加强点，不符合题意。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C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6</w:t>
      </w:r>
      <w:r>
        <w:t>．如图，趣味运动会的</w:t>
      </w:r>
      <w:r>
        <w:t>“</w:t>
      </w:r>
      <w:r>
        <w:t>聚力建高塔</w:t>
      </w:r>
      <w:r>
        <w:t>”</w:t>
      </w:r>
      <w:r>
        <w:t>活动中，两长度相等的细绳一端系在同一塔块上，两名同学分别握住绳的另一端，保持手在同一水平面以相同速率</w:t>
      </w:r>
      <w:r>
        <w:rPr>
          <w:rFonts w:cs="Times New Roman" w:eastAsia="Times New Roman"/>
          <w:i/>
        </w:rPr>
        <w:t>v</w:t>
      </w:r>
      <w:r>
        <w:t>相向运动。为</w:t>
      </w:r>
      <w:r>
        <w:t>使塔块沿</w:t>
      </w:r>
      <w:r>
        <w:t>竖直方向匀速下落，则</w:t>
      </w:r>
      <w:r>
        <w:rPr>
          <w:rFonts w:cs="Times New Roman" w:eastAsia="Times New Roman"/>
          <w:i/>
        </w:rPr>
        <w:t>v</w:t>
      </w:r>
      <w:r>
        <w:t>（</w:t>
      </w:r>
      <w:r>
        <w:rPr>
          <w:rFonts w:cs="Times New Roman" w:eastAsia="Times New Roman"/>
          <w:kern w:val="0"/>
          <w:sz w:val="24"/>
        </w:rPr>
        <w:t>   </w:t>
      </w:r>
      <w:r>
        <w:t>）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2200275" cy="933450"/>
            <wp:effectExtent b="0" l="0" r="0" t="0"/>
            <wp:docPr descr="@@@d0fab767-c998-4bfa-a8d4-e1592ca8172b"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．一直减小</w:t>
      </w:r>
      <w:r>
        <w:tab/>
        <w:t>B</w:t>
      </w:r>
      <w:r>
        <w:t>．一直增大</w: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．先减小后增大</w:t>
      </w:r>
      <w:r>
        <w:tab/>
        <w:t>D</w:t>
      </w:r>
      <w:r>
        <w:t>．先增大后减小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B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</w:t>
      </w:r>
      <w:r w:rsidRPr="00D94700">
        <w:rPr>
          <w:color w:val="FF0000"/>
        </w:rPr>
        <w:t>绳</w:t>
      </w:r>
      <w:r w:rsidRPr="00D94700">
        <w:rPr>
          <w:color w:val="FF0000"/>
        </w:rPr>
        <w:t>连接关联速度问题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【详解】设两边绳与竖直方向的夹角为</w:t>
      </w:r>
      <w:r>
        <w:rPr>
          <w:color w:val="FF0000"/>
        </w:rPr>
        <w:object>
          <v:shape alt="eqIdc24095e409b025db711f14be783a406c" id="_x0000_i1031" o:ole="" style="width:8.8pt;height:12.45pt" type="#_x0000_t75">
            <v:imagedata o:title="eqIdc24095e409b025db711f14be783a406c" r:id="rId39"/>
          </v:shape>
          <o:OLEObject DrawAspect="Content" ObjectID="_1816149900" ProgID="Equation.DSMT4" ShapeID="_x0000_i1031" Type="Embed" r:id="rId40"/>
        </w:object>
      </w:r>
      <w:r w:rsidRPr="00D94700">
        <w:rPr>
          <w:color w:val="FF0000"/>
        </w:rPr>
        <w:t>，</w:t>
      </w:r>
      <w:r w:rsidRPr="00D94700">
        <w:rPr>
          <w:color w:val="FF0000"/>
        </w:rPr>
        <w:t>塔块沿</w:t>
      </w:r>
      <w:r w:rsidRPr="00D94700">
        <w:rPr>
          <w:color w:val="FF0000"/>
        </w:rPr>
        <w:t>竖直方向匀速下落的速度为</w:t>
      </w:r>
      <w:r>
        <w:rPr>
          <w:color w:val="FF0000"/>
        </w:rPr>
        <w:object>
          <v:shape alt="eqIdd36b2226c5bc714a0e704ecfc152c122" id="_x0000_i1032" o:ole="" style="width:14.05pt;height:16.75pt" type="#_x0000_t75">
            <v:imagedata o:title="eqIdd36b2226c5bc714a0e704ecfc152c122" r:id="rId41"/>
          </v:shape>
          <o:OLEObject DrawAspect="Content" ObjectID="_1816149901" ProgID="Equation.DSMT4" ShapeID="_x0000_i1032" Type="Embed" r:id="rId42"/>
        </w:object>
      </w:r>
      <w:r w:rsidRPr="00D94700">
        <w:rPr>
          <w:color w:val="FF0000"/>
        </w:rPr>
        <w:t>，将</w:t>
      </w:r>
      <w:r>
        <w:rPr>
          <w:color w:val="FF0000"/>
        </w:rPr>
        <w:object>
          <v:shape alt="eqIdd36b2226c5bc714a0e704ecfc152c122" id="_x0000_i1033" o:ole="" style="width:14.05pt;height:16.75pt" type="#_x0000_t75">
            <v:imagedata o:title="eqIdd36b2226c5bc714a0e704ecfc152c122" r:id="rId41"/>
          </v:shape>
          <o:OLEObject DrawAspect="Content" ObjectID="_1816149902" ProgID="Equation.DSMT4" ShapeID="_x0000_i1033" Type="Embed" r:id="rId43"/>
        </w:object>
      </w:r>
      <w:r w:rsidRPr="00D94700">
        <w:rPr>
          <w:color w:val="FF0000"/>
        </w:rPr>
        <w:t>沿绳方向和垂直</w:t>
      </w:r>
      <w:r w:rsidRPr="00D94700">
        <w:rPr>
          <w:color w:val="FF0000"/>
        </w:rPr>
        <w:t>绳</w:t>
      </w:r>
      <w:r w:rsidRPr="00D94700">
        <w:rPr>
          <w:color w:val="FF0000"/>
        </w:rPr>
        <w:t>方向分解，将</w:t>
      </w:r>
      <w:r>
        <w:rPr>
          <w:color w:val="FF0000"/>
        </w:rPr>
        <w:object>
          <v:shape alt="eqIdbc13a607ac0c7f76d252d7cb1bb040fd" id="_x0000_i1034" o:ole="" style="width:7.9pt;height:9.65pt" type="#_x0000_t75">
            <v:imagedata o:title="eqIdbc13a607ac0c7f76d252d7cb1bb040fd" r:id="rId44"/>
          </v:shape>
          <o:OLEObject DrawAspect="Content" ObjectID="_1816149903" ProgID="Equation.DSMT4" ShapeID="_x0000_i1034" Type="Embed" r:id="rId45"/>
        </w:object>
      </w:r>
      <w:r w:rsidRPr="00D94700">
        <w:rPr>
          <w:color w:val="FF0000"/>
        </w:rPr>
        <w:t>沿绳子方向和垂直</w:t>
      </w:r>
      <w:r w:rsidRPr="00D94700">
        <w:rPr>
          <w:color w:val="FF0000"/>
        </w:rPr>
        <w:t>绳</w:t>
      </w:r>
      <w:r w:rsidRPr="00D94700">
        <w:rPr>
          <w:color w:val="FF0000"/>
        </w:rPr>
        <w:t>方向分解，可得</w:t>
      </w:r>
      <w:r>
        <w:rPr>
          <w:color w:val="FF0000"/>
        </w:rPr>
        <w:object>
          <v:shape alt="eqId5601b34e4cbcc38af63da1e32cd36b1a" id="_x0000_i1035" o:ole="" style="width:73.9pt;height:16.5pt" type="#_x0000_t75">
            <v:imagedata o:title="eqId5601b34e4cbcc38af63da1e32cd36b1a" r:id="rId46"/>
          </v:shape>
          <o:OLEObject DrawAspect="Content" ObjectID="_1816149904" ProgID="Equation.DSMT4" ShapeID="_x0000_i1035" Type="Embed" r:id="rId47"/>
        </w:object>
      </w:r>
      <w:r w:rsidRPr="00D94700">
        <w:rPr>
          <w:color w:val="FF0000"/>
        </w:rPr>
        <w:t xml:space="preserve"> </w:t>
      </w:r>
      <w:r>
        <w:rPr>
          <w:color w:val="FF0000"/>
        </w:rPr>
        <w:t>，</w:t>
      </w:r>
      <w:r w:rsidRPr="00D94700">
        <w:rPr>
          <w:color w:val="FF0000"/>
        </w:rPr>
        <w:t>解得</w:t>
      </w:r>
      <w:r>
        <w:rPr>
          <w:color w:val="FF0000"/>
        </w:rPr>
        <w:object>
          <v:shape alt="eqId685b7a5ab91cee8e2ac560c63c600ebd" id="_x0000_i1036" o:ole="" style="width:41.35pt;height:28.2pt" type="#_x0000_t75">
            <v:imagedata o:title="eqId685b7a5ab91cee8e2ac560c63c600ebd" r:id="rId48"/>
          </v:shape>
          <o:OLEObject DrawAspect="Content" ObjectID="_1816149905" ProgID="Equation.DSMT4" ShapeID="_x0000_i1036" Type="Embed" r:id="rId49"/>
        </w:object>
      </w:r>
      <w:r w:rsidRPr="00D94700">
        <w:rPr>
          <w:color w:val="FF0000"/>
        </w:rPr>
        <w:t xml:space="preserve"> </w:t>
      </w:r>
      <w:r>
        <w:rPr>
          <w:color w:val="FF0000"/>
        </w:rPr>
        <w:t>，</w:t>
      </w:r>
      <w:r w:rsidRPr="00D94700">
        <w:rPr>
          <w:color w:val="FF0000"/>
        </w:rPr>
        <w:t>由于塔块匀速</w:t>
      </w:r>
      <w:r w:rsidRPr="00D94700">
        <w:rPr>
          <w:color w:val="FF0000"/>
        </w:rPr>
        <w:t>下落时</w:t>
      </w:r>
      <w:r>
        <w:rPr>
          <w:color w:val="FF0000"/>
        </w:rPr>
        <w:object>
          <v:shape alt="eqIdc24095e409b025db711f14be783a406c" id="_x0000_i1037" o:ole="" style="width:8.8pt;height:12.45pt" type="#_x0000_t75">
            <v:imagedata o:title="eqIdc24095e409b025db711f14be783a406c" r:id="rId39"/>
          </v:shape>
          <o:OLEObject DrawAspect="Content" ObjectID="_1816149906" ProgID="Equation.DSMT4" ShapeID="_x0000_i1037" Type="Embed" r:id="rId50"/>
        </w:object>
      </w:r>
      <w:r w:rsidRPr="00D94700">
        <w:rPr>
          <w:color w:val="FF0000"/>
        </w:rPr>
        <w:t>在减小，故可知</w:t>
      </w:r>
      <w:r w:rsidRPr="00D94700">
        <w:rPr>
          <w:rFonts w:cs="Times New Roman" w:eastAsia="Times New Roman"/>
          <w:i/>
          <w:color w:val="FF0000"/>
        </w:rPr>
        <w:t>v</w:t>
      </w:r>
      <w:r w:rsidRPr="00D94700">
        <w:rPr>
          <w:color w:val="FF0000"/>
        </w:rPr>
        <w:t>一直增大。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B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7</w:t>
      </w:r>
      <w:r>
        <w:t>．如图，光滑绝缘水平面</w:t>
      </w:r>
      <w:r>
        <w:rPr>
          <w:rFonts w:cs="Times New Roman" w:eastAsia="Times New Roman"/>
          <w:i/>
        </w:rPr>
        <w:t>AB</w:t>
      </w:r>
      <w:r>
        <w:t>与竖直面内光滑绝缘半圆形轨道</w:t>
      </w:r>
      <w:r>
        <w:rPr>
          <w:rFonts w:cs="Times New Roman" w:eastAsia="Times New Roman"/>
          <w:i/>
        </w:rPr>
        <w:t>BC</w:t>
      </w:r>
      <w:r>
        <w:t>在</w:t>
      </w:r>
      <w:r>
        <w:rPr>
          <w:rFonts w:cs="Times New Roman" w:eastAsia="Times New Roman"/>
          <w:i/>
        </w:rPr>
        <w:t>B</w:t>
      </w:r>
      <w:r>
        <w:t>点相切，轨道半径为</w:t>
      </w:r>
      <w:r>
        <w:rPr>
          <w:rFonts w:cs="Times New Roman" w:eastAsia="Times New Roman"/>
          <w:i/>
        </w:rPr>
        <w:t>r</w:t>
      </w:r>
      <w:r>
        <w:t>，圆心为</w:t>
      </w:r>
      <w:r>
        <w:rPr>
          <w:rFonts w:cs="Times New Roman" w:eastAsia="Times New Roman"/>
          <w:i/>
        </w:rPr>
        <w:t>O</w:t>
      </w:r>
      <w:r>
        <w:t>，</w:t>
      </w:r>
      <w:r>
        <w:rPr>
          <w:rFonts w:cs="Times New Roman" w:eastAsia="Times New Roman"/>
          <w:i/>
        </w:rPr>
        <w:t>O</w:t>
      </w:r>
      <w:r>
        <w:t>、</w:t>
      </w:r>
      <w:r>
        <w:rPr>
          <w:rFonts w:cs="Times New Roman" w:eastAsia="Times New Roman"/>
          <w:i/>
        </w:rPr>
        <w:t>A</w:t>
      </w:r>
      <w:r>
        <w:t>间距离为</w:t>
      </w:r>
      <w:r>
        <w:object>
          <v:shape alt="eqIda167970b998655367e3fb81e7cafe883" id="_x0000_i1038" o:ole="" style="width:13.2pt;height:12.4pt" type="#_x0000_t75">
            <v:imagedata o:title="eqIda167970b998655367e3fb81e7cafe883" r:id="rId51"/>
          </v:shape>
          <o:OLEObject DrawAspect="Content" ObjectID="_1816149907" ProgID="Equation.DSMT4" ShapeID="_x0000_i1038" Type="Embed" r:id="rId52"/>
        </w:object>
      </w:r>
      <w:r>
        <w:t>。原长为</w:t>
      </w:r>
      <w:r>
        <w:object>
          <v:shape alt="eqIde86b1cfe63800f6fc02f999e64dd24b2" id="_x0000_i1039" o:ole="" style="width:13.2pt;height:11.55pt" type="#_x0000_t75">
            <v:imagedata o:title="eqIde86b1cfe63800f6fc02f999e64dd24b2" r:id="rId53"/>
          </v:shape>
          <o:OLEObject DrawAspect="Content" ObjectID="_1816149908" ProgID="Equation.DSMT4" ShapeID="_x0000_i1039" Type="Embed" r:id="rId54"/>
        </w:object>
      </w:r>
      <w:r>
        <w:t>的轻质绝缘弹簧一端固定于</w:t>
      </w:r>
      <w:r>
        <w:rPr>
          <w:rFonts w:cs="Times New Roman" w:eastAsia="Times New Roman"/>
          <w:i/>
        </w:rPr>
        <w:t>O</w:t>
      </w:r>
      <w:r>
        <w:t>点，另一端连接一带正电的物块。空间存在水平向右的匀强电场，物块所受的电场力与重力大小相等。物块在</w:t>
      </w:r>
      <w:r>
        <w:rPr>
          <w:rFonts w:cs="Times New Roman" w:eastAsia="Times New Roman"/>
          <w:i/>
        </w:rPr>
        <w:t>A</w:t>
      </w:r>
      <w:r>
        <w:t>点左侧释放后，依次经过</w:t>
      </w:r>
      <w:r>
        <w:rPr>
          <w:rFonts w:cs="Times New Roman" w:eastAsia="Times New Roman"/>
          <w:i/>
        </w:rPr>
        <w:t>A</w:t>
      </w:r>
      <w:r>
        <w:t>、</w:t>
      </w:r>
      <w:r>
        <w:rPr>
          <w:rFonts w:cs="Times New Roman" w:eastAsia="Times New Roman"/>
          <w:i/>
        </w:rPr>
        <w:t>B</w:t>
      </w:r>
      <w:r>
        <w:t>、</w:t>
      </w:r>
      <w:r>
        <w:rPr>
          <w:rFonts w:cs="Times New Roman" w:eastAsia="Times New Roman"/>
          <w:i/>
        </w:rPr>
        <w:t>C</w:t>
      </w:r>
      <w:r>
        <w:t>三点时的动能分别为</w:t>
      </w:r>
      <w:r>
        <w:object>
          <v:shape alt="eqIdd59b4e28fdb2f37a96692794374880ea" id="_x0000_i1040" o:ole="" style="width:60.7pt;height:13.85pt" type="#_x0000_t75">
            <v:imagedata o:title="eqIdd59b4e28fdb2f37a96692794374880ea" r:id="rId55"/>
          </v:shape>
          <o:OLEObject DrawAspect="Content" ObjectID="_1816149909" ProgID="Equation.DSMT4" ShapeID="_x0000_i1040" Type="Embed" r:id="rId56"/>
        </w:object>
      </w:r>
      <w:r>
        <w:t>，则（</w:t>
      </w:r>
      <w:r>
        <w:rPr>
          <w:rFonts w:cs="Times New Roman" w:eastAsia="Times New Roman"/>
          <w:kern w:val="0"/>
          <w:sz w:val="24"/>
        </w:rPr>
        <w:t>    </w:t>
      </w:r>
      <w:r>
        <w:t>）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647825" cy="1000125"/>
            <wp:effectExtent b="0" l="0" r="0" t="0"/>
            <wp:docPr descr="@@@f2eeaca5-7a9c-4d6e-8931-8c0781a1ba1a"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alt="eqId8932839cde9e91a941af6ab08f3535f0" id="_x0000_i1041" o:ole="" style="width:68.65pt;height:15.8pt" type="#_x0000_t75">
            <v:imagedata o:title="eqId8932839cde9e91a941af6ab08f3535f0" r:id="rId58"/>
          </v:shape>
          <o:OLEObject DrawAspect="Content" ObjectID="_1816149910" ProgID="Equation.DSMT4" ShapeID="_x0000_i1041" Type="Embed" r:id="rId59"/>
        </w:object>
      </w:r>
      <w:r>
        <w:tab/>
        <w:t>B</w:t>
      </w:r>
      <w:r>
        <w:t>．</w:t>
      </w:r>
      <w:r>
        <w:object>
          <v:shape alt="eqId205e9580b6cb915141d2c610a5faf35f" id="_x0000_i1042" o:ole="" style="width:67.75pt;height:15.55pt" type="#_x0000_t75">
            <v:imagedata o:title="eqId205e9580b6cb915141d2c610a5faf35f" r:id="rId60"/>
          </v:shape>
          <o:OLEObject DrawAspect="Content" ObjectID="_1816149911" ProgID="Equation.DSMT4" ShapeID="_x0000_i1042" Type="Embed" r:id="rId61"/>
        </w:objec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alt="eqId484761636d5b7f3b1bd8d7108334af0c" id="_x0000_i1043" o:ole="" style="width:67.75pt;height:15.55pt" type="#_x0000_t75">
            <v:imagedata o:title="eqId484761636d5b7f3b1bd8d7108334af0c" r:id="rId62"/>
          </v:shape>
          <o:OLEObject DrawAspect="Content" ObjectID="_1816149912" ProgID="Equation.DSMT4" ShapeID="_x0000_i1043" Type="Embed" r:id="rId63"/>
        </w:object>
      </w:r>
      <w:r>
        <w:tab/>
        <w:t>D</w:t>
      </w:r>
      <w:r>
        <w:t>．</w:t>
      </w:r>
      <w:r>
        <w:object>
          <v:shape alt="eqId8bbf17b34ed9675fab9041d23b8ab9e0" id="_x0000_i1044" o:ole="" style="width:67.75pt;height:15.55pt" type="#_x0000_t75">
            <v:imagedata o:title="eqId8bbf17b34ed9675fab9041d23b8ab9e0" r:id="rId64"/>
          </v:shape>
          <o:OLEObject DrawAspect="Content" ObjectID="_1816149913" ProgID="Equation.DSMT4" ShapeID="_x0000_i1044" Type="Embed" r:id="rId65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C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【知识点】带电物体（计重力）在匀强电场中的圆周运动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【详解】由题意可得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点弹簧伸长量为</w:t>
      </w:r>
      <w:r>
        <w:rPr>
          <w:color w:val="FF0000"/>
        </w:rPr>
        <w:object>
          <v:shape alt="eqId11bc05f41215f9894e11d1df0465751a" id="_x0000_i1045" o:ole="" style="width:7.95pt;height:7.95pt" type="#_x0000_t75">
            <v:imagedata o:title="eqId11bc05f41215f9894e11d1df0465751a" r:id="rId66"/>
          </v:shape>
          <o:OLEObject DrawAspect="Content" ObjectID="_1816149914" ProgID="Equation.DSMT4" ShapeID="_x0000_i1045" Type="Embed" r:id="rId67"/>
        </w:object>
      </w:r>
      <w:r w:rsidRPr="00D94700">
        <w:rPr>
          <w:color w:val="FF0000"/>
        </w:rPr>
        <w:t>，</w:t>
      </w:r>
      <w:r w:rsidRPr="00D94700">
        <w:rPr>
          <w:rFonts w:cs="Times New Roman" w:eastAsia="Times New Roman"/>
          <w:i/>
          <w:color w:val="FF0000"/>
        </w:rPr>
        <w:t>B</w:t>
      </w:r>
      <w:r w:rsidRPr="00D94700">
        <w:rPr>
          <w:color w:val="FF0000"/>
        </w:rPr>
        <w:t>点和</w:t>
      </w:r>
      <w:r w:rsidRPr="00D94700">
        <w:rPr>
          <w:rFonts w:cs="Times New Roman" w:eastAsia="Times New Roman"/>
          <w:i/>
          <w:color w:val="FF0000"/>
        </w:rPr>
        <w:t>C</w:t>
      </w:r>
      <w:r w:rsidRPr="00D94700">
        <w:rPr>
          <w:color w:val="FF0000"/>
        </w:rPr>
        <w:t>点弹簧压缩量为</w:t>
      </w:r>
      <w:r>
        <w:rPr>
          <w:color w:val="FF0000"/>
        </w:rPr>
        <w:object>
          <v:shape alt="eqId11bc05f41215f9894e11d1df0465751a" id="_x0000_i1046" o:ole="" style="width:7.95pt;height:7.95pt" type="#_x0000_t75">
            <v:imagedata o:title="eqId11bc05f41215f9894e11d1df0465751a" r:id="rId66"/>
          </v:shape>
          <o:OLEObject DrawAspect="Content" ObjectID="_1816149915" ProgID="Equation.DSMT4" ShapeID="_x0000_i1046" Type="Embed" r:id="rId68"/>
        </w:object>
      </w:r>
      <w:r w:rsidRPr="00D94700">
        <w:rPr>
          <w:color w:val="FF0000"/>
        </w:rPr>
        <w:t>，即三个位置弹簧弹性势能相等，则由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到</w:t>
      </w:r>
      <w:r w:rsidRPr="00D94700">
        <w:rPr>
          <w:rFonts w:cs="Times New Roman" w:eastAsia="Times New Roman"/>
          <w:i/>
          <w:color w:val="FF0000"/>
        </w:rPr>
        <w:t>B</w:t>
      </w:r>
      <w:r w:rsidRPr="00D94700">
        <w:rPr>
          <w:color w:val="FF0000"/>
        </w:rPr>
        <w:t>过程中弹簧弹力做功为零，电场力做正功，动能增加，</w:t>
      </w:r>
      <w:r>
        <w:rPr>
          <w:color w:val="FF0000"/>
        </w:rPr>
        <w:object>
          <v:shape alt="eqIde0502d866aa2e07024a48931b9fd58a9" id="_x0000_i1047" o:ole="" style="width:41.35pt;height:15.75pt" type="#_x0000_t75">
            <v:imagedata o:title="eqIde0502d866aa2e07024a48931b9fd58a9" r:id="rId69"/>
          </v:shape>
          <o:OLEObject DrawAspect="Content" ObjectID="_1816149916" ProgID="Equation.DSMT4" ShapeID="_x0000_i1047" Type="Embed" r:id="rId70"/>
        </w:object>
      </w:r>
      <w:r>
        <w:rPr>
          <w:color w:val="FF0000"/>
        </w:rPr>
        <w:t>，</w:t>
      </w:r>
      <w:r w:rsidRPr="00D94700">
        <w:rPr>
          <w:color w:val="FF0000"/>
        </w:rPr>
        <w:t>同理</w:t>
      </w:r>
      <w:r w:rsidRPr="00D94700">
        <w:rPr>
          <w:rFonts w:cs="Times New Roman" w:eastAsia="Times New Roman"/>
          <w:i/>
          <w:color w:val="FF0000"/>
        </w:rPr>
        <w:t>B</w:t>
      </w:r>
      <w:r w:rsidRPr="00D94700">
        <w:rPr>
          <w:color w:val="FF0000"/>
        </w:rPr>
        <w:t>到</w:t>
      </w:r>
      <w:r w:rsidRPr="00D94700">
        <w:rPr>
          <w:rFonts w:cs="Times New Roman" w:eastAsia="Times New Roman"/>
          <w:i/>
          <w:color w:val="FF0000"/>
        </w:rPr>
        <w:t>C</w:t>
      </w:r>
      <w:r w:rsidRPr="00D94700">
        <w:rPr>
          <w:color w:val="FF0000"/>
        </w:rPr>
        <w:t>过程中弹簧弹力和电场力做功都为零，重力做负功，则动能减小，</w:t>
      </w:r>
      <w:r>
        <w:rPr>
          <w:color w:val="FF0000"/>
        </w:rPr>
        <w:object>
          <v:shape alt="eqIdddcc720d0cd74b57e3c56e43f6b43e32" id="_x0000_i1048" o:ole="" style="width:42.25pt;height:15.9pt" type="#_x0000_t75">
            <v:imagedata o:title="eqIdddcc720d0cd74b57e3c56e43f6b43e32" r:id="rId71"/>
          </v:shape>
          <o:OLEObject DrawAspect="Content" ObjectID="_1816149917" ProgID="Equation.DSMT4" ShapeID="_x0000_i1048" Type="Embed" r:id="rId72"/>
        </w:object>
      </w:r>
      <w:r>
        <w:rPr>
          <w:color w:val="FF0000"/>
        </w:rPr>
        <w:t>，</w:t>
      </w:r>
      <w:r w:rsidRPr="00D94700">
        <w:rPr>
          <w:color w:val="FF0000"/>
        </w:rPr>
        <w:t>由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到</w:t>
      </w:r>
      <w:r w:rsidRPr="00D94700">
        <w:rPr>
          <w:rFonts w:cs="Times New Roman" w:eastAsia="Times New Roman"/>
          <w:i/>
          <w:color w:val="FF0000"/>
        </w:rPr>
        <w:t>C</w:t>
      </w:r>
      <w:r w:rsidRPr="00D94700">
        <w:rPr>
          <w:color w:val="FF0000"/>
        </w:rPr>
        <w:t>全过程则有</w:t>
      </w:r>
      <w:r>
        <w:rPr>
          <w:color w:val="FF0000"/>
        </w:rPr>
        <w:object>
          <v:shape alt="eqId3fd3a5946a891c2813fbbc62f22e793b" id="_x0000_i1049" o:ole="" style="width:126.7pt;height:15.85pt" type="#_x0000_t75">
            <v:imagedata o:title="eqId3fd3a5946a891c2813fbbc62f22e793b" r:id="rId73"/>
          </v:shape>
          <o:OLEObject DrawAspect="Content" ObjectID="_1816149918" ProgID="Equation.DSMT4" ShapeID="_x0000_i1049" Type="Embed" r:id="rId74"/>
        </w:object>
      </w:r>
      <w:r>
        <w:rPr>
          <w:color w:val="FF0000"/>
        </w:rPr>
        <w:t>，</w:t>
      </w:r>
      <w:r w:rsidRPr="00D94700">
        <w:rPr>
          <w:color w:val="FF0000"/>
        </w:rPr>
        <w:t>因此</w:t>
      </w:r>
      <w:r>
        <w:rPr>
          <w:color w:val="FF0000"/>
        </w:rPr>
        <w:object>
          <v:shape alt="eqId34df5ffe68073656f87e45b903dd9b67" id="_x0000_i1050" o:ole="" style="width:66.9pt;height:15.9pt" type="#_x0000_t75">
            <v:imagedata o:title="eqId34df5ffe68073656f87e45b903dd9b67" r:id="rId75"/>
          </v:shape>
          <o:OLEObject DrawAspect="Content" ObjectID="_1816149919" ProgID="Equation.DSMT4" ShapeID="_x0000_i1050" Type="Embed" r:id="rId76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C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8</w:t>
      </w:r>
      <w:r>
        <w:t>．某理论研究认为，</w:t>
      </w:r>
      <w:r>
        <w:object>
          <v:shape alt="eqIda55c6a3245f353dc77f2a6e9ee11753f" id="_x0000_i1051" o:ole="" style="width:28.15pt;height:16.7pt" type="#_x0000_t75">
            <v:imagedata o:title="eqIda55c6a3245f353dc77f2a6e9ee11753f" r:id="rId77"/>
          </v:shape>
          <o:OLEObject DrawAspect="Content" ObjectID="_1816149920" ProgID="Equation.DSMT4" ShapeID="_x0000_i1051" Type="Embed" r:id="rId78"/>
        </w:object>
      </w:r>
      <w:r>
        <w:t>原子核可能发生双</w:t>
      </w:r>
      <w:r>
        <w:object>
          <v:shape alt="eqId5b5858ee1ce52b251816757257a11c29" id="_x0000_i1052" o:ole="" style="width:10.55pt;height:14.25pt" type="#_x0000_t75">
            <v:imagedata o:title="eqId5b5858ee1ce52b251816757257a11c29" r:id="rId79"/>
          </v:shape>
          <o:OLEObject DrawAspect="Content" ObjectID="_1816149921" ProgID="Equation.DSMT4" ShapeID="_x0000_i1052" Type="Embed" r:id="rId80"/>
        </w:object>
      </w:r>
      <w:r>
        <w:t>衰变，衰变方程为</w:t>
      </w:r>
      <w:r>
        <w:object>
          <v:shape alt="eqId9581043fbe2c101964a45498f8a66e4e" id="_x0000_i1053" o:ole="" style="width:89.75pt;height:16.55pt" type="#_x0000_t75">
            <v:imagedata o:title="eqId9581043fbe2c101964a45498f8a66e4e" r:id="rId81"/>
          </v:shape>
          <o:OLEObject DrawAspect="Content" ObjectID="_1816149922" ProgID="Equation.DSMT4" ShapeID="_x0000_i1053" Type="Embed" r:id="rId82"/>
        </w:object>
      </w:r>
      <w:r>
        <w:t>。处于第二激发态的</w:t>
      </w:r>
      <w:r>
        <w:object>
          <v:shape alt="eqId6f8738c74194ce5b3f0c07e4e8b7c503" id="_x0000_i1054" o:ole="" style="width:23.75pt;height:16.65pt" type="#_x0000_t75">
            <v:imagedata o:title="eqId6f8738c74194ce5b3f0c07e4e8b7c503" r:id="rId83"/>
          </v:shape>
          <o:OLEObject DrawAspect="Content" ObjectID="_1816149923" ProgID="Equation.DSMT4" ShapeID="_x0000_i1054" Type="Embed" r:id="rId84"/>
        </w:object>
      </w:r>
      <w:r>
        <w:t>原子核先后辐射能量分别为</w:t>
      </w:r>
      <w:r>
        <w:object>
          <v:shape alt="eqId2085b02ac5de0065d6a2787dbc35220d" id="_x0000_i1055" o:ole="" style="width:53.65pt;height:12.2pt" type="#_x0000_t75">
            <v:imagedata o:title="eqId2085b02ac5de0065d6a2787dbc35220d" r:id="rId85"/>
          </v:shape>
          <o:OLEObject DrawAspect="Content" ObjectID="_1816149924" ProgID="Equation.DSMT4" ShapeID="_x0000_i1055" Type="Embed" r:id="rId86"/>
        </w:object>
      </w:r>
      <w:r>
        <w:t>和</w:t>
      </w:r>
      <w:r>
        <w:object>
          <v:shape alt="eqIdd4786132c59bfbaf9b79b44e4981fd0e" id="_x0000_i1056" o:ole="" style="width:53.65pt;height:12.2pt" type="#_x0000_t75">
            <v:imagedata o:title="eqIdd4786132c59bfbaf9b79b44e4981fd0e" r:id="rId87"/>
          </v:shape>
          <o:OLEObject DrawAspect="Content" ObjectID="_1816149925" ProgID="Equation.DSMT4" ShapeID="_x0000_i1056" Type="Embed" r:id="rId88"/>
        </w:object>
      </w:r>
      <w:r>
        <w:t>的</w:t>
      </w:r>
      <w:r>
        <w:object>
          <v:shape alt="eqId27fce7a92f6edae1d5b7827e1449ba9d" id="_x0000_i1057" o:ole="" style="width:10.55pt;height:15.85pt" type="#_x0000_t75">
            <v:imagedata o:title="eqId27fce7a92f6edae1d5b7827e1449ba9d" r:id="rId89"/>
          </v:shape>
          <o:OLEObject DrawAspect="Content" ObjectID="_1816149926" ProgID="Equation.DSMT4" ShapeID="_x0000_i1057" Type="Embed" r:id="rId90"/>
        </w:object>
      </w:r>
      <w:r>
        <w:t>、</w:t>
      </w:r>
      <w:r>
        <w:object>
          <v:shape alt="eqId90be5bc535b8ce9c700492cc6a27ee00" id="_x0000_i1058" o:ole="" style="width:11.45pt;height:16.15pt" type="#_x0000_t75">
            <v:imagedata o:title="eqId90be5bc535b8ce9c700492cc6a27ee00" r:id="rId91"/>
          </v:shape>
          <o:OLEObject DrawAspect="Content" ObjectID="_1816149927" ProgID="Equation.DSMT4" ShapeID="_x0000_i1058" Type="Embed" r:id="rId92"/>
        </w:object>
      </w:r>
      <w:r>
        <w:t>两光子后回到基态。下列说法正确的是（</w:t>
      </w:r>
      <w:r>
        <w:rPr>
          <w:rFonts w:cs="Times New Roman" w:eastAsia="Times New Roman"/>
          <w:kern w:val="0"/>
          <w:sz w:val="24"/>
        </w:rPr>
        <w:t>   </w:t>
      </w:r>
      <w:r>
        <w:t>）</w: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alt="eqId5bf47b8e265017c3a85fe62885cfe326" id="_x0000_i1059" o:ole="" style="width:35.2pt;height:12.6pt" type="#_x0000_t75">
            <v:imagedata o:title="eqId5bf47b8e265017c3a85fe62885cfe326" r:id="rId93"/>
          </v:shape>
          <o:OLEObject DrawAspect="Content" ObjectID="_1816149928" ProgID="Equation.DSMT4" ShapeID="_x0000_i1059" Type="Embed" r:id="rId94"/>
        </w:object>
      </w:r>
      <w:r>
        <w:tab/>
        <w:t>B</w:t>
      </w:r>
      <w:r>
        <w:t>．</w:t>
      </w:r>
      <w:r>
        <w:object>
          <v:shape alt="eqId107babba45f110012183dc4dc54490f7" id="_x0000_i1060" o:ole="" style="width:25.5pt;height:14.1pt" type="#_x0000_t75">
            <v:imagedata o:title="eqId107babba45f110012183dc4dc54490f7" r:id="rId95"/>
          </v:shape>
          <o:OLEObject DrawAspect="Content" ObjectID="_1816149929" ProgID="Equation.DSMT4" ShapeID="_x0000_i1060" Type="Embed" r:id="rId96"/>
        </w:object>
      </w:r>
    </w:p>
    <w:p w:rsidP="00FF0DB3" w:rsidR="00FF0DB3">
      <w:pPr>
        <w:tabs>
          <w:tab w:pos="4156" w:val="left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alt="eqId27fce7a92f6edae1d5b7827e1449ba9d" id="_x0000_i1061" o:ole="" style="width:10.55pt;height:15.85pt" type="#_x0000_t75">
            <v:imagedata o:title="eqId27fce7a92f6edae1d5b7827e1449ba9d" r:id="rId89"/>
          </v:shape>
          <o:OLEObject DrawAspect="Content" ObjectID="_1816149930" ProgID="Equation.DSMT4" ShapeID="_x0000_i1061" Type="Embed" r:id="rId97"/>
        </w:object>
      </w:r>
      <w:r>
        <w:t>的频率比</w:t>
      </w:r>
      <w:r>
        <w:object>
          <v:shape alt="eqId90be5bc535b8ce9c700492cc6a27ee00" id="_x0000_i1062" o:ole="" style="width:11.45pt;height:16.15pt" type="#_x0000_t75">
            <v:imagedata o:title="eqId90be5bc535b8ce9c700492cc6a27ee00" r:id="rId91"/>
          </v:shape>
          <o:OLEObject DrawAspect="Content" ObjectID="_1816149931" ProgID="Equation.DSMT4" ShapeID="_x0000_i1062" Type="Embed" r:id="rId98"/>
        </w:object>
      </w:r>
      <w:r>
        <w:t>的大</w:t>
      </w:r>
      <w:r>
        <w:tab/>
        <w:t>D</w:t>
      </w:r>
      <w:r>
        <w:t>．</w:t>
      </w:r>
      <w:r>
        <w:object>
          <v:shape alt="eqId27fce7a92f6edae1d5b7827e1449ba9d" id="_x0000_i1063" o:ole="" style="width:10.55pt;height:15.85pt" type="#_x0000_t75">
            <v:imagedata o:title="eqId27fce7a92f6edae1d5b7827e1449ba9d" r:id="rId89"/>
          </v:shape>
          <o:OLEObject DrawAspect="Content" ObjectID="_1816149932" ProgID="Equation.DSMT4" ShapeID="_x0000_i1063" Type="Embed" r:id="rId99"/>
        </w:object>
      </w:r>
      <w:r>
        <w:t>的波长比</w:t>
      </w:r>
      <w:r>
        <w:object>
          <v:shape alt="eqId90be5bc535b8ce9c700492cc6a27ee00" id="_x0000_i1064" o:ole="" style="width:11.45pt;height:16.15pt" type="#_x0000_t75">
            <v:imagedata o:title="eqId90be5bc535b8ce9c700492cc6a27ee00" r:id="rId91"/>
          </v:shape>
          <o:OLEObject DrawAspect="Content" ObjectID="_1816149933" ProgID="Equation.DSMT4" ShapeID="_x0000_i1064" Type="Embed" r:id="rId100"/>
        </w:object>
      </w:r>
      <w:r>
        <w:t>的大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ABC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【知识点】基态、激发态、跃迁、电离、理解核子、电荷数和质量数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</w:t>
      </w:r>
      <w:r w:rsidRPr="00D94700">
        <w:rPr>
          <w:color w:val="FF0000"/>
        </w:rPr>
        <w:t>AB</w:t>
      </w:r>
      <w:r w:rsidRPr="00D94700">
        <w:rPr>
          <w:color w:val="FF0000"/>
        </w:rPr>
        <w:t>．由核反应方程质量数和电荷数守恒可得</w:t>
      </w:r>
      <w:r>
        <w:rPr>
          <w:color w:val="FF0000"/>
        </w:rPr>
        <w:object>
          <v:shape alt="eqId0f9289d0f2a83c73a3dcf0adc3026920" id="_x0000_i1065" o:ole="" style="width:101.15pt;height:13.9pt" type="#_x0000_t75">
            <v:imagedata o:title="eqId0f9289d0f2a83c73a3dcf0adc3026920" r:id="rId101"/>
          </v:shape>
          <o:OLEObject DrawAspect="Content" ObjectID="_1816149934" ProgID="Equation.DSMT4" ShapeID="_x0000_i1065" Type="Embed" r:id="rId102"/>
        </w:object>
      </w:r>
      <w:r>
        <w:rPr>
          <w:color w:val="FF0000"/>
        </w:rPr>
        <w:t>，</w:t>
      </w:r>
      <w:r w:rsidRPr="00D94700">
        <w:rPr>
          <w:color w:val="FF0000"/>
        </w:rPr>
        <w:t>解得</w:t>
      </w:r>
      <w:r>
        <w:rPr>
          <w:color w:val="FF0000"/>
        </w:rPr>
        <w:object>
          <v:shape alt="eqIdf71fe1fae76f51da22aa4852f67c3519" id="_x0000_i1066" o:ole="" style="width:61.55pt;height:13.9pt" type="#_x0000_t75">
            <v:imagedata o:title="eqIdf71fe1fae76f51da22aa4852f67c3519" r:id="rId103"/>
          </v:shape>
          <o:OLEObject DrawAspect="Content" ObjectID="_1816149935" ProgID="Equation.DSMT4" ShapeID="_x0000_i1066" Type="Embed" r:id="rId104"/>
        </w:object>
      </w:r>
      <w:r w:rsidRPr="00D94700">
        <w:rPr>
          <w:color w:val="FF0000"/>
        </w:rPr>
        <w:t>，</w:t>
      </w:r>
      <w:r w:rsidRPr="00D94700">
        <w:rPr>
          <w:color w:val="FF0000"/>
        </w:rPr>
        <w:t>AB</w:t>
      </w:r>
      <w:r w:rsidRPr="00D94700">
        <w:rPr>
          <w:color w:val="FF0000"/>
        </w:rPr>
        <w:t>正确；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CD</w:t>
      </w:r>
      <w:r w:rsidRPr="00D94700">
        <w:rPr>
          <w:color w:val="FF0000"/>
        </w:rPr>
        <w:t>．由题可得</w:t>
      </w:r>
      <w:r>
        <w:rPr>
          <w:color w:val="FF0000"/>
        </w:rPr>
        <w:object>
          <v:shape alt="eqId27fce7a92f6edae1d5b7827e1449ba9d" id="_x0000_i1067" o:ole="" style="width:10.55pt;height:15.85pt" type="#_x0000_t75">
            <v:imagedata o:title="eqId27fce7a92f6edae1d5b7827e1449ba9d" r:id="rId89"/>
          </v:shape>
          <o:OLEObject DrawAspect="Content" ObjectID="_1816149936" ProgID="Equation.DSMT4" ShapeID="_x0000_i1067" Type="Embed" r:id="rId105"/>
        </w:object>
      </w:r>
      <w:r w:rsidRPr="00D94700">
        <w:rPr>
          <w:color w:val="FF0000"/>
        </w:rPr>
        <w:t>光子的能量大于</w:t>
      </w:r>
      <w:r>
        <w:rPr>
          <w:color w:val="FF0000"/>
        </w:rPr>
        <w:object>
          <v:shape alt="eqId90be5bc535b8ce9c700492cc6a27ee00" id="_x0000_i1068" o:ole="" style="width:11.45pt;height:16.15pt" type="#_x0000_t75">
            <v:imagedata o:title="eqId90be5bc535b8ce9c700492cc6a27ee00" r:id="rId91"/>
          </v:shape>
          <o:OLEObject DrawAspect="Content" ObjectID="_1816149937" ProgID="Equation.DSMT4" ShapeID="_x0000_i1068" Type="Embed" r:id="rId106"/>
        </w:object>
      </w:r>
      <w:r w:rsidRPr="00D94700">
        <w:rPr>
          <w:color w:val="FF0000"/>
        </w:rPr>
        <w:t>光子的能量，光子的能量公式</w:t>
      </w:r>
      <w:r>
        <w:rPr>
          <w:color w:val="FF0000"/>
        </w:rPr>
        <w:object>
          <v:shape alt="eqId507defcae3574c8717e71faf26f49698" id="_x0000_i1069" o:ole="" style="width:25.5pt;height:11.1pt" type="#_x0000_t75">
            <v:imagedata o:title="eqId507defcae3574c8717e71faf26f49698" r:id="rId107"/>
          </v:shape>
          <o:OLEObject DrawAspect="Content" ObjectID="_1816149938" ProgID="Equation.DSMT4" ShapeID="_x0000_i1069" Type="Embed" r:id="rId108"/>
        </w:object>
      </w:r>
      <w:r w:rsidRPr="00D94700">
        <w:rPr>
          <w:color w:val="FF0000"/>
        </w:rPr>
        <w:t>，波长</w:t>
      </w:r>
      <w:r>
        <w:rPr>
          <w:color w:val="FF0000"/>
        </w:rPr>
        <w:object>
          <v:shape alt="eqIdd117272b4a929d9e57e93ee8b9ad1af8" id="_x0000_i1070" o:ole="" style="width:28.15pt;height:28.15pt" type="#_x0000_t75">
            <v:imagedata o:title="eqIdd117272b4a929d9e57e93ee8b9ad1af8" r:id="rId109"/>
          </v:shape>
          <o:OLEObject DrawAspect="Content" ObjectID="_1816149939" ProgID="Equation.DSMT4" ShapeID="_x0000_i1070" Type="Embed" r:id="rId110"/>
        </w:object>
      </w:r>
      <w:r>
        <w:rPr>
          <w:color w:val="FF0000"/>
        </w:rPr>
        <w:t>，</w:t>
      </w:r>
      <w:r w:rsidRPr="00D94700">
        <w:rPr>
          <w:color w:val="FF0000"/>
        </w:rPr>
        <w:t>可得</w:t>
      </w:r>
      <w:r>
        <w:rPr>
          <w:color w:val="FF0000"/>
        </w:rPr>
        <w:object>
          <v:shape alt="eqId27fce7a92f6edae1d5b7827e1449ba9d" id="_x0000_i1071" o:ole="" style="width:10.55pt;height:15.85pt" type="#_x0000_t75">
            <v:imagedata o:title="eqId27fce7a92f6edae1d5b7827e1449ba9d" r:id="rId89"/>
          </v:shape>
          <o:OLEObject DrawAspect="Content" ObjectID="_1816149940" ProgID="Equation.DSMT4" ShapeID="_x0000_i1071" Type="Embed" r:id="rId111"/>
        </w:object>
      </w:r>
      <w:r w:rsidRPr="00D94700">
        <w:rPr>
          <w:color w:val="FF0000"/>
        </w:rPr>
        <w:t>的频率大于</w:t>
      </w:r>
      <w:r>
        <w:rPr>
          <w:color w:val="FF0000"/>
        </w:rPr>
        <w:object>
          <v:shape alt="eqId90be5bc535b8ce9c700492cc6a27ee00" id="_x0000_i1072" o:ole="" style="width:11.45pt;height:16.15pt" type="#_x0000_t75">
            <v:imagedata o:title="eqId90be5bc535b8ce9c700492cc6a27ee00" r:id="rId91"/>
          </v:shape>
          <o:OLEObject DrawAspect="Content" ObjectID="_1816149941" ProgID="Equation.DSMT4" ShapeID="_x0000_i1072" Type="Embed" r:id="rId112"/>
        </w:object>
      </w:r>
      <w:r w:rsidRPr="00D94700">
        <w:rPr>
          <w:color w:val="FF0000"/>
        </w:rPr>
        <w:t>的频率，</w:t>
      </w:r>
      <w:r>
        <w:rPr>
          <w:color w:val="FF0000"/>
        </w:rPr>
        <w:object>
          <v:shape alt="eqId27fce7a92f6edae1d5b7827e1449ba9d" id="_x0000_i1073" o:ole="" style="width:10.55pt;height:15.85pt" type="#_x0000_t75">
            <v:imagedata o:title="eqId27fce7a92f6edae1d5b7827e1449ba9d" r:id="rId89"/>
          </v:shape>
          <o:OLEObject DrawAspect="Content" ObjectID="_1816149942" ProgID="Equation.DSMT4" ShapeID="_x0000_i1073" Type="Embed" r:id="rId113"/>
        </w:object>
      </w:r>
      <w:r w:rsidRPr="00D94700">
        <w:rPr>
          <w:color w:val="FF0000"/>
        </w:rPr>
        <w:t>的波长小于</w:t>
      </w:r>
      <w:r>
        <w:rPr>
          <w:color w:val="FF0000"/>
        </w:rPr>
        <w:object>
          <v:shape alt="eqId90be5bc535b8ce9c700492cc6a27ee00" id="_x0000_i1074" o:ole="" style="width:11.45pt;height:16.15pt" type="#_x0000_t75">
            <v:imagedata o:title="eqId90be5bc535b8ce9c700492cc6a27ee00" r:id="rId91"/>
          </v:shape>
          <o:OLEObject DrawAspect="Content" ObjectID="_1816149943" ProgID="Equation.DSMT4" ShapeID="_x0000_i1074" Type="Embed" r:id="rId114"/>
        </w:object>
      </w:r>
      <w:r w:rsidRPr="00D94700">
        <w:rPr>
          <w:color w:val="FF0000"/>
        </w:rPr>
        <w:t>的波长，</w:t>
      </w:r>
      <w:r w:rsidRPr="00D94700">
        <w:rPr>
          <w:color w:val="FF0000"/>
        </w:rPr>
        <w:t>C</w:t>
      </w:r>
      <w:r w:rsidRPr="00D94700">
        <w:rPr>
          <w:color w:val="FF0000"/>
        </w:rPr>
        <w:t>正确，</w:t>
      </w:r>
      <w:r w:rsidRPr="00D94700">
        <w:rPr>
          <w:color w:val="FF0000"/>
        </w:rPr>
        <w:t>D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ABC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textAlignment w:val="center"/>
      </w:pPr>
      <w:r>
        <w:t>9</w:t>
      </w:r>
      <w:r>
        <w:t>．如图，</w:t>
      </w:r>
      <w:r>
        <w:t>“</w:t>
      </w: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61925" cy="161925"/>
            <wp:effectExtent b="0" l="0" r="0" t="0"/>
            <wp:docPr descr="@@@a75f60e06afd4749833e845f7bd8b67c"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”</w:t>
      </w:r>
      <w:r>
        <w:t>形导线框置于磁感应强度大小为</w:t>
      </w:r>
      <w:r>
        <w:rPr>
          <w:rFonts w:cs="Times New Roman" w:eastAsia="Times New Roman"/>
          <w:i/>
        </w:rPr>
        <w:t>B</w:t>
      </w:r>
      <w:r>
        <w:t>、水平向右的匀强磁场中。线框相邻两边均互相垂直，各边长均为</w:t>
      </w:r>
      <w:r>
        <w:rPr>
          <w:rFonts w:cs="Times New Roman" w:eastAsia="Times New Roman"/>
          <w:i/>
        </w:rPr>
        <w:t>l</w:t>
      </w:r>
      <w:r>
        <w:t>。线框绕</w:t>
      </w:r>
      <w:r>
        <w:rPr>
          <w:rFonts w:cs="Times New Roman" w:eastAsia="Times New Roman"/>
          <w:i/>
        </w:rPr>
        <w:t>b</w:t>
      </w:r>
      <w:r>
        <w:t>、</w:t>
      </w:r>
      <w:r>
        <w:rPr>
          <w:rFonts w:cs="Times New Roman" w:eastAsia="Times New Roman"/>
          <w:i/>
        </w:rPr>
        <w:t>e</w:t>
      </w:r>
      <w:r>
        <w:t>所在直线以角速度</w:t>
      </w:r>
      <w:r>
        <w:object>
          <v:shape alt="eqId074c228ffc7b1e306f8410afe7bc4b5c" id="_x0000_i1075" o:ole="" style="width:10.55pt;height:9.45pt" type="#_x0000_t75">
            <v:imagedata o:title="eqId074c228ffc7b1e306f8410afe7bc4b5c" r:id="rId116"/>
          </v:shape>
          <o:OLEObject DrawAspect="Content" ObjectID="_1816149944" ProgID="Equation.DSMT4" ShapeID="_x0000_i1075" Type="Embed" r:id="rId117"/>
        </w:object>
      </w:r>
      <w:r>
        <w:t>顺时针匀速转动，</w:t>
      </w:r>
      <w:r>
        <w:rPr>
          <w:rFonts w:cs="Times New Roman" w:eastAsia="Times New Roman"/>
          <w:i/>
        </w:rPr>
        <w:t>be</w:t>
      </w:r>
      <w:r>
        <w:t>与磁场方向垂直。</w:t>
      </w:r>
      <w:r>
        <w:object>
          <v:shape alt="eqId7aeb9a94e392f6759b18abed89aacc5e" id="_x0000_i1076" o:ole="" style="width:21.95pt;height:11.6pt" type="#_x0000_t75">
            <v:imagedata o:title="eqId7aeb9a94e392f6759b18abed89aacc5e" r:id="rId118"/>
          </v:shape>
          <o:OLEObject DrawAspect="Content" ObjectID="_1816149945" ProgID="Equation.DSMT4" ShapeID="_x0000_i1076" Type="Embed" r:id="rId119"/>
        </w:object>
      </w:r>
      <w:r>
        <w:t>时，</w:t>
      </w:r>
      <w:r>
        <w:rPr>
          <w:rFonts w:cs="Times New Roman" w:eastAsia="Times New Roman"/>
          <w:i/>
        </w:rPr>
        <w:t>abef</w:t>
      </w:r>
      <w:r>
        <w:t>与水平面平行，则（</w:t>
      </w:r>
      <w:r>
        <w:rPr>
          <w:rFonts w:cs="Times New Roman" w:eastAsia="Times New Roman"/>
          <w:kern w:val="0"/>
          <w:sz w:val="24"/>
        </w:rPr>
        <w:t>    </w:t>
      </w:r>
      <w:r>
        <w:t>）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419225" cy="1685925"/>
            <wp:effectExtent b="0" l="0" r="0" t="0"/>
            <wp:docPr descr="@@@7b81cf73-c557-4cc4-b093-b07525774100"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ind w:left="300"/>
        <w:jc w:val="left"/>
        <w:textAlignment w:val="center"/>
        <w:rPr>
          <w:rFonts w:eastAsia="Times New Roman"/>
          <w:i/>
        </w:rPr>
      </w:pPr>
      <w:r>
        <w:t>A</w:t>
      </w:r>
      <w:r>
        <w:t>．</w:t>
      </w:r>
      <w:r>
        <w:object>
          <v:shape alt="eqId7aeb9a94e392f6759b18abed89aacc5e" id="_x0000_i1077" o:ole="" style="width:21.95pt;height:11.6pt" type="#_x0000_t75">
            <v:imagedata o:title="eqId7aeb9a94e392f6759b18abed89aacc5e" r:id="rId118"/>
          </v:shape>
          <o:OLEObject DrawAspect="Content" ObjectID="_1816149946" ProgID="Equation.DSMT4" ShapeID="_x0000_i1077" Type="Embed" r:id="rId121"/>
        </w:object>
      </w:r>
      <w:r>
        <w:t>时，电流方向为</w:t>
      </w:r>
      <w:r>
        <w:rPr>
          <w:rFonts w:cs="Times New Roman" w:eastAsia="Times New Roman"/>
          <w:i/>
        </w:rPr>
        <w:t>abcdefa</w:t>
      </w:r>
    </w:p>
    <w:p w:rsidP="00FF0DB3" w:rsidR="00FF0DB3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object>
          <v:shape alt="eqId7aeb9a94e392f6759b18abed89aacc5e" id="_x0000_i1078" o:ole="" style="width:21.95pt;height:11.6pt" type="#_x0000_t75">
            <v:imagedata o:title="eqId7aeb9a94e392f6759b18abed89aacc5e" r:id="rId118"/>
          </v:shape>
          <o:OLEObject DrawAspect="Content" ObjectID="_1816149947" ProgID="Equation.DSMT4" ShapeID="_x0000_i1078" Type="Embed" r:id="rId122"/>
        </w:object>
      </w:r>
      <w:r>
        <w:t>时，感应电动势为</w:t>
      </w:r>
      <w:r>
        <w:object>
          <v:shape alt="eqId79624e7adf25bf2e4ae9353b3fa5c052" id="_x0000_i1079" o:ole="" style="width:24.65pt;height:14pt;mso-position-horizontal-relative:page;mso-position-vertical-relative:page" type="#_x0000_t75">
            <v:imagedata o:title="eqId79624e7adf25bf2e4ae9353b3fa5c052" r:id="rId123"/>
          </v:shape>
          <o:OLEObject DrawAspect="Content" ObjectID="_1816149948" ProgID="Equation.DSMT4" ShapeID="_x0000_i1079" Type="Embed" r:id="rId124"/>
        </w:object>
      </w:r>
    </w:p>
    <w:p w:rsidP="00FF0DB3" w:rsidR="00FF0DB3">
      <w:pPr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alt="eqIdfd22bc84f0fd56c0a201f1b581565b97" id="_x0000_i1080" o:ole="" style="width:26.4pt;height:27.7pt" type="#_x0000_t75">
            <v:imagedata o:title="eqIdfd22bc84f0fd56c0a201f1b581565b97" r:id="rId125"/>
          </v:shape>
          <o:OLEObject DrawAspect="Content" ObjectID="_1816149949" ProgID="Equation.DSMT4" ShapeID="_x0000_i1080" Type="Embed" r:id="rId126"/>
        </w:object>
      </w:r>
      <w:r>
        <w:t>时，感应电动势为</w:t>
      </w:r>
      <w:r>
        <w:t>0</w:t>
      </w:r>
    </w:p>
    <w:p w:rsidP="00FF0DB3" w:rsidR="00FF0DB3">
      <w:pPr>
        <w:spacing w:line="360" w:lineRule="auto"/>
        <w:ind w:left="300"/>
        <w:jc w:val="left"/>
        <w:textAlignment w:val="center"/>
      </w:pPr>
      <w:r>
        <w:t>D</w:t>
      </w:r>
      <w:r>
        <w:t>．</w:t>
      </w:r>
      <w:r>
        <w:object>
          <v:shape alt="eqId7aeb9a94e392f6759b18abed89aacc5e" id="_x0000_i1081" o:ole="" style="width:21.95pt;height:11.6pt" type="#_x0000_t75">
            <v:imagedata o:title="eqId7aeb9a94e392f6759b18abed89aacc5e" r:id="rId118"/>
          </v:shape>
          <o:OLEObject DrawAspect="Content" ObjectID="_1816149950" ProgID="Equation.DSMT4" ShapeID="_x0000_i1081" Type="Embed" r:id="rId127"/>
        </w:object>
      </w:r>
      <w:r>
        <w:t>到</w:t>
      </w:r>
      <w:r>
        <w:object>
          <v:shape alt="eqIdfd22bc84f0fd56c0a201f1b581565b97" id="_x0000_i1082" o:ole="" style="width:26.4pt;height:27.7pt" type="#_x0000_t75">
            <v:imagedata o:title="eqIdfd22bc84f0fd56c0a201f1b581565b97" r:id="rId125"/>
          </v:shape>
          <o:OLEObject DrawAspect="Content" ObjectID="_1816149951" ProgID="Equation.DSMT4" ShapeID="_x0000_i1082" Type="Embed" r:id="rId128"/>
        </w:object>
      </w:r>
      <w:r>
        <w:t>过程中，感应电动势平均值为</w:t>
      </w:r>
      <w:r>
        <w:t>0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AB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【知识点】判断线圈转到不同位置的电流方向、计算线圈转动过程中电动势和电流的平均值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</w:t>
      </w:r>
      <w:r w:rsidRPr="00D94700">
        <w:rPr>
          <w:color w:val="FF0000"/>
        </w:rPr>
        <w:t>AB</w:t>
      </w:r>
      <w:r w:rsidRPr="00D94700">
        <w:rPr>
          <w:color w:val="FF0000"/>
        </w:rPr>
        <w:t>．线框旋转切割磁场产生电动势的两条边为</w:t>
      </w:r>
      <w:r>
        <w:rPr>
          <w:color w:val="FF0000"/>
        </w:rPr>
        <w:object>
          <v:shape alt="eqId3d6c5ec685e8420a8672cefa43e45869" id="_x0000_i1083" o:ole="" style="width:13.2pt;height:11.2pt" type="#_x0000_t75">
            <v:imagedata o:title="eqId3d6c5ec685e8420a8672cefa43e45869" r:id="rId129"/>
          </v:shape>
          <o:OLEObject DrawAspect="Content" ObjectID="_1816149952" ProgID="Equation.DSMT4" ShapeID="_x0000_i1083" Type="Embed" r:id="rId130"/>
        </w:object>
      </w:r>
      <w:r w:rsidRPr="00D94700">
        <w:rPr>
          <w:color w:val="FF0000"/>
        </w:rPr>
        <w:t>和</w:t>
      </w:r>
      <w:r>
        <w:rPr>
          <w:color w:val="FF0000"/>
        </w:rPr>
        <w:object>
          <v:shape alt="eqId68ce6eec99959464c16ccdfbaa774891" id="_x0000_i1084" o:ole="" style="width:12.3pt;height:13.25pt" type="#_x0000_t75">
            <v:imagedata o:title="eqId68ce6eec99959464c16ccdfbaa774891" r:id="rId131"/>
          </v:shape>
          <o:OLEObject DrawAspect="Content" ObjectID="_1816149953" ProgID="Equation.DSMT4" ShapeID="_x0000_i1084" Type="Embed" r:id="rId132"/>
        </w:object>
      </w:r>
      <w:r w:rsidRPr="00D94700">
        <w:rPr>
          <w:color w:val="FF0000"/>
        </w:rPr>
        <w:t>，</w:t>
      </w:r>
      <w:r>
        <w:rPr>
          <w:color w:val="FF0000"/>
        </w:rPr>
        <w:object>
          <v:shape alt="eqId7aeb9a94e392f6759b18abed89aacc5e" id="_x0000_i1085" o:ole="" style="width:21.95pt;height:11.6pt" type="#_x0000_t75">
            <v:imagedata o:title="eqId7aeb9a94e392f6759b18abed89aacc5e" r:id="rId118"/>
          </v:shape>
          <o:OLEObject DrawAspect="Content" ObjectID="_1816149954" ProgID="Equation.DSMT4" ShapeID="_x0000_i1085" Type="Embed" r:id="rId133"/>
        </w:object>
      </w:r>
      <w:r w:rsidRPr="00D94700">
        <w:rPr>
          <w:color w:val="FF0000"/>
        </w:rPr>
        <w:t>时刻</w:t>
      </w:r>
      <w:r>
        <w:rPr>
          <w:color w:val="FF0000"/>
        </w:rPr>
        <w:object>
          <v:shape alt="eqId3d6c5ec685e8420a8672cefa43e45869" id="_x0000_i1086" o:ole="" style="width:13.2pt;height:11.2pt" type="#_x0000_t75">
            <v:imagedata o:title="eqId3d6c5ec685e8420a8672cefa43e45869" r:id="rId129"/>
          </v:shape>
          <o:OLEObject DrawAspect="Content" ObjectID="_1816149955" ProgID="Equation.DSMT4" ShapeID="_x0000_i1086" Type="Embed" r:id="rId134"/>
        </w:object>
      </w:r>
      <w:r w:rsidRPr="00D94700">
        <w:rPr>
          <w:color w:val="FF0000"/>
        </w:rPr>
        <w:t>边速度</w:t>
      </w:r>
      <w:r w:rsidRPr="00D94700">
        <w:rPr>
          <w:color w:val="FF0000"/>
        </w:rPr>
        <w:t>与磁场方向平行，</w:t>
      </w:r>
      <w:r w:rsidRPr="00D94700">
        <w:rPr>
          <w:color w:val="FF0000"/>
        </w:rPr>
        <w:t>不产生电动势，因此此时</w:t>
      </w:r>
      <w:r>
        <w:rPr>
          <w:color w:val="FF0000"/>
        </w:rPr>
        <w:object>
          <v:shape alt="eqId68ce6eec99959464c16ccdfbaa774891" id="_x0000_i1087" o:ole="" style="width:12.3pt;height:13.25pt" type="#_x0000_t75">
            <v:imagedata o:title="eqId68ce6eec99959464c16ccdfbaa774891" r:id="rId131"/>
          </v:shape>
          <o:OLEObject DrawAspect="Content" ObjectID="_1816149956" ProgID="Equation.DSMT4" ShapeID="_x0000_i1087" Type="Embed" r:id="rId135"/>
        </w:object>
      </w:r>
      <w:r w:rsidRPr="00D94700">
        <w:rPr>
          <w:color w:val="FF0000"/>
        </w:rPr>
        <w:t>边切割产生电动势，由右手定则可知电流方向为</w:t>
      </w:r>
      <w:r>
        <w:rPr>
          <w:color w:val="FF0000"/>
        </w:rPr>
        <w:object>
          <v:shape alt="eqId119909938ada5de050e6b304d33b8b24" id="_x0000_i1088" o:ole="" style="width:36.95pt;height:13.85pt" type="#_x0000_t75">
            <v:imagedata o:title="eqId119909938ada5de050e6b304d33b8b24" r:id="rId136"/>
          </v:shape>
          <o:OLEObject DrawAspect="Content" ObjectID="_1816149957" ProgID="Equation.DSMT4" ShapeID="_x0000_i1088" Type="Embed" r:id="rId137"/>
        </w:object>
      </w:r>
      <w:r w:rsidRPr="00D94700">
        <w:rPr>
          <w:color w:val="FF0000"/>
        </w:rPr>
        <w:t>，电动势为</w:t>
      </w:r>
      <w:r>
        <w:rPr>
          <w:color w:val="FF0000"/>
        </w:rPr>
        <w:object>
          <v:shape alt="eqId5546dd76dba24f3a350e2c91a9986a1a" id="_x0000_i1089" o:ole="" style="width:99.45pt;height:13.85pt" type="#_x0000_t75">
            <v:imagedata o:title="eqId5546dd76dba24f3a350e2c91a9986a1a" r:id="rId138"/>
          </v:shape>
          <o:OLEObject DrawAspect="Content" ObjectID="_1816149958" ProgID="Equation.DSMT4" ShapeID="_x0000_i1089" Type="Embed" r:id="rId139"/>
        </w:object>
      </w:r>
      <w:r w:rsidRPr="00D94700">
        <w:rPr>
          <w:color w:val="FF0000"/>
        </w:rPr>
        <w:t>，</w:t>
      </w:r>
      <w:r w:rsidRPr="00D94700">
        <w:rPr>
          <w:color w:val="FF0000"/>
        </w:rPr>
        <w:t>AB</w:t>
      </w:r>
      <w:r w:rsidRPr="00D94700">
        <w:rPr>
          <w:color w:val="FF0000"/>
        </w:rPr>
        <w:t>正确；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C</w:t>
      </w:r>
      <w:r w:rsidRPr="00D94700">
        <w:rPr>
          <w:color w:val="FF0000"/>
        </w:rPr>
        <w:t>．</w:t>
      </w:r>
      <w:r>
        <w:rPr>
          <w:color w:val="FF0000"/>
        </w:rPr>
        <w:object>
          <v:shape alt="eqId2bf175fd93307342621190f162e592e6" id="_x0000_i1090" o:ole="" style="width:26.4pt;height:27.25pt" type="#_x0000_t75">
            <v:imagedata o:title="eqId2bf175fd93307342621190f162e592e6" r:id="rId140"/>
          </v:shape>
          <o:OLEObject DrawAspect="Content" ObjectID="_1816149959" ProgID="Equation.DSMT4" ShapeID="_x0000_i1090" Type="Embed" r:id="rId141"/>
        </w:object>
      </w:r>
      <w:r w:rsidRPr="00D94700">
        <w:rPr>
          <w:color w:val="FF0000"/>
        </w:rPr>
        <w:t>时，线框旋转</w:t>
      </w:r>
      <w:r w:rsidRPr="00D94700">
        <w:rPr>
          <w:color w:val="FF0000"/>
        </w:rPr>
        <w:t>180°</w:t>
      </w:r>
      <w:r w:rsidRPr="00D94700">
        <w:rPr>
          <w:color w:val="FF0000"/>
        </w:rPr>
        <w:t>，此时依旧是</w:t>
      </w:r>
      <w:r>
        <w:rPr>
          <w:color w:val="FF0000"/>
        </w:rPr>
        <w:object>
          <v:shape alt="eqId68ce6eec99959464c16ccdfbaa774891" id="_x0000_i1091" o:ole="" style="width:12.3pt;height:13.25pt" type="#_x0000_t75">
            <v:imagedata o:title="eqId68ce6eec99959464c16ccdfbaa774891" r:id="rId131"/>
          </v:shape>
          <o:OLEObject DrawAspect="Content" ObjectID="_1816149960" ProgID="Equation.DSMT4" ShapeID="_x0000_i1091" Type="Embed" r:id="rId142"/>
        </w:object>
      </w:r>
      <w:r w:rsidRPr="00D94700">
        <w:rPr>
          <w:color w:val="FF0000"/>
        </w:rPr>
        <w:t>边切割磁场产生电动势，感应电动势不为零，</w:t>
      </w:r>
      <w:r w:rsidRPr="00D94700">
        <w:rPr>
          <w:color w:val="FF0000"/>
        </w:rPr>
        <w:t>C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D</w:t>
      </w:r>
      <w:r w:rsidRPr="00D94700">
        <w:rPr>
          <w:color w:val="FF0000"/>
        </w:rPr>
        <w:t>．</w:t>
      </w:r>
      <w:r>
        <w:rPr>
          <w:color w:val="FF0000"/>
        </w:rPr>
        <w:object>
          <v:shape alt="eqId7aeb9a94e392f6759b18abed89aacc5e" id="_x0000_i1092" o:ole="" style="width:21.95pt;height:11.6pt" type="#_x0000_t75">
            <v:imagedata o:title="eqId7aeb9a94e392f6759b18abed89aacc5e" r:id="rId118"/>
          </v:shape>
          <o:OLEObject DrawAspect="Content" ObjectID="_1816149961" ProgID="Equation.DSMT4" ShapeID="_x0000_i1092" Type="Embed" r:id="rId143"/>
        </w:object>
      </w:r>
      <w:r w:rsidRPr="00D94700">
        <w:rPr>
          <w:color w:val="FF0000"/>
        </w:rPr>
        <w:t>到</w:t>
      </w:r>
      <w:r>
        <w:rPr>
          <w:color w:val="FF0000"/>
        </w:rPr>
        <w:object>
          <v:shape alt="eqId2bf175fd93307342621190f162e592e6" id="_x0000_i1093" o:ole="" style="width:26.4pt;height:27.25pt" type="#_x0000_t75">
            <v:imagedata o:title="eqId2bf175fd93307342621190f162e592e6" r:id="rId140"/>
          </v:shape>
          <o:OLEObject DrawAspect="Content" ObjectID="_1816149962" ProgID="Equation.DSMT4" ShapeID="_x0000_i1093" Type="Embed" r:id="rId144"/>
        </w:object>
      </w:r>
      <w:r w:rsidRPr="00D94700">
        <w:rPr>
          <w:color w:val="FF0000"/>
        </w:rPr>
        <w:t>时，线框</w:t>
      </w:r>
      <w:r>
        <w:rPr>
          <w:color w:val="FF0000"/>
        </w:rPr>
        <w:object>
          <v:shape alt="eqId165e9017a36aa96605a97b1ab5a0561f" id="_x0000_i1094" o:ole="" style="width:23.75pt;height:13.85pt" type="#_x0000_t75">
            <v:imagedata o:title="eqId165e9017a36aa96605a97b1ab5a0561f" r:id="rId145"/>
          </v:shape>
          <o:OLEObject DrawAspect="Content" ObjectID="_1816149963" ProgID="Equation.DSMT4" ShapeID="_x0000_i1094" Type="Embed" r:id="rId146"/>
        </w:object>
      </w:r>
      <w:r w:rsidRPr="00D94700">
        <w:rPr>
          <w:color w:val="FF0000"/>
        </w:rPr>
        <w:t>的磁通量变化量为零，线框</w:t>
      </w:r>
      <w:r>
        <w:rPr>
          <w:color w:val="FF0000"/>
        </w:rPr>
        <w:object>
          <v:shape alt="eqIdf777c10afd8a4e941d70c641d677fba9" id="_x0000_i1095" o:ole="" style="width:22.85pt;height:12.4pt" type="#_x0000_t75">
            <v:imagedata o:title="eqIdf777c10afd8a4e941d70c641d677fba9" r:id="rId147"/>
          </v:shape>
          <o:OLEObject DrawAspect="Content" ObjectID="_1816149964" ProgID="Equation.DSMT4" ShapeID="_x0000_i1095" Type="Embed" r:id="rId148"/>
        </w:object>
      </w:r>
      <w:r w:rsidRPr="00D94700">
        <w:rPr>
          <w:color w:val="FF0000"/>
        </w:rPr>
        <w:t>的磁通量变化量为</w:t>
      </w:r>
      <w:r>
        <w:rPr>
          <w:color w:val="FF0000"/>
        </w:rPr>
        <w:object>
          <v:shape alt="eqIdd6baf3e39117781b021ffc8a4bda60e6" id="_x0000_i1096" o:ole="" style="width:77.4pt;height:14.05pt" type="#_x0000_t75">
            <v:imagedata o:title="eqIdd6baf3e39117781b021ffc8a4bda60e6" r:id="rId149"/>
          </v:shape>
          <o:OLEObject DrawAspect="Content" ObjectID="_1816149965" ProgID="Equation.DSMT4" ShapeID="_x0000_i1096" Type="Embed" r:id="rId150"/>
        </w:object>
      </w:r>
      <w:r>
        <w:rPr>
          <w:color w:val="FF0000"/>
        </w:rPr>
        <w:t>，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由法拉第电磁感应定律可得平均电动势为</w:t>
      </w:r>
      <w:r>
        <w:rPr>
          <w:color w:val="FF0000"/>
        </w:rPr>
        <w:object>
          <v:shape alt="eqIdc64e500fb3cc4723fe8209769ccf95f1" id="_x0000_i1097" o:ole="" style="width:77.45pt;height:29.1pt" type="#_x0000_t75">
            <v:imagedata o:title="eqIdc64e500fb3cc4723fe8209769ccf95f1" r:id="rId151"/>
          </v:shape>
          <o:OLEObject DrawAspect="Content" ObjectID="_1816149966" ProgID="Equation.DSMT4" ShapeID="_x0000_i1097" Type="Embed" r:id="rId152"/>
        </w:object>
      </w:r>
      <w:r w:rsidRPr="00D94700">
        <w:rPr>
          <w:color w:val="FF0000"/>
        </w:rPr>
        <w:t>，</w:t>
      </w:r>
      <w:r w:rsidRPr="00D94700">
        <w:rPr>
          <w:color w:val="FF0000"/>
        </w:rPr>
        <w:t>D</w:t>
      </w:r>
      <w:r w:rsidRPr="00D94700">
        <w:rPr>
          <w:color w:val="FF0000"/>
        </w:rPr>
        <w:t>错误。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AB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</w:pPr>
      <w:r>
        <w:t>10</w:t>
      </w:r>
      <w:r>
        <w:t>．如图（</w:t>
      </w:r>
      <w:r>
        <w:t>a</w:t>
      </w:r>
      <w:r>
        <w:t>），倾角为</w:t>
      </w:r>
      <w:r>
        <w:object>
          <v:shape alt="eqIdc24095e409b025db711f14be783a406c" id="_x0000_i1098" o:ole="" style="width:8.8pt;height:12.45pt" type="#_x0000_t75">
            <v:imagedata o:title="eqIdc24095e409b025db711f14be783a406c" r:id="rId39"/>
          </v:shape>
          <o:OLEObject DrawAspect="Content" ObjectID="_1816149967" ProgID="Equation.DSMT4" ShapeID="_x0000_i1098" Type="Embed" r:id="rId153"/>
        </w:object>
      </w:r>
      <w:r>
        <w:t>的足够长斜面放置在粗糙水平面上。质量相等的小物块甲、乙同时以初速度</w:t>
      </w:r>
      <w:r>
        <w:object>
          <v:shape alt="eqId6f58888df91890a19a1aa7511d19703f" id="_x0000_i1099" o:ole="" style="width:10.65pt;height:16.75pt" type="#_x0000_t75">
            <v:imagedata o:title="eqId6f58888df91890a19a1aa7511d19703f" r:id="rId154"/>
          </v:shape>
          <o:OLEObject DrawAspect="Content" ObjectID="_1816149968" ProgID="Equation.DSMT4" ShapeID="_x0000_i1099" Type="Embed" r:id="rId155"/>
        </w:object>
      </w:r>
      <w:r>
        <w:t>沿斜面下滑，甲、乙与斜面的动摩擦因数分别为</w:t>
      </w:r>
      <w:r>
        <w:object>
          <v:shape alt="eqId2b915ea3069054b7389cee9827dd613c" id="_x0000_i1100" o:ole="" style="width:12.3pt;height:16pt" type="#_x0000_t75">
            <v:imagedata o:title="eqId2b915ea3069054b7389cee9827dd613c" r:id="rId156"/>
          </v:shape>
          <o:OLEObject DrawAspect="Content" ObjectID="_1816149969" ProgID="Equation.DSMT4" ShapeID="_x0000_i1100" Type="Embed" r:id="rId157"/>
        </w:object>
      </w:r>
      <w:r>
        <w:t>、</w:t>
      </w:r>
      <w:r>
        <w:object>
          <v:shape alt="eqIdc55ec3fc6a2a218803229a6fe3ab2679" id="_x0000_i1101" o:ole="" style="width:13.2pt;height:15.9pt" type="#_x0000_t75">
            <v:imagedata o:title="eqIdc55ec3fc6a2a218803229a6fe3ab2679" r:id="rId158"/>
          </v:shape>
          <o:OLEObject DrawAspect="Content" ObjectID="_1816149970" ProgID="Equation.DSMT4" ShapeID="_x0000_i1101" Type="Embed" r:id="rId159"/>
        </w:object>
      </w:r>
      <w:r>
        <w:t>，整个过程中斜面相对地面静止。甲和乙的位置</w:t>
      </w:r>
      <w:r>
        <w:rPr>
          <w:rFonts w:cs="Times New Roman" w:eastAsia="Times New Roman"/>
          <w:i/>
        </w:rPr>
        <w:t>x</w:t>
      </w:r>
      <w:r>
        <w:t>与时间</w:t>
      </w:r>
      <w:r>
        <w:rPr>
          <w:rFonts w:cs="Times New Roman" w:eastAsia="Times New Roman"/>
          <w:i/>
        </w:rPr>
        <w:t>t</w:t>
      </w:r>
      <w:r>
        <w:t>的关系曲线如图（</w:t>
      </w:r>
      <w:r>
        <w:t>b</w:t>
      </w:r>
      <w:r>
        <w:t>）所示，两条曲线均为抛物线，乙的</w:t>
      </w:r>
      <w:r>
        <w:object>
          <v:shape alt="eqIdb5f1c15dc9d5a62169030cbfd4f610bd" id="_x0000_i1102" o:ole="" style="width:21.1pt;height:11.2pt" type="#_x0000_t75">
            <v:imagedata o:title="eqIdb5f1c15dc9d5a62169030cbfd4f610bd" r:id="rId160"/>
          </v:shape>
          <o:OLEObject DrawAspect="Content" ObjectID="_1816149971" ProgID="Equation.DSMT4" ShapeID="_x0000_i1102" Type="Embed" r:id="rId161"/>
        </w:object>
      </w:r>
      <w:r>
        <w:t>曲线在</w:t>
      </w:r>
      <w:r>
        <w:object>
          <v:shape alt="eqId82120861c1c4f7cc1a7a3f169f082a81" id="_x0000_i1103" o:ole="" style="width:22.9pt;height:15.7pt" type="#_x0000_t75">
            <v:imagedata o:title="eqId82120861c1c4f7cc1a7a3f169f082a81" r:id="rId162"/>
          </v:shape>
          <o:OLEObject DrawAspect="Content" ObjectID="_1816149972" ProgID="Equation.DSMT4" ShapeID="_x0000_i1103" Type="Embed" r:id="rId163"/>
        </w:object>
      </w:r>
      <w:r>
        <w:t>时切线斜率为</w:t>
      </w:r>
      <w:r>
        <w:t>0</w:t>
      </w:r>
      <w:r>
        <w:t>，则（</w:t>
      </w:r>
      <w:r>
        <w:rPr>
          <w:rFonts w:cs="Times New Roman" w:eastAsia="Times New Roman"/>
          <w:kern w:val="0"/>
          <w:sz w:val="24"/>
        </w:rPr>
        <w:t>    </w:t>
      </w:r>
      <w:r>
        <w:t>）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2933700" cy="1533525"/>
            <wp:effectExtent b="0" l="0" r="0" t="0"/>
            <wp:docPr descr="@@@e69103d1-5d4c-4e9d-bd24-136d90529bef"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alt="eqIde1ae7e5c71e51b0554a1de8a008141d4" id="_x0000_i1104" o:ole="" style="width:71.3pt;height:15.85pt" type="#_x0000_t75">
            <v:imagedata o:title="eqIde1ae7e5c71e51b0554a1de8a008141d4" r:id="rId165"/>
          </v:shape>
          <o:OLEObject DrawAspect="Content" ObjectID="_1816149973" ProgID="Equation.DSMT4" ShapeID="_x0000_i1104" Type="Embed" r:id="rId166"/>
        </w:object>
      </w:r>
    </w:p>
    <w:p w:rsidP="00FF0DB3" w:rsidR="00FF0DB3">
      <w:pPr>
        <w:spacing w:line="360" w:lineRule="auto"/>
        <w:ind w:left="380"/>
        <w:jc w:val="left"/>
        <w:textAlignment w:val="center"/>
      </w:pPr>
      <w:r>
        <w:t>B</w:t>
      </w:r>
      <w:r>
        <w:t>．</w:t>
      </w:r>
      <w:r>
        <w:object>
          <v:shape alt="eqId82120861c1c4f7cc1a7a3f169f082a81" id="_x0000_i1105" o:ole="" style="width:22.9pt;height:15.7pt" type="#_x0000_t75">
            <v:imagedata o:title="eqId82120861c1c4f7cc1a7a3f169f082a81" r:id="rId162"/>
          </v:shape>
          <o:OLEObject DrawAspect="Content" ObjectID="_1816149974" ProgID="Equation.DSMT4" ShapeID="_x0000_i1105" Type="Embed" r:id="rId167"/>
        </w:object>
      </w:r>
      <w:r>
        <w:t>时，甲的速度大小为</w:t>
      </w:r>
      <w:r>
        <w:object>
          <v:shape alt="eqId27d5b987a5b17e0eae195c423b0c521c" id="_x0000_i1106" o:ole="" style="width:15.85pt;height:15.85pt" type="#_x0000_t75">
            <v:imagedata o:title="eqId27d5b987a5b17e0eae195c423b0c521c" r:id="rId168"/>
          </v:shape>
          <o:OLEObject DrawAspect="Content" ObjectID="_1816149975" ProgID="Equation.DSMT4" ShapeID="_x0000_i1106" Type="Embed" r:id="rId169"/>
        </w:object>
      </w:r>
    </w:p>
    <w:p w:rsidP="00FF0DB3" w:rsidR="00FF0DB3">
      <w:pPr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alt="eqId82120861c1c4f7cc1a7a3f169f082a81" id="_x0000_i1107" o:ole="" style="width:22.9pt;height:15.7pt" type="#_x0000_t75">
            <v:imagedata o:title="eqId82120861c1c4f7cc1a7a3f169f082a81" r:id="rId162"/>
          </v:shape>
          <o:OLEObject DrawAspect="Content" ObjectID="_1816149976" ProgID="Equation.DSMT4" ShapeID="_x0000_i1107" Type="Embed" r:id="rId170"/>
        </w:object>
      </w:r>
      <w:r>
        <w:t>之前，地面对斜面的摩擦力方向向左</w:t>
      </w:r>
    </w:p>
    <w:p w:rsidP="00FF0DB3" w:rsidR="00FF0DB3">
      <w:pPr>
        <w:spacing w:line="360" w:lineRule="auto"/>
        <w:ind w:left="380"/>
        <w:jc w:val="left"/>
        <w:textAlignment w:val="center"/>
      </w:pPr>
      <w:r>
        <w:t>D</w:t>
      </w:r>
      <w:r>
        <w:t>．</w:t>
      </w:r>
      <w:r>
        <w:object>
          <v:shape alt="eqId82120861c1c4f7cc1a7a3f169f082a81" id="_x0000_i1108" o:ole="" style="width:22.9pt;height:15.7pt" type="#_x0000_t75">
            <v:imagedata o:title="eqId82120861c1c4f7cc1a7a3f169f082a81" r:id="rId162"/>
          </v:shape>
          <o:OLEObject DrawAspect="Content" ObjectID="_1816149977" ProgID="Equation.DSMT4" ShapeID="_x0000_i1108" Type="Embed" r:id="rId171"/>
        </w:object>
      </w:r>
      <w:r>
        <w:t>之后，地面对斜面的摩擦力方向向左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AD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</w:t>
      </w:r>
      <w:r w:rsidRPr="00D94700">
        <w:rPr>
          <w:color w:val="FF0000"/>
        </w:rPr>
        <w:t>x-t</w:t>
      </w:r>
      <w:r w:rsidRPr="00D94700">
        <w:rPr>
          <w:color w:val="FF0000"/>
        </w:rPr>
        <w:t>图像、无外力，物块在粗糙斜面滑动、</w:t>
      </w:r>
      <w:r w:rsidRPr="00D94700">
        <w:rPr>
          <w:color w:val="FF0000"/>
        </w:rPr>
        <w:t>null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</w:t>
      </w:r>
      <w:r w:rsidRPr="00D94700">
        <w:rPr>
          <w:color w:val="FF0000"/>
        </w:rPr>
        <w:t>B</w:t>
      </w:r>
      <w:r w:rsidRPr="00D94700">
        <w:rPr>
          <w:color w:val="FF0000"/>
        </w:rPr>
        <w:t>．位置</w:t>
      </w:r>
      <w:r>
        <w:rPr>
          <w:color w:val="FF0000"/>
        </w:rPr>
        <w:object>
          <v:shape alt="eqId81dea63b8ce3e51adf66cf7b9982a248" id="_x0000_i1109" o:ole="" style="width:8.8pt;height:9.5pt" type="#_x0000_t75">
            <v:imagedata o:title="eqId81dea63b8ce3e51adf66cf7b9982a248" r:id="rId172"/>
          </v:shape>
          <o:OLEObject DrawAspect="Content" ObjectID="_1816149978" ProgID="Equation.DSMT4" ShapeID="_x0000_i1109" Type="Embed" r:id="rId173"/>
        </w:object>
      </w:r>
      <w:r w:rsidRPr="00D94700">
        <w:rPr>
          <w:color w:val="FF0000"/>
        </w:rPr>
        <w:t>与时间</w:t>
      </w:r>
      <w:r>
        <w:rPr>
          <w:color w:val="FF0000"/>
        </w:rPr>
        <w:object>
          <v:shape alt="eqId36a1b09c653185842513e24ebba60bb3" id="_x0000_i1110" o:ole="" style="width:6.15pt;height:10.95pt" type="#_x0000_t75">
            <v:imagedata o:title="eqId36a1b09c653185842513e24ebba60bb3" r:id="rId174"/>
          </v:shape>
          <o:OLEObject DrawAspect="Content" ObjectID="_1816149979" ProgID="Equation.DSMT4" ShapeID="_x0000_i1110" Type="Embed" r:id="rId175"/>
        </w:object>
      </w:r>
      <w:r w:rsidRPr="00D94700">
        <w:rPr>
          <w:color w:val="FF0000"/>
        </w:rPr>
        <w:t>的图像的斜率表示速度，甲乙两个物块的曲线均为抛物线，则甲物体做匀加速运动，乙物体做匀减速运动，在</w:t>
      </w:r>
      <w:r>
        <w:rPr>
          <w:color w:val="FF0000"/>
        </w:rPr>
        <w:object>
          <v:shape alt="eqId0d9fd58e71dcae6cafaf9037d20ebd76" id="_x0000_i1111" o:ole="" style="width:9.7pt;height:15.15pt" type="#_x0000_t75">
            <v:imagedata o:title="eqId0d9fd58e71dcae6cafaf9037d20ebd76" r:id="rId176"/>
          </v:shape>
          <o:OLEObject DrawAspect="Content" ObjectID="_1816149980" ProgID="Equation.DSMT4" ShapeID="_x0000_i1111" Type="Embed" r:id="rId177"/>
        </w:object>
      </w:r>
      <w:r w:rsidRPr="00D94700">
        <w:rPr>
          <w:color w:val="FF0000"/>
        </w:rPr>
        <w:t>时间内甲乙的位移可得</w:t>
      </w:r>
      <w:r>
        <w:rPr>
          <w:color w:val="FF0000"/>
        </w:rPr>
        <w:object>
          <v:shape alt="eqId6a0050bab2cb635d1696df9e2cd0bf4f" id="_x0000_i1112" o:ole="" style="width:159.3pt;height:27.1pt" type="#_x0000_t75">
            <v:imagedata o:title="eqId6a0050bab2cb635d1696df9e2cd0bf4f" r:id="rId178"/>
          </v:shape>
          <o:OLEObject DrawAspect="Content" ObjectID="_1816149981" ProgID="Equation.DSMT4" ShapeID="_x0000_i1112" Type="Embed" r:id="rId179"/>
        </w:object>
      </w:r>
      <w:r>
        <w:rPr>
          <w:color w:val="FF0000"/>
        </w:rPr>
        <w:t>，</w:t>
      </w:r>
      <w:r w:rsidRPr="00D94700">
        <w:rPr>
          <w:color w:val="FF0000"/>
        </w:rPr>
        <w:t>可得</w:t>
      </w:r>
      <w:r>
        <w:rPr>
          <w:color w:val="FF0000"/>
        </w:rPr>
        <w:object>
          <v:shape alt="eqId0d9fd58e71dcae6cafaf9037d20ebd76" id="_x0000_i1113" o:ole="" style="width:9.7pt;height:15.15pt" type="#_x0000_t75">
            <v:imagedata o:title="eqId0d9fd58e71dcae6cafaf9037d20ebd76" r:id="rId176"/>
          </v:shape>
          <o:OLEObject DrawAspect="Content" ObjectID="_1816149982" ProgID="Equation.DSMT4" ShapeID="_x0000_i1113" Type="Embed" r:id="rId180"/>
        </w:object>
      </w:r>
      <w:r w:rsidRPr="00D94700">
        <w:rPr>
          <w:color w:val="FF0000"/>
        </w:rPr>
        <w:t>时刻甲物体的速度为</w:t>
      </w:r>
      <w:r>
        <w:rPr>
          <w:color w:val="FF0000"/>
        </w:rPr>
        <w:object>
          <v:shape alt="eqIda41691fb1122c7d536299d5e9505c51b" id="_x0000_i1114" o:ole="" style="width:31.7pt;height:15.85pt" type="#_x0000_t75">
            <v:imagedata o:title="eqIda41691fb1122c7d536299d5e9505c51b" r:id="rId181"/>
          </v:shape>
          <o:OLEObject DrawAspect="Content" ObjectID="_1816149983" ProgID="Equation.DSMT4" ShapeID="_x0000_i1114" Type="Embed" r:id="rId182"/>
        </w:object>
      </w:r>
      <w:r w:rsidRPr="00D94700">
        <w:rPr>
          <w:color w:val="FF0000"/>
        </w:rPr>
        <w:t>，</w:t>
      </w:r>
      <w:r w:rsidRPr="00D94700">
        <w:rPr>
          <w:color w:val="FF0000"/>
        </w:rPr>
        <w:t>B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A</w:t>
      </w:r>
      <w:r w:rsidRPr="00D94700">
        <w:rPr>
          <w:color w:val="FF0000"/>
        </w:rPr>
        <w:t>．甲物体的加速度大小为</w:t>
      </w:r>
      <w:r>
        <w:rPr>
          <w:color w:val="FF0000"/>
        </w:rPr>
        <w:object>
          <v:shape alt="eqId289643def0c440e8aa7c8d5d5829e0db" id="_x0000_i1115" o:ole="" style="width:46.6pt;height:29.55pt" type="#_x0000_t75">
            <v:imagedata o:title="eqId289643def0c440e8aa7c8d5d5829e0db" r:id="rId183"/>
          </v:shape>
          <o:OLEObject DrawAspect="Content" ObjectID="_1816149984" ProgID="Equation.DSMT4" ShapeID="_x0000_i1115" Type="Embed" r:id="rId184"/>
        </w:object>
      </w:r>
      <w:r>
        <w:rPr>
          <w:color w:val="FF0000"/>
        </w:rPr>
        <w:t>，</w:t>
      </w:r>
      <w:r w:rsidRPr="00D94700">
        <w:rPr>
          <w:color w:val="FF0000"/>
        </w:rPr>
        <w:t>乙物体的加速度大小为</w:t>
      </w:r>
      <w:r>
        <w:rPr>
          <w:color w:val="FF0000"/>
        </w:rPr>
        <w:object>
          <v:shape alt="eqId4610938935f2a08a8c4839ff3cbbf062" id="_x0000_i1116" o:ole="" style="width:33.45pt;height:30.65pt" type="#_x0000_t75">
            <v:imagedata o:title="eqId4610938935f2a08a8c4839ff3cbbf062" r:id="rId185"/>
          </v:shape>
          <o:OLEObject DrawAspect="Content" ObjectID="_1816149985" ProgID="Equation.DSMT4" ShapeID="_x0000_i1116" Type="Embed" r:id="rId186"/>
        </w:object>
      </w:r>
      <w:r>
        <w:rPr>
          <w:color w:val="FF0000"/>
        </w:rPr>
        <w:t>，</w:t>
      </w:r>
      <w:r w:rsidRPr="00D94700">
        <w:rPr>
          <w:color w:val="FF0000"/>
        </w:rPr>
        <w:t>由牛顿第二定律可得甲物体</w:t>
      </w:r>
      <w:r>
        <w:rPr>
          <w:color w:val="FF0000"/>
        </w:rPr>
        <w:object>
          <v:shape alt="eqIdc057966fd8d87e8d49eaff8670fa1923" id="_x0000_i1117" o:ole="" style="width:117.9pt;height:15.8pt" type="#_x0000_t75">
            <v:imagedata o:title="eqIdc057966fd8d87e8d49eaff8670fa1923" r:id="rId187"/>
          </v:shape>
          <o:OLEObject DrawAspect="Content" ObjectID="_1816149986" ProgID="Equation.DSMT4" ShapeID="_x0000_i1117" Type="Embed" r:id="rId188"/>
        </w:object>
      </w:r>
      <w:r>
        <w:rPr>
          <w:color w:val="FF0000"/>
        </w:rPr>
        <w:t>，</w:t>
      </w:r>
      <w:r w:rsidRPr="00D94700">
        <w:rPr>
          <w:color w:val="FF0000"/>
        </w:rPr>
        <w:t>同理可得乙物体</w:t>
      </w:r>
      <w:r>
        <w:rPr>
          <w:color w:val="FF0000"/>
        </w:rPr>
        <w:object>
          <v:shape alt="eqIddbd74cb3f219290210d3b79932c5f6b3" id="_x0000_i1118" o:ole="" style="width:120.55pt;height:15.8pt" type="#_x0000_t75">
            <v:imagedata o:title="eqIddbd74cb3f219290210d3b79932c5f6b3" r:id="rId189"/>
          </v:shape>
          <o:OLEObject DrawAspect="Content" ObjectID="_1816149987" ProgID="Equation.DSMT4" ShapeID="_x0000_i1118" Type="Embed" r:id="rId190"/>
        </w:object>
      </w:r>
      <w:r>
        <w:rPr>
          <w:color w:val="FF0000"/>
        </w:rPr>
        <w:t>，</w:t>
      </w:r>
      <w:r w:rsidRPr="00D94700">
        <w:rPr>
          <w:color w:val="FF0000"/>
        </w:rPr>
        <w:t>联立可得</w:t>
      </w:r>
      <w:r>
        <w:rPr>
          <w:color w:val="FF0000"/>
        </w:rPr>
        <w:object>
          <v:shape alt="eqIde1ae7e5c71e51b0554a1de8a008141d4" id="_x0000_i1119" o:ole="" style="width:71.3pt;height:15.85pt" type="#_x0000_t75">
            <v:imagedata o:title="eqIde1ae7e5c71e51b0554a1de8a008141d4" r:id="rId165"/>
          </v:shape>
          <o:OLEObject DrawAspect="Content" ObjectID="_1816149988" ProgID="Equation.DSMT4" ShapeID="_x0000_i1119" Type="Embed" r:id="rId191"/>
        </w:object>
      </w:r>
      <w:r w:rsidRPr="00D94700">
        <w:rPr>
          <w:color w:val="FF0000"/>
        </w:rPr>
        <w:t>，</w:t>
      </w:r>
      <w:r w:rsidRPr="00D94700">
        <w:rPr>
          <w:color w:val="FF0000"/>
        </w:rPr>
        <w:t>A</w:t>
      </w:r>
      <w:r w:rsidRPr="00D94700">
        <w:rPr>
          <w:color w:val="FF0000"/>
        </w:rPr>
        <w:t>正确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C</w:t>
      </w:r>
      <w:r w:rsidRPr="00D94700">
        <w:rPr>
          <w:color w:val="FF0000"/>
        </w:rPr>
        <w:t>．设斜面的质量为</w:t>
      </w:r>
      <w:r>
        <w:rPr>
          <w:color w:val="FF0000"/>
        </w:rPr>
        <w:object>
          <v:shape alt="eqIdac047e91852b91af639feec23a9598b2" id="_x0000_i1120" o:ole="" style="width:14.05pt;height:11.45pt" type="#_x0000_t75">
            <v:imagedata o:title="eqIdac047e91852b91af639feec23a9598b2" r:id="rId192"/>
          </v:shape>
          <o:OLEObject DrawAspect="Content" ObjectID="_1816149989" ProgID="Equation.DSMT4" ShapeID="_x0000_i1120" Type="Embed" r:id="rId193"/>
        </w:object>
      </w:r>
      <w:r w:rsidRPr="00D94700">
        <w:rPr>
          <w:color w:val="FF0000"/>
        </w:rPr>
        <w:t>，取水平向左为正方向，由系统牛顿牛顿第二定理可得</w:t>
      </w:r>
      <w:r>
        <w:rPr>
          <w:color w:val="FF0000"/>
        </w:rPr>
        <w:object>
          <v:shape alt="eqId9583d8bdc6baeb1804d01481b907d323" id="_x0000_i1121" o:ole="" style="width:124.1pt;height:15.85pt" type="#_x0000_t75">
            <v:imagedata o:title="eqId9583d8bdc6baeb1804d01481b907d323" r:id="rId194"/>
          </v:shape>
          <o:OLEObject DrawAspect="Content" ObjectID="_1816149990" ProgID="Equation.DSMT4" ShapeID="_x0000_i1121" Type="Embed" r:id="rId195"/>
        </w:object>
      </w:r>
      <w:r>
        <w:rPr>
          <w:color w:val="FF0000"/>
        </w:rPr>
        <w:t>，</w:t>
      </w:r>
      <w:r w:rsidRPr="00D94700">
        <w:rPr>
          <w:color w:val="FF0000"/>
        </w:rPr>
        <w:t>则</w:t>
      </w:r>
      <w:r>
        <w:rPr>
          <w:color w:val="FF0000"/>
        </w:rPr>
        <w:object>
          <v:shape alt="eqId82120861c1c4f7cc1a7a3f169f082a81" id="_x0000_i1122" o:ole="" style="width:22.9pt;height:15.7pt" type="#_x0000_t75">
            <v:imagedata o:title="eqId82120861c1c4f7cc1a7a3f169f082a81" r:id="rId162"/>
          </v:shape>
          <o:OLEObject DrawAspect="Content" ObjectID="_1816149991" ProgID="Equation.DSMT4" ShapeID="_x0000_i1122" Type="Embed" r:id="rId196"/>
        </w:object>
      </w:r>
      <w:r w:rsidRPr="00D94700">
        <w:rPr>
          <w:color w:val="FF0000"/>
        </w:rPr>
        <w:t>之前，地面和斜面之间摩擦力为零，</w:t>
      </w:r>
      <w:r w:rsidRPr="00D94700">
        <w:rPr>
          <w:color w:val="FF0000"/>
        </w:rPr>
        <w:t>C</w:t>
      </w:r>
      <w:r w:rsidRPr="00D94700">
        <w:rPr>
          <w:color w:val="FF0000"/>
        </w:rPr>
        <w:t>错误；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D</w:t>
      </w:r>
      <w:r w:rsidRPr="00D94700">
        <w:rPr>
          <w:color w:val="FF0000"/>
        </w:rPr>
        <w:t>．</w:t>
      </w:r>
      <w:r>
        <w:rPr>
          <w:color w:val="FF0000"/>
        </w:rPr>
        <w:object>
          <v:shape alt="eqId82120861c1c4f7cc1a7a3f169f082a81" id="_x0000_i1123" o:ole="" style="width:22.9pt;height:15.7pt" type="#_x0000_t75">
            <v:imagedata o:title="eqId82120861c1c4f7cc1a7a3f169f082a81" r:id="rId162"/>
          </v:shape>
          <o:OLEObject DrawAspect="Content" ObjectID="_1816149992" ProgID="Equation.DSMT4" ShapeID="_x0000_i1123" Type="Embed" r:id="rId197"/>
        </w:object>
      </w:r>
      <w:r w:rsidRPr="00D94700">
        <w:rPr>
          <w:color w:val="FF0000"/>
        </w:rPr>
        <w:t>之后，乙物体保持静止，甲物体继续沿下面向下加速，由系统牛顿第二定律可得</w:t>
      </w:r>
      <w:r>
        <w:rPr>
          <w:color w:val="FF0000"/>
        </w:rPr>
        <w:object>
          <v:shape alt="eqIde89dd457723f713f5ee51a2ab17fb54e" id="_x0000_i1124" o:ole="" style="width:59.8pt;height:15.8pt" type="#_x0000_t75">
            <v:imagedata o:title="eqIde89dd457723f713f5ee51a2ab17fb54e" r:id="rId198"/>
          </v:shape>
          <o:OLEObject DrawAspect="Content" ObjectID="_1816149993" ProgID="Equation.DSMT4" ShapeID="_x0000_i1124" Type="Embed" r:id="rId199"/>
        </w:object>
      </w:r>
      <w:r>
        <w:rPr>
          <w:color w:val="FF0000"/>
        </w:rPr>
        <w:t>，</w:t>
      </w:r>
      <w:r w:rsidRPr="00D94700">
        <w:rPr>
          <w:color w:val="FF0000"/>
        </w:rPr>
        <w:t>即地面对斜面的摩擦力向左，</w:t>
      </w:r>
      <w:r w:rsidRPr="00D94700">
        <w:rPr>
          <w:color w:val="FF0000"/>
        </w:rPr>
        <w:t>D</w:t>
      </w:r>
      <w:r w:rsidRPr="00D94700">
        <w:rPr>
          <w:color w:val="FF0000"/>
        </w:rPr>
        <w:t>正确。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AD</w:t>
      </w:r>
      <w:r w:rsidRPr="00D94700">
        <w:rPr>
          <w:color w:val="FF0000"/>
        </w:rPr>
        <w:t>。</w:t>
      </w:r>
    </w:p>
    <w:p w:rsidP="00FF0DB3" w:rsidR="00FF0DB3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</w:p>
    <w:p w:rsidP="00FF0DB3" w:rsidR="00FF0DB3" w:rsidRPr="00E73DB9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  <w:r w:rsidRPr="00FF0DB3">
        <w:rPr>
          <w:rFonts w:ascii="黑体" w:eastAsia="黑体" w:hAnsi="黑体" w:hint="eastAsia"/>
          <w:b/>
          <w:color w:val="000000"/>
        </w:rPr>
        <w:t>二、非选择题:本题共5小题，共54 分。</w:t>
      </w:r>
    </w:p>
    <w:p w:rsidP="00FF0DB3" w:rsidR="00FF0DB3">
      <w:pPr>
        <w:spacing w:line="360" w:lineRule="auto"/>
        <w:jc w:val="left"/>
        <w:textAlignment w:val="center"/>
      </w:pPr>
      <w:r>
        <w:t>11</w:t>
      </w:r>
      <w:r>
        <w:t>．（</w:t>
      </w:r>
      <w:r>
        <w:t>8</w:t>
      </w:r>
      <w:r>
        <w:rPr>
          <w:rFonts w:hint="eastAsia"/>
        </w:rPr>
        <w:t>分</w:t>
      </w:r>
      <w:r>
        <w:t>）在测量某非线性元件的伏安特性时，为研究电表内阻对测量结果的影响，某同学设计了如图（</w:t>
      </w:r>
      <w:r>
        <w:t>a</w:t>
      </w:r>
      <w:r>
        <w:t>）所示的电路。选择多用电表的直流电压挡测量电压。实验步骤如下：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2752725" cy="1905000"/>
            <wp:effectExtent b="0" l="0" r="0" t="0"/>
            <wp:docPr descr="@@@02d7b1aa-84f7-4a2d-9e62-1fc86100f2a4"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①</w:t>
      </w:r>
      <w:r>
        <w:t>滑动变阻器滑片置于适当位置，闭合开关；</w:t>
      </w:r>
    </w:p>
    <w:p w:rsidP="00FF0DB3" w:rsidR="00FF0DB3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②</w:t>
      </w:r>
      <w:r>
        <w:t>表笔</w:t>
      </w:r>
      <w:r>
        <w:t>分别连</w:t>
      </w:r>
      <w:r>
        <w:rPr>
          <w:rFonts w:cs="Times New Roman" w:eastAsia="Times New Roman"/>
          <w:i/>
        </w:rPr>
        <w:t>a</w:t>
      </w:r>
      <w:r>
        <w:t>、</w:t>
      </w:r>
      <w:r>
        <w:rPr>
          <w:rFonts w:cs="Times New Roman" w:eastAsia="Times New Roman"/>
          <w:i/>
        </w:rPr>
        <w:t>b</w:t>
      </w:r>
      <w:r>
        <w:t>接点，调节滑片位置，记录电流表示数</w:t>
      </w:r>
      <w:r>
        <w:rPr>
          <w:rFonts w:cs="Times New Roman" w:eastAsia="Times New Roman"/>
          <w:i/>
        </w:rPr>
        <w:t>I</w:t>
      </w:r>
      <w:r>
        <w:t>和</w:t>
      </w:r>
      <w:r>
        <w:rPr>
          <w:rFonts w:cs="Times New Roman" w:eastAsia="Times New Roman"/>
          <w:i/>
        </w:rPr>
        <w:t>a</w:t>
      </w:r>
      <w:r>
        <w:t>、</w:t>
      </w:r>
      <w:r>
        <w:rPr>
          <w:rFonts w:cs="Times New Roman" w:eastAsia="Times New Roman"/>
          <w:i/>
        </w:rPr>
        <w:t>b</w:t>
      </w:r>
      <w:r>
        <w:t>间电压</w:t>
      </w:r>
      <w:r>
        <w:object>
          <v:shape alt="eqId7da1eca235e73bee7ca846e4c3bbdf0b" id="_x0000_i1125" o:ole="" style="width:16.7pt;height:15.85pt" type="#_x0000_t75">
            <v:imagedata o:title="eqId7da1eca235e73bee7ca846e4c3bbdf0b" r:id="rId201"/>
          </v:shape>
          <o:OLEObject DrawAspect="Content" ObjectID="_1816149994" ProgID="Equation.DSMT4" ShapeID="_x0000_i1125" Type="Embed" r:id="rId202"/>
        </w:object>
      </w:r>
      <w:r>
        <w:t>；</w:t>
      </w:r>
    </w:p>
    <w:p w:rsidP="00FF0DB3" w:rsidR="00FF0DB3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③</w:t>
      </w:r>
      <w:r>
        <w:t>表笔</w:t>
      </w:r>
      <w:r>
        <w:t>分别连</w:t>
      </w:r>
      <w:r>
        <w:rPr>
          <w:rFonts w:cs="Times New Roman" w:eastAsia="Times New Roman"/>
          <w:i/>
        </w:rPr>
        <w:t>a</w:t>
      </w:r>
      <w:r>
        <w:t>、</w:t>
      </w:r>
      <w:r>
        <w:rPr>
          <w:rFonts w:cs="Times New Roman" w:eastAsia="Times New Roman"/>
          <w:i/>
        </w:rPr>
        <w:t>c</w:t>
      </w:r>
      <w:r>
        <w:t>接点，调节滑片位置，使电流表示数仍为</w:t>
      </w:r>
      <w:r>
        <w:rPr>
          <w:rFonts w:cs="Times New Roman" w:eastAsia="Times New Roman"/>
          <w:i/>
        </w:rPr>
        <w:t>I</w:t>
      </w:r>
      <w:r>
        <w:t>，记录</w:t>
      </w:r>
      <w:r>
        <w:rPr>
          <w:rFonts w:cs="Times New Roman" w:eastAsia="Times New Roman"/>
          <w:i/>
        </w:rPr>
        <w:t>a</w:t>
      </w:r>
      <w:r>
        <w:t>、</w:t>
      </w:r>
      <w:r>
        <w:rPr>
          <w:rFonts w:cs="Times New Roman" w:eastAsia="Times New Roman"/>
          <w:i/>
        </w:rPr>
        <w:t>c</w:t>
      </w:r>
      <w:r>
        <w:t>间电压</w:t>
      </w:r>
      <w:r>
        <w:object>
          <v:shape alt="eqId6ba5d2ee0ebd6b802e4f3cbfd3252e69" id="_x0000_i1126" o:ole="" style="width:16.7pt;height:16.1pt" type="#_x0000_t75">
            <v:imagedata o:title="eqId6ba5d2ee0ebd6b802e4f3cbfd3252e69" r:id="rId203"/>
          </v:shape>
          <o:OLEObject DrawAspect="Content" ObjectID="_1816149995" ProgID="Equation.DSMT4" ShapeID="_x0000_i1126" Type="Embed" r:id="rId204"/>
        </w:object>
      </w:r>
      <w:r>
        <w:t>；</w:t>
      </w:r>
    </w:p>
    <w:p w:rsidP="00FF0DB3" w:rsidR="00FF0DB3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④</w:t>
      </w:r>
      <w:r>
        <w:t>表笔</w:t>
      </w:r>
      <w:r>
        <w:t>分别连</w:t>
      </w:r>
      <w:r>
        <w:rPr>
          <w:rFonts w:cs="Times New Roman" w:eastAsia="Times New Roman"/>
          <w:i/>
        </w:rPr>
        <w:t>b</w:t>
      </w:r>
      <w:r>
        <w:t>、</w:t>
      </w:r>
      <w:r>
        <w:rPr>
          <w:rFonts w:cs="Times New Roman" w:eastAsia="Times New Roman"/>
          <w:i/>
        </w:rPr>
        <w:t>c</w:t>
      </w:r>
      <w:r>
        <w:t>接点，调节滑片位置，使电流表示数仍为</w:t>
      </w:r>
      <w:r>
        <w:rPr>
          <w:rFonts w:cs="Times New Roman" w:eastAsia="Times New Roman"/>
          <w:i/>
        </w:rPr>
        <w:t>I</w:t>
      </w:r>
      <w:r>
        <w:t>，记录</w:t>
      </w:r>
      <w:r>
        <w:rPr>
          <w:rFonts w:cs="Times New Roman" w:eastAsia="Times New Roman"/>
          <w:i/>
        </w:rPr>
        <w:t>b</w:t>
      </w:r>
      <w:r>
        <w:t>、</w:t>
      </w:r>
      <w:r>
        <w:rPr>
          <w:rFonts w:cs="Times New Roman" w:eastAsia="Times New Roman"/>
          <w:i/>
        </w:rPr>
        <w:t>c</w:t>
      </w:r>
      <w:r>
        <w:t>间电压</w:t>
      </w:r>
      <w:r>
        <w:object>
          <v:shape alt="eqIdd742990cdb52af99df3c3e6159581a29" id="_x0000_i1127" o:ole="" style="width:16.7pt;height:15.45pt" type="#_x0000_t75">
            <v:imagedata o:title="eqIdd742990cdb52af99df3c3e6159581a29" r:id="rId205"/>
          </v:shape>
          <o:OLEObject DrawAspect="Content" ObjectID="_1816149996" ProgID="Equation.DSMT4" ShapeID="_x0000_i1127" Type="Embed" r:id="rId206"/>
        </w:object>
      </w:r>
      <w:r>
        <w:t>，计算</w:t>
      </w:r>
      <w:r>
        <w:object>
          <v:shape alt="eqId0b6149e1b2d069b749912a7cc19c1681" id="_x0000_i1128" o:ole="" style="width:40.45pt;height:15.55pt" type="#_x0000_t75">
            <v:imagedata o:title="eqId0b6149e1b2d069b749912a7cc19c1681" r:id="rId207"/>
          </v:shape>
          <o:OLEObject DrawAspect="Content" ObjectID="_1816149997" ProgID="Equation.DSMT4" ShapeID="_x0000_i1128" Type="Embed" r:id="rId208"/>
        </w:object>
      </w:r>
      <w:r>
        <w:t>；</w:t>
      </w:r>
    </w:p>
    <w:p w:rsidP="00FF0DB3" w:rsidR="00FF0DB3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⑤</w:t>
      </w:r>
      <w:r>
        <w:t>改变电流，重复步骤</w:t>
      </w:r>
      <w:r>
        <w:rPr>
          <w:rFonts w:ascii="宋体" w:hAnsi="宋体" w:hint="eastAsia"/>
        </w:rPr>
        <w:t>②③④</w:t>
      </w:r>
      <w:r>
        <w:t>，断开开关。</w:t>
      </w:r>
    </w:p>
    <w:p w:rsidP="00FF0DB3" w:rsidR="00FF0DB3">
      <w:pPr>
        <w:spacing w:line="360" w:lineRule="auto"/>
        <w:jc w:val="left"/>
        <w:textAlignment w:val="center"/>
      </w:pPr>
      <w:r>
        <w:t>作出</w:t>
      </w:r>
      <w:r>
        <w:object>
          <v:shape alt="eqIdf8690c4d84d17aa0b6ac19323ad20a6d" id="_x0000_i1129" o:ole="" style="width:31.7pt;height:15.4pt" type="#_x0000_t75">
            <v:imagedata o:title="eqIdf8690c4d84d17aa0b6ac19323ad20a6d" r:id="rId209"/>
          </v:shape>
          <o:OLEObject DrawAspect="Content" ObjectID="_1816149998" ProgID="Equation.DSMT4" ShapeID="_x0000_i1129" Type="Embed" r:id="rId210"/>
        </w:object>
      </w:r>
      <w:r>
        <w:t>、</w:t>
      </w:r>
      <w:r>
        <w:object>
          <v:shape alt="eqId97527910a616e79ebf10a5673ab06424" id="_x0000_i1130" o:ole="" style="width:30.8pt;height:15.65pt" type="#_x0000_t75">
            <v:imagedata o:title="eqId97527910a616e79ebf10a5673ab06424" r:id="rId211"/>
          </v:shape>
          <o:OLEObject DrawAspect="Content" ObjectID="_1816149999" ProgID="Equation.DSMT4" ShapeID="_x0000_i1130" Type="Embed" r:id="rId212"/>
        </w:object>
      </w:r>
      <w:r>
        <w:t>及</w:t>
      </w:r>
      <w:r>
        <w:object>
          <v:shape alt="eqId531c117772cbbace6c60ce154ec94d65" id="_x0000_i1131" o:ole="" style="width:64.2pt;height:17.85pt" type="#_x0000_t75">
            <v:imagedata o:title="eqId531c117772cbbace6c60ce154ec94d65" r:id="rId213"/>
          </v:shape>
          <o:OLEObject DrawAspect="Content" ObjectID="_1816150000" ProgID="Equation.DSMT4" ShapeID="_x0000_i1131" Type="Embed" r:id="rId214"/>
        </w:object>
      </w:r>
      <w:r>
        <w:t>曲线如图（</w:t>
      </w:r>
      <w:r>
        <w:rPr>
          <w:rFonts w:cs="Times New Roman" w:eastAsia="Times New Roman"/>
          <w:i/>
        </w:rPr>
        <w:t>b</w:t>
      </w:r>
      <w:r>
        <w:t>）所示。</w:t>
      </w:r>
    </w:p>
    <w:p w:rsidP="00FF0DB3" w:rsidR="00FF0DB3">
      <w:pPr>
        <w:spacing w:line="360" w:lineRule="auto"/>
        <w:jc w:val="left"/>
        <w:textAlignment w:val="center"/>
      </w:pPr>
      <w:r>
        <w:t>回答下列问题：</w:t>
      </w:r>
    </w:p>
    <w:p w:rsidP="00FF0DB3" w:rsidR="00FF0DB3">
      <w:pPr>
        <w:spacing w:line="360" w:lineRule="auto"/>
        <w:jc w:val="left"/>
        <w:textAlignment w:val="center"/>
      </w:pPr>
      <w:r>
        <w:t>(1)</w:t>
      </w:r>
      <w:r>
        <w:t>将多用电表的红、黑表笔插入正确的插孔，测量</w:t>
      </w:r>
      <w:r>
        <w:rPr>
          <w:rFonts w:cs="Times New Roman" w:eastAsia="Times New Roman"/>
          <w:i/>
        </w:rPr>
        <w:t>a</w:t>
      </w:r>
      <w:r>
        <w:t>、</w:t>
      </w:r>
      <w:r>
        <w:rPr>
          <w:rFonts w:cs="Times New Roman" w:eastAsia="Times New Roman"/>
          <w:i/>
        </w:rPr>
        <w:t>b</w:t>
      </w:r>
      <w:r>
        <w:t>间的电压时，红表笔应连</w:t>
      </w:r>
      <w:r>
        <w:rPr>
          <w:rFonts w:cs="Times New Roman" w:eastAsia="Times New Roman"/>
          <w:u w:val="single"/>
        </w:rPr>
        <w:t xml:space="preserve">         </w:t>
      </w:r>
      <w:r>
        <w:t>接点（填</w:t>
      </w:r>
      <w:r>
        <w:t>“</w:t>
      </w:r>
      <w:r>
        <w:rPr>
          <w:rFonts w:cs="Times New Roman" w:eastAsia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cs="Times New Roman" w:eastAsia="Times New Roman"/>
          <w:i/>
        </w:rPr>
        <w:t>b</w:t>
      </w:r>
      <w:r>
        <w:t>”</w:t>
      </w:r>
      <w:r>
        <w:t>）；</w:t>
      </w:r>
    </w:p>
    <w:p w:rsidP="00FF0DB3" w:rsidR="00FF0DB3">
      <w:pPr>
        <w:spacing w:line="360" w:lineRule="auto"/>
        <w:jc w:val="left"/>
        <w:textAlignment w:val="center"/>
      </w:pPr>
      <w:r>
        <w:t>(2)</w:t>
      </w:r>
      <w:r>
        <w:t>若多用电表选择开关旋转到直流电压挡</w:t>
      </w:r>
      <w:r>
        <w:t>“</w:t>
      </w:r>
      <w:r>
        <w:object>
          <v:shape alt="eqId893f3afa1c97f8f0b1d89cc361b4b5ab" id="_x0000_i1132" o:ole="" style="width:24.6pt;height:12.65pt" type="#_x0000_t75">
            <v:imagedata o:title="eqId893f3afa1c97f8f0b1d89cc361b4b5ab" r:id="rId215"/>
          </v:shape>
          <o:OLEObject DrawAspect="Content" ObjectID="_1816150001" ProgID="Equation.DSMT4" ShapeID="_x0000_i1132" Type="Embed" r:id="rId216"/>
        </w:object>
      </w:r>
      <w:r>
        <w:t>”</w:t>
      </w:r>
      <w:r>
        <w:t>位置，电表示数如图（</w:t>
      </w:r>
      <w:r>
        <w:t>c</w:t>
      </w:r>
      <w:r>
        <w:t>）所示，此时电表读数为</w:t>
      </w:r>
      <w:r>
        <w:rPr>
          <w:rFonts w:cs="Times New Roman" w:eastAsia="Times New Roman"/>
          <w:u w:val="single"/>
        </w:rPr>
        <w:t xml:space="preserve">        </w:t>
      </w:r>
      <w:r>
        <w:t>V</w:t>
      </w:r>
      <w:r>
        <w:t>（结果保留三位小数）；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2447925" cy="1504950"/>
            <wp:effectExtent b="0" l="0" r="0" t="0"/>
            <wp:docPr descr="@@@9209d0f8-0d66-42e6-97f9-a6fc0e595cbc"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jc w:val="left"/>
        <w:textAlignment w:val="center"/>
      </w:pPr>
      <w:r>
        <w:t>(3)</w:t>
      </w:r>
      <w:r>
        <w:t>图（</w:t>
      </w:r>
      <w:r>
        <w:t>b</w:t>
      </w:r>
      <w:r>
        <w:t>）中乙是</w:t>
      </w:r>
      <w:r>
        <w:rPr>
          <w:rFonts w:cs="Times New Roman" w:eastAsia="Times New Roman"/>
          <w:u w:val="single"/>
        </w:rPr>
        <w:t xml:space="preserve">         </w:t>
      </w:r>
      <w:r>
        <w:t>（填</w:t>
      </w:r>
      <w:r>
        <w:t>“</w:t>
      </w:r>
      <w:r>
        <w:object>
          <v:shape alt="eqIdf8690c4d84d17aa0b6ac19323ad20a6d" id="_x0000_i1133" o:ole="" style="width:31.7pt;height:15.4pt" type="#_x0000_t75">
            <v:imagedata o:title="eqIdf8690c4d84d17aa0b6ac19323ad20a6d" r:id="rId209"/>
          </v:shape>
          <o:OLEObject DrawAspect="Content" ObjectID="_1816150002" ProgID="Equation.DSMT4" ShapeID="_x0000_i1133" Type="Embed" r:id="rId218"/>
        </w:object>
      </w:r>
      <w:r>
        <w:t>”</w:t>
      </w:r>
      <w:r>
        <w:t>或</w:t>
      </w:r>
      <w:r>
        <w:t>“</w:t>
      </w:r>
      <w:r>
        <w:object>
          <v:shape alt="eqId97527910a616e79ebf10a5673ab06424" id="_x0000_i1134" o:ole="" style="width:30.8pt;height:15.65pt" type="#_x0000_t75">
            <v:imagedata o:title="eqId97527910a616e79ebf10a5673ab06424" r:id="rId211"/>
          </v:shape>
          <o:OLEObject DrawAspect="Content" ObjectID="_1816150003" ProgID="Equation.DSMT4" ShapeID="_x0000_i1134" Type="Embed" r:id="rId219"/>
        </w:object>
      </w:r>
      <w:r>
        <w:t>”</w:t>
      </w:r>
      <w:r>
        <w:t>）曲线；</w:t>
      </w:r>
    </w:p>
    <w:p w:rsidP="00FF0DB3" w:rsidR="00FF0DB3">
      <w:pPr>
        <w:spacing w:line="360" w:lineRule="auto"/>
        <w:jc w:val="left"/>
        <w:textAlignment w:val="center"/>
      </w:pPr>
      <w:r>
        <w:t>(4)</w:t>
      </w:r>
      <w:r>
        <w:t>实验结果表明，当此元件阻值较小时，</w:t>
      </w:r>
      <w:r>
        <w:rPr>
          <w:rFonts w:cs="Times New Roman" w:eastAsia="Times New Roman"/>
          <w:u w:val="single"/>
        </w:rPr>
        <w:t xml:space="preserve">         </w:t>
      </w:r>
      <w:r>
        <w:t>（填</w:t>
      </w:r>
      <w:r>
        <w:t>“</w:t>
      </w:r>
      <w:r>
        <w:t>甲</w:t>
      </w:r>
      <w:r>
        <w:t>”</w:t>
      </w:r>
      <w:r>
        <w:t>或</w:t>
      </w:r>
      <w:r>
        <w:t>“</w:t>
      </w:r>
      <w:r>
        <w:t>乙</w:t>
      </w:r>
      <w:r>
        <w:t>”</w:t>
      </w:r>
      <w:r>
        <w:t>）曲线与</w:t>
      </w:r>
      <w:r>
        <w:object>
          <v:shape alt="eqId531c117772cbbace6c60ce154ec94d65" id="_x0000_i1135" o:ole="" style="width:64.2pt;height:17.85pt" type="#_x0000_t75">
            <v:imagedata o:title="eqId531c117772cbbace6c60ce154ec94d65" r:id="rId213"/>
          </v:shape>
          <o:OLEObject DrawAspect="Content" ObjectID="_1816150004" ProgID="Equation.DSMT4" ShapeID="_x0000_i1135" Type="Embed" r:id="rId220"/>
        </w:object>
      </w:r>
      <w:r>
        <w:t>曲线更接近。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(1)</w:t>
      </w:r>
      <w:r w:rsidRPr="00D94700">
        <w:rPr>
          <w:rFonts w:cs="Times New Roman" w:eastAsia="Times New Roman"/>
          <w:i/>
          <w:color w:val="FF0000"/>
        </w:rPr>
        <w:t>a</w:t>
      </w:r>
      <w:r>
        <w:rPr>
          <w:rFonts w:eastAsiaTheme="minorEastAsia" w:hint="eastAsia"/>
          <w:i/>
          <w:color w:val="FF0000"/>
        </w:rPr>
        <w:t xml:space="preserve">   </w:t>
      </w:r>
      <w:r w:rsidRPr="00D94700">
        <w:rPr>
          <w:color w:val="FF0000"/>
        </w:rPr>
        <w:t>(2)0.377/0.376/0.378</w:t>
      </w:r>
      <w:r>
        <w:rPr>
          <w:rFonts w:hint="eastAsia"/>
          <w:color w:val="FF0000"/>
        </w:rPr>
        <w:t xml:space="preserve">   </w:t>
      </w:r>
      <w:r w:rsidRPr="00D94700">
        <w:rPr>
          <w:color w:val="FF0000"/>
        </w:rPr>
        <w:t>(3)</w:t>
      </w:r>
      <w:r>
        <w:rPr>
          <w:color w:val="FF0000"/>
        </w:rPr>
        <w:object>
          <v:shape alt="eqId97527910a616e79ebf10a5673ab06424" id="_x0000_i1136" o:ole="" style="width:30.8pt;height:15.65pt" type="#_x0000_t75">
            <v:imagedata o:title="eqId97527910a616e79ebf10a5673ab06424" r:id="rId211"/>
          </v:shape>
          <o:OLEObject DrawAspect="Content" ObjectID="_1816150005" ProgID="Equation.DSMT4" ShapeID="_x0000_i1136" Type="Embed" r:id="rId221"/>
        </w:object>
      </w:r>
      <w:r>
        <w:rPr>
          <w:rFonts w:hint="eastAsia"/>
          <w:color w:val="FF0000"/>
        </w:rPr>
        <w:t xml:space="preserve">   </w:t>
      </w:r>
      <w:r w:rsidRPr="00D94700">
        <w:rPr>
          <w:color w:val="FF0000"/>
        </w:rPr>
        <w:t>(4)</w:t>
      </w:r>
      <w:r w:rsidRPr="00D94700">
        <w:rPr>
          <w:color w:val="FF0000"/>
        </w:rPr>
        <w:t>甲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【知识点】非线性元件的伏安特性曲线、多用电表测电阻的方法、操作步骤、注意事项和读数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【详解】（</w:t>
      </w:r>
      <w:r w:rsidRPr="00D94700">
        <w:rPr>
          <w:color w:val="FF0000"/>
        </w:rPr>
        <w:t>1</w:t>
      </w:r>
      <w:r w:rsidRPr="00D94700">
        <w:rPr>
          <w:color w:val="FF0000"/>
        </w:rPr>
        <w:t>）电流从红表笔流入，黑表笔流出，故测量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、</w:t>
      </w:r>
      <w:r w:rsidRPr="00D94700">
        <w:rPr>
          <w:rFonts w:cs="Times New Roman" w:eastAsia="Times New Roman"/>
          <w:i/>
          <w:color w:val="FF0000"/>
        </w:rPr>
        <w:t>b</w:t>
      </w:r>
      <w:r w:rsidRPr="00D94700">
        <w:rPr>
          <w:color w:val="FF0000"/>
        </w:rPr>
        <w:t>间的电压时，红表笔应连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接点。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2</w:t>
      </w:r>
      <w:r w:rsidRPr="00D94700">
        <w:rPr>
          <w:color w:val="FF0000"/>
        </w:rPr>
        <w:t>）</w:t>
      </w:r>
      <w:r w:rsidRPr="00D94700">
        <w:rPr>
          <w:color w:val="FF0000"/>
        </w:rPr>
        <w:t>0.5V</w:t>
      </w:r>
      <w:r w:rsidRPr="00D94700">
        <w:rPr>
          <w:color w:val="FF0000"/>
        </w:rPr>
        <w:t>的直流电压挡，分度值为</w:t>
      </w:r>
      <w:r w:rsidRPr="00D94700">
        <w:rPr>
          <w:color w:val="FF0000"/>
        </w:rPr>
        <w:t>0.01V</w:t>
      </w:r>
      <w:r w:rsidRPr="00D94700">
        <w:rPr>
          <w:color w:val="FF0000"/>
        </w:rPr>
        <w:t>，由图可知此时电压表读数为</w:t>
      </w:r>
      <w:r w:rsidRPr="00D94700">
        <w:rPr>
          <w:color w:val="FF0000"/>
        </w:rPr>
        <w:t>0.377V</w:t>
      </w:r>
      <w:r w:rsidRPr="00D94700">
        <w:rPr>
          <w:color w:val="FF0000"/>
        </w:rPr>
        <w:t>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3</w:t>
      </w:r>
      <w:r w:rsidRPr="00D94700">
        <w:rPr>
          <w:color w:val="FF0000"/>
        </w:rPr>
        <w:t>）由图可知，当表笔</w:t>
      </w:r>
      <w:r w:rsidRPr="00D94700">
        <w:rPr>
          <w:color w:val="FF0000"/>
        </w:rPr>
        <w:t>分别连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、</w:t>
      </w:r>
      <w:r w:rsidRPr="00D94700">
        <w:rPr>
          <w:rFonts w:cs="Times New Roman" w:eastAsia="Times New Roman"/>
          <w:i/>
          <w:color w:val="FF0000"/>
        </w:rPr>
        <w:t>c</w:t>
      </w:r>
      <w:r w:rsidRPr="00D94700">
        <w:rPr>
          <w:color w:val="FF0000"/>
        </w:rPr>
        <w:t>接点时测得是元件和电流表两端的电压和电流，则</w:t>
      </w:r>
      <w:r>
        <w:rPr>
          <w:color w:val="FF0000"/>
        </w:rPr>
        <w:object>
          <v:shape alt="eqIde0fd6b737867d981b184f80ac9b42481" id="_x0000_i1137" o:ole="" style="width:43.1pt;height:27.2pt" type="#_x0000_t75">
            <v:imagedata o:title="eqIde0fd6b737867d981b184f80ac9b42481" r:id="rId222"/>
          </v:shape>
          <o:OLEObject DrawAspect="Content" ObjectID="_1816150006" ProgID="Equation.DSMT4" ShapeID="_x0000_i1137" Type="Embed" r:id="rId223"/>
        </w:object>
      </w:r>
      <w:r>
        <w:rPr>
          <w:color w:val="FF0000"/>
        </w:rPr>
        <w:t>，</w:t>
      </w:r>
      <w:r w:rsidRPr="00D94700">
        <w:rPr>
          <w:color w:val="FF0000"/>
        </w:rPr>
        <w:t>当表笔</w:t>
      </w:r>
      <w:r w:rsidRPr="00D94700">
        <w:rPr>
          <w:color w:val="FF0000"/>
        </w:rPr>
        <w:t>分别连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、</w:t>
      </w:r>
      <w:r w:rsidRPr="00D94700">
        <w:rPr>
          <w:rFonts w:cs="Times New Roman" w:eastAsia="Times New Roman"/>
          <w:i/>
          <w:color w:val="FF0000"/>
        </w:rPr>
        <w:t>b</w:t>
      </w:r>
      <w:r w:rsidRPr="00D94700">
        <w:rPr>
          <w:color w:val="FF0000"/>
        </w:rPr>
        <w:t>接点时测得是元件两端的电压和电流，则</w:t>
      </w:r>
      <w:r>
        <w:rPr>
          <w:color w:val="FF0000"/>
        </w:rPr>
        <w:object>
          <v:shape alt="eqIda1f053c1666393149209024379947b58" id="_x0000_i1138" o:ole="" style="width:44pt;height:27.25pt" type="#_x0000_t75">
            <v:imagedata o:title="eqIda1f053c1666393149209024379947b58" r:id="rId224"/>
          </v:shape>
          <o:OLEObject DrawAspect="Content" ObjectID="_1816150007" ProgID="Equation.DSMT4" ShapeID="_x0000_i1138" Type="Embed" r:id="rId225"/>
        </w:object>
      </w:r>
      <w:r>
        <w:rPr>
          <w:color w:val="FF0000"/>
        </w:rPr>
        <w:t>，</w:t>
      </w:r>
      <w:r w:rsidRPr="00D94700">
        <w:rPr>
          <w:color w:val="FF0000"/>
        </w:rPr>
        <w:t>由于</w:t>
      </w:r>
      <w:r>
        <w:rPr>
          <w:color w:val="FF0000"/>
        </w:rPr>
        <w:object>
          <v:shape alt="eqId023f4c10c62c63e79e10462cdba34387" id="_x0000_i1139" o:ole="" style="width:40.45pt;height:16pt" type="#_x0000_t75">
            <v:imagedata o:title="eqId023f4c10c62c63e79e10462cdba34387" r:id="rId226"/>
          </v:shape>
          <o:OLEObject DrawAspect="Content" ObjectID="_1816150008" ProgID="Equation.DSMT4" ShapeID="_x0000_i1139" Type="Embed" r:id="rId227"/>
        </w:object>
      </w:r>
      <w:r>
        <w:rPr>
          <w:color w:val="FF0000"/>
        </w:rPr>
        <w:t>，</w:t>
      </w:r>
      <w:r w:rsidRPr="00D94700">
        <w:rPr>
          <w:color w:val="FF0000"/>
        </w:rPr>
        <w:t>所以相同电流情况下，</w:t>
      </w:r>
      <w:r>
        <w:rPr>
          <w:color w:val="FF0000"/>
        </w:rPr>
        <w:object>
          <v:shape alt="eqId2998964dbd4a474849a4cecbbe4807f1" id="_x0000_i1140" o:ole="" style="width:42.25pt;height:15.9pt" type="#_x0000_t75">
            <v:imagedata o:title="eqId2998964dbd4a474849a4cecbbe4807f1" r:id="rId228"/>
          </v:shape>
          <o:OLEObject DrawAspect="Content" ObjectID="_1816150009" ProgID="Equation.DSMT4" ShapeID="_x0000_i1140" Type="Embed" r:id="rId229"/>
        </w:object>
      </w:r>
      <w:r>
        <w:rPr>
          <w:color w:val="FF0000"/>
        </w:rPr>
        <w:t>，</w:t>
      </w:r>
      <w:r w:rsidRPr="00D94700">
        <w:rPr>
          <w:color w:val="FF0000"/>
        </w:rPr>
        <w:t>故图（</w:t>
      </w:r>
      <w:r w:rsidRPr="00D94700">
        <w:rPr>
          <w:color w:val="FF0000"/>
        </w:rPr>
        <w:t>b</w:t>
      </w:r>
      <w:r w:rsidRPr="00D94700">
        <w:rPr>
          <w:color w:val="FF0000"/>
        </w:rPr>
        <w:t>）中乙是</w:t>
      </w:r>
      <w:r>
        <w:rPr>
          <w:color w:val="FF0000"/>
        </w:rPr>
        <w:object>
          <v:shape alt="eqId97527910a616e79ebf10a5673ab06424" id="_x0000_i1141" o:ole="" style="width:30.8pt;height:15.65pt" type="#_x0000_t75">
            <v:imagedata o:title="eqId97527910a616e79ebf10a5673ab06424" r:id="rId211"/>
          </v:shape>
          <o:OLEObject DrawAspect="Content" ObjectID="_1816150010" ProgID="Equation.DSMT4" ShapeID="_x0000_i1141" Type="Embed" r:id="rId230"/>
        </w:object>
      </w:r>
      <w:r w:rsidRPr="00D94700">
        <w:rPr>
          <w:color w:val="FF0000"/>
        </w:rPr>
        <w:t>曲线。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4</w:t>
      </w:r>
      <w:r w:rsidRPr="00D94700">
        <w:rPr>
          <w:color w:val="FF0000"/>
        </w:rPr>
        <w:t>）由题意可知，</w:t>
      </w:r>
      <w:r>
        <w:rPr>
          <w:color w:val="FF0000"/>
        </w:rPr>
        <w:object>
          <v:shape alt="eqId7f84214a49ab13a3460d8fe35534cc55" id="_x0000_i1142" o:ole="" style="width:64.2pt;height:17.95pt" type="#_x0000_t75">
            <v:imagedata o:title="eqId7f84214a49ab13a3460d8fe35534cc55" r:id="rId231"/>
          </v:shape>
          <o:OLEObject DrawAspect="Content" ObjectID="_1816150011" ProgID="Equation.DSMT4" ShapeID="_x0000_i1142" Type="Embed" r:id="rId232"/>
        </w:object>
      </w:r>
      <w:r w:rsidRPr="00D94700">
        <w:rPr>
          <w:color w:val="FF0000"/>
        </w:rPr>
        <w:t>图像测得是元件两端的电压和电流的关系，则实验结果表明，当此元件阻值较小时，甲曲线与</w:t>
      </w:r>
      <w:r>
        <w:rPr>
          <w:color w:val="FF0000"/>
        </w:rPr>
        <w:object>
          <v:shape alt="eqId7f84214a49ab13a3460d8fe35534cc55" id="_x0000_i1143" o:ole="" style="width:64.2pt;height:17.95pt" type="#_x0000_t75">
            <v:imagedata o:title="eqId7f84214a49ab13a3460d8fe35534cc55" r:id="rId231"/>
          </v:shape>
          <o:OLEObject DrawAspect="Content" ObjectID="_1816150012" ProgID="Equation.DSMT4" ShapeID="_x0000_i1143" Type="Embed" r:id="rId233"/>
        </w:object>
      </w:r>
      <w:r w:rsidRPr="00D94700">
        <w:rPr>
          <w:color w:val="FF0000"/>
        </w:rPr>
        <w:t>曲线更接近。</w:t>
      </w:r>
    </w:p>
    <w:p w:rsidP="00FF0DB3" w:rsidR="00FF0DB3">
      <w:pPr>
        <w:spacing w:line="360" w:lineRule="auto"/>
        <w:jc w:val="left"/>
        <w:textAlignment w:val="center"/>
      </w:pPr>
      <w:r>
        <w:t>12</w:t>
      </w:r>
      <w:r>
        <w:t>．（</w:t>
      </w:r>
      <w:r>
        <w:t>8</w:t>
      </w:r>
      <w:r>
        <w:rPr>
          <w:rFonts w:hint="eastAsia"/>
        </w:rPr>
        <w:t>分</w:t>
      </w:r>
      <w:r>
        <w:t>）</w:t>
      </w:r>
      <w:r>
        <w:t>某兴趣</w:t>
      </w:r>
      <w:r>
        <w:t>小组设计了一个可以测量质量的装置。如图（</w:t>
      </w:r>
      <w:r>
        <w:t>a</w:t>
      </w:r>
      <w:r>
        <w:t>），细绳</w:t>
      </w:r>
      <w:r>
        <w:t>1</w:t>
      </w:r>
      <w:r>
        <w:t>、</w:t>
      </w:r>
      <w:r>
        <w:t>2</w:t>
      </w:r>
      <w:r>
        <w:t>和橡皮筋相连于一点，绳</w:t>
      </w:r>
      <w:r>
        <w:t>1</w:t>
      </w:r>
      <w:r>
        <w:t>上端固定在</w:t>
      </w:r>
      <w:r>
        <w:rPr>
          <w:rFonts w:cs="Times New Roman" w:eastAsia="Times New Roman"/>
          <w:i/>
        </w:rPr>
        <w:t>A</w:t>
      </w:r>
      <w:r>
        <w:t>点，绳</w:t>
      </w:r>
      <w:r>
        <w:t>2</w:t>
      </w:r>
      <w:r>
        <w:t>下端与水杯相连，橡皮筋的另一端与绳套相连。</w:t>
      </w:r>
    </w:p>
    <w:p w:rsidP="00FF0DB3" w:rsidR="00FF0DB3">
      <w:pPr>
        <w:spacing w:line="360" w:lineRule="auto"/>
        <w:jc w:val="left"/>
        <w:textAlignment w:val="center"/>
      </w:pPr>
      <w:r>
        <w:t>为确定杯中物体质量</w:t>
      </w:r>
      <w:r>
        <w:rPr>
          <w:rFonts w:cs="Times New Roman" w:eastAsia="Times New Roman"/>
          <w:i/>
        </w:rPr>
        <w:t>m</w:t>
      </w:r>
      <w:r>
        <w:t>与橡皮筋长度</w:t>
      </w:r>
      <w:r>
        <w:rPr>
          <w:rFonts w:cs="Times New Roman" w:eastAsia="Times New Roman"/>
          <w:i/>
        </w:rPr>
        <w:t>x</w:t>
      </w:r>
      <w:r>
        <w:t>的关系，该小组逐次加入等质量的水，拉动绳套，使绳</w:t>
      </w:r>
      <w:r>
        <w:t>1</w:t>
      </w:r>
      <w:r>
        <w:t>每次与竖直方向夹角均为</w:t>
      </w:r>
      <w:r>
        <w:object>
          <v:shape alt="eqIdf6b86c22b670a8e9f3896f9e8883fbbb" id="_x0000_i1144" o:ole="" style="width:17.6pt;height:12.25pt" type="#_x0000_t75">
            <v:imagedata o:title="eqIdf6b86c22b670a8e9f3896f9e8883fbbb" r:id="rId234"/>
          </v:shape>
          <o:OLEObject DrawAspect="Content" ObjectID="_1816150013" ProgID="Equation.DSMT4" ShapeID="_x0000_i1144" Type="Embed" r:id="rId235"/>
        </w:object>
      </w:r>
      <w:r>
        <w:t>且橡皮筋与绳</w:t>
      </w:r>
      <w:r>
        <w:t>1</w:t>
      </w:r>
      <w:r>
        <w:t>垂直，待装置稳定后测量对应的橡皮筋长度。根据测得数据</w:t>
      </w:r>
      <w:r>
        <w:t>作出</w:t>
      </w:r>
      <w:r>
        <w:object>
          <v:shape alt="eqIdd09a43a70eaa52eaed7ec0e448401f71" id="_x0000_i1145" o:ole="" style="width:25.5pt;height:9.15pt" type="#_x0000_t75">
            <v:imagedata o:title="eqIdd09a43a70eaa52eaed7ec0e448401f71" r:id="rId236"/>
          </v:shape>
          <o:OLEObject DrawAspect="Content" ObjectID="_1816150014" ProgID="Equation.DSMT4" ShapeID="_x0000_i1145" Type="Embed" r:id="rId237"/>
        </w:object>
      </w:r>
      <w:r>
        <w:t>关系图线，如图（</w:t>
      </w:r>
      <w:r>
        <w:t>b</w:t>
      </w:r>
      <w:r>
        <w:t>）所示。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4905375" cy="2276475"/>
            <wp:effectExtent b="0" l="0" r="0" t="0"/>
            <wp:docPr descr="@@@a4f601ff-f4e7-484e-ad34-c7a5ea0f02de"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jc w:val="left"/>
        <w:textAlignment w:val="center"/>
      </w:pPr>
      <w:r>
        <w:t>回答下列问题：</w:t>
      </w:r>
    </w:p>
    <w:p w:rsidP="00FF0DB3" w:rsidR="00FF0DB3">
      <w:pPr>
        <w:spacing w:line="360" w:lineRule="auto"/>
        <w:jc w:val="left"/>
        <w:textAlignment w:val="center"/>
      </w:pPr>
      <w:r>
        <w:t>(1)</w:t>
      </w:r>
      <w:r>
        <w:t>将一芒果放入此空杯，按上述操作测得</w:t>
      </w:r>
      <w:r>
        <w:object>
          <v:shape alt="eqId248aaf1af823df297fd66d065cbe3ffe" id="_x0000_i1146" o:ole="" style="width:54.55pt;height:12.5pt" type="#_x0000_t75">
            <v:imagedata o:title="eqId248aaf1af823df297fd66d065cbe3ffe" r:id="rId239"/>
          </v:shape>
          <o:OLEObject DrawAspect="Content" ObjectID="_1816150015" ProgID="Equation.DSMT4" ShapeID="_x0000_i1146" Type="Embed" r:id="rId240"/>
        </w:object>
      </w:r>
      <w:r>
        <w:t>，由图（</w:t>
      </w:r>
      <w:r>
        <w:t>b</w:t>
      </w:r>
      <w:r>
        <w:t>）可知，该芒果的质量</w:t>
      </w:r>
      <w:r>
        <w:object>
          <v:shape alt="eqId49d478c2d9d6e6b47e6018184da1bfb2" id="_x0000_i1147" o:ole="" style="width:22.9pt;height:15.7pt" type="#_x0000_t75">
            <v:imagedata o:title="eqId49d478c2d9d6e6b47e6018184da1bfb2" r:id="rId241"/>
          </v:shape>
          <o:OLEObject DrawAspect="Content" ObjectID="_1816150016" ProgID="Equation.DSMT4" ShapeID="_x0000_i1147" Type="Embed" r:id="rId242"/>
        </w:object>
      </w:r>
      <w:r>
        <w:rPr>
          <w:rFonts w:cs="Times New Roman" w:eastAsia="Times New Roman"/>
          <w:u w:val="single"/>
        </w:rPr>
        <w:t xml:space="preserve">         </w:t>
      </w:r>
      <w:r>
        <w:t>g</w:t>
      </w:r>
      <w:r>
        <w:t>（结果保留到个位）。若杯中放入芒果后，绳</w:t>
      </w:r>
      <w:r>
        <w:t>1</w:t>
      </w:r>
      <w:r>
        <w:t>与竖直方向夹角为</w:t>
      </w:r>
      <w:r>
        <w:object>
          <v:shape alt="eqIdf6b86c22b670a8e9f3896f9e8883fbbb" id="_x0000_i1148" o:ole="" style="width:17.6pt;height:12.25pt" type="#_x0000_t75">
            <v:imagedata o:title="eqIdf6b86c22b670a8e9f3896f9e8883fbbb" r:id="rId234"/>
          </v:shape>
          <o:OLEObject DrawAspect="Content" ObjectID="_1816150017" ProgID="Equation.DSMT4" ShapeID="_x0000_i1148" Type="Embed" r:id="rId243"/>
        </w:object>
      </w:r>
      <w:r>
        <w:t>但与橡皮筋不垂直，由图像读出的芒果质量与</w:t>
      </w:r>
      <w:r>
        <w:object>
          <v:shape alt="eqId26e93d8fb77f5bd2c0fc690752dfd771" id="_x0000_i1149" o:ole="" style="width:14.05pt;height:15.85pt" type="#_x0000_t75">
            <v:imagedata o:title="eqId26e93d8fb77f5bd2c0fc690752dfd771" r:id="rId244"/>
          </v:shape>
          <o:OLEObject DrawAspect="Content" ObjectID="_1816150018" ProgID="Equation.DSMT4" ShapeID="_x0000_i1149" Type="Embed" r:id="rId245"/>
        </w:object>
      </w:r>
      <w:r>
        <w:t>相比</w:t>
      </w:r>
      <w:r>
        <w:rPr>
          <w:rFonts w:cs="Times New Roman" w:eastAsia="Times New Roman"/>
          <w:u w:val="single"/>
        </w:rPr>
        <w:t xml:space="preserve">         </w:t>
      </w:r>
      <w:r>
        <w:t>（填</w:t>
      </w:r>
      <w:r>
        <w:t>“</w:t>
      </w:r>
      <w:r>
        <w:t>偏大</w:t>
      </w:r>
      <w:r>
        <w:t>”</w:t>
      </w:r>
      <w:r>
        <w:t>或</w:t>
      </w:r>
      <w:r>
        <w:t>“</w:t>
      </w:r>
      <w:r>
        <w:t>偏小</w:t>
      </w:r>
      <w:r>
        <w:t>”</w:t>
      </w:r>
      <w:r>
        <w:t>）。</w:t>
      </w:r>
    </w:p>
    <w:p w:rsidP="00FF0DB3" w:rsidR="00FF0DB3">
      <w:pPr>
        <w:spacing w:line="360" w:lineRule="auto"/>
        <w:jc w:val="left"/>
        <w:textAlignment w:val="center"/>
      </w:pPr>
      <w:r>
        <w:t>(2)</w:t>
      </w:r>
      <w:r>
        <w:t>另一组同学利用同样方法得到的</w:t>
      </w:r>
      <w:r>
        <w:object>
          <v:shape alt="eqIdd09a43a70eaa52eaed7ec0e448401f71" id="_x0000_i1150" o:ole="" style="width:25.5pt;height:9.15pt" type="#_x0000_t75">
            <v:imagedata o:title="eqIdd09a43a70eaa52eaed7ec0e448401f71" r:id="rId236"/>
          </v:shape>
          <o:OLEObject DrawAspect="Content" ObjectID="_1816150019" ProgID="Equation.DSMT4" ShapeID="_x0000_i1150" Type="Embed" r:id="rId246"/>
        </w:object>
      </w:r>
      <w:r>
        <w:t>图像在后半部分弯曲，下列原因可能的是</w:t>
      </w:r>
      <w:r>
        <w:t>_________</w:t>
      </w:r>
      <w:r>
        <w:t>。</w:t>
      </w:r>
    </w:p>
    <w:p w:rsidP="00FF0DB3" w:rsidR="00FF0DB3">
      <w:pPr>
        <w:tabs>
          <w:tab w:pos="4156" w:val="left"/>
        </w:tabs>
        <w:spacing w:line="360" w:lineRule="auto"/>
        <w:ind w:left="380"/>
        <w:jc w:val="left"/>
        <w:textAlignment w:val="center"/>
      </w:pPr>
      <w:r>
        <w:t>A</w:t>
      </w:r>
      <w:r>
        <w:t>．水杯质量过小</w:t>
      </w:r>
      <w:r>
        <w:tab/>
        <w:t>B</w:t>
      </w:r>
      <w:r>
        <w:t>．绳套长度过大</w:t>
      </w:r>
    </w:p>
    <w:p w:rsidP="00FF0DB3" w:rsidR="00FF0DB3">
      <w:pPr>
        <w:tabs>
          <w:tab w:pos="4156" w:val="left"/>
        </w:tabs>
        <w:spacing w:line="360" w:lineRule="auto"/>
        <w:ind w:left="380"/>
        <w:jc w:val="left"/>
        <w:textAlignment w:val="center"/>
      </w:pPr>
      <w:r>
        <w:t>C</w:t>
      </w:r>
      <w:r>
        <w:t>．橡皮筋伸长量过大，弹力与其伸长量</w:t>
      </w:r>
      <w:r>
        <w:t>不</w:t>
      </w:r>
      <w:r>
        <w:t>成正比</w:t>
      </w:r>
    </w:p>
    <w:p w:rsidP="00FF0DB3" w:rsidR="00FF0DB3">
      <w:pPr>
        <w:spacing w:line="360" w:lineRule="auto"/>
        <w:jc w:val="left"/>
        <w:textAlignment w:val="center"/>
      </w:pPr>
      <w:r>
        <w:t>(3)</w:t>
      </w:r>
      <w:r>
        <w:t>写出一条可以使上述装置测量质量范围增大的措施</w:t>
      </w:r>
      <w:r>
        <w:rPr>
          <w:rFonts w:cs="Times New Roman" w:eastAsia="Times New Roman"/>
          <w:u w:val="single"/>
        </w:rPr>
        <w:t xml:space="preserve">         </w:t>
      </w:r>
      <w:r>
        <w:t>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 xml:space="preserve">(1)     106     </w:t>
      </w:r>
      <w:r w:rsidRPr="00D94700">
        <w:rPr>
          <w:color w:val="FF0000"/>
        </w:rPr>
        <w:t>偏大</w:t>
      </w:r>
      <w:r>
        <w:rPr>
          <w:rFonts w:hint="eastAsia"/>
          <w:color w:val="FF0000"/>
        </w:rPr>
        <w:t xml:space="preserve">   </w:t>
      </w:r>
      <w:r w:rsidRPr="00D94700">
        <w:rPr>
          <w:color w:val="FF0000"/>
        </w:rPr>
        <w:t>(2)C</w:t>
      </w:r>
      <w:r>
        <w:rPr>
          <w:rFonts w:hint="eastAsia"/>
          <w:color w:val="FF0000"/>
        </w:rPr>
        <w:t xml:space="preserve">    </w:t>
      </w:r>
      <w:r w:rsidRPr="00D94700">
        <w:rPr>
          <w:color w:val="FF0000"/>
        </w:rPr>
        <w:t>(3)</w:t>
      </w:r>
      <w:r w:rsidRPr="00D94700">
        <w:rPr>
          <w:color w:val="FF0000"/>
        </w:rPr>
        <w:t>减小细线与竖直方向的夹角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【知识点】正交分解法解共点力平衡问题、验证力的平行四边形定则的注意事项和误差分析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【详解】（</w:t>
      </w:r>
      <w:r w:rsidRPr="00D94700">
        <w:rPr>
          <w:color w:val="FF0000"/>
        </w:rPr>
        <w:t>1</w:t>
      </w:r>
      <w:r w:rsidRPr="00D94700">
        <w:rPr>
          <w:color w:val="FF0000"/>
        </w:rPr>
        <w:t>）</w:t>
      </w:r>
      <w:r w:rsidRPr="00D94700">
        <w:rPr>
          <w:color w:val="FF0000"/>
        </w:rPr>
        <w:t>[1]</w:t>
      </w:r>
      <w:r w:rsidRPr="00D94700">
        <w:rPr>
          <w:color w:val="FF0000"/>
        </w:rPr>
        <w:t>操作测得</w:t>
      </w:r>
      <w:r>
        <w:rPr>
          <w:color w:val="FF0000"/>
        </w:rPr>
        <w:object>
          <v:shape alt="eqId47138971f164ac0998006e7447edf3ea" id="_x0000_i1151" o:ole="" style="width:53.65pt;height:12.2pt" type="#_x0000_t75">
            <v:imagedata o:title="eqId47138971f164ac0998006e7447edf3ea" r:id="rId247"/>
          </v:shape>
          <o:OLEObject DrawAspect="Content" ObjectID="_1816150020" ProgID="Equation.DSMT4" ShapeID="_x0000_i1151" Type="Embed" r:id="rId248"/>
        </w:object>
      </w:r>
      <w:r w:rsidRPr="00D94700">
        <w:rPr>
          <w:color w:val="FF0000"/>
        </w:rPr>
        <w:t>，由图（</w:t>
      </w:r>
      <w:r w:rsidRPr="00D94700">
        <w:rPr>
          <w:color w:val="FF0000"/>
        </w:rPr>
        <w:t>b</w:t>
      </w:r>
      <w:r w:rsidRPr="00D94700">
        <w:rPr>
          <w:color w:val="FF0000"/>
        </w:rPr>
        <w:t>）的图像坐标可知，该芒果的质量为</w:t>
      </w:r>
      <w:r w:rsidRPr="00D94700">
        <w:rPr>
          <w:color w:val="FF0000"/>
        </w:rPr>
        <w:t>106g</w:t>
      </w:r>
      <w:r w:rsidRPr="00D94700">
        <w:rPr>
          <w:color w:val="FF0000"/>
        </w:rPr>
        <w:t>；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[2]</w:t>
      </w:r>
      <w:r w:rsidRPr="00D94700">
        <w:rPr>
          <w:color w:val="FF0000"/>
        </w:rPr>
        <w:t>若杯中放入芒果后，绳</w:t>
      </w:r>
      <w:r w:rsidRPr="00D94700">
        <w:rPr>
          <w:color w:val="FF0000"/>
        </w:rPr>
        <w:t>1</w:t>
      </w:r>
      <w:r w:rsidRPr="00D94700">
        <w:rPr>
          <w:color w:val="FF0000"/>
        </w:rPr>
        <w:t>与竖直方向夹角为</w:t>
      </w:r>
      <w:r>
        <w:rPr>
          <w:color w:val="FF0000"/>
        </w:rPr>
        <w:object>
          <v:shape alt="eqIdf6b86c22b670a8e9f3896f9e8883fbbb" id="_x0000_i1152" o:ole="" style="width:17.6pt;height:12.25pt" type="#_x0000_t75">
            <v:imagedata o:title="eqIdf6b86c22b670a8e9f3896f9e8883fbbb" r:id="rId234"/>
          </v:shape>
          <o:OLEObject DrawAspect="Content" ObjectID="_1816150021" ProgID="Equation.DSMT4" ShapeID="_x0000_i1152" Type="Embed" r:id="rId249"/>
        </w:object>
      </w:r>
      <w:r w:rsidRPr="00D94700">
        <w:rPr>
          <w:color w:val="FF0000"/>
        </w:rPr>
        <w:t>但与橡皮筋不垂直，根据共点力平衡可知橡皮条的拉力变大，导致橡皮筋的长度偏大，若仍然根据图像读出芒果的质量与</w:t>
      </w:r>
      <w:r>
        <w:rPr>
          <w:color w:val="FF0000"/>
        </w:rPr>
        <w:object>
          <v:shape alt="eqId26e93d8fb77f5bd2c0fc690752dfd771" id="_x0000_i1153" o:ole="" style="width:14.05pt;height:15.85pt" type="#_x0000_t75">
            <v:imagedata o:title="eqId26e93d8fb77f5bd2c0fc690752dfd771" r:id="rId244"/>
          </v:shape>
          <o:OLEObject DrawAspect="Content" ObjectID="_1816150022" ProgID="Equation.DSMT4" ShapeID="_x0000_i1153" Type="Embed" r:id="rId250"/>
        </w:object>
      </w:r>
      <w:r w:rsidRPr="00D94700">
        <w:rPr>
          <w:color w:val="FF0000"/>
        </w:rPr>
        <w:t>相比偏大。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rFonts w:eastAsia="Times New Roman"/>
          <w:noProof/>
          <w:color w:val="FF0000"/>
          <w:kern w:val="0"/>
          <w:sz w:val="24"/>
        </w:rPr>
        <w:drawing>
          <wp:inline distB="0" distL="0" distR="0" distT="0">
            <wp:extent cx="819150" cy="971550"/>
            <wp:effectExtent b="0" l="0" r="0" t="0"/>
            <wp:docPr descr="@@@31ee41bf-8c51-430a-aad5-fa6f2ad4c64e"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2</w:t>
      </w:r>
      <w:r w:rsidRPr="00D94700">
        <w:rPr>
          <w:color w:val="FF0000"/>
        </w:rPr>
        <w:t>）另一组同学利用同样方法得到的</w:t>
      </w:r>
      <w:r>
        <w:rPr>
          <w:color w:val="FF0000"/>
        </w:rPr>
        <w:object>
          <v:shape alt="eqIdd09a43a70eaa52eaed7ec0e448401f71" id="_x0000_i1154" o:ole="" style="width:25.5pt;height:9.15pt" type="#_x0000_t75">
            <v:imagedata o:title="eqIdd09a43a70eaa52eaed7ec0e448401f71" r:id="rId236"/>
          </v:shape>
          <o:OLEObject DrawAspect="Content" ObjectID="_1816150023" ProgID="Equation.DSMT4" ShapeID="_x0000_i1154" Type="Embed" r:id="rId252"/>
        </w:object>
      </w:r>
      <w:r w:rsidRPr="00D94700">
        <w:rPr>
          <w:color w:val="FF0000"/>
        </w:rPr>
        <w:t>图像在后半部分弯曲，可能是所测物体的质量过大，导致橡皮筋所受的弹力过大超过了弹簧的弹性限度，从而使橡皮筋弹力与其伸长量</w:t>
      </w:r>
      <w:r w:rsidRPr="00D94700">
        <w:rPr>
          <w:color w:val="FF0000"/>
        </w:rPr>
        <w:t>不</w:t>
      </w:r>
      <w:r w:rsidRPr="00D94700">
        <w:rPr>
          <w:color w:val="FF0000"/>
        </w:rPr>
        <w:t>成正比。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故选</w:t>
      </w:r>
      <w:r w:rsidRPr="00D94700">
        <w:rPr>
          <w:color w:val="FF0000"/>
        </w:rPr>
        <w:t>C</w:t>
      </w:r>
      <w:r w:rsidRPr="00D94700">
        <w:rPr>
          <w:color w:val="FF0000"/>
        </w:rPr>
        <w:t>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3</w:t>
      </w:r>
      <w:r w:rsidRPr="00D94700">
        <w:rPr>
          <w:color w:val="FF0000"/>
        </w:rPr>
        <w:t>）根据共点力平衡条件可知，当减小绳子与竖直方向的夹角时，相同的物体质量对应橡皮筋的拉力较小，</w:t>
      </w:r>
      <w:r w:rsidRPr="00D94700">
        <w:rPr>
          <w:color w:val="FF0000"/>
        </w:rPr>
        <w:t>故相同</w:t>
      </w:r>
      <w:r w:rsidRPr="00D94700">
        <w:rPr>
          <w:color w:val="FF0000"/>
        </w:rPr>
        <w:t>的橡皮筋，可减小细线与竖直方向的夹角可增大质量测量范围。</w:t>
      </w:r>
    </w:p>
    <w:p w:rsidP="00FF0DB3" w:rsidR="00FF0DB3">
      <w:pPr>
        <w:jc w:val="center"/>
        <w:textAlignment w:val="center"/>
        <w:rPr>
          <w:rFonts w:ascii="黑体" w:cs="黑体" w:eastAsia="黑体" w:hAnsi="黑体"/>
          <w:b/>
          <w:color w:val="000000"/>
          <w:sz w:val="30"/>
        </w:rPr>
      </w:pPr>
    </w:p>
    <w:p w:rsidP="00FF0DB3" w:rsidR="00FF0DB3">
      <w:pPr>
        <w:jc w:val="left"/>
        <w:textAlignment w:val="center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四、解答题</w:t>
      </w:r>
    </w:p>
    <w:p w:rsidP="00FF0DB3" w:rsidR="00FF0DB3">
      <w:pPr>
        <w:spacing w:line="360" w:lineRule="auto"/>
        <w:jc w:val="left"/>
        <w:textAlignment w:val="center"/>
      </w:pPr>
      <w:r>
        <w:t>13</w:t>
      </w:r>
      <w:r>
        <w:t>．（</w:t>
      </w:r>
      <w:r>
        <w:t>10</w:t>
      </w:r>
      <w:r>
        <w:rPr>
          <w:rFonts w:hint="eastAsia"/>
        </w:rPr>
        <w:t>分</w:t>
      </w:r>
      <w:r>
        <w:t>）如图，一雪块从倾角</w:t>
      </w:r>
      <w:r>
        <w:object>
          <v:shape alt="eqId5fda5655ef480683a2d3b74f0b523439" id="_x0000_i1155" o:ole="" style="width:34.3pt;height:12.05pt" type="#_x0000_t75">
            <v:imagedata o:title="eqId5fda5655ef480683a2d3b74f0b523439" r:id="rId253"/>
          </v:shape>
          <o:OLEObject DrawAspect="Content" ObjectID="_1816150024" ProgID="Equation.DSMT4" ShapeID="_x0000_i1155" Type="Embed" r:id="rId254"/>
        </w:object>
      </w:r>
      <w:r>
        <w:t>的屋顶上的</w:t>
      </w:r>
      <w:r>
        <w:object>
          <v:shape alt="eqId1dde8112e8eb968fd042418dd632759e" id="_x0000_i1156" o:ole="" style="width:10.55pt;height:12.8pt" type="#_x0000_t75">
            <v:imagedata o:title="eqId1dde8112e8eb968fd042418dd632759e" r:id="rId255"/>
          </v:shape>
          <o:OLEObject DrawAspect="Content" ObjectID="_1816150025" ProgID="Equation.DSMT4" ShapeID="_x0000_i1156" Type="Embed" r:id="rId256"/>
        </w:object>
      </w:r>
      <w:r>
        <w:t>点由静止开始下滑，滑到</w:t>
      </w:r>
      <w:r>
        <w:rPr>
          <w:rFonts w:cs="Times New Roman" w:eastAsia="Times New Roman"/>
          <w:i/>
        </w:rPr>
        <w:t>A</w:t>
      </w:r>
      <w:r>
        <w:t>点后离开屋顶。</w:t>
      </w:r>
      <w:r>
        <w:rPr>
          <w:rFonts w:cs="Times New Roman" w:eastAsia="Times New Roman"/>
          <w:i/>
        </w:rPr>
        <w:t>O</w:t>
      </w:r>
      <w:r>
        <w:t>、</w:t>
      </w:r>
      <w:r>
        <w:rPr>
          <w:rFonts w:cs="Times New Roman" w:eastAsia="Times New Roman"/>
          <w:i/>
        </w:rPr>
        <w:t>A</w:t>
      </w:r>
      <w:r>
        <w:t>间距离</w:t>
      </w:r>
      <w:r>
        <w:object>
          <v:shape alt="eqId21772babb4dd9e60c64e12f2fddfa3d4" id="_x0000_i1157" o:ole="" style="width:35.2pt;height:10.6pt" type="#_x0000_t75">
            <v:imagedata o:title="eqId21772babb4dd9e60c64e12f2fddfa3d4" r:id="rId257"/>
          </v:shape>
          <o:OLEObject DrawAspect="Content" ObjectID="_1816150026" ProgID="Equation.DSMT4" ShapeID="_x0000_i1157" Type="Embed" r:id="rId258"/>
        </w:object>
      </w:r>
      <w:r>
        <w:t>，</w:t>
      </w:r>
      <w:r>
        <w:rPr>
          <w:rFonts w:cs="Times New Roman" w:eastAsia="Times New Roman"/>
          <w:i/>
        </w:rPr>
        <w:t>A</w:t>
      </w:r>
      <w:r>
        <w:t>点距地面的高度</w:t>
      </w:r>
      <w:r>
        <w:object>
          <v:shape alt="eqId73565b7eff0c0fee48c6a2323d730f46" id="_x0000_i1158" o:ole="" style="width:44.85pt;height:12.4pt" type="#_x0000_t75">
            <v:imagedata o:title="eqId73565b7eff0c0fee48c6a2323d730f46" r:id="rId259"/>
          </v:shape>
          <o:OLEObject DrawAspect="Content" ObjectID="_1816150027" ProgID="Equation.DSMT4" ShapeID="_x0000_i1158" Type="Embed" r:id="rId260"/>
        </w:object>
      </w:r>
      <w:r>
        <w:t>，雪块与屋顶的动摩擦因数</w:t>
      </w:r>
      <w:r>
        <w:object>
          <v:shape alt="eqIda6a0869d98dc70b44dce874bf79f029f" id="_x0000_i1159" o:ole="" style="width:44pt;height:14.05pt" type="#_x0000_t75">
            <v:imagedata o:title="eqIda6a0869d98dc70b44dce874bf79f029f" r:id="rId261"/>
          </v:shape>
          <o:OLEObject DrawAspect="Content" ObjectID="_1816150028" ProgID="Equation.DSMT4" ShapeID="_x0000_i1159" Type="Embed" r:id="rId262"/>
        </w:object>
      </w:r>
      <w:r>
        <w:t>。不计空气阻力，雪块质量不变，取</w:t>
      </w:r>
      <w:r>
        <w:object>
          <v:shape alt="eqIdf986badfc5dea707c164e2ab6c98dd06" id="_x0000_i1160" o:ole="" style="width:55.4pt;height:12.4pt" type="#_x0000_t75">
            <v:imagedata o:title="eqIdf986badfc5dea707c164e2ab6c98dd06" r:id="rId263"/>
          </v:shape>
          <o:OLEObject DrawAspect="Content" ObjectID="_1816150029" ProgID="Equation.DSMT4" ShapeID="_x0000_i1160" Type="Embed" r:id="rId264"/>
        </w:object>
      </w:r>
      <w:r>
        <w:t>，重力加速度大小</w:t>
      </w:r>
      <w:r>
        <w:object>
          <v:shape alt="eqIda831fae871c9028a347e59294f7422ec" id="_x0000_i1161" o:ole="" style="width:52.8pt;height:15.1pt" type="#_x0000_t75">
            <v:imagedata o:title="eqIda831fae871c9028a347e59294f7422ec" r:id="rId265"/>
          </v:shape>
          <o:OLEObject DrawAspect="Content" ObjectID="_1816150030" ProgID="Equation.DSMT4" ShapeID="_x0000_i1161" Type="Embed" r:id="rId266"/>
        </w:object>
      </w:r>
      <w:r>
        <w:t>。求：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495425" cy="1533525"/>
            <wp:effectExtent b="0" l="0" r="0" t="0"/>
            <wp:docPr descr="@@@3d2cf213-c2f8-4825-9ca9-502481708325"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jc w:val="left"/>
        <w:textAlignment w:val="center"/>
      </w:pPr>
      <w:r>
        <w:t>(1)</w:t>
      </w:r>
      <w:r>
        <w:t>雪块从</w:t>
      </w:r>
      <w:r>
        <w:rPr>
          <w:rFonts w:cs="Times New Roman" w:eastAsia="Times New Roman"/>
          <w:i/>
        </w:rPr>
        <w:t>A</w:t>
      </w:r>
      <w:r>
        <w:t>点离开屋顶时的速度大小</w:t>
      </w:r>
      <w:r>
        <w:object>
          <v:shape alt="eqId6f58888df91890a19a1aa7511d19703f" id="_x0000_i1162" o:ole="" style="width:10.65pt;height:16.75pt" type="#_x0000_t75">
            <v:imagedata o:title="eqId6f58888df91890a19a1aa7511d19703f" r:id="rId154"/>
          </v:shape>
          <o:OLEObject DrawAspect="Content" ObjectID="_1816150031" ProgID="Equation.DSMT4" ShapeID="_x0000_i1162" Type="Embed" r:id="rId268"/>
        </w:object>
      </w:r>
      <w:r>
        <w:t>；</w:t>
      </w:r>
    </w:p>
    <w:p w:rsidP="00FF0DB3" w:rsidR="00FF0DB3">
      <w:pPr>
        <w:spacing w:line="360" w:lineRule="auto"/>
        <w:jc w:val="left"/>
        <w:textAlignment w:val="center"/>
      </w:pPr>
      <w:r>
        <w:t>(2)</w:t>
      </w:r>
      <w:r>
        <w:t>雪块落地时的速度大小</w:t>
      </w:r>
      <w:r>
        <w:object>
          <v:shape alt="eqIdf44c235d8b49207ad3f2d77dc5d6cf20" id="_x0000_i1163" o:ole="" style="width:9.7pt;height:14.9pt" type="#_x0000_t75">
            <v:imagedata o:title="eqIdf44c235d8b49207ad3f2d77dc5d6cf20" r:id="rId269"/>
          </v:shape>
          <o:OLEObject DrawAspect="Content" ObjectID="_1816150032" ProgID="Equation.DSMT4" ShapeID="_x0000_i1163" Type="Embed" r:id="rId270"/>
        </w:object>
      </w:r>
      <w:r>
        <w:t>，及其速度方向与水平方向的夹角</w:t>
      </w:r>
      <w:r>
        <w:object>
          <v:shape alt="eqIde170f206fdbbd834aad7580c727e2cc6" id="_x0000_i1164" o:ole="" style="width:10.55pt;height:9.7pt" type="#_x0000_t75">
            <v:imagedata o:title="eqIde170f206fdbbd834aad7580c727e2cc6" r:id="rId271"/>
          </v:shape>
          <o:OLEObject DrawAspect="Content" ObjectID="_1816150033" ProgID="Equation.DSMT4" ShapeID="_x0000_i1164" Type="Embed" r:id="rId272"/>
        </w:object>
      </w:r>
      <w:r>
        <w:t>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(1)5m/s</w:t>
      </w:r>
      <w:r>
        <w:rPr>
          <w:rFonts w:hint="eastAsia"/>
          <w:color w:val="FF0000"/>
        </w:rPr>
        <w:t xml:space="preserve">    </w:t>
      </w:r>
      <w:r w:rsidRPr="00D94700">
        <w:rPr>
          <w:color w:val="FF0000"/>
        </w:rPr>
        <w:t>(2)8m/s</w:t>
      </w:r>
      <w:r w:rsidRPr="00D94700">
        <w:rPr>
          <w:color w:val="FF0000"/>
        </w:rPr>
        <w:t>，</w:t>
      </w:r>
      <w:r w:rsidRPr="00D94700">
        <w:rPr>
          <w:color w:val="FF0000"/>
        </w:rPr>
        <w:t>60°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【知识点】斜抛运动、用动能定理求解外力做功和初末速度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【详解】（</w:t>
      </w:r>
      <w:r w:rsidRPr="00D94700">
        <w:rPr>
          <w:color w:val="FF0000"/>
        </w:rPr>
        <w:t>1</w:t>
      </w:r>
      <w:r w:rsidRPr="00D94700">
        <w:rPr>
          <w:color w:val="FF0000"/>
        </w:rPr>
        <w:t>）雪块在屋顶上运动过程中，由动能定理</w:t>
      </w:r>
      <w:r>
        <w:rPr>
          <w:color w:val="FF0000"/>
        </w:rPr>
        <w:object>
          <v:shape alt="eqId0b750277386975299af302bd5dec47e8" id="_x0000_i1165" o:ole="" style="width:155.75pt;height:27.3pt" type="#_x0000_t75">
            <v:imagedata o:title="eqId0b750277386975299af302bd5dec47e8" r:id="rId273"/>
          </v:shape>
          <o:OLEObject DrawAspect="Content" ObjectID="_1816150034" ProgID="Equation.DSMT4" ShapeID="_x0000_i1165" Type="Embed" r:id="rId274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代入数据解得雪块到</w:t>
      </w:r>
      <w:r w:rsidRPr="00D94700">
        <w:rPr>
          <w:rFonts w:cs="Times New Roman" w:eastAsia="Times New Roman"/>
          <w:i/>
          <w:color w:val="FF0000"/>
        </w:rPr>
        <w:t>A</w:t>
      </w:r>
      <w:r w:rsidRPr="00D94700">
        <w:rPr>
          <w:color w:val="FF0000"/>
        </w:rPr>
        <w:t>点速度大小为</w:t>
      </w:r>
      <w:r>
        <w:rPr>
          <w:color w:val="FF0000"/>
        </w:rPr>
        <w:object>
          <v:shape alt="eqIdb383eaa90fb35b24ff1819329cd31fd5" id="_x0000_i1166" o:ole="" style="width:43.1pt;height:16pt" type="#_x0000_t75">
            <v:imagedata o:title="eqIdb383eaa90fb35b24ff1819329cd31fd5" r:id="rId275"/>
          </v:shape>
          <o:OLEObject DrawAspect="Content" ObjectID="_1816150035" ProgID="Equation.DSMT4" ShapeID="_x0000_i1166" Type="Embed" r:id="rId276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2</w:t>
      </w:r>
      <w:r w:rsidRPr="00D94700">
        <w:rPr>
          <w:color w:val="FF0000"/>
        </w:rPr>
        <w:t>）雪块离开屋顶后，做斜向下抛运动，由动能定理</w:t>
      </w:r>
      <w:r>
        <w:rPr>
          <w:color w:val="FF0000"/>
        </w:rPr>
        <w:object>
          <v:shape alt="eqIde44c9192935e531aa7e917e3271fc88f" id="_x0000_i1167" o:ole="" style="width:90.6pt;height:27.1pt" type="#_x0000_t75">
            <v:imagedata o:title="eqIde44c9192935e531aa7e917e3271fc88f" r:id="rId277"/>
          </v:shape>
          <o:OLEObject DrawAspect="Content" ObjectID="_1816150036" ProgID="Equation.DSMT4" ShapeID="_x0000_i1167" Type="Embed" r:id="rId278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代入数据解得雪块到地面速度大小</w:t>
      </w:r>
      <w:r>
        <w:rPr>
          <w:color w:val="FF0000"/>
        </w:rPr>
        <w:object>
          <v:shape alt="eqIdd599ea906ee7a8e0bc7878d2ed365ce6" id="_x0000_i1168" o:ole="" style="width:41.35pt;height:16.95pt" type="#_x0000_t75">
            <v:imagedata o:title="eqIdd599ea906ee7a8e0bc7878d2ed365ce6" r:id="rId279"/>
          </v:shape>
          <o:OLEObject DrawAspect="Content" ObjectID="_1816150037" ProgID="Equation.DSMT4" ShapeID="_x0000_i1168" Type="Embed" r:id="rId280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速度与水平方向夹角</w:t>
      </w:r>
      <w:r>
        <w:rPr>
          <w:color w:val="FF0000"/>
        </w:rPr>
        <w:object>
          <v:shape alt="eqIde170f206fdbbd834aad7580c727e2cc6" id="_x0000_i1169" o:ole="" style="width:10.55pt;height:9.7pt" type="#_x0000_t75">
            <v:imagedata o:title="eqIde170f206fdbbd834aad7580c727e2cc6" r:id="rId271"/>
          </v:shape>
          <o:OLEObject DrawAspect="Content" ObjectID="_1816150038" ProgID="Equation.DSMT4" ShapeID="_x0000_i1169" Type="Embed" r:id="rId281"/>
        </w:object>
      </w:r>
      <w:r w:rsidRPr="00D94700">
        <w:rPr>
          <w:color w:val="FF0000"/>
        </w:rPr>
        <w:t>，满足</w:t>
      </w:r>
      <w:r>
        <w:rPr>
          <w:color w:val="FF0000"/>
        </w:rPr>
        <w:object>
          <v:shape alt="eqId423d9b8e2361222b0462e72716417e9a" id="_x0000_i1170" o:ole="" style="width:124.95pt;height:29.75pt" type="#_x0000_t75">
            <v:imagedata o:title="eqId423d9b8e2361222b0462e72716417e9a" r:id="rId282"/>
          </v:shape>
          <o:OLEObject DrawAspect="Content" ObjectID="_1816150039" ProgID="Equation.DSMT4" ShapeID="_x0000_i1170" Type="Embed" r:id="rId283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解得</w:t>
      </w:r>
      <w:r>
        <w:rPr>
          <w:color w:val="FF0000"/>
        </w:rPr>
        <w:object>
          <v:shape alt="eqId97cf714ffb3fd5917a76b191640b55fe" id="_x0000_i1171" o:ole="" style="width:35.2pt;height:11.75pt" type="#_x0000_t75">
            <v:imagedata o:title="eqId97cf714ffb3fd5917a76b191640b55fe" r:id="rId284"/>
          </v:shape>
          <o:OLEObject DrawAspect="Content" ObjectID="_1816150040" ProgID="Equation.DSMT4" ShapeID="_x0000_i1171" Type="Embed" r:id="rId285"/>
        </w:object>
      </w:r>
    </w:p>
    <w:p w:rsidP="00FF0DB3" w:rsidR="00FF0DB3">
      <w:pPr>
        <w:spacing w:line="360" w:lineRule="auto"/>
        <w:jc w:val="left"/>
        <w:textAlignment w:val="center"/>
      </w:pPr>
      <w:r>
        <w:t>14</w:t>
      </w:r>
      <w:r>
        <w:t>．（</w:t>
      </w:r>
      <w:r>
        <w:t>12</w:t>
      </w:r>
      <w:r>
        <w:rPr>
          <w:rFonts w:hint="eastAsia"/>
        </w:rPr>
        <w:t>分</w:t>
      </w:r>
      <w:r>
        <w:t>）如图（</w:t>
      </w:r>
      <w:r>
        <w:t>a</w:t>
      </w:r>
      <w:r>
        <w:t>），固定在光滑绝缘水平面上的单匝正方形导体框</w:t>
      </w:r>
      <w:r>
        <w:object>
          <v:shape alt="eqId35893041a02be39c9d0c1e9b329556eb" id="_x0000_i1172" o:ole="" style="width:24.6pt;height:12.3pt" type="#_x0000_t75">
            <v:imagedata o:title="eqId35893041a02be39c9d0c1e9b329556eb" r:id="rId286"/>
          </v:shape>
          <o:OLEObject DrawAspect="Content" ObjectID="_1816150041" ProgID="Equation.DSMT4" ShapeID="_x0000_i1172" Type="Embed" r:id="rId287"/>
        </w:object>
      </w:r>
      <w:r>
        <w:t>，置于始终竖直向下的匀强磁场中，</w:t>
      </w:r>
      <w:r>
        <w:object>
          <v:shape alt="eqId557d947b148e6014712604ae558be16e" id="_x0000_i1173" o:ole="" style="width:14.95pt;height:12.1pt" type="#_x0000_t75">
            <v:imagedata o:title="eqId557d947b148e6014712604ae558be16e" r:id="rId288"/>
          </v:shape>
          <o:OLEObject DrawAspect="Content" ObjectID="_1816150042" ProgID="Equation.DSMT4" ShapeID="_x0000_i1173" Type="Embed" r:id="rId289"/>
        </w:object>
      </w:r>
      <w:r>
        <w:t>边与磁场边界平行，</w:t>
      </w:r>
      <w:r>
        <w:object>
          <v:shape alt="eqId18f0281e6bbdbe08beeccb55adf84536" id="_x0000_i1174" o:ole="" style="width:14.05pt;height:12.75pt" type="#_x0000_t75">
            <v:imagedata o:title="eqId18f0281e6bbdbe08beeccb55adf84536" r:id="rId290"/>
          </v:shape>
          <o:OLEObject DrawAspect="Content" ObjectID="_1816150043" ProgID="Equation.DSMT4" ShapeID="_x0000_i1174" Type="Embed" r:id="rId291"/>
        </w:object>
      </w:r>
      <w:r>
        <w:t>边中点位于磁场边界。导体框的质量</w:t>
      </w:r>
      <w:r>
        <w:object>
          <v:shape alt="eqId6967ec3aaf9e7e6a9d90533b8ff61d10" id="_x0000_i1175" o:ole="" style="width:36.05pt;height:13.6pt" type="#_x0000_t75">
            <v:imagedata o:title="eqId6967ec3aaf9e7e6a9d90533b8ff61d10" r:id="rId292"/>
          </v:shape>
          <o:OLEObject DrawAspect="Content" ObjectID="_1816150044" ProgID="Equation.DSMT4" ShapeID="_x0000_i1175" Type="Embed" r:id="rId293"/>
        </w:object>
      </w:r>
      <w:r>
        <w:t>，电阻</w:t>
      </w:r>
      <w:r>
        <w:object>
          <v:shape alt="eqIdf4f0b6490ad02cbe9451b54a50bb2ace" id="_x0000_i1176" o:ole="" style="width:42.2pt;height:12.65pt" type="#_x0000_t75">
            <v:imagedata o:title="eqIdf4f0b6490ad02cbe9451b54a50bb2ace" r:id="rId294"/>
          </v:shape>
          <o:OLEObject DrawAspect="Content" ObjectID="_1816150045" ProgID="Equation.DSMT4" ShapeID="_x0000_i1176" Type="Embed" r:id="rId295"/>
        </w:object>
      </w:r>
      <w:r>
        <w:t>、边长</w:t>
      </w:r>
      <w:r>
        <w:object>
          <v:shape alt="eqId58d6961838f6bd0917fe95735d7c53dc" id="_x0000_i1177" o:ole="" style="width:32.55pt;height:11.3pt" type="#_x0000_t75">
            <v:imagedata o:title="eqId58d6961838f6bd0917fe95735d7c53dc" r:id="rId296"/>
          </v:shape>
          <o:OLEObject DrawAspect="Content" ObjectID="_1816150046" ProgID="Equation.DSMT4" ShapeID="_x0000_i1177" Type="Embed" r:id="rId297"/>
        </w:object>
      </w:r>
      <w:r>
        <w:t>。磁感应强度</w:t>
      </w:r>
      <w:r>
        <w:rPr>
          <w:rFonts w:cs="Times New Roman" w:eastAsia="Times New Roman"/>
          <w:i/>
        </w:rPr>
        <w:t>B</w:t>
      </w:r>
      <w:r>
        <w:t>随时间</w:t>
      </w:r>
      <w:r>
        <w:rPr>
          <w:rFonts w:cs="Times New Roman" w:eastAsia="Times New Roman"/>
          <w:i/>
        </w:rPr>
        <w:t>t</w:t>
      </w:r>
      <w:r>
        <w:t>连续变化，</w:t>
      </w:r>
      <w:r>
        <w:object>
          <v:shape alt="eqId44bdb2e1ec3d41c4c6d5246f5f74b366" id="_x0000_i1178" o:ole="" style="width:27.25pt;height:12.85pt" type="#_x0000_t75">
            <v:imagedata o:title="eqId44bdb2e1ec3d41c4c6d5246f5f74b366" r:id="rId298"/>
          </v:shape>
          <o:OLEObject DrawAspect="Content" ObjectID="_1816150047" ProgID="Equation.DSMT4" ShapeID="_x0000_i1178" Type="Embed" r:id="rId299"/>
        </w:object>
      </w:r>
      <w:r>
        <w:t>内</w:t>
      </w:r>
      <w:r>
        <w:object>
          <v:shape alt="eqId00529d696e5a4daf1ff16a2d13593171" id="_x0000_i1179" o:ole="" style="width:22.85pt;height:12.4pt" type="#_x0000_t75">
            <v:imagedata o:title="eqId00529d696e5a4daf1ff16a2d13593171" r:id="rId300"/>
          </v:shape>
          <o:OLEObject DrawAspect="Content" ObjectID="_1816150048" ProgID="Equation.DSMT4" ShapeID="_x0000_i1179" Type="Embed" r:id="rId301"/>
        </w:object>
      </w:r>
      <w:r>
        <w:t>图像如图（</w:t>
      </w:r>
      <w:r>
        <w:t>b</w:t>
      </w:r>
      <w:r>
        <w:t>）所示。导体框中的感应电流</w:t>
      </w:r>
      <w:r>
        <w:rPr>
          <w:rFonts w:cs="Times New Roman" w:eastAsia="Times New Roman"/>
          <w:i/>
        </w:rPr>
        <w:t>I</w:t>
      </w:r>
      <w:r>
        <w:t>与时间</w:t>
      </w:r>
      <w:r>
        <w:rPr>
          <w:rFonts w:cs="Times New Roman" w:eastAsia="Times New Roman"/>
          <w:i/>
        </w:rPr>
        <w:t>t</w:t>
      </w:r>
      <w:r>
        <w:t>关系图像如图（</w:t>
      </w:r>
      <w:r>
        <w:t>c</w:t>
      </w:r>
      <w:r>
        <w:t>）所示，其中</w:t>
      </w:r>
      <w:r>
        <w:object>
          <v:shape alt="eqId44bdb2e1ec3d41c4c6d5246f5f74b366" id="_x0000_i1180" o:ole="" style="width:27.25pt;height:12.85pt" type="#_x0000_t75">
            <v:imagedata o:title="eqId44bdb2e1ec3d41c4c6d5246f5f74b366" r:id="rId298"/>
          </v:shape>
          <o:OLEObject DrawAspect="Content" ObjectID="_1816150049" ProgID="Equation.DSMT4" ShapeID="_x0000_i1180" Type="Embed" r:id="rId302"/>
        </w:object>
      </w:r>
      <w:r>
        <w:t>内的图像未画出，规定顺时针方向为电流正方向。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4714875" cy="1381125"/>
            <wp:effectExtent b="0" l="0" r="0" t="0"/>
            <wp:docPr descr="@@@f52d867f-64fb-45f9-9a41-037d87a5133e"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alt="eqIdd002704800eddd44d3d434af938f901e" id="_x0000_i1181" o:ole="" style="width:34.3pt;height:12.55pt" type="#_x0000_t75">
            <v:imagedata o:title="eqIdd002704800eddd44d3d434af938f901e" r:id="rId304"/>
          </v:shape>
          <o:OLEObject DrawAspect="Content" ObjectID="_1816150050" ProgID="Equation.DSMT4" ShapeID="_x0000_i1181" Type="Embed" r:id="rId305"/>
        </w:object>
      </w:r>
      <w:r>
        <w:t>时</w:t>
      </w:r>
      <w:r>
        <w:object>
          <v:shape alt="eqId557d947b148e6014712604ae558be16e" id="_x0000_i1182" o:ole="" style="width:14.95pt;height:12.1pt" type="#_x0000_t75">
            <v:imagedata o:title="eqId557d947b148e6014712604ae558be16e" r:id="rId288"/>
          </v:shape>
          <o:OLEObject DrawAspect="Content" ObjectID="_1816150051" ProgID="Equation.DSMT4" ShapeID="_x0000_i1182" Type="Embed" r:id="rId306"/>
        </w:object>
      </w:r>
      <w:r>
        <w:t>边受到的安培力大小</w:t>
      </w:r>
      <w:r>
        <w:rPr>
          <w:rFonts w:cs="Times New Roman" w:eastAsia="Times New Roman"/>
          <w:i/>
        </w:rPr>
        <w:t>F</w:t>
      </w:r>
      <w:r>
        <w:t>；</w:t>
      </w:r>
    </w:p>
    <w:p w:rsidP="00FF0DB3" w:rsidR="00FF0DB3">
      <w:pPr>
        <w:spacing w:line="360" w:lineRule="auto"/>
        <w:jc w:val="left"/>
        <w:textAlignment w:val="center"/>
      </w:pPr>
      <w:r>
        <w:t>(2)</w:t>
      </w:r>
      <w:r>
        <w:t>画出图</w:t>
      </w:r>
      <w:r>
        <w:t>(b)</w:t>
      </w:r>
      <w:r>
        <w:t>中</w:t>
      </w:r>
      <w:r>
        <w:object>
          <v:shape alt="eqId401d644d09cecb4c99d252b1b1cb1fe8" id="_x0000_i1183" o:ole="" style="width:26.4pt;height:12.55pt" type="#_x0000_t75">
            <v:imagedata o:title="eqId401d644d09cecb4c99d252b1b1cb1fe8" r:id="rId307"/>
          </v:shape>
          <o:OLEObject DrawAspect="Content" ObjectID="_1816150052" ProgID="Equation.DSMT4" ShapeID="_x0000_i1183" Type="Embed" r:id="rId308"/>
        </w:object>
      </w:r>
      <w:r>
        <w:t>内</w:t>
      </w:r>
      <w:r>
        <w:object>
          <v:shape alt="eqId00529d696e5a4daf1ff16a2d13593171" id="_x0000_i1184" o:ole="" style="width:22.85pt;height:12.4pt" type="#_x0000_t75">
            <v:imagedata o:title="eqId00529d696e5a4daf1ff16a2d13593171" r:id="rId300"/>
          </v:shape>
          <o:OLEObject DrawAspect="Content" ObjectID="_1816150053" ProgID="Equation.DSMT4" ShapeID="_x0000_i1184" Type="Embed" r:id="rId309"/>
        </w:object>
      </w:r>
      <w:r>
        <w:t>图像（无需写出计算过程）；</w:t>
      </w:r>
    </w:p>
    <w:p w:rsidP="00FF0DB3" w:rsidR="00FF0DB3">
      <w:pPr>
        <w:spacing w:line="360" w:lineRule="auto"/>
        <w:jc w:val="left"/>
        <w:textAlignment w:val="center"/>
      </w:pPr>
      <w:r>
        <w:t>(3)</w:t>
      </w:r>
      <w:r>
        <w:t>从</w:t>
      </w:r>
      <w:r>
        <w:object>
          <v:shape alt="eqId59797180057c7f5920bfdff8f53b2427" id="_x0000_i1185" o:ole="" style="width:26.4pt;height:12.55pt" type="#_x0000_t75">
            <v:imagedata o:title="eqId59797180057c7f5920bfdff8f53b2427" r:id="rId310"/>
          </v:shape>
          <o:OLEObject DrawAspect="Content" ObjectID="_1816150054" ProgID="Equation.DSMT4" ShapeID="_x0000_i1185" Type="Embed" r:id="rId311"/>
        </w:object>
      </w:r>
      <w:r>
        <w:t>开始，磁场不再随时间变化。之后导体框解除固定，给导体框一个向右的初速度</w:t>
      </w:r>
      <w:r>
        <w:object>
          <v:shape alt="eqId17ac59cde75aff2e8e122b2342e60572" id="_x0000_i1186" o:ole="" style="width:53.65pt;height:15.9pt" type="#_x0000_t75">
            <v:imagedata o:title="eqId17ac59cde75aff2e8e122b2342e60572" r:id="rId312"/>
          </v:shape>
          <o:OLEObject DrawAspect="Content" ObjectID="_1816150055" ProgID="Equation.DSMT4" ShapeID="_x0000_i1186" Type="Embed" r:id="rId313"/>
        </w:object>
      </w:r>
      <w:r>
        <w:t>，求</w:t>
      </w:r>
      <w:r>
        <w:rPr>
          <w:rFonts w:cs="Times New Roman" w:eastAsia="Times New Roman"/>
          <w:i/>
        </w:rPr>
        <w:t>ad</w:t>
      </w:r>
      <w:r>
        <w:t>边离开磁场时的速度大小</w:t>
      </w:r>
      <w:r>
        <w:object>
          <v:shape alt="eqIdf44c235d8b49207ad3f2d77dc5d6cf20" id="_x0000_i1187" o:ole="" style="width:9.7pt;height:14.9pt" type="#_x0000_t75">
            <v:imagedata o:title="eqIdf44c235d8b49207ad3f2d77dc5d6cf20" r:id="rId269"/>
          </v:shape>
          <o:OLEObject DrawAspect="Content" ObjectID="_1816150056" ProgID="Equation.DSMT4" ShapeID="_x0000_i1187" Type="Embed" r:id="rId314"/>
        </w:object>
      </w:r>
      <w:r>
        <w:t>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(1)0.015N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(2)</w:t>
      </w:r>
      <w:r w:rsidRPr="00D94700">
        <w:rPr>
          <w:rFonts w:eastAsia="Times New Roman"/>
          <w:noProof/>
          <w:color w:val="FF0000"/>
          <w:kern w:val="0"/>
          <w:sz w:val="24"/>
        </w:rPr>
        <w:drawing>
          <wp:inline distB="0" distL="0" distR="0" distT="0">
            <wp:extent cx="1476375" cy="1247775"/>
            <wp:effectExtent b="0" l="0" r="0" t="0"/>
            <wp:docPr descr="@@@032874fb-8f27-4a27-83d3-8d7aa46fc60a"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(3)0.01m/s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【知识点】由</w:t>
      </w:r>
      <w:r w:rsidRPr="00D94700">
        <w:rPr>
          <w:color w:val="FF0000"/>
        </w:rPr>
        <w:t>B-t</w:t>
      </w:r>
      <w:r w:rsidRPr="00D94700">
        <w:rPr>
          <w:color w:val="FF0000"/>
        </w:rPr>
        <w:t>图象</w:t>
      </w:r>
      <w:r w:rsidRPr="00D94700">
        <w:rPr>
          <w:color w:val="FF0000"/>
        </w:rPr>
        <w:t>计算感生电动势的大小、线框进出磁场产生的等效电路相关计算（</w:t>
      </w:r>
      <w:r w:rsidRPr="00D94700">
        <w:rPr>
          <w:color w:val="FF0000"/>
        </w:rPr>
        <w:t>E</w:t>
      </w:r>
      <w:r w:rsidRPr="00D94700">
        <w:rPr>
          <w:color w:val="FF0000"/>
        </w:rPr>
        <w:t>、</w:t>
      </w:r>
      <w:r w:rsidRPr="00D94700">
        <w:rPr>
          <w:color w:val="FF0000"/>
        </w:rPr>
        <w:t>I</w:t>
      </w:r>
      <w:r w:rsidRPr="00D94700">
        <w:rPr>
          <w:color w:val="FF0000"/>
        </w:rPr>
        <w:t>、</w:t>
      </w:r>
      <w:r w:rsidRPr="00D94700">
        <w:rPr>
          <w:color w:val="FF0000"/>
        </w:rPr>
        <w:t>F</w:t>
      </w:r>
      <w:r w:rsidRPr="00D94700">
        <w:rPr>
          <w:color w:val="FF0000"/>
        </w:rPr>
        <w:t>、</w:t>
      </w:r>
      <w:r w:rsidRPr="00D94700">
        <w:rPr>
          <w:color w:val="FF0000"/>
        </w:rPr>
        <w:t>U</w:t>
      </w:r>
      <w:r w:rsidRPr="00D94700">
        <w:rPr>
          <w:color w:val="FF0000"/>
        </w:rPr>
        <w:t>、</w:t>
      </w:r>
      <w:r w:rsidRPr="00D94700">
        <w:rPr>
          <w:color w:val="FF0000"/>
        </w:rPr>
        <w:t>P</w:t>
      </w:r>
      <w:r w:rsidRPr="00D94700">
        <w:rPr>
          <w:color w:val="FF0000"/>
        </w:rPr>
        <w:t>）、安培力的计算式及简单应用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【详解】（</w:t>
      </w:r>
      <w:r w:rsidRPr="00D94700">
        <w:rPr>
          <w:color w:val="FF0000"/>
        </w:rPr>
        <w:t>1</w:t>
      </w:r>
      <w:r w:rsidRPr="00D94700">
        <w:rPr>
          <w:color w:val="FF0000"/>
        </w:rPr>
        <w:t>）由法拉第电磁感应定律</w:t>
      </w:r>
      <w:r>
        <w:rPr>
          <w:color w:val="FF0000"/>
        </w:rPr>
        <w:object>
          <v:shape alt="eqId70ca993c0aa0f00cad3a1f52909d1edf" id="_x0000_i1188" o:ole="" style="width:211.2pt;height:39.45pt" type="#_x0000_t75">
            <v:imagedata o:title="eqId70ca993c0aa0f00cad3a1f52909d1edf" r:id="rId316"/>
          </v:shape>
          <o:OLEObject DrawAspect="Content" ObjectID="_1816150057" ProgID="Equation.DSMT4" ShapeID="_x0000_i1188" Type="Embed" r:id="rId317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由闭合电路欧姆定律可知，</w:t>
      </w:r>
      <w:r>
        <w:rPr>
          <w:color w:val="FF0000"/>
        </w:rPr>
        <w:object>
          <v:shape alt="eqId44bdb2e1ec3d41c4c6d5246f5f74b366" id="_x0000_i1189" o:ole="" style="width:27.25pt;height:12.85pt" type="#_x0000_t75">
            <v:imagedata o:title="eqId44bdb2e1ec3d41c4c6d5246f5f74b366" r:id="rId298"/>
          </v:shape>
          <o:OLEObject DrawAspect="Content" ObjectID="_1816150058" ProgID="Equation.DSMT4" ShapeID="_x0000_i1189" Type="Embed" r:id="rId318"/>
        </w:object>
      </w:r>
      <w:r w:rsidRPr="00D94700">
        <w:rPr>
          <w:color w:val="FF0000"/>
        </w:rPr>
        <w:t>内线框中的感应电流大小为</w:t>
      </w:r>
      <w:r>
        <w:rPr>
          <w:color w:val="FF0000"/>
        </w:rPr>
        <w:object>
          <v:shape alt="eqId4417c75f947dba1ce502bec586b0c585" id="_x0000_i1190" o:ole="" style="width:63.35pt;height:27.3pt" type="#_x0000_t75">
            <v:imagedata o:title="eqId4417c75f947dba1ce502bec586b0c585" r:id="rId319"/>
          </v:shape>
          <o:OLEObject DrawAspect="Content" ObjectID="_1816150059" ProgID="Equation.DSMT4" ShapeID="_x0000_i1190" Type="Embed" r:id="rId320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由图（</w:t>
      </w:r>
      <w:r w:rsidRPr="00D94700">
        <w:rPr>
          <w:color w:val="FF0000"/>
        </w:rPr>
        <w:t>b</w:t>
      </w:r>
      <w:r w:rsidRPr="00D94700">
        <w:rPr>
          <w:color w:val="FF0000"/>
        </w:rPr>
        <w:t>）可知，</w:t>
      </w:r>
      <w:r>
        <w:rPr>
          <w:color w:val="FF0000"/>
        </w:rPr>
        <w:object>
          <v:shape alt="eqIdd002704800eddd44d3d434af938f901e" id="_x0000_i1191" o:ole="" style="width:34.3pt;height:12.55pt" type="#_x0000_t75">
            <v:imagedata o:title="eqIdd002704800eddd44d3d434af938f901e" r:id="rId304"/>
          </v:shape>
          <o:OLEObject DrawAspect="Content" ObjectID="_1816150060" ProgID="Equation.DSMT4" ShapeID="_x0000_i1191" Type="Embed" r:id="rId321"/>
        </w:object>
      </w:r>
      <w:r w:rsidRPr="00D94700">
        <w:rPr>
          <w:color w:val="FF0000"/>
        </w:rPr>
        <w:t>时磁感应强度大小为</w:t>
      </w:r>
      <w:r>
        <w:rPr>
          <w:color w:val="FF0000"/>
        </w:rPr>
        <w:object>
          <v:shape alt="eqIdbdd39f2d245dd820f55495e0adc186cc" id="_x0000_i1192" o:ole="" style="width:53.65pt;height:15.9pt" type="#_x0000_t75">
            <v:imagedata o:title="eqIdbdd39f2d245dd820f55495e0adc186cc" r:id="rId322"/>
          </v:shape>
          <o:OLEObject DrawAspect="Content" ObjectID="_1816150061" ProgID="Equation.DSMT4" ShapeID="_x0000_i1192" Type="Embed" r:id="rId323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所以此时导线框</w:t>
      </w:r>
      <w:r>
        <w:rPr>
          <w:color w:val="FF0000"/>
        </w:rPr>
        <w:object>
          <v:shape alt="eqId557d947b148e6014712604ae558be16e" id="_x0000_i1193" o:ole="" style="width:14.95pt;height:12.1pt" type="#_x0000_t75">
            <v:imagedata o:title="eqId557d947b148e6014712604ae558be16e" r:id="rId288"/>
          </v:shape>
          <o:OLEObject DrawAspect="Content" ObjectID="_1816150062" ProgID="Equation.DSMT4" ShapeID="_x0000_i1193" Type="Embed" r:id="rId324"/>
        </w:object>
      </w:r>
      <w:r w:rsidRPr="00D94700">
        <w:rPr>
          <w:color w:val="FF0000"/>
        </w:rPr>
        <w:t>的安培力大小为</w:t>
      </w:r>
      <w:r>
        <w:rPr>
          <w:color w:val="FF0000"/>
        </w:rPr>
        <w:object>
          <v:shape alt="eqIdb32f838e0cc414e820a64f357d177802" id="_x0000_i1194" o:ole="" style="width:161.05pt;height:15.9pt" type="#_x0000_t75">
            <v:imagedata o:title="eqIdb32f838e0cc414e820a64f357d177802" r:id="rId325"/>
          </v:shape>
          <o:OLEObject DrawAspect="Content" ObjectID="_1816150063" ProgID="Equation.DSMT4" ShapeID="_x0000_i1194" Type="Embed" r:id="rId326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2</w:t>
      </w:r>
      <w:r w:rsidRPr="00D94700">
        <w:rPr>
          <w:color w:val="FF0000"/>
        </w:rPr>
        <w:t>）</w:t>
      </w:r>
      <w:r>
        <w:rPr>
          <w:color w:val="FF0000"/>
        </w:rPr>
        <w:object>
          <v:shape alt="eqId44bdb2e1ec3d41c4c6d5246f5f74b366" id="_x0000_i1195" o:ole="" style="width:27.25pt;height:12.85pt" type="#_x0000_t75">
            <v:imagedata o:title="eqId44bdb2e1ec3d41c4c6d5246f5f74b366" r:id="rId298"/>
          </v:shape>
          <o:OLEObject DrawAspect="Content" ObjectID="_1816150064" ProgID="Equation.DSMT4" ShapeID="_x0000_i1195" Type="Embed" r:id="rId327"/>
        </w:object>
      </w:r>
      <w:r w:rsidRPr="00D94700">
        <w:rPr>
          <w:color w:val="FF0000"/>
        </w:rPr>
        <w:t>内线框内的感应电流大小为</w:t>
      </w:r>
      <w:r>
        <w:rPr>
          <w:color w:val="FF0000"/>
        </w:rPr>
        <w:object>
          <v:shape alt="eqId87c257b6d055ad3aa77730bd5660db1b" id="_x0000_i1196" o:ole="" style="width:36.95pt;height:13.85pt" type="#_x0000_t75">
            <v:imagedata o:title="eqId87c257b6d055ad3aa77730bd5660db1b" r:id="rId328"/>
          </v:shape>
          <o:OLEObject DrawAspect="Content" ObjectID="_1816150065" ProgID="Equation.DSMT4" ShapeID="_x0000_i1196" Type="Embed" r:id="rId329"/>
        </w:object>
      </w:r>
      <w:r w:rsidRPr="00D94700">
        <w:rPr>
          <w:color w:val="FF0000"/>
        </w:rPr>
        <w:t>，根据楞次定律及安培定则可知感应电流方向为顺时针，由图（</w:t>
      </w:r>
      <w:r w:rsidRPr="00D94700">
        <w:rPr>
          <w:color w:val="FF0000"/>
        </w:rPr>
        <w:t>c</w:t>
      </w:r>
      <w:r w:rsidRPr="00D94700">
        <w:rPr>
          <w:color w:val="FF0000"/>
        </w:rPr>
        <w:t>）可知</w:t>
      </w:r>
      <w:r>
        <w:rPr>
          <w:color w:val="FF0000"/>
        </w:rPr>
        <w:object>
          <v:shape alt="eqId9787180e9d2cd8ee47dfff198a3aeee0" id="_x0000_i1197" o:ole="" style="width:27.25pt;height:12.4pt" type="#_x0000_t75">
            <v:imagedata o:title="eqId9787180e9d2cd8ee47dfff198a3aeee0" r:id="rId330"/>
          </v:shape>
          <o:OLEObject DrawAspect="Content" ObjectID="_1816150066" ProgID="Equation.DSMT4" ShapeID="_x0000_i1197" Type="Embed" r:id="rId331"/>
        </w:object>
      </w:r>
      <w:r w:rsidRPr="00D94700">
        <w:rPr>
          <w:color w:val="FF0000"/>
        </w:rPr>
        <w:t>内的感应电流大小为</w:t>
      </w:r>
      <w:r>
        <w:rPr>
          <w:color w:val="FF0000"/>
        </w:rPr>
        <w:object>
          <v:shape alt="eqIdb108ae74e70a4907ba80b100b906d527" id="_x0000_i1198" o:ole="" style="width:44pt;height:15.95pt" type="#_x0000_t75">
            <v:imagedata o:title="eqIdb108ae74e70a4907ba80b100b906d527" r:id="rId332"/>
          </v:shape>
          <o:OLEObject DrawAspect="Content" ObjectID="_1816150067" ProgID="Equation.DSMT4" ShapeID="_x0000_i1198" Type="Embed" r:id="rId333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方向为逆时针，根据欧姆定律可知</w:t>
      </w:r>
      <w:r>
        <w:rPr>
          <w:color w:val="FF0000"/>
        </w:rPr>
        <w:object>
          <v:shape alt="eqId9787180e9d2cd8ee47dfff198a3aeee0" id="_x0000_i1199" o:ole="" style="width:27.25pt;height:12.4pt" type="#_x0000_t75">
            <v:imagedata o:title="eqId9787180e9d2cd8ee47dfff198a3aeee0" r:id="rId330"/>
          </v:shape>
          <o:OLEObject DrawAspect="Content" ObjectID="_1816150068" ProgID="Equation.DSMT4" ShapeID="_x0000_i1199" Type="Embed" r:id="rId334"/>
        </w:object>
      </w:r>
      <w:r w:rsidRPr="00D94700">
        <w:rPr>
          <w:color w:val="FF0000"/>
        </w:rPr>
        <w:t>内的感应电动势大小为</w:t>
      </w:r>
      <w:r>
        <w:rPr>
          <w:color w:val="FF0000"/>
        </w:rPr>
        <w:object>
          <v:shape alt="eqId8f01f0ebfc006008532bb885140a908a" id="_x0000_i1200" o:ole="" style="width:70.4pt;height:15.9pt" type="#_x0000_t75">
            <v:imagedata o:title="eqId8f01f0ebfc006008532bb885140a908a" r:id="rId335"/>
          </v:shape>
          <o:OLEObject DrawAspect="Content" ObjectID="_1816150069" ProgID="Equation.DSMT4" ShapeID="_x0000_i1200" Type="Embed" r:id="rId336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由法拉第电磁感应定律</w:t>
      </w:r>
      <w:r>
        <w:rPr>
          <w:color w:val="FF0000"/>
        </w:rPr>
        <w:object>
          <v:shape alt="eqIdc64b5fa77e5311964b21d46e25a8e53f" id="_x0000_i1201" o:ole="" style="width:120.55pt;height:39.45pt" type="#_x0000_t75">
            <v:imagedata o:title="eqIdc64b5fa77e5311964b21d46e25a8e53f" r:id="rId337"/>
          </v:shape>
          <o:OLEObject DrawAspect="Content" ObjectID="_1816150070" ProgID="Equation.DSMT4" ShapeID="_x0000_i1201" Type="Embed" r:id="rId338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可知</w:t>
      </w:r>
      <w:r>
        <w:rPr>
          <w:color w:val="FF0000"/>
        </w:rPr>
        <w:object>
          <v:shape alt="eqId9787180e9d2cd8ee47dfff198a3aeee0" id="_x0000_i1202" o:ole="" style="width:27.25pt;height:12.4pt" type="#_x0000_t75">
            <v:imagedata o:title="eqId9787180e9d2cd8ee47dfff198a3aeee0" r:id="rId330"/>
          </v:shape>
          <o:OLEObject DrawAspect="Content" ObjectID="_1816150071" ProgID="Equation.DSMT4" ShapeID="_x0000_i1202" Type="Embed" r:id="rId339"/>
        </w:object>
      </w:r>
      <w:r w:rsidRPr="00D94700">
        <w:rPr>
          <w:color w:val="FF0000"/>
        </w:rPr>
        <w:t>内磁感应强度的变化率为</w:t>
      </w:r>
      <w:r>
        <w:rPr>
          <w:color w:val="FF0000"/>
        </w:rPr>
        <w:object>
          <v:shape alt="eqIde52bf71796349cd9ad77b3c0d575993b" id="_x0000_i1203" o:ole="" style="width:97.65pt;height:27.05pt" type="#_x0000_t75">
            <v:imagedata o:title="eqIde52bf71796349cd9ad77b3c0d575993b" r:id="rId340"/>
          </v:shape>
          <o:OLEObject DrawAspect="Content" ObjectID="_1816150072" ProgID="Equation.DSMT4" ShapeID="_x0000_i1203" Type="Embed" r:id="rId341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解得</w:t>
      </w:r>
      <w:r>
        <w:rPr>
          <w:color w:val="FF0000"/>
        </w:rPr>
        <w:object>
          <v:shape alt="eqId59797180057c7f5920bfdff8f53b2427" id="_x0000_i1204" o:ole="" style="width:26.4pt;height:12.55pt" type="#_x0000_t75">
            <v:imagedata o:title="eqId59797180057c7f5920bfdff8f53b2427" r:id="rId310"/>
          </v:shape>
          <o:OLEObject DrawAspect="Content" ObjectID="_1816150073" ProgID="Equation.DSMT4" ShapeID="_x0000_i1204" Type="Embed" r:id="rId342"/>
        </w:object>
      </w:r>
      <w:r w:rsidRPr="00D94700">
        <w:rPr>
          <w:color w:val="FF0000"/>
        </w:rPr>
        <w:t>时磁感应强度大小为</w:t>
      </w:r>
      <w:r>
        <w:rPr>
          <w:color w:val="FF0000"/>
        </w:rPr>
        <w:object>
          <v:shape alt="eqIdfabe0635ccb4e0a7a9d806ec653c06c3" id="_x0000_i1205" o:ole="" style="width:44pt;height:15.75pt" type="#_x0000_t75">
            <v:imagedata o:title="eqIdfabe0635ccb4e0a7a9d806ec653c06c3" r:id="rId343"/>
          </v:shape>
          <o:OLEObject DrawAspect="Content" ObjectID="_1816150074" ProgID="Equation.DSMT4" ShapeID="_x0000_i1205" Type="Embed" r:id="rId344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方向垂直于纸面向里，故</w:t>
      </w:r>
      <w:r>
        <w:rPr>
          <w:color w:val="FF0000"/>
        </w:rPr>
        <w:object>
          <v:shape alt="eqId9787180e9d2cd8ee47dfff198a3aeee0" id="_x0000_i1206" o:ole="" style="width:27.25pt;height:12.4pt" type="#_x0000_t75">
            <v:imagedata o:title="eqId9787180e9d2cd8ee47dfff198a3aeee0" r:id="rId330"/>
          </v:shape>
          <o:OLEObject DrawAspect="Content" ObjectID="_1816150075" ProgID="Equation.DSMT4" ShapeID="_x0000_i1206" Type="Embed" r:id="rId345"/>
        </w:object>
      </w:r>
      <w:r w:rsidRPr="00D94700">
        <w:rPr>
          <w:color w:val="FF0000"/>
        </w:rPr>
        <w:t>的磁场随时间变化图为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rFonts w:eastAsia="Times New Roman"/>
          <w:noProof/>
          <w:color w:val="FF0000"/>
          <w:kern w:val="0"/>
          <w:sz w:val="24"/>
        </w:rPr>
        <w:drawing>
          <wp:inline distB="0" distL="0" distR="0" distT="0">
            <wp:extent cx="1466850" cy="1238250"/>
            <wp:effectExtent b="0" l="0" r="0" t="0"/>
            <wp:docPr descr="@@@5ff7137b-3e96-46eb-b56b-4cd552216cf1"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3</w:t>
      </w:r>
      <w:r w:rsidRPr="00D94700">
        <w:rPr>
          <w:color w:val="FF0000"/>
        </w:rPr>
        <w:t>）由动量定理可知</w:t>
      </w:r>
      <w:r>
        <w:rPr>
          <w:color w:val="FF0000"/>
        </w:rPr>
        <w:object>
          <v:shape alt="eqId268fc483e2b123b9000af705c01d39e1" id="_x0000_i1207" o:ole="" style="width:89.75pt;height:16.55pt" type="#_x0000_t75">
            <v:imagedata o:title="eqId268fc483e2b123b9000af705c01d39e1" r:id="rId346"/>
          </v:shape>
          <o:OLEObject DrawAspect="Content" ObjectID="_1816150076" ProgID="Equation.DSMT4" ShapeID="_x0000_i1207" Type="Embed" r:id="rId347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其中</w:t>
      </w:r>
      <w:r>
        <w:rPr>
          <w:color w:val="FF0000"/>
        </w:rPr>
        <w:object>
          <v:shape alt="eqId872b0e20a6a21d96ac1057f75600dc92" id="_x0000_i1208" o:ole="" style="width:133.75pt;height:39.4pt" type="#_x0000_t75">
            <v:imagedata o:title="eqId872b0e20a6a21d96ac1057f75600dc92" r:id="rId348"/>
          </v:shape>
          <o:OLEObject DrawAspect="Content" ObjectID="_1816150077" ProgID="Equation.DSMT4" ShapeID="_x0000_i1208" Type="Embed" r:id="rId349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联立解得</w:t>
      </w:r>
      <w:r>
        <w:rPr>
          <w:color w:val="FF0000"/>
        </w:rPr>
        <w:object>
          <v:shape alt="eqId557d947b148e6014712604ae558be16e" id="_x0000_i1209" o:ole="" style="width:14.95pt;height:12.1pt" type="#_x0000_t75">
            <v:imagedata o:title="eqId557d947b148e6014712604ae558be16e" r:id="rId288"/>
          </v:shape>
          <o:OLEObject DrawAspect="Content" ObjectID="_1816150078" ProgID="Equation.DSMT4" ShapeID="_x0000_i1209" Type="Embed" r:id="rId350"/>
        </w:object>
      </w:r>
      <w:r w:rsidRPr="00D94700">
        <w:rPr>
          <w:color w:val="FF0000"/>
        </w:rPr>
        <w:t>经过磁场边界的速度大小为</w:t>
      </w:r>
      <w:r>
        <w:rPr>
          <w:color w:val="FF0000"/>
        </w:rPr>
        <w:object>
          <v:shape alt="eqId981934912ebe52ad3eb5893f9780c1b1" id="_x0000_i1210" o:ole="" style="width:54.55pt;height:15.8pt" type="#_x0000_t75">
            <v:imagedata o:title="eqId981934912ebe52ad3eb5893f9780c1b1" r:id="rId351"/>
          </v:shape>
          <o:OLEObject DrawAspect="Content" ObjectID="_1816150079" ProgID="Equation.DSMT4" ShapeID="_x0000_i1210" Type="Embed" r:id="rId352"/>
        </w:object>
      </w:r>
    </w:p>
    <w:p w:rsidP="00FF0DB3" w:rsidR="00FF0DB3">
      <w:pPr>
        <w:spacing w:line="360" w:lineRule="auto"/>
        <w:jc w:val="left"/>
        <w:textAlignment w:val="center"/>
      </w:pPr>
      <w:r>
        <w:t>15</w:t>
      </w:r>
      <w:r>
        <w:t>．（</w:t>
      </w:r>
      <w:r>
        <w:t>16</w:t>
      </w:r>
      <w:r>
        <w:rPr>
          <w:rFonts w:hint="eastAsia"/>
        </w:rPr>
        <w:t>分</w:t>
      </w:r>
      <w:r>
        <w:t>）如图，在</w:t>
      </w:r>
      <w:r>
        <w:object>
          <v:shape alt="eqId7ee31829d0d4d5f779a957d7df8058ab" id="_x0000_i1211" o:ole="" style="width:21.1pt;height:13.55pt" type="#_x0000_t75">
            <v:imagedata o:title="eqId7ee31829d0d4d5f779a957d7df8058ab" r:id="rId353"/>
          </v:shape>
          <o:OLEObject DrawAspect="Content" ObjectID="_1816150080" ProgID="Equation.DSMT4" ShapeID="_x0000_i1211" Type="Embed" r:id="rId354"/>
        </w:object>
      </w:r>
      <w:r>
        <w:t>平面第一、四象限内存在垂直平面向里的匀强磁场，磁感应强度大小为</w:t>
      </w:r>
      <w:r>
        <w:rPr>
          <w:rFonts w:cs="Times New Roman" w:eastAsia="Times New Roman"/>
          <w:i/>
        </w:rPr>
        <w:t>B</w:t>
      </w:r>
      <w:r>
        <w:t>，一带正电的粒子从</w:t>
      </w:r>
      <w:r>
        <w:object>
          <v:shape alt="eqId989f62dd8268080bea3b11b87eba8152" id="_x0000_i1212" o:ole="" style="width:48.4pt;height:17.9pt" type="#_x0000_t75">
            <v:imagedata o:title="eqId989f62dd8268080bea3b11b87eba8152" r:id="rId355"/>
          </v:shape>
          <o:OLEObject DrawAspect="Content" ObjectID="_1816150081" ProgID="Equation.DSMT4" ShapeID="_x0000_i1212" Type="Embed" r:id="rId356"/>
        </w:object>
      </w:r>
      <w:r>
        <w:t>点射入磁场，速度方向与</w:t>
      </w:r>
      <w:r>
        <w:rPr>
          <w:rFonts w:cs="Times New Roman" w:eastAsia="Times New Roman"/>
          <w:i/>
        </w:rPr>
        <w:t>y</w:t>
      </w:r>
      <w:r>
        <w:t>轴正方向夹角</w:t>
      </w:r>
      <w:r>
        <w:object>
          <v:shape alt="eqId9d7b9d9bf0d5fc25c99170ab27fa4045" id="_x0000_i1213" o:ole="" style="width:34.3pt;height:12.05pt" type="#_x0000_t75">
            <v:imagedata o:title="eqId9d7b9d9bf0d5fc25c99170ab27fa4045" r:id="rId357"/>
          </v:shape>
          <o:OLEObject DrawAspect="Content" ObjectID="_1816150082" ProgID="Equation.DSMT4" ShapeID="_x0000_i1213" Type="Embed" r:id="rId358"/>
        </w:object>
      </w:r>
      <w:r>
        <w:t>，从</w:t>
      </w:r>
      <w:r>
        <w:object>
          <v:shape alt="eqId8bde4fc2edcfdf1961f47dd0249c5d1a" id="_x0000_i1214" o:ole="" style="width:40.45pt;height:17.9pt" type="#_x0000_t75">
            <v:imagedata o:title="eqId8bde4fc2edcfdf1961f47dd0249c5d1a" r:id="rId359"/>
          </v:shape>
          <o:OLEObject DrawAspect="Content" ObjectID="_1816150083" ProgID="Equation.DSMT4" ShapeID="_x0000_i1214" Type="Embed" r:id="rId360"/>
        </w:object>
      </w:r>
      <w:r>
        <w:t>点射出磁场。已知粒子的电荷量为</w:t>
      </w:r>
      <w:r>
        <w:object>
          <v:shape alt="eqId7c22c96b4d06bc3172cbeb08f4e8c4d2" id="_x0000_i1215" o:ole="" style="width:38.7pt;height:13.8pt" type="#_x0000_t75">
            <v:imagedata o:title="eqId7c22c96b4d06bc3172cbeb08f4e8c4d2" r:id="rId361"/>
          </v:shape>
          <o:OLEObject DrawAspect="Content" ObjectID="_1816150084" ProgID="Equation.DSMT4" ShapeID="_x0000_i1215" Type="Embed" r:id="rId362"/>
        </w:object>
      </w:r>
      <w:r>
        <w:t>，质量为</w:t>
      </w:r>
      <w:r>
        <w:rPr>
          <w:rFonts w:cs="Times New Roman" w:eastAsia="Times New Roman"/>
          <w:i/>
        </w:rPr>
        <w:t>m</w:t>
      </w:r>
      <w:r>
        <w:t>，忽略粒子重力及磁场边缘效应。</w:t>
      </w:r>
    </w:p>
    <w:p w:rsidP="00FF0DB3" w:rsidR="00FF0DB3" w:rsidRPr="00D94700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B="0" distL="0" distR="0" distT="0">
            <wp:extent cx="1066800" cy="1409700"/>
            <wp:effectExtent b="0" l="0" r="0" t="0"/>
            <wp:docPr descr="@@@8589baea-3925-4d41-81f0-53d4a0bfd54d"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>
      <w:pPr>
        <w:spacing w:line="360" w:lineRule="auto"/>
        <w:jc w:val="left"/>
        <w:textAlignment w:val="center"/>
      </w:pPr>
      <w:r>
        <w:t>(1)</w:t>
      </w:r>
      <w:r>
        <w:t>求粒子射入磁场的速度大小</w:t>
      </w:r>
      <w:r>
        <w:object>
          <v:shape alt="eqIdf44c235d8b49207ad3f2d77dc5d6cf20" id="_x0000_i1216" o:ole="" style="width:9.7pt;height:14.9pt" type="#_x0000_t75">
            <v:imagedata o:title="eqIdf44c235d8b49207ad3f2d77dc5d6cf20" r:id="rId269"/>
          </v:shape>
          <o:OLEObject DrawAspect="Content" ObjectID="_1816150085" ProgID="Equation.DSMT4" ShapeID="_x0000_i1216" Type="Embed" r:id="rId364"/>
        </w:object>
      </w:r>
      <w:r>
        <w:t>和在磁场中运动的时间</w:t>
      </w:r>
      <w:r>
        <w:object>
          <v:shape alt="eqId87c7eb49a823f757461cd5260757b088" id="_x0000_i1217" o:ole="" style="width:8.8pt;height:14.95pt" type="#_x0000_t75">
            <v:imagedata o:title="eqId87c7eb49a823f757461cd5260757b088" r:id="rId365"/>
          </v:shape>
          <o:OLEObject DrawAspect="Content" ObjectID="_1816150086" ProgID="Equation.DSMT4" ShapeID="_x0000_i1217" Type="Embed" r:id="rId366"/>
        </w:object>
      </w:r>
      <w:r>
        <w:t>。</w:t>
      </w:r>
    </w:p>
    <w:p w:rsidP="00FF0DB3" w:rsidR="00FF0DB3">
      <w:pPr>
        <w:spacing w:line="360" w:lineRule="auto"/>
        <w:jc w:val="left"/>
        <w:textAlignment w:val="center"/>
      </w:pPr>
      <w:r>
        <w:t>(2)</w:t>
      </w:r>
      <w:r>
        <w:t>若在</w:t>
      </w:r>
      <w:r>
        <w:object>
          <v:shape alt="eqId7ee31829d0d4d5f779a957d7df8058ab" id="_x0000_i1218" o:ole="" style="width:21.1pt;height:13.55pt" type="#_x0000_t75">
            <v:imagedata o:title="eqId7ee31829d0d4d5f779a957d7df8058ab" r:id="rId353"/>
          </v:shape>
          <o:OLEObject DrawAspect="Content" ObjectID="_1816150087" ProgID="Equation.DSMT4" ShapeID="_x0000_i1218" Type="Embed" r:id="rId367"/>
        </w:object>
      </w:r>
      <w:r>
        <w:t>平面内某点固定一负点电荷，电荷量为</w:t>
      </w:r>
      <w:r>
        <w:object>
          <v:shape alt="eqId2107456c5600f033709e3089db8ddcac" id="_x0000_i1219" o:ole="" style="width:19.35pt;height:14pt" type="#_x0000_t75">
            <v:imagedata o:title="eqId2107456c5600f033709e3089db8ddcac" r:id="rId368"/>
          </v:shape>
          <o:OLEObject DrawAspect="Content" ObjectID="_1816150088" ProgID="Equation.DSMT4" ShapeID="_x0000_i1219" Type="Embed" r:id="rId369"/>
        </w:object>
      </w:r>
      <w:r>
        <w:t>，粒子质量取</w:t>
      </w:r>
      <w:r>
        <w:object>
          <v:shape alt="eqId50efad1894ecf621a2365dd69bb54772" id="_x0000_i1220" o:ole="" style="width:44pt;height:28.9pt" type="#_x0000_t75">
            <v:imagedata o:title="eqId50efad1894ecf621a2365dd69bb54772" r:id="rId370"/>
          </v:shape>
          <o:OLEObject DrawAspect="Content" ObjectID="_1816150089" ProgID="Equation.DSMT4" ShapeID="_x0000_i1220" Type="Embed" r:id="rId371"/>
        </w:object>
      </w:r>
      <w:r>
        <w:t>（</w:t>
      </w:r>
      <w:r>
        <w:rPr>
          <w:rFonts w:cs="Times New Roman" w:eastAsia="Times New Roman"/>
          <w:i/>
        </w:rPr>
        <w:t>k</w:t>
      </w:r>
      <w:r>
        <w:t>为静电力常量），粒子仍沿（</w:t>
      </w:r>
      <w:r>
        <w:t>1</w:t>
      </w:r>
      <w:r>
        <w:t>）中的轨迹从</w:t>
      </w:r>
      <w:r>
        <w:rPr>
          <w:rFonts w:cs="Times New Roman" w:eastAsia="Times New Roman"/>
          <w:i/>
        </w:rPr>
        <w:t>M</w:t>
      </w:r>
      <w:r>
        <w:t>点运动到</w:t>
      </w:r>
      <w:r>
        <w:rPr>
          <w:rFonts w:cs="Times New Roman" w:eastAsia="Times New Roman"/>
          <w:i/>
        </w:rPr>
        <w:t>N</w:t>
      </w:r>
      <w:r>
        <w:t>点，求射入磁场的速度大小</w:t>
      </w:r>
      <w:r>
        <w:object>
          <v:shape alt="eqId814f55724f7ee57bd395eb3b95393c68" id="_x0000_i1221" o:ole="" style="width:10.55pt;height:15.05pt" type="#_x0000_t75">
            <v:imagedata o:title="eqId814f55724f7ee57bd395eb3b95393c68" r:id="rId372"/>
          </v:shape>
          <o:OLEObject DrawAspect="Content" ObjectID="_1816150090" ProgID="Equation.DSMT4" ShapeID="_x0000_i1221" Type="Embed" r:id="rId373"/>
        </w:object>
      </w:r>
      <w:r>
        <w:t>。</w:t>
      </w:r>
    </w:p>
    <w:p w:rsidP="00FF0DB3" w:rsidR="00FF0DB3">
      <w:pPr>
        <w:spacing w:line="360" w:lineRule="auto"/>
        <w:jc w:val="left"/>
        <w:textAlignment w:val="center"/>
      </w:pPr>
      <w:r>
        <w:t>(3)</w:t>
      </w:r>
      <w:r>
        <w:t>在（</w:t>
      </w:r>
      <w:r>
        <w:t>2</w:t>
      </w:r>
      <w:r>
        <w:t>）</w:t>
      </w:r>
      <w:r>
        <w:t>问条件</w:t>
      </w:r>
      <w:r>
        <w:t>下，粒子从</w:t>
      </w:r>
      <w:r>
        <w:rPr>
          <w:rFonts w:cs="Times New Roman" w:eastAsia="Times New Roman"/>
          <w:i/>
        </w:rPr>
        <w:t>N</w:t>
      </w:r>
      <w:r>
        <w:t>点射出磁场开始，经时间</w:t>
      </w:r>
      <w:r>
        <w:object>
          <v:shape alt="eqId5cd84a8f95166367063218ee03ffd5a7" id="_x0000_i1222" o:ole="" style="width:9.7pt;height:16.45pt" type="#_x0000_t75">
            <v:imagedata o:title="eqId5cd84a8f95166367063218ee03ffd5a7" r:id="rId374"/>
          </v:shape>
          <o:OLEObject DrawAspect="Content" ObjectID="_1816150091" ProgID="Equation.DSMT4" ShapeID="_x0000_i1222" Type="Embed" r:id="rId375"/>
        </w:object>
      </w:r>
      <w:r>
        <w:t>速度方向首次与</w:t>
      </w:r>
      <w:r>
        <w:rPr>
          <w:rFonts w:cs="Times New Roman" w:eastAsia="Times New Roman"/>
          <w:i/>
        </w:rPr>
        <w:t>N</w:t>
      </w:r>
      <w:r>
        <w:t>点速度方向相反，求</w:t>
      </w:r>
      <w:r>
        <w:object>
          <v:shape alt="eqId5cd84a8f95166367063218ee03ffd5a7" id="_x0000_i1223" o:ole="" style="width:9.7pt;height:16.45pt" type="#_x0000_t75">
            <v:imagedata o:title="eqId5cd84a8f95166367063218ee03ffd5a7" r:id="rId374"/>
          </v:shape>
          <o:OLEObject DrawAspect="Content" ObjectID="_1816150092" ProgID="Equation.DSMT4" ShapeID="_x0000_i1223" Type="Embed" r:id="rId376"/>
        </w:object>
      </w:r>
      <w:r>
        <w:t>（电荷量为</w:t>
      </w:r>
      <w:r>
        <w:rPr>
          <w:rFonts w:cs="Times New Roman" w:eastAsia="Times New Roman"/>
          <w:i/>
        </w:rPr>
        <w:t>Q</w:t>
      </w:r>
      <w:r>
        <w:t>的点电荷产生的电场中，取无限远处的电势为</w:t>
      </w:r>
      <w:r>
        <w:t>0</w:t>
      </w:r>
      <w:r>
        <w:t>时，与该点电荷距离为</w:t>
      </w:r>
      <w:r>
        <w:rPr>
          <w:rFonts w:cs="Times New Roman" w:eastAsia="Times New Roman"/>
          <w:i/>
        </w:rPr>
        <w:t>r</w:t>
      </w:r>
      <w:r>
        <w:t>处的电势</w:t>
      </w:r>
      <w:r>
        <w:object>
          <v:shape alt="eqIdef95aa5c2e335ba7e5b33ba261434056" id="_x0000_i1224" o:ole="" style="width:34.3pt;height:26.9pt" type="#_x0000_t75">
            <v:imagedata o:title="eqIdef95aa5c2e335ba7e5b33ba261434056" r:id="rId377"/>
          </v:shape>
          <o:OLEObject DrawAspect="Content" ObjectID="_1816150093" ProgID="Equation.DSMT4" ShapeID="_x0000_i1224" Type="Embed" r:id="rId378"/>
        </w:object>
      </w:r>
      <w:r>
        <w:t>）。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【答案】</w:t>
      </w:r>
      <w:r w:rsidRPr="00D94700">
        <w:rPr>
          <w:color w:val="FF0000"/>
        </w:rPr>
        <w:t>(1)</w:t>
      </w:r>
      <w:r>
        <w:rPr>
          <w:color w:val="FF0000"/>
        </w:rPr>
        <w:object>
          <v:shape alt="eqIdc2bedb281c8c9dc04c10f372cd67179c" id="_x0000_i1225" o:ole="" style="width:30.8pt;height:27.4pt" type="#_x0000_t75">
            <v:imagedata o:title="eqIdc2bedb281c8c9dc04c10f372cd67179c" r:id="rId379"/>
          </v:shape>
          <o:OLEObject DrawAspect="Content" ObjectID="_1816150094" ProgID="Equation.DSMT4" ShapeID="_x0000_i1225" Type="Embed" r:id="rId380"/>
        </w:object>
      </w:r>
      <w:r w:rsidRPr="00D94700">
        <w:rPr>
          <w:color w:val="FF0000"/>
        </w:rPr>
        <w:t>，</w:t>
      </w:r>
      <w:r>
        <w:rPr>
          <w:color w:val="FF0000"/>
        </w:rPr>
        <w:object>
          <v:shape alt="eqId85bb8ec2af7191bf27d4808e8cf785d8" id="_x0000_i1226" o:ole="" style="width:22pt;height:29.5pt" type="#_x0000_t75">
            <v:imagedata o:title="eqId85bb8ec2af7191bf27d4808e8cf785d8" r:id="rId381"/>
          </v:shape>
          <o:OLEObject DrawAspect="Content" ObjectID="_1816150095" ProgID="Equation.DSMT4" ShapeID="_x0000_i1226" Type="Embed" r:id="rId382"/>
        </w:object>
      </w:r>
      <w:r>
        <w:rPr>
          <w:rFonts w:hint="eastAsia"/>
          <w:color w:val="FF0000"/>
        </w:rPr>
        <w:t xml:space="preserve">    </w:t>
      </w:r>
      <w:r w:rsidRPr="00D94700">
        <w:rPr>
          <w:color w:val="FF0000"/>
        </w:rPr>
        <w:t>(2)</w:t>
      </w:r>
      <w:r>
        <w:rPr>
          <w:color w:val="FF0000"/>
        </w:rPr>
        <w:object>
          <v:shape alt="eqId4d764e91233807ffbf586cda66cda982" id="_x0000_i1227" o:ole="" style="width:21.1pt;height:29.95pt" type="#_x0000_t75">
            <v:imagedata o:title="eqId4d764e91233807ffbf586cda66cda982" r:id="rId383"/>
          </v:shape>
          <o:OLEObject DrawAspect="Content" ObjectID="_1816150096" ProgID="Equation.DSMT4" ShapeID="_x0000_i1227" Type="Embed" r:id="rId384"/>
        </w:object>
      </w:r>
      <w:r>
        <w:rPr>
          <w:rFonts w:hint="eastAsia"/>
          <w:color w:val="FF0000"/>
        </w:rPr>
        <w:t xml:space="preserve">    </w:t>
      </w:r>
      <w:r w:rsidRPr="00D94700">
        <w:rPr>
          <w:color w:val="FF0000"/>
        </w:rPr>
        <w:t>(3)</w:t>
      </w:r>
      <w:r>
        <w:rPr>
          <w:color w:val="FF0000"/>
        </w:rPr>
        <w:object>
          <v:shape alt="eqIdcd8c1429290213ed40538e78ed6cbd40" id="_x0000_i1228" o:ole="" style="width:44.9pt;height:31.9pt" type="#_x0000_t75">
            <v:imagedata o:title="eqIdcd8c1429290213ed40538e78ed6cbd40" r:id="rId385"/>
          </v:shape>
          <o:OLEObject DrawAspect="Content" ObjectID="_1816150097" ProgID="Equation.DSMT4" ShapeID="_x0000_i1228" Type="Embed" r:id="rId386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【知识点】带电粒子在直边界磁场中运动、带电粒子在叠加场中做匀速圆周运动、带电物体（计重力）在匀强电场中的圆周运动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【详解】（</w:t>
      </w:r>
      <w:r w:rsidRPr="00D94700">
        <w:rPr>
          <w:color w:val="FF0000"/>
        </w:rPr>
        <w:t>1</w:t>
      </w:r>
      <w:r w:rsidRPr="00D94700">
        <w:rPr>
          <w:color w:val="FF0000"/>
        </w:rPr>
        <w:t>）</w:t>
      </w:r>
      <w:r w:rsidRPr="00D94700">
        <w:rPr>
          <w:color w:val="FF0000"/>
        </w:rPr>
        <w:t>作出</w:t>
      </w:r>
      <w:r w:rsidRPr="00D94700">
        <w:rPr>
          <w:color w:val="FF0000"/>
        </w:rPr>
        <w:t>正电荷在磁场中运动的轨迹，如图所示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rFonts w:eastAsia="Times New Roman"/>
          <w:noProof/>
          <w:color w:val="FF0000"/>
          <w:kern w:val="0"/>
          <w:sz w:val="24"/>
        </w:rPr>
        <w:drawing>
          <wp:inline distB="0" distL="0" distR="0" distT="0">
            <wp:extent cx="1666875" cy="1362075"/>
            <wp:effectExtent b="0" l="0" r="0" t="0"/>
            <wp:docPr descr="@@@cad2194d-a64c-409c-b4c2-47ec4b12c6af"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由几何关系可知，正电荷在磁场中做匀速圆周运动的半径为</w:t>
      </w:r>
      <w:r>
        <w:rPr>
          <w:color w:val="FF0000"/>
        </w:rPr>
        <w:object>
          <v:shape alt="eqId52d04d461897dcc0f3d7d0914fd9c650" id="_x0000_i1229" o:ole="" style="width:65.1pt;height:27.3pt" type="#_x0000_t75">
            <v:imagedata o:title="eqId52d04d461897dcc0f3d7d0914fd9c650" r:id="rId388"/>
          </v:shape>
          <o:OLEObject DrawAspect="Content" ObjectID="_1816150098" ProgID="Equation.DSMT4" ShapeID="_x0000_i1229" Type="Embed" r:id="rId389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由洛伦兹力提供向心力</w:t>
      </w:r>
      <w:r>
        <w:rPr>
          <w:color w:val="FF0000"/>
        </w:rPr>
        <w:object>
          <v:shape alt="eqId26c67dd179914354931668793785773d" id="_x0000_i1230" o:ole="" style="width:53.65pt;height:28.8pt" type="#_x0000_t75">
            <v:imagedata o:title="eqId26c67dd179914354931668793785773d" r:id="rId390"/>
          </v:shape>
          <o:OLEObject DrawAspect="Content" ObjectID="_1816150099" ProgID="Equation.DSMT4" ShapeID="_x0000_i1230" Type="Embed" r:id="rId391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解得正电荷的入射速度大小为</w:t>
      </w:r>
      <w:r>
        <w:rPr>
          <w:color w:val="FF0000"/>
        </w:rPr>
        <w:object>
          <v:shape alt="eqId6e4ef7c6a182f1035943e1fa7c0c47a8" id="_x0000_i1231" o:ole="" style="width:49.25pt;height:27.35pt" type="#_x0000_t75">
            <v:imagedata o:title="eqId6e4ef7c6a182f1035943e1fa7c0c47a8" r:id="rId392"/>
          </v:shape>
          <o:OLEObject DrawAspect="Content" ObjectID="_1816150100" ProgID="Equation.DSMT4" ShapeID="_x0000_i1231" Type="Embed" r:id="rId393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正电荷在磁场中运动的周期为</w:t>
      </w:r>
      <w:r>
        <w:rPr>
          <w:color w:val="FF0000"/>
        </w:rPr>
        <w:object>
          <v:shape alt="eqIdff161265716745c0b23796490c422035" id="_x0000_i1232" o:ole="" style="width:71.25pt;height:29.7pt" type="#_x0000_t75">
            <v:imagedata o:title="eqIdff161265716745c0b23796490c422035" r:id="rId394"/>
          </v:shape>
          <o:OLEObject DrawAspect="Content" ObjectID="_1816150101" ProgID="Equation.DSMT4" ShapeID="_x0000_i1232" Type="Embed" r:id="rId395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所以正电荷从</w:t>
      </w:r>
      <w:r w:rsidRPr="00D94700">
        <w:rPr>
          <w:rFonts w:cs="Times New Roman" w:eastAsia="Times New Roman"/>
          <w:i/>
          <w:color w:val="FF0000"/>
        </w:rPr>
        <w:t>M</w:t>
      </w:r>
      <w:r w:rsidRPr="00D94700">
        <w:rPr>
          <w:color w:val="FF0000"/>
        </w:rPr>
        <w:t>运动到</w:t>
      </w:r>
      <w:r w:rsidRPr="00D94700">
        <w:rPr>
          <w:rFonts w:cs="Times New Roman" w:eastAsia="Times New Roman"/>
          <w:i/>
          <w:color w:val="FF0000"/>
        </w:rPr>
        <w:t>N</w:t>
      </w:r>
      <w:r w:rsidRPr="00D94700">
        <w:rPr>
          <w:color w:val="FF0000"/>
        </w:rPr>
        <w:t>的时间为</w:t>
      </w:r>
      <w:r>
        <w:rPr>
          <w:color w:val="FF0000"/>
        </w:rPr>
        <w:object>
          <v:shape alt="eqId577cfbec3a3792e9daeeeae612094bb3" id="_x0000_i1233" o:ole="" style="width:70.4pt;height:28.9pt" type="#_x0000_t75">
            <v:imagedata o:title="eqId577cfbec3a3792e9daeeeae612094bb3" r:id="rId396"/>
          </v:shape>
          <o:OLEObject DrawAspect="Content" ObjectID="_1816150102" ProgID="Equation.DSMT4" ShapeID="_x0000_i1233" Type="Embed" r:id="rId397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2</w:t>
      </w:r>
      <w:r w:rsidRPr="00D94700">
        <w:rPr>
          <w:color w:val="FF0000"/>
        </w:rPr>
        <w:t>）由题意可知，在</w:t>
      </w:r>
      <w:r>
        <w:rPr>
          <w:color w:val="FF0000"/>
        </w:rPr>
        <w:object>
          <v:shape alt="eqId7ee31829d0d4d5f779a957d7df8058ab" id="_x0000_i1234" o:ole="" style="width:21.1pt;height:13.55pt" type="#_x0000_t75">
            <v:imagedata o:title="eqId7ee31829d0d4d5f779a957d7df8058ab" r:id="rId353"/>
          </v:shape>
          <o:OLEObject DrawAspect="Content" ObjectID="_1816150103" ProgID="Equation.DSMT4" ShapeID="_x0000_i1234" Type="Embed" r:id="rId398"/>
        </w:object>
      </w:r>
      <w:r w:rsidRPr="00D94700">
        <w:rPr>
          <w:color w:val="FF0000"/>
        </w:rPr>
        <w:t>平面内的负电荷在圆心</w:t>
      </w:r>
      <w:r w:rsidRPr="00D94700">
        <w:rPr>
          <w:rFonts w:cs="Times New Roman" w:eastAsia="Times New Roman"/>
          <w:i/>
          <w:color w:val="FF0000"/>
        </w:rPr>
        <w:t>O</w:t>
      </w:r>
      <w:r w:rsidRPr="00D94700">
        <w:rPr>
          <w:color w:val="FF0000"/>
        </w:rPr>
        <w:t>处，由牛顿第二定律可知</w:t>
      </w:r>
      <w:r>
        <w:rPr>
          <w:color w:val="FF0000"/>
        </w:rPr>
        <w:object>
          <v:shape alt="eqId4edfcfdc8907603929863c7efcc8c80c" id="_x0000_i1235" o:ole="" style="width:93.3pt;height:29.1pt" type="#_x0000_t75">
            <v:imagedata o:title="eqId4edfcfdc8907603929863c7efcc8c80c" r:id="rId399"/>
          </v:shape>
          <o:OLEObject DrawAspect="Content" ObjectID="_1816150104" ProgID="Equation.DSMT4" ShapeID="_x0000_i1235" Type="Embed" r:id="rId400"/>
        </w:object>
      </w:r>
      <w:r w:rsidRPr="00D94700">
        <w:rPr>
          <w:color w:val="FF0000"/>
        </w:rPr>
        <w:t>，其中</w:t>
      </w:r>
      <w:r>
        <w:rPr>
          <w:color w:val="FF0000"/>
        </w:rPr>
        <w:object>
          <v:shape alt="eqId1df3e8ab18a9c991481a8b9679c65437" id="_x0000_i1236" o:ole="" style="width:47.5pt;height:29.05pt" type="#_x0000_t75">
            <v:imagedata o:title="eqId1df3e8ab18a9c991481a8b9679c65437" r:id="rId401"/>
          </v:shape>
          <o:OLEObject DrawAspect="Content" ObjectID="_1816150105" ProgID="Equation.DSMT4" ShapeID="_x0000_i1236" Type="Embed" r:id="rId402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解得</w:t>
      </w:r>
      <w:r>
        <w:rPr>
          <w:color w:val="FF0000"/>
        </w:rPr>
        <w:object>
          <v:shape alt="eqId906600fd453f8f3dc3d52aa0f9fa616a" id="_x0000_i1237" o:ole="" style="width:40.45pt;height:29.95pt" type="#_x0000_t75">
            <v:imagedata o:title="eqId906600fd453f8f3dc3d52aa0f9fa616a" r:id="rId403"/>
          </v:shape>
          <o:OLEObject DrawAspect="Content" ObjectID="_1816150106" ProgID="Equation.DSMT4" ShapeID="_x0000_i1237" Type="Embed" r:id="rId404"/>
        </w:object>
      </w:r>
      <w:r w:rsidRPr="00D94700">
        <w:rPr>
          <w:color w:val="FF0000"/>
        </w:rPr>
        <w:t>或</w:t>
      </w:r>
      <w:r>
        <w:rPr>
          <w:color w:val="FF0000"/>
        </w:rPr>
        <w:object>
          <v:shape alt="eqIdff6232265980f8325a81d032cd431a78" id="_x0000_i1238" o:ole="" style="width:45.75pt;height:29.8pt" type="#_x0000_t75">
            <v:imagedata o:title="eqIdff6232265980f8325a81d032cd431a78" r:id="rId405"/>
          </v:shape>
          <o:OLEObject DrawAspect="Content" ObjectID="_1816150107" ProgID="Equation.DSMT4" ShapeID="_x0000_i1238" Type="Embed" r:id="rId406"/>
        </w:object>
      </w:r>
      <w:r w:rsidRPr="00D94700">
        <w:rPr>
          <w:color w:val="FF0000"/>
        </w:rPr>
        <w:t>（舍去）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（</w:t>
      </w:r>
      <w:r w:rsidRPr="00D94700">
        <w:rPr>
          <w:color w:val="FF0000"/>
        </w:rPr>
        <w:t>3</w:t>
      </w:r>
      <w:r w:rsidRPr="00D94700">
        <w:rPr>
          <w:color w:val="FF0000"/>
        </w:rPr>
        <w:t>）在（</w:t>
      </w:r>
      <w:r w:rsidRPr="00D94700">
        <w:rPr>
          <w:color w:val="FF0000"/>
        </w:rPr>
        <w:t>2</w:t>
      </w:r>
      <w:r w:rsidRPr="00D94700">
        <w:rPr>
          <w:color w:val="FF0000"/>
        </w:rPr>
        <w:t>）的条件下，由题意可知，粒子从</w:t>
      </w:r>
      <w:r w:rsidRPr="00D94700">
        <w:rPr>
          <w:color w:val="FF0000"/>
        </w:rPr>
        <w:t>N</w:t>
      </w:r>
      <w:r w:rsidRPr="00D94700">
        <w:rPr>
          <w:color w:val="FF0000"/>
        </w:rPr>
        <w:t>点离开，仅在点电荷的作用下运动，粒子所需要的向心力</w:t>
      </w:r>
      <w:r>
        <w:rPr>
          <w:color w:val="FF0000"/>
        </w:rPr>
        <w:object>
          <v:shape alt="eqId62da7dc8697bee38a1c97ec70ac20a7e" id="_x0000_i1239" o:ole="" style="width:23.75pt;height:29.05pt" type="#_x0000_t75">
            <v:imagedata o:title="eqId62da7dc8697bee38a1c97ec70ac20a7e" r:id="rId407"/>
          </v:shape>
          <o:OLEObject DrawAspect="Content" ObjectID="_1816150108" ProgID="Equation.DSMT4" ShapeID="_x0000_i1239" Type="Embed" r:id="rId408"/>
        </w:object>
      </w:r>
      <w:r w:rsidRPr="00D94700">
        <w:rPr>
          <w:color w:val="FF0000"/>
        </w:rPr>
        <w:t>大于点电荷提供的库仑力</w:t>
      </w:r>
      <w:r>
        <w:rPr>
          <w:color w:val="FF0000"/>
        </w:rPr>
        <w:object>
          <v:shape alt="eqId6e75982ec0a1d3ae840aada1871c9e71" id="_x0000_i1240" o:ole="" style="width:32.55pt;height:29.25pt" type="#_x0000_t75">
            <v:imagedata o:title="eqId6e75982ec0a1d3ae840aada1871c9e71" r:id="rId409"/>
          </v:shape>
          <o:OLEObject DrawAspect="Content" ObjectID="_1816150109" ProgID="Equation.DSMT4" ShapeID="_x0000_i1240" Type="Embed" r:id="rId410"/>
        </w:object>
      </w:r>
      <w:r w:rsidRPr="00D94700">
        <w:rPr>
          <w:color w:val="FF0000"/>
        </w:rPr>
        <w:t>，因此粒子无法做匀速圆周运动，即正电荷从</w:t>
      </w:r>
      <w:r w:rsidRPr="00D94700">
        <w:rPr>
          <w:rFonts w:cs="Times New Roman" w:eastAsia="Times New Roman"/>
          <w:i/>
          <w:color w:val="FF0000"/>
        </w:rPr>
        <w:t>N</w:t>
      </w:r>
      <w:r w:rsidRPr="00D94700">
        <w:rPr>
          <w:color w:val="FF0000"/>
        </w:rPr>
        <w:t>点离开磁场后绕负电荷做椭圆运动，如图所示</w: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rFonts w:eastAsia="Times New Roman"/>
          <w:noProof/>
          <w:color w:val="FF0000"/>
          <w:kern w:val="0"/>
          <w:sz w:val="24"/>
        </w:rPr>
        <w:drawing>
          <wp:inline distB="0" distL="0" distR="0" distT="0">
            <wp:extent cx="2590800" cy="1600200"/>
            <wp:effectExtent b="0" l="0" r="0" t="0"/>
            <wp:docPr descr="@@@a48cd04a-b538-46a4-8cb2-50237c611c30"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由能量守恒定律得</w:t>
      </w:r>
      <w:r>
        <w:rPr>
          <w:color w:val="FF0000"/>
        </w:rPr>
        <w:object>
          <v:shape alt="eqIda0a6bb9c8038db8c819ea2b242eef574" id="_x0000_i1241" o:ole="" style="width:144.3pt;height:29.65pt" type="#_x0000_t75">
            <v:imagedata o:title="eqIda0a6bb9c8038db8c819ea2b242eef574" r:id="rId412"/>
          </v:shape>
          <o:OLEObject DrawAspect="Content" ObjectID="_1816150110" ProgID="Equation.DSMT4" ShapeID="_x0000_i1241" Type="Embed" r:id="rId413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由开普勒第二定律可知</w:t>
      </w:r>
      <w:r>
        <w:rPr>
          <w:color w:val="FF0000"/>
        </w:rPr>
        <w:object>
          <v:shape alt="eqId7e56f3422cf06595d8b3eaf3a7c0034e" id="_x0000_i1242" o:ole="" style="width:43.1pt;height:15.9pt" type="#_x0000_t75">
            <v:imagedata o:title="eqId7e56f3422cf06595d8b3eaf3a7c0034e" r:id="rId414"/>
          </v:shape>
          <o:OLEObject DrawAspect="Content" ObjectID="_1816150111" ProgID="Equation.DSMT4" ShapeID="_x0000_i1242" Type="Embed" r:id="rId415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其中</w:t>
      </w:r>
      <w:r>
        <w:rPr>
          <w:color w:val="FF0000"/>
        </w:rPr>
        <w:object>
          <v:shape alt="eqId4ace06f6708cba71a6ab5ee28bed1468" id="_x0000_i1243" o:ole="" style="width:35.2pt;height:15.9pt" type="#_x0000_t75">
            <v:imagedata o:title="eqId4ace06f6708cba71a6ab5ee28bed1468" r:id="rId416"/>
          </v:shape>
          <o:OLEObject DrawAspect="Content" ObjectID="_1816150112" ProgID="Equation.DSMT4" ShapeID="_x0000_i1243" Type="Embed" r:id="rId417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联立解得</w:t>
      </w:r>
      <w:r>
        <w:rPr>
          <w:color w:val="FF0000"/>
        </w:rPr>
        <w:object>
          <v:shape alt="eqIdf0846a117b3a8f41fc7defe11949fef4" id="_x0000_i1244" o:ole="" style="width:35.2pt;height:15.95pt" type="#_x0000_t75">
            <v:imagedata o:title="eqIdf0846a117b3a8f41fc7defe11949fef4" r:id="rId418"/>
          </v:shape>
          <o:OLEObject DrawAspect="Content" ObjectID="_1816150113" ProgID="Equation.DSMT4" ShapeID="_x0000_i1244" Type="Embed" r:id="rId419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由牛顿第二定律</w:t>
      </w:r>
      <w:r>
        <w:rPr>
          <w:color w:val="FF0000"/>
        </w:rPr>
        <w:object>
          <v:shape alt="eqId6e4dae7436d4d371b45593042add76b7" id="_x0000_i1245" o:ole="" style="width:127.6pt;height:47.6pt" type="#_x0000_t75">
            <v:imagedata o:title="eqId6e4dae7436d4d371b45593042add76b7" r:id="rId420"/>
          </v:shape>
          <o:OLEObject DrawAspect="Content" ObjectID="_1816150114" ProgID="Equation.DSMT4" ShapeID="_x0000_i1245" Type="Embed" r:id="rId421"/>
        </w:object>
      </w:r>
    </w:p>
    <w:p w:rsidP="00FF0DB3" w:rsidR="00FF0DB3" w:rsidRPr="00D94700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解得</w:t>
      </w:r>
      <w:r>
        <w:rPr>
          <w:color w:val="FF0000"/>
        </w:rPr>
        <w:object>
          <v:shape alt="eqId9bcf7914b84f579254a784e10e758bb8" id="_x0000_i1246" o:ole="" style="width:62.5pt;height:31.9pt" type="#_x0000_t75">
            <v:imagedata o:title="eqId9bcf7914b84f579254a784e10e758bb8" r:id="rId422"/>
          </v:shape>
          <o:OLEObject DrawAspect="Content" ObjectID="_1816150115" ProgID="Equation.DSMT4" ShapeID="_x0000_i1246" Type="Embed" r:id="rId423"/>
        </w:object>
      </w:r>
    </w:p>
    <w:p w:rsidP="00FF0DB3" w:rsidR="009D558E" w:rsidRPr="00FF0DB3">
      <w:pPr>
        <w:shd w:color="auto" w:fill="F2F2F2" w:val="clear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D94700">
        <w:rPr>
          <w:color w:val="FF0000"/>
        </w:rPr>
        <w:t>故正电荷从</w:t>
      </w:r>
      <w:r>
        <w:rPr>
          <w:color w:val="FF0000"/>
        </w:rPr>
        <w:object>
          <v:shape alt="eqId54a5d7d3b6b63fe5c24c3907b7a8eaa3" id="_x0000_i1247" o:ole="" style="width:12.3pt;height:12.3pt" type="#_x0000_t75">
            <v:imagedata o:title="eqId54a5d7d3b6b63fe5c24c3907b7a8eaa3" r:id="rId424"/>
          </v:shape>
          <o:OLEObject DrawAspect="Content" ObjectID="_1816150116" ProgID="Equation.DSMT4" ShapeID="_x0000_i1247" Type="Embed" r:id="rId425"/>
        </w:object>
      </w:r>
      <w:r w:rsidRPr="00D94700">
        <w:rPr>
          <w:color w:val="FF0000"/>
        </w:rPr>
        <w:t>点离开磁场后</w:t>
      </w:r>
      <w:r w:rsidRPr="00D94700">
        <w:rPr>
          <w:color w:val="FF0000"/>
        </w:rPr>
        <w:t>到首次</w:t>
      </w:r>
      <w:r w:rsidRPr="00D94700">
        <w:rPr>
          <w:color w:val="FF0000"/>
        </w:rPr>
        <w:t>速度变为与</w:t>
      </w:r>
      <w:r>
        <w:rPr>
          <w:color w:val="FF0000"/>
        </w:rPr>
        <w:object>
          <v:shape alt="eqId54a5d7d3b6b63fe5c24c3907b7a8eaa3" id="_x0000_i1248" o:ole="" style="width:12.3pt;height:12.3pt" type="#_x0000_t75">
            <v:imagedata o:title="eqId54a5d7d3b6b63fe5c24c3907b7a8eaa3" r:id="rId424"/>
          </v:shape>
          <o:OLEObject DrawAspect="Content" ObjectID="_1816150117" ProgID="Equation.DSMT4" ShapeID="_x0000_i1248" Type="Embed" r:id="rId426"/>
        </w:object>
      </w:r>
      <w:r w:rsidRPr="00D94700">
        <w:rPr>
          <w:color w:val="FF0000"/>
        </w:rPr>
        <w:t>点的射出速度相反的时间为</w:t>
      </w:r>
      <w:r>
        <w:rPr>
          <w:color w:val="FF0000"/>
        </w:rPr>
        <w:object>
          <v:shape alt="eqId9cb578d5e1a76838d2c4f1e7c735913f" id="_x0000_i1249" o:ole="" style="width:62.5pt;height:31.9pt" type="#_x0000_t75">
            <v:imagedata o:title="eqId9cb578d5e1a76838d2c4f1e7c735913f" r:id="rId427"/>
          </v:shape>
          <o:OLEObject DrawAspect="Content" ObjectID="_1816150118" ProgID="Equation.DSMT4" ShapeID="_x0000_i1249" Type="Embed" r:id="rId428"/>
        </w:object>
      </w:r>
    </w:p>
    <w:sectPr>
      <w:headerReference r:id="rId429" w:type="default"/>
      <w:footerReference r:id="rId430" w:type="default"/>
      <w:pgSz w:h="16838" w:w="11906"/>
      <w:pgMar w:bottom="1440" w:footer="992" w:gutter="0" w:header="851" w:left="1080" w:right="1080" w:top="144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26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noProof/>
        <w:sz w:val="2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1726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2F1259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 w:rsidR="00936E1C">
                            <w:fldChar w:fldCharType="begin"/>
                          </w:r>
                          <w:r w:rsidR="00936E1C">
                            <w:instrText xml:space="preserve"> NUMPAGES  \* MERGEFORMAT </w:instrText>
                          </w:r>
                          <w:r w:rsidR="00936E1C">
                            <w:fldChar w:fldCharType="separate"/>
                          </w:r>
                          <w:r w:rsidR="002F1259">
                            <w:rPr>
                              <w:noProof/>
                            </w:rPr>
                            <w:t>17</w:t>
                          </w:r>
                          <w:r w:rsidR="00936E1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1" o:spid="_x0000_s2057" type="#_x0000_t202" style="width:2in;height:2in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59264" filled="f" fillcolor="white" stroked="f" strokeweight="0.5pt">
              <v:textbox style="mso-fit-shape-to-text:t" inset="0,0,0,0">
                <w:txbxContent>
                  <w:p w:rsidR="00A1726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2F1259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/ </w:t>
                    </w:r>
                    <w:r w:rsidR="00936E1C">
                      <w:fldChar w:fldCharType="begin"/>
                    </w:r>
                    <w:r w:rsidR="00936E1C">
                      <w:instrText xml:space="preserve"> NUMPAGES  \* MERGEFORMAT </w:instrText>
                    </w:r>
                    <w:r w:rsidR="00936E1C">
                      <w:fldChar w:fldCharType="separate"/>
                    </w:r>
                    <w:r w:rsidR="002F1259">
                      <w:rPr>
                        <w:noProof/>
                      </w:rPr>
                      <w:t>17</w:t>
                    </w:r>
                    <w:r w:rsidR="00936E1C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9" type="#_x0000_t75" alt="学科网 zxxk.com" style="width:0.05pt;height:0.05pt;margin-top:-20.75pt;margin-left:64.05pt;mso-height-relative:page;mso-width-relative:page;position:absolute;z-index:25166131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A1726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0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1" type="#_x0000_t75" alt="学科网 zxxk.com" style="width:0.05pt;height:0.05pt;margin-top:-20.75pt;margin-left:64.05pt;mso-height-relative:page;mso-width-relative:page;position:absolute;z-index:251663360">
          <v:imagedata r:id="rId2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A1726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2" type="#_x0000_t136" alt="学科网 zxxk.com" style="width:2.85pt;height:2.85pt;margin-top:407.9pt;margin-left:158.95pt;mso-position-horizontal-relative:margin;mso-position-vertical-relative:margin;position:absolute;rotation:315;z-index:-251652096" o:allowincell="f" stroked="f">
          <v:fill opacity="0.5"/>
          <v:textpath style="font-family:宋体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3" type="#_x0000_t75" alt="学科网 zxxk.com" style="width:0.05pt;height:0.05pt;margin-top:-20.75pt;margin-left:64.05pt;position:absolute;z-index:251665408">
          <v:imagedata r:id="rId3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4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5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261">
    <w:pPr>
      <w:pStyle w:val="Header"/>
      <w:pBdr>
        <w:top w:val="none" w:sz="0" w:space="0" w:color="auto"/>
      </w:pBdr>
    </w:pPr>
    <w:r>
      <w:rPr>
        <w:noProof/>
      </w:rPr>
      <w:drawing>
        <wp:inline distT="0" distB="0" distL="0" distR="0">
          <wp:extent cx="6188710" cy="189865"/>
          <wp:effectExtent l="0" t="0" r="2540" b="635"/>
          <wp:docPr id="13416225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622542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17261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55pt;height:0.55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A17261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2051" type="#_x0000_t75" alt="学科网 zxxk.com" style="width:0.75pt;height:0.75pt;margin-top:8.45pt;margin-left:351pt;mso-height-relative:page;mso-width-relative:page;position:absolute;z-index:251659264">
          <v:imagedata r:id="rId3" o:title="{75232B38-A165-1FB7-499C-2E1C792CACB5}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55pt;height:0.55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A17261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2053" type="#_x0000_t75" alt="学科网 zxxk.com" style="width:0.75pt;height:0.75pt;margin-top:8.45pt;margin-left:351pt;position:absolute;z-index:251660288">
          <v:imagedata r:id="rId4" o:title="{75232B38-A165-1FB7-499C-2E1C792CACB5}"/>
        </v:shape>
      </w:pict>
    </w:r>
    <w:r>
      <w:rPr>
        <w:color w:val="FFFFFF"/>
        <w:sz w:val="2"/>
        <w:szCs w:val="2"/>
      </w:rPr>
      <w:pict>
        <v:shape id="_x0000_i2054" type="#_x0000_t136" alt="学科网 zxxk.com" style="width:0.9pt;height:0.85pt" filled="f" stroked="f" strokecolor="white">
          <v:fill color2="#aaa"/>
          <v:shadow color="#4d4d4d" opacity="52429f" offset=",3pt"/>
          <v:textpath style="font-family:宋体;font-size:8pt;v-text-kern: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 id="图片 4" o:spid="_x0000_s2055" type="#_x0000_t75" alt="学科网 zxxk.com" style="width:0.75pt;height:0.75pt;margin-top:8.45pt;margin-left:351pt;position:absolute;z-index:251661312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0C00"/>
    <w:rsid w:val="00005EBC"/>
    <w:rsid w:val="00016BFA"/>
    <w:rsid w:val="00021EEC"/>
    <w:rsid w:val="000460FF"/>
    <w:rsid w:val="00047DF4"/>
    <w:rsid w:val="00054E7B"/>
    <w:rsid w:val="000B618E"/>
    <w:rsid w:val="000B6F69"/>
    <w:rsid w:val="000B7FAD"/>
    <w:rsid w:val="000C0B11"/>
    <w:rsid w:val="000E4D02"/>
    <w:rsid w:val="000F2142"/>
    <w:rsid w:val="00100FA5"/>
    <w:rsid w:val="001408F3"/>
    <w:rsid w:val="00144FBF"/>
    <w:rsid w:val="00153134"/>
    <w:rsid w:val="00170883"/>
    <w:rsid w:val="00171458"/>
    <w:rsid w:val="00173C1D"/>
    <w:rsid w:val="001764C3"/>
    <w:rsid w:val="0018010E"/>
    <w:rsid w:val="0018123E"/>
    <w:rsid w:val="00184219"/>
    <w:rsid w:val="00191C29"/>
    <w:rsid w:val="001C63DA"/>
    <w:rsid w:val="001D4563"/>
    <w:rsid w:val="001D7E32"/>
    <w:rsid w:val="001F656B"/>
    <w:rsid w:val="00201A7E"/>
    <w:rsid w:val="00221FC9"/>
    <w:rsid w:val="002436AC"/>
    <w:rsid w:val="002457C2"/>
    <w:rsid w:val="00276E65"/>
    <w:rsid w:val="002908F0"/>
    <w:rsid w:val="002A074B"/>
    <w:rsid w:val="002A0E5D"/>
    <w:rsid w:val="002A1A21"/>
    <w:rsid w:val="002C4D39"/>
    <w:rsid w:val="002C54CF"/>
    <w:rsid w:val="002F06B2"/>
    <w:rsid w:val="002F1259"/>
    <w:rsid w:val="003102DB"/>
    <w:rsid w:val="00335AEB"/>
    <w:rsid w:val="00357DCD"/>
    <w:rsid w:val="0039092F"/>
    <w:rsid w:val="003979F8"/>
    <w:rsid w:val="003C4A95"/>
    <w:rsid w:val="003D0C09"/>
    <w:rsid w:val="003D30A3"/>
    <w:rsid w:val="004062F6"/>
    <w:rsid w:val="004151FC"/>
    <w:rsid w:val="00435F83"/>
    <w:rsid w:val="0046214C"/>
    <w:rsid w:val="004742B1"/>
    <w:rsid w:val="0048549A"/>
    <w:rsid w:val="0049183B"/>
    <w:rsid w:val="004C69AF"/>
    <w:rsid w:val="004D44FD"/>
    <w:rsid w:val="004D4DAF"/>
    <w:rsid w:val="00510B2B"/>
    <w:rsid w:val="00550B5C"/>
    <w:rsid w:val="00556347"/>
    <w:rsid w:val="00567E50"/>
    <w:rsid w:val="0057370E"/>
    <w:rsid w:val="00590452"/>
    <w:rsid w:val="0059145F"/>
    <w:rsid w:val="00596076"/>
    <w:rsid w:val="005A6AF0"/>
    <w:rsid w:val="005B39DB"/>
    <w:rsid w:val="005C2124"/>
    <w:rsid w:val="005D4815"/>
    <w:rsid w:val="005F1362"/>
    <w:rsid w:val="00605626"/>
    <w:rsid w:val="006071D5"/>
    <w:rsid w:val="00611784"/>
    <w:rsid w:val="0062039B"/>
    <w:rsid w:val="00623C16"/>
    <w:rsid w:val="00637D3A"/>
    <w:rsid w:val="00640BF5"/>
    <w:rsid w:val="006969DA"/>
    <w:rsid w:val="006B157B"/>
    <w:rsid w:val="006C6BA1"/>
    <w:rsid w:val="006D5DE9"/>
    <w:rsid w:val="006F45E0"/>
    <w:rsid w:val="006F4606"/>
    <w:rsid w:val="00701D6B"/>
    <w:rsid w:val="007061B2"/>
    <w:rsid w:val="00740A09"/>
    <w:rsid w:val="00762E26"/>
    <w:rsid w:val="00767F31"/>
    <w:rsid w:val="00773E23"/>
    <w:rsid w:val="0078093F"/>
    <w:rsid w:val="007C76A9"/>
    <w:rsid w:val="007D1BAE"/>
    <w:rsid w:val="007E40DC"/>
    <w:rsid w:val="007F76E8"/>
    <w:rsid w:val="008017BB"/>
    <w:rsid w:val="00805987"/>
    <w:rsid w:val="00807702"/>
    <w:rsid w:val="00817391"/>
    <w:rsid w:val="00832EC9"/>
    <w:rsid w:val="00850897"/>
    <w:rsid w:val="00851980"/>
    <w:rsid w:val="00853A21"/>
    <w:rsid w:val="0085473B"/>
    <w:rsid w:val="008634CD"/>
    <w:rsid w:val="008677B3"/>
    <w:rsid w:val="008731FA"/>
    <w:rsid w:val="00880A38"/>
    <w:rsid w:val="00893DD6"/>
    <w:rsid w:val="00895430"/>
    <w:rsid w:val="008D2E94"/>
    <w:rsid w:val="008F6CA0"/>
    <w:rsid w:val="00916090"/>
    <w:rsid w:val="009344BD"/>
    <w:rsid w:val="00936E1C"/>
    <w:rsid w:val="00974E0F"/>
    <w:rsid w:val="00982128"/>
    <w:rsid w:val="009A27BF"/>
    <w:rsid w:val="009B5666"/>
    <w:rsid w:val="009B567A"/>
    <w:rsid w:val="009C0813"/>
    <w:rsid w:val="009C4252"/>
    <w:rsid w:val="009D558E"/>
    <w:rsid w:val="009E203F"/>
    <w:rsid w:val="009E4FE3"/>
    <w:rsid w:val="00A0354C"/>
    <w:rsid w:val="00A07DF2"/>
    <w:rsid w:val="00A17261"/>
    <w:rsid w:val="00A237FE"/>
    <w:rsid w:val="00A405DB"/>
    <w:rsid w:val="00A536B0"/>
    <w:rsid w:val="00AD6B6A"/>
    <w:rsid w:val="00B06CEB"/>
    <w:rsid w:val="00B23D1E"/>
    <w:rsid w:val="00B53F0F"/>
    <w:rsid w:val="00B6315B"/>
    <w:rsid w:val="00B70882"/>
    <w:rsid w:val="00B80D67"/>
    <w:rsid w:val="00B8100F"/>
    <w:rsid w:val="00B96924"/>
    <w:rsid w:val="00BA1A7E"/>
    <w:rsid w:val="00BB50C6"/>
    <w:rsid w:val="00BC5B3B"/>
    <w:rsid w:val="00BE1BCD"/>
    <w:rsid w:val="00C02815"/>
    <w:rsid w:val="00C02FC6"/>
    <w:rsid w:val="00C321EB"/>
    <w:rsid w:val="00C63AA5"/>
    <w:rsid w:val="00C6780C"/>
    <w:rsid w:val="00CA4A07"/>
    <w:rsid w:val="00CE48D0"/>
    <w:rsid w:val="00CF70B7"/>
    <w:rsid w:val="00D36033"/>
    <w:rsid w:val="00D51257"/>
    <w:rsid w:val="00D61D75"/>
    <w:rsid w:val="00D634C2"/>
    <w:rsid w:val="00D756B6"/>
    <w:rsid w:val="00D77F6E"/>
    <w:rsid w:val="00D94700"/>
    <w:rsid w:val="00DA0796"/>
    <w:rsid w:val="00DA5448"/>
    <w:rsid w:val="00DB1B0D"/>
    <w:rsid w:val="00DB73B5"/>
    <w:rsid w:val="00DC0AD2"/>
    <w:rsid w:val="00DF071B"/>
    <w:rsid w:val="00E241BC"/>
    <w:rsid w:val="00E369CC"/>
    <w:rsid w:val="00E63075"/>
    <w:rsid w:val="00E71373"/>
    <w:rsid w:val="00E73DB9"/>
    <w:rsid w:val="00E76BDD"/>
    <w:rsid w:val="00E97096"/>
    <w:rsid w:val="00EA0188"/>
    <w:rsid w:val="00EB17B4"/>
    <w:rsid w:val="00EC7364"/>
    <w:rsid w:val="00ED1550"/>
    <w:rsid w:val="00EE1A37"/>
    <w:rsid w:val="00F11508"/>
    <w:rsid w:val="00F21C80"/>
    <w:rsid w:val="00F32436"/>
    <w:rsid w:val="00F676FD"/>
    <w:rsid w:val="00F72514"/>
    <w:rsid w:val="00FA0944"/>
    <w:rsid w:val="00FB34D2"/>
    <w:rsid w:val="00FB4B17"/>
    <w:rsid w:val="00FC5860"/>
    <w:rsid w:val="00FD104F"/>
    <w:rsid w:val="00FD377B"/>
    <w:rsid w:val="00FF0DB3"/>
    <w:rsid w:val="00FF2D79"/>
    <w:rsid w:val="00FF517A"/>
    <w:rsid w:val="02C0059A"/>
    <w:rsid w:val="0808544E"/>
    <w:rsid w:val="17AB2061"/>
    <w:rsid w:val="191A70DD"/>
    <w:rsid w:val="1A813792"/>
    <w:rsid w:val="24FB6F63"/>
    <w:rsid w:val="25EC4786"/>
    <w:rsid w:val="26C776AE"/>
    <w:rsid w:val="2B8B57B9"/>
    <w:rsid w:val="362D6383"/>
    <w:rsid w:val="38274566"/>
    <w:rsid w:val="38A968A7"/>
    <w:rsid w:val="3A0B14A2"/>
    <w:rsid w:val="48247DB2"/>
    <w:rsid w:val="486E57A8"/>
    <w:rsid w:val="4AE92657"/>
    <w:rsid w:val="556233C2"/>
    <w:rsid w:val="5C4B738A"/>
    <w:rsid w:val="5F351E2A"/>
    <w:rsid w:val="607D3971"/>
    <w:rsid w:val="625B0E28"/>
    <w:rsid w:val="62987B22"/>
    <w:rsid w:val="63F6649E"/>
    <w:rsid w:val="66C4173C"/>
    <w:rsid w:val="6B266E94"/>
    <w:rsid w:val="6C427BA7"/>
    <w:rsid w:val="6E514DDD"/>
    <w:rsid w:val="6E7A506B"/>
    <w:rsid w:val="70D02D7C"/>
    <w:rsid w:val="7BF1272B"/>
    <w:rsid w:val="7C6F0D5F"/>
    <w:rsid w:val="7D587042"/>
  </w:rsids>
  <w:docVars>
    <w:docVar w:name="commondata" w:val="eyJoZGlkIjoiYzZkYTUxZDcxNmM2NzRiYWYyYzMwYTNjYzIxYjg1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cs="宋体"/>
      <w:kern w:val="2"/>
      <w:sz w:val="21"/>
      <w:szCs w:val="24"/>
    </w:rPr>
  </w:style>
  <w:style w:type="paragraph" w:styleId="Heading1">
    <w:name w:val="heading 1"/>
    <w:basedOn w:val="Normal"/>
    <w:next w:val="Normal"/>
    <w:link w:val="1Char"/>
    <w:qFormat/>
    <w:rsid w:val="008077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0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宋体" w:hAnsi="宋体"/>
      <w:sz w:val="24"/>
    </w:rPr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Accent1">
    <w:name w:val="Light Shading Accent 1"/>
    <w:basedOn w:val="TableNormal"/>
    <w:uiPriority w:val="60"/>
    <w:qFormat/>
    <w:rPr>
      <w:color w:val="2E74B5" w:themeColor="accent1" w:themeShade="BF"/>
    </w:rPr>
    <w:tblPr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Accent6">
    <w:name w:val="Light Shading Accent 6"/>
    <w:basedOn w:val="TableNormal"/>
    <w:uiPriority w:val="60"/>
    <w:qFormat/>
    <w:rPr>
      <w:color w:val="538135" w:themeColor="accent6" w:themeShade="BF"/>
    </w:rPr>
    <w:tblPr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Accent1">
    <w:name w:val="Light List Accent 1"/>
    <w:basedOn w:val="TableNormal"/>
    <w:uiPriority w:val="61"/>
    <w:qFormat/>
    <w:tblPr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MediumList1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ColorfulList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GridAccent1">
    <w:name w:val="Colorful Grid Accent 1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rPr>
      <w:rFonts w:cs="宋体"/>
      <w:kern w:val="2"/>
      <w:sz w:val="18"/>
      <w:szCs w:val="18"/>
      <w:lang w:eastAsia="zh-CN"/>
    </w:rPr>
  </w:style>
  <w:style w:type="character" w:customStyle="1" w:styleId="Char1">
    <w:name w:val="页脚 Char"/>
    <w:basedOn w:val="DefaultParagraphFont"/>
    <w:link w:val="Footer"/>
    <w:uiPriority w:val="99"/>
    <w:rsid w:val="009D558E"/>
    <w:rPr>
      <w:rFonts w:cs="宋体"/>
      <w:kern w:val="2"/>
      <w:sz w:val="18"/>
      <w:szCs w:val="24"/>
    </w:rPr>
  </w:style>
  <w:style w:type="character" w:customStyle="1" w:styleId="1Char">
    <w:name w:val="标题 1 Char"/>
    <w:basedOn w:val="DefaultParagraphFont"/>
    <w:link w:val="Heading1"/>
    <w:rsid w:val="00807702"/>
    <w:rPr>
      <w:rFonts w:cs="宋体"/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770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39.bin" /><Relationship Id="rId101" Type="http://schemas.openxmlformats.org/officeDocument/2006/relationships/image" Target="media/image55.wmf" /><Relationship Id="rId102" Type="http://schemas.openxmlformats.org/officeDocument/2006/relationships/oleObject" Target="embeddings/oleObject40.bin" /><Relationship Id="rId103" Type="http://schemas.openxmlformats.org/officeDocument/2006/relationships/image" Target="media/image56.wmf" /><Relationship Id="rId104" Type="http://schemas.openxmlformats.org/officeDocument/2006/relationships/oleObject" Target="embeddings/oleObject41.bin" /><Relationship Id="rId105" Type="http://schemas.openxmlformats.org/officeDocument/2006/relationships/oleObject" Target="embeddings/oleObject42.bin" /><Relationship Id="rId106" Type="http://schemas.openxmlformats.org/officeDocument/2006/relationships/oleObject" Target="embeddings/oleObject43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4.bin" /><Relationship Id="rId109" Type="http://schemas.openxmlformats.org/officeDocument/2006/relationships/image" Target="media/image58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45.bin" /><Relationship Id="rId111" Type="http://schemas.openxmlformats.org/officeDocument/2006/relationships/oleObject" Target="embeddings/oleObject46.bin" /><Relationship Id="rId112" Type="http://schemas.openxmlformats.org/officeDocument/2006/relationships/oleObject" Target="embeddings/oleObject47.bin" /><Relationship Id="rId113" Type="http://schemas.openxmlformats.org/officeDocument/2006/relationships/oleObject" Target="embeddings/oleObject48.bin" /><Relationship Id="rId114" Type="http://schemas.openxmlformats.org/officeDocument/2006/relationships/oleObject" Target="embeddings/oleObject49.bin" /><Relationship Id="rId115" Type="http://schemas.openxmlformats.org/officeDocument/2006/relationships/image" Target="media/image59.png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0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1.bin" /><Relationship Id="rId12" Type="http://schemas.openxmlformats.org/officeDocument/2006/relationships/image" Target="media/image7.png" /><Relationship Id="rId120" Type="http://schemas.openxmlformats.org/officeDocument/2006/relationships/image" Target="media/image62.png" /><Relationship Id="rId121" Type="http://schemas.openxmlformats.org/officeDocument/2006/relationships/oleObject" Target="embeddings/oleObject52.bin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5.bin" /><Relationship Id="rId127" Type="http://schemas.openxmlformats.org/officeDocument/2006/relationships/oleObject" Target="embeddings/oleObject56.bin" /><Relationship Id="rId128" Type="http://schemas.openxmlformats.org/officeDocument/2006/relationships/oleObject" Target="embeddings/oleObject57.bin" /><Relationship Id="rId129" Type="http://schemas.openxmlformats.org/officeDocument/2006/relationships/image" Target="media/image65.wmf" /><Relationship Id="rId13" Type="http://schemas.openxmlformats.org/officeDocument/2006/relationships/chart" Target="charts/chart1.xml" /><Relationship Id="rId130" Type="http://schemas.openxmlformats.org/officeDocument/2006/relationships/oleObject" Target="embeddings/oleObject58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59.bin" /><Relationship Id="rId133" Type="http://schemas.openxmlformats.org/officeDocument/2006/relationships/oleObject" Target="embeddings/oleObject60.bin" /><Relationship Id="rId134" Type="http://schemas.openxmlformats.org/officeDocument/2006/relationships/oleObject" Target="embeddings/oleObject61.bin" /><Relationship Id="rId135" Type="http://schemas.openxmlformats.org/officeDocument/2006/relationships/oleObject" Target="embeddings/oleObject62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3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4.bin" /><Relationship Id="rId14" Type="http://schemas.openxmlformats.org/officeDocument/2006/relationships/chart" Target="charts/chart2.xml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5.bin" /><Relationship Id="rId142" Type="http://schemas.openxmlformats.org/officeDocument/2006/relationships/oleObject" Target="embeddings/oleObject66.bin" /><Relationship Id="rId143" Type="http://schemas.openxmlformats.org/officeDocument/2006/relationships/oleObject" Target="embeddings/oleObject67.bin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2.wmf" /><Relationship Id="rId15" Type="http://schemas.openxmlformats.org/officeDocument/2006/relationships/image" Target="media/image8.png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2.bin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6.bin" /><Relationship Id="rId16" Type="http://schemas.openxmlformats.org/officeDocument/2006/relationships/image" Target="media/image9.png" /><Relationship Id="rId160" Type="http://schemas.openxmlformats.org/officeDocument/2006/relationships/image" Target="media/image77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79.png" /><Relationship Id="rId165" Type="http://schemas.openxmlformats.org/officeDocument/2006/relationships/image" Target="media/image80.wmf" /><Relationship Id="rId166" Type="http://schemas.openxmlformats.org/officeDocument/2006/relationships/oleObject" Target="embeddings/oleObject79.bin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1.bin" /><Relationship Id="rId17" Type="http://schemas.openxmlformats.org/officeDocument/2006/relationships/image" Target="media/image10.png" /><Relationship Id="rId170" Type="http://schemas.openxmlformats.org/officeDocument/2006/relationships/oleObject" Target="embeddings/oleObject82.bin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87.bin" /><Relationship Id="rId18" Type="http://schemas.openxmlformats.org/officeDocument/2006/relationships/image" Target="media/image11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0.wmf" /><Relationship Id="rId19" Type="http://schemas.openxmlformats.org/officeDocument/2006/relationships/oleObject" Target="embeddings/oleObject1.bin" /><Relationship Id="rId190" Type="http://schemas.openxmlformats.org/officeDocument/2006/relationships/oleObject" Target="embeddings/oleObject93.bin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6.bin" /><Relationship Id="rId196" Type="http://schemas.openxmlformats.org/officeDocument/2006/relationships/oleObject" Target="embeddings/oleObject97.bin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3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00" Type="http://schemas.openxmlformats.org/officeDocument/2006/relationships/image" Target="media/image94.png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6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99.wmf" /><Relationship Id="rId21" Type="http://schemas.openxmlformats.org/officeDocument/2006/relationships/image" Target="media/image13.wmf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07.bin" /><Relationship Id="rId217" Type="http://schemas.openxmlformats.org/officeDocument/2006/relationships/image" Target="media/image103.png" /><Relationship Id="rId218" Type="http://schemas.openxmlformats.org/officeDocument/2006/relationships/oleObject" Target="embeddings/oleObject108.bin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2.bin" /><Relationship Id="rId220" Type="http://schemas.openxmlformats.org/officeDocument/2006/relationships/oleObject" Target="embeddings/oleObject110.bin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4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5.wmf" /><Relationship Id="rId225" Type="http://schemas.openxmlformats.org/officeDocument/2006/relationships/oleObject" Target="embeddings/oleObject113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4.png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17.bin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09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0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1.png" /><Relationship Id="rId239" Type="http://schemas.openxmlformats.org/officeDocument/2006/relationships/image" Target="media/image112.wmf" /><Relationship Id="rId24" Type="http://schemas.openxmlformats.org/officeDocument/2006/relationships/image" Target="media/image15.png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2.bin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4.bin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6.bin" /><Relationship Id="rId249" Type="http://schemas.openxmlformats.org/officeDocument/2006/relationships/oleObject" Target="embeddings/oleObject127.bin" /><Relationship Id="rId25" Type="http://schemas.openxmlformats.org/officeDocument/2006/relationships/image" Target="media/image16.png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6.png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17.wmf" /><Relationship Id="rId254" Type="http://schemas.openxmlformats.org/officeDocument/2006/relationships/oleObject" Target="embeddings/oleObject130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0.wmf" /><Relationship Id="rId26" Type="http://schemas.openxmlformats.org/officeDocument/2006/relationships/image" Target="media/image17.png" /><Relationship Id="rId260" Type="http://schemas.openxmlformats.org/officeDocument/2006/relationships/oleObject" Target="embeddings/oleObject133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4.bin" /><Relationship Id="rId263" Type="http://schemas.openxmlformats.org/officeDocument/2006/relationships/image" Target="media/image122.wmf" /><Relationship Id="rId264" Type="http://schemas.openxmlformats.org/officeDocument/2006/relationships/oleObject" Target="embeddings/oleObject135.bin" /><Relationship Id="rId265" Type="http://schemas.openxmlformats.org/officeDocument/2006/relationships/image" Target="media/image123.wmf" /><Relationship Id="rId266" Type="http://schemas.openxmlformats.org/officeDocument/2006/relationships/oleObject" Target="embeddings/oleObject136.bin" /><Relationship Id="rId267" Type="http://schemas.openxmlformats.org/officeDocument/2006/relationships/image" Target="media/image124.png" /><Relationship Id="rId268" Type="http://schemas.openxmlformats.org/officeDocument/2006/relationships/oleObject" Target="embeddings/oleObject137.bin" /><Relationship Id="rId269" Type="http://schemas.openxmlformats.org/officeDocument/2006/relationships/image" Target="media/image125.wmf" /><Relationship Id="rId27" Type="http://schemas.openxmlformats.org/officeDocument/2006/relationships/image" Target="media/image18.png" /><Relationship Id="rId270" Type="http://schemas.openxmlformats.org/officeDocument/2006/relationships/oleObject" Target="embeddings/oleObject138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39.bin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0.bin" /><Relationship Id="rId275" Type="http://schemas.openxmlformats.org/officeDocument/2006/relationships/image" Target="media/image128.wmf" /><Relationship Id="rId276" Type="http://schemas.openxmlformats.org/officeDocument/2006/relationships/oleObject" Target="embeddings/oleObject141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2.bin" /><Relationship Id="rId279" Type="http://schemas.openxmlformats.org/officeDocument/2006/relationships/image" Target="media/image130.wmf" /><Relationship Id="rId28" Type="http://schemas.openxmlformats.org/officeDocument/2006/relationships/image" Target="media/image19.wmf" /><Relationship Id="rId280" Type="http://schemas.openxmlformats.org/officeDocument/2006/relationships/oleObject" Target="embeddings/oleObject143.bin" /><Relationship Id="rId281" Type="http://schemas.openxmlformats.org/officeDocument/2006/relationships/oleObject" Target="embeddings/oleObject144.bin" /><Relationship Id="rId282" Type="http://schemas.openxmlformats.org/officeDocument/2006/relationships/image" Target="media/image131.wmf" /><Relationship Id="rId283" Type="http://schemas.openxmlformats.org/officeDocument/2006/relationships/oleObject" Target="embeddings/oleObject145.bin" /><Relationship Id="rId284" Type="http://schemas.openxmlformats.org/officeDocument/2006/relationships/image" Target="media/image132.wmf" /><Relationship Id="rId285" Type="http://schemas.openxmlformats.org/officeDocument/2006/relationships/oleObject" Target="embeddings/oleObject146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47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48.bin" /><Relationship Id="rId29" Type="http://schemas.openxmlformats.org/officeDocument/2006/relationships/oleObject" Target="embeddings/oleObject3.bin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1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39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image" Target="media/image20.wmf" /><Relationship Id="rId300" Type="http://schemas.openxmlformats.org/officeDocument/2006/relationships/image" Target="media/image140.wmf" /><Relationship Id="rId301" Type="http://schemas.openxmlformats.org/officeDocument/2006/relationships/oleObject" Target="embeddings/oleObject154.bin" /><Relationship Id="rId302" Type="http://schemas.openxmlformats.org/officeDocument/2006/relationships/oleObject" Target="embeddings/oleObject155.bin" /><Relationship Id="rId303" Type="http://schemas.openxmlformats.org/officeDocument/2006/relationships/image" Target="media/image141.png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56.bin" /><Relationship Id="rId306" Type="http://schemas.openxmlformats.org/officeDocument/2006/relationships/oleObject" Target="embeddings/oleObject157.bin" /><Relationship Id="rId307" Type="http://schemas.openxmlformats.org/officeDocument/2006/relationships/image" Target="media/image143.wmf" /><Relationship Id="rId308" Type="http://schemas.openxmlformats.org/officeDocument/2006/relationships/oleObject" Target="embeddings/oleObject158.bin" /><Relationship Id="rId309" Type="http://schemas.openxmlformats.org/officeDocument/2006/relationships/oleObject" Target="embeddings/oleObject159.bin" /><Relationship Id="rId31" Type="http://schemas.openxmlformats.org/officeDocument/2006/relationships/oleObject" Target="embeddings/oleObject4.bin" /><Relationship Id="rId310" Type="http://schemas.openxmlformats.org/officeDocument/2006/relationships/image" Target="media/image144.wmf" /><Relationship Id="rId311" Type="http://schemas.openxmlformats.org/officeDocument/2006/relationships/oleObject" Target="embeddings/oleObject160.bin" /><Relationship Id="rId312" Type="http://schemas.openxmlformats.org/officeDocument/2006/relationships/image" Target="media/image145.wmf" /><Relationship Id="rId313" Type="http://schemas.openxmlformats.org/officeDocument/2006/relationships/oleObject" Target="embeddings/oleObject161.bin" /><Relationship Id="rId314" Type="http://schemas.openxmlformats.org/officeDocument/2006/relationships/oleObject" Target="embeddings/oleObject162.bin" /><Relationship Id="rId315" Type="http://schemas.openxmlformats.org/officeDocument/2006/relationships/image" Target="media/image146.png" /><Relationship Id="rId316" Type="http://schemas.openxmlformats.org/officeDocument/2006/relationships/image" Target="media/image147.wmf" /><Relationship Id="rId317" Type="http://schemas.openxmlformats.org/officeDocument/2006/relationships/oleObject" Target="embeddings/oleObject163.bin" /><Relationship Id="rId318" Type="http://schemas.openxmlformats.org/officeDocument/2006/relationships/oleObject" Target="embeddings/oleObject164.bin" /><Relationship Id="rId319" Type="http://schemas.openxmlformats.org/officeDocument/2006/relationships/image" Target="media/image148.wmf" /><Relationship Id="rId32" Type="http://schemas.openxmlformats.org/officeDocument/2006/relationships/image" Target="media/image21.wmf" /><Relationship Id="rId320" Type="http://schemas.openxmlformats.org/officeDocument/2006/relationships/oleObject" Target="embeddings/oleObject165.bin" /><Relationship Id="rId321" Type="http://schemas.openxmlformats.org/officeDocument/2006/relationships/oleObject" Target="embeddings/oleObject166.bin" /><Relationship Id="rId322" Type="http://schemas.openxmlformats.org/officeDocument/2006/relationships/image" Target="media/image149.wmf" /><Relationship Id="rId323" Type="http://schemas.openxmlformats.org/officeDocument/2006/relationships/oleObject" Target="embeddings/oleObject167.bin" /><Relationship Id="rId324" Type="http://schemas.openxmlformats.org/officeDocument/2006/relationships/oleObject" Target="embeddings/oleObject168.bin" /><Relationship Id="rId325" Type="http://schemas.openxmlformats.org/officeDocument/2006/relationships/image" Target="media/image150.wmf" /><Relationship Id="rId326" Type="http://schemas.openxmlformats.org/officeDocument/2006/relationships/oleObject" Target="embeddings/oleObject169.bin" /><Relationship Id="rId327" Type="http://schemas.openxmlformats.org/officeDocument/2006/relationships/oleObject" Target="embeddings/oleObject170.bin" /><Relationship Id="rId328" Type="http://schemas.openxmlformats.org/officeDocument/2006/relationships/image" Target="media/image151.wmf" /><Relationship Id="rId329" Type="http://schemas.openxmlformats.org/officeDocument/2006/relationships/oleObject" Target="embeddings/oleObject171.bin" /><Relationship Id="rId33" Type="http://schemas.openxmlformats.org/officeDocument/2006/relationships/oleObject" Target="embeddings/oleObject5.bin" /><Relationship Id="rId330" Type="http://schemas.openxmlformats.org/officeDocument/2006/relationships/image" Target="media/image152.wmf" /><Relationship Id="rId331" Type="http://schemas.openxmlformats.org/officeDocument/2006/relationships/oleObject" Target="embeddings/oleObject172.bin" /><Relationship Id="rId332" Type="http://schemas.openxmlformats.org/officeDocument/2006/relationships/image" Target="media/image153.wmf" /><Relationship Id="rId333" Type="http://schemas.openxmlformats.org/officeDocument/2006/relationships/oleObject" Target="embeddings/oleObject173.bin" /><Relationship Id="rId334" Type="http://schemas.openxmlformats.org/officeDocument/2006/relationships/oleObject" Target="embeddings/oleObject174.bin" /><Relationship Id="rId335" Type="http://schemas.openxmlformats.org/officeDocument/2006/relationships/image" Target="media/image154.wmf" /><Relationship Id="rId336" Type="http://schemas.openxmlformats.org/officeDocument/2006/relationships/oleObject" Target="embeddings/oleObject175.bin" /><Relationship Id="rId337" Type="http://schemas.openxmlformats.org/officeDocument/2006/relationships/image" Target="media/image155.wmf" /><Relationship Id="rId338" Type="http://schemas.openxmlformats.org/officeDocument/2006/relationships/oleObject" Target="embeddings/oleObject176.bin" /><Relationship Id="rId339" Type="http://schemas.openxmlformats.org/officeDocument/2006/relationships/oleObject" Target="embeddings/oleObject177.bin" /><Relationship Id="rId34" Type="http://schemas.openxmlformats.org/officeDocument/2006/relationships/image" Target="media/image22.png" /><Relationship Id="rId340" Type="http://schemas.openxmlformats.org/officeDocument/2006/relationships/image" Target="media/image156.wmf" /><Relationship Id="rId341" Type="http://schemas.openxmlformats.org/officeDocument/2006/relationships/oleObject" Target="embeddings/oleObject178.bin" /><Relationship Id="rId342" Type="http://schemas.openxmlformats.org/officeDocument/2006/relationships/oleObject" Target="embeddings/oleObject179.bin" /><Relationship Id="rId343" Type="http://schemas.openxmlformats.org/officeDocument/2006/relationships/image" Target="media/image157.wmf" /><Relationship Id="rId344" Type="http://schemas.openxmlformats.org/officeDocument/2006/relationships/oleObject" Target="embeddings/oleObject180.bin" /><Relationship Id="rId345" Type="http://schemas.openxmlformats.org/officeDocument/2006/relationships/oleObject" Target="embeddings/oleObject181.bin" /><Relationship Id="rId346" Type="http://schemas.openxmlformats.org/officeDocument/2006/relationships/image" Target="media/image158.wmf" /><Relationship Id="rId347" Type="http://schemas.openxmlformats.org/officeDocument/2006/relationships/oleObject" Target="embeddings/oleObject182.bin" /><Relationship Id="rId348" Type="http://schemas.openxmlformats.org/officeDocument/2006/relationships/image" Target="media/image159.wmf" /><Relationship Id="rId349" Type="http://schemas.openxmlformats.org/officeDocument/2006/relationships/oleObject" Target="embeddings/oleObject183.bin" /><Relationship Id="rId35" Type="http://schemas.openxmlformats.org/officeDocument/2006/relationships/image" Target="media/image23.png" /><Relationship Id="rId350" Type="http://schemas.openxmlformats.org/officeDocument/2006/relationships/oleObject" Target="embeddings/oleObject184.bin" /><Relationship Id="rId351" Type="http://schemas.openxmlformats.org/officeDocument/2006/relationships/image" Target="media/image160.wmf" /><Relationship Id="rId352" Type="http://schemas.openxmlformats.org/officeDocument/2006/relationships/oleObject" Target="embeddings/oleObject185.bin" /><Relationship Id="rId353" Type="http://schemas.openxmlformats.org/officeDocument/2006/relationships/image" Target="media/image161.wmf" /><Relationship Id="rId354" Type="http://schemas.openxmlformats.org/officeDocument/2006/relationships/oleObject" Target="embeddings/oleObject186.bin" /><Relationship Id="rId355" Type="http://schemas.openxmlformats.org/officeDocument/2006/relationships/image" Target="media/image162.wmf" /><Relationship Id="rId356" Type="http://schemas.openxmlformats.org/officeDocument/2006/relationships/oleObject" Target="embeddings/oleObject187.bin" /><Relationship Id="rId357" Type="http://schemas.openxmlformats.org/officeDocument/2006/relationships/image" Target="media/image163.wmf" /><Relationship Id="rId358" Type="http://schemas.openxmlformats.org/officeDocument/2006/relationships/oleObject" Target="embeddings/oleObject188.bin" /><Relationship Id="rId359" Type="http://schemas.openxmlformats.org/officeDocument/2006/relationships/image" Target="media/image164.wmf" /><Relationship Id="rId36" Type="http://schemas.openxmlformats.org/officeDocument/2006/relationships/image" Target="media/image24.png" /><Relationship Id="rId360" Type="http://schemas.openxmlformats.org/officeDocument/2006/relationships/oleObject" Target="embeddings/oleObject189.bin" /><Relationship Id="rId361" Type="http://schemas.openxmlformats.org/officeDocument/2006/relationships/image" Target="media/image165.wmf" /><Relationship Id="rId362" Type="http://schemas.openxmlformats.org/officeDocument/2006/relationships/oleObject" Target="embeddings/oleObject190.bin" /><Relationship Id="rId363" Type="http://schemas.openxmlformats.org/officeDocument/2006/relationships/image" Target="media/image166.png" /><Relationship Id="rId364" Type="http://schemas.openxmlformats.org/officeDocument/2006/relationships/oleObject" Target="embeddings/oleObject191.bin" /><Relationship Id="rId365" Type="http://schemas.openxmlformats.org/officeDocument/2006/relationships/image" Target="media/image167.wmf" /><Relationship Id="rId366" Type="http://schemas.openxmlformats.org/officeDocument/2006/relationships/oleObject" Target="embeddings/oleObject192.bin" /><Relationship Id="rId367" Type="http://schemas.openxmlformats.org/officeDocument/2006/relationships/oleObject" Target="embeddings/oleObject193.bin" /><Relationship Id="rId368" Type="http://schemas.openxmlformats.org/officeDocument/2006/relationships/image" Target="media/image168.wmf" /><Relationship Id="rId369" Type="http://schemas.openxmlformats.org/officeDocument/2006/relationships/oleObject" Target="embeddings/oleObject194.bin" /><Relationship Id="rId37" Type="http://schemas.openxmlformats.org/officeDocument/2006/relationships/image" Target="media/image25.png" /><Relationship Id="rId370" Type="http://schemas.openxmlformats.org/officeDocument/2006/relationships/image" Target="media/image169.wmf" /><Relationship Id="rId371" Type="http://schemas.openxmlformats.org/officeDocument/2006/relationships/oleObject" Target="embeddings/oleObject195.bin" /><Relationship Id="rId372" Type="http://schemas.openxmlformats.org/officeDocument/2006/relationships/image" Target="media/image170.wmf" /><Relationship Id="rId373" Type="http://schemas.openxmlformats.org/officeDocument/2006/relationships/oleObject" Target="embeddings/oleObject196.bin" /><Relationship Id="rId374" Type="http://schemas.openxmlformats.org/officeDocument/2006/relationships/image" Target="media/image171.wmf" /><Relationship Id="rId375" Type="http://schemas.openxmlformats.org/officeDocument/2006/relationships/oleObject" Target="embeddings/oleObject197.bin" /><Relationship Id="rId376" Type="http://schemas.openxmlformats.org/officeDocument/2006/relationships/oleObject" Target="embeddings/oleObject198.bin" /><Relationship Id="rId377" Type="http://schemas.openxmlformats.org/officeDocument/2006/relationships/image" Target="media/image172.wmf" /><Relationship Id="rId378" Type="http://schemas.openxmlformats.org/officeDocument/2006/relationships/oleObject" Target="embeddings/oleObject199.bin" /><Relationship Id="rId379" Type="http://schemas.openxmlformats.org/officeDocument/2006/relationships/image" Target="media/image173.wmf" /><Relationship Id="rId38" Type="http://schemas.openxmlformats.org/officeDocument/2006/relationships/image" Target="media/image26.png" /><Relationship Id="rId380" Type="http://schemas.openxmlformats.org/officeDocument/2006/relationships/oleObject" Target="embeddings/oleObject200.bin" /><Relationship Id="rId381" Type="http://schemas.openxmlformats.org/officeDocument/2006/relationships/image" Target="media/image174.wmf" /><Relationship Id="rId382" Type="http://schemas.openxmlformats.org/officeDocument/2006/relationships/oleObject" Target="embeddings/oleObject201.bin" /><Relationship Id="rId383" Type="http://schemas.openxmlformats.org/officeDocument/2006/relationships/image" Target="media/image175.wmf" /><Relationship Id="rId384" Type="http://schemas.openxmlformats.org/officeDocument/2006/relationships/oleObject" Target="embeddings/oleObject202.bin" /><Relationship Id="rId385" Type="http://schemas.openxmlformats.org/officeDocument/2006/relationships/image" Target="media/image176.wmf" /><Relationship Id="rId386" Type="http://schemas.openxmlformats.org/officeDocument/2006/relationships/oleObject" Target="embeddings/oleObject203.bin" /><Relationship Id="rId387" Type="http://schemas.openxmlformats.org/officeDocument/2006/relationships/image" Target="media/image177.png" /><Relationship Id="rId388" Type="http://schemas.openxmlformats.org/officeDocument/2006/relationships/image" Target="media/image178.wmf" /><Relationship Id="rId389" Type="http://schemas.openxmlformats.org/officeDocument/2006/relationships/oleObject" Target="embeddings/oleObject204.bin" /><Relationship Id="rId39" Type="http://schemas.openxmlformats.org/officeDocument/2006/relationships/image" Target="media/image27.wmf" /><Relationship Id="rId390" Type="http://schemas.openxmlformats.org/officeDocument/2006/relationships/image" Target="media/image179.wmf" /><Relationship Id="rId391" Type="http://schemas.openxmlformats.org/officeDocument/2006/relationships/oleObject" Target="embeddings/oleObject205.bin" /><Relationship Id="rId392" Type="http://schemas.openxmlformats.org/officeDocument/2006/relationships/image" Target="media/image180.wmf" /><Relationship Id="rId393" Type="http://schemas.openxmlformats.org/officeDocument/2006/relationships/oleObject" Target="embeddings/oleObject206.bin" /><Relationship Id="rId394" Type="http://schemas.openxmlformats.org/officeDocument/2006/relationships/image" Target="media/image181.wmf" /><Relationship Id="rId395" Type="http://schemas.openxmlformats.org/officeDocument/2006/relationships/oleObject" Target="embeddings/oleObject207.bin" /><Relationship Id="rId396" Type="http://schemas.openxmlformats.org/officeDocument/2006/relationships/image" Target="media/image182.wmf" /><Relationship Id="rId397" Type="http://schemas.openxmlformats.org/officeDocument/2006/relationships/oleObject" Target="embeddings/oleObject208.bin" /><Relationship Id="rId398" Type="http://schemas.openxmlformats.org/officeDocument/2006/relationships/oleObject" Target="embeddings/oleObject209.bin" /><Relationship Id="rId399" Type="http://schemas.openxmlformats.org/officeDocument/2006/relationships/image" Target="media/image18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6.bin" /><Relationship Id="rId400" Type="http://schemas.openxmlformats.org/officeDocument/2006/relationships/oleObject" Target="embeddings/oleObject210.bin" /><Relationship Id="rId401" Type="http://schemas.openxmlformats.org/officeDocument/2006/relationships/image" Target="media/image184.wmf" /><Relationship Id="rId402" Type="http://schemas.openxmlformats.org/officeDocument/2006/relationships/oleObject" Target="embeddings/oleObject211.bin" /><Relationship Id="rId403" Type="http://schemas.openxmlformats.org/officeDocument/2006/relationships/image" Target="media/image185.wmf" /><Relationship Id="rId404" Type="http://schemas.openxmlformats.org/officeDocument/2006/relationships/oleObject" Target="embeddings/oleObject212.bin" /><Relationship Id="rId405" Type="http://schemas.openxmlformats.org/officeDocument/2006/relationships/image" Target="media/image186.wmf" /><Relationship Id="rId406" Type="http://schemas.openxmlformats.org/officeDocument/2006/relationships/oleObject" Target="embeddings/oleObject213.bin" /><Relationship Id="rId407" Type="http://schemas.openxmlformats.org/officeDocument/2006/relationships/image" Target="media/image187.wmf" /><Relationship Id="rId408" Type="http://schemas.openxmlformats.org/officeDocument/2006/relationships/oleObject" Target="embeddings/oleObject214.bin" /><Relationship Id="rId409" Type="http://schemas.openxmlformats.org/officeDocument/2006/relationships/image" Target="media/image188.wmf" /><Relationship Id="rId41" Type="http://schemas.openxmlformats.org/officeDocument/2006/relationships/image" Target="media/image28.wmf" /><Relationship Id="rId410" Type="http://schemas.openxmlformats.org/officeDocument/2006/relationships/oleObject" Target="embeddings/oleObject215.bin" /><Relationship Id="rId411" Type="http://schemas.openxmlformats.org/officeDocument/2006/relationships/image" Target="media/image189.png" /><Relationship Id="rId412" Type="http://schemas.openxmlformats.org/officeDocument/2006/relationships/image" Target="media/image190.wmf" /><Relationship Id="rId413" Type="http://schemas.openxmlformats.org/officeDocument/2006/relationships/oleObject" Target="embeddings/oleObject216.bin" /><Relationship Id="rId414" Type="http://schemas.openxmlformats.org/officeDocument/2006/relationships/image" Target="media/image191.wmf" /><Relationship Id="rId415" Type="http://schemas.openxmlformats.org/officeDocument/2006/relationships/oleObject" Target="embeddings/oleObject217.bin" /><Relationship Id="rId416" Type="http://schemas.openxmlformats.org/officeDocument/2006/relationships/image" Target="media/image192.wmf" /><Relationship Id="rId417" Type="http://schemas.openxmlformats.org/officeDocument/2006/relationships/oleObject" Target="embeddings/oleObject218.bin" /><Relationship Id="rId418" Type="http://schemas.openxmlformats.org/officeDocument/2006/relationships/image" Target="media/image193.wmf" /><Relationship Id="rId419" Type="http://schemas.openxmlformats.org/officeDocument/2006/relationships/oleObject" Target="embeddings/oleObject219.bin" /><Relationship Id="rId42" Type="http://schemas.openxmlformats.org/officeDocument/2006/relationships/oleObject" Target="embeddings/oleObject7.bin" /><Relationship Id="rId420" Type="http://schemas.openxmlformats.org/officeDocument/2006/relationships/image" Target="media/image194.wmf" /><Relationship Id="rId421" Type="http://schemas.openxmlformats.org/officeDocument/2006/relationships/oleObject" Target="embeddings/oleObject220.bin" /><Relationship Id="rId422" Type="http://schemas.openxmlformats.org/officeDocument/2006/relationships/image" Target="media/image195.wmf" /><Relationship Id="rId423" Type="http://schemas.openxmlformats.org/officeDocument/2006/relationships/oleObject" Target="embeddings/oleObject221.bin" /><Relationship Id="rId424" Type="http://schemas.openxmlformats.org/officeDocument/2006/relationships/image" Target="media/image196.wmf" /><Relationship Id="rId425" Type="http://schemas.openxmlformats.org/officeDocument/2006/relationships/oleObject" Target="embeddings/oleObject222.bin" /><Relationship Id="rId426" Type="http://schemas.openxmlformats.org/officeDocument/2006/relationships/oleObject" Target="embeddings/oleObject223.bin" /><Relationship Id="rId427" Type="http://schemas.openxmlformats.org/officeDocument/2006/relationships/image" Target="media/image197.wmf" /><Relationship Id="rId428" Type="http://schemas.openxmlformats.org/officeDocument/2006/relationships/oleObject" Target="embeddings/oleObject224.bin" /><Relationship Id="rId429" Type="http://schemas.openxmlformats.org/officeDocument/2006/relationships/header" Target="header1.xml" /><Relationship Id="rId43" Type="http://schemas.openxmlformats.org/officeDocument/2006/relationships/oleObject" Target="embeddings/oleObject8.bin" /><Relationship Id="rId430" Type="http://schemas.openxmlformats.org/officeDocument/2006/relationships/footer" Target="footer1.xml" /><Relationship Id="rId431" Type="http://schemas.openxmlformats.org/officeDocument/2006/relationships/theme" Target="theme/theme1.xml" /><Relationship Id="rId432" Type="http://schemas.openxmlformats.org/officeDocument/2006/relationships/styles" Target="styles.xml" /><Relationship Id="rId44" Type="http://schemas.openxmlformats.org/officeDocument/2006/relationships/image" Target="media/image29.wmf" /><Relationship Id="rId45" Type="http://schemas.openxmlformats.org/officeDocument/2006/relationships/oleObject" Target="embeddings/oleObject9.bin" /><Relationship Id="rId46" Type="http://schemas.openxmlformats.org/officeDocument/2006/relationships/image" Target="media/image30.wmf" /><Relationship Id="rId47" Type="http://schemas.openxmlformats.org/officeDocument/2006/relationships/oleObject" Target="embeddings/oleObject10.bin" /><Relationship Id="rId48" Type="http://schemas.openxmlformats.org/officeDocument/2006/relationships/image" Target="media/image31.wmf" /><Relationship Id="rId49" Type="http://schemas.openxmlformats.org/officeDocument/2006/relationships/oleObject" Target="embeddings/oleObject11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12.bin" /><Relationship Id="rId51" Type="http://schemas.openxmlformats.org/officeDocument/2006/relationships/image" Target="media/image32.wmf" /><Relationship Id="rId52" Type="http://schemas.openxmlformats.org/officeDocument/2006/relationships/oleObject" Target="embeddings/oleObject13.bin" /><Relationship Id="rId53" Type="http://schemas.openxmlformats.org/officeDocument/2006/relationships/image" Target="media/image33.wmf" /><Relationship Id="rId54" Type="http://schemas.openxmlformats.org/officeDocument/2006/relationships/oleObject" Target="embeddings/oleObject14.bin" /><Relationship Id="rId55" Type="http://schemas.openxmlformats.org/officeDocument/2006/relationships/image" Target="media/image34.wmf" /><Relationship Id="rId56" Type="http://schemas.openxmlformats.org/officeDocument/2006/relationships/oleObject" Target="embeddings/oleObject15.bin" /><Relationship Id="rId57" Type="http://schemas.openxmlformats.org/officeDocument/2006/relationships/image" Target="media/image35.png" /><Relationship Id="rId58" Type="http://schemas.openxmlformats.org/officeDocument/2006/relationships/image" Target="media/image36.wmf" /><Relationship Id="rId59" Type="http://schemas.openxmlformats.org/officeDocument/2006/relationships/oleObject" Target="embeddings/oleObject16.bin" /><Relationship Id="rId6" Type="http://schemas.openxmlformats.org/officeDocument/2006/relationships/image" Target="media/image1.png" /><Relationship Id="rId60" Type="http://schemas.openxmlformats.org/officeDocument/2006/relationships/image" Target="media/image37.wmf" /><Relationship Id="rId61" Type="http://schemas.openxmlformats.org/officeDocument/2006/relationships/oleObject" Target="embeddings/oleObject17.bin" /><Relationship Id="rId62" Type="http://schemas.openxmlformats.org/officeDocument/2006/relationships/image" Target="media/image38.wmf" /><Relationship Id="rId63" Type="http://schemas.openxmlformats.org/officeDocument/2006/relationships/oleObject" Target="embeddings/oleObject18.bin" /><Relationship Id="rId64" Type="http://schemas.openxmlformats.org/officeDocument/2006/relationships/image" Target="media/image39.wmf" /><Relationship Id="rId65" Type="http://schemas.openxmlformats.org/officeDocument/2006/relationships/oleObject" Target="embeddings/oleObject19.bin" /><Relationship Id="rId66" Type="http://schemas.openxmlformats.org/officeDocument/2006/relationships/image" Target="media/image40.wmf" /><Relationship Id="rId67" Type="http://schemas.openxmlformats.org/officeDocument/2006/relationships/oleObject" Target="embeddings/oleObject20.bin" /><Relationship Id="rId68" Type="http://schemas.openxmlformats.org/officeDocument/2006/relationships/oleObject" Target="embeddings/oleObject21.bin" /><Relationship Id="rId69" Type="http://schemas.openxmlformats.org/officeDocument/2006/relationships/image" Target="media/image41.wmf" /><Relationship Id="rId7" Type="http://schemas.openxmlformats.org/officeDocument/2006/relationships/image" Target="media/image2.png" /><Relationship Id="rId70" Type="http://schemas.openxmlformats.org/officeDocument/2006/relationships/oleObject" Target="embeddings/oleObject22.bin" /><Relationship Id="rId71" Type="http://schemas.openxmlformats.org/officeDocument/2006/relationships/image" Target="media/image42.wmf" /><Relationship Id="rId72" Type="http://schemas.openxmlformats.org/officeDocument/2006/relationships/oleObject" Target="embeddings/oleObject23.bin" /><Relationship Id="rId73" Type="http://schemas.openxmlformats.org/officeDocument/2006/relationships/image" Target="media/image43.wmf" /><Relationship Id="rId74" Type="http://schemas.openxmlformats.org/officeDocument/2006/relationships/oleObject" Target="embeddings/oleObject24.bin" /><Relationship Id="rId75" Type="http://schemas.openxmlformats.org/officeDocument/2006/relationships/image" Target="media/image44.wmf" /><Relationship Id="rId76" Type="http://schemas.openxmlformats.org/officeDocument/2006/relationships/oleObject" Target="embeddings/oleObject25.bin" /><Relationship Id="rId77" Type="http://schemas.openxmlformats.org/officeDocument/2006/relationships/image" Target="media/image45.wmf" /><Relationship Id="rId78" Type="http://schemas.openxmlformats.org/officeDocument/2006/relationships/oleObject" Target="embeddings/oleObject26.bin" /><Relationship Id="rId79" Type="http://schemas.openxmlformats.org/officeDocument/2006/relationships/image" Target="media/image46.wmf" /><Relationship Id="rId8" Type="http://schemas.openxmlformats.org/officeDocument/2006/relationships/image" Target="media/image3.png" /><Relationship Id="rId80" Type="http://schemas.openxmlformats.org/officeDocument/2006/relationships/oleObject" Target="embeddings/oleObject27.bin" /><Relationship Id="rId81" Type="http://schemas.openxmlformats.org/officeDocument/2006/relationships/image" Target="media/image47.wmf" /><Relationship Id="rId82" Type="http://schemas.openxmlformats.org/officeDocument/2006/relationships/oleObject" Target="embeddings/oleObject28.bin" /><Relationship Id="rId83" Type="http://schemas.openxmlformats.org/officeDocument/2006/relationships/image" Target="media/image48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49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0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1.wmf" /><Relationship Id="rId9" Type="http://schemas.openxmlformats.org/officeDocument/2006/relationships/image" Target="media/image4.png" /><Relationship Id="rId90" Type="http://schemas.openxmlformats.org/officeDocument/2006/relationships/oleObject" Target="embeddings/oleObject32.bin" /><Relationship Id="rId91" Type="http://schemas.openxmlformats.org/officeDocument/2006/relationships/image" Target="media/image52.wmf" /><Relationship Id="rId92" Type="http://schemas.openxmlformats.org/officeDocument/2006/relationships/oleObject" Target="embeddings/oleObject33.bin" /><Relationship Id="rId93" Type="http://schemas.openxmlformats.org/officeDocument/2006/relationships/image" Target="media/image53.wmf" /><Relationship Id="rId94" Type="http://schemas.openxmlformats.org/officeDocument/2006/relationships/oleObject" Target="embeddings/oleObject34.bin" /><Relationship Id="rId95" Type="http://schemas.openxmlformats.org/officeDocument/2006/relationships/image" Target="media/image54.wmf" /><Relationship Id="rId96" Type="http://schemas.openxmlformats.org/officeDocument/2006/relationships/oleObject" Target="embeddings/oleObject35.bin" /><Relationship Id="rId97" Type="http://schemas.openxmlformats.org/officeDocument/2006/relationships/oleObject" Target="embeddings/oleObject36.bin" /><Relationship Id="rId98" Type="http://schemas.openxmlformats.org/officeDocument/2006/relationships/oleObject" Target="embeddings/oleObject37.bin" /><Relationship Id="rId99" Type="http://schemas.openxmlformats.org/officeDocument/2006/relationships/oleObject" Target="embeddings/oleObject3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99.png" /><Relationship Id="rId2" Type="http://schemas.openxmlformats.org/officeDocument/2006/relationships/image" Target="media/image200.png" /><Relationship Id="rId3" Type="http://schemas.openxmlformats.org/officeDocument/2006/relationships/image" Target="media/image20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8.png" /><Relationship Id="rId2" Type="http://schemas.openxmlformats.org/officeDocument/2006/relationships/image" Target="media/image199.png" /><Relationship Id="rId3" Type="http://schemas.openxmlformats.org/officeDocument/2006/relationships/image" Target="media/image200.png" /><Relationship Id="rId4" Type="http://schemas.openxmlformats.org/officeDocument/2006/relationships/image" Target="media/image201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</c:title>
    <c:autoTitleDeleted val="0"/>
    <c:view3D>
      <c:rotX val="30"/>
      <c:rotY val="0"/>
      <c:rAngAx val="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整体难度分布</c:v>
                </c:pt>
              </c:strCache>
            </c:strRef>
          </c:tx>
          <c:dLbls>
            <c:showLegendKey val="0"/>
            <c:showVal val="0"/>
            <c:showCatName val="1"/>
            <c:showSerName val="0"/>
            <c:showPercent val="1"/>
            <c:showBubbleSize val="0"/>
            <c:showLeaderLines val="1"/>
          </c:dLbls>
          <c:cat>
            <c:strRef>
              <c:f>Sheet1!$A$2:$A$5</c:f>
              <c:strCache>
                <c:ptCount val="4"/>
                <c:pt idx="0">
                  <c:v>容易</c:v>
                </c:pt>
                <c:pt idx="1">
                  <c:v>较易</c:v>
                </c:pt>
                <c:pt idx="2">
                  <c:v>适中</c:v>
                </c:pt>
                <c:pt idx="3">
                  <c:v>较难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0.4667</c:v>
                </c:pt>
                <c:pt idx="1">
                  <c:v>0.2667</c:v>
                </c:pt>
                <c:pt idx="2">
                  <c:v>0.1333</c:v>
                </c:pt>
                <c:pt idx="3">
                  <c:v>0.1333</c:v>
                </c:pt>
              </c:numCache>
            </c:numRef>
          </c:val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</c:pie3DChart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各板块知识分值</c:v>
                </c:pt>
              </c:strCache>
            </c:strRef>
          </c:tx>
          <c:invertIfNegative val="0"/>
          <c:cat>
            <c:strRef>
              <c:f>Sheet1!$A$2:$A$7</c:f>
              <c:strCache>
                <c:ptCount val="6"/>
                <c:pt idx="0">
                  <c:v>物理实验</c:v>
                </c:pt>
                <c:pt idx="1">
                  <c:v>近代物理</c:v>
                </c:pt>
                <c:pt idx="2">
                  <c:v>电磁学</c:v>
                </c:pt>
                <c:pt idx="3">
                  <c:v>光学</c:v>
                </c:pt>
                <c:pt idx="4">
                  <c:v>热学</c:v>
                </c:pt>
                <c:pt idx="5">
                  <c:v>力学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16</c:v>
                </c:pt>
                <c:pt idx="1">
                  <c:v>6</c:v>
                </c:pt>
                <c:pt idx="2">
                  <c:v>50</c:v>
                </c:pt>
                <c:pt idx="3">
                  <c:v>4</c:v>
                </c:pt>
                <c:pt idx="4">
                  <c:v>4</c:v>
                </c:pt>
                <c:pt idx="5">
                  <c:v>36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352417792"/>
        <c:axId val="345398016"/>
      </c:barChart>
      <c:catAx>
        <c:axId val="352417792"/>
        <c:scaling>
          <c:orientation val="minMax"/>
        </c:scaling>
        <c:delete val="0"/>
        <c:axPos val="l"/>
        <c:majorTickMark val="none"/>
        <c:minorTickMark val="none"/>
        <c:tickLblPos val="nextTo"/>
        <c:crossAx val="345398016"/>
        <c:crosses val="autoZero"/>
        <c:auto val="1"/>
        <c:lblAlgn val="ctr"/>
        <c:lblOffset val="100"/>
        <c:noMultiLvlLbl val="0"/>
      </c:catAx>
      <c:valAx>
        <c:axId val="345398016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spPr>
          <a:ln w="6350">
            <a:noFill/>
          </a:ln>
        </c:spPr>
        <c:crossAx val="352417792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  <customShpInfo spid="_x0000_s3075"/>
    <customShpInfo spid="_x0000_s1026" textRotate="1"/>
    <customShpInfo spid="_x0000_s3078"/>
    <customShpInfo spid="_x0000_s3079"/>
    <customShpInfo spid="_x0000_s3080"/>
    <customShpInfo spid="_x0000_s308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00F11B-6514-44BD-9DB8-159E5C72B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17</Pages>
  <Words>2531</Words>
  <Characters>14432</Characters>
  <Application>Microsoft Office Word</Application>
  <DocSecurity>0</DocSecurity>
  <Lines>120</Lines>
  <Paragraphs>33</Paragraphs>
  <ScaleCrop>false</ScaleCrop>
  <Company/>
  <LinksUpToDate>false</LinksUpToDate>
  <CharactersWithSpaces>16930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</cp:lastModifiedBy>
  <cp:revision>13</cp:revision>
  <dcterms:created xsi:type="dcterms:W3CDTF">2023-05-26T06:09:00Z</dcterms:created>
  <dcterms:modified xsi:type="dcterms:W3CDTF">2025-08-08T01:15:00Z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