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6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12230100</wp:posOffset>
            </wp:positionH>
            <wp:positionV relativeFrom="topMargin">
              <wp:posOffset>11950700</wp:posOffset>
            </wp:positionV>
            <wp:extent cx="482600" cy="292100"/>
            <wp:wrapNone/>
            <wp:docPr id="1000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6"/>
        </w:rPr>
        <w:t>参考答案</w:t>
      </w:r>
    </w:p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t>2025</w:t>
      </w:r>
      <w:r>
        <w:rPr>
          <w:rFonts w:ascii="宋体" w:eastAsia="宋体" w:hAnsi="宋体" w:cs="宋体"/>
          <w:b/>
          <w:color w:val="auto"/>
          <w:sz w:val="32"/>
        </w:rPr>
        <w:t>年普通高中学业水平选择性考试（湖北卷）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物理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本试卷满分100分，考试时间75分钟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一、选择题：本题共10小题，每题4分，共40分。在每小题给出的四个选项中，第1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~</w:t>
      </w:r>
      <w:r>
        <w:rPr>
          <w:rFonts w:ascii="宋体" w:eastAsia="宋体" w:hAnsi="宋体" w:cs="宋体"/>
          <w:b/>
          <w:color w:val="auto"/>
          <w:sz w:val="24"/>
        </w:rPr>
        <w:t>7题只有一项符合题目要求，第8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~</w:t>
      </w:r>
      <w:r>
        <w:rPr>
          <w:rFonts w:ascii="宋体" w:eastAsia="宋体" w:hAnsi="宋体" w:cs="宋体"/>
          <w:b/>
          <w:color w:val="auto"/>
          <w:sz w:val="24"/>
        </w:rPr>
        <w:t>10题有多项符合题目要求，每小题全部选对的得4分，选对但不全对的得2分，有选错的得0分。</w:t>
      </w:r>
    </w:p>
    <w:tbl>
      <w:tblPr>
        <w:tblStyle w:val="TableNormal"/>
        <w:tblW w:w="8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39"/>
        <w:gridCol w:w="826"/>
        <w:gridCol w:w="13"/>
        <w:gridCol w:w="839"/>
        <w:gridCol w:w="815"/>
        <w:gridCol w:w="24"/>
        <w:gridCol w:w="839"/>
        <w:gridCol w:w="804"/>
        <w:gridCol w:w="35"/>
        <w:gridCol w:w="839"/>
        <w:gridCol w:w="742"/>
        <w:gridCol w:w="44"/>
        <w:gridCol w:w="786"/>
        <w:gridCol w:w="786"/>
      </w:tblGrid>
      <w:tr>
        <w:tblPrEx>
          <w:tblW w:w="825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1.</w:t>
            </w:r>
            <w:r w:rsidRPr="00BE1BCD">
              <w:t>C</w:t>
            </w:r>
          </w:p>
        </w:tc>
        <w:tc>
          <w:tcPr>
            <w:tcW w:w="825" w:type="dxa"/>
            <w:gridSpan w:val="2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2.</w:t>
            </w:r>
            <w:r w:rsidRPr="00BE1BCD">
              <w:t>A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3.</w:t>
            </w:r>
            <w:r w:rsidRPr="00BE1BCD">
              <w:t>B</w:t>
            </w:r>
          </w:p>
        </w:tc>
        <w:tc>
          <w:tcPr>
            <w:tcW w:w="825" w:type="dxa"/>
            <w:gridSpan w:val="2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4.</w:t>
            </w:r>
            <w:r w:rsidRPr="00BE1BCD">
              <w:t>A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5.</w:t>
            </w:r>
            <w:r w:rsidRPr="00BE1BCD">
              <w:t>B</w:t>
            </w:r>
          </w:p>
        </w:tc>
        <w:tc>
          <w:tcPr>
            <w:tcW w:w="825" w:type="dxa"/>
            <w:gridSpan w:val="2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6.</w:t>
            </w:r>
            <w:r w:rsidRPr="00BE1BCD">
              <w:t>C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7.</w:t>
            </w:r>
            <w:r w:rsidRPr="00BE1BCD">
              <w:t>B</w:t>
            </w:r>
          </w:p>
        </w:tc>
        <w:tc>
          <w:tcPr>
            <w:tcW w:w="825" w:type="dxa"/>
            <w:gridSpan w:val="2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</w:tr>
      <w:tr>
        <w:tblPrEx>
          <w:tblW w:w="825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1650" w:type="dxa"/>
            <w:gridSpan w:val="2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8.</w:t>
            </w:r>
            <w:r w:rsidRPr="00BE1BCD">
              <w:t>AC</w:t>
            </w:r>
          </w:p>
        </w:tc>
        <w:tc>
          <w:tcPr>
            <w:tcW w:w="1650" w:type="dxa"/>
            <w:gridSpan w:val="3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9.</w:t>
            </w:r>
            <w:r w:rsidRPr="00BE1BCD">
              <w:t>AD</w:t>
            </w:r>
          </w:p>
        </w:tc>
        <w:tc>
          <w:tcPr>
            <w:tcW w:w="1650" w:type="dxa"/>
            <w:gridSpan w:val="3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10.</w:t>
            </w:r>
            <w:r w:rsidRPr="00BE1BCD">
              <w:t>AD</w:t>
            </w:r>
          </w:p>
        </w:tc>
        <w:tc>
          <w:tcPr>
            <w:tcW w:w="1650" w:type="dxa"/>
            <w:gridSpan w:val="3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  <w:tc>
          <w:tcPr>
            <w:tcW w:w="1650" w:type="dxa"/>
            <w:gridSpan w:val="3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</w:tr>
    </w:tbl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二、非选择题：本题共5小题，共60分。</w: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11.</w:t>
      </w:r>
      <w:r w:rsidRPr="00BE1BCD">
        <w:t>（1）</w:t>
      </w:r>
      <w:r>
        <w:rPr>
          <w:rFonts w:ascii="宋体" w:eastAsia="宋体" w:hAnsi="宋体" w:cs="宋体"/>
          <w:color w:val="auto"/>
        </w:rPr>
        <w:t>保护</w:t>
      </w:r>
      <w:r w:rsidRPr="00BE1BCD">
        <w:t xml:space="preserve">    </w:t>
      </w:r>
      <w:r w:rsidRPr="00BE1BCD">
        <w:t>（2）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55pt;height:31.25pt" o:oleicon="f" o:ole="">
            <v:imagedata r:id="rId6" o:title="eqId702fd9877ef105603eb27a2771b6e590"/>
          </v:shape>
          <o:OLEObject Type="Embed" ProgID="Equation.DSMT4" ShapeID="_x0000_i1025" DrawAspect="Content" ObjectID="_1" r:id="rId7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（3）</w:t>
      </w:r>
      <w:r w:rsidRPr="00BE1BCD">
        <w:t xml:space="preserve">    ①. </w:t>
      </w:r>
      <w:r>
        <w:rPr>
          <w:rFonts w:ascii="Times New Roman" w:eastAsia="Times New Roman" w:hAnsi="Times New Roman" w:cs="Times New Roman"/>
          <w:color w:val="auto"/>
        </w:rPr>
        <w:t>1.47</w:t>
      </w:r>
      <w:r w:rsidRPr="00BE1BCD">
        <w:t xml:space="preserve">    ②. </w:t>
      </w:r>
      <w:r>
        <w:rPr>
          <w:rFonts w:ascii="Times New Roman" w:eastAsia="Times New Roman" w:hAnsi="Times New Roman" w:cs="Times New Roman"/>
          <w:color w:val="auto"/>
        </w:rPr>
        <w:t>1.3</w: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（4）</w:t>
      </w:r>
      <w:r>
        <w:rPr>
          <w:rFonts w:ascii="宋体" w:eastAsia="宋体" w:hAnsi="宋体" w:cs="宋体"/>
          <w:color w:val="auto"/>
        </w:rPr>
        <w:t>有</w: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12.</w:t>
      </w:r>
      <w:r w:rsidRPr="00BE1BCD">
        <w:t>（1）</w:t>
      </w:r>
      <w:r>
        <w:rPr>
          <w:rFonts w:ascii="Times New Roman" w:eastAsia="Times New Roman" w:hAnsi="Times New Roman" w:cs="Times New Roman"/>
          <w:color w:val="auto"/>
        </w:rPr>
        <w:t>0.515</w: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（2）</w:t>
      </w:r>
      <w:r w:rsidRPr="00BE1BCD">
        <w:t xml:space="preserve">    ①. 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2.75pt;height:30.75pt" o:oleicon="f" o:ole="">
            <v:imagedata r:id="rId8" o:title="eqIde0d3a8577ce606ef0f1672165b6b3bc4"/>
          </v:shape>
          <o:OLEObject Type="Embed" ProgID="Equation.DSMT4" ShapeID="_x0000_i1026" DrawAspect="Content" ObjectID="_2" r:id="rId9"/>
        </w:object>
      </w:r>
      <w:r w:rsidRPr="00BE1BCD">
        <w:t xml:space="preserve">    ②. 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74pt;height:38pt" o:oleicon="f" o:ole="">
            <v:imagedata r:id="rId10" o:title="eqIdd0a2f702848445242ee098bdf9646980"/>
          </v:shape>
          <o:OLEObject Type="Embed" ProgID="Equation.DSMT4" ShapeID="_x0000_i1027" DrawAspect="Content" ObjectID="_3" r:id="rId11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（3）</w:t>
      </w:r>
      <w:r>
        <w:rPr>
          <w:rFonts w:ascii="Times New Roman" w:eastAsia="Times New Roman" w:hAnsi="Times New Roman" w:cs="Times New Roman"/>
          <w:color w:val="auto"/>
        </w:rPr>
        <w:t>9.81</w: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13.</w:t>
      </w:r>
      <w:r w:rsidRPr="00BE1BCD">
        <w:t>（1）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19.9pt;height:34.15pt" o:oleicon="f" o:ole="">
            <v:imagedata r:id="rId12" o:title="eqIdaaa42621cd6793e7f3673fdb49bc3123"/>
          </v:shape>
          <o:OLEObject Type="Embed" ProgID="Equation.DSMT4" ShapeID="_x0000_i1028" DrawAspect="Content" ObjectID="_4" r:id="rId13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（2）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14" o:title="eqIdbe6a6301878fed2a01413020b27310a5"/>
          </v:shape>
          <o:OLEObject Type="Embed" ProgID="Equation.DSMT4" ShapeID="_x0000_i1029" DrawAspect="Content" ObjectID="_5" r:id="rId15"/>
        </w:objec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14.</w:t>
      </w:r>
      <w:r w:rsidRPr="00BE1BCD">
        <w:t>（1）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45.75pt;height:35.25pt" o:oleicon="f" o:ole="">
            <v:imagedata r:id="rId16" o:title="eqId03ae38d8ca568f362a90db50e799e2ba"/>
          </v:shape>
          <o:OLEObject Type="Embed" ProgID="Equation.DSMT4" ShapeID="_x0000_i1030" DrawAspect="Content" ObjectID="_6" r:id="rId17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（2）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56.25pt;height:36pt" o:oleicon="f" o:ole="">
            <v:imagedata r:id="rId18" o:title="eqId850381b29780d728c98680165ca017d3"/>
          </v:shape>
          <o:OLEObject Type="Embed" ProgID="Equation.DSMT4" ShapeID="_x0000_i1031" DrawAspect="Content" ObjectID="_7" r:id="rId19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（3）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63pt;height:36pt" o:oleicon="f" o:ole="">
            <v:imagedata r:id="rId20" o:title="eqIddaf8d2f3c1f93302474714ce69bf3533"/>
          </v:shape>
          <o:OLEObject Type="Embed" ProgID="Equation.DSMT4" ShapeID="_x0000_i1032" DrawAspect="Content" ObjectID="_8" r:id="rId21"/>
        </w:objec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15.</w:t>
      </w:r>
      <w:r w:rsidRPr="00BE1BCD">
        <w:t>（1）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90pt;height:23.25pt" o:oleicon="f" o:ole="">
            <v:imagedata r:id="rId22" o:title="eqId52b4ef4b1df95dd162a82068776fa79c"/>
          </v:shape>
          <o:OLEObject Type="Embed" ProgID="Equation.DSMT4" ShapeID="_x0000_i1033" DrawAspect="Content" ObjectID="_9" r:id="rId23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（2）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117pt;height:33pt" o:oleicon="f" o:ole="">
            <v:imagedata r:id="rId24" o:title="eqIdbd6d2fcdac36dc6c6835f3721ae45d95"/>
          </v:shape>
          <o:OLEObject Type="Embed" ProgID="Equation.DSMT4" ShapeID="_x0000_i1034" DrawAspect="Content" ObjectID="_10" r:id="rId25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（3）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147pt;height:41.25pt" o:oleicon="f" o:ole="">
            <v:imagedata r:id="rId26" o:title="eqIdc5894300a0417115b596d8a6dd90b4ad"/>
          </v:shape>
          <o:OLEObject Type="Embed" ProgID="Equation.DSMT4" ShapeID="_x0000_i1035" DrawAspect="Content" ObjectID="_11" r:id="rId27"/>
        </w:object>
      </w:r>
    </w:p>
    <w:sectPr w:rsidSect="00C321EB">
      <w:headerReference w:type="default" r:id="rId28"/>
      <w:footerReference w:type="default" r:id="rId29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071D5" w:rsidP="002908F0" w14:paraId="18D2AE73" w14:textId="2FB65D8B">
    <w:pPr>
      <w:pStyle w:val="Header"/>
      <w:pBdr>
        <w:bottom w:val="none" w:sz="0" w:space="0" w:color="auto"/>
      </w:pBdr>
    </w:pPr>
    <w:r>
      <w:rPr>
        <w:noProof/>
      </w:rPr>
      <w:drawing>
        <wp:inline distT="0" distB="0" distL="0" distR="0">
          <wp:extent cx="720000" cy="288000"/>
          <wp:effectExtent l="0" t="0" r="4445" b="0"/>
          <wp:docPr id="171615620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156202" name="图片 1716156202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" cy="28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16BFA">
      <w:t xml:space="preserve"> </w:t>
    </w:r>
    <w:r>
      <w:t xml:space="preserve"> </w:t>
    </w:r>
    <w:r w:rsidRPr="00567E50" w:rsidR="00567E50">
      <w:rPr>
        <w:noProof/>
      </w:rPr>
      <w:drawing>
        <wp:inline distT="0" distB="0" distL="0" distR="0">
          <wp:extent cx="727200" cy="288000"/>
          <wp:effectExtent l="0" t="0" r="0" b="0"/>
          <wp:docPr id="1" name="图片 1" descr="C:\Users\0\Documents\Tencent Files\804397265\Image\C2C\Image3\$_Z{R_2L8%1DU0RC6ZU7{4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0\Documents\Tencent Files\804397265\Image\C2C\Image3\$_Z{R_2L8%1DU0RC6ZU7{4C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27200" cy="28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908F0">
      <w:t xml:space="preserve"> 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1" Type="http://schemas.openxmlformats.org/officeDocument/2006/relationships/oleObject" Target="embeddings/oleObject3.bin" /><Relationship Id="rId12" Type="http://schemas.openxmlformats.org/officeDocument/2006/relationships/image" Target="media/image5.wmf" /><Relationship Id="rId13" Type="http://schemas.openxmlformats.org/officeDocument/2006/relationships/oleObject" Target="embeddings/oleObject4.bin" /><Relationship Id="rId14" Type="http://schemas.openxmlformats.org/officeDocument/2006/relationships/image" Target="media/image6.wmf" /><Relationship Id="rId15" Type="http://schemas.openxmlformats.org/officeDocument/2006/relationships/oleObject" Target="embeddings/oleObject5.bin" /><Relationship Id="rId16" Type="http://schemas.openxmlformats.org/officeDocument/2006/relationships/image" Target="media/image7.wmf" /><Relationship Id="rId17" Type="http://schemas.openxmlformats.org/officeDocument/2006/relationships/oleObject" Target="embeddings/oleObject6.bin" /><Relationship Id="rId18" Type="http://schemas.openxmlformats.org/officeDocument/2006/relationships/image" Target="media/image8.wmf" /><Relationship Id="rId19" Type="http://schemas.openxmlformats.org/officeDocument/2006/relationships/oleObject" Target="embeddings/oleObject7.bin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1" Type="http://schemas.openxmlformats.org/officeDocument/2006/relationships/oleObject" Target="embeddings/oleObject8.bin" /><Relationship Id="rId22" Type="http://schemas.openxmlformats.org/officeDocument/2006/relationships/image" Target="media/image10.wmf" /><Relationship Id="rId23" Type="http://schemas.openxmlformats.org/officeDocument/2006/relationships/oleObject" Target="embeddings/oleObject9.bin" /><Relationship Id="rId24" Type="http://schemas.openxmlformats.org/officeDocument/2006/relationships/image" Target="media/image11.wmf" /><Relationship Id="rId25" Type="http://schemas.openxmlformats.org/officeDocument/2006/relationships/oleObject" Target="embeddings/oleObject10.bin" /><Relationship Id="rId26" Type="http://schemas.openxmlformats.org/officeDocument/2006/relationships/image" Target="media/image12.wmf" /><Relationship Id="rId27" Type="http://schemas.openxmlformats.org/officeDocument/2006/relationships/oleObject" Target="embeddings/oleObject11.bin" /><Relationship Id="rId28" Type="http://schemas.openxmlformats.org/officeDocument/2006/relationships/header" Target="header1.xml" /><Relationship Id="rId29" Type="http://schemas.openxmlformats.org/officeDocument/2006/relationships/footer" Target="footer1.xml" /><Relationship Id="rId3" Type="http://schemas.openxmlformats.org/officeDocument/2006/relationships/fontTable" Target="fontTable.xml" /><Relationship Id="rId30" Type="http://schemas.openxmlformats.org/officeDocument/2006/relationships/theme" Target="theme/theme1.xml" /><Relationship Id="rId31" Type="http://schemas.openxmlformats.org/officeDocument/2006/relationships/numbering" Target="numbering.xml" /><Relationship Id="rId32" Type="http://schemas.openxmlformats.org/officeDocument/2006/relationships/styles" Target="styles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wmf" /><Relationship Id="rId7" Type="http://schemas.openxmlformats.org/officeDocument/2006/relationships/oleObject" Target="embeddings/oleObject1.bin" /><Relationship Id="rId8" Type="http://schemas.openxmlformats.org/officeDocument/2006/relationships/image" Target="media/image3.wmf" /><Relationship Id="rId9" Type="http://schemas.openxmlformats.org/officeDocument/2006/relationships/oleObject" Target="embeddings/oleObject2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5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3.png" /><Relationship Id="rId2" Type="http://schemas.openxmlformats.org/officeDocument/2006/relationships/image" Target="media/image14.png" /><Relationship Id="rId3" Type="http://schemas.openxmlformats.org/officeDocument/2006/relationships/image" Target="media/image15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3774094015733760</dc:description>
  <cp:lastModifiedBy>学科网试题生产平台</cp:lastModifiedBy>
  <cp:revision>9</cp:revision>
  <dcterms:created xsi:type="dcterms:W3CDTF">2025-08-12T20:10:03Z</dcterms:created>
  <dcterms:modified xsi:type="dcterms:W3CDTF">2025-08-12T20:10:03Z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