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0EEB0653">
            <w:pPr>
              <w:pStyle w:val="4"/>
              <w:keepNext w:val="0"/>
              <w:keepLines w:val="0"/>
              <w:widowControl/>
              <w:suppressLineNumbers w:val="0"/>
              <w:spacing w:after="0" w:afterAutospacing="0" w:line="435" w:lineRule="atLeast"/>
              <w:jc w:val="center"/>
              <w:rPr>
                <w:spacing w:val="9"/>
              </w:rPr>
            </w:pPr>
            <w:r>
              <w:rPr>
                <w:rStyle w:val="8"/>
                <w:rFonts w:hint="eastAsia" w:ascii="宋体" w:hAnsi="宋体" w:eastAsia="宋体" w:cs="宋体"/>
                <w:spacing w:val="7"/>
                <w:sz w:val="24"/>
                <w:szCs w:val="24"/>
              </w:rPr>
              <w:t>美国PHYSICSBOWL2017第13题</w:t>
            </w:r>
          </w:p>
          <w:p w14:paraId="15B6C17C">
            <w:pPr>
              <w:pStyle w:val="4"/>
              <w:keepNext w:val="0"/>
              <w:keepLines w:val="0"/>
              <w:widowControl/>
              <w:suppressLineNumbers w:val="0"/>
              <w:spacing w:after="0" w:afterAutospacing="0" w:line="435" w:lineRule="atLeast"/>
              <w:ind w:left="0" w:firstLine="480"/>
              <w:rPr>
                <w:rFonts w:hint="eastAsia" w:ascii="宋体" w:hAnsi="宋体" w:eastAsia="宋体" w:cs="宋体"/>
                <w:sz w:val="24"/>
                <w:szCs w:val="24"/>
              </w:rPr>
            </w:pPr>
            <w:r>
              <w:rPr>
                <w:spacing w:val="9"/>
                <w:sz w:val="24"/>
                <w:szCs w:val="24"/>
              </w:rPr>
              <w:t> </w:t>
            </w:r>
            <w:r>
              <w:rPr>
                <w:rFonts w:hint="eastAsia" w:ascii="宋体" w:hAnsi="宋体" w:eastAsia="宋体" w:cs="宋体"/>
                <w:sz w:val="24"/>
                <w:szCs w:val="24"/>
              </w:rPr>
              <w:t>Aecording to currently accepted theory, dark matter makes up approximately what percent of the Universe?</w:t>
            </w:r>
          </w:p>
          <w:p w14:paraId="3C9F5D93">
            <w:pPr>
              <w:pStyle w:val="4"/>
              <w:keepNext w:val="0"/>
              <w:keepLines w:val="0"/>
              <w:widowControl/>
              <w:suppressLineNumbers w:val="0"/>
              <w:jc w:val="both"/>
              <w:rPr>
                <w:rFonts w:hint="eastAsia" w:ascii="宋体" w:hAnsi="宋体" w:eastAsia="宋体" w:cs="宋体"/>
                <w:sz w:val="24"/>
                <w:szCs w:val="24"/>
              </w:rPr>
            </w:pPr>
            <w:r>
              <w:rPr>
                <w:rFonts w:hint="eastAsia" w:ascii="宋体" w:hAnsi="宋体" w:eastAsia="宋体" w:cs="宋体"/>
                <w:sz w:val="24"/>
                <w:szCs w:val="24"/>
              </w:rPr>
              <w:t>(A)5%</w:t>
            </w:r>
            <w:r>
              <w:rPr>
                <w:rFonts w:hint="eastAsia" w:ascii="宋体" w:hAnsi="宋体" w:cs="宋体"/>
                <w:sz w:val="24"/>
                <w:szCs w:val="24"/>
                <w:lang w:val="en-US" w:eastAsia="zh-CN"/>
              </w:rPr>
              <w:t xml:space="preserve">   </w:t>
            </w:r>
            <w:r>
              <w:rPr>
                <w:rFonts w:hint="eastAsia" w:ascii="宋体" w:hAnsi="宋体" w:eastAsia="宋体" w:cs="宋体"/>
                <w:sz w:val="24"/>
                <w:szCs w:val="24"/>
              </w:rPr>
              <w:t>(B)25%</w:t>
            </w:r>
            <w:r>
              <w:rPr>
                <w:rFonts w:hint="eastAsia" w:ascii="宋体" w:hAnsi="宋体" w:cs="宋体"/>
                <w:sz w:val="24"/>
                <w:szCs w:val="24"/>
                <w:lang w:val="en-US" w:eastAsia="zh-CN"/>
              </w:rPr>
              <w:t xml:space="preserve">   </w:t>
            </w:r>
            <w:r>
              <w:rPr>
                <w:rFonts w:hint="eastAsia" w:ascii="宋体" w:hAnsi="宋体" w:eastAsia="宋体" w:cs="宋体"/>
                <w:sz w:val="24"/>
                <w:szCs w:val="24"/>
              </w:rPr>
              <w:t>(C)50%</w:t>
            </w:r>
            <w:r>
              <w:rPr>
                <w:rFonts w:hint="eastAsia" w:ascii="宋体" w:hAnsi="宋体" w:cs="宋体"/>
                <w:sz w:val="24"/>
                <w:szCs w:val="24"/>
                <w:lang w:val="en-US" w:eastAsia="zh-CN"/>
              </w:rPr>
              <w:t xml:space="preserve">   (D</w:t>
            </w:r>
            <w:r>
              <w:rPr>
                <w:rFonts w:hint="eastAsia" w:ascii="宋体" w:hAnsi="宋体" w:eastAsia="宋体" w:cs="宋体"/>
                <w:sz w:val="24"/>
                <w:szCs w:val="24"/>
              </w:rPr>
              <w:t>)80%</w:t>
            </w:r>
            <w:r>
              <w:rPr>
                <w:rFonts w:hint="eastAsia" w:ascii="宋体" w:hAnsi="宋体" w:cs="宋体"/>
                <w:sz w:val="24"/>
                <w:szCs w:val="24"/>
                <w:lang w:val="en-US" w:eastAsia="zh-CN"/>
              </w:rPr>
              <w:t xml:space="preserve">    (</w:t>
            </w:r>
            <w:r>
              <w:rPr>
                <w:rFonts w:hint="eastAsia" w:ascii="宋体" w:hAnsi="宋体" w:eastAsia="宋体" w:cs="宋体"/>
                <w:sz w:val="24"/>
                <w:szCs w:val="24"/>
              </w:rPr>
              <w:t>E)99%</w:t>
            </w:r>
          </w:p>
          <w:p w14:paraId="7440C358">
            <w:pPr>
              <w:pStyle w:val="4"/>
              <w:keepNext w:val="0"/>
              <w:keepLines w:val="0"/>
              <w:widowControl/>
              <w:suppressLineNumbers w:val="0"/>
              <w:jc w:val="both"/>
              <w:rPr>
                <w:spacing w:val="8"/>
              </w:rPr>
            </w:pPr>
            <w:r>
              <w:rPr>
                <w:rStyle w:val="8"/>
                <w:rFonts w:hint="eastAsia" w:ascii="宋体" w:hAnsi="宋体" w:eastAsia="宋体" w:cs="宋体"/>
                <w:spacing w:val="7"/>
                <w:sz w:val="24"/>
                <w:szCs w:val="24"/>
                <w:shd w:val="clear" w:fill="FFFFFF"/>
              </w:rPr>
              <w:t>题意</w:t>
            </w:r>
          </w:p>
          <w:p w14:paraId="40CE794A">
            <w:pPr>
              <w:pStyle w:val="4"/>
              <w:keepNext w:val="0"/>
              <w:keepLines w:val="0"/>
              <w:widowControl/>
              <w:suppressLineNumbers w:val="0"/>
              <w:shd w:val="clear" w:fill="FFFFFF"/>
              <w:spacing w:after="0" w:afterAutospacing="0" w:line="435" w:lineRule="atLeast"/>
              <w:ind w:left="0" w:firstLine="480"/>
            </w:pPr>
            <w:r>
              <w:rPr>
                <w:rFonts w:hint="eastAsia" w:ascii="宋体" w:hAnsi="宋体" w:eastAsia="宋体" w:cs="宋体"/>
                <w:sz w:val="24"/>
                <w:szCs w:val="24"/>
                <w:shd w:val="clear" w:fill="FFFFFF"/>
              </w:rPr>
              <w:t>根据最新被广泛接受的理论，</w:t>
            </w:r>
            <w:r>
              <w:rPr>
                <w:rStyle w:val="8"/>
                <w:rFonts w:hint="eastAsia" w:ascii="宋体" w:hAnsi="宋体" w:eastAsia="宋体" w:cs="宋体"/>
                <w:sz w:val="24"/>
                <w:szCs w:val="24"/>
                <w:shd w:val="clear" w:fill="FFFFFF"/>
              </w:rPr>
              <w:t>暗物质</w:t>
            </w:r>
            <w:r>
              <w:rPr>
                <w:rFonts w:hint="eastAsia" w:ascii="宋体" w:hAnsi="宋体" w:eastAsia="宋体" w:cs="宋体"/>
                <w:sz w:val="24"/>
                <w:szCs w:val="24"/>
                <w:shd w:val="clear" w:fill="FFFFFF"/>
              </w:rPr>
              <w:t>（dark matter）约占</w:t>
            </w:r>
            <w:r>
              <w:rPr>
                <w:rStyle w:val="8"/>
                <w:rFonts w:hint="eastAsia" w:ascii="宋体" w:hAnsi="宋体" w:eastAsia="宋体" w:cs="宋体"/>
                <w:sz w:val="24"/>
                <w:szCs w:val="24"/>
                <w:shd w:val="clear" w:fill="FFFFFF"/>
              </w:rPr>
              <w:t>整个宇宙</w:t>
            </w:r>
            <w:r>
              <w:rPr>
                <w:rFonts w:hint="eastAsia" w:ascii="宋体" w:hAnsi="宋体" w:eastAsia="宋体" w:cs="宋体"/>
                <w:sz w:val="24"/>
                <w:szCs w:val="24"/>
                <w:shd w:val="clear" w:fill="FFFFFF"/>
              </w:rPr>
              <w:t>（the Universe）的百分之几？</w:t>
            </w:r>
          </w:p>
          <w:p w14:paraId="6A9B4A1A">
            <w:pPr>
              <w:pStyle w:val="4"/>
              <w:keepNext w:val="0"/>
              <w:keepLines w:val="0"/>
              <w:widowControl/>
              <w:suppressLineNumbers w:val="0"/>
              <w:shd w:val="clear" w:fill="FFFFFF"/>
              <w:spacing w:after="0" w:afterAutospacing="0" w:line="435" w:lineRule="atLeast"/>
              <w:ind w:left="0" w:firstLine="480"/>
              <w:rPr>
                <w:spacing w:val="8"/>
              </w:rPr>
            </w:pPr>
          </w:p>
          <w:p w14:paraId="48F49562">
            <w:pPr>
              <w:pStyle w:val="4"/>
              <w:keepNext w:val="0"/>
              <w:keepLines w:val="0"/>
              <w:widowControl/>
              <w:suppressLineNumbers w:val="0"/>
              <w:shd w:val="clear" w:fill="FFFFFF"/>
              <w:spacing w:after="0" w:afterAutospacing="0" w:line="435" w:lineRule="atLeast"/>
              <w:ind w:left="0" w:firstLine="480"/>
              <w:rPr>
                <w:rFonts w:hint="eastAsia" w:ascii="宋体" w:hAnsi="宋体" w:eastAsia="宋体" w:cs="宋体"/>
                <w:spacing w:val="8"/>
                <w:sz w:val="24"/>
                <w:szCs w:val="24"/>
                <w:shd w:val="clear" w:fill="FFFFFF"/>
              </w:rPr>
            </w:pPr>
          </w:p>
          <w:p w14:paraId="7114C84C">
            <w:pPr>
              <w:pStyle w:val="4"/>
              <w:keepNext w:val="0"/>
              <w:keepLines w:val="0"/>
              <w:widowControl/>
              <w:suppressLineNumbers w:val="0"/>
              <w:shd w:val="clear" w:fill="FFFFFF"/>
              <w:spacing w:after="0" w:afterAutospacing="0" w:line="435" w:lineRule="atLeast"/>
              <w:ind w:left="0" w:firstLine="480"/>
              <w:rPr>
                <w:rFonts w:hint="eastAsia" w:ascii="宋体" w:hAnsi="宋体" w:eastAsia="宋体" w:cs="宋体"/>
                <w:spacing w:val="8"/>
                <w:sz w:val="24"/>
                <w:szCs w:val="24"/>
                <w:shd w:val="clear" w:fill="FFFFFF"/>
              </w:rPr>
            </w:pPr>
          </w:p>
          <w:p w14:paraId="68CCB940">
            <w:pPr>
              <w:pStyle w:val="4"/>
              <w:keepNext w:val="0"/>
              <w:keepLines w:val="0"/>
              <w:widowControl/>
              <w:suppressLineNumbers w:val="0"/>
              <w:shd w:val="clear" w:fill="FFFFFF"/>
              <w:spacing w:after="0" w:afterAutospacing="0" w:line="435" w:lineRule="atLeast"/>
              <w:ind w:left="0" w:firstLine="480"/>
              <w:rPr>
                <w:rFonts w:hint="eastAsia" w:ascii="宋体" w:hAnsi="宋体" w:eastAsia="宋体" w:cs="宋体"/>
                <w:spacing w:val="8"/>
                <w:sz w:val="24"/>
                <w:szCs w:val="24"/>
                <w:shd w:val="clear" w:fill="FFFFFF"/>
              </w:rPr>
            </w:pPr>
          </w:p>
          <w:p w14:paraId="093709D0">
            <w:pPr>
              <w:pStyle w:val="4"/>
              <w:keepNext w:val="0"/>
              <w:keepLines w:val="0"/>
              <w:widowControl/>
              <w:suppressLineNumbers w:val="0"/>
              <w:shd w:val="clear" w:fill="FFFFFF"/>
              <w:spacing w:after="0" w:afterAutospacing="0" w:line="240" w:lineRule="auto"/>
              <w:ind w:left="0" w:firstLine="480"/>
              <w:rPr>
                <w:rFonts w:hint="eastAsia" w:ascii="宋体" w:hAnsi="宋体" w:eastAsia="宋体"/>
                <w:color w:val="000000"/>
                <w:szCs w:val="21"/>
                <w:lang w:eastAsia="zh-CN"/>
              </w:rPr>
            </w:pPr>
            <w:r>
              <w:rPr>
                <w:rFonts w:hint="eastAsia" w:ascii="宋体" w:hAnsi="宋体" w:eastAsia="宋体" w:cs="宋体"/>
                <w:spacing w:val="8"/>
                <w:sz w:val="24"/>
                <w:szCs w:val="24"/>
                <w:shd w:val="clear" w:fill="FFFFFF"/>
              </w:rPr>
              <w:t>首先，我们必须明确，这里所比较的是质量（或能量，在相对论中，质量和能量是同一个物理量），而不是</w:t>
            </w:r>
            <w:r>
              <w:rPr>
                <w:rStyle w:val="8"/>
                <w:rFonts w:hint="eastAsia" w:ascii="宋体" w:hAnsi="宋体" w:eastAsia="宋体" w:cs="宋体"/>
                <w:spacing w:val="8"/>
                <w:sz w:val="24"/>
                <w:szCs w:val="24"/>
                <w:shd w:val="clear" w:fill="FFFFFF"/>
              </w:rPr>
              <w:t>物质</w:t>
            </w:r>
            <w:r>
              <w:rPr>
                <w:rFonts w:hint="eastAsia" w:ascii="宋体" w:hAnsi="宋体" w:eastAsia="宋体" w:cs="宋体"/>
                <w:spacing w:val="8"/>
                <w:sz w:val="24"/>
                <w:szCs w:val="24"/>
                <w:shd w:val="clear" w:fill="FFFFFF"/>
              </w:rPr>
              <w:t>（substance,matter）。实际上，物质是无法比较的，也是不可测量的。亚里士多德在《范畴论》中说过，“物质无多少”（Substance does not admit of a more and a less，Aristotle,</w:t>
            </w:r>
            <w:r>
              <w:rPr>
                <w:rStyle w:val="10"/>
                <w:rFonts w:hint="eastAsia" w:ascii="宋体" w:hAnsi="宋体" w:eastAsia="宋体" w:cs="宋体"/>
                <w:spacing w:val="8"/>
                <w:sz w:val="24"/>
                <w:szCs w:val="24"/>
                <w:shd w:val="clear" w:fill="FFFFFF"/>
              </w:rPr>
              <w:t>CATEGORIES</w:t>
            </w:r>
            <w:r>
              <w:rPr>
                <w:rFonts w:hint="eastAsia" w:ascii="宋体" w:hAnsi="宋体" w:eastAsia="宋体" w:cs="宋体"/>
                <w:spacing w:val="8"/>
                <w:sz w:val="24"/>
                <w:szCs w:val="24"/>
                <w:shd w:val="clear" w:fill="FFFFFF"/>
              </w:rPr>
              <w:t>，3b32-4a9）。例如，有甲、乙两个人，我们无法比较这两个人，只能比较这两个人的身高、体重等物理量的值。甲的身高比乙的身高大，但他的质量可能比乙的小。再比如，我们无法比较电子和质子，只能比较它们的质量、电荷、电荷绝对值等物理量的值。电子的质量比质子的质量小很多，但电子的电荷绝对值与质子的电荷绝对值却是相等的。因此，这题中所说的暗物质指的是暗物质的质量。暗物质是物质，而暗物质的质量是物理量。同样，暗能量也是物质，暗能量的质量（或暗能量的能量）是物理量。根据最新的理论，整个宇宙主要由</w:t>
            </w:r>
            <w:r>
              <w:rPr>
                <w:rStyle w:val="8"/>
                <w:rFonts w:hint="eastAsia" w:ascii="宋体" w:hAnsi="宋体" w:eastAsia="宋体" w:cs="宋体"/>
                <w:spacing w:val="8"/>
                <w:sz w:val="24"/>
                <w:szCs w:val="24"/>
                <w:shd w:val="clear" w:fill="FFFFFF"/>
              </w:rPr>
              <w:t>暗能量</w:t>
            </w:r>
            <w:r>
              <w:rPr>
                <w:rFonts w:hint="eastAsia" w:ascii="宋体" w:hAnsi="宋体" w:eastAsia="宋体" w:cs="宋体"/>
                <w:spacing w:val="8"/>
                <w:sz w:val="24"/>
                <w:szCs w:val="24"/>
                <w:shd w:val="clear" w:fill="FFFFFF"/>
              </w:rPr>
              <w:t>（dark energy）、暗物质和</w:t>
            </w:r>
            <w:r>
              <w:rPr>
                <w:rStyle w:val="8"/>
                <w:rFonts w:hint="eastAsia" w:ascii="宋体" w:hAnsi="宋体" w:eastAsia="宋体" w:cs="宋体"/>
                <w:spacing w:val="8"/>
                <w:sz w:val="24"/>
                <w:szCs w:val="24"/>
                <w:shd w:val="clear" w:fill="FFFFFF"/>
              </w:rPr>
              <w:t>正常物质</w:t>
            </w:r>
            <w:r>
              <w:rPr>
                <w:rFonts w:hint="eastAsia" w:ascii="宋体" w:hAnsi="宋体" w:eastAsia="宋体" w:cs="宋体"/>
                <w:spacing w:val="8"/>
                <w:sz w:val="24"/>
                <w:szCs w:val="24"/>
                <w:shd w:val="clear" w:fill="FFFFFF"/>
              </w:rPr>
              <w:t>（normal matter）组成。暗能量的质量占宇宙总质量的70%，暗物质的质量占宇宙总质量的25%，正常物质的质量占宇宙总质量的5%。因此，这题的答案是（B）。</w:t>
            </w: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44B48900">
            <w:pPr>
              <w:jc w:val="left"/>
              <w:textAlignment w:val="center"/>
              <w:rPr>
                <w:rFonts w:ascii="宋体" w:hAnsi="宋体" w:cs="宋体"/>
                <w:b/>
                <w:color w:val="000000"/>
              </w:rPr>
            </w:pPr>
            <w:r>
              <w:rPr>
                <w:rFonts w:ascii="宋体" w:hAnsi="宋体" w:cs="宋体"/>
                <w:b/>
                <w:color w:val="000000"/>
              </w:rPr>
              <w:t>一、单选题</w:t>
            </w:r>
          </w:p>
          <w:p w14:paraId="279476CB">
            <w:pPr>
              <w:spacing w:line="360" w:lineRule="auto"/>
              <w:jc w:val="left"/>
              <w:textAlignment w:val="center"/>
            </w:pPr>
            <w:r>
              <w:t>1．（2024·江苏淮安·中考真题）下列发电站利用不可再生能源发电的是（</w:t>
            </w:r>
            <w:r>
              <w:rPr>
                <w:rFonts w:eastAsia="Times New Roman"/>
                <w:kern w:val="0"/>
                <w:sz w:val="24"/>
                <w:szCs w:val="24"/>
              </w:rPr>
              <w:t>    </w:t>
            </w:r>
            <w:r>
              <w:t>）</w:t>
            </w:r>
          </w:p>
          <w:p w14:paraId="4CD94AE7">
            <w:pPr>
              <w:tabs>
                <w:tab w:val="left" w:pos="2078"/>
                <w:tab w:val="left" w:pos="4156"/>
                <w:tab w:val="left" w:pos="6234"/>
              </w:tabs>
              <w:spacing w:line="360" w:lineRule="auto"/>
              <w:ind w:left="300"/>
              <w:jc w:val="left"/>
              <w:textAlignment w:val="center"/>
            </w:pPr>
            <w:r>
              <w:t>A．火力发电</w:t>
            </w:r>
            <w:r>
              <w:tab/>
            </w:r>
            <w:r>
              <w:t>B．光伏发电</w:t>
            </w:r>
            <w:r>
              <w:tab/>
            </w:r>
            <w:r>
              <w:t>C．水力发电</w:t>
            </w:r>
            <w:r>
              <w:tab/>
            </w:r>
            <w:r>
              <w:t>D．风力发电</w:t>
            </w:r>
          </w:p>
          <w:p w14:paraId="11902C6F">
            <w:pPr>
              <w:spacing w:line="360" w:lineRule="auto"/>
              <w:jc w:val="left"/>
              <w:textAlignment w:val="center"/>
            </w:pPr>
            <w:r>
              <w:t>2．（24-25九年级上·全国·课后作业）判断下列哪种说法正确（</w:t>
            </w:r>
            <w:r>
              <w:rPr>
                <w:rFonts w:eastAsia="Times New Roman"/>
                <w:kern w:val="0"/>
                <w:sz w:val="24"/>
                <w:szCs w:val="24"/>
              </w:rPr>
              <w:t>    </w:t>
            </w:r>
            <w:r>
              <w:t>）</w:t>
            </w:r>
          </w:p>
          <w:p w14:paraId="246820D2">
            <w:pPr>
              <w:tabs>
                <w:tab w:val="left" w:pos="4156"/>
              </w:tabs>
              <w:spacing w:line="360" w:lineRule="auto"/>
              <w:ind w:left="300"/>
              <w:jc w:val="left"/>
              <w:textAlignment w:val="center"/>
            </w:pPr>
            <w:r>
              <w:t>A．能量就是能源</w:t>
            </w:r>
            <w:r>
              <w:tab/>
            </w:r>
            <w:r>
              <w:t>B．电能是一种二次能源</w:t>
            </w:r>
          </w:p>
          <w:p w14:paraId="0F03D563">
            <w:pPr>
              <w:tabs>
                <w:tab w:val="left" w:pos="4156"/>
              </w:tabs>
              <w:spacing w:line="360" w:lineRule="auto"/>
              <w:ind w:left="300"/>
              <w:jc w:val="left"/>
              <w:textAlignment w:val="center"/>
            </w:pPr>
            <w:r>
              <w:t>C．风能是一种二次能源</w:t>
            </w:r>
            <w:r>
              <w:tab/>
            </w:r>
            <w:r>
              <w:t>D．天然气不是化石能源</w:t>
            </w:r>
          </w:p>
          <w:p w14:paraId="0E71D3B4">
            <w:pPr>
              <w:spacing w:line="360" w:lineRule="auto"/>
              <w:jc w:val="left"/>
              <w:textAlignment w:val="center"/>
            </w:pPr>
            <w:r>
              <w:t>3．（2024·河南洛阳·模拟预测）能源、信息和新材料是当今社会十分关注的话题，以下有关说法正确的是（</w:t>
            </w:r>
            <w:r>
              <w:rPr>
                <w:rFonts w:eastAsia="Times New Roman"/>
                <w:kern w:val="0"/>
                <w:sz w:val="24"/>
                <w:szCs w:val="24"/>
              </w:rPr>
              <w:t>  </w:t>
            </w:r>
            <w:r>
              <w:t>）</w:t>
            </w:r>
          </w:p>
          <w:p w14:paraId="609B2536">
            <w:pPr>
              <w:spacing w:line="360" w:lineRule="auto"/>
              <w:ind w:left="300"/>
              <w:jc w:val="left"/>
              <w:textAlignment w:val="center"/>
            </w:pPr>
            <w:r>
              <w:t>A．蓝牙通信和手机通信都是利用电磁波传输信号的</w:t>
            </w:r>
          </w:p>
          <w:p w14:paraId="525BDBC0">
            <w:pPr>
              <w:spacing w:line="360" w:lineRule="auto"/>
              <w:ind w:left="300"/>
              <w:jc w:val="left"/>
              <w:textAlignment w:val="center"/>
            </w:pPr>
            <w:r>
              <w:t>B．我国新一代“人造太阳”是计划通过核聚变来释放能量</w:t>
            </w:r>
          </w:p>
          <w:p w14:paraId="78F64F1B">
            <w:pPr>
              <w:spacing w:line="360" w:lineRule="auto"/>
              <w:ind w:left="300"/>
              <w:jc w:val="left"/>
              <w:textAlignment w:val="center"/>
            </w:pPr>
            <w:r>
              <w:t>C．光纤通信是光在光导纤维中多次发生折射来传递信息的</w:t>
            </w:r>
          </w:p>
          <w:p w14:paraId="77D58D3F">
            <w:pPr>
              <w:spacing w:line="360" w:lineRule="auto"/>
              <w:ind w:left="300"/>
              <w:jc w:val="left"/>
              <w:textAlignment w:val="center"/>
            </w:pPr>
            <w:r>
              <w:t>D．条形码扫描器中的光敏二极管使用的材料是超导体材料</w:t>
            </w:r>
          </w:p>
          <w:p w14:paraId="328CA31F">
            <w:pPr>
              <w:spacing w:line="360" w:lineRule="auto"/>
              <w:jc w:val="left"/>
              <w:textAlignment w:val="center"/>
            </w:pPr>
            <w:r>
              <w:t>4．（2024·山东德州·中考真题）小强同学“物理学习笔记”中的摘录正确的是（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130"/>
              <w:gridCol w:w="2760"/>
              <w:gridCol w:w="2550"/>
              <w:gridCol w:w="2130"/>
            </w:tblGrid>
            <w:tr w14:paraId="7CAE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64611B">
                  <w:pPr>
                    <w:spacing w:line="360" w:lineRule="auto"/>
                    <w:jc w:val="center"/>
                    <w:textAlignment w:val="center"/>
                  </w:pPr>
                  <w:r>
                    <w:t>①科学家与贡献</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CDB540">
                  <w:pPr>
                    <w:spacing w:line="360" w:lineRule="auto"/>
                    <w:jc w:val="center"/>
                    <w:textAlignment w:val="center"/>
                  </w:pPr>
                  <w:r>
                    <w:t>②装置与原理</w:t>
                  </w:r>
                </w:p>
              </w:tc>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6401D0">
                  <w:pPr>
                    <w:spacing w:line="360" w:lineRule="auto"/>
                    <w:jc w:val="center"/>
                    <w:textAlignment w:val="center"/>
                  </w:pPr>
                  <w:r>
                    <w:t>③物理知识与应用</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3F47BE">
                  <w:pPr>
                    <w:spacing w:line="360" w:lineRule="auto"/>
                    <w:jc w:val="center"/>
                    <w:textAlignment w:val="center"/>
                  </w:pPr>
                  <w:r>
                    <w:t>④社会发展与物理</w:t>
                  </w:r>
                </w:p>
              </w:tc>
            </w:tr>
            <w:tr w14:paraId="11AD9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CB04CD">
                  <w:pPr>
                    <w:spacing w:line="360" w:lineRule="auto"/>
                    <w:jc w:val="center"/>
                    <w:textAlignment w:val="center"/>
                  </w:pPr>
                  <w:r>
                    <w:t>奥斯特：电磁感应</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9E72AC">
                  <w:pPr>
                    <w:spacing w:line="360" w:lineRule="auto"/>
                    <w:jc w:val="center"/>
                    <w:textAlignment w:val="center"/>
                  </w:pPr>
                  <w:r>
                    <w:t>船闸：连通器原理</w:t>
                  </w:r>
                </w:p>
              </w:tc>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A16E3">
                  <w:pPr>
                    <w:spacing w:line="360" w:lineRule="auto"/>
                    <w:jc w:val="center"/>
                    <w:textAlignment w:val="center"/>
                  </w:pPr>
                  <w:r>
                    <w:t>光的折射：潜望镜</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A5314F">
                  <w:pPr>
                    <w:spacing w:line="360" w:lineRule="auto"/>
                    <w:jc w:val="center"/>
                    <w:textAlignment w:val="center"/>
                  </w:pPr>
                  <w:r>
                    <w:t>倒车雷达：超声波</w:t>
                  </w:r>
                </w:p>
              </w:tc>
            </w:tr>
            <w:tr w14:paraId="1715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ECB931">
                  <w:pPr>
                    <w:spacing w:line="360" w:lineRule="auto"/>
                    <w:jc w:val="center"/>
                    <w:textAlignment w:val="center"/>
                  </w:pPr>
                  <w:r>
                    <w:t>阿基米德：杠杆原理</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8919A1">
                  <w:pPr>
                    <w:spacing w:line="360" w:lineRule="auto"/>
                    <w:jc w:val="center"/>
                    <w:textAlignment w:val="center"/>
                  </w:pPr>
                  <w:r>
                    <w:t>验电器：同种电荷互相排斥</w:t>
                  </w:r>
                </w:p>
              </w:tc>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2D6E30">
                  <w:pPr>
                    <w:spacing w:line="360" w:lineRule="auto"/>
                    <w:jc w:val="center"/>
                    <w:textAlignment w:val="center"/>
                  </w:pPr>
                  <w:r>
                    <w:t>等臂杠杆：天平</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FB97AE">
                  <w:pPr>
                    <w:spacing w:line="360" w:lineRule="auto"/>
                    <w:jc w:val="center"/>
                    <w:textAlignment w:val="center"/>
                  </w:pPr>
                  <w:r>
                    <w:t>二极管：半导体材料</w:t>
                  </w:r>
                </w:p>
              </w:tc>
            </w:tr>
            <w:tr w14:paraId="1940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48FACD">
                  <w:pPr>
                    <w:spacing w:line="360" w:lineRule="auto"/>
                    <w:jc w:val="center"/>
                    <w:textAlignment w:val="center"/>
                  </w:pPr>
                  <w:r>
                    <w:t>焦耳：焦耳定律</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4E436F">
                  <w:pPr>
                    <w:spacing w:line="360" w:lineRule="auto"/>
                    <w:jc w:val="center"/>
                    <w:textAlignment w:val="center"/>
                  </w:pPr>
                  <w:r>
                    <w:t>体温计：液体的热胀冷缩</w:t>
                  </w:r>
                </w:p>
              </w:tc>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C74F8B">
                  <w:pPr>
                    <w:spacing w:line="360" w:lineRule="auto"/>
                    <w:jc w:val="center"/>
                    <w:textAlignment w:val="center"/>
                  </w:pPr>
                  <w:r>
                    <w:t>大气压强：活塞式抽水机</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60EEDA">
                  <w:pPr>
                    <w:spacing w:line="360" w:lineRule="auto"/>
                    <w:jc w:val="center"/>
                    <w:textAlignment w:val="center"/>
                  </w:pPr>
                  <w:r>
                    <w:t>核能：可再生能源</w:t>
                  </w:r>
                </w:p>
              </w:tc>
            </w:tr>
          </w:tbl>
          <w:p w14:paraId="41CBEE4D">
            <w:pPr>
              <w:tabs>
                <w:tab w:val="left" w:pos="2078"/>
                <w:tab w:val="left" w:pos="4156"/>
                <w:tab w:val="left" w:pos="6234"/>
              </w:tabs>
              <w:spacing w:line="360" w:lineRule="auto"/>
              <w:ind w:left="300"/>
              <w:jc w:val="left"/>
              <w:textAlignment w:val="center"/>
            </w:pPr>
            <w:r>
              <w:t>A．①</w:t>
            </w:r>
            <w:r>
              <w:tab/>
            </w:r>
            <w:r>
              <w:t>B．②</w:t>
            </w:r>
            <w:r>
              <w:tab/>
            </w:r>
            <w:r>
              <w:t>C．③</w:t>
            </w:r>
            <w:r>
              <w:tab/>
            </w:r>
            <w:r>
              <w:t>D．④</w:t>
            </w:r>
          </w:p>
          <w:p w14:paraId="65A86E73">
            <w:pPr>
              <w:spacing w:line="360" w:lineRule="auto"/>
              <w:jc w:val="left"/>
              <w:textAlignment w:val="center"/>
            </w:pPr>
          </w:p>
          <w:p w14:paraId="7C35ED17">
            <w:pPr>
              <w:spacing w:line="360" w:lineRule="auto"/>
              <w:jc w:val="left"/>
              <w:textAlignment w:val="center"/>
            </w:pPr>
            <w:r>
              <w:t>5．（2024·四川眉山·一模）近年来，我国在科技领域取得了辉煌的成就。下列科技成果与其工作时所涉及的物理知识对应错误的是（　　）</w:t>
            </w:r>
          </w:p>
          <w:p w14:paraId="7FA2DD39">
            <w:pPr>
              <w:spacing w:line="360" w:lineRule="auto"/>
              <w:ind w:left="300"/>
              <w:jc w:val="left"/>
              <w:textAlignment w:val="center"/>
            </w:pPr>
            <w:r>
              <w:t>A．“华龙一号”核电机组——核聚变将核能转化为电能</w:t>
            </w:r>
          </w:p>
          <w:p w14:paraId="3AED6DA1">
            <w:pPr>
              <w:spacing w:line="360" w:lineRule="auto"/>
              <w:ind w:left="300"/>
              <w:jc w:val="left"/>
              <w:textAlignment w:val="center"/>
            </w:pPr>
            <w:r>
              <w:t>B．“天舟六号”货运飞船——电磁波传递信息</w:t>
            </w:r>
          </w:p>
          <w:p w14:paraId="58BAFCA7">
            <w:pPr>
              <w:spacing w:line="360" w:lineRule="auto"/>
              <w:ind w:left="300"/>
              <w:jc w:val="left"/>
              <w:textAlignment w:val="center"/>
            </w:pPr>
            <w:r>
              <w:t>C．“天宫一号”空间站——利用的太阳能属于可再生能源</w:t>
            </w:r>
          </w:p>
          <w:p w14:paraId="2D303FD0">
            <w:pPr>
              <w:spacing w:line="360" w:lineRule="auto"/>
              <w:ind w:left="300"/>
              <w:jc w:val="left"/>
              <w:textAlignment w:val="center"/>
            </w:pPr>
            <w:r>
              <w:t>D．高速磁悬浮列车——磁极间的相互作用规律</w:t>
            </w:r>
          </w:p>
          <w:p w14:paraId="5606AF33">
            <w:pPr>
              <w:spacing w:line="360" w:lineRule="auto"/>
              <w:jc w:val="left"/>
              <w:textAlignment w:val="center"/>
            </w:pPr>
            <w:r>
              <w:t>6．（2024·黑龙江哈尔滨·模拟预测）下列有关能量的分析中，不正确的是（　　）</w:t>
            </w:r>
          </w:p>
          <w:p w14:paraId="49BA1DBD">
            <w:pPr>
              <w:spacing w:line="360" w:lineRule="auto"/>
              <w:ind w:left="300"/>
              <w:jc w:val="left"/>
              <w:textAlignment w:val="center"/>
            </w:pPr>
            <w:r>
              <w:t>A．</w:t>
            </w:r>
            <w:r>
              <w:rPr>
                <w:rFonts w:eastAsia="Times New Roman"/>
                <w:kern w:val="0"/>
                <w:sz w:val="24"/>
                <w:szCs w:val="24"/>
              </w:rPr>
              <w:drawing>
                <wp:inline distT="0" distB="0" distL="114300" distR="114300">
                  <wp:extent cx="1000125" cy="914400"/>
                  <wp:effectExtent l="0" t="0" r="9525" b="0"/>
                  <wp:docPr id="100003" name="图片 100003" descr="@@@aba72c6f-ee8c-4b71-86a9-ad50c6fc2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ba72c6f-ee8c-4b71-86a9-ad50c6fc22f3"/>
                          <pic:cNvPicPr>
                            <a:picLocks noChangeAspect="1"/>
                          </pic:cNvPicPr>
                        </pic:nvPicPr>
                        <pic:blipFill>
                          <a:blip r:embed="rId6"/>
                          <a:stretch>
                            <a:fillRect/>
                          </a:stretch>
                        </pic:blipFill>
                        <pic:spPr>
                          <a:xfrm>
                            <a:off x="0" y="0"/>
                            <a:ext cx="1000125" cy="914400"/>
                          </a:xfrm>
                          <a:prstGeom prst="rect">
                            <a:avLst/>
                          </a:prstGeom>
                        </pic:spPr>
                      </pic:pic>
                    </a:graphicData>
                  </a:graphic>
                </wp:inline>
              </w:drawing>
            </w:r>
            <w:r>
              <w:t>太阳能风扇帽使用过程中的能量转化为太阳能转化为机械能</w:t>
            </w:r>
          </w:p>
          <w:p w14:paraId="7BD499B1">
            <w:pPr>
              <w:spacing w:line="360" w:lineRule="auto"/>
              <w:ind w:left="300"/>
              <w:jc w:val="left"/>
              <w:textAlignment w:val="center"/>
            </w:pPr>
            <w:r>
              <w:t>B．</w:t>
            </w:r>
            <w:r>
              <w:rPr>
                <w:rFonts w:eastAsia="Times New Roman"/>
                <w:kern w:val="0"/>
                <w:sz w:val="24"/>
                <w:szCs w:val="24"/>
              </w:rPr>
              <w:drawing>
                <wp:inline distT="0" distB="0" distL="114300" distR="114300">
                  <wp:extent cx="1238250" cy="1019175"/>
                  <wp:effectExtent l="0" t="0" r="0" b="9525"/>
                  <wp:docPr id="100005" name="图片 100005" descr="@@@0f50ca7f-b4ae-49d0-977e-e1682b84e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f50ca7f-b4ae-49d0-977e-e1682b84ec5d"/>
                          <pic:cNvPicPr>
                            <a:picLocks noChangeAspect="1"/>
                          </pic:cNvPicPr>
                        </pic:nvPicPr>
                        <pic:blipFill>
                          <a:blip r:embed="rId7"/>
                          <a:stretch>
                            <a:fillRect/>
                          </a:stretch>
                        </pic:blipFill>
                        <pic:spPr>
                          <a:xfrm>
                            <a:off x="0" y="0"/>
                            <a:ext cx="1238250" cy="1019175"/>
                          </a:xfrm>
                          <a:prstGeom prst="rect">
                            <a:avLst/>
                          </a:prstGeom>
                        </pic:spPr>
                      </pic:pic>
                    </a:graphicData>
                  </a:graphic>
                </wp:inline>
              </w:drawing>
            </w:r>
            <w:r>
              <w:t>原子弹爆炸其原理是核裂变</w:t>
            </w:r>
          </w:p>
          <w:p w14:paraId="21181A16">
            <w:pPr>
              <w:spacing w:line="360" w:lineRule="auto"/>
              <w:ind w:left="300"/>
              <w:jc w:val="left"/>
              <w:textAlignment w:val="center"/>
            </w:pPr>
            <w:r>
              <w:t>C．</w:t>
            </w:r>
            <w:r>
              <w:rPr>
                <w:rFonts w:eastAsia="Times New Roman"/>
                <w:kern w:val="0"/>
                <w:sz w:val="24"/>
                <w:szCs w:val="24"/>
              </w:rPr>
              <w:drawing>
                <wp:inline distT="0" distB="0" distL="114300" distR="114300">
                  <wp:extent cx="3295650" cy="857250"/>
                  <wp:effectExtent l="0" t="0" r="0" b="0"/>
                  <wp:docPr id="100007" name="图片 100007" descr="@@@30829c54-a25a-4f19-96f8-837d2fd28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0829c54-a25a-4f19-96f8-837d2fd28bd8"/>
                          <pic:cNvPicPr>
                            <a:picLocks noChangeAspect="1"/>
                          </pic:cNvPicPr>
                        </pic:nvPicPr>
                        <pic:blipFill>
                          <a:blip r:embed="rId8"/>
                          <a:stretch>
                            <a:fillRect/>
                          </a:stretch>
                        </pic:blipFill>
                        <pic:spPr>
                          <a:xfrm>
                            <a:off x="0" y="0"/>
                            <a:ext cx="3295650" cy="857250"/>
                          </a:xfrm>
                          <a:prstGeom prst="rect">
                            <a:avLst/>
                          </a:prstGeom>
                        </pic:spPr>
                      </pic:pic>
                    </a:graphicData>
                  </a:graphic>
                </wp:inline>
              </w:drawing>
            </w:r>
            <w:r>
              <w:t>潮汐能是一种不可再生能源</w:t>
            </w:r>
          </w:p>
          <w:p w14:paraId="4CC68452">
            <w:pPr>
              <w:spacing w:line="360" w:lineRule="auto"/>
              <w:ind w:left="300"/>
              <w:jc w:val="left"/>
              <w:textAlignment w:val="center"/>
            </w:pPr>
            <w:r>
              <w:t>D．</w:t>
            </w:r>
            <w:r>
              <w:rPr>
                <w:rFonts w:eastAsia="Times New Roman"/>
                <w:kern w:val="0"/>
                <w:sz w:val="24"/>
                <w:szCs w:val="24"/>
              </w:rPr>
              <w:drawing>
                <wp:inline distT="0" distB="0" distL="114300" distR="114300">
                  <wp:extent cx="733425" cy="1362075"/>
                  <wp:effectExtent l="0" t="0" r="9525" b="9525"/>
                  <wp:docPr id="100009" name="图片 100009" descr="@@@2346082b-5894-4d0d-90a6-8a2ec180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346082b-5894-4d0d-90a6-8a2ec1804742"/>
                          <pic:cNvPicPr>
                            <a:picLocks noChangeAspect="1"/>
                          </pic:cNvPicPr>
                        </pic:nvPicPr>
                        <pic:blipFill>
                          <a:blip r:embed="rId9"/>
                          <a:stretch>
                            <a:fillRect/>
                          </a:stretch>
                        </pic:blipFill>
                        <pic:spPr>
                          <a:xfrm>
                            <a:off x="0" y="0"/>
                            <a:ext cx="733425" cy="1362075"/>
                          </a:xfrm>
                          <a:prstGeom prst="rect">
                            <a:avLst/>
                          </a:prstGeom>
                        </pic:spPr>
                      </pic:pic>
                    </a:graphicData>
                  </a:graphic>
                </wp:inline>
              </w:drawing>
            </w:r>
            <w:r>
              <w:t>在常温条件下热水杯中的冰块不会变多，只能变少，这是由于能量的转移具有方向性</w:t>
            </w:r>
          </w:p>
          <w:p w14:paraId="52557DAE">
            <w:pPr>
              <w:spacing w:line="360" w:lineRule="auto"/>
              <w:jc w:val="left"/>
              <w:textAlignment w:val="center"/>
            </w:pPr>
          </w:p>
          <w:p w14:paraId="6CA0F82F">
            <w:pPr>
              <w:spacing w:line="360" w:lineRule="auto"/>
              <w:jc w:val="left"/>
              <w:textAlignment w:val="center"/>
            </w:pPr>
          </w:p>
          <w:p w14:paraId="42DA38DB">
            <w:pPr>
              <w:spacing w:line="360" w:lineRule="auto"/>
              <w:jc w:val="left"/>
              <w:textAlignment w:val="center"/>
            </w:pPr>
          </w:p>
          <w:p w14:paraId="6255CF73">
            <w:pPr>
              <w:spacing w:line="360" w:lineRule="auto"/>
              <w:jc w:val="left"/>
              <w:textAlignment w:val="center"/>
            </w:pPr>
          </w:p>
          <w:p w14:paraId="1DB2A3D0">
            <w:pPr>
              <w:spacing w:line="360" w:lineRule="auto"/>
              <w:jc w:val="left"/>
              <w:textAlignment w:val="center"/>
            </w:pPr>
          </w:p>
          <w:p w14:paraId="3A896606">
            <w:pPr>
              <w:spacing w:line="360" w:lineRule="auto"/>
              <w:jc w:val="left"/>
              <w:textAlignment w:val="center"/>
            </w:pPr>
          </w:p>
          <w:p w14:paraId="75C88A47">
            <w:pPr>
              <w:spacing w:line="360" w:lineRule="auto"/>
              <w:jc w:val="left"/>
              <w:textAlignment w:val="center"/>
            </w:pPr>
            <w:r>
              <w:t>7．（24-25八年级上·江西九江·阶段练习）他是享誉海内外的杰出科学家，中国科学院、中国工程院院士，“两弹一星”功勋奖章获得者。在1955年完成了他的艰难归国之路，回国后的他立即投入火箭、导弹研究开发工作，为中国的航天事业作出了杰出贡献。他是著名的科学家（　　）</w:t>
            </w:r>
          </w:p>
          <w:p w14:paraId="274BD94A">
            <w:pPr>
              <w:tabs>
                <w:tab w:val="left" w:pos="4156"/>
              </w:tabs>
              <w:spacing w:line="360" w:lineRule="auto"/>
              <w:ind w:left="300"/>
              <w:jc w:val="left"/>
              <w:textAlignment w:val="center"/>
            </w:pPr>
            <w:r>
              <w:t>A．</w:t>
            </w:r>
            <w:r>
              <w:rPr>
                <w:rFonts w:eastAsia="Times New Roman"/>
                <w:kern w:val="0"/>
                <w:sz w:val="24"/>
                <w:szCs w:val="24"/>
              </w:rPr>
              <w:drawing>
                <wp:inline distT="0" distB="0" distL="114300" distR="114300">
                  <wp:extent cx="762000" cy="1123950"/>
                  <wp:effectExtent l="0" t="0" r="0" b="0"/>
                  <wp:docPr id="100011" name="图片 100011" descr="@@@c8f0fc21-56cc-4d2a-baae-a9b0cecaf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8f0fc21-56cc-4d2a-baae-a9b0cecafad6"/>
                          <pic:cNvPicPr>
                            <a:picLocks noChangeAspect="1"/>
                          </pic:cNvPicPr>
                        </pic:nvPicPr>
                        <pic:blipFill>
                          <a:blip r:embed="rId10"/>
                          <a:stretch>
                            <a:fillRect/>
                          </a:stretch>
                        </pic:blipFill>
                        <pic:spPr>
                          <a:xfrm>
                            <a:off x="0" y="0"/>
                            <a:ext cx="762000" cy="1123950"/>
                          </a:xfrm>
                          <a:prstGeom prst="rect">
                            <a:avLst/>
                          </a:prstGeom>
                        </pic:spPr>
                      </pic:pic>
                    </a:graphicData>
                  </a:graphic>
                </wp:inline>
              </w:drawing>
            </w:r>
            <w:r>
              <w:t>钱学森</w:t>
            </w:r>
            <w:r>
              <w:tab/>
            </w:r>
            <w:r>
              <w:t>B．</w:t>
            </w:r>
            <w:r>
              <w:rPr>
                <w:rFonts w:eastAsia="Times New Roman"/>
                <w:kern w:val="0"/>
                <w:sz w:val="24"/>
                <w:szCs w:val="24"/>
              </w:rPr>
              <w:drawing>
                <wp:inline distT="0" distB="0" distL="114300" distR="114300">
                  <wp:extent cx="809625" cy="1085850"/>
                  <wp:effectExtent l="0" t="0" r="9525" b="0"/>
                  <wp:docPr id="100013" name="图片 100013" descr="@@@288fa8df-8ef2-45ea-8819-5e6ab3b095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88fa8df-8ef2-45ea-8819-5e6ab3b0950c"/>
                          <pic:cNvPicPr>
                            <a:picLocks noChangeAspect="1"/>
                          </pic:cNvPicPr>
                        </pic:nvPicPr>
                        <pic:blipFill>
                          <a:blip r:embed="rId11"/>
                          <a:stretch>
                            <a:fillRect/>
                          </a:stretch>
                        </pic:blipFill>
                        <pic:spPr>
                          <a:xfrm>
                            <a:off x="0" y="0"/>
                            <a:ext cx="809625" cy="1085850"/>
                          </a:xfrm>
                          <a:prstGeom prst="rect">
                            <a:avLst/>
                          </a:prstGeom>
                        </pic:spPr>
                      </pic:pic>
                    </a:graphicData>
                  </a:graphic>
                </wp:inline>
              </w:drawing>
            </w:r>
            <w:r>
              <w:t>于敏</w:t>
            </w:r>
          </w:p>
          <w:p w14:paraId="06C0189F">
            <w:pPr>
              <w:tabs>
                <w:tab w:val="left" w:pos="4156"/>
              </w:tabs>
              <w:spacing w:line="360" w:lineRule="auto"/>
              <w:ind w:left="300"/>
              <w:jc w:val="left"/>
              <w:textAlignment w:val="center"/>
            </w:pPr>
            <w:r>
              <w:t>C．</w:t>
            </w:r>
            <w:r>
              <w:rPr>
                <w:rFonts w:eastAsia="Times New Roman"/>
                <w:kern w:val="0"/>
                <w:sz w:val="24"/>
                <w:szCs w:val="24"/>
              </w:rPr>
              <w:drawing>
                <wp:inline distT="0" distB="0" distL="114300" distR="114300">
                  <wp:extent cx="942975" cy="1228725"/>
                  <wp:effectExtent l="0" t="0" r="9525" b="9525"/>
                  <wp:docPr id="100015" name="图片 100015" descr="@@@66ab9932-2299-4ec6-9acf-6a0c489c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6ab9932-2299-4ec6-9acf-6a0c489c1716"/>
                          <pic:cNvPicPr>
                            <a:picLocks noChangeAspect="1"/>
                          </pic:cNvPicPr>
                        </pic:nvPicPr>
                        <pic:blipFill>
                          <a:blip r:embed="rId12"/>
                          <a:stretch>
                            <a:fillRect/>
                          </a:stretch>
                        </pic:blipFill>
                        <pic:spPr>
                          <a:xfrm>
                            <a:off x="0" y="0"/>
                            <a:ext cx="942975" cy="1228725"/>
                          </a:xfrm>
                          <a:prstGeom prst="rect">
                            <a:avLst/>
                          </a:prstGeom>
                        </pic:spPr>
                      </pic:pic>
                    </a:graphicData>
                  </a:graphic>
                </wp:inline>
              </w:drawing>
            </w:r>
            <w:r>
              <w:t>黄旭华</w:t>
            </w:r>
            <w:r>
              <w:tab/>
            </w:r>
            <w:r>
              <w:t>D．</w:t>
            </w:r>
            <w:r>
              <w:rPr>
                <w:rFonts w:eastAsia="Times New Roman"/>
                <w:kern w:val="0"/>
                <w:sz w:val="24"/>
                <w:szCs w:val="24"/>
              </w:rPr>
              <w:drawing>
                <wp:inline distT="0" distB="0" distL="114300" distR="114300">
                  <wp:extent cx="1476375" cy="971550"/>
                  <wp:effectExtent l="0" t="0" r="9525" b="0"/>
                  <wp:docPr id="100017" name="图片 100017" descr="@@@8cdd942d-9bf8-46b0-adc6-25936b6ee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cdd942d-9bf8-46b0-adc6-25936b6ee6c9"/>
                          <pic:cNvPicPr>
                            <a:picLocks noChangeAspect="1"/>
                          </pic:cNvPicPr>
                        </pic:nvPicPr>
                        <pic:blipFill>
                          <a:blip r:embed="rId13"/>
                          <a:stretch>
                            <a:fillRect/>
                          </a:stretch>
                        </pic:blipFill>
                        <pic:spPr>
                          <a:xfrm>
                            <a:off x="0" y="0"/>
                            <a:ext cx="1476375" cy="971550"/>
                          </a:xfrm>
                          <a:prstGeom prst="rect">
                            <a:avLst/>
                          </a:prstGeom>
                        </pic:spPr>
                      </pic:pic>
                    </a:graphicData>
                  </a:graphic>
                </wp:inline>
              </w:drawing>
            </w:r>
            <w:r>
              <w:t>邓稼先</w:t>
            </w:r>
          </w:p>
          <w:p w14:paraId="2D0C7ECD">
            <w:pPr>
              <w:spacing w:line="360" w:lineRule="auto"/>
              <w:jc w:val="left"/>
              <w:textAlignment w:val="center"/>
            </w:pPr>
            <w:r>
              <w:t>8．（23-24九年级上·安徽六安·阶段练习）中国自主三代核电“华龙一号”成功运行，标志着以核电为代表的中国核动力技术已跻身世界前列。“华龙一号”核电站工作时（　　）</w:t>
            </w:r>
          </w:p>
          <w:p w14:paraId="46A1577D">
            <w:pPr>
              <w:spacing w:line="360" w:lineRule="auto"/>
              <w:ind w:left="300"/>
              <w:jc w:val="left"/>
              <w:textAlignment w:val="center"/>
            </w:pPr>
            <w:r>
              <w:t>A．利用核聚变获取的能量</w:t>
            </w:r>
          </w:p>
          <w:p w14:paraId="4B499795">
            <w:pPr>
              <w:spacing w:line="360" w:lineRule="auto"/>
              <w:ind w:left="300"/>
              <w:jc w:val="left"/>
              <w:textAlignment w:val="center"/>
            </w:pPr>
            <w:r>
              <w:t>B．用水冷却核反应堆是利用水的比热容大</w:t>
            </w:r>
          </w:p>
          <w:p w14:paraId="25560A8C">
            <w:pPr>
              <w:spacing w:line="360" w:lineRule="auto"/>
              <w:ind w:left="300"/>
              <w:jc w:val="left"/>
              <w:textAlignment w:val="center"/>
            </w:pPr>
            <w:r>
              <w:t>C．能量在转化过程中能量的总量不断减小</w:t>
            </w:r>
          </w:p>
          <w:p w14:paraId="1C284EC1">
            <w:pPr>
              <w:spacing w:line="360" w:lineRule="auto"/>
              <w:ind w:left="300"/>
              <w:jc w:val="left"/>
              <w:textAlignment w:val="center"/>
            </w:pPr>
            <w:r>
              <w:t>D．核能属于可再生能源</w:t>
            </w:r>
          </w:p>
          <w:p w14:paraId="77CA08AB">
            <w:pPr>
              <w:spacing w:line="360" w:lineRule="auto"/>
              <w:jc w:val="left"/>
              <w:textAlignment w:val="center"/>
            </w:pPr>
            <w:r>
              <w:t>9．（23-24九年级上·广东清远·期中）关于粒子和宇宙，下列认识中正确的是（　　）</w:t>
            </w:r>
          </w:p>
          <w:p w14:paraId="25620AC1">
            <w:pPr>
              <w:spacing w:line="360" w:lineRule="auto"/>
              <w:ind w:left="300"/>
              <w:jc w:val="left"/>
              <w:textAlignment w:val="center"/>
            </w:pPr>
            <w:r>
              <w:t>A．分子间只存在引力，不存在斥力</w:t>
            </w:r>
          </w:p>
          <w:p w14:paraId="48D98F0F">
            <w:pPr>
              <w:spacing w:line="360" w:lineRule="auto"/>
              <w:ind w:left="300"/>
              <w:jc w:val="left"/>
              <w:textAlignment w:val="center"/>
            </w:pPr>
            <w:r>
              <w:t>B．固体、液体很难被压缩是因为分子间存在引力</w:t>
            </w:r>
          </w:p>
          <w:p w14:paraId="7927DDC4">
            <w:pPr>
              <w:spacing w:line="360" w:lineRule="auto"/>
              <w:ind w:left="300"/>
              <w:jc w:val="left"/>
              <w:textAlignment w:val="center"/>
            </w:pPr>
            <w:r>
              <w:t>C．闻到酒精消毒液的气味是因为分子在不停地做无规则运动</w:t>
            </w:r>
          </w:p>
          <w:p w14:paraId="6354A1B5">
            <w:pPr>
              <w:spacing w:line="360" w:lineRule="auto"/>
              <w:ind w:left="300"/>
              <w:jc w:val="left"/>
              <w:textAlignment w:val="center"/>
            </w:pPr>
            <w:r>
              <w:t>D．在下列微观粒子中，空间尺度从大到小的排列是：电子、原子、原子核</w:t>
            </w:r>
          </w:p>
          <w:p w14:paraId="1CCD79F5">
            <w:pPr>
              <w:spacing w:line="360" w:lineRule="auto"/>
              <w:jc w:val="left"/>
              <w:textAlignment w:val="center"/>
            </w:pPr>
            <w:r>
              <w:t>10．（2024·海南省直辖县级单位·模拟预测）近年来，我国在科技领域取得了许多成就，下列有关说法不正确的是（　　）</w:t>
            </w:r>
          </w:p>
          <w:p w14:paraId="27EEDA6C">
            <w:pPr>
              <w:spacing w:line="360" w:lineRule="auto"/>
              <w:ind w:left="380"/>
              <w:jc w:val="left"/>
              <w:textAlignment w:val="center"/>
            </w:pPr>
            <w:r>
              <w:t>A．“嫦娥五号”采集的月球样品带回地球后，质量不变</w:t>
            </w:r>
          </w:p>
          <w:p w14:paraId="17C3E527">
            <w:pPr>
              <w:spacing w:line="360" w:lineRule="auto"/>
              <w:ind w:left="380"/>
              <w:jc w:val="left"/>
              <w:textAlignment w:val="center"/>
            </w:pPr>
            <w:r>
              <w:t>B．“奋斗者号”潜水器用钛合金做外壳，利用其硬度大</w:t>
            </w:r>
          </w:p>
          <w:p w14:paraId="69DDC8D2">
            <w:pPr>
              <w:spacing w:line="360" w:lineRule="auto"/>
              <w:ind w:left="380"/>
              <w:jc w:val="left"/>
              <w:textAlignment w:val="center"/>
            </w:pPr>
            <w:r>
              <w:t>C．“天和号”核心舱升入太空后，与地面通过电磁波联系</w:t>
            </w:r>
          </w:p>
          <w:p w14:paraId="0368F812">
            <w:pPr>
              <w:spacing w:line="360" w:lineRule="auto"/>
              <w:ind w:left="380"/>
              <w:jc w:val="left"/>
              <w:textAlignment w:val="center"/>
            </w:pPr>
            <w:r>
              <w:t>D．“国和一号”核电机组发电，利用的是核聚变释放能量</w:t>
            </w:r>
          </w:p>
          <w:p w14:paraId="08087816">
            <w:pPr>
              <w:spacing w:line="360" w:lineRule="auto"/>
              <w:jc w:val="left"/>
              <w:textAlignment w:val="center"/>
            </w:pPr>
            <w:r>
              <w:t>11．（24-25九年级上·云南文山·期中）如图所示是阳光动力二号太阳能飞机，它是一架长航时、不必耗费一滴燃油便可昼夜连续飞行的太阳能飞机，飞机飞行所需能量完全由1.7万块高效能的太阳能电池板提供。下列说法错误的是（　　）</w:t>
            </w:r>
          </w:p>
          <w:p w14:paraId="576EDD96">
            <w:pPr>
              <w:spacing w:line="360" w:lineRule="auto"/>
              <w:jc w:val="left"/>
              <w:textAlignment w:val="center"/>
            </w:pPr>
            <w:r>
              <w:rPr>
                <w:rFonts w:eastAsia="Times New Roman"/>
                <w:kern w:val="0"/>
                <w:sz w:val="24"/>
                <w:szCs w:val="24"/>
              </w:rPr>
              <w:drawing>
                <wp:inline distT="0" distB="0" distL="114300" distR="114300">
                  <wp:extent cx="1857375" cy="1238250"/>
                  <wp:effectExtent l="0" t="0" r="9525" b="0"/>
                  <wp:docPr id="100019" name="图片 100019" descr="@@@105e6698-0655-4aad-a9ae-7cbebd2fb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05e6698-0655-4aad-a9ae-7cbebd2fb114"/>
                          <pic:cNvPicPr>
                            <a:picLocks noChangeAspect="1"/>
                          </pic:cNvPicPr>
                        </pic:nvPicPr>
                        <pic:blipFill>
                          <a:blip r:embed="rId14"/>
                          <a:stretch>
                            <a:fillRect/>
                          </a:stretch>
                        </pic:blipFill>
                        <pic:spPr>
                          <a:xfrm>
                            <a:off x="0" y="0"/>
                            <a:ext cx="1857375" cy="1238250"/>
                          </a:xfrm>
                          <a:prstGeom prst="rect">
                            <a:avLst/>
                          </a:prstGeom>
                        </pic:spPr>
                      </pic:pic>
                    </a:graphicData>
                  </a:graphic>
                </wp:inline>
              </w:drawing>
            </w:r>
          </w:p>
          <w:p w14:paraId="04D14272">
            <w:pPr>
              <w:spacing w:line="360" w:lineRule="auto"/>
              <w:ind w:left="380"/>
              <w:jc w:val="left"/>
              <w:textAlignment w:val="center"/>
            </w:pPr>
            <w:r>
              <w:t>A．机翼上的电池板将太阳能转化为电能</w:t>
            </w:r>
          </w:p>
          <w:p w14:paraId="2E47D2A2">
            <w:pPr>
              <w:spacing w:line="360" w:lineRule="auto"/>
              <w:ind w:left="380"/>
              <w:jc w:val="left"/>
              <w:textAlignment w:val="center"/>
            </w:pPr>
            <w:r>
              <w:t>B．太阳能飞机在飞行过程中是靠超声波与地面保持联系的</w:t>
            </w:r>
          </w:p>
          <w:p w14:paraId="421A70A1">
            <w:pPr>
              <w:spacing w:line="360" w:lineRule="auto"/>
              <w:ind w:left="380"/>
              <w:jc w:val="left"/>
              <w:textAlignment w:val="center"/>
            </w:pPr>
            <w:r>
              <w:t>C．飞机在向上飞行的过程中，重力势能逐渐增大</w:t>
            </w:r>
          </w:p>
          <w:p w14:paraId="3928363E">
            <w:pPr>
              <w:spacing w:line="360" w:lineRule="auto"/>
              <w:ind w:left="380"/>
              <w:jc w:val="left"/>
              <w:textAlignment w:val="center"/>
            </w:pPr>
            <w:r>
              <w:t>D．飞机飞行时获得升力是利用了流体压强与流速的关系</w:t>
            </w:r>
          </w:p>
          <w:p w14:paraId="3404674D">
            <w:pPr>
              <w:spacing w:line="360" w:lineRule="auto"/>
              <w:jc w:val="left"/>
              <w:textAlignment w:val="center"/>
            </w:pPr>
            <w:r>
              <w:t>12．（24-25九年级上·陕西西安·期中）图甲是道路两边的太阳能路灯，它主要由太阳能电池板、控制器、蓄电池组和12个LED灯组成。它的结构如图乙所示，每个LED灯的工作电压约为2V，蓄电池组的电压为24V。下列说法正确的是（　　）</w:t>
            </w:r>
          </w:p>
          <w:p w14:paraId="50A52ED4">
            <w:pPr>
              <w:spacing w:line="360" w:lineRule="auto"/>
              <w:jc w:val="left"/>
              <w:textAlignment w:val="center"/>
            </w:pPr>
            <w:r>
              <w:rPr>
                <w:rFonts w:eastAsia="Times New Roman"/>
                <w:kern w:val="0"/>
                <w:sz w:val="24"/>
                <w:szCs w:val="24"/>
              </w:rPr>
              <w:drawing>
                <wp:inline distT="0" distB="0" distL="114300" distR="114300">
                  <wp:extent cx="3133725" cy="2019300"/>
                  <wp:effectExtent l="0" t="0" r="9525" b="0"/>
                  <wp:docPr id="100021" name="图片 100021" descr="@@@aac8c51f-7078-442b-8753-0ad25d86e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ac8c51f-7078-442b-8753-0ad25d86ec09"/>
                          <pic:cNvPicPr>
                            <a:picLocks noChangeAspect="1"/>
                          </pic:cNvPicPr>
                        </pic:nvPicPr>
                        <pic:blipFill>
                          <a:blip r:embed="rId15"/>
                          <a:stretch>
                            <a:fillRect/>
                          </a:stretch>
                        </pic:blipFill>
                        <pic:spPr>
                          <a:xfrm>
                            <a:off x="0" y="0"/>
                            <a:ext cx="3133725" cy="2019300"/>
                          </a:xfrm>
                          <a:prstGeom prst="rect">
                            <a:avLst/>
                          </a:prstGeom>
                        </pic:spPr>
                      </pic:pic>
                    </a:graphicData>
                  </a:graphic>
                </wp:inline>
              </w:drawing>
            </w:r>
          </w:p>
          <w:p w14:paraId="70B986BE">
            <w:pPr>
              <w:spacing w:line="360" w:lineRule="auto"/>
              <w:ind w:left="380"/>
              <w:jc w:val="left"/>
              <w:textAlignment w:val="center"/>
            </w:pPr>
            <w:r>
              <w:t>A．LED灯主要由超导体材料制成</w:t>
            </w:r>
          </w:p>
          <w:p w14:paraId="375D3EA2">
            <w:pPr>
              <w:spacing w:line="360" w:lineRule="auto"/>
              <w:ind w:left="380"/>
              <w:jc w:val="left"/>
              <w:textAlignment w:val="center"/>
            </w:pPr>
            <w:r>
              <w:t>B．该太阳能路灯中的12个LED灯是并联的</w:t>
            </w:r>
          </w:p>
          <w:p w14:paraId="67BBC7F6">
            <w:pPr>
              <w:spacing w:line="360" w:lineRule="auto"/>
              <w:ind w:left="380"/>
              <w:jc w:val="left"/>
              <w:textAlignment w:val="center"/>
            </w:pPr>
            <w:r>
              <w:t>C．白天，开关S接b，太阳能电池板将光能全部转化为电能</w:t>
            </w:r>
          </w:p>
          <w:p w14:paraId="0D1B6B05">
            <w:pPr>
              <w:spacing w:line="360" w:lineRule="auto"/>
              <w:ind w:left="380"/>
              <w:jc w:val="left"/>
              <w:textAlignment w:val="center"/>
            </w:pPr>
            <w:r>
              <w:t>D．夜晚，开关S接c，蓄电池为电路中的电源</w:t>
            </w:r>
          </w:p>
          <w:p w14:paraId="55A57D18">
            <w:pPr>
              <w:spacing w:line="360" w:lineRule="auto"/>
              <w:jc w:val="left"/>
              <w:textAlignment w:val="center"/>
            </w:pPr>
            <w:r>
              <w:t>13．（2024·陕西·中考真题）“玲珑一号”是我国研发的新一代小型核电机组，它利用如图所示的核反应释放的能量来发电。下列说法正确的是（</w:t>
            </w:r>
            <w:r>
              <w:rPr>
                <w:rFonts w:eastAsia="Times New Roman"/>
                <w:kern w:val="0"/>
                <w:sz w:val="24"/>
                <w:szCs w:val="24"/>
              </w:rPr>
              <w:t>   </w:t>
            </w:r>
            <w:r>
              <w:t>）</w:t>
            </w:r>
          </w:p>
          <w:p w14:paraId="397FF507">
            <w:pPr>
              <w:spacing w:line="360" w:lineRule="auto"/>
              <w:textAlignment w:val="center"/>
            </w:pPr>
            <w:r>
              <w:rPr>
                <w:rFonts w:eastAsia="Times New Roman"/>
                <w:kern w:val="0"/>
                <w:sz w:val="24"/>
                <w:szCs w:val="24"/>
              </w:rPr>
              <w:drawing>
                <wp:inline distT="0" distB="0" distL="114300" distR="114300">
                  <wp:extent cx="2000250" cy="1571625"/>
                  <wp:effectExtent l="0" t="0" r="0" b="9525"/>
                  <wp:docPr id="100023" name="图片 100023" descr="@@@f902dfca-209d-4875-86b6-66e966e19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902dfca-209d-4875-86b6-66e966e193c3"/>
                          <pic:cNvPicPr>
                            <a:picLocks noChangeAspect="1"/>
                          </pic:cNvPicPr>
                        </pic:nvPicPr>
                        <pic:blipFill>
                          <a:blip r:embed="rId16"/>
                          <a:stretch>
                            <a:fillRect/>
                          </a:stretch>
                        </pic:blipFill>
                        <pic:spPr>
                          <a:xfrm>
                            <a:off x="0" y="0"/>
                            <a:ext cx="2000250" cy="1571625"/>
                          </a:xfrm>
                          <a:prstGeom prst="rect">
                            <a:avLst/>
                          </a:prstGeom>
                        </pic:spPr>
                      </pic:pic>
                    </a:graphicData>
                  </a:graphic>
                </wp:inline>
              </w:drawing>
            </w:r>
          </w:p>
          <w:p w14:paraId="511B717E">
            <w:pPr>
              <w:spacing w:line="360" w:lineRule="auto"/>
              <w:ind w:left="380"/>
              <w:jc w:val="left"/>
              <w:textAlignment w:val="center"/>
            </w:pPr>
            <w:r>
              <w:t>A．该核反应是核裂变</w:t>
            </w:r>
          </w:p>
          <w:p w14:paraId="3C397D67">
            <w:pPr>
              <w:spacing w:line="360" w:lineRule="auto"/>
              <w:ind w:left="380"/>
              <w:jc w:val="left"/>
              <w:textAlignment w:val="center"/>
            </w:pPr>
            <w:r>
              <w:t>B．太阳内部发生的也是这种核反应</w:t>
            </w:r>
          </w:p>
          <w:p w14:paraId="597C7320">
            <w:pPr>
              <w:spacing w:line="360" w:lineRule="auto"/>
              <w:ind w:left="380"/>
              <w:jc w:val="left"/>
              <w:textAlignment w:val="center"/>
            </w:pPr>
            <w:r>
              <w:t>C．核能属于可再生能源</w:t>
            </w:r>
          </w:p>
          <w:p w14:paraId="0614C906">
            <w:pPr>
              <w:spacing w:line="360" w:lineRule="auto"/>
              <w:ind w:left="380"/>
              <w:jc w:val="left"/>
              <w:textAlignment w:val="center"/>
            </w:pPr>
            <w:r>
              <w:t>D．原子核是由中子和电子组成的</w:t>
            </w:r>
          </w:p>
          <w:p w14:paraId="168FF4D6">
            <w:pPr>
              <w:spacing w:line="360" w:lineRule="auto"/>
              <w:jc w:val="left"/>
              <w:textAlignment w:val="center"/>
            </w:pPr>
            <w:r>
              <w:t>14．（2024·山东淄博·中考真题）如图是“风能——太阳能”路灯示意图，下列说法正确的是（　　）</w:t>
            </w:r>
          </w:p>
          <w:p w14:paraId="009DB1ED">
            <w:pPr>
              <w:spacing w:line="360" w:lineRule="auto"/>
              <w:textAlignment w:val="center"/>
            </w:pPr>
            <w:r>
              <w:rPr>
                <w:rFonts w:eastAsia="Times New Roman"/>
                <w:kern w:val="0"/>
                <w:sz w:val="24"/>
                <w:szCs w:val="24"/>
              </w:rPr>
              <w:drawing>
                <wp:inline distT="0" distB="0" distL="114300" distR="114300">
                  <wp:extent cx="2438400" cy="1152525"/>
                  <wp:effectExtent l="0" t="0" r="0" b="9525"/>
                  <wp:docPr id="100025" name="图片 100025" descr="@@@009c2e6e-2ba5-4e59-a1cd-30ed4c27a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09c2e6e-2ba5-4e59-a1cd-30ed4c27acf7"/>
                          <pic:cNvPicPr>
                            <a:picLocks noChangeAspect="1"/>
                          </pic:cNvPicPr>
                        </pic:nvPicPr>
                        <pic:blipFill>
                          <a:blip r:embed="rId17"/>
                          <a:stretch>
                            <a:fillRect/>
                          </a:stretch>
                        </pic:blipFill>
                        <pic:spPr>
                          <a:xfrm>
                            <a:off x="0" y="0"/>
                            <a:ext cx="2438400" cy="1152525"/>
                          </a:xfrm>
                          <a:prstGeom prst="rect">
                            <a:avLst/>
                          </a:prstGeom>
                        </pic:spPr>
                      </pic:pic>
                    </a:graphicData>
                  </a:graphic>
                </wp:inline>
              </w:drawing>
            </w:r>
          </w:p>
          <w:p w14:paraId="2C8DDC44">
            <w:pPr>
              <w:spacing w:line="360" w:lineRule="auto"/>
              <w:ind w:left="380"/>
              <w:jc w:val="left"/>
              <w:textAlignment w:val="center"/>
            </w:pPr>
            <w:r>
              <w:t>A．风力发电机利用了电磁感应原理</w:t>
            </w:r>
          </w:p>
          <w:p w14:paraId="3EE29A20">
            <w:pPr>
              <w:spacing w:line="360" w:lineRule="auto"/>
              <w:ind w:left="380"/>
              <w:jc w:val="left"/>
              <w:textAlignment w:val="center"/>
            </w:pPr>
            <w:r>
              <w:t>B．太阳能来自太阳内部的核裂变</w:t>
            </w:r>
          </w:p>
          <w:p w14:paraId="7420D3F1">
            <w:pPr>
              <w:spacing w:line="360" w:lineRule="auto"/>
              <w:ind w:left="380"/>
              <w:jc w:val="left"/>
              <w:textAlignment w:val="center"/>
            </w:pPr>
            <w:r>
              <w:t>C．给蓄电池充电时化学能转化为电能</w:t>
            </w:r>
          </w:p>
          <w:p w14:paraId="31B84A6B">
            <w:pPr>
              <w:spacing w:line="360" w:lineRule="auto"/>
              <w:ind w:left="380"/>
              <w:jc w:val="left"/>
              <w:textAlignment w:val="center"/>
            </w:pPr>
            <w:r>
              <w:t>D．控制器中的集成电路是用超导材料制成的</w:t>
            </w:r>
          </w:p>
          <w:p w14:paraId="19E3D8BF">
            <w:pPr>
              <w:spacing w:line="360" w:lineRule="auto"/>
              <w:jc w:val="left"/>
              <w:textAlignment w:val="center"/>
            </w:pPr>
            <w:r>
              <w:t>15．（24-25九年级上·广东深圳·期中）如图是斯特林发动机小汽车，点燃发动机的酒精炉后，发动机会使车运动起来，科创小组准备网购一个斯特林发动机小汽车，从网上了解到甲、乙两款斯特林发动机小汽车的能量数据如下表所示。下列分析正确的是（</w:t>
            </w:r>
            <w:r>
              <w:rPr>
                <w:rFonts w:eastAsia="Times New Roman"/>
                <w:kern w:val="0"/>
                <w:sz w:val="24"/>
                <w:szCs w:val="24"/>
              </w:rPr>
              <w:t>    </w:t>
            </w:r>
            <w:r>
              <w:t>）</w:t>
            </w:r>
          </w:p>
          <w:p w14:paraId="6CF11534">
            <w:pPr>
              <w:spacing w:line="360" w:lineRule="auto"/>
              <w:jc w:val="left"/>
              <w:textAlignment w:val="center"/>
            </w:pPr>
            <w:r>
              <w:rPr>
                <w:rFonts w:eastAsia="Times New Roman"/>
                <w:kern w:val="0"/>
                <w:sz w:val="24"/>
                <w:szCs w:val="24"/>
              </w:rPr>
              <w:drawing>
                <wp:inline distT="0" distB="0" distL="114300" distR="114300">
                  <wp:extent cx="4895850" cy="1314450"/>
                  <wp:effectExtent l="0" t="0" r="0" b="0"/>
                  <wp:docPr id="100027" name="图片 100027" descr="@@@57f9f317-2bb3-4cae-9e0e-06b89197f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7f9f317-2bb3-4cae-9e0e-06b89197f961"/>
                          <pic:cNvPicPr>
                            <a:picLocks noChangeAspect="1"/>
                          </pic:cNvPicPr>
                        </pic:nvPicPr>
                        <pic:blipFill>
                          <a:blip r:embed="rId18"/>
                          <a:stretch>
                            <a:fillRect/>
                          </a:stretch>
                        </pic:blipFill>
                        <pic:spPr>
                          <a:xfrm>
                            <a:off x="0" y="0"/>
                            <a:ext cx="4895850" cy="1314450"/>
                          </a:xfrm>
                          <a:prstGeom prst="rect">
                            <a:avLst/>
                          </a:prstGeom>
                        </pic:spPr>
                      </pic:pic>
                    </a:graphicData>
                  </a:graphic>
                </wp:inline>
              </w:drawing>
            </w:r>
          </w:p>
          <w:p w14:paraId="6FE47FA0">
            <w:pPr>
              <w:spacing w:line="360" w:lineRule="auto"/>
              <w:ind w:left="380"/>
              <w:jc w:val="left"/>
              <w:textAlignment w:val="center"/>
            </w:pPr>
            <w:r>
              <w:t>A．发动机工作过程将化学能直接转化为内能</w:t>
            </w:r>
          </w:p>
          <w:p w14:paraId="6E54CB43">
            <w:pPr>
              <w:spacing w:line="360" w:lineRule="auto"/>
              <w:ind w:left="380"/>
              <w:jc w:val="left"/>
              <w:textAlignment w:val="center"/>
            </w:pPr>
            <w:r>
              <w:t>B．酒精燃尽后，酒精所产生的能量消失了</w:t>
            </w:r>
          </w:p>
          <w:p w14:paraId="1C8D2C58">
            <w:pPr>
              <w:spacing w:line="360" w:lineRule="auto"/>
              <w:ind w:left="380"/>
              <w:jc w:val="left"/>
              <w:textAlignment w:val="center"/>
            </w:pPr>
            <w:r>
              <w:t>C．要想提高发动机热机效率，可以让发动机工作时间更长时间</w:t>
            </w:r>
          </w:p>
          <w:p w14:paraId="0DEA16FC">
            <w:pPr>
              <w:spacing w:line="360" w:lineRule="auto"/>
              <w:ind w:left="380"/>
              <w:jc w:val="left"/>
              <w:textAlignment w:val="center"/>
            </w:pPr>
            <w:r>
              <w:t>D．由参数可知，小明应选择性能更优的甲款斯特林发动机小汽车</w:t>
            </w:r>
          </w:p>
          <w:p w14:paraId="54A1BC3E">
            <w:pPr>
              <w:spacing w:line="360" w:lineRule="auto"/>
              <w:jc w:val="left"/>
              <w:textAlignment w:val="center"/>
            </w:pPr>
            <w:r>
              <w:t>16．（24-25九年级上·河北沧州·期中）如图所示，北京时间4月25日20时59分，搭载神舟十八号载人飞船的长征二号F遥十八运载火箭在酒泉卫星发射中心点火发射，约10分钟后，神舟十八号载人飞船与火箭成功分离，进入预定轨道，发射取得圆满成功。下列关于火箭发射的说法中正确的是（　　）</w:t>
            </w:r>
          </w:p>
          <w:p w14:paraId="6152D898">
            <w:pPr>
              <w:spacing w:line="360" w:lineRule="auto"/>
              <w:jc w:val="left"/>
              <w:textAlignment w:val="center"/>
            </w:pPr>
            <w:r>
              <w:rPr>
                <w:rFonts w:eastAsia="Times New Roman"/>
                <w:kern w:val="0"/>
                <w:sz w:val="24"/>
                <w:szCs w:val="24"/>
              </w:rPr>
              <w:drawing>
                <wp:inline distT="0" distB="0" distL="114300" distR="114300">
                  <wp:extent cx="1143000" cy="1038225"/>
                  <wp:effectExtent l="0" t="0" r="0" b="9525"/>
                  <wp:docPr id="100029" name="图片 100029" descr="@@@d06d69e2-cb94-4e0a-b71c-d66f78c3f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06d69e2-cb94-4e0a-b71c-d66f78c3feb8"/>
                          <pic:cNvPicPr>
                            <a:picLocks noChangeAspect="1"/>
                          </pic:cNvPicPr>
                        </pic:nvPicPr>
                        <pic:blipFill>
                          <a:blip r:embed="rId19"/>
                          <a:stretch>
                            <a:fillRect/>
                          </a:stretch>
                        </pic:blipFill>
                        <pic:spPr>
                          <a:xfrm>
                            <a:off x="0" y="0"/>
                            <a:ext cx="1143000" cy="1038225"/>
                          </a:xfrm>
                          <a:prstGeom prst="rect">
                            <a:avLst/>
                          </a:prstGeom>
                        </pic:spPr>
                      </pic:pic>
                    </a:graphicData>
                  </a:graphic>
                </wp:inline>
              </w:drawing>
            </w:r>
          </w:p>
          <w:p w14:paraId="09B78BA9">
            <w:pPr>
              <w:spacing w:line="360" w:lineRule="auto"/>
              <w:ind w:left="380"/>
              <w:jc w:val="left"/>
              <w:textAlignment w:val="center"/>
            </w:pPr>
            <w:r>
              <w:t>A．火箭点火升空过程中的能量转化与内燃机的做功冲程相同</w:t>
            </w:r>
          </w:p>
          <w:p w14:paraId="05070116">
            <w:pPr>
              <w:spacing w:line="360" w:lineRule="auto"/>
              <w:ind w:left="380"/>
              <w:jc w:val="left"/>
              <w:textAlignment w:val="center"/>
            </w:pPr>
            <w:r>
              <w:t>B．火箭使用液氢作为燃料，主要是因为液氢的密度比较小</w:t>
            </w:r>
          </w:p>
          <w:p w14:paraId="184B201F">
            <w:pPr>
              <w:spacing w:line="360" w:lineRule="auto"/>
              <w:ind w:left="380"/>
              <w:jc w:val="left"/>
              <w:textAlignment w:val="center"/>
            </w:pPr>
            <w:r>
              <w:t>C．火箭的外壳与大气摩擦生热创造了能量，不遵循能量守恒定律</w:t>
            </w:r>
          </w:p>
          <w:p w14:paraId="7269B674">
            <w:pPr>
              <w:spacing w:line="360" w:lineRule="auto"/>
              <w:ind w:left="380"/>
              <w:jc w:val="left"/>
              <w:textAlignment w:val="center"/>
            </w:pPr>
            <w:r>
              <w:t>D．火箭的发射过程中，燃料若不完全燃烧，热值会减小</w:t>
            </w:r>
          </w:p>
          <w:p w14:paraId="3FC9AFEC">
            <w:pPr>
              <w:spacing w:line="360" w:lineRule="auto"/>
              <w:jc w:val="left"/>
              <w:textAlignment w:val="center"/>
            </w:pPr>
            <w:r>
              <w:t>17．（24-25九年级上·广东深圳·期中）如图所示，是三合一充电器给三部手机同时充电的情景。下列说法错误的是（　　）</w:t>
            </w:r>
          </w:p>
          <w:p w14:paraId="1785059E">
            <w:pPr>
              <w:spacing w:line="360" w:lineRule="auto"/>
              <w:jc w:val="left"/>
              <w:textAlignment w:val="center"/>
            </w:pPr>
            <w:r>
              <w:rPr>
                <w:rFonts w:eastAsia="Times New Roman"/>
                <w:kern w:val="0"/>
                <w:sz w:val="24"/>
                <w:szCs w:val="24"/>
              </w:rPr>
              <w:drawing>
                <wp:inline distT="0" distB="0" distL="114300" distR="114300">
                  <wp:extent cx="1743075" cy="1285875"/>
                  <wp:effectExtent l="0" t="0" r="9525" b="9525"/>
                  <wp:docPr id="100031" name="图片 100031" descr="@@@699957076e954612934e079549ed5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99957076e954612934e079549ed5e73"/>
                          <pic:cNvPicPr>
                            <a:picLocks noChangeAspect="1"/>
                          </pic:cNvPicPr>
                        </pic:nvPicPr>
                        <pic:blipFill>
                          <a:blip r:embed="rId20"/>
                          <a:stretch>
                            <a:fillRect/>
                          </a:stretch>
                        </pic:blipFill>
                        <pic:spPr>
                          <a:xfrm>
                            <a:off x="0" y="0"/>
                            <a:ext cx="1743075" cy="1285875"/>
                          </a:xfrm>
                          <a:prstGeom prst="rect">
                            <a:avLst/>
                          </a:prstGeom>
                        </pic:spPr>
                      </pic:pic>
                    </a:graphicData>
                  </a:graphic>
                </wp:inline>
              </w:drawing>
            </w:r>
          </w:p>
          <w:p w14:paraId="519D7EBE">
            <w:pPr>
              <w:spacing w:line="360" w:lineRule="auto"/>
              <w:ind w:left="380"/>
              <w:jc w:val="left"/>
              <w:textAlignment w:val="center"/>
            </w:pPr>
            <w:r>
              <w:t>A．手机的芯片是利用半导体材料制成的</w:t>
            </w:r>
          </w:p>
          <w:p w14:paraId="61A96E0A">
            <w:pPr>
              <w:spacing w:line="360" w:lineRule="auto"/>
              <w:ind w:left="380"/>
              <w:jc w:val="left"/>
              <w:textAlignment w:val="center"/>
            </w:pPr>
            <w:r>
              <w:t>B．若拔掉其中一部手机，则通过充电器的总电流变大</w:t>
            </w:r>
          </w:p>
          <w:p w14:paraId="6552E58F">
            <w:pPr>
              <w:spacing w:line="360" w:lineRule="auto"/>
              <w:ind w:left="380"/>
              <w:jc w:val="left"/>
              <w:textAlignment w:val="center"/>
            </w:pPr>
            <w:r>
              <w:t>C．手机充电时，手机电池将电能转化为化学能</w:t>
            </w:r>
          </w:p>
          <w:p w14:paraId="5ADBE7C1">
            <w:pPr>
              <w:spacing w:line="360" w:lineRule="auto"/>
              <w:ind w:left="380"/>
              <w:jc w:val="left"/>
              <w:textAlignment w:val="center"/>
            </w:pPr>
            <w:r>
              <w:t>D．各个手机之间是并联的连接方式</w:t>
            </w:r>
          </w:p>
          <w:p w14:paraId="017134F9">
            <w:pPr>
              <w:spacing w:line="360" w:lineRule="auto"/>
              <w:jc w:val="left"/>
              <w:textAlignment w:val="center"/>
            </w:pPr>
            <w:r>
              <w:t>18．（24-25九年级上·福建厦门·期中）为实现国家关于“碳达峰”“碳中和”目标，东风汽车集团研发了一款新型汽车。与某款汽车同样油耗和使用条件下，发动机工作时，尾气中“汽油味”明显降低，动力更强劲。如图为其发动机某一冲程示意图，下列有关说法正确的是（　　）</w:t>
            </w:r>
          </w:p>
          <w:p w14:paraId="0E0676A8">
            <w:pPr>
              <w:spacing w:line="360" w:lineRule="auto"/>
              <w:textAlignment w:val="center"/>
            </w:pPr>
            <w:r>
              <w:rPr>
                <w:rFonts w:eastAsia="Times New Roman"/>
                <w:kern w:val="0"/>
                <w:sz w:val="24"/>
                <w:szCs w:val="24"/>
              </w:rPr>
              <w:drawing>
                <wp:inline distT="0" distB="0" distL="114300" distR="114300">
                  <wp:extent cx="590550" cy="1057275"/>
                  <wp:effectExtent l="0" t="0" r="0" b="9525"/>
                  <wp:docPr id="100033" name="图片 100033" descr="@@@84fd482a-9ed1-452f-a1d1-db47579d6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4fd482a-9ed1-452f-a1d1-db47579d6e6d"/>
                          <pic:cNvPicPr>
                            <a:picLocks noChangeAspect="1"/>
                          </pic:cNvPicPr>
                        </pic:nvPicPr>
                        <pic:blipFill>
                          <a:blip r:embed="rId21"/>
                          <a:stretch>
                            <a:fillRect/>
                          </a:stretch>
                        </pic:blipFill>
                        <pic:spPr>
                          <a:xfrm>
                            <a:off x="0" y="0"/>
                            <a:ext cx="590550" cy="1057275"/>
                          </a:xfrm>
                          <a:prstGeom prst="rect">
                            <a:avLst/>
                          </a:prstGeom>
                        </pic:spPr>
                      </pic:pic>
                    </a:graphicData>
                  </a:graphic>
                </wp:inline>
              </w:drawing>
            </w:r>
          </w:p>
          <w:p w14:paraId="051FE154">
            <w:pPr>
              <w:spacing w:line="360" w:lineRule="auto"/>
              <w:ind w:left="380"/>
              <w:jc w:val="left"/>
              <w:textAlignment w:val="center"/>
            </w:pPr>
            <w:r>
              <w:t>A．该发动机减少了碳排放，有利于节约能源和环境保护</w:t>
            </w:r>
          </w:p>
          <w:p w14:paraId="6A805EAA">
            <w:pPr>
              <w:spacing w:line="360" w:lineRule="auto"/>
              <w:ind w:left="380"/>
              <w:jc w:val="left"/>
              <w:textAlignment w:val="center"/>
            </w:pPr>
            <w:r>
              <w:t>B．尾气中“汽油味”降低，是因为它使用了热值更大的汽油</w:t>
            </w:r>
          </w:p>
          <w:p w14:paraId="77D93F30">
            <w:pPr>
              <w:spacing w:line="360" w:lineRule="auto"/>
              <w:ind w:left="380"/>
              <w:jc w:val="left"/>
              <w:textAlignment w:val="center"/>
            </w:pPr>
            <w:r>
              <w:t>C．如图所示为做功冲程，内能转化为机械能，需要靠飞轮的惯性来完成</w:t>
            </w:r>
          </w:p>
          <w:p w14:paraId="638D7727">
            <w:pPr>
              <w:spacing w:line="360" w:lineRule="auto"/>
              <w:ind w:left="380"/>
              <w:jc w:val="left"/>
              <w:textAlignment w:val="center"/>
            </w:pPr>
            <w:r>
              <w:t>D．若该汽油机飞轮的转速为1200r/min，则在1s内汽油机对外做了20次功</w:t>
            </w:r>
          </w:p>
          <w:p w14:paraId="7DBB25C9">
            <w:pPr>
              <w:spacing w:line="360" w:lineRule="auto"/>
              <w:jc w:val="left"/>
              <w:textAlignment w:val="center"/>
            </w:pPr>
            <w:r>
              <w:t>19．（24-25九年级上·甘肃陇南·期中）2023年7月12日9时00分，朱雀二号遥二液氧甲烷运载火箭，在我国酒泉卫星发射中心发射升空。至此，朱雀二号成为全球首款成功进入预定轨道的液氧甲烷火箭。火箭在加速升空的过程中，忽略质量损失，下列说法正确的是（　　）</w:t>
            </w:r>
          </w:p>
          <w:p w14:paraId="195CAECF">
            <w:pPr>
              <w:spacing w:line="360" w:lineRule="auto"/>
              <w:ind w:left="380"/>
              <w:jc w:val="left"/>
              <w:textAlignment w:val="center"/>
            </w:pPr>
            <w:r>
              <w:t>A．火箭发动机是利用内能做功的机械，它属于热机</w:t>
            </w:r>
          </w:p>
          <w:p w14:paraId="7FAE8DC1">
            <w:pPr>
              <w:spacing w:line="360" w:lineRule="auto"/>
              <w:ind w:left="380"/>
              <w:jc w:val="left"/>
              <w:textAlignment w:val="center"/>
            </w:pPr>
            <w:r>
              <w:t>B．火箭升空时，它的温度会升高，内能不变</w:t>
            </w:r>
          </w:p>
          <w:p w14:paraId="469DC5B3">
            <w:pPr>
              <w:spacing w:line="360" w:lineRule="auto"/>
              <w:ind w:left="380"/>
              <w:jc w:val="left"/>
              <w:textAlignment w:val="center"/>
            </w:pPr>
            <w:r>
              <w:t>C．火箭在加速升空的过程中，机械能守恒</w:t>
            </w:r>
          </w:p>
          <w:p w14:paraId="234C05E1">
            <w:pPr>
              <w:spacing w:line="360" w:lineRule="auto"/>
              <w:ind w:left="380"/>
              <w:jc w:val="left"/>
              <w:textAlignment w:val="center"/>
            </w:pPr>
            <w:r>
              <w:t>D．火箭上升过程中摩擦生热创造了能量，不符合能量守恒定律</w:t>
            </w:r>
          </w:p>
          <w:p w14:paraId="532F79E4">
            <w:pPr>
              <w:spacing w:line="360" w:lineRule="auto"/>
              <w:jc w:val="left"/>
              <w:textAlignment w:val="center"/>
            </w:pPr>
            <w:r>
              <w:t>20．（2023·湖北武汉·模拟预测）下列名句或短语，从物理学角度分析错误的是（　　）</w:t>
            </w:r>
          </w:p>
          <w:p w14:paraId="754CB706">
            <w:pPr>
              <w:spacing w:line="360" w:lineRule="auto"/>
              <w:ind w:left="380"/>
              <w:jc w:val="left"/>
              <w:textAlignment w:val="center"/>
            </w:pPr>
            <w:r>
              <w:t>A．“摩擦生热”与“摩擦起电”----发生的能量转化是不相同的</w:t>
            </w:r>
          </w:p>
          <w:p w14:paraId="26B46D3D">
            <w:pPr>
              <w:spacing w:line="360" w:lineRule="auto"/>
              <w:ind w:left="380"/>
              <w:jc w:val="left"/>
              <w:textAlignment w:val="center"/>
            </w:pPr>
            <w:r>
              <w:t>B．“炙手可热”和“春江水暖鸭先知”----均是通过热传递的方式改变物体的内能</w:t>
            </w:r>
          </w:p>
          <w:p w14:paraId="0C1B8F63">
            <w:pPr>
              <w:spacing w:line="360" w:lineRule="auto"/>
              <w:ind w:left="380"/>
              <w:jc w:val="left"/>
              <w:textAlignment w:val="center"/>
            </w:pPr>
            <w:r>
              <w:t>C．“花气袭人知骤暖”----分子热运动与温度有关</w:t>
            </w:r>
          </w:p>
          <w:p w14:paraId="70145FB4">
            <w:pPr>
              <w:spacing w:line="360" w:lineRule="auto"/>
              <w:ind w:left="380"/>
              <w:jc w:val="left"/>
              <w:textAlignment w:val="center"/>
            </w:pPr>
            <w:r>
              <w:t>D．“冰冻衣服变干”和“新冠病毒可在空气中传播”----均不属于扩散现象</w:t>
            </w:r>
          </w:p>
          <w:p w14:paraId="09AC3A3A">
            <w:pPr>
              <w:spacing w:line="360" w:lineRule="auto"/>
              <w:jc w:val="left"/>
              <w:textAlignment w:val="center"/>
            </w:pPr>
            <w:r>
              <w:t>21．（24-25九年级上·安徽淮北·期中）第33届夏季奥林匹克运动会的主火炬的上部是一个高为30m、直径为22m的热气球。火炬手点燃火焰环后，热气球缓缓腾空，如图所示。下列说法中正确的是（　　）</w:t>
            </w:r>
          </w:p>
          <w:p w14:paraId="4F750560">
            <w:pPr>
              <w:spacing w:line="360" w:lineRule="auto"/>
              <w:textAlignment w:val="center"/>
            </w:pPr>
            <w:r>
              <w:rPr>
                <w:rFonts w:eastAsia="Times New Roman"/>
                <w:kern w:val="0"/>
                <w:sz w:val="24"/>
                <w:szCs w:val="24"/>
              </w:rPr>
              <w:drawing>
                <wp:inline distT="0" distB="0" distL="114300" distR="114300">
                  <wp:extent cx="1209675" cy="1152525"/>
                  <wp:effectExtent l="0" t="0" r="9525" b="9525"/>
                  <wp:docPr id="100035" name="图片 100035" descr="@@@1fdd4325-7bee-4ca5-8ba0-328ba7c3c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fdd4325-7bee-4ca5-8ba0-328ba7c3ca7c"/>
                          <pic:cNvPicPr>
                            <a:picLocks noChangeAspect="1"/>
                          </pic:cNvPicPr>
                        </pic:nvPicPr>
                        <pic:blipFill>
                          <a:blip r:embed="rId22"/>
                          <a:stretch>
                            <a:fillRect/>
                          </a:stretch>
                        </pic:blipFill>
                        <pic:spPr>
                          <a:xfrm>
                            <a:off x="0" y="0"/>
                            <a:ext cx="1209675" cy="1152525"/>
                          </a:xfrm>
                          <a:prstGeom prst="rect">
                            <a:avLst/>
                          </a:prstGeom>
                        </pic:spPr>
                      </pic:pic>
                    </a:graphicData>
                  </a:graphic>
                </wp:inline>
              </w:drawing>
            </w:r>
          </w:p>
          <w:p w14:paraId="7BA43888">
            <w:pPr>
              <w:spacing w:line="360" w:lineRule="auto"/>
              <w:ind w:left="380"/>
              <w:jc w:val="left"/>
              <w:textAlignment w:val="center"/>
            </w:pPr>
            <w:r>
              <w:t>A．点燃火焰环后，燃料的内能转化为化学能</w:t>
            </w:r>
          </w:p>
          <w:p w14:paraId="10DC088D">
            <w:pPr>
              <w:spacing w:line="360" w:lineRule="auto"/>
              <w:ind w:left="380"/>
              <w:jc w:val="left"/>
              <w:textAlignment w:val="center"/>
            </w:pPr>
            <w:r>
              <w:t>B．点燃火焰环后，热气球缓缓腾空，这个过程中内能转化为机械能</w:t>
            </w:r>
          </w:p>
          <w:p w14:paraId="4DEB9D4B">
            <w:pPr>
              <w:spacing w:line="360" w:lineRule="auto"/>
              <w:ind w:left="380"/>
              <w:jc w:val="left"/>
              <w:textAlignment w:val="center"/>
            </w:pPr>
            <w:r>
              <w:t>C．热气球缓缓腾空的过程中动能和重力势能的总和是不变的</w:t>
            </w:r>
          </w:p>
          <w:p w14:paraId="1AF5464E">
            <w:pPr>
              <w:spacing w:line="360" w:lineRule="auto"/>
              <w:ind w:left="380"/>
              <w:jc w:val="left"/>
              <w:textAlignment w:val="center"/>
            </w:pPr>
            <w:r>
              <w:t>D．热气球缓缓腾空的过程说明可以创造机械能</w:t>
            </w:r>
          </w:p>
          <w:p w14:paraId="4D83169F">
            <w:pPr>
              <w:spacing w:line="360" w:lineRule="auto"/>
              <w:jc w:val="left"/>
              <w:textAlignment w:val="center"/>
            </w:pPr>
            <w:r>
              <w:t>22．（24-25九年级上·广东·期中）近年来一款新型太阳能风力发电路灯出现在某些城市街头，其外观结构如图所示，它“头顶”“小风扇”，“肩扛”太阳能光电池板，“腰挎”照明灯，“脚踩”蓄电池。白天，太阳能光电池板接受光照向蓄电池充电。在风吹动“小风扇”，使扇叶转动的过程中，“小风扇”同样会向蓄电池充电。当夜晚光线变弱时，蓄电池就会为照明灯供电。下列解释合理的是（</w:t>
            </w:r>
            <w:r>
              <w:rPr>
                <w:rFonts w:eastAsia="Times New Roman"/>
                <w:kern w:val="0"/>
                <w:sz w:val="24"/>
                <w:szCs w:val="24"/>
              </w:rPr>
              <w:t>   </w:t>
            </w:r>
            <w:r>
              <w:t>）</w:t>
            </w:r>
          </w:p>
          <w:p w14:paraId="5C71176E">
            <w:pPr>
              <w:spacing w:line="360" w:lineRule="auto"/>
              <w:jc w:val="left"/>
              <w:textAlignment w:val="center"/>
            </w:pPr>
            <w:r>
              <w:rPr>
                <w:rFonts w:eastAsia="Times New Roman"/>
                <w:kern w:val="0"/>
                <w:sz w:val="24"/>
                <w:szCs w:val="24"/>
              </w:rPr>
              <w:drawing>
                <wp:inline distT="0" distB="0" distL="114300" distR="114300">
                  <wp:extent cx="1295400" cy="1609725"/>
                  <wp:effectExtent l="0" t="0" r="0" b="9525"/>
                  <wp:docPr id="100037" name="图片 100037" descr="@@@5a1f00f6-3d8f-4829-a3fb-bf4e7c0a0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a1f00f6-3d8f-4829-a3fb-bf4e7c0a0e25"/>
                          <pic:cNvPicPr>
                            <a:picLocks noChangeAspect="1"/>
                          </pic:cNvPicPr>
                        </pic:nvPicPr>
                        <pic:blipFill>
                          <a:blip r:embed="rId23"/>
                          <a:stretch>
                            <a:fillRect/>
                          </a:stretch>
                        </pic:blipFill>
                        <pic:spPr>
                          <a:xfrm>
                            <a:off x="0" y="0"/>
                            <a:ext cx="1295400" cy="1609725"/>
                          </a:xfrm>
                          <a:prstGeom prst="rect">
                            <a:avLst/>
                          </a:prstGeom>
                        </pic:spPr>
                      </pic:pic>
                    </a:graphicData>
                  </a:graphic>
                </wp:inline>
              </w:drawing>
            </w:r>
          </w:p>
          <w:p w14:paraId="0E2EC737">
            <w:pPr>
              <w:spacing w:line="360" w:lineRule="auto"/>
              <w:ind w:left="380"/>
              <w:jc w:val="left"/>
              <w:textAlignment w:val="center"/>
            </w:pPr>
            <w:r>
              <w:t>A．白天，太阳能光电池板将电能转化为光能</w:t>
            </w:r>
          </w:p>
          <w:p w14:paraId="501EC1BB">
            <w:pPr>
              <w:spacing w:line="360" w:lineRule="auto"/>
              <w:ind w:left="380"/>
              <w:jc w:val="left"/>
              <w:textAlignment w:val="center"/>
            </w:pPr>
            <w:r>
              <w:t>B．夜晚，照明灯工作时，照明灯将内能转化为电能</w:t>
            </w:r>
          </w:p>
          <w:p w14:paraId="11E68424">
            <w:pPr>
              <w:spacing w:line="360" w:lineRule="auto"/>
              <w:ind w:left="380"/>
              <w:jc w:val="left"/>
              <w:textAlignment w:val="center"/>
            </w:pPr>
            <w:r>
              <w:t>C．“小风扇”向蓄电池充电时，风扇将机械能转化为电能</w:t>
            </w:r>
          </w:p>
          <w:p w14:paraId="1717A16B">
            <w:pPr>
              <w:spacing w:line="360" w:lineRule="auto"/>
              <w:ind w:left="380"/>
              <w:jc w:val="left"/>
              <w:textAlignment w:val="center"/>
            </w:pPr>
            <w:r>
              <w:t>D．夜晚，蓄电池为照明灯供电，蓄电池将电能转化为化学能</w:t>
            </w:r>
          </w:p>
          <w:p w14:paraId="49C9D717">
            <w:pPr>
              <w:spacing w:line="360" w:lineRule="auto"/>
              <w:jc w:val="left"/>
              <w:textAlignment w:val="center"/>
            </w:pPr>
            <w:r>
              <w:t>23．（24-25九年级上·安徽芜湖·期中）如图，敦煌熔盐塔式光热电站利用</w:t>
            </w:r>
            <m:oMath>
              <m:r>
                <m:rPr/>
                <w:rPr>
                  <w:rFonts w:ascii="Cambria Math" w:hAnsi="Cambria Math" w:cs="Cambria Math"/>
                </w:rPr>
                <m:t>12000</m:t>
              </m:r>
            </m:oMath>
            <w:r>
              <w:t>面定日镜，将太阳光会聚到熔盐吸热塔，熔盐被加热成液态流入下方的热盐罐中。需要发电时，热盐液和水进入蒸汽发生器，形成高温高压的水蒸气，然后推动发电机发电。下列说法正确的是（　　）</w:t>
            </w:r>
          </w:p>
          <w:p w14:paraId="234E6A76">
            <w:pPr>
              <w:spacing w:line="360" w:lineRule="auto"/>
              <w:textAlignment w:val="center"/>
            </w:pPr>
            <w:r>
              <w:rPr>
                <w:rFonts w:eastAsia="Times New Roman"/>
                <w:kern w:val="0"/>
                <w:sz w:val="24"/>
                <w:szCs w:val="24"/>
              </w:rPr>
              <w:drawing>
                <wp:inline distT="0" distB="0" distL="114300" distR="114300">
                  <wp:extent cx="3028950" cy="1247775"/>
                  <wp:effectExtent l="0" t="0" r="0" b="9525"/>
                  <wp:docPr id="100039" name="图片 100039" descr="@@@2dd26183-5264-4e65-8a36-4b86108c0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dd26183-5264-4e65-8a36-4b86108c074c"/>
                          <pic:cNvPicPr>
                            <a:picLocks noChangeAspect="1"/>
                          </pic:cNvPicPr>
                        </pic:nvPicPr>
                        <pic:blipFill>
                          <a:blip r:embed="rId24"/>
                          <a:stretch>
                            <a:fillRect/>
                          </a:stretch>
                        </pic:blipFill>
                        <pic:spPr>
                          <a:xfrm>
                            <a:off x="0" y="0"/>
                            <a:ext cx="3028950" cy="1247775"/>
                          </a:xfrm>
                          <a:prstGeom prst="rect">
                            <a:avLst/>
                          </a:prstGeom>
                        </pic:spPr>
                      </pic:pic>
                    </a:graphicData>
                  </a:graphic>
                </wp:inline>
              </w:drawing>
            </w:r>
          </w:p>
          <w:p w14:paraId="7D02493B">
            <w:pPr>
              <w:spacing w:line="360" w:lineRule="auto"/>
              <w:ind w:left="380"/>
              <w:jc w:val="left"/>
              <w:textAlignment w:val="center"/>
            </w:pPr>
            <w:r>
              <w:t>A．熔盐作为储热介质，具有熔点高、比热容小的特点</w:t>
            </w:r>
          </w:p>
          <w:p w14:paraId="3F5C5986">
            <w:pPr>
              <w:spacing w:line="360" w:lineRule="auto"/>
              <w:ind w:left="380"/>
              <w:jc w:val="left"/>
              <w:textAlignment w:val="center"/>
            </w:pPr>
            <w:r>
              <w:t>B．太阳光会聚到熔盐吸热塔，熔盐吸热发生液化现象</w:t>
            </w:r>
          </w:p>
          <w:p w14:paraId="610557CC">
            <w:pPr>
              <w:spacing w:line="360" w:lineRule="auto"/>
              <w:ind w:left="380"/>
              <w:jc w:val="left"/>
              <w:textAlignment w:val="center"/>
            </w:pPr>
            <w:r>
              <w:t>C．发电过程中，热盐液将温度传递给蒸汽发生器的水</w:t>
            </w:r>
          </w:p>
          <w:p w14:paraId="495B4649">
            <w:pPr>
              <w:spacing w:line="360" w:lineRule="auto"/>
              <w:ind w:left="380"/>
              <w:jc w:val="left"/>
              <w:textAlignment w:val="center"/>
            </w:pPr>
            <w:r>
              <w:t>D．水蒸气推动发电机发电的过程中，内能转化为电能</w:t>
            </w:r>
          </w:p>
          <w:p w14:paraId="755D845A">
            <w:pPr>
              <w:spacing w:line="360" w:lineRule="auto"/>
              <w:jc w:val="left"/>
              <w:textAlignment w:val="center"/>
            </w:pPr>
            <w:r>
              <w:t>（24-25九年级上·广东广州·期中）如图1所示是某型号手电筒风扇。只闭合照明开关时，照明灯单独亮起；只闭合风扇开关时，风扇单独工作。图2是手电筒风扇工作时的能量流向示意图，电池充电时，将能量以化学能的形式储存，工作时给电动机和照明灯供电。</w:t>
            </w:r>
          </w:p>
          <w:p w14:paraId="2F848E10">
            <w:pPr>
              <w:spacing w:line="360" w:lineRule="auto"/>
              <w:jc w:val="left"/>
              <w:textAlignment w:val="center"/>
            </w:pPr>
            <w:r>
              <w:t>24．下列说法正确的是（</w:t>
            </w:r>
            <w:r>
              <w:rPr>
                <w:rFonts w:eastAsia="Times New Roman"/>
                <w:kern w:val="0"/>
                <w:sz w:val="24"/>
                <w:szCs w:val="24"/>
              </w:rPr>
              <w:t>   </w:t>
            </w:r>
            <w:r>
              <w:t>）</w:t>
            </w:r>
          </w:p>
          <w:p w14:paraId="59564C61">
            <w:pPr>
              <w:spacing w:line="360" w:lineRule="auto"/>
              <w:textAlignment w:val="center"/>
            </w:pPr>
            <w:r>
              <w:rPr>
                <w:rFonts w:eastAsia="Times New Roman"/>
                <w:kern w:val="0"/>
                <w:sz w:val="24"/>
                <w:szCs w:val="24"/>
              </w:rPr>
              <w:drawing>
                <wp:inline distT="0" distB="0" distL="114300" distR="114300">
                  <wp:extent cx="4953000" cy="1295400"/>
                  <wp:effectExtent l="0" t="0" r="0" b="0"/>
                  <wp:docPr id="100041" name="图片 100041" descr="@@@3fb87846-d878-43e9-ad65-026b481ce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fb87846-d878-43e9-ad65-026b481ce061"/>
                          <pic:cNvPicPr>
                            <a:picLocks noChangeAspect="1"/>
                          </pic:cNvPicPr>
                        </pic:nvPicPr>
                        <pic:blipFill>
                          <a:blip r:embed="rId25"/>
                          <a:stretch>
                            <a:fillRect/>
                          </a:stretch>
                        </pic:blipFill>
                        <pic:spPr>
                          <a:xfrm>
                            <a:off x="0" y="0"/>
                            <a:ext cx="4953000" cy="1295400"/>
                          </a:xfrm>
                          <a:prstGeom prst="rect">
                            <a:avLst/>
                          </a:prstGeom>
                        </pic:spPr>
                      </pic:pic>
                    </a:graphicData>
                  </a:graphic>
                </wp:inline>
              </w:drawing>
            </w:r>
          </w:p>
          <w:p w14:paraId="7682EE20">
            <w:pPr>
              <w:spacing w:line="360" w:lineRule="auto"/>
              <w:ind w:left="380"/>
              <w:jc w:val="left"/>
              <w:textAlignment w:val="center"/>
            </w:pPr>
            <w:r>
              <w:t>A．手电筒风扇的电池在充电时相当于电源</w:t>
            </w:r>
          </w:p>
          <w:p w14:paraId="265C08C3">
            <w:pPr>
              <w:spacing w:line="360" w:lineRule="auto"/>
              <w:ind w:left="380"/>
              <w:jc w:val="left"/>
              <w:textAlignment w:val="center"/>
            </w:pPr>
            <w:r>
              <w:t>B．风扇单独工作时，可以将消耗的电能全部转化为机械能</w:t>
            </w:r>
          </w:p>
          <w:p w14:paraId="5A7B883C">
            <w:pPr>
              <w:spacing w:line="360" w:lineRule="auto"/>
              <w:ind w:left="380"/>
              <w:jc w:val="left"/>
              <w:textAlignment w:val="center"/>
            </w:pPr>
            <w:r>
              <w:t>C．照明灯单独工作时，相当于用电器</w:t>
            </w:r>
          </w:p>
          <w:p w14:paraId="47B0EC64">
            <w:pPr>
              <w:spacing w:line="360" w:lineRule="auto"/>
              <w:ind w:left="380"/>
              <w:jc w:val="left"/>
              <w:textAlignment w:val="center"/>
            </w:pPr>
            <w:r>
              <w:t>D．图2中丁是机械能</w:t>
            </w:r>
          </w:p>
          <w:p w14:paraId="6B753EC9">
            <w:pPr>
              <w:spacing w:line="360" w:lineRule="auto"/>
              <w:jc w:val="left"/>
              <w:textAlignment w:val="center"/>
            </w:pPr>
            <w:r>
              <w:t>25．下列电路设计符合上述要求的是（</w:t>
            </w:r>
            <w:r>
              <w:rPr>
                <w:rFonts w:eastAsia="Times New Roman"/>
                <w:kern w:val="0"/>
                <w:sz w:val="24"/>
                <w:szCs w:val="24"/>
              </w:rPr>
              <w:t>   </w:t>
            </w:r>
            <w:r>
              <w:t>）</w:t>
            </w:r>
          </w:p>
          <w:p w14:paraId="77D84ACF">
            <w:pPr>
              <w:tabs>
                <w:tab w:val="left" w:pos="4156"/>
              </w:tabs>
              <w:spacing w:line="360" w:lineRule="auto"/>
              <w:ind w:left="380"/>
              <w:jc w:val="left"/>
              <w:textAlignment w:val="center"/>
            </w:pPr>
            <w:r>
              <w:t>A．</w:t>
            </w:r>
            <w:r>
              <w:rPr>
                <w:rFonts w:eastAsia="Times New Roman"/>
                <w:kern w:val="0"/>
                <w:sz w:val="24"/>
                <w:szCs w:val="24"/>
              </w:rPr>
              <w:drawing>
                <wp:inline distT="0" distB="0" distL="114300" distR="114300">
                  <wp:extent cx="1152525" cy="1266825"/>
                  <wp:effectExtent l="0" t="0" r="9525" b="9525"/>
                  <wp:docPr id="100043" name="图片 100043" descr="@@@61153c74-6ab3-492b-b2ed-33e80de7f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1153c74-6ab3-492b-b2ed-33e80de7fe87"/>
                          <pic:cNvPicPr>
                            <a:picLocks noChangeAspect="1"/>
                          </pic:cNvPicPr>
                        </pic:nvPicPr>
                        <pic:blipFill>
                          <a:blip r:embed="rId26"/>
                          <a:stretch>
                            <a:fillRect/>
                          </a:stretch>
                        </pic:blipFill>
                        <pic:spPr>
                          <a:xfrm>
                            <a:off x="0" y="0"/>
                            <a:ext cx="1152525" cy="1266825"/>
                          </a:xfrm>
                          <a:prstGeom prst="rect">
                            <a:avLst/>
                          </a:prstGeom>
                        </pic:spPr>
                      </pic:pic>
                    </a:graphicData>
                  </a:graphic>
                </wp:inline>
              </w:drawing>
            </w:r>
            <w:r>
              <w:tab/>
            </w:r>
            <w:r>
              <w:t>B．</w:t>
            </w:r>
            <w:r>
              <w:rPr>
                <w:rFonts w:eastAsia="Times New Roman"/>
                <w:kern w:val="0"/>
                <w:sz w:val="24"/>
                <w:szCs w:val="24"/>
              </w:rPr>
              <w:drawing>
                <wp:inline distT="0" distB="0" distL="114300" distR="114300">
                  <wp:extent cx="1162050" cy="1276350"/>
                  <wp:effectExtent l="0" t="0" r="0" b="0"/>
                  <wp:docPr id="100045" name="图片 100045" descr="@@@21951dac-ea2f-47b2-98d5-b170f7a6d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1951dac-ea2f-47b2-98d5-b170f7a6db10"/>
                          <pic:cNvPicPr>
                            <a:picLocks noChangeAspect="1"/>
                          </pic:cNvPicPr>
                        </pic:nvPicPr>
                        <pic:blipFill>
                          <a:blip r:embed="rId27"/>
                          <a:stretch>
                            <a:fillRect/>
                          </a:stretch>
                        </pic:blipFill>
                        <pic:spPr>
                          <a:xfrm>
                            <a:off x="0" y="0"/>
                            <a:ext cx="1162050" cy="1276350"/>
                          </a:xfrm>
                          <a:prstGeom prst="rect">
                            <a:avLst/>
                          </a:prstGeom>
                        </pic:spPr>
                      </pic:pic>
                    </a:graphicData>
                  </a:graphic>
                </wp:inline>
              </w:drawing>
            </w:r>
          </w:p>
          <w:p w14:paraId="167CB0C7">
            <w:pPr>
              <w:tabs>
                <w:tab w:val="left" w:pos="4156"/>
              </w:tabs>
              <w:spacing w:line="360" w:lineRule="auto"/>
              <w:ind w:left="380"/>
              <w:jc w:val="left"/>
              <w:textAlignment w:val="center"/>
            </w:pPr>
            <w:r>
              <w:t>C．</w:t>
            </w:r>
            <w:r>
              <w:rPr>
                <w:rFonts w:eastAsia="Times New Roman"/>
                <w:kern w:val="0"/>
                <w:sz w:val="24"/>
                <w:szCs w:val="24"/>
              </w:rPr>
              <w:drawing>
                <wp:inline distT="0" distB="0" distL="114300" distR="114300">
                  <wp:extent cx="1181100" cy="1304925"/>
                  <wp:effectExtent l="0" t="0" r="0" b="9525"/>
                  <wp:docPr id="100047" name="图片 100047" descr="@@@73c57947-ae4a-4d63-841a-dd2521a83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3c57947-ae4a-4d63-841a-dd2521a83cbd"/>
                          <pic:cNvPicPr>
                            <a:picLocks noChangeAspect="1"/>
                          </pic:cNvPicPr>
                        </pic:nvPicPr>
                        <pic:blipFill>
                          <a:blip r:embed="rId28"/>
                          <a:stretch>
                            <a:fillRect/>
                          </a:stretch>
                        </pic:blipFill>
                        <pic:spPr>
                          <a:xfrm>
                            <a:off x="0" y="0"/>
                            <a:ext cx="1181100" cy="1304925"/>
                          </a:xfrm>
                          <a:prstGeom prst="rect">
                            <a:avLst/>
                          </a:prstGeom>
                        </pic:spPr>
                      </pic:pic>
                    </a:graphicData>
                  </a:graphic>
                </wp:inline>
              </w:drawing>
            </w:r>
            <w:r>
              <w:tab/>
            </w:r>
            <w:r>
              <w:t>D．</w:t>
            </w:r>
            <w:r>
              <w:rPr>
                <w:rFonts w:eastAsia="Times New Roman"/>
                <w:kern w:val="0"/>
                <w:sz w:val="24"/>
                <w:szCs w:val="24"/>
              </w:rPr>
              <w:drawing>
                <wp:inline distT="0" distB="0" distL="114300" distR="114300">
                  <wp:extent cx="1085850" cy="1314450"/>
                  <wp:effectExtent l="0" t="0" r="0" b="0"/>
                  <wp:docPr id="100049" name="图片 100049" descr="@@@8c23f0d1-5a48-4b88-b250-1a8486342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c23f0d1-5a48-4b88-b250-1a8486342b5b"/>
                          <pic:cNvPicPr>
                            <a:picLocks noChangeAspect="1"/>
                          </pic:cNvPicPr>
                        </pic:nvPicPr>
                        <pic:blipFill>
                          <a:blip r:embed="rId29"/>
                          <a:stretch>
                            <a:fillRect/>
                          </a:stretch>
                        </pic:blipFill>
                        <pic:spPr>
                          <a:xfrm>
                            <a:off x="0" y="0"/>
                            <a:ext cx="1085850" cy="1314450"/>
                          </a:xfrm>
                          <a:prstGeom prst="rect">
                            <a:avLst/>
                          </a:prstGeom>
                        </pic:spPr>
                      </pic:pic>
                    </a:graphicData>
                  </a:graphic>
                </wp:inline>
              </w:drawing>
            </w:r>
          </w:p>
          <w:p w14:paraId="31502254">
            <w:pPr>
              <w:rPr>
                <w:rFonts w:hint="eastAsia"/>
              </w:rPr>
            </w:pPr>
          </w:p>
          <w:p w14:paraId="1AA1FC66">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095E3B3B">
            <w:pPr>
              <w:jc w:val="left"/>
              <w:textAlignment w:val="center"/>
              <w:rPr>
                <w:rFonts w:ascii="宋体" w:hAnsi="宋体" w:cs="宋体"/>
                <w:b/>
                <w:color w:val="000000"/>
              </w:rPr>
            </w:pPr>
            <w:r>
              <w:rPr>
                <w:rFonts w:ascii="宋体" w:hAnsi="宋体" w:cs="宋体"/>
                <w:b/>
                <w:color w:val="000000"/>
              </w:rPr>
              <w:t>二、填空题</w:t>
            </w:r>
          </w:p>
          <w:p w14:paraId="4E2D1874">
            <w:pPr>
              <w:spacing w:line="360" w:lineRule="auto"/>
              <w:jc w:val="left"/>
              <w:textAlignment w:val="center"/>
            </w:pPr>
            <w:r>
              <w:t>26．（24-25九年级上·云南保山·期中）春运期间，打开快速运行的大巴车窗时，窗帘会飘向车外的原因是车外空气流速快，压强</w:t>
            </w:r>
            <w:r>
              <w:rPr>
                <w:rFonts w:eastAsia="Times New Roman"/>
                <w:u w:val="single"/>
              </w:rPr>
              <w:t xml:space="preserve">       </w:t>
            </w:r>
            <w:r>
              <w:t>。大巴车的发动机是柴油发动机，柴油是</w:t>
            </w:r>
            <w:r>
              <w:rPr>
                <w:rFonts w:eastAsia="Times New Roman"/>
                <w:u w:val="single"/>
              </w:rPr>
              <w:t xml:space="preserve">          </w:t>
            </w:r>
            <w:r>
              <w:t>（选填“可再生”或“不可再生”）能源。</w:t>
            </w:r>
          </w:p>
          <w:p w14:paraId="1A7632DA">
            <w:pPr>
              <w:spacing w:line="360" w:lineRule="auto"/>
              <w:jc w:val="left"/>
              <w:textAlignment w:val="center"/>
            </w:pPr>
            <w:r>
              <w:t>27．（2023·四川宜宾·二模）光伏是太阳能光伏发电系统的简称，是一种利用太阳电池半导体材料的光伏效应，将太阳光辐射能直接转换为电能的一种新型发电系统，有独立运行和并网运行两种方式。太阳能是</w:t>
            </w:r>
            <w:r>
              <w:rPr>
                <w:rFonts w:eastAsia="Times New Roman"/>
                <w:u w:val="single"/>
              </w:rPr>
              <w:t xml:space="preserve">         </w:t>
            </w:r>
            <w:r>
              <w:t>（选填“可再生”或“不可再生”）能源；智能手机的出现极大地方便了人们的生活，用手机打电话是通过</w:t>
            </w:r>
            <w:r>
              <w:rPr>
                <w:rFonts w:eastAsia="Times New Roman"/>
                <w:u w:val="single"/>
              </w:rPr>
              <w:t xml:space="preserve">         </w:t>
            </w:r>
            <w:r>
              <w:t>波传递信息的。</w:t>
            </w:r>
          </w:p>
          <w:p w14:paraId="36D0C71E">
            <w:pPr>
              <w:spacing w:line="360" w:lineRule="auto"/>
              <w:jc w:val="left"/>
              <w:textAlignment w:val="center"/>
            </w:pPr>
            <w:r>
              <w:t xml:space="preserve">28．（2024·河北石家庄·二模）2024年4月24日是第九个“中国航天日”，迄今为止，我国航天事业创造了“两弹一星”、“载人航天”、“北斗工程”、“月球探测”等诸多辉煌成就。从能源可持续发展的角度来看，“两弹”所释放巨大的能量属于 </w:t>
            </w:r>
            <w:r>
              <w:rPr>
                <w:rFonts w:eastAsia="Times New Roman"/>
                <w:u w:val="single"/>
              </w:rPr>
              <w:t xml:space="preserve">           </w:t>
            </w:r>
            <w:r>
              <w:t>（选填“可再生”或“不可再生”）能源；“一星”是指我国发射的第一颗人造卫星“东方红一号”，其沿椭圆轨道绕地球运动由近地点向远地点运动时，</w:t>
            </w:r>
            <w:r>
              <w:rPr>
                <w:rFonts w:eastAsia="Times New Roman"/>
                <w:u w:val="single"/>
              </w:rPr>
              <w:t xml:space="preserve">           </w:t>
            </w:r>
            <w:r>
              <w:t xml:space="preserve">（选填“动”或“势”）能减小；目前我国空间站上的太阳能电池板工作时将太阳能转化为 </w:t>
            </w:r>
            <w:r>
              <w:rPr>
                <w:rFonts w:eastAsia="Times New Roman"/>
                <w:u w:val="single"/>
              </w:rPr>
              <w:t xml:space="preserve">           </w:t>
            </w:r>
            <w:r>
              <w:t>能。</w:t>
            </w:r>
          </w:p>
          <w:p w14:paraId="41A554EA">
            <w:pPr>
              <w:spacing w:line="360" w:lineRule="auto"/>
              <w:jc w:val="left"/>
              <w:textAlignment w:val="center"/>
            </w:pPr>
            <w:r>
              <w:t>29．（24-25九年级上·云南昆明·期中）2023年8月24日，日本不顾国际反对强行进行核废水排海作业。核能给人类带来巨大利益的同时，不规范处理核废水和废料也给环境带来巨大的污染。核电站是利用铀235发生</w:t>
            </w:r>
            <w:r>
              <w:rPr>
                <w:rFonts w:eastAsia="Times New Roman"/>
                <w:u w:val="single"/>
              </w:rPr>
              <w:t xml:space="preserve">         </w:t>
            </w:r>
            <w:r>
              <w:t>（选填“裂变”或“聚变”） 反应释放能量的； 利用核能发电是将核能转化为</w:t>
            </w:r>
            <w:r>
              <w:rPr>
                <w:rFonts w:eastAsia="Times New Roman"/>
                <w:u w:val="single"/>
              </w:rPr>
              <w:t xml:space="preserve">          </w:t>
            </w:r>
            <w:r>
              <w:t>。</w:t>
            </w:r>
          </w:p>
          <w:p w14:paraId="4415A68D">
            <w:pPr>
              <w:spacing w:line="360" w:lineRule="auto"/>
              <w:jc w:val="left"/>
              <w:textAlignment w:val="center"/>
            </w:pPr>
            <w:r>
              <w:t>30．（2024·陕西咸阳·一模）如图为太阳能交通指示灯。指示灯上方有一块太阳能电池板接收太阳能为电路中的蓄电池充电，此时蓄电池相当于电路中的</w:t>
            </w:r>
            <w:r>
              <w:rPr>
                <w:rFonts w:eastAsia="Times New Roman"/>
                <w:u w:val="single"/>
              </w:rPr>
              <w:t xml:space="preserve">      </w:t>
            </w:r>
            <w:r>
              <w:t>。指示板上某一个LED灯珠熄灭后，其余LED灯珠仍可正常工作，则指示板上的LED灯珠之间的连接方式是</w:t>
            </w:r>
            <w:r>
              <w:rPr>
                <w:rFonts w:eastAsia="Times New Roman"/>
                <w:u w:val="single"/>
              </w:rPr>
              <w:t xml:space="preserve">      </w:t>
            </w:r>
            <w:r>
              <w:t>联。太阳能来自于太阳内部的核</w:t>
            </w:r>
            <w:r>
              <w:rPr>
                <w:rFonts w:eastAsia="Times New Roman"/>
                <w:u w:val="single"/>
              </w:rPr>
              <w:t xml:space="preserve">      </w:t>
            </w:r>
            <w:r>
              <w:t>（选填“聚”或“裂”）变。</w:t>
            </w:r>
          </w:p>
          <w:p w14:paraId="10CF8777">
            <w:pPr>
              <w:spacing w:line="360" w:lineRule="auto"/>
              <w:jc w:val="left"/>
              <w:textAlignment w:val="center"/>
            </w:pPr>
            <w:r>
              <w:rPr>
                <w:rFonts w:eastAsia="Times New Roman"/>
                <w:kern w:val="0"/>
                <w:sz w:val="24"/>
                <w:szCs w:val="24"/>
              </w:rPr>
              <w:drawing>
                <wp:inline distT="0" distB="0" distL="114300" distR="114300">
                  <wp:extent cx="1209675" cy="1390650"/>
                  <wp:effectExtent l="0" t="0" r="9525" b="0"/>
                  <wp:docPr id="100051" name="图片 100051" descr="@@@20fc312e-4907-42be-8b7e-8185f164a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0fc312e-4907-42be-8b7e-8185f164a11e"/>
                          <pic:cNvPicPr>
                            <a:picLocks noChangeAspect="1"/>
                          </pic:cNvPicPr>
                        </pic:nvPicPr>
                        <pic:blipFill>
                          <a:blip r:embed="rId30"/>
                          <a:stretch>
                            <a:fillRect/>
                          </a:stretch>
                        </pic:blipFill>
                        <pic:spPr>
                          <a:xfrm>
                            <a:off x="0" y="0"/>
                            <a:ext cx="1209675" cy="1390650"/>
                          </a:xfrm>
                          <a:prstGeom prst="rect">
                            <a:avLst/>
                          </a:prstGeom>
                        </pic:spPr>
                      </pic:pic>
                    </a:graphicData>
                  </a:graphic>
                </wp:inline>
              </w:drawing>
            </w:r>
          </w:p>
          <w:p w14:paraId="420555B1">
            <w:pPr>
              <w:spacing w:line="360" w:lineRule="auto"/>
              <w:jc w:val="left"/>
              <w:textAlignment w:val="center"/>
            </w:pPr>
            <w:r>
              <w:t>31．（2022·甘肃嘉峪关·模拟预测）汽车大多用汽油作燃料，汽油是</w:t>
            </w:r>
            <w:r>
              <w:rPr>
                <w:rFonts w:eastAsia="Times New Roman"/>
                <w:u w:val="single"/>
              </w:rPr>
              <w:t xml:space="preserve">      </w:t>
            </w:r>
            <w:r>
              <w:t>能源（选填“可再生”或“不可再生”）；氢弹是重要的核武器，爆炸是利用</w:t>
            </w:r>
            <w:r>
              <w:rPr>
                <w:rFonts w:eastAsia="Times New Roman"/>
                <w:u w:val="single"/>
              </w:rPr>
              <w:t xml:space="preserve">      </w:t>
            </w:r>
            <w:r>
              <w:t>（选填“核裂变”或“核聚变”）反应释放出大量的核能。某用电器上标有“220V</w:t>
            </w:r>
            <w:r>
              <w:rPr>
                <w:rFonts w:eastAsia="Times New Roman"/>
                <w:kern w:val="0"/>
                <w:sz w:val="24"/>
                <w:szCs w:val="24"/>
              </w:rPr>
              <w:t>  </w:t>
            </w:r>
            <w:r>
              <w:t>200W”，正常工作20min，耗电</w:t>
            </w:r>
            <w:r>
              <w:rPr>
                <w:rFonts w:eastAsia="Times New Roman"/>
                <w:u w:val="single"/>
              </w:rPr>
              <w:t xml:space="preserve">      </w:t>
            </w:r>
            <w:r>
              <w:t>J。</w:t>
            </w:r>
          </w:p>
          <w:p w14:paraId="07DC66E6">
            <w:pPr>
              <w:spacing w:line="360" w:lineRule="auto"/>
              <w:jc w:val="left"/>
              <w:textAlignment w:val="center"/>
            </w:pPr>
            <w:r>
              <w:t xml:space="preserve">32．（2024·新疆昌吉·模拟预测）2023年4月12日21时，有“人造太阳”之称的中国“环流器”实验装置，成功实现了稳态长脉冲高约束模式等离子体运行，创造了新的世界纪录。核能属于 </w:t>
            </w:r>
            <w:r>
              <w:rPr>
                <w:rFonts w:eastAsia="Times New Roman"/>
                <w:u w:val="single"/>
              </w:rPr>
              <w:t xml:space="preserve">           </w:t>
            </w:r>
            <w:r>
              <w:t xml:space="preserve">（选填“常规能源”或“新能源”）；该装置的线圈使用超导材料绕制，这些线圈工作在零下296摄氏度的超低温中，从而实现超导，处于超导状态时的线圈的电阻为 </w:t>
            </w:r>
            <w:r>
              <w:rPr>
                <w:rFonts w:eastAsia="Times New Roman"/>
                <w:u w:val="single"/>
              </w:rPr>
              <w:t xml:space="preserve">           </w:t>
            </w:r>
            <w:r>
              <w:t xml:space="preserve">Ω。如图所示，它的反应原理与太阳类似，通过 </w:t>
            </w:r>
            <w:r>
              <w:rPr>
                <w:rFonts w:eastAsia="Times New Roman"/>
                <w:u w:val="single"/>
              </w:rPr>
              <w:t xml:space="preserve">           </w:t>
            </w:r>
            <w:r>
              <w:t xml:space="preserve">（选填“核裂变”或“核聚变”）释放巨大的核能，原子核能又转化为 </w:t>
            </w:r>
            <w:r>
              <w:rPr>
                <w:rFonts w:eastAsia="Times New Roman"/>
                <w:u w:val="single"/>
              </w:rPr>
              <w:t xml:space="preserve">           </w:t>
            </w:r>
            <w:r>
              <w:t>，从而获得上亿度的高温。</w:t>
            </w:r>
          </w:p>
          <w:p w14:paraId="3FB571B8">
            <w:pPr>
              <w:spacing w:line="360" w:lineRule="auto"/>
              <w:textAlignment w:val="center"/>
            </w:pPr>
            <w:r>
              <w:rPr>
                <w:rFonts w:eastAsia="Times New Roman"/>
                <w:kern w:val="0"/>
                <w:sz w:val="24"/>
                <w:szCs w:val="24"/>
              </w:rPr>
              <w:drawing>
                <wp:inline distT="0" distB="0" distL="114300" distR="114300">
                  <wp:extent cx="1847850" cy="895350"/>
                  <wp:effectExtent l="0" t="0" r="0" b="0"/>
                  <wp:docPr id="100053" name="图片 100053" descr="@@@d8243489-c2da-4dbd-90c7-233cce66c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8243489-c2da-4dbd-90c7-233cce66c13e"/>
                          <pic:cNvPicPr>
                            <a:picLocks noChangeAspect="1"/>
                          </pic:cNvPicPr>
                        </pic:nvPicPr>
                        <pic:blipFill>
                          <a:blip r:embed="rId31"/>
                          <a:stretch>
                            <a:fillRect/>
                          </a:stretch>
                        </pic:blipFill>
                        <pic:spPr>
                          <a:xfrm>
                            <a:off x="0" y="0"/>
                            <a:ext cx="1847850" cy="895350"/>
                          </a:xfrm>
                          <a:prstGeom prst="rect">
                            <a:avLst/>
                          </a:prstGeom>
                        </pic:spPr>
                      </pic:pic>
                    </a:graphicData>
                  </a:graphic>
                </wp:inline>
              </w:drawing>
            </w:r>
          </w:p>
          <w:p w14:paraId="6552644B">
            <w:pPr>
              <w:spacing w:line="360" w:lineRule="auto"/>
              <w:jc w:val="left"/>
              <w:textAlignment w:val="center"/>
            </w:pPr>
            <w:r>
              <w:t>33．（23-24九年级上·河南郑州·期末）随着我国具有完全自主知识产权的第三代百万千瓦级核电技术电站—华龙一号的建设，我国的核能发电技术已居于世界领先地位。核反应堆是可控制的铀核</w:t>
            </w:r>
            <w:r>
              <w:rPr>
                <w:rFonts w:eastAsia="Times New Roman"/>
                <w:u w:val="single"/>
              </w:rPr>
              <w:t xml:space="preserve">    </w:t>
            </w:r>
            <w:r>
              <w:t xml:space="preserve">变；核反应堆、原子弹、氢弹等核能的获得，揭示了 </w:t>
            </w:r>
            <w:r>
              <w:rPr>
                <w:rFonts w:eastAsia="Times New Roman"/>
                <w:u w:val="single"/>
              </w:rPr>
              <w:t xml:space="preserve">     </w:t>
            </w:r>
            <w:r>
              <w:t>是可分的、是有结构的。</w:t>
            </w:r>
          </w:p>
          <w:p w14:paraId="1881322B">
            <w:pPr>
              <w:spacing w:line="360" w:lineRule="auto"/>
              <w:jc w:val="left"/>
              <w:textAlignment w:val="center"/>
            </w:pPr>
            <w:r>
              <w:t>34．（24-25九年级上·湖北武汉·期中）空间站的航天员在“天宫课堂”为同学们授课，开展内容丰富的航天科普教育。</w:t>
            </w:r>
          </w:p>
          <w:p w14:paraId="5B4EE45C">
            <w:pPr>
              <w:spacing w:line="360" w:lineRule="auto"/>
              <w:jc w:val="left"/>
              <w:textAlignment w:val="center"/>
            </w:pPr>
            <w:r>
              <w:t>(1)如图甲所示，航天员桂海潮使用普通球拍击打水球时，水球直接粘到了球拍的表面，这是因为球拍表面与水球的分子之间存在</w:t>
            </w:r>
            <w:r>
              <w:rPr>
                <w:rFonts w:eastAsia="Times New Roman"/>
                <w:u w:val="single"/>
              </w:rPr>
              <w:t xml:space="preserve">       </w:t>
            </w:r>
            <w:r>
              <w:t>。</w:t>
            </w:r>
          </w:p>
          <w:p w14:paraId="7B53015C">
            <w:pPr>
              <w:spacing w:line="360" w:lineRule="auto"/>
              <w:jc w:val="left"/>
              <w:textAlignment w:val="center"/>
            </w:pPr>
            <w:r>
              <w:rPr>
                <w:rFonts w:eastAsia="Times New Roman"/>
                <w:kern w:val="0"/>
                <w:sz w:val="24"/>
                <w:szCs w:val="24"/>
              </w:rPr>
              <w:drawing>
                <wp:inline distT="0" distB="0" distL="114300" distR="114300">
                  <wp:extent cx="3600450" cy="1495425"/>
                  <wp:effectExtent l="0" t="0" r="0" b="9525"/>
                  <wp:docPr id="100055" name="图片 100055" descr="@@@3f8e4a00-e3a1-40f8-9a64-c4ce11e34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f8e4a00-e3a1-40f8-9a64-c4ce11e34e67"/>
                          <pic:cNvPicPr>
                            <a:picLocks noChangeAspect="1"/>
                          </pic:cNvPicPr>
                        </pic:nvPicPr>
                        <pic:blipFill>
                          <a:blip r:embed="rId32"/>
                          <a:stretch>
                            <a:fillRect/>
                          </a:stretch>
                        </pic:blipFill>
                        <pic:spPr>
                          <a:xfrm>
                            <a:off x="0" y="0"/>
                            <a:ext cx="3600450" cy="1495425"/>
                          </a:xfrm>
                          <a:prstGeom prst="rect">
                            <a:avLst/>
                          </a:prstGeom>
                        </pic:spPr>
                      </pic:pic>
                    </a:graphicData>
                  </a:graphic>
                </wp:inline>
              </w:drawing>
            </w:r>
          </w:p>
          <w:p w14:paraId="23DC9C40">
            <w:pPr>
              <w:spacing w:line="360" w:lineRule="auto"/>
              <w:jc w:val="left"/>
              <w:textAlignment w:val="center"/>
            </w:pPr>
            <w:r>
              <w:t>(2)如图乙所示，航天员王亚平将蓝色颜料注入水球后，水球变成了色泽均匀的蓝色水球，说明分子在</w:t>
            </w:r>
            <w:r>
              <w:rPr>
                <w:rFonts w:eastAsia="Times New Roman"/>
                <w:u w:val="single"/>
              </w:rPr>
              <w:t xml:space="preserve">       </w:t>
            </w:r>
            <w:r>
              <w:t>。</w:t>
            </w:r>
          </w:p>
          <w:p w14:paraId="220384D4">
            <w:pPr>
              <w:spacing w:line="360" w:lineRule="auto"/>
              <w:jc w:val="left"/>
              <w:textAlignment w:val="center"/>
            </w:pPr>
            <w:r>
              <w:t xml:space="preserve">(3)空间站的能源主要靠太阳能电池板，其主要材料是 </w:t>
            </w:r>
            <w:r>
              <w:rPr>
                <w:rFonts w:eastAsia="Times New Roman"/>
                <w:u w:val="single"/>
              </w:rPr>
              <w:t xml:space="preserve">        </w:t>
            </w:r>
            <w:r>
              <w:t xml:space="preserve">（填“半导体”或“超导体”），工作时将太阳能直接转化为 </w:t>
            </w:r>
            <w:r>
              <w:rPr>
                <w:rFonts w:eastAsia="Times New Roman"/>
                <w:u w:val="single"/>
              </w:rPr>
              <w:t xml:space="preserve">     </w:t>
            </w:r>
            <w:r>
              <w:t>能。</w:t>
            </w:r>
          </w:p>
          <w:p w14:paraId="60EB3879">
            <w:pPr>
              <w:spacing w:line="360" w:lineRule="auto"/>
              <w:jc w:val="left"/>
              <w:textAlignment w:val="center"/>
            </w:pPr>
            <w:r>
              <w:t>35．（24-25九年级上·云南昆明·期中）如图所示是风光互补路灯，此灯组不需外界对其供电，它能将太阳能和风能转化为</w:t>
            </w:r>
            <w:r>
              <w:rPr>
                <w:rFonts w:eastAsia="Times New Roman"/>
                <w:u w:val="single"/>
              </w:rPr>
              <w:t xml:space="preserve">      </w:t>
            </w:r>
            <w:r>
              <w:t>。若1000套该路灯一年内可间接节约电能4.2×10</w:t>
            </w:r>
            <w:r>
              <w:rPr>
                <w:vertAlign w:val="superscript"/>
              </w:rPr>
              <w:t>12</w:t>
            </w:r>
            <w:r>
              <w:t>J，相当于</w:t>
            </w:r>
            <w:r>
              <w:rPr>
                <w:rFonts w:eastAsia="Times New Roman"/>
                <w:u w:val="single"/>
              </w:rPr>
              <w:t xml:space="preserve">       </w:t>
            </w:r>
            <w:r>
              <w:t>kg的煤完全燃烧放出的能量。（煤的热值</w:t>
            </w:r>
            <w:r>
              <w:rPr>
                <w:rFonts w:eastAsia="Times New Roman"/>
                <w:i/>
              </w:rPr>
              <w:t>q</w:t>
            </w:r>
            <w:r>
              <w:rPr>
                <w:rFonts w:ascii="宋体" w:hAnsi="宋体" w:cs="宋体"/>
                <w:i/>
                <w:vertAlign w:val="subscript"/>
              </w:rPr>
              <w:t>煤</w:t>
            </w:r>
            <w:r>
              <w:t>=3×10</w:t>
            </w:r>
            <w:r>
              <w:rPr>
                <w:vertAlign w:val="superscript"/>
              </w:rPr>
              <w:t>7</w:t>
            </w:r>
            <w:r>
              <w:t>J/kg）</w:t>
            </w:r>
          </w:p>
          <w:p w14:paraId="633F8F07">
            <w:pPr>
              <w:spacing w:line="360" w:lineRule="auto"/>
              <w:jc w:val="left"/>
              <w:textAlignment w:val="center"/>
            </w:pPr>
            <w:r>
              <w:rPr>
                <w:rFonts w:eastAsia="Times New Roman"/>
                <w:kern w:val="0"/>
                <w:sz w:val="24"/>
                <w:szCs w:val="24"/>
              </w:rPr>
              <w:drawing>
                <wp:inline distT="0" distB="0" distL="114300" distR="114300">
                  <wp:extent cx="1000125" cy="981075"/>
                  <wp:effectExtent l="0" t="0" r="9525" b="9525"/>
                  <wp:docPr id="100057" name="图片 100057" descr="@@@5d67166c-923e-4b66-b1da-0e7cf7b12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d67166c-923e-4b66-b1da-0e7cf7b12c26"/>
                          <pic:cNvPicPr>
                            <a:picLocks noChangeAspect="1"/>
                          </pic:cNvPicPr>
                        </pic:nvPicPr>
                        <pic:blipFill>
                          <a:blip r:embed="rId33"/>
                          <a:stretch>
                            <a:fillRect/>
                          </a:stretch>
                        </pic:blipFill>
                        <pic:spPr>
                          <a:xfrm>
                            <a:off x="0" y="0"/>
                            <a:ext cx="1000125" cy="981075"/>
                          </a:xfrm>
                          <a:prstGeom prst="rect">
                            <a:avLst/>
                          </a:prstGeom>
                        </pic:spPr>
                      </pic:pic>
                    </a:graphicData>
                  </a:graphic>
                </wp:inline>
              </w:drawing>
            </w:r>
          </w:p>
          <w:p w14:paraId="35DBCCD0">
            <w:pPr>
              <w:spacing w:line="360" w:lineRule="auto"/>
              <w:jc w:val="left"/>
              <w:textAlignment w:val="center"/>
            </w:pPr>
            <w:r>
              <w:t xml:space="preserve">36．（2024·江苏苏州·二模）我国空间站“天和核心舱”在海南文昌发射场成功发射，其太阳能电池帆板是直接将太阳能转化为电能，太阳能来自内部的氢原子核发生 </w:t>
            </w:r>
            <w:r>
              <w:rPr>
                <w:rFonts w:eastAsia="Times New Roman"/>
                <w:u w:val="single"/>
              </w:rPr>
              <w:t xml:space="preserve">       </w:t>
            </w:r>
            <w:r>
              <w:t xml:space="preserve">（选填“裂变”“聚变”）而释放能量；2021年5月15日，天问一号抵达火星表面，降落时需要减速，这是通过反推发动机向 </w:t>
            </w:r>
            <w:r>
              <w:rPr>
                <w:rFonts w:eastAsia="Times New Roman"/>
                <w:u w:val="single"/>
              </w:rPr>
              <w:t xml:space="preserve">     </w:t>
            </w:r>
            <w:r>
              <w:t>（选填“上”“下”）喷气完成的。</w:t>
            </w:r>
          </w:p>
          <w:p w14:paraId="40A151AA">
            <w:pPr>
              <w:spacing w:line="360" w:lineRule="auto"/>
              <w:jc w:val="left"/>
              <w:textAlignment w:val="center"/>
            </w:pPr>
            <w:r>
              <w:rPr>
                <w:rFonts w:eastAsia="Times New Roman"/>
                <w:kern w:val="0"/>
                <w:sz w:val="24"/>
                <w:szCs w:val="24"/>
              </w:rPr>
              <w:drawing>
                <wp:inline distT="0" distB="0" distL="114300" distR="114300">
                  <wp:extent cx="1476375" cy="1047750"/>
                  <wp:effectExtent l="0" t="0" r="9525" b="0"/>
                  <wp:docPr id="100059" name="图片 100059" descr="@@@eb1edaef-18ef-4bcc-870a-579aa969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b1edaef-18ef-4bcc-870a-579aa96944fa"/>
                          <pic:cNvPicPr>
                            <a:picLocks noChangeAspect="1"/>
                          </pic:cNvPicPr>
                        </pic:nvPicPr>
                        <pic:blipFill>
                          <a:blip r:embed="rId34"/>
                          <a:stretch>
                            <a:fillRect/>
                          </a:stretch>
                        </pic:blipFill>
                        <pic:spPr>
                          <a:xfrm>
                            <a:off x="0" y="0"/>
                            <a:ext cx="1476375" cy="1047750"/>
                          </a:xfrm>
                          <a:prstGeom prst="rect">
                            <a:avLst/>
                          </a:prstGeom>
                        </pic:spPr>
                      </pic:pic>
                    </a:graphicData>
                  </a:graphic>
                </wp:inline>
              </w:drawing>
            </w:r>
          </w:p>
          <w:p w14:paraId="38176E16">
            <w:pPr>
              <w:spacing w:line="360" w:lineRule="auto"/>
              <w:jc w:val="left"/>
              <w:textAlignment w:val="center"/>
            </w:pPr>
            <w:r>
              <w:t>37．（24-25九年级上·陕西商洛·阶段练习）太阳能热水器的原理是将</w:t>
            </w:r>
            <w:r>
              <w:rPr>
                <w:rFonts w:eastAsia="Times New Roman"/>
                <w:u w:val="single"/>
              </w:rPr>
              <w:t xml:space="preserve">           </w:t>
            </w:r>
            <w:r>
              <w:t>能转化为内能；某太阳能热水器装有100kg温度为20℃的水，阳光照射一天后，水温升高到80℃。热水器内的水吸收了</w:t>
            </w:r>
            <w:r>
              <w:rPr>
                <w:rFonts w:eastAsia="Times New Roman"/>
                <w:u w:val="single"/>
              </w:rPr>
              <w:t xml:space="preserve">           </w:t>
            </w:r>
            <w:r>
              <w:t>J热量。若上述这些热量由天然气燃烧提供，则需要完全燃</w:t>
            </w:r>
            <w:r>
              <w:rPr>
                <w:rFonts w:eastAsia="Times New Roman"/>
                <w:u w:val="single"/>
              </w:rPr>
              <w:t xml:space="preserve">           </w:t>
            </w:r>
            <w:r>
              <w:t>m</w:t>
            </w:r>
            <w:r>
              <w:rPr>
                <w:vertAlign w:val="superscript"/>
              </w:rPr>
              <w:t>3</w:t>
            </w:r>
            <w:r>
              <w:t>的天然气。[不考虑能量损失，天然气的热值为4×10</w:t>
            </w:r>
            <w:r>
              <w:rPr>
                <w:vertAlign w:val="superscript"/>
              </w:rPr>
              <w:t>7</w:t>
            </w:r>
            <w:r>
              <w:t>J/m</w:t>
            </w:r>
            <w:r>
              <w:rPr>
                <w:vertAlign w:val="superscript"/>
              </w:rPr>
              <w:t>3</w:t>
            </w:r>
            <w:r>
              <w:t>，水的比热容为4.2×10</w:t>
            </w:r>
            <w:r>
              <w:rPr>
                <w:vertAlign w:val="superscript"/>
              </w:rPr>
              <w:t>3</w:t>
            </w:r>
            <w:r>
              <w:t>J/(kg·℃)]</w:t>
            </w:r>
          </w:p>
          <w:p w14:paraId="18649359">
            <w:pPr>
              <w:spacing w:line="360" w:lineRule="auto"/>
              <w:jc w:val="left"/>
              <w:textAlignment w:val="center"/>
            </w:pPr>
            <w:r>
              <w:t>38．（24-25八年级上·四川达州·期中）能量是与物体运动有关的物理量，物质运动的多样性决定了能量形式的多样性，比如龙卷风主要具有</w:t>
            </w:r>
            <w:r>
              <w:rPr>
                <w:rFonts w:eastAsia="Times New Roman"/>
                <w:u w:val="single"/>
              </w:rPr>
              <w:t xml:space="preserve">      </w:t>
            </w:r>
            <w:r>
              <w:t>能。不同形式能量之间还可以互相转化，比如在给电动汽车充电时就将</w:t>
            </w:r>
            <w:r>
              <w:rPr>
                <w:rFonts w:eastAsia="Times New Roman"/>
                <w:u w:val="single"/>
              </w:rPr>
              <w:t xml:space="preserve">      </w:t>
            </w:r>
            <w:r>
              <w:t>能转化为</w:t>
            </w:r>
            <w:r>
              <w:rPr>
                <w:rFonts w:eastAsia="Times New Roman"/>
                <w:u w:val="single"/>
              </w:rPr>
              <w:t xml:space="preserve">      </w:t>
            </w:r>
            <w:r>
              <w:t>能。</w:t>
            </w:r>
          </w:p>
          <w:p w14:paraId="239DB8CF">
            <w:pPr>
              <w:spacing w:line="360" w:lineRule="auto"/>
              <w:jc w:val="left"/>
              <w:textAlignment w:val="center"/>
            </w:pPr>
            <w:r>
              <w:t>39．（24-25九年级上·宁夏银川·阶段练习）如图是皮球落地后弹跳过程中，每隔相等时间曝光一次所拍摄的照片。</w:t>
            </w:r>
            <w:r>
              <w:rPr>
                <w:rFonts w:eastAsia="Times New Roman"/>
                <w:i/>
              </w:rPr>
              <w:t>A</w:t>
            </w:r>
            <w:r>
              <w:t>、</w:t>
            </w:r>
            <w:r>
              <w:rPr>
                <w:rFonts w:eastAsia="Times New Roman"/>
                <w:i/>
              </w:rPr>
              <w:t>B</w:t>
            </w:r>
            <w:r>
              <w:t>是同一高度的两点，则</w:t>
            </w:r>
            <w:r>
              <w:rPr>
                <w:rFonts w:eastAsia="Times New Roman"/>
                <w:i/>
              </w:rPr>
              <w:t>A</w:t>
            </w:r>
            <w:r>
              <w:t>点的重力势能</w:t>
            </w:r>
            <w:r>
              <w:rPr>
                <w:rFonts w:eastAsia="Times New Roman"/>
                <w:u w:val="single"/>
              </w:rPr>
              <w:t xml:space="preserve">      </w:t>
            </w:r>
            <w:r>
              <w:rPr>
                <w:rFonts w:eastAsia="Times New Roman"/>
                <w:i/>
              </w:rPr>
              <w:t>B</w:t>
            </w:r>
            <w:r>
              <w:t>点的重力势能（选填“大于”“小于”或“等于”）。皮球落地后弹跳过程中机械能</w:t>
            </w:r>
            <w:r>
              <w:rPr>
                <w:rFonts w:eastAsia="Times New Roman"/>
                <w:u w:val="single"/>
              </w:rPr>
              <w:t xml:space="preserve">      </w:t>
            </w:r>
            <w:r>
              <w:t>（选填“守恒”或“不守恒”）。此过程中，各种形式的能量的总量</w:t>
            </w:r>
            <w:r>
              <w:rPr>
                <w:rFonts w:eastAsia="Times New Roman"/>
                <w:u w:val="single"/>
              </w:rPr>
              <w:t xml:space="preserve">      </w:t>
            </w:r>
            <w:r>
              <w:t>（选填“增大”、“减小”或“不变”）。</w:t>
            </w:r>
          </w:p>
          <w:p w14:paraId="7B280FE7">
            <w:pPr>
              <w:spacing w:line="360" w:lineRule="auto"/>
              <w:jc w:val="left"/>
              <w:textAlignment w:val="center"/>
            </w:pPr>
            <w:r>
              <w:rPr>
                <w:rFonts w:eastAsia="Times New Roman"/>
                <w:kern w:val="0"/>
                <w:sz w:val="24"/>
                <w:szCs w:val="24"/>
              </w:rPr>
              <w:drawing>
                <wp:inline distT="0" distB="0" distL="114300" distR="114300">
                  <wp:extent cx="1819275" cy="1143000"/>
                  <wp:effectExtent l="0" t="0" r="9525" b="0"/>
                  <wp:docPr id="100061" name="图片 100061" descr="@@@ef55449c-0d60-4069-8388-a337dc2ba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ef55449c-0d60-4069-8388-a337dc2baa70"/>
                          <pic:cNvPicPr>
                            <a:picLocks noChangeAspect="1"/>
                          </pic:cNvPicPr>
                        </pic:nvPicPr>
                        <pic:blipFill>
                          <a:blip r:embed="rId35"/>
                          <a:stretch>
                            <a:fillRect/>
                          </a:stretch>
                        </pic:blipFill>
                        <pic:spPr>
                          <a:xfrm>
                            <a:off x="0" y="0"/>
                            <a:ext cx="1819275" cy="1143000"/>
                          </a:xfrm>
                          <a:prstGeom prst="rect">
                            <a:avLst/>
                          </a:prstGeom>
                        </pic:spPr>
                      </pic:pic>
                    </a:graphicData>
                  </a:graphic>
                </wp:inline>
              </w:drawing>
            </w:r>
          </w:p>
          <w:p w14:paraId="0444EC97">
            <w:pPr>
              <w:spacing w:line="360" w:lineRule="auto"/>
              <w:jc w:val="left"/>
              <w:textAlignment w:val="center"/>
            </w:pPr>
            <w:r>
              <w:t>40．（24-25九年级上·湖南邵阳·期中）2024年9月25日，中国人民解放军火箭军向太平洋相关公海海域，成功发射1发洲际弹道导弹（东风31AG）。东风31AG采用三级固体火箭发动机，火箭发动机在工作时，先将燃料的化学能转换成</w:t>
            </w:r>
            <w:r>
              <w:rPr>
                <w:rFonts w:eastAsia="Times New Roman"/>
                <w:u w:val="single"/>
              </w:rPr>
              <w:t xml:space="preserve">         </w:t>
            </w:r>
            <w:r>
              <w:t>能，然后再将其转换成导弹的</w:t>
            </w:r>
            <w:r>
              <w:rPr>
                <w:rFonts w:eastAsia="Times New Roman"/>
                <w:u w:val="single"/>
              </w:rPr>
              <w:t xml:space="preserve">         </w:t>
            </w:r>
            <w:r>
              <w:t>能。导弹在加速升空时，导弹弹头的机械能</w:t>
            </w:r>
            <w:r>
              <w:rPr>
                <w:rFonts w:eastAsia="Times New Roman"/>
                <w:u w:val="single"/>
              </w:rPr>
              <w:t xml:space="preserve">         </w:t>
            </w:r>
            <w:r>
              <w:t>（填“增加”、“减少”或“不变”）。</w:t>
            </w:r>
          </w:p>
          <w:p w14:paraId="3A32BF8B">
            <w:pPr>
              <w:spacing w:line="360" w:lineRule="auto"/>
              <w:jc w:val="left"/>
              <w:textAlignment w:val="center"/>
            </w:pPr>
            <w:r>
              <w:rPr>
                <w:rFonts w:eastAsia="Times New Roman"/>
                <w:kern w:val="0"/>
                <w:sz w:val="24"/>
                <w:szCs w:val="24"/>
              </w:rPr>
              <w:drawing>
                <wp:inline distT="0" distB="0" distL="114300" distR="114300">
                  <wp:extent cx="952500" cy="1381125"/>
                  <wp:effectExtent l="0" t="0" r="0" b="9525"/>
                  <wp:docPr id="100063" name="图片 100063" descr="@@@da47cc83-bc0e-4584-9d09-fb6c9f0b2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da47cc83-bc0e-4584-9d09-fb6c9f0b2f9e"/>
                          <pic:cNvPicPr>
                            <a:picLocks noChangeAspect="1"/>
                          </pic:cNvPicPr>
                        </pic:nvPicPr>
                        <pic:blipFill>
                          <a:blip r:embed="rId36"/>
                          <a:stretch>
                            <a:fillRect/>
                          </a:stretch>
                        </pic:blipFill>
                        <pic:spPr>
                          <a:xfrm>
                            <a:off x="0" y="0"/>
                            <a:ext cx="952500" cy="1381125"/>
                          </a:xfrm>
                          <a:prstGeom prst="rect">
                            <a:avLst/>
                          </a:prstGeom>
                        </pic:spPr>
                      </pic:pic>
                    </a:graphicData>
                  </a:graphic>
                </wp:inline>
              </w:drawing>
            </w:r>
          </w:p>
          <w:p w14:paraId="2B49CAA1">
            <w:pPr>
              <w:spacing w:line="360" w:lineRule="auto"/>
              <w:jc w:val="left"/>
              <w:textAlignment w:val="center"/>
            </w:pPr>
            <w:r>
              <w:t>41．（24-25九年级上·湖北武汉·阶段练习）如图所示是长征二号</w:t>
            </w:r>
            <w:r>
              <w:rPr>
                <w:rFonts w:eastAsia="Times New Roman"/>
                <w:i/>
              </w:rPr>
              <w:t>F</w:t>
            </w:r>
            <w:r>
              <w:t>遥十三运载火箭射时的情景。长征二号</w:t>
            </w:r>
            <w:r>
              <w:rPr>
                <w:rFonts w:eastAsia="Times New Roman"/>
                <w:i/>
              </w:rPr>
              <w:t>F</w:t>
            </w:r>
            <w:r>
              <w:t>火箭使用的是偏二甲肼推进剂燃料，若偏二甲肼的热值是</w:t>
            </w:r>
            <w:r>
              <w:object>
                <v:shape id="_x0000_i1045" o:spt="75" alt="eqIdcc3d64d220a3afdaed7f506d7e9c56db" type="#_x0000_t75" style="height:15.9pt;width:59.8pt;" o:ole="t" filled="f" coordsize="21600,21600">
                  <v:path/>
                  <v:fill on="f" focussize="0,0"/>
                  <v:stroke/>
                  <v:imagedata r:id="rId38" o:title="eqIdcc3d64d220a3afdaed7f506d7e9c56db"/>
                  <o:lock v:ext="edit" aspectratio="t"/>
                  <w10:wrap type="none"/>
                  <w10:anchorlock/>
                </v:shape>
                <o:OLEObject Type="Embed" ProgID="Equation.DSMT4" ShapeID="_x0000_i1045" DrawAspect="Content" ObjectID="_1468075725" r:id="rId37">
                  <o:LockedField>false</o:LockedField>
                </o:OLEObject>
              </w:object>
            </w:r>
            <w:r>
              <w:t>，</w:t>
            </w:r>
            <w:r>
              <w:object>
                <v:shape id="_x0000_i1046" o:spt="75" alt="eqId85ec3ecee145f88849b200fb04f6d9d8" type="#_x0000_t75" style="height:12.45pt;width:18.45pt;" o:ole="t" filled="f" coordsize="21600,21600">
                  <v:path/>
                  <v:fill on="f" focussize="0,0"/>
                  <v:stroke/>
                  <v:imagedata r:id="rId40" o:title="eqId85ec3ecee145f88849b200fb04f6d9d8"/>
                  <o:lock v:ext="edit" aspectratio="t"/>
                  <w10:wrap type="none"/>
                  <w10:anchorlock/>
                </v:shape>
                <o:OLEObject Type="Embed" ProgID="Equation.DSMT4" ShapeID="_x0000_i1046" DrawAspect="Content" ObjectID="_1468075726" r:id="rId39">
                  <o:LockedField>false</o:LockedField>
                </o:OLEObject>
              </w:object>
            </w:r>
            <w:r>
              <w:t>的偏二甲肼完全燃烧能释放</w:t>
            </w:r>
            <w:r>
              <w:rPr>
                <w:rFonts w:eastAsia="Times New Roman"/>
                <w:u w:val="single"/>
              </w:rPr>
              <w:t xml:space="preserve">           </w:t>
            </w:r>
            <w:r>
              <w:object>
                <v:shape id="_x0000_i1047" o:spt="75" alt="eqId470fb1e94898800f900047a3e425999f" type="#_x0000_t75" style="height:12.5pt;width:7.9pt;" o:ole="t" filled="f" coordsize="21600,21600">
                  <v:path/>
                  <v:fill on="f" focussize="0,0"/>
                  <v:stroke/>
                  <v:imagedata r:id="rId42" o:title="eqId470fb1e94898800f900047a3e425999f"/>
                  <o:lock v:ext="edit" aspectratio="t"/>
                  <w10:wrap type="none"/>
                  <w10:anchorlock/>
                </v:shape>
                <o:OLEObject Type="Embed" ProgID="Equation.DSMT4" ShapeID="_x0000_i1047" DrawAspect="Content" ObjectID="_1468075727" r:id="rId41">
                  <o:LockedField>false</o:LockedField>
                </o:OLEObject>
              </w:object>
            </w:r>
            <w:r>
              <w:t>的能量。与神舟十三号载人飞船对接的天和核心舱使用的是目前世界上最先进的砷化镓太阳能电池，太阳能电池可以把太阳能直接转化为</w:t>
            </w:r>
            <w:r>
              <w:rPr>
                <w:rFonts w:eastAsia="Times New Roman"/>
                <w:u w:val="single"/>
              </w:rPr>
              <w:t xml:space="preserve">           </w:t>
            </w:r>
            <w:r>
              <w:t>能，供空间站使用。</w:t>
            </w:r>
          </w:p>
          <w:p w14:paraId="50913891">
            <w:pPr>
              <w:spacing w:line="360" w:lineRule="auto"/>
              <w:textAlignment w:val="center"/>
            </w:pPr>
            <w:r>
              <w:rPr>
                <w:rFonts w:eastAsia="Times New Roman"/>
                <w:kern w:val="0"/>
                <w:sz w:val="24"/>
                <w:szCs w:val="24"/>
              </w:rPr>
              <w:drawing>
                <wp:inline distT="0" distB="0" distL="114300" distR="114300">
                  <wp:extent cx="876300" cy="1238250"/>
                  <wp:effectExtent l="0" t="0" r="0" b="0"/>
                  <wp:docPr id="100065" name="图片 100065" descr="@@@a3ab2b8d-44e7-4449-84d3-f0b558ba6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3ab2b8d-44e7-4449-84d3-f0b558ba6bc8"/>
                          <pic:cNvPicPr>
                            <a:picLocks noChangeAspect="1"/>
                          </pic:cNvPicPr>
                        </pic:nvPicPr>
                        <pic:blipFill>
                          <a:blip r:embed="rId43"/>
                          <a:stretch>
                            <a:fillRect/>
                          </a:stretch>
                        </pic:blipFill>
                        <pic:spPr>
                          <a:xfrm>
                            <a:off x="0" y="0"/>
                            <a:ext cx="876300" cy="1238250"/>
                          </a:xfrm>
                          <a:prstGeom prst="rect">
                            <a:avLst/>
                          </a:prstGeom>
                        </pic:spPr>
                      </pic:pic>
                    </a:graphicData>
                  </a:graphic>
                </wp:inline>
              </w:drawing>
            </w:r>
          </w:p>
          <w:p w14:paraId="5C4108E5">
            <w:pPr>
              <w:spacing w:line="360" w:lineRule="auto"/>
              <w:jc w:val="left"/>
              <w:textAlignment w:val="center"/>
            </w:pPr>
            <w:r>
              <w:t>42．（24-25九年级上·河南·阶段练习）太阳能路灯已经成为许多城市一道靓丽的风景线，如图所示的太阳能路灯，灯杆顶部是太阳能电池板，白天光线强时，太阳能电池板为蓄电池充电，夜晚光线弱时，蓄电池为LED照明路灯供电。LED是一种发光二极管，是由</w:t>
            </w:r>
            <w:r>
              <w:rPr>
                <w:rFonts w:eastAsia="Times New Roman"/>
                <w:u w:val="single"/>
              </w:rPr>
              <w:t xml:space="preserve">      </w:t>
            </w:r>
            <w:r>
              <w:t>材料制成。白天，太阳能电池板把太阳能转化为</w:t>
            </w:r>
            <w:r>
              <w:rPr>
                <w:rFonts w:eastAsia="Times New Roman"/>
                <w:u w:val="single"/>
              </w:rPr>
              <w:t xml:space="preserve">      </w:t>
            </w:r>
            <w:r>
              <w:t>能，给蓄电池充电时，蓄电池相当于电路中的</w:t>
            </w:r>
            <w:r>
              <w:rPr>
                <w:rFonts w:eastAsia="Times New Roman"/>
                <w:u w:val="single"/>
              </w:rPr>
              <w:t xml:space="preserve">      </w:t>
            </w:r>
            <w:r>
              <w:t>（选填“电源”或“用电器”）。</w:t>
            </w:r>
          </w:p>
          <w:p w14:paraId="7523807C">
            <w:pPr>
              <w:spacing w:line="360" w:lineRule="auto"/>
              <w:jc w:val="left"/>
              <w:textAlignment w:val="center"/>
            </w:pPr>
            <w:r>
              <w:rPr>
                <w:rFonts w:eastAsia="Times New Roman"/>
                <w:kern w:val="0"/>
                <w:sz w:val="24"/>
                <w:szCs w:val="24"/>
              </w:rPr>
              <w:drawing>
                <wp:inline distT="0" distB="0" distL="114300" distR="114300">
                  <wp:extent cx="1571625" cy="1790700"/>
                  <wp:effectExtent l="0" t="0" r="9525" b="0"/>
                  <wp:docPr id="100067" name="图片 100067" descr="@@@5d2f39ab-95d9-4536-8d73-580d6479f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d2f39ab-95d9-4536-8d73-580d6479f307"/>
                          <pic:cNvPicPr>
                            <a:picLocks noChangeAspect="1"/>
                          </pic:cNvPicPr>
                        </pic:nvPicPr>
                        <pic:blipFill>
                          <a:blip r:embed="rId44"/>
                          <a:stretch>
                            <a:fillRect/>
                          </a:stretch>
                        </pic:blipFill>
                        <pic:spPr>
                          <a:xfrm>
                            <a:off x="0" y="0"/>
                            <a:ext cx="1571625" cy="1790700"/>
                          </a:xfrm>
                          <a:prstGeom prst="rect">
                            <a:avLst/>
                          </a:prstGeom>
                        </pic:spPr>
                      </pic:pic>
                    </a:graphicData>
                  </a:graphic>
                </wp:inline>
              </w:drawing>
            </w:r>
          </w:p>
          <w:p w14:paraId="644B38BC">
            <w:pPr>
              <w:spacing w:line="360" w:lineRule="auto"/>
              <w:jc w:val="left"/>
              <w:textAlignment w:val="center"/>
            </w:pPr>
            <w:r>
              <w:t>43．（24-25九年级上·新疆·期中）如图所示是利用频闪摄影对乒乓球跳动拍摄的照片。乒乓球从一定的高度落到地面反弹，每一次弹起的高度都比上一次要低，机械能</w:t>
            </w:r>
            <w:r>
              <w:rPr>
                <w:rFonts w:eastAsia="Times New Roman"/>
                <w:u w:val="single"/>
              </w:rPr>
              <w:t xml:space="preserve">      </w:t>
            </w:r>
            <w:r>
              <w:t>，最后停止在地面上，能的总量</w:t>
            </w:r>
            <w:r>
              <w:rPr>
                <w:rFonts w:eastAsia="Times New Roman"/>
                <w:u w:val="single"/>
              </w:rPr>
              <w:t xml:space="preserve">      </w:t>
            </w:r>
            <w:r>
              <w:t>。（均选填“增大”“减小”或“不变”）</w:t>
            </w:r>
          </w:p>
          <w:p w14:paraId="0BA39253">
            <w:pPr>
              <w:spacing w:line="360" w:lineRule="auto"/>
              <w:textAlignment w:val="center"/>
            </w:pPr>
            <w:r>
              <w:rPr>
                <w:rFonts w:eastAsia="Times New Roman"/>
                <w:kern w:val="0"/>
                <w:sz w:val="24"/>
                <w:szCs w:val="24"/>
              </w:rPr>
              <w:drawing>
                <wp:inline distT="0" distB="0" distL="114300" distR="114300">
                  <wp:extent cx="1143000" cy="800100"/>
                  <wp:effectExtent l="0" t="0" r="0" b="0"/>
                  <wp:docPr id="100069" name="图片 100069" descr="@@@6273afab-a761-4e75-a743-a938a3cbe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273afab-a761-4e75-a743-a938a3cbe083"/>
                          <pic:cNvPicPr>
                            <a:picLocks noChangeAspect="1"/>
                          </pic:cNvPicPr>
                        </pic:nvPicPr>
                        <pic:blipFill>
                          <a:blip r:embed="rId45"/>
                          <a:stretch>
                            <a:fillRect/>
                          </a:stretch>
                        </pic:blipFill>
                        <pic:spPr>
                          <a:xfrm>
                            <a:off x="0" y="0"/>
                            <a:ext cx="1143000" cy="800100"/>
                          </a:xfrm>
                          <a:prstGeom prst="rect">
                            <a:avLst/>
                          </a:prstGeom>
                        </pic:spPr>
                      </pic:pic>
                    </a:graphicData>
                  </a:graphic>
                </wp:inline>
              </w:drawing>
            </w:r>
          </w:p>
          <w:p w14:paraId="3F5A4714">
            <w:pPr>
              <w:spacing w:line="360" w:lineRule="auto"/>
              <w:jc w:val="left"/>
              <w:textAlignment w:val="center"/>
            </w:pPr>
            <w:r>
              <w:t>44．（24-25九年级上·辽宁盘锦·期中）阅读短文，回答问题。</w:t>
            </w:r>
          </w:p>
          <w:p w14:paraId="506E1D7B">
            <w:pPr>
              <w:spacing w:line="360" w:lineRule="auto"/>
              <w:jc w:val="left"/>
              <w:textAlignment w:val="center"/>
            </w:pPr>
            <w:r>
              <w:t>2024年4月30日，全球最大压缩空气储能项目并网发电，这是我国新型储能技术应用的一个里程碑。该项目工作原理如下图所示，用电低谷时段，将电网多余的电能通过空气压缩机把空气压缩到地下盐穴中（地下盐层中的洞穴）；用电高峰时段，将储存在盐穴中的高压空气释放，驱动空气膨胀机转动，连接发电机进行发电。</w:t>
            </w:r>
          </w:p>
          <w:p w14:paraId="7F40A175">
            <w:pPr>
              <w:spacing w:line="360" w:lineRule="auto"/>
              <w:jc w:val="left"/>
              <w:textAlignment w:val="center"/>
            </w:pPr>
            <w:r>
              <w:rPr>
                <w:rFonts w:eastAsia="Times New Roman"/>
                <w:kern w:val="0"/>
                <w:sz w:val="24"/>
                <w:szCs w:val="24"/>
              </w:rPr>
              <w:drawing>
                <wp:inline distT="0" distB="0" distL="114300" distR="114300">
                  <wp:extent cx="1866900" cy="1047750"/>
                  <wp:effectExtent l="0" t="0" r="0" b="0"/>
                  <wp:docPr id="100071" name="图片 100071" descr="@@@0fc8ad93-9bfe-4a41-9cea-de787a484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0fc8ad93-9bfe-4a41-9cea-de787a484b55"/>
                          <pic:cNvPicPr>
                            <a:picLocks noChangeAspect="1"/>
                          </pic:cNvPicPr>
                        </pic:nvPicPr>
                        <pic:blipFill>
                          <a:blip r:embed="rId46"/>
                          <a:stretch>
                            <a:fillRect/>
                          </a:stretch>
                        </pic:blipFill>
                        <pic:spPr>
                          <a:xfrm>
                            <a:off x="0" y="0"/>
                            <a:ext cx="1866900" cy="1047750"/>
                          </a:xfrm>
                          <a:prstGeom prst="rect">
                            <a:avLst/>
                          </a:prstGeom>
                        </pic:spPr>
                      </pic:pic>
                    </a:graphicData>
                  </a:graphic>
                </wp:inline>
              </w:drawing>
            </w:r>
            <w:r>
              <w:rPr>
                <w:rFonts w:eastAsia="Times New Roman"/>
                <w:kern w:val="0"/>
                <w:sz w:val="24"/>
                <w:szCs w:val="24"/>
              </w:rPr>
              <w:drawing>
                <wp:inline distT="0" distB="0" distL="114300" distR="114300">
                  <wp:extent cx="4838700" cy="2009775"/>
                  <wp:effectExtent l="0" t="0" r="0" b="9525"/>
                  <wp:docPr id="100073" name="图片 100073" descr="@@@86eebd5d-d5f0-4fb8-b674-9fe6b6082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6eebd5d-d5f0-4fb8-b674-9fe6b60828f8"/>
                          <pic:cNvPicPr>
                            <a:picLocks noChangeAspect="1"/>
                          </pic:cNvPicPr>
                        </pic:nvPicPr>
                        <pic:blipFill>
                          <a:blip r:embed="rId47"/>
                          <a:stretch>
                            <a:fillRect/>
                          </a:stretch>
                        </pic:blipFill>
                        <pic:spPr>
                          <a:xfrm>
                            <a:off x="0" y="0"/>
                            <a:ext cx="4838700" cy="2009775"/>
                          </a:xfrm>
                          <a:prstGeom prst="rect">
                            <a:avLst/>
                          </a:prstGeom>
                        </pic:spPr>
                      </pic:pic>
                    </a:graphicData>
                  </a:graphic>
                </wp:inline>
              </w:drawing>
            </w:r>
          </w:p>
          <w:p w14:paraId="615C2DEB">
            <w:pPr>
              <w:spacing w:line="360" w:lineRule="auto"/>
              <w:jc w:val="left"/>
              <w:textAlignment w:val="center"/>
            </w:pPr>
            <w:r>
              <w:t>该工程就像一个“超级充电宝”，储存1度电最终能放出0.72度电，装机功率300兆瓦。每年发电量可达6亿度，能够保障超过20万户家庭用电需求。每年可节约标准煤约</w:t>
            </w:r>
            <w:r>
              <w:object>
                <v:shape id="_x0000_i1048" o:spt="75" alt="eqIdba45f698d4c040742c96bb1377348488" type="#_x0000_t75" style="height:15.9pt;width:48.4pt;" o:ole="t" filled="f" coordsize="21600,21600">
                  <v:path/>
                  <v:fill on="f" focussize="0,0"/>
                  <v:stroke/>
                  <v:imagedata r:id="rId49" o:title="eqIdba45f698d4c040742c96bb1377348488"/>
                  <o:lock v:ext="edit" aspectratio="t"/>
                  <w10:wrap type="none"/>
                  <w10:anchorlock/>
                </v:shape>
                <o:OLEObject Type="Embed" ProgID="Equation.DSMT4" ShapeID="_x0000_i1048" DrawAspect="Content" ObjectID="_1468075728" r:id="rId48">
                  <o:LockedField>false</o:LockedField>
                </o:OLEObject>
              </w:object>
            </w:r>
            <w:r>
              <w:t>，减少二氧化碳排放约</w:t>
            </w:r>
            <w:r>
              <w:object>
                <v:shape id="_x0000_i1049" o:spt="75" alt="eqId2f467dd04bedfa85c23f3bb444a73051" type="#_x0000_t75" style="height:15.9pt;width:49.25pt;" o:ole="t" filled="f" coordsize="21600,21600">
                  <v:path/>
                  <v:fill on="f" focussize="0,0"/>
                  <v:stroke/>
                  <v:imagedata r:id="rId51" o:title="eqId2f467dd04bedfa85c23f3bb444a73051"/>
                  <o:lock v:ext="edit" aspectratio="t"/>
                  <w10:wrap type="none"/>
                  <w10:anchorlock/>
                </v:shape>
                <o:OLEObject Type="Embed" ProgID="Equation.DSMT4" ShapeID="_x0000_i1049" DrawAspect="Content" ObjectID="_1468075729" r:id="rId50">
                  <o:LockedField>false</o:LockedField>
                </o:OLEObject>
              </w:object>
            </w:r>
            <w:r>
              <w:t>。可连续放电6小时，使用期长达40年。</w:t>
            </w:r>
          </w:p>
          <w:p w14:paraId="1F7003E2">
            <w:pPr>
              <w:spacing w:line="360" w:lineRule="auto"/>
              <w:jc w:val="left"/>
              <w:textAlignment w:val="center"/>
            </w:pPr>
            <w:r>
              <w:t>(1)该项目储能过程中，电网中多余的电能通过电动机转化为</w:t>
            </w:r>
            <w:r>
              <w:rPr>
                <w:rFonts w:eastAsia="Times New Roman"/>
                <w:u w:val="single"/>
              </w:rPr>
              <w:t xml:space="preserve">      </w:t>
            </w:r>
            <w:r>
              <w:t>能，再通过空气压缩机转化为</w:t>
            </w:r>
            <w:r>
              <w:rPr>
                <w:rFonts w:eastAsia="Times New Roman"/>
                <w:u w:val="single"/>
              </w:rPr>
              <w:t xml:space="preserve">      </w:t>
            </w:r>
            <w:r>
              <w:t>能；</w:t>
            </w:r>
          </w:p>
          <w:p w14:paraId="48E28A33">
            <w:pPr>
              <w:spacing w:line="360" w:lineRule="auto"/>
              <w:jc w:val="left"/>
              <w:textAlignment w:val="center"/>
            </w:pPr>
            <w:r>
              <w:t>(2)换热器是将热流体的部分内能转移给冷流体的装置，常温高压空气在“换热器2”处</w:t>
            </w:r>
            <w:r>
              <w:rPr>
                <w:rFonts w:eastAsia="Times New Roman"/>
                <w:u w:val="single"/>
              </w:rPr>
              <w:t xml:space="preserve">      </w:t>
            </w:r>
            <w:r>
              <w:t>热；</w:t>
            </w:r>
          </w:p>
          <w:p w14:paraId="06B60BD0">
            <w:pPr>
              <w:spacing w:line="360" w:lineRule="auto"/>
              <w:jc w:val="left"/>
              <w:textAlignment w:val="center"/>
            </w:pPr>
            <w:r>
              <w:t>(3)该项目每年节约的标准煤完全燃烧，释放</w:t>
            </w:r>
            <w:r>
              <w:rPr>
                <w:rFonts w:eastAsia="Times New Roman"/>
                <w:u w:val="single"/>
              </w:rPr>
              <w:t xml:space="preserve">      </w:t>
            </w:r>
            <w:r>
              <w:t>J的能量；（标准煤热值为</w:t>
            </w:r>
            <w:r>
              <w:object>
                <v:shape id="_x0000_i1050" o:spt="75" alt="eqIdf4b93cc32e090f5101c37775c3b45578" type="#_x0000_t75" style="height:15.8pt;width:60.7pt;" o:ole="t" filled="f" coordsize="21600,21600">
                  <v:path/>
                  <v:fill on="f" focussize="0,0"/>
                  <v:stroke/>
                  <v:imagedata r:id="rId53" o:title="eqIdf4b93cc32e090f5101c37775c3b45578"/>
                  <o:lock v:ext="edit" aspectratio="t"/>
                  <w10:wrap type="none"/>
                  <w10:anchorlock/>
                </v:shape>
                <o:OLEObject Type="Embed" ProgID="Equation.DSMT4" ShapeID="_x0000_i1050" DrawAspect="Content" ObjectID="_1468075730" r:id="rId52">
                  <o:LockedField>false</o:LockedField>
                </o:OLEObject>
              </w:object>
            </w:r>
            <w:r>
              <w:t>）</w:t>
            </w:r>
          </w:p>
          <w:p w14:paraId="04537329">
            <w:pPr>
              <w:spacing w:line="360" w:lineRule="auto"/>
              <w:jc w:val="left"/>
              <w:textAlignment w:val="center"/>
              <w:rPr>
                <w:rFonts w:hint="eastAsia" w:ascii="宋体" w:hAnsi="宋体" w:eastAsia="宋体"/>
                <w:color w:val="000000"/>
                <w:szCs w:val="21"/>
                <w:lang w:eastAsia="zh-CN"/>
              </w:rPr>
            </w:pPr>
            <w:r>
              <w:t>(4)该项目的能量转换效率为</w:t>
            </w:r>
            <w:r>
              <w:rPr>
                <w:rFonts w:eastAsia="Times New Roman"/>
                <w:u w:val="single"/>
              </w:rPr>
              <w:t xml:space="preserve">      </w:t>
            </w:r>
            <w:r>
              <w:t>%。</w:t>
            </w: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431FB4D6">
            <w:pPr>
              <w:jc w:val="left"/>
              <w:textAlignment w:val="center"/>
              <w:rPr>
                <w:rFonts w:ascii="宋体" w:hAnsi="宋体" w:cs="宋体"/>
                <w:b/>
                <w:color w:val="000000"/>
              </w:rPr>
            </w:pPr>
            <w:r>
              <w:rPr>
                <w:rFonts w:ascii="宋体" w:hAnsi="宋体" w:cs="宋体"/>
                <w:b/>
                <w:color w:val="000000"/>
              </w:rPr>
              <w:t>三、实验题</w:t>
            </w:r>
          </w:p>
          <w:p w14:paraId="5AB47F22">
            <w:pPr>
              <w:spacing w:line="360" w:lineRule="auto"/>
              <w:jc w:val="left"/>
              <w:textAlignment w:val="center"/>
            </w:pPr>
            <w:r>
              <w:t>45．（24-25九年级上·甘肃陇南·期中）小明发现用打气筒给篮球打气时，外壁有些发热，这是什么原因导致的呢？实验小组联系所学</w:t>
            </w:r>
          </w:p>
          <w:p w14:paraId="3A64D4D8">
            <w:pPr>
              <w:spacing w:line="360" w:lineRule="auto"/>
              <w:jc w:val="left"/>
              <w:textAlignment w:val="center"/>
            </w:pPr>
            <w:r>
              <w:t>物理知识，提出了以下两个猜想：</w:t>
            </w:r>
          </w:p>
          <w:p w14:paraId="50F574E5">
            <w:pPr>
              <w:spacing w:line="360" w:lineRule="auto"/>
              <w:jc w:val="left"/>
              <w:textAlignment w:val="center"/>
            </w:pPr>
            <w:r>
              <w:t>猜想1：可能是活塞与筒壁摩擦；</w:t>
            </w:r>
          </w:p>
          <w:p w14:paraId="5C4F52EC">
            <w:pPr>
              <w:spacing w:line="360" w:lineRule="auto"/>
              <w:jc w:val="left"/>
              <w:textAlignment w:val="center"/>
            </w:pPr>
            <w:r>
              <w:t>猜想2：可能是活塞不断压缩气体做功；</w:t>
            </w:r>
          </w:p>
          <w:p w14:paraId="78E73F64">
            <w:pPr>
              <w:spacing w:line="360" w:lineRule="auto"/>
              <w:jc w:val="left"/>
              <w:textAlignment w:val="center"/>
            </w:pPr>
            <w:r>
              <w:t>他们选用打气筒、测温枪、计时器、气压不足的篮球等设计了实验进行探究，实验时分别在打气筒的上部和下部标注两个测温点，如图所示：</w:t>
            </w:r>
          </w:p>
          <w:p w14:paraId="5B34EA54">
            <w:pPr>
              <w:spacing w:line="360" w:lineRule="auto"/>
              <w:jc w:val="left"/>
              <w:textAlignment w:val="center"/>
            </w:pPr>
            <w:r>
              <w:rPr>
                <w:rFonts w:eastAsia="Times New Roman"/>
                <w:kern w:val="0"/>
                <w:sz w:val="24"/>
                <w:szCs w:val="24"/>
              </w:rPr>
              <w:drawing>
                <wp:inline distT="0" distB="0" distL="114300" distR="114300">
                  <wp:extent cx="1285875" cy="1323975"/>
                  <wp:effectExtent l="0" t="0" r="9525" b="9525"/>
                  <wp:docPr id="100075" name="图片 100075" descr="@@@edd3791a-bf19-4fdf-96aa-90dcb3301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dd3791a-bf19-4fdf-96aa-90dcb33011ae"/>
                          <pic:cNvPicPr>
                            <a:picLocks noChangeAspect="1"/>
                          </pic:cNvPicPr>
                        </pic:nvPicPr>
                        <pic:blipFill>
                          <a:blip r:embed="rId54"/>
                          <a:stretch>
                            <a:fillRect/>
                          </a:stretch>
                        </pic:blipFill>
                        <pic:spPr>
                          <a:xfrm>
                            <a:off x="0" y="0"/>
                            <a:ext cx="1285875" cy="1323975"/>
                          </a:xfrm>
                          <a:prstGeom prst="rect">
                            <a:avLst/>
                          </a:prstGeom>
                        </pic:spPr>
                      </pic:pic>
                    </a:graphicData>
                  </a:graphic>
                </wp:inline>
              </w:drawing>
            </w:r>
          </w:p>
          <w:p w14:paraId="7868B1AA">
            <w:pPr>
              <w:spacing w:line="360" w:lineRule="auto"/>
              <w:jc w:val="left"/>
              <w:textAlignment w:val="center"/>
            </w:pPr>
            <w:r>
              <w:t>(1)打气筒内壁热量是通过</w:t>
            </w:r>
            <w:r>
              <w:rPr>
                <w:rFonts w:eastAsia="Times New Roman"/>
                <w:u w:val="single"/>
              </w:rPr>
              <w:t xml:space="preserve">         </w:t>
            </w:r>
            <w:r>
              <w:t>的方式传递到外壁；</w:t>
            </w:r>
          </w:p>
          <w:p w14:paraId="18C706A9">
            <w:pPr>
              <w:spacing w:line="360" w:lineRule="auto"/>
              <w:jc w:val="left"/>
              <w:textAlignment w:val="center"/>
            </w:pPr>
            <w:r>
              <w:t>(2)活塞在打气筒内向下运动时，活塞对筒内空气</w:t>
            </w:r>
            <w:r>
              <w:rPr>
                <w:rFonts w:eastAsia="Times New Roman"/>
                <w:u w:val="single"/>
              </w:rPr>
              <w:t xml:space="preserve">        </w:t>
            </w:r>
            <w:r>
              <w:t>（选填“做”或“不做”）功，这一过程相当于四冲程内燃机的</w:t>
            </w:r>
            <w:r>
              <w:rPr>
                <w:rFonts w:eastAsia="Times New Roman"/>
                <w:u w:val="single"/>
              </w:rPr>
              <w:t xml:space="preserve">          </w:t>
            </w:r>
            <w:r>
              <w:t>冲程；</w:t>
            </w:r>
          </w:p>
          <w:p w14:paraId="3F813CFC">
            <w:pPr>
              <w:spacing w:line="360" w:lineRule="auto"/>
              <w:jc w:val="left"/>
              <w:textAlignment w:val="center"/>
            </w:pPr>
            <w:r>
              <w:t>(3)实验方案：用打气筒向气压不足的篮球内打气，10s内活塞在筒内往复运动20次，立即测出此时两个测温点的温度。待气筒外壁温度降至室温（25℃）后，放出篮球中的部分气体，使其内部气压与打气前相同，重复上述操作，实验数据记录如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01"/>
              <w:gridCol w:w="1500"/>
              <w:gridCol w:w="1354"/>
              <w:gridCol w:w="1354"/>
            </w:tblGrid>
            <w:tr w14:paraId="0614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54BF16">
                  <w:pPr>
                    <w:spacing w:line="360" w:lineRule="auto"/>
                    <w:jc w:val="center"/>
                    <w:textAlignment w:val="center"/>
                  </w:pPr>
                  <w:r>
                    <w:t>实验次序</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A969E">
                  <w:pPr>
                    <w:spacing w:line="360" w:lineRule="auto"/>
                    <w:jc w:val="center"/>
                    <w:textAlignment w:val="center"/>
                  </w:pPr>
                  <w:r>
                    <w:t>时间/s</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1E1991">
                  <w:pPr>
                    <w:spacing w:line="360" w:lineRule="auto"/>
                    <w:jc w:val="center"/>
                    <w:textAlignment w:val="center"/>
                  </w:pPr>
                  <w:r>
                    <w:t>活塞往复次数</w:t>
                  </w:r>
                </w:p>
              </w:tc>
              <w:tc>
                <w:tcPr>
                  <w:tcW w:w="13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BA66E3">
                  <w:pPr>
                    <w:spacing w:line="360" w:lineRule="auto"/>
                    <w:jc w:val="center"/>
                    <w:textAlignment w:val="center"/>
                  </w:pPr>
                  <w:r>
                    <w:t>上部温度/℃</w:t>
                  </w:r>
                </w:p>
              </w:tc>
              <w:tc>
                <w:tcPr>
                  <w:tcW w:w="13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9A500A">
                  <w:pPr>
                    <w:spacing w:line="360" w:lineRule="auto"/>
                    <w:jc w:val="center"/>
                    <w:textAlignment w:val="center"/>
                  </w:pPr>
                  <w:r>
                    <w:t>下部温度/℃</w:t>
                  </w:r>
                </w:p>
              </w:tc>
            </w:tr>
            <w:tr w14:paraId="1B8D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7769B7">
                  <w:pPr>
                    <w:spacing w:line="360" w:lineRule="auto"/>
                    <w:jc w:val="center"/>
                    <w:textAlignment w:val="center"/>
                  </w:pPr>
                  <w:r>
                    <w:t>1</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86AB3">
                  <w:pPr>
                    <w:spacing w:line="360" w:lineRule="auto"/>
                    <w:jc w:val="center"/>
                    <w:textAlignment w:val="center"/>
                  </w:pPr>
                  <w:r>
                    <w:t>10</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36021B">
                  <w:pPr>
                    <w:spacing w:line="360" w:lineRule="auto"/>
                    <w:jc w:val="center"/>
                    <w:textAlignment w:val="center"/>
                  </w:pPr>
                  <w:r>
                    <w:t>20</w:t>
                  </w:r>
                </w:p>
              </w:tc>
              <w:tc>
                <w:tcPr>
                  <w:tcW w:w="13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88DB82">
                  <w:pPr>
                    <w:spacing w:line="360" w:lineRule="auto"/>
                    <w:jc w:val="center"/>
                    <w:textAlignment w:val="center"/>
                  </w:pPr>
                  <w:r>
                    <w:t>30.7</w:t>
                  </w:r>
                </w:p>
              </w:tc>
              <w:tc>
                <w:tcPr>
                  <w:tcW w:w="13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EA086E">
                  <w:pPr>
                    <w:spacing w:line="360" w:lineRule="auto"/>
                    <w:jc w:val="center"/>
                    <w:textAlignment w:val="center"/>
                  </w:pPr>
                  <w:r>
                    <w:t>36.6</w:t>
                  </w:r>
                </w:p>
              </w:tc>
            </w:tr>
            <w:tr w14:paraId="4FDE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91F129">
                  <w:pPr>
                    <w:spacing w:line="360" w:lineRule="auto"/>
                    <w:jc w:val="center"/>
                    <w:textAlignment w:val="center"/>
                  </w:pPr>
                  <w:r>
                    <w:t>2</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EA9558">
                  <w:pPr>
                    <w:spacing w:line="360" w:lineRule="auto"/>
                    <w:jc w:val="center"/>
                    <w:textAlignment w:val="center"/>
                  </w:pPr>
                  <w:r>
                    <w:t>10</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D8DDA0">
                  <w:pPr>
                    <w:spacing w:line="360" w:lineRule="auto"/>
                    <w:jc w:val="center"/>
                    <w:textAlignment w:val="center"/>
                  </w:pPr>
                  <w:r>
                    <w:t>20</w:t>
                  </w:r>
                </w:p>
              </w:tc>
              <w:tc>
                <w:tcPr>
                  <w:tcW w:w="13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ED07F">
                  <w:pPr>
                    <w:spacing w:line="360" w:lineRule="auto"/>
                    <w:jc w:val="center"/>
                    <w:textAlignment w:val="center"/>
                  </w:pPr>
                  <w:r>
                    <w:t>30.2</w:t>
                  </w:r>
                </w:p>
              </w:tc>
              <w:tc>
                <w:tcPr>
                  <w:tcW w:w="13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73F2A8">
                  <w:pPr>
                    <w:spacing w:line="360" w:lineRule="auto"/>
                    <w:jc w:val="center"/>
                    <w:textAlignment w:val="center"/>
                  </w:pPr>
                  <w:r>
                    <w:t>36.2</w:t>
                  </w:r>
                </w:p>
              </w:tc>
            </w:tr>
            <w:tr w14:paraId="00C9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797352">
                  <w:pPr>
                    <w:spacing w:line="360" w:lineRule="auto"/>
                    <w:jc w:val="center"/>
                    <w:textAlignment w:val="center"/>
                  </w:pPr>
                  <w:r>
                    <w:t>3</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3B8CCF">
                  <w:pPr>
                    <w:spacing w:line="360" w:lineRule="auto"/>
                    <w:jc w:val="center"/>
                    <w:textAlignment w:val="center"/>
                  </w:pPr>
                  <w:r>
                    <w:t>10</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5F012B">
                  <w:pPr>
                    <w:spacing w:line="360" w:lineRule="auto"/>
                    <w:jc w:val="center"/>
                    <w:textAlignment w:val="center"/>
                  </w:pPr>
                  <w:r>
                    <w:t>20</w:t>
                  </w:r>
                </w:p>
              </w:tc>
              <w:tc>
                <w:tcPr>
                  <w:tcW w:w="13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85C513">
                  <w:pPr>
                    <w:spacing w:line="360" w:lineRule="auto"/>
                    <w:jc w:val="center"/>
                    <w:textAlignment w:val="center"/>
                  </w:pPr>
                  <w:r>
                    <w:t>30.5</w:t>
                  </w:r>
                </w:p>
              </w:tc>
              <w:tc>
                <w:tcPr>
                  <w:tcW w:w="13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943ABD">
                  <w:pPr>
                    <w:spacing w:line="360" w:lineRule="auto"/>
                    <w:jc w:val="center"/>
                    <w:textAlignment w:val="center"/>
                  </w:pPr>
                  <w:r>
                    <w:t>36.3</w:t>
                  </w:r>
                </w:p>
              </w:tc>
            </w:tr>
          </w:tbl>
          <w:p w14:paraId="28B9A920">
            <w:pPr>
              <w:spacing w:line="360" w:lineRule="auto"/>
              <w:jc w:val="left"/>
              <w:textAlignment w:val="center"/>
            </w:pPr>
            <w:r>
              <w:t>①根据上、下部存在温度差，可知猜想</w:t>
            </w:r>
            <w:r>
              <w:rPr>
                <w:rFonts w:eastAsia="Times New Roman"/>
                <w:u w:val="single"/>
              </w:rPr>
              <w:t xml:space="preserve">         </w:t>
            </w:r>
            <w:r>
              <w:t>是正确的；</w:t>
            </w:r>
          </w:p>
          <w:p w14:paraId="47C4D210">
            <w:pPr>
              <w:spacing w:line="360" w:lineRule="auto"/>
              <w:jc w:val="left"/>
              <w:textAlignment w:val="center"/>
            </w:pPr>
            <w:r>
              <w:t>②进一步验证①中的猜想：他们将打气筒与篮球</w:t>
            </w:r>
            <w:r>
              <w:rPr>
                <w:rFonts w:eastAsia="Times New Roman"/>
                <w:u w:val="single"/>
              </w:rPr>
              <w:t xml:space="preserve">        </w:t>
            </w:r>
            <w:r>
              <w:t>（选填“连接”或“不连接”），让活塞在相同的时间内往复运动相同的次数，测出打气筒外壁的温度；当观察到</w:t>
            </w:r>
            <w:r>
              <w:rPr>
                <w:rFonts w:eastAsia="Times New Roman"/>
                <w:u w:val="single"/>
              </w:rPr>
              <w:t xml:space="preserve">         </w:t>
            </w:r>
            <w:r>
              <w:t>的现象，就说明①中结论是正确的。</w:t>
            </w:r>
          </w:p>
          <w:p w14:paraId="4C8648DC">
            <w:pPr>
              <w:spacing w:line="360" w:lineRule="auto"/>
              <w:jc w:val="left"/>
              <w:textAlignment w:val="center"/>
            </w:pPr>
            <w:r>
              <w:t>46．（24-25九年级上·辽宁沈阳·阶段练习）在跨学科实践课上，小彤小组开展了“设计小型风光互补路灯模型”的项目化学习活动。下面是该小组同学交流的实践过程，请帮助完成下列内容：</w:t>
            </w:r>
          </w:p>
          <w:p w14:paraId="326643FC">
            <w:pPr>
              <w:spacing w:line="360" w:lineRule="auto"/>
              <w:jc w:val="left"/>
              <w:textAlignment w:val="center"/>
            </w:pPr>
            <w:r>
              <w:t>【项目分解】</w:t>
            </w:r>
          </w:p>
          <w:p w14:paraId="01AFB4FA">
            <w:pPr>
              <w:spacing w:line="360" w:lineRule="auto"/>
              <w:jc w:val="left"/>
              <w:textAlignment w:val="center"/>
            </w:pPr>
            <w:r>
              <w:t>了解风光互补路灯；设计风力发电系统模型；优化风光发电系统</w:t>
            </w:r>
          </w:p>
          <w:p w14:paraId="32614B98">
            <w:pPr>
              <w:spacing w:line="360" w:lineRule="auto"/>
              <w:jc w:val="left"/>
              <w:textAlignment w:val="center"/>
            </w:pPr>
            <w:r>
              <w:t>【项目实施】</w:t>
            </w:r>
          </w:p>
          <w:p w14:paraId="4AA973D8">
            <w:pPr>
              <w:spacing w:line="360" w:lineRule="auto"/>
              <w:jc w:val="left"/>
              <w:textAlignment w:val="center"/>
            </w:pPr>
            <w:r>
              <w:t>(1)了解风光互补路灯</w:t>
            </w:r>
          </w:p>
          <w:p w14:paraId="0026AD32">
            <w:pPr>
              <w:spacing w:line="360" w:lineRule="auto"/>
              <w:jc w:val="left"/>
              <w:textAlignment w:val="center"/>
            </w:pPr>
            <w:r>
              <w:t>新能源路灯的合理应用--MUCE风光互补路灯在经历了多年的努力后，已被越来越多的人认可和应用，市场出现了欣欣向荣的局面。</w:t>
            </w:r>
          </w:p>
          <w:p w14:paraId="5010EBFD">
            <w:pPr>
              <w:spacing w:line="360" w:lineRule="auto"/>
              <w:jc w:val="left"/>
              <w:textAlignment w:val="center"/>
            </w:pPr>
            <w:r>
              <w:t>如图甲是风光互补路灯，它是集太阳能、风能发电技术和系统智能控制技术为一体的可再生能源发电路灯。与其他新能源相比，它会用到更多的系统。其基本配置是由太阳能电池板、风力发电机、控制器、蓄电池、灯杆和灯具组成，需要很多配置，但其工作原理并不十分复杂。风光互补发电系统是一种将风能和光能转化为</w:t>
            </w:r>
            <w:r>
              <w:rPr>
                <w:rFonts w:eastAsia="Times New Roman"/>
                <w:u w:val="single"/>
              </w:rPr>
              <w:t xml:space="preserve">         </w:t>
            </w:r>
            <w:r>
              <w:t>能的装置。</w:t>
            </w:r>
          </w:p>
          <w:p w14:paraId="22712E78">
            <w:pPr>
              <w:spacing w:line="360" w:lineRule="auto"/>
              <w:jc w:val="left"/>
              <w:textAlignment w:val="center"/>
            </w:pPr>
            <w:r>
              <w:rPr>
                <w:rFonts w:eastAsia="Times New Roman"/>
                <w:kern w:val="0"/>
                <w:sz w:val="24"/>
                <w:szCs w:val="24"/>
              </w:rPr>
              <w:drawing>
                <wp:inline distT="0" distB="0" distL="114300" distR="114300">
                  <wp:extent cx="2305050" cy="1057275"/>
                  <wp:effectExtent l="0" t="0" r="0" b="9525"/>
                  <wp:docPr id="100077" name="图片 100077" descr="@@@4abd0f01-9c2b-496d-8575-ba94a9ac9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abd0f01-9c2b-496d-8575-ba94a9ac9f16"/>
                          <pic:cNvPicPr>
                            <a:picLocks noChangeAspect="1"/>
                          </pic:cNvPicPr>
                        </pic:nvPicPr>
                        <pic:blipFill>
                          <a:blip r:embed="rId55"/>
                          <a:stretch>
                            <a:fillRect/>
                          </a:stretch>
                        </pic:blipFill>
                        <pic:spPr>
                          <a:xfrm>
                            <a:off x="0" y="0"/>
                            <a:ext cx="2305050" cy="1057275"/>
                          </a:xfrm>
                          <a:prstGeom prst="rect">
                            <a:avLst/>
                          </a:prstGeom>
                        </pic:spPr>
                      </pic:pic>
                    </a:graphicData>
                  </a:graphic>
                </wp:inline>
              </w:drawing>
            </w:r>
          </w:p>
          <w:p w14:paraId="5B0A98BB">
            <w:pPr>
              <w:spacing w:line="360" w:lineRule="auto"/>
              <w:jc w:val="left"/>
              <w:textAlignment w:val="center"/>
            </w:pPr>
            <w:r>
              <w:t>(2)设计风力发电系统模型</w:t>
            </w:r>
          </w:p>
          <w:p w14:paraId="6EACA966">
            <w:pPr>
              <w:spacing w:line="360" w:lineRule="auto"/>
              <w:jc w:val="left"/>
              <w:textAlignment w:val="center"/>
            </w:pPr>
            <w:r>
              <w:t>①如图乙是实验小组设计的风力发电模型。她们将电风扇、开关、小灯泡连接成一个简单的电路。闭合开关，小彤将气球吹鼓后，将喷气嘴对准扇叶吹风，使扇叶带动线圈转动，观察到了</w:t>
            </w:r>
            <w:r>
              <w:rPr>
                <w:rFonts w:eastAsia="Times New Roman"/>
                <w:u w:val="single"/>
              </w:rPr>
              <w:t xml:space="preserve">              </w:t>
            </w:r>
            <w:r>
              <w:t>，说明她们的风力发电机可以发电，在这个电路中，电风扇相当于</w:t>
            </w:r>
            <w:r>
              <w:rPr>
                <w:rFonts w:eastAsia="Times New Roman"/>
                <w:u w:val="single"/>
              </w:rPr>
              <w:t xml:space="preserve">             </w:t>
            </w:r>
            <w:r>
              <w:t>（填写电路元件名称） 。</w:t>
            </w:r>
          </w:p>
          <w:p w14:paraId="50702F5D">
            <w:pPr>
              <w:spacing w:line="360" w:lineRule="auto"/>
              <w:jc w:val="left"/>
              <w:textAlignment w:val="center"/>
            </w:pPr>
            <w:r>
              <w:t>②关于气球喷气过程中，下列分析正确的是(     )</w:t>
            </w:r>
          </w:p>
          <w:p w14:paraId="6661AB7F">
            <w:pPr>
              <w:spacing w:line="360" w:lineRule="auto"/>
              <w:jc w:val="left"/>
              <w:textAlignment w:val="center"/>
            </w:pPr>
            <w:r>
              <w:t>A．喷气的嘴部很热，因为喷气的嘴部与空气摩擦导致内能增加</w:t>
            </w:r>
          </w:p>
          <w:p w14:paraId="7B9B0BA6">
            <w:pPr>
              <w:spacing w:line="360" w:lineRule="auto"/>
              <w:jc w:val="left"/>
              <w:textAlignment w:val="center"/>
            </w:pPr>
            <w:r>
              <w:t>B．喷气的嘴部很冷，因为球内气体放出时对外做功导致内能减少</w:t>
            </w:r>
          </w:p>
          <w:p w14:paraId="376EDBC8">
            <w:pPr>
              <w:spacing w:line="360" w:lineRule="auto"/>
              <w:jc w:val="left"/>
              <w:textAlignment w:val="center"/>
            </w:pPr>
            <w:r>
              <w:t>C．温度不变，因为喷气时气体没有做功过程</w:t>
            </w:r>
          </w:p>
          <w:p w14:paraId="2560A4C3">
            <w:pPr>
              <w:spacing w:line="360" w:lineRule="auto"/>
              <w:jc w:val="left"/>
              <w:textAlignment w:val="center"/>
            </w:pPr>
            <w:r>
              <w:t>D．当球内气体喷出来时，气体的内能转化为机械能</w:t>
            </w:r>
          </w:p>
          <w:p w14:paraId="1133E052">
            <w:pPr>
              <w:spacing w:line="360" w:lineRule="auto"/>
              <w:jc w:val="left"/>
              <w:textAlignment w:val="center"/>
            </w:pPr>
            <w:r>
              <w:t>(3)她们在设计的过程中考虑到无风不能发电，于是增加了太阳能电池；又考虑到风能和太阳能发电受风速、光照强度等因素的制约，不适合直接给用电器供电，于是增加了蓄电池，形成风光互补发电系统。图丙是该系统的简图，其中给出了该系统的电能转移路径，但电能的转移方向并不完整，A和B其中之一为蓄电池，另一个为用电器。请根据所给条件，在图丙中A的元件名称是</w:t>
            </w:r>
            <w:r>
              <w:rPr>
                <w:rFonts w:eastAsia="Times New Roman"/>
                <w:u w:val="single"/>
              </w:rPr>
              <w:t xml:space="preserve">         </w:t>
            </w:r>
            <w:r>
              <w:t>。一般来说，路灯的光源使用低压节能灯或LED光源。LED灯光源，寿命长，可达1000000小时，工作电压低，不需要逆变器，光效较高，随着技术进步，LED的性能将进一步提高。于是小彤将发光二极管代替小灯泡接入电路中，如图丁所示，则二极管的</w:t>
            </w:r>
            <w:r>
              <w:rPr>
                <w:rFonts w:eastAsia="Times New Roman"/>
                <w:u w:val="single"/>
              </w:rPr>
              <w:t xml:space="preserve">          </w:t>
            </w:r>
            <w:r>
              <w:t>端应该是正极。</w:t>
            </w:r>
          </w:p>
          <w:p w14:paraId="226EB3C3">
            <w:pPr>
              <w:spacing w:line="360" w:lineRule="auto"/>
              <w:jc w:val="left"/>
              <w:textAlignment w:val="center"/>
            </w:pPr>
            <w:r>
              <w:rPr>
                <w:rFonts w:eastAsia="Times New Roman"/>
                <w:kern w:val="0"/>
                <w:sz w:val="24"/>
                <w:szCs w:val="24"/>
              </w:rPr>
              <w:drawing>
                <wp:inline distT="0" distB="0" distL="114300" distR="114300">
                  <wp:extent cx="2857500" cy="1133475"/>
                  <wp:effectExtent l="0" t="0" r="0" b="9525"/>
                  <wp:docPr id="100079" name="图片 100079" descr="@@@2c822985-daae-405c-ae28-4b29cbc7d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c822985-daae-405c-ae28-4b29cbc7de04"/>
                          <pic:cNvPicPr>
                            <a:picLocks noChangeAspect="1"/>
                          </pic:cNvPicPr>
                        </pic:nvPicPr>
                        <pic:blipFill>
                          <a:blip r:embed="rId56"/>
                          <a:stretch>
                            <a:fillRect/>
                          </a:stretch>
                        </pic:blipFill>
                        <pic:spPr>
                          <a:xfrm>
                            <a:off x="0" y="0"/>
                            <a:ext cx="2857500" cy="1133475"/>
                          </a:xfrm>
                          <a:prstGeom prst="rect">
                            <a:avLst/>
                          </a:prstGeom>
                        </pic:spPr>
                      </pic:pic>
                    </a:graphicData>
                  </a:graphic>
                </wp:inline>
              </w:drawing>
            </w:r>
          </w:p>
          <w:p w14:paraId="7489587F">
            <w:pPr>
              <w:spacing w:line="360" w:lineRule="auto"/>
              <w:jc w:val="left"/>
              <w:textAlignment w:val="center"/>
            </w:pPr>
            <w:r>
              <w:t>47．（24-25九年级上·江西南昌·阶段练习）制作汽轮机。某小组同学制作了如图的汽轮机。</w:t>
            </w:r>
          </w:p>
          <w:p w14:paraId="1F674B47">
            <w:pPr>
              <w:spacing w:line="360" w:lineRule="auto"/>
              <w:jc w:val="left"/>
              <w:textAlignment w:val="center"/>
            </w:pPr>
            <w:r>
              <w:rPr>
                <w:rFonts w:eastAsia="Times New Roman"/>
                <w:kern w:val="0"/>
                <w:sz w:val="24"/>
                <w:szCs w:val="24"/>
              </w:rPr>
              <w:drawing>
                <wp:inline distT="0" distB="0" distL="114300" distR="114300">
                  <wp:extent cx="1381125" cy="1600200"/>
                  <wp:effectExtent l="0" t="0" r="9525" b="0"/>
                  <wp:docPr id="100081" name="图片 100081" descr="@@@2e205266-e737-4131-a105-af9810c6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2e205266-e737-4131-a105-af9810c67b40"/>
                          <pic:cNvPicPr>
                            <a:picLocks noChangeAspect="1"/>
                          </pic:cNvPicPr>
                        </pic:nvPicPr>
                        <pic:blipFill>
                          <a:blip r:embed="rId57"/>
                          <a:stretch>
                            <a:fillRect/>
                          </a:stretch>
                        </pic:blipFill>
                        <pic:spPr>
                          <a:xfrm>
                            <a:off x="0" y="0"/>
                            <a:ext cx="1381125" cy="1600200"/>
                          </a:xfrm>
                          <a:prstGeom prst="rect">
                            <a:avLst/>
                          </a:prstGeom>
                        </pic:spPr>
                      </pic:pic>
                    </a:graphicData>
                  </a:graphic>
                </wp:inline>
              </w:drawing>
            </w:r>
          </w:p>
          <w:p w14:paraId="372D5B1B">
            <w:pPr>
              <w:spacing w:line="360" w:lineRule="auto"/>
              <w:jc w:val="left"/>
              <w:textAlignment w:val="center"/>
            </w:pPr>
            <w:r>
              <w:t>①制作叶轮：在圆形软木塞四周用小刀切几个对称的小缝，将铝片插在小缝中，在叶轮中心用锥子钻一个小孔，将铁丝穿过小孔，使叶轮能在铁丝上自由转动。</w:t>
            </w:r>
          </w:p>
          <w:p w14:paraId="53D73F31">
            <w:pPr>
              <w:spacing w:line="360" w:lineRule="auto"/>
              <w:jc w:val="left"/>
              <w:textAlignment w:val="center"/>
            </w:pPr>
            <w:r>
              <w:t>②组装“汽轮机”：按照如图所示组装器材，注意调整叶轮的位置，使导管的管口正对着叶片。</w:t>
            </w:r>
          </w:p>
          <w:p w14:paraId="47244EBF">
            <w:pPr>
              <w:spacing w:line="360" w:lineRule="auto"/>
              <w:jc w:val="left"/>
              <w:textAlignment w:val="center"/>
            </w:pPr>
            <w:r>
              <w:t>③给烧瓶中的水加热直至沸腾，当大量的“白气”从导管口喷出时可以看到叶轮转了起来。</w:t>
            </w:r>
          </w:p>
          <w:p w14:paraId="0160D1A8">
            <w:pPr>
              <w:spacing w:line="360" w:lineRule="auto"/>
              <w:jc w:val="left"/>
              <w:textAlignment w:val="center"/>
            </w:pPr>
            <w:r>
              <w:t>④探究思考：</w:t>
            </w:r>
          </w:p>
          <w:p w14:paraId="633D772B">
            <w:pPr>
              <w:spacing w:line="360" w:lineRule="auto"/>
              <w:jc w:val="left"/>
              <w:textAlignment w:val="center"/>
            </w:pPr>
            <w:r>
              <w:t>(1)酒精燃烧，燃料燃烧的化学能转化为水和水蒸气的</w:t>
            </w:r>
            <w:r>
              <w:rPr>
                <w:rFonts w:eastAsia="Times New Roman"/>
                <w:u w:val="single"/>
              </w:rPr>
              <w:t xml:space="preserve">      </w:t>
            </w:r>
            <w:r>
              <w:t>能。随着温度的升高，该能量也越来越</w:t>
            </w:r>
            <w:r>
              <w:rPr>
                <w:rFonts w:eastAsia="Times New Roman"/>
                <w:u w:val="single"/>
              </w:rPr>
              <w:t xml:space="preserve">      </w:t>
            </w:r>
            <w:r>
              <w:t>（选填“大”或“小”），对外做功的本领也越</w:t>
            </w:r>
            <w:r>
              <w:rPr>
                <w:rFonts w:eastAsia="Times New Roman"/>
                <w:u w:val="single"/>
              </w:rPr>
              <w:t xml:space="preserve">      </w:t>
            </w:r>
            <w:r>
              <w:t>（选填“大”或“小”）；</w:t>
            </w:r>
          </w:p>
          <w:p w14:paraId="42427EBF">
            <w:pPr>
              <w:spacing w:line="360" w:lineRule="auto"/>
              <w:jc w:val="left"/>
              <w:textAlignment w:val="center"/>
            </w:pPr>
            <w:r>
              <w:t>(2)汽轮机工作时，水蒸气对叶轮做功，又将</w:t>
            </w:r>
            <w:r>
              <w:rPr>
                <w:rFonts w:eastAsia="Times New Roman"/>
                <w:u w:val="single"/>
              </w:rPr>
              <w:t xml:space="preserve">      </w:t>
            </w:r>
            <w:r>
              <w:t>能转化为</w:t>
            </w:r>
            <w:r>
              <w:rPr>
                <w:rFonts w:eastAsia="Times New Roman"/>
                <w:u w:val="single"/>
              </w:rPr>
              <w:t xml:space="preserve">      </w:t>
            </w:r>
            <w:r>
              <w:t>能；</w:t>
            </w:r>
          </w:p>
          <w:p w14:paraId="336D4EF6">
            <w:pPr>
              <w:spacing w:line="360" w:lineRule="auto"/>
              <w:jc w:val="left"/>
              <w:textAlignment w:val="center"/>
              <w:rPr>
                <w:color w:val="FF0000"/>
              </w:rPr>
            </w:pPr>
            <w:r>
              <w:t>(3)由（2）可知水蒸气对外做功后，内能</w:t>
            </w:r>
            <w:r>
              <w:rPr>
                <w:rFonts w:eastAsia="Times New Roman"/>
                <w:u w:val="single"/>
              </w:rPr>
              <w:t xml:space="preserve">      </w:t>
            </w:r>
            <w:r>
              <w:t>，温度</w:t>
            </w:r>
            <w:r>
              <w:rPr>
                <w:rFonts w:eastAsia="Times New Roman"/>
                <w:u w:val="single"/>
              </w:rPr>
              <w:t xml:space="preserve">    </w:t>
            </w:r>
            <w:r>
              <w:t>，故瓶口处喷出大量“白气”。</w:t>
            </w:r>
          </w:p>
          <w:p w14:paraId="28AAAA63">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7DEA9278">
      <w:pPr>
        <w:spacing w:line="360" w:lineRule="auto"/>
        <w:jc w:val="center"/>
        <w:textAlignment w:val="center"/>
        <w:rPr>
          <w:rFonts w:ascii="宋体" w:hAnsi="宋体" w:cs="宋体"/>
          <w:b/>
          <w:color w:val="000000"/>
          <w:sz w:val="30"/>
        </w:rPr>
      </w:pPr>
      <w:r>
        <w:rPr>
          <w:rFonts w:hint="eastAsia" w:ascii="宋体" w:hAnsi="宋体" w:cs="宋体"/>
          <w:b/>
          <w:color w:val="000000"/>
          <w:sz w:val="30"/>
        </w:rPr>
        <w:drawing>
          <wp:anchor distT="0" distB="0" distL="114300" distR="114300" simplePos="0" relativeHeight="251659264" behindDoc="0" locked="0" layoutInCell="1" allowOverlap="1">
            <wp:simplePos x="0" y="0"/>
            <wp:positionH relativeFrom="page">
              <wp:posOffset>11163300</wp:posOffset>
            </wp:positionH>
            <wp:positionV relativeFrom="topMargin">
              <wp:posOffset>12039600</wp:posOffset>
            </wp:positionV>
            <wp:extent cx="381000" cy="292100"/>
            <wp:effectExtent l="0" t="0" r="0" b="12700"/>
            <wp:wrapNone/>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图片 100088"/>
                    <pic:cNvPicPr>
                      <a:picLocks noChangeAspect="1"/>
                    </pic:cNvPicPr>
                  </pic:nvPicPr>
                  <pic:blipFill>
                    <a:blip r:embed="rId58"/>
                    <a:stretch>
                      <a:fillRect/>
                    </a:stretch>
                  </pic:blipFill>
                  <pic:spPr>
                    <a:xfrm>
                      <a:off x="0" y="0"/>
                      <a:ext cx="381000" cy="292100"/>
                    </a:xfrm>
                    <a:prstGeom prst="rect">
                      <a:avLst/>
                    </a:prstGeom>
                  </pic:spPr>
                </pic:pic>
              </a:graphicData>
            </a:graphic>
          </wp:anchor>
        </w:drawing>
      </w:r>
      <w:r>
        <w:rPr>
          <w:rFonts w:ascii="宋体" w:hAnsi="宋体" w:cs="宋体"/>
          <w:b/>
          <w:color w:val="000000"/>
          <w:sz w:val="30"/>
        </w:rPr>
        <w:drawing>
          <wp:anchor distT="0" distB="0" distL="114300" distR="114300" simplePos="0" relativeHeight="251660288" behindDoc="0" locked="0" layoutInCell="1" allowOverlap="1">
            <wp:simplePos x="0" y="0"/>
            <wp:positionH relativeFrom="page">
              <wp:posOffset>11557000</wp:posOffset>
            </wp:positionH>
            <wp:positionV relativeFrom="topMargin">
              <wp:posOffset>12484100</wp:posOffset>
            </wp:positionV>
            <wp:extent cx="279400" cy="342900"/>
            <wp:effectExtent l="0" t="0" r="6350" b="0"/>
            <wp:wrapNone/>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59"/>
                    <a:stretch>
                      <a:fillRect/>
                    </a:stretch>
                  </pic:blipFill>
                  <pic:spPr>
                    <a:xfrm>
                      <a:off x="0" y="0"/>
                      <a:ext cx="279400" cy="3429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60"/>
                    <a:stretch>
                      <a:fillRect/>
                    </a:stretch>
                  </pic:blipFill>
                  <pic:spPr>
                    <a:xfrm>
                      <a:off x="0" y="0"/>
                      <a:ext cx="12700" cy="12700"/>
                    </a:xfrm>
                    <a:prstGeom prst="rect">
                      <a:avLst/>
                    </a:prstGeom>
                  </pic:spPr>
                </pic:pic>
              </a:graphicData>
            </a:graphic>
          </wp:inline>
        </w:drawing>
      </w:r>
      <w:r>
        <w:rPr>
          <w:rFonts w:hint="eastAsia" w:ascii="宋体" w:hAnsi="宋体" w:cs="宋体"/>
          <w:b/>
          <w:color w:val="000000"/>
          <w:sz w:val="30"/>
        </w:rPr>
        <w:t>第18章 能源与可持续发展-基础训练</w:t>
      </w:r>
    </w:p>
    <w:p w14:paraId="262E7B33">
      <w:pPr>
        <w:spacing w:line="360" w:lineRule="auto"/>
      </w:pPr>
      <w:bookmarkStart w:id="0" w:name="_Toc12728"/>
      <w:bookmarkStart w:id="1" w:name="_Toc26584"/>
      <w:r>
        <mc:AlternateContent>
          <mc:Choice Requires="wpg">
            <w:drawing>
              <wp:inline distT="0" distB="0" distL="114300" distR="114300">
                <wp:extent cx="6057900" cy="394335"/>
                <wp:effectExtent l="0" t="0" r="0" b="0"/>
                <wp:docPr id="4" name="组合 14"/>
                <wp:cNvGraphicFramePr/>
                <a:graphic xmlns:a="http://schemas.openxmlformats.org/drawingml/2006/main">
                  <a:graphicData uri="http://schemas.microsoft.com/office/word/2010/wordprocessingGroup">
                    <wpg:wgp>
                      <wpg:cNvGrpSpPr/>
                      <wpg:grpSpPr>
                        <a:xfrm>
                          <a:off x="0" y="0"/>
                          <a:ext cx="6057900" cy="394335"/>
                          <a:chOff x="0" y="-24"/>
                          <a:chExt cx="9540" cy="621"/>
                        </a:xfrm>
                      </wpg:grpSpPr>
                      <pic:pic xmlns:pic="http://schemas.openxmlformats.org/drawingml/2006/picture">
                        <pic:nvPicPr>
                          <pic:cNvPr id="5" name="图片 15" descr="13041701n55"/>
                          <pic:cNvPicPr>
                            <a:picLocks noChangeAspect="1"/>
                          </pic:cNvPicPr>
                        </pic:nvPicPr>
                        <pic:blipFill>
                          <a:blip r:embed="rId61"/>
                          <a:stretch>
                            <a:fillRect/>
                          </a:stretch>
                        </pic:blipFill>
                        <pic:spPr>
                          <a:xfrm>
                            <a:off x="0" y="27"/>
                            <a:ext cx="9540" cy="398"/>
                          </a:xfrm>
                          <a:prstGeom prst="rect">
                            <a:avLst/>
                          </a:prstGeom>
                          <a:noFill/>
                          <a:ln w="9525">
                            <a:noFill/>
                          </a:ln>
                        </pic:spPr>
                      </pic:pic>
                      <wps:wsp>
                        <wps:cNvPr id="6" name="文本框 16"/>
                        <wps:cNvSpPr txBox="1"/>
                        <wps:spPr>
                          <a:xfrm>
                            <a:off x="621" y="-24"/>
                            <a:ext cx="1980" cy="621"/>
                          </a:xfrm>
                          <a:prstGeom prst="rect">
                            <a:avLst/>
                          </a:prstGeom>
                          <a:noFill/>
                          <a:ln w="9525">
                            <a:noFill/>
                          </a:ln>
                        </wps:spPr>
                        <wps:txbx>
                          <w:txbxContent>
                            <w:p w14:paraId="5EDA9F36">
                              <w:pPr>
                                <w:rPr>
                                  <w:rFonts w:ascii="黑体" w:eastAsia="黑体"/>
                                  <w:b/>
                                  <w:bCs/>
                                  <w:color w:val="FFFFFF"/>
                                  <w:sz w:val="24"/>
                                </w:rPr>
                              </w:pPr>
                              <w:r>
                                <w:rPr>
                                  <w:rFonts w:hint="eastAsia" w:ascii="黑体" w:eastAsia="黑体"/>
                                  <w:b/>
                                  <w:bCs/>
                                  <w:color w:val="FFFFFF"/>
                                  <w:sz w:val="24"/>
                                </w:rPr>
                                <w:t>知识汇编</w:t>
                              </w:r>
                            </w:p>
                          </w:txbxContent>
                        </wps:txbx>
                        <wps:bodyPr upright="1"/>
                      </wps:wsp>
                    </wpg:wgp>
                  </a:graphicData>
                </a:graphic>
              </wp:inline>
            </w:drawing>
          </mc:Choice>
          <mc:Fallback>
            <w:pict>
              <v:group id="组合 14" o:spid="_x0000_s1026" o:spt="203" style="height:31.05pt;width:477pt;" coordorigin="0,-24" coordsize="9540,621" o:gfxdata="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qJg6+tgAAACEBAAAZAAAAZHJzL19yZWxzL2Uyb0RvYy54bWwucmVsc4WPQWrDMBBF94XcQcw+&#10;lp1FKMWyN6HgbUgOMEhjWcQaCUkt9e0jyCaBQJfzP/89ph///Cp+KWUXWEHXtCCIdTCOrYLr5Xv/&#10;CSIXZINrYFKwUYZx2H30Z1qx1FFeXMyiUjgrWEqJX1JmvZDH3IRIXJs5JI+lnsnKiPqGluShbY8y&#10;PTNgeGGKyShIk+lAXLZYzf+zwzw7TaegfzxxeaOQzld3BWKyVBR4Mg4fYddEtiCHXr48NtwB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">
                <o:lock v:ext="edit" aspectratio="f"/>
                <v:shape id="图片 15" o:spid="_x0000_s1026" o:spt="75" alt="13041701n55" type="#_x0000_t75" style="position:absolute;left:0;top:27;height:398;width:9540;" filled="f" o:preferrelative="t" stroked="f" coordsize="21600,21600" o:gfxdata="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EMxcvQAA&#10;ANoAAAAPAAAAAAAAAAEAIAAAACIAAABkcnMvZG93bnJldi54bWxQSwECFAAUAAAACACHTuJAMy8F&#10;njsAAAA5AAAAEAAAAAAAAAABACAAAAAMAQAAZHJzL3NoYXBleG1sLnhtbFBLBQYAAAAABgAGAFsB&#10;AAC2AwAAAAA=&#10;">
                  <v:fill on="f" focussize="0,0"/>
                  <v:stroke on="f"/>
                  <v:imagedata r:id="rId61" o:title=""/>
                  <o:lock v:ext="edit" aspectratio="t"/>
                </v:shape>
                <v:shape id="文本框 16" o:spid="_x0000_s1026" o:spt="202" type="#_x0000_t202" style="position:absolute;left:621;top:-24;height:621;width:1980;"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5EDA9F36">
                        <w:pPr>
                          <w:rPr>
                            <w:rFonts w:ascii="黑体" w:eastAsia="黑体"/>
                            <w:b/>
                            <w:bCs/>
                            <w:color w:val="FFFFFF"/>
                            <w:sz w:val="24"/>
                          </w:rPr>
                        </w:pPr>
                        <w:r>
                          <w:rPr>
                            <w:rFonts w:hint="eastAsia" w:ascii="黑体" w:eastAsia="黑体"/>
                            <w:b/>
                            <w:bCs/>
                            <w:color w:val="FFFFFF"/>
                            <w:sz w:val="24"/>
                          </w:rPr>
                          <w:t>知识汇编</w:t>
                        </w:r>
                      </w:p>
                    </w:txbxContent>
                  </v:textbox>
                </v:shape>
                <w10:wrap type="none"/>
                <w10:anchorlock/>
              </v:group>
            </w:pict>
          </mc:Fallback>
        </mc:AlternateContent>
      </w:r>
      <w:bookmarkEnd w:id="0"/>
      <w:bookmarkEnd w:id="1"/>
    </w:p>
    <w:p w14:paraId="7B94EDEF">
      <w:pPr>
        <w:spacing w:line="360" w:lineRule="auto"/>
      </w:pPr>
      <w:r>
        <w:rPr>
          <w:rFonts w:hint="eastAsia"/>
        </w:rPr>
        <w:t>1.化石能源</w:t>
      </w:r>
    </w:p>
    <w:p w14:paraId="25E02A49">
      <w:pPr>
        <w:spacing w:line="360" w:lineRule="auto"/>
      </w:pPr>
      <w:r>
        <w:rPr>
          <w:rFonts w:hint="eastAsia"/>
        </w:rPr>
        <w:t>动、植物经过漫长的地质年代形成的,如煤、石油、天然气等。</w:t>
      </w:r>
    </w:p>
    <w:p w14:paraId="7CB6A355">
      <w:pPr>
        <w:spacing w:line="360" w:lineRule="auto"/>
      </w:pPr>
      <w:r>
        <w:rPr>
          <w:rFonts w:hint="eastAsia"/>
        </w:rPr>
        <w:t>2.一次能源</w:t>
      </w:r>
    </w:p>
    <w:p w14:paraId="71B6B49D">
      <w:pPr>
        <w:spacing w:line="360" w:lineRule="auto"/>
      </w:pPr>
      <w:r>
        <w:rPr>
          <w:rFonts w:hint="eastAsia"/>
        </w:rPr>
        <w:t>可以从自然界直接获取。如风能、水能、地热能、核能、太阳能等。</w:t>
      </w:r>
    </w:p>
    <w:p w14:paraId="482529C5">
      <w:pPr>
        <w:spacing w:line="360" w:lineRule="auto"/>
      </w:pPr>
      <w:r>
        <w:rPr>
          <w:rFonts w:hint="eastAsia"/>
        </w:rPr>
        <w:t>3.二次能源</w:t>
      </w:r>
    </w:p>
    <w:p w14:paraId="49746E06">
      <w:pPr>
        <w:spacing w:line="360" w:lineRule="auto"/>
      </w:pPr>
      <w:r>
        <w:rPr>
          <w:rFonts w:hint="eastAsia"/>
        </w:rPr>
        <w:t>不可以从自然界直接获取。如电能等。</w:t>
      </w:r>
    </w:p>
    <w:p w14:paraId="4F0AF129">
      <w:pPr>
        <w:spacing w:line="360" w:lineRule="auto"/>
      </w:pPr>
      <w:r>
        <w:rPr>
          <w:rFonts w:hint="eastAsia"/>
        </w:rPr>
        <w:t>二、核能和太阳能</w:t>
      </w:r>
    </w:p>
    <w:p w14:paraId="0B885D98">
      <w:pPr>
        <w:spacing w:line="360" w:lineRule="auto"/>
      </w:pPr>
      <w:r>
        <w:rPr>
          <w:rFonts w:hint="eastAsia"/>
        </w:rPr>
        <w:t>1.原子和原子核</w:t>
      </w:r>
    </w:p>
    <w:p w14:paraId="0144AB3D">
      <w:pPr>
        <w:spacing w:line="360" w:lineRule="auto"/>
      </w:pPr>
      <w:r>
        <w:rPr>
          <w:rFonts w:hint="eastAsia"/>
        </w:rPr>
        <w:t>(1)原子的组成:由带正电的原子核和带负电的电子组成。</w:t>
      </w:r>
    </w:p>
    <w:p w14:paraId="0F5D3B50">
      <w:pPr>
        <w:spacing w:line="360" w:lineRule="auto"/>
      </w:pPr>
      <w:r>
        <w:rPr>
          <w:rFonts w:hint="eastAsia"/>
        </w:rPr>
        <w:t>(2)原子核的组成:由带正电的质子和不带电的中子组成。</w:t>
      </w:r>
    </w:p>
    <w:p w14:paraId="68A1693C">
      <w:pPr>
        <w:spacing w:line="360" w:lineRule="auto"/>
      </w:pPr>
      <w:r>
        <w:rPr>
          <w:rFonts w:hint="eastAsia"/>
        </w:rPr>
        <w:t>2.核能</w:t>
      </w:r>
    </w:p>
    <w:p w14:paraId="634C5DA5">
      <w:pPr>
        <w:spacing w:line="360" w:lineRule="auto"/>
      </w:pPr>
      <w:r>
        <w:rPr>
          <w:rFonts w:hint="eastAsia"/>
        </w:rPr>
        <w:t>(1)概念:质量较大的原子核在发生分裂或者质量较小的原子核相互结合时释放出的巨大能量。</w:t>
      </w:r>
    </w:p>
    <w:p w14:paraId="773305C0">
      <w:pPr>
        <w:spacing w:line="360" w:lineRule="auto"/>
      </w:pPr>
      <w:r>
        <w:rPr>
          <w:rFonts w:hint="eastAsia"/>
        </w:rPr>
        <w:t>(2)获得途径：</w:t>
      </w:r>
      <w:r>
        <w:rPr>
          <w:rFonts w:hint="eastAsia"/>
          <w:u w:val="single"/>
        </w:rPr>
        <w:t>核裂变</w:t>
      </w:r>
      <w:r>
        <w:rPr>
          <w:rFonts w:hint="eastAsia"/>
        </w:rPr>
        <w:t>和</w:t>
      </w:r>
      <w:r>
        <w:rPr>
          <w:rFonts w:hint="eastAsia"/>
          <w:u w:val="single"/>
        </w:rPr>
        <w:t>核聚变</w:t>
      </w:r>
      <w:r>
        <w:rPr>
          <w:rFonts w:hint="eastAsia"/>
        </w:rPr>
        <w:t>。</w:t>
      </w:r>
    </w:p>
    <w:p w14:paraId="02E2A4F9">
      <w:pPr>
        <w:spacing w:line="360" w:lineRule="auto"/>
      </w:pPr>
      <w:r>
        <w:rPr>
          <w:rFonts w:hint="eastAsia"/>
        </w:rPr>
        <w:t>(3)核电站:利用核能发电,核心设备是核反应堆。</w:t>
      </w:r>
    </w:p>
    <w:p w14:paraId="7A11D6CE">
      <w:pPr>
        <w:spacing w:line="360" w:lineRule="auto"/>
      </w:pPr>
      <w:r>
        <w:rPr>
          <w:rFonts w:hint="eastAsia"/>
        </w:rPr>
        <w:t>3.太阳能</w:t>
      </w:r>
    </w:p>
    <w:p w14:paraId="70338810">
      <w:pPr>
        <w:spacing w:line="360" w:lineRule="auto"/>
      </w:pPr>
      <w:r>
        <w:rPr>
          <w:rFonts w:hint="eastAsia"/>
        </w:rPr>
        <w:t>(1)本质:太阳内部氢原子核在超高温下发生</w:t>
      </w:r>
      <w:r>
        <w:rPr>
          <w:rFonts w:hint="eastAsia"/>
          <w:u w:val="single"/>
        </w:rPr>
        <w:t>聚变</w:t>
      </w:r>
      <w:r>
        <w:rPr>
          <w:rFonts w:hint="eastAsia"/>
        </w:rPr>
        <w:t>,释放出的巨大核能。</w:t>
      </w:r>
    </w:p>
    <w:p w14:paraId="389C3C87">
      <w:pPr>
        <w:spacing w:line="360" w:lineRule="auto"/>
      </w:pPr>
      <w:r>
        <w:rPr>
          <w:rFonts w:hint="eastAsia"/>
        </w:rPr>
        <w:t>(2)利用:①用集热器把物质加热;②利用太阳能电池把太阳能转化为电能。</w:t>
      </w:r>
    </w:p>
    <w:p w14:paraId="63045037">
      <w:pPr>
        <w:spacing w:line="360" w:lineRule="auto"/>
      </w:pPr>
      <w:r>
        <w:rPr>
          <w:rFonts w:hint="eastAsia"/>
        </w:rPr>
        <w:t>三、能源与可持续发展</w:t>
      </w:r>
    </w:p>
    <w:p w14:paraId="11F3BEFF">
      <w:pPr>
        <w:spacing w:line="360" w:lineRule="auto"/>
      </w:pPr>
      <w:r>
        <w:rPr>
          <w:rFonts w:hint="eastAsia"/>
        </w:rPr>
        <w:t>1.能量转化和转移的方向性</w:t>
      </w:r>
    </w:p>
    <w:p w14:paraId="032A5ED5">
      <w:pPr>
        <w:spacing w:line="360" w:lineRule="auto"/>
      </w:pPr>
      <w:r>
        <w:rPr>
          <w:rFonts w:hint="eastAsia"/>
        </w:rPr>
        <w:t>能量的转化和转移过程是有方向性、不可逆的。</w:t>
      </w:r>
    </w:p>
    <w:p w14:paraId="79750CAA">
      <w:pPr>
        <w:spacing w:line="360" w:lineRule="auto"/>
      </w:pPr>
      <w:r>
        <w:rPr>
          <w:rFonts w:hint="eastAsia"/>
        </w:rPr>
        <w:t>2.能源的可持续发展</w:t>
      </w:r>
    </w:p>
    <w:p w14:paraId="393F586C">
      <w:pPr>
        <w:spacing w:line="360" w:lineRule="auto"/>
      </w:pPr>
      <w:r>
        <w:rPr>
          <w:rFonts w:hint="eastAsia"/>
        </w:rPr>
        <w:t>(1)提高能源的利用率,减少能源使用对环境的破坏。</w:t>
      </w:r>
    </w:p>
    <w:p w14:paraId="036E0081">
      <w:pPr>
        <w:spacing w:line="360" w:lineRule="auto"/>
      </w:pPr>
      <w:r>
        <w:rPr>
          <w:rFonts w:hint="eastAsia"/>
        </w:rPr>
        <w:t>(2)发展新的理想能源。</w:t>
      </w:r>
    </w:p>
    <w:p w14:paraId="21253686">
      <w:pPr>
        <w:spacing w:line="360" w:lineRule="auto"/>
      </w:pPr>
      <w:r>
        <w:rPr>
          <w:rFonts w:hint="eastAsia"/>
        </w:rPr>
        <w:t>3.不可再生能源</w:t>
      </w:r>
    </w:p>
    <w:p w14:paraId="20389749">
      <w:pPr>
        <w:spacing w:line="360" w:lineRule="auto"/>
      </w:pPr>
      <w:r>
        <w:rPr>
          <w:rFonts w:hint="eastAsia"/>
        </w:rPr>
        <w:t>消耗后不能在短期内从自然界得到补充的能源。如化石能源、核能等。</w:t>
      </w:r>
    </w:p>
    <w:p w14:paraId="2B5A810C">
      <w:pPr>
        <w:spacing w:line="360" w:lineRule="auto"/>
      </w:pPr>
      <w:r>
        <w:rPr>
          <w:rFonts w:hint="eastAsia"/>
        </w:rPr>
        <w:t>4.可再生能源</w:t>
      </w:r>
    </w:p>
    <w:p w14:paraId="1E0D790A">
      <w:pPr>
        <w:spacing w:line="360" w:lineRule="auto"/>
        <w:rPr>
          <w:b/>
          <w:color w:val="0000FF"/>
          <w:szCs w:val="21"/>
        </w:rPr>
      </w:pPr>
      <w:r>
        <w:rPr>
          <w:rFonts w:hint="eastAsia"/>
        </w:rPr>
        <w:t>可以从自然界源源不断地得到的能源。如水能、风能、太阳能等。</w:t>
      </w:r>
    </w:p>
    <w:p w14:paraId="441F7375">
      <w:pPr>
        <w:jc w:val="both"/>
        <w:textAlignment w:val="center"/>
        <w:rPr>
          <w:rFonts w:ascii="黑体" w:hAnsi="黑体" w:eastAsia="黑体" w:cs="黑体"/>
          <w:b/>
          <w:color w:val="000000"/>
          <w:sz w:val="30"/>
        </w:rPr>
      </w:pPr>
    </w:p>
    <w:p w14:paraId="5C31A851"/>
    <w:p w14:paraId="294F3674">
      <w:pPr>
        <w:bidi w:val="0"/>
        <w:rPr>
          <w:rFonts w:ascii="Times New Roman" w:hAnsi="Times New Roman" w:eastAsia="宋体" w:cs="Times New Roman"/>
          <w:kern w:val="2"/>
          <w:sz w:val="21"/>
          <w:szCs w:val="24"/>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3538AF5D">
      <w:pPr>
        <w:tabs>
          <w:tab w:val="left" w:pos="3402"/>
        </w:tabs>
        <w:bidi w:val="0"/>
        <w:jc w:val="left"/>
        <w:rPr>
          <w:lang w:val="en-US" w:eastAsia="zh-CN"/>
        </w:rPr>
      </w:pPr>
      <w:bookmarkStart w:id="2" w:name="_GoBack"/>
      <w:bookmarkEnd w:id="2"/>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3"/>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3"/>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623C41B8"/>
    <w:rsid w:val="6A281CF5"/>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Strong"/>
    <w:basedOn w:val="7"/>
    <w:qFormat/>
    <w:uiPriority w:val="0"/>
    <w:rPr>
      <w:b/>
    </w:rPr>
  </w:style>
  <w:style w:type="character" w:styleId="9">
    <w:name w:val="page number"/>
    <w:basedOn w:val="7"/>
    <w:qFormat/>
    <w:uiPriority w:val="0"/>
  </w:style>
  <w:style w:type="character" w:styleId="10">
    <w:name w:val="Emphasis"/>
    <w:basedOn w:val="7"/>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6" Type="http://schemas.openxmlformats.org/officeDocument/2006/relationships/fontTable" Target="fontTable.xml"/><Relationship Id="rId65" Type="http://schemas.openxmlformats.org/officeDocument/2006/relationships/customXml" Target="../customXml/item4.xml"/><Relationship Id="rId64" Type="http://schemas.openxmlformats.org/officeDocument/2006/relationships/customXml" Target="../customXml/item3.xml"/><Relationship Id="rId63" Type="http://schemas.openxmlformats.org/officeDocument/2006/relationships/customXml" Target="../customXml/item2.xml"/><Relationship Id="rId62" Type="http://schemas.openxmlformats.org/officeDocument/2006/relationships/customXml" Target="../customXml/item1.xml"/><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image" Target="media/image2.png"/><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wmf"/><Relationship Id="rId52" Type="http://schemas.openxmlformats.org/officeDocument/2006/relationships/oleObject" Target="embeddings/oleObject6.bin"/><Relationship Id="rId51" Type="http://schemas.openxmlformats.org/officeDocument/2006/relationships/image" Target="media/image42.wmf"/><Relationship Id="rId50" Type="http://schemas.openxmlformats.org/officeDocument/2006/relationships/oleObject" Target="embeddings/oleObject5.bin"/><Relationship Id="rId5" Type="http://schemas.openxmlformats.org/officeDocument/2006/relationships/theme" Target="theme/theme1.xml"/><Relationship Id="rId49" Type="http://schemas.openxmlformats.org/officeDocument/2006/relationships/image" Target="media/image41.wmf"/><Relationship Id="rId48" Type="http://schemas.openxmlformats.org/officeDocument/2006/relationships/oleObject" Target="embeddings/oleObject4.bin"/><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wmf"/><Relationship Id="rId41" Type="http://schemas.openxmlformats.org/officeDocument/2006/relationships/oleObject" Target="embeddings/oleObject3.bin"/><Relationship Id="rId40" Type="http://schemas.openxmlformats.org/officeDocument/2006/relationships/image" Target="media/image34.wmf"/><Relationship Id="rId4" Type="http://schemas.openxmlformats.org/officeDocument/2006/relationships/footer" Target="footer1.xml"/><Relationship Id="rId39" Type="http://schemas.openxmlformats.org/officeDocument/2006/relationships/oleObject" Target="embeddings/oleObject2.bin"/><Relationship Id="rId38" Type="http://schemas.openxmlformats.org/officeDocument/2006/relationships/image" Target="media/image33.wmf"/><Relationship Id="rId37" Type="http://schemas.openxmlformats.org/officeDocument/2006/relationships/oleObject" Target="embeddings/oleObject1.bin"/><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19</Pages>
  <Words>80</Words>
  <Characters>80</Characters>
  <Lines>0</Lines>
  <Paragraphs>0</Paragraphs>
  <TotalTime>14</TotalTime>
  <ScaleCrop>false</ScaleCrop>
  <LinksUpToDate>false</LinksUpToDate>
  <CharactersWithSpaces>120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2025-01-02T02:13:54Z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CF596CB87FDE4341AED23229227A38D4_13</vt:lpwstr>
  </property>
  <property fmtid="{D5CDD505-2E9C-101B-9397-08002B2CF9AE}" pid="4" name="KSOTemplateDocerSaveRecord">
    <vt:lpwstr>eyJoZGlkIjoiODVjOTllMDkyZDdhMTZjMjQ2ZjU5ZTgyZTg5MTQ4ZmEiLCJ1c2VySWQiOiI3NDI3NTEzOTAifQ==</vt:lpwstr>
  </property>
</Properties>
</file>