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175">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EBA5BFE">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0C1B3CB7">
      <w:pPr>
        <w:spacing w:line="360" w:lineRule="auto"/>
        <w:jc w:val="center"/>
        <w:rPr>
          <w:rFonts w:hint="eastAsia" w:ascii="宋体" w:hAnsi="宋体"/>
          <w:b/>
          <w:color w:val="000000"/>
          <w:sz w:val="44"/>
          <w:szCs w:val="44"/>
        </w:rPr>
      </w:pPr>
    </w:p>
    <w:p w14:paraId="54FA6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55A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7F5928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C0427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6ED6D8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F0A97A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208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0CF07D2">
            <w:pPr>
              <w:jc w:val="center"/>
            </w:pPr>
          </w:p>
        </w:tc>
        <w:tc>
          <w:tcPr>
            <w:tcW w:w="2660" w:type="dxa"/>
            <w:noWrap w:val="0"/>
            <w:vAlign w:val="center"/>
          </w:tcPr>
          <w:p w14:paraId="4C98A93D">
            <w:pPr>
              <w:jc w:val="center"/>
            </w:pPr>
          </w:p>
        </w:tc>
        <w:tc>
          <w:tcPr>
            <w:tcW w:w="2660" w:type="dxa"/>
            <w:noWrap w:val="0"/>
            <w:vAlign w:val="center"/>
          </w:tcPr>
          <w:p w14:paraId="30406022">
            <w:pPr>
              <w:jc w:val="center"/>
            </w:pPr>
          </w:p>
        </w:tc>
        <w:tc>
          <w:tcPr>
            <w:tcW w:w="2660" w:type="dxa"/>
            <w:noWrap w:val="0"/>
            <w:vAlign w:val="center"/>
          </w:tcPr>
          <w:p w14:paraId="03DBE530">
            <w:pPr>
              <w:jc w:val="center"/>
            </w:pPr>
          </w:p>
        </w:tc>
      </w:tr>
      <w:tr w14:paraId="7623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AFF744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D9C4AF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2A2FC3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167134C3">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015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7BEE33F">
            <w:pPr>
              <w:jc w:val="center"/>
            </w:pPr>
          </w:p>
        </w:tc>
        <w:tc>
          <w:tcPr>
            <w:tcW w:w="2660" w:type="dxa"/>
            <w:noWrap w:val="0"/>
            <w:vAlign w:val="center"/>
          </w:tcPr>
          <w:p w14:paraId="01779B39">
            <w:pPr>
              <w:jc w:val="center"/>
            </w:pPr>
          </w:p>
        </w:tc>
        <w:tc>
          <w:tcPr>
            <w:tcW w:w="2660" w:type="dxa"/>
            <w:noWrap w:val="0"/>
            <w:vAlign w:val="center"/>
          </w:tcPr>
          <w:p w14:paraId="6C2EB051">
            <w:pPr>
              <w:jc w:val="center"/>
            </w:pPr>
          </w:p>
        </w:tc>
        <w:tc>
          <w:tcPr>
            <w:tcW w:w="2660" w:type="dxa"/>
            <w:noWrap w:val="0"/>
            <w:vAlign w:val="center"/>
          </w:tcPr>
          <w:p w14:paraId="78AB5ED5">
            <w:pPr>
              <w:jc w:val="center"/>
            </w:pPr>
          </w:p>
        </w:tc>
      </w:tr>
    </w:tbl>
    <w:p w14:paraId="097088B2">
      <w:pPr>
        <w:tabs>
          <w:tab w:val="left" w:pos="10080"/>
        </w:tabs>
        <w:spacing w:line="360" w:lineRule="auto"/>
        <w:rPr>
          <w:rFonts w:hint="eastAsia" w:ascii="宋体" w:hAnsi="宋体"/>
          <w:color w:val="FF0000"/>
          <w:szCs w:val="21"/>
        </w:rPr>
      </w:pPr>
    </w:p>
    <w:p w14:paraId="526D9FC7">
      <w:pPr>
        <w:tabs>
          <w:tab w:val="left" w:pos="10080"/>
        </w:tabs>
        <w:spacing w:line="360" w:lineRule="auto"/>
        <w:rPr>
          <w:rFonts w:hint="eastAsia" w:ascii="宋体" w:hAnsi="宋体"/>
          <w:color w:val="FF0000"/>
          <w:szCs w:val="21"/>
        </w:rPr>
      </w:pPr>
    </w:p>
    <w:p w14:paraId="2621C1C8">
      <w:pPr>
        <w:tabs>
          <w:tab w:val="left" w:pos="10080"/>
        </w:tabs>
        <w:spacing w:line="360" w:lineRule="auto"/>
        <w:rPr>
          <w:rFonts w:hint="eastAsia" w:ascii="宋体" w:hAnsi="宋体"/>
          <w:color w:val="FF0000"/>
          <w:szCs w:val="21"/>
        </w:rPr>
      </w:pPr>
    </w:p>
    <w:p w14:paraId="292F5774">
      <w:pPr>
        <w:tabs>
          <w:tab w:val="left" w:pos="10080"/>
        </w:tabs>
        <w:spacing w:line="360" w:lineRule="auto"/>
        <w:rPr>
          <w:rFonts w:hint="eastAsia" w:ascii="宋体" w:hAnsi="宋体"/>
          <w:color w:val="FF0000"/>
          <w:szCs w:val="21"/>
        </w:rPr>
      </w:pPr>
    </w:p>
    <w:p w14:paraId="572139CD">
      <w:pPr>
        <w:tabs>
          <w:tab w:val="left" w:pos="10080"/>
        </w:tabs>
        <w:spacing w:line="360" w:lineRule="auto"/>
        <w:rPr>
          <w:rFonts w:hint="eastAsia" w:ascii="宋体" w:hAnsi="宋体"/>
          <w:color w:val="FF0000"/>
          <w:szCs w:val="21"/>
        </w:rPr>
      </w:pPr>
    </w:p>
    <w:p w14:paraId="68B38934">
      <w:pPr>
        <w:tabs>
          <w:tab w:val="left" w:pos="10080"/>
        </w:tabs>
        <w:spacing w:line="360" w:lineRule="auto"/>
        <w:rPr>
          <w:rFonts w:hint="eastAsia" w:ascii="宋体" w:hAnsi="宋体"/>
          <w:color w:val="FF0000"/>
          <w:szCs w:val="21"/>
        </w:rPr>
      </w:pPr>
    </w:p>
    <w:p w14:paraId="1D7DCB90">
      <w:pPr>
        <w:tabs>
          <w:tab w:val="left" w:pos="10080"/>
        </w:tabs>
        <w:spacing w:line="360" w:lineRule="auto"/>
        <w:rPr>
          <w:rFonts w:hint="eastAsia" w:ascii="宋体" w:hAnsi="宋体"/>
          <w:color w:val="FF0000"/>
          <w:szCs w:val="21"/>
        </w:rPr>
      </w:pPr>
    </w:p>
    <w:p w14:paraId="5CD83028">
      <w:pPr>
        <w:tabs>
          <w:tab w:val="left" w:pos="10080"/>
        </w:tabs>
        <w:spacing w:line="360" w:lineRule="auto"/>
        <w:rPr>
          <w:rFonts w:hint="eastAsia" w:ascii="宋体" w:hAnsi="宋体"/>
          <w:color w:val="FF0000"/>
          <w:szCs w:val="21"/>
        </w:rPr>
      </w:pPr>
    </w:p>
    <w:p w14:paraId="4E6D71F0">
      <w:pPr>
        <w:tabs>
          <w:tab w:val="left" w:pos="10080"/>
        </w:tabs>
        <w:spacing w:line="360" w:lineRule="auto"/>
        <w:rPr>
          <w:rFonts w:hint="eastAsia" w:ascii="宋体" w:hAnsi="宋体"/>
          <w:color w:val="FF0000"/>
          <w:szCs w:val="21"/>
        </w:rPr>
      </w:pPr>
    </w:p>
    <w:p w14:paraId="323775E1">
      <w:pPr>
        <w:tabs>
          <w:tab w:val="left" w:pos="10080"/>
        </w:tabs>
        <w:spacing w:line="360" w:lineRule="auto"/>
        <w:rPr>
          <w:rFonts w:hint="eastAsia" w:ascii="宋体" w:hAnsi="宋体"/>
          <w:color w:val="FF0000"/>
          <w:szCs w:val="21"/>
        </w:rPr>
      </w:pPr>
    </w:p>
    <w:p w14:paraId="77830566">
      <w:pPr>
        <w:tabs>
          <w:tab w:val="left" w:pos="10080"/>
        </w:tabs>
        <w:spacing w:line="360" w:lineRule="auto"/>
        <w:rPr>
          <w:rFonts w:hint="eastAsia" w:ascii="宋体" w:hAnsi="宋体"/>
          <w:color w:val="FF0000"/>
          <w:szCs w:val="21"/>
        </w:rPr>
      </w:pPr>
    </w:p>
    <w:p w14:paraId="3FA68FA2">
      <w:pPr>
        <w:tabs>
          <w:tab w:val="left" w:pos="10080"/>
        </w:tabs>
        <w:spacing w:line="360" w:lineRule="auto"/>
        <w:rPr>
          <w:rFonts w:hint="eastAsia" w:ascii="宋体" w:hAnsi="宋体"/>
          <w:color w:val="FF0000"/>
          <w:szCs w:val="21"/>
        </w:rPr>
      </w:pPr>
    </w:p>
    <w:p w14:paraId="18C6CE30">
      <w:pPr>
        <w:tabs>
          <w:tab w:val="left" w:pos="10080"/>
        </w:tabs>
        <w:spacing w:line="360" w:lineRule="auto"/>
        <w:rPr>
          <w:rFonts w:hint="eastAsia" w:ascii="宋体" w:hAnsi="宋体"/>
          <w:color w:val="FF0000"/>
          <w:szCs w:val="21"/>
        </w:rPr>
      </w:pPr>
    </w:p>
    <w:p w14:paraId="3C672E8D">
      <w:pPr>
        <w:tabs>
          <w:tab w:val="left" w:pos="10080"/>
        </w:tabs>
        <w:spacing w:line="360" w:lineRule="auto"/>
        <w:rPr>
          <w:rFonts w:hint="eastAsia" w:ascii="宋体" w:hAnsi="宋体"/>
          <w:color w:val="FF0000"/>
          <w:szCs w:val="21"/>
        </w:rPr>
      </w:pPr>
    </w:p>
    <w:p w14:paraId="03772C12">
      <w:pPr>
        <w:tabs>
          <w:tab w:val="left" w:pos="10080"/>
        </w:tabs>
        <w:spacing w:line="360" w:lineRule="auto"/>
        <w:rPr>
          <w:rFonts w:hint="eastAsia" w:ascii="宋体" w:hAnsi="宋体"/>
          <w:color w:val="FF0000"/>
          <w:szCs w:val="21"/>
        </w:rPr>
      </w:pPr>
    </w:p>
    <w:p w14:paraId="62E320EB">
      <w:pPr>
        <w:tabs>
          <w:tab w:val="left" w:pos="10080"/>
        </w:tabs>
        <w:spacing w:line="360" w:lineRule="auto"/>
        <w:rPr>
          <w:rFonts w:hint="eastAsia" w:ascii="宋体" w:hAnsi="宋体"/>
          <w:color w:val="FF0000"/>
          <w:szCs w:val="21"/>
        </w:rPr>
      </w:pPr>
    </w:p>
    <w:p w14:paraId="70A9CFED">
      <w:pPr>
        <w:tabs>
          <w:tab w:val="left" w:pos="10080"/>
        </w:tabs>
        <w:spacing w:line="360" w:lineRule="auto"/>
        <w:rPr>
          <w:rFonts w:hint="eastAsia" w:ascii="宋体" w:hAnsi="宋体"/>
          <w:color w:val="FF0000"/>
          <w:szCs w:val="21"/>
        </w:rPr>
      </w:pPr>
    </w:p>
    <w:p w14:paraId="1565177D">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92F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3DBA389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DED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05EA122">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85B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8E8EF1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F2D2298">
            <w:pPr>
              <w:shd w:val="clear" w:color="auto" w:fill="auto"/>
              <w:spacing w:line="360" w:lineRule="auto"/>
              <w:jc w:val="left"/>
              <w:textAlignment w:val="center"/>
              <w:rPr>
                <w:sz w:val="21"/>
              </w:rPr>
            </w:pPr>
            <w:r>
              <w:rPr>
                <w:sz w:val="21"/>
              </w:rPr>
              <w:t>1．很多屋顶上安装有形状像“锅盖”的装置，它的作用是（　　）</w:t>
            </w:r>
          </w:p>
          <w:p w14:paraId="68524359">
            <w:pPr>
              <w:shd w:val="clear" w:color="auto" w:fill="auto"/>
              <w:tabs>
                <w:tab w:val="left" w:pos="2078"/>
                <w:tab w:val="left" w:pos="4156"/>
                <w:tab w:val="left" w:pos="6234"/>
              </w:tabs>
              <w:spacing w:line="360" w:lineRule="auto"/>
              <w:ind w:left="300"/>
              <w:jc w:val="left"/>
              <w:textAlignment w:val="center"/>
              <w:rPr>
                <w:sz w:val="21"/>
              </w:rPr>
            </w:pPr>
            <w:r>
              <w:rPr>
                <w:sz w:val="21"/>
              </w:rPr>
              <w:t>A．发射电磁波</w:t>
            </w:r>
            <w:r>
              <w:rPr>
                <w:sz w:val="21"/>
              </w:rPr>
              <w:tab/>
            </w:r>
            <w:r>
              <w:rPr>
                <w:sz w:val="21"/>
              </w:rPr>
              <w:t>B．接收电磁波</w:t>
            </w:r>
            <w:r>
              <w:rPr>
                <w:sz w:val="21"/>
              </w:rPr>
              <w:tab/>
            </w:r>
            <w:r>
              <w:rPr>
                <w:sz w:val="21"/>
              </w:rPr>
              <w:t>C．发射和接收电磁波</w:t>
            </w:r>
            <w:r>
              <w:rPr>
                <w:sz w:val="21"/>
              </w:rPr>
              <w:tab/>
            </w:r>
            <w:r>
              <w:rPr>
                <w:sz w:val="21"/>
              </w:rPr>
              <w:t>D．利用太阳能</w:t>
            </w:r>
          </w:p>
          <w:p w14:paraId="57AD02F4">
            <w:pPr>
              <w:shd w:val="clear" w:color="auto" w:fill="F2F2F2"/>
              <w:spacing w:line="360" w:lineRule="auto"/>
              <w:jc w:val="left"/>
              <w:textAlignment w:val="center"/>
              <w:rPr>
                <w:sz w:val="21"/>
              </w:rPr>
            </w:pPr>
            <w:r>
              <w:rPr>
                <w:sz w:val="21"/>
              </w:rPr>
              <w:t>【答案】B</w:t>
            </w:r>
          </w:p>
          <w:p w14:paraId="5404AB7C">
            <w:pPr>
              <w:shd w:val="clear" w:color="auto" w:fill="F2F2F2"/>
              <w:spacing w:line="360" w:lineRule="auto"/>
              <w:jc w:val="left"/>
              <w:textAlignment w:val="center"/>
              <w:rPr>
                <w:sz w:val="21"/>
              </w:rPr>
            </w:pPr>
            <w:r>
              <w:rPr>
                <w:sz w:val="21"/>
              </w:rPr>
              <w:t>【详解】屋顶上形状像 “锅盖” 的装置是卫星电视接收天线，它的主要作用是接收电磁波，通过接收卫星发射的电磁波信号，来实现电视节目等信号的接收，故ACD不符合题意，B符合题意。</w:t>
            </w:r>
          </w:p>
          <w:p w14:paraId="6EA24E1F">
            <w:pPr>
              <w:shd w:val="clear" w:color="auto" w:fill="F2F2F2"/>
              <w:spacing w:line="360" w:lineRule="auto"/>
              <w:jc w:val="left"/>
              <w:textAlignment w:val="center"/>
              <w:rPr>
                <w:sz w:val="21"/>
              </w:rPr>
            </w:pPr>
            <w:r>
              <w:rPr>
                <w:sz w:val="21"/>
              </w:rPr>
              <w:t>故选 B。</w:t>
            </w:r>
          </w:p>
          <w:p w14:paraId="16585353">
            <w:pPr>
              <w:shd w:val="clear" w:color="auto" w:fill="auto"/>
              <w:spacing w:line="360" w:lineRule="auto"/>
              <w:jc w:val="left"/>
              <w:textAlignment w:val="center"/>
              <w:rPr>
                <w:sz w:val="21"/>
              </w:rPr>
            </w:pPr>
            <w:r>
              <w:rPr>
                <w:sz w:val="21"/>
              </w:rPr>
              <w:t>2．现代通信利用数字信号进行传输和处理，而不用模拟信号，究其原因，下列说法中正确的是（　　）</w:t>
            </w:r>
          </w:p>
          <w:p w14:paraId="0D270DAF">
            <w:pPr>
              <w:shd w:val="clear" w:color="auto" w:fill="auto"/>
              <w:spacing w:line="360" w:lineRule="auto"/>
              <w:jc w:val="left"/>
              <w:textAlignment w:val="center"/>
              <w:rPr>
                <w:sz w:val="21"/>
              </w:rPr>
            </w:pPr>
            <w:r>
              <w:rPr>
                <w:sz w:val="21"/>
              </w:rPr>
              <w:t>①模拟信号传输不方便 ②模拟信号容易丢失信息 ③模拟信号容易失真 ④模拟信号保密性差</w:t>
            </w:r>
          </w:p>
          <w:p w14:paraId="7F1DB38A">
            <w:pPr>
              <w:shd w:val="clear" w:color="auto" w:fill="auto"/>
              <w:tabs>
                <w:tab w:val="left" w:pos="2078"/>
                <w:tab w:val="left" w:pos="4156"/>
                <w:tab w:val="left" w:pos="6234"/>
              </w:tabs>
              <w:spacing w:line="360" w:lineRule="auto"/>
              <w:ind w:left="300"/>
              <w:jc w:val="left"/>
              <w:textAlignment w:val="center"/>
              <w:rPr>
                <w:sz w:val="21"/>
              </w:rPr>
            </w:pPr>
            <w:r>
              <w:rPr>
                <w:sz w:val="21"/>
              </w:rPr>
              <w:t>A．①③④</w:t>
            </w:r>
            <w:r>
              <w:rPr>
                <w:sz w:val="21"/>
              </w:rPr>
              <w:tab/>
            </w:r>
            <w:r>
              <w:rPr>
                <w:sz w:val="21"/>
              </w:rPr>
              <w:t>B．②③④</w:t>
            </w:r>
            <w:r>
              <w:rPr>
                <w:sz w:val="21"/>
              </w:rPr>
              <w:tab/>
            </w:r>
            <w:r>
              <w:rPr>
                <w:sz w:val="21"/>
              </w:rPr>
              <w:t>C．①②③</w:t>
            </w:r>
            <w:r>
              <w:rPr>
                <w:sz w:val="21"/>
              </w:rPr>
              <w:tab/>
            </w:r>
            <w:r>
              <w:rPr>
                <w:sz w:val="21"/>
              </w:rPr>
              <w:t>D．①②④</w:t>
            </w:r>
          </w:p>
          <w:p w14:paraId="292EA934">
            <w:pPr>
              <w:shd w:val="clear" w:color="auto" w:fill="F2F2F2"/>
              <w:spacing w:line="360" w:lineRule="auto"/>
              <w:jc w:val="left"/>
              <w:textAlignment w:val="center"/>
              <w:rPr>
                <w:sz w:val="21"/>
              </w:rPr>
            </w:pPr>
            <w:r>
              <w:rPr>
                <w:sz w:val="21"/>
              </w:rPr>
              <w:t>【答案】B</w:t>
            </w:r>
          </w:p>
          <w:p w14:paraId="1231A45C">
            <w:pPr>
              <w:shd w:val="clear" w:color="auto" w:fill="F2F2F2"/>
              <w:spacing w:line="360" w:lineRule="auto"/>
              <w:jc w:val="left"/>
              <w:textAlignment w:val="center"/>
              <w:rPr>
                <w:sz w:val="21"/>
              </w:rPr>
            </w:pPr>
            <w:r>
              <w:rPr>
                <w:sz w:val="21"/>
              </w:rPr>
              <w:t>【详解】相对于数字信号，模拟信号存在以下缺点：模拟信号容易丢失信息、模拟信号容易失真、模拟信号保密性差，由于以上原因现在数字通信逐渐代替模拟通信，故正确的是②③④。</w:t>
            </w:r>
          </w:p>
          <w:p w14:paraId="47F745CD">
            <w:pPr>
              <w:shd w:val="clear" w:color="auto" w:fill="F2F2F2"/>
              <w:spacing w:line="360" w:lineRule="auto"/>
              <w:jc w:val="left"/>
              <w:textAlignment w:val="center"/>
              <w:rPr>
                <w:sz w:val="21"/>
              </w:rPr>
            </w:pPr>
            <w:r>
              <w:rPr>
                <w:sz w:val="21"/>
              </w:rPr>
              <w:t>故选B。</w:t>
            </w:r>
          </w:p>
          <w:p w14:paraId="027E3AF2">
            <w:pPr>
              <w:shd w:val="clear" w:color="auto" w:fill="auto"/>
              <w:spacing w:line="360" w:lineRule="auto"/>
              <w:jc w:val="left"/>
              <w:textAlignment w:val="center"/>
              <w:rPr>
                <w:sz w:val="21"/>
              </w:rPr>
            </w:pPr>
            <w:r>
              <w:rPr>
                <w:sz w:val="21"/>
              </w:rPr>
              <w:t>3．关于能源、信息、材料，下列说法正确的是（　　）</w:t>
            </w:r>
          </w:p>
          <w:p w14:paraId="13566C95">
            <w:pPr>
              <w:shd w:val="clear" w:color="auto" w:fill="auto"/>
              <w:spacing w:line="360" w:lineRule="auto"/>
              <w:ind w:left="300"/>
              <w:jc w:val="left"/>
              <w:textAlignment w:val="center"/>
              <w:rPr>
                <w:sz w:val="21"/>
              </w:rPr>
            </w:pPr>
            <w:r>
              <w:rPr>
                <w:sz w:val="21"/>
              </w:rPr>
              <w:t>A．超导体可用来制作电饭锅的发热体</w:t>
            </w:r>
          </w:p>
          <w:p w14:paraId="1811D921">
            <w:pPr>
              <w:shd w:val="clear" w:color="auto" w:fill="auto"/>
              <w:spacing w:line="360" w:lineRule="auto"/>
              <w:ind w:left="300"/>
              <w:jc w:val="left"/>
              <w:textAlignment w:val="center"/>
              <w:rPr>
                <w:sz w:val="21"/>
              </w:rPr>
            </w:pPr>
            <w:r>
              <w:rPr>
                <w:sz w:val="21"/>
              </w:rPr>
              <w:t>B．手机是利用电磁波传递信息</w:t>
            </w:r>
          </w:p>
          <w:p w14:paraId="15184908">
            <w:pPr>
              <w:shd w:val="clear" w:color="auto" w:fill="auto"/>
              <w:spacing w:line="360" w:lineRule="auto"/>
              <w:ind w:left="300"/>
              <w:jc w:val="left"/>
              <w:textAlignment w:val="center"/>
              <w:rPr>
                <w:sz w:val="21"/>
              </w:rPr>
            </w:pPr>
            <w:r>
              <w:rPr>
                <w:sz w:val="21"/>
              </w:rPr>
              <w:t>C．北斗卫星是利用超声波来进行定位的</w:t>
            </w:r>
          </w:p>
          <w:p w14:paraId="7FC62573">
            <w:pPr>
              <w:shd w:val="clear" w:color="auto" w:fill="auto"/>
              <w:spacing w:line="360" w:lineRule="auto"/>
              <w:ind w:left="300"/>
              <w:jc w:val="left"/>
              <w:textAlignment w:val="center"/>
              <w:rPr>
                <w:sz w:val="21"/>
              </w:rPr>
            </w:pPr>
            <w:r>
              <w:rPr>
                <w:sz w:val="21"/>
              </w:rPr>
              <w:t>D．石油是当今的主要能源，是可再生能源</w:t>
            </w:r>
          </w:p>
          <w:p w14:paraId="73DCF979">
            <w:pPr>
              <w:shd w:val="clear" w:color="auto" w:fill="F2F2F2"/>
              <w:spacing w:line="360" w:lineRule="auto"/>
              <w:jc w:val="left"/>
              <w:textAlignment w:val="center"/>
              <w:rPr>
                <w:sz w:val="21"/>
              </w:rPr>
            </w:pPr>
            <w:r>
              <w:rPr>
                <w:sz w:val="21"/>
              </w:rPr>
              <w:t>【答案】B</w:t>
            </w:r>
          </w:p>
          <w:p w14:paraId="5091711D">
            <w:pPr>
              <w:shd w:val="clear" w:color="auto" w:fill="F2F2F2"/>
              <w:spacing w:line="360" w:lineRule="auto"/>
              <w:jc w:val="left"/>
              <w:textAlignment w:val="center"/>
              <w:rPr>
                <w:sz w:val="21"/>
              </w:rPr>
            </w:pPr>
            <w:r>
              <w:rPr>
                <w:sz w:val="21"/>
              </w:rPr>
              <w:t>【详解】A．超导体电阻为零，电流流过超导体时，超导体不能发热，不能用来制作电饭锅中的电热丝，故A错误；</w:t>
            </w:r>
          </w:p>
          <w:p w14:paraId="2C7A1B6D">
            <w:pPr>
              <w:shd w:val="clear" w:color="auto" w:fill="F2F2F2"/>
              <w:spacing w:line="360" w:lineRule="auto"/>
              <w:jc w:val="left"/>
              <w:textAlignment w:val="center"/>
              <w:rPr>
                <w:sz w:val="21"/>
              </w:rPr>
            </w:pPr>
            <w:r>
              <w:rPr>
                <w:sz w:val="21"/>
              </w:rPr>
              <w:t>BC．手机是靠发射和接收电磁波来传递信息的，“北斗”卫星导航是利用电磁波来定位的，故B正确，C错误；</w:t>
            </w:r>
          </w:p>
          <w:p w14:paraId="5AB4D57F">
            <w:pPr>
              <w:shd w:val="clear" w:color="auto" w:fill="F2F2F2"/>
              <w:spacing w:line="360" w:lineRule="auto"/>
              <w:jc w:val="left"/>
              <w:textAlignment w:val="center"/>
              <w:rPr>
                <w:sz w:val="21"/>
              </w:rPr>
            </w:pPr>
            <w:r>
              <w:rPr>
                <w:sz w:val="21"/>
              </w:rPr>
              <w:t>D．石油是当今的主要能源，是不可再生能源，故D错误。</w:t>
            </w:r>
          </w:p>
          <w:p w14:paraId="4741E6BF">
            <w:pPr>
              <w:shd w:val="clear" w:color="auto" w:fill="F2F2F2"/>
              <w:spacing w:line="360" w:lineRule="auto"/>
              <w:jc w:val="left"/>
              <w:textAlignment w:val="center"/>
              <w:rPr>
                <w:sz w:val="21"/>
              </w:rPr>
            </w:pPr>
            <w:r>
              <w:rPr>
                <w:sz w:val="21"/>
              </w:rPr>
              <w:t>故选B。</w:t>
            </w:r>
          </w:p>
          <w:p w14:paraId="1E779177">
            <w:pPr>
              <w:shd w:val="clear" w:color="auto" w:fill="auto"/>
              <w:spacing w:line="360" w:lineRule="auto"/>
              <w:jc w:val="left"/>
              <w:textAlignment w:val="center"/>
              <w:rPr>
                <w:sz w:val="21"/>
              </w:rPr>
            </w:pPr>
            <w:r>
              <w:rPr>
                <w:sz w:val="21"/>
              </w:rPr>
              <w:t>4．古时候，北斗七星是人们用来辨别方向的重要指针。今天，我国自主研发的北斗系统，已成为全球导航领域的璀璨明星。如题图所示，北斗系统服务全世界，它传递信息是利用（　　）</w:t>
            </w:r>
          </w:p>
          <w:p w14:paraId="53639D0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38250"/>
                  <wp:effectExtent l="0" t="0" r="9525" b="6350"/>
                  <wp:docPr id="100003" name="图片 100003" descr="@@@ed3d65e9-592f-4dd9-a98f-3424afc28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d3d65e9-592f-4dd9-a98f-3424afc282f8"/>
                          <pic:cNvPicPr>
                            <a:picLocks noChangeAspect="1"/>
                          </pic:cNvPicPr>
                        </pic:nvPicPr>
                        <pic:blipFill>
                          <a:blip r:embed="rId6"/>
                          <a:stretch>
                            <a:fillRect/>
                          </a:stretch>
                        </pic:blipFill>
                        <pic:spPr>
                          <a:xfrm>
                            <a:off x="0" y="0"/>
                            <a:ext cx="1781175" cy="1238250"/>
                          </a:xfrm>
                          <a:prstGeom prst="rect">
                            <a:avLst/>
                          </a:prstGeom>
                        </pic:spPr>
                      </pic:pic>
                    </a:graphicData>
                  </a:graphic>
                </wp:inline>
              </w:drawing>
            </w:r>
          </w:p>
          <w:p w14:paraId="0E92D10F">
            <w:pPr>
              <w:shd w:val="clear" w:color="auto" w:fill="auto"/>
              <w:tabs>
                <w:tab w:val="left" w:pos="2078"/>
                <w:tab w:val="left" w:pos="4156"/>
                <w:tab w:val="left" w:pos="6234"/>
              </w:tabs>
              <w:spacing w:line="360" w:lineRule="auto"/>
              <w:ind w:left="300"/>
              <w:jc w:val="left"/>
              <w:textAlignment w:val="center"/>
              <w:rPr>
                <w:sz w:val="21"/>
              </w:rPr>
            </w:pPr>
            <w:r>
              <w:rPr>
                <w:sz w:val="21"/>
              </w:rPr>
              <w:t>A．电磁波</w:t>
            </w:r>
            <w:r>
              <w:rPr>
                <w:sz w:val="21"/>
              </w:rPr>
              <w:tab/>
            </w:r>
            <w:r>
              <w:rPr>
                <w:sz w:val="21"/>
              </w:rPr>
              <w:t>B．超声波</w:t>
            </w:r>
            <w:r>
              <w:rPr>
                <w:sz w:val="21"/>
              </w:rPr>
              <w:tab/>
            </w:r>
            <w:r>
              <w:rPr>
                <w:sz w:val="21"/>
              </w:rPr>
              <w:t>C．次声波</w:t>
            </w:r>
            <w:r>
              <w:rPr>
                <w:sz w:val="21"/>
              </w:rPr>
              <w:tab/>
            </w:r>
            <w:r>
              <w:rPr>
                <w:sz w:val="21"/>
              </w:rPr>
              <w:t>D．光纤</w:t>
            </w:r>
          </w:p>
          <w:p w14:paraId="78D6555B">
            <w:pPr>
              <w:shd w:val="clear" w:color="auto" w:fill="F2F2F2"/>
              <w:spacing w:line="360" w:lineRule="auto"/>
              <w:jc w:val="left"/>
              <w:textAlignment w:val="center"/>
              <w:rPr>
                <w:sz w:val="21"/>
              </w:rPr>
            </w:pPr>
            <w:r>
              <w:rPr>
                <w:sz w:val="21"/>
              </w:rPr>
              <w:t>【答案】A</w:t>
            </w:r>
          </w:p>
          <w:p w14:paraId="6B90DBA5">
            <w:pPr>
              <w:shd w:val="clear" w:color="auto" w:fill="F2F2F2"/>
              <w:spacing w:line="360" w:lineRule="auto"/>
              <w:jc w:val="left"/>
              <w:textAlignment w:val="center"/>
              <w:rPr>
                <w:sz w:val="21"/>
              </w:rPr>
            </w:pPr>
            <w:r>
              <w:rPr>
                <w:sz w:val="21"/>
              </w:rPr>
              <w:t>【详解】北斗系统传递信息利用的是电磁波，微波是电磁波的一种．故选A。</w:t>
            </w:r>
          </w:p>
          <w:p w14:paraId="06C21AA9">
            <w:pPr>
              <w:shd w:val="clear" w:color="auto" w:fill="F2F2F2"/>
              <w:spacing w:line="360" w:lineRule="auto"/>
              <w:jc w:val="left"/>
              <w:textAlignment w:val="center"/>
              <w:rPr>
                <w:sz w:val="21"/>
              </w:rPr>
            </w:pPr>
            <w:r>
              <w:rPr>
                <w:sz w:val="21"/>
              </w:rPr>
              <w:t>故选 A。</w:t>
            </w:r>
          </w:p>
          <w:p w14:paraId="3C8BAAB6">
            <w:pPr>
              <w:shd w:val="clear" w:color="auto" w:fill="auto"/>
              <w:spacing w:line="360" w:lineRule="auto"/>
              <w:jc w:val="left"/>
              <w:textAlignment w:val="center"/>
              <w:rPr>
                <w:sz w:val="21"/>
              </w:rPr>
            </w:pPr>
            <w:r>
              <w:rPr>
                <w:sz w:val="21"/>
              </w:rPr>
              <w:t>5．2025年4月25日，在轨执行任务的神舟十九号航天员乘组顺利打开“家门”，欢迎远道而来的神舟二十号航天员乘组入驻中国空间站，这是中国航天史上第6次“太空会师”。如图所示画面从空间站传回地球，利用的是（</w:t>
            </w:r>
            <w:r>
              <w:rPr>
                <w:rFonts w:ascii="Times New Roman" w:hAnsi="Times New Roman" w:eastAsia="Times New Roman" w:cs="Times New Roman"/>
                <w:kern w:val="0"/>
                <w:sz w:val="24"/>
                <w:szCs w:val="24"/>
              </w:rPr>
              <w:t>   </w:t>
            </w:r>
            <w:r>
              <w:rPr>
                <w:sz w:val="21"/>
              </w:rPr>
              <w:t>）</w:t>
            </w:r>
          </w:p>
          <w:p w14:paraId="6316084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266825"/>
                  <wp:effectExtent l="0" t="0" r="0" b="3175"/>
                  <wp:docPr id="100005" name="图片 100005" descr="@@@88b188fc-7a9a-4f0c-833b-d9ec2980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8b188fc-7a9a-4f0c-833b-d9ec29805086"/>
                          <pic:cNvPicPr>
                            <a:picLocks noChangeAspect="1"/>
                          </pic:cNvPicPr>
                        </pic:nvPicPr>
                        <pic:blipFill>
                          <a:blip r:embed="rId7"/>
                          <a:stretch>
                            <a:fillRect/>
                          </a:stretch>
                        </pic:blipFill>
                        <pic:spPr>
                          <a:xfrm>
                            <a:off x="0" y="0"/>
                            <a:ext cx="1905000" cy="1266825"/>
                          </a:xfrm>
                          <a:prstGeom prst="rect">
                            <a:avLst/>
                          </a:prstGeom>
                        </pic:spPr>
                      </pic:pic>
                    </a:graphicData>
                  </a:graphic>
                </wp:inline>
              </w:drawing>
            </w:r>
          </w:p>
          <w:p w14:paraId="3E48D2BF">
            <w:pPr>
              <w:shd w:val="clear" w:color="auto" w:fill="auto"/>
              <w:tabs>
                <w:tab w:val="left" w:pos="2078"/>
                <w:tab w:val="left" w:pos="4156"/>
                <w:tab w:val="left" w:pos="6234"/>
              </w:tabs>
              <w:spacing w:line="360" w:lineRule="auto"/>
              <w:ind w:left="300"/>
              <w:jc w:val="left"/>
              <w:textAlignment w:val="center"/>
              <w:rPr>
                <w:sz w:val="21"/>
              </w:rPr>
            </w:pPr>
            <w:r>
              <w:rPr>
                <w:sz w:val="21"/>
              </w:rPr>
              <w:t>A．电磁波</w:t>
            </w:r>
            <w:r>
              <w:rPr>
                <w:sz w:val="21"/>
              </w:rPr>
              <w:tab/>
            </w:r>
            <w:r>
              <w:rPr>
                <w:sz w:val="21"/>
              </w:rPr>
              <w:t>B．光导纤维</w:t>
            </w:r>
            <w:r>
              <w:rPr>
                <w:sz w:val="21"/>
              </w:rPr>
              <w:tab/>
            </w:r>
            <w:r>
              <w:rPr>
                <w:sz w:val="21"/>
              </w:rPr>
              <w:t>C．超声波</w:t>
            </w:r>
            <w:r>
              <w:rPr>
                <w:sz w:val="21"/>
              </w:rPr>
              <w:tab/>
            </w:r>
            <w:r>
              <w:rPr>
                <w:sz w:val="21"/>
              </w:rPr>
              <w:t>D．次声波</w:t>
            </w:r>
          </w:p>
          <w:p w14:paraId="79589FDE">
            <w:pPr>
              <w:shd w:val="clear" w:color="auto" w:fill="F2F2F2"/>
              <w:spacing w:line="360" w:lineRule="auto"/>
              <w:jc w:val="left"/>
              <w:textAlignment w:val="center"/>
              <w:rPr>
                <w:sz w:val="21"/>
              </w:rPr>
            </w:pPr>
            <w:r>
              <w:rPr>
                <w:sz w:val="21"/>
              </w:rPr>
              <w:t>【答案】A</w:t>
            </w:r>
          </w:p>
          <w:p w14:paraId="239C64F5">
            <w:pPr>
              <w:shd w:val="clear" w:color="auto" w:fill="F2F2F2"/>
              <w:spacing w:line="360" w:lineRule="auto"/>
              <w:jc w:val="left"/>
              <w:textAlignment w:val="center"/>
              <w:rPr>
                <w:sz w:val="21"/>
              </w:rPr>
            </w:pPr>
            <w:r>
              <w:rPr>
                <w:sz w:val="21"/>
              </w:rPr>
              <w:t>【详解】空间站与地球之间的通信需要通过真空或接近真空的太空环境，而超声波和次声波都属于机械波，不能在真空中传播。而光导纤维用于地面通信，不适用于空间站与地球之间的远程信号传输，故BCD不符合题意，A符合题意。</w:t>
            </w:r>
          </w:p>
          <w:p w14:paraId="3333F236">
            <w:pPr>
              <w:shd w:val="clear" w:color="auto" w:fill="F2F2F2"/>
              <w:spacing w:line="360" w:lineRule="auto"/>
              <w:jc w:val="left"/>
              <w:textAlignment w:val="center"/>
              <w:rPr>
                <w:sz w:val="21"/>
              </w:rPr>
            </w:pPr>
            <w:r>
              <w:rPr>
                <w:sz w:val="21"/>
              </w:rPr>
              <w:t>故选A。</w:t>
            </w:r>
          </w:p>
          <w:p w14:paraId="6558E757">
            <w:pPr>
              <w:shd w:val="clear" w:color="auto" w:fill="auto"/>
              <w:spacing w:line="360" w:lineRule="auto"/>
              <w:jc w:val="left"/>
              <w:textAlignment w:val="center"/>
              <w:rPr>
                <w:sz w:val="21"/>
              </w:rPr>
            </w:pPr>
            <w:r>
              <w:rPr>
                <w:sz w:val="21"/>
              </w:rPr>
              <w:t>6．下列不属于电磁波的是（　　）</w:t>
            </w:r>
          </w:p>
          <w:p w14:paraId="2EE19FF4">
            <w:pPr>
              <w:shd w:val="clear" w:color="auto" w:fill="auto"/>
              <w:tabs>
                <w:tab w:val="left" w:pos="2078"/>
                <w:tab w:val="left" w:pos="4156"/>
                <w:tab w:val="left" w:pos="6234"/>
              </w:tabs>
              <w:spacing w:line="360" w:lineRule="auto"/>
              <w:ind w:left="300"/>
              <w:jc w:val="left"/>
              <w:textAlignment w:val="center"/>
              <w:rPr>
                <w:sz w:val="21"/>
              </w:rPr>
            </w:pPr>
            <w:r>
              <w:rPr>
                <w:sz w:val="21"/>
              </w:rPr>
              <w:t>A．红外线</w:t>
            </w:r>
            <w:r>
              <w:rPr>
                <w:sz w:val="21"/>
              </w:rPr>
              <w:tab/>
            </w:r>
            <w:r>
              <w:rPr>
                <w:sz w:val="21"/>
              </w:rPr>
              <w:t>B．紫外线</w:t>
            </w:r>
            <w:r>
              <w:rPr>
                <w:sz w:val="21"/>
              </w:rPr>
              <w:tab/>
            </w:r>
            <w:r>
              <w:rPr>
                <w:sz w:val="21"/>
              </w:rPr>
              <w:t>C．可见光</w:t>
            </w:r>
            <w:r>
              <w:rPr>
                <w:sz w:val="21"/>
              </w:rPr>
              <w:tab/>
            </w:r>
            <w:r>
              <w:rPr>
                <w:sz w:val="21"/>
              </w:rPr>
              <w:t>D．超声波</w:t>
            </w:r>
          </w:p>
          <w:p w14:paraId="4D7CD251">
            <w:pPr>
              <w:shd w:val="clear" w:color="auto" w:fill="F2F2F2"/>
              <w:spacing w:line="360" w:lineRule="auto"/>
              <w:jc w:val="left"/>
              <w:textAlignment w:val="center"/>
              <w:rPr>
                <w:sz w:val="21"/>
              </w:rPr>
            </w:pPr>
            <w:r>
              <w:rPr>
                <w:sz w:val="21"/>
              </w:rPr>
              <w:t>【答案】D</w:t>
            </w:r>
          </w:p>
          <w:p w14:paraId="4B304EA8">
            <w:pPr>
              <w:shd w:val="clear" w:color="auto" w:fill="F2F2F2"/>
              <w:spacing w:line="360" w:lineRule="auto"/>
              <w:jc w:val="left"/>
              <w:textAlignment w:val="center"/>
              <w:rPr>
                <w:sz w:val="21"/>
              </w:rPr>
            </w:pPr>
            <w:r>
              <w:rPr>
                <w:sz w:val="21"/>
              </w:rPr>
              <w:t>【详解】ABC．根据课本电磁波谱可知：</w:t>
            </w:r>
            <w:r>
              <w:rPr>
                <w:rFonts w:ascii="Times New Roman" w:hAnsi="Times New Roman" w:eastAsia="Times New Roman" w:cs="Times New Roman"/>
                <w:i/>
                <w:sz w:val="21"/>
              </w:rPr>
              <w:t>γ</w:t>
            </w:r>
            <w:r>
              <w:rPr>
                <w:sz w:val="21"/>
              </w:rPr>
              <w:t>射线、X射线、紫外线、可见光、红外线等都是电磁波，故ABC不符合题意；</w:t>
            </w:r>
          </w:p>
          <w:p w14:paraId="4E24DD18">
            <w:pPr>
              <w:shd w:val="clear" w:color="auto" w:fill="F2F2F2"/>
              <w:spacing w:line="360" w:lineRule="auto"/>
              <w:jc w:val="left"/>
              <w:textAlignment w:val="center"/>
              <w:rPr>
                <w:sz w:val="21"/>
              </w:rPr>
            </w:pPr>
            <w:r>
              <w:rPr>
                <w:sz w:val="21"/>
              </w:rPr>
              <w:t>D．超声波不属于电磁波，它是声波，故D符合题意。</w:t>
            </w:r>
          </w:p>
          <w:p w14:paraId="13F7DBAA">
            <w:pPr>
              <w:shd w:val="clear" w:color="auto" w:fill="F2F2F2"/>
              <w:spacing w:line="360" w:lineRule="auto"/>
              <w:jc w:val="left"/>
              <w:textAlignment w:val="center"/>
              <w:rPr>
                <w:sz w:val="21"/>
              </w:rPr>
            </w:pPr>
            <w:r>
              <w:rPr>
                <w:sz w:val="21"/>
              </w:rPr>
              <w:t>故选D。</w:t>
            </w:r>
          </w:p>
          <w:p w14:paraId="23255DBA">
            <w:pPr>
              <w:shd w:val="clear" w:color="auto" w:fill="auto"/>
              <w:spacing w:line="360" w:lineRule="auto"/>
              <w:jc w:val="left"/>
              <w:textAlignment w:val="center"/>
              <w:rPr>
                <w:sz w:val="21"/>
              </w:rPr>
            </w:pPr>
            <w:r>
              <w:rPr>
                <w:sz w:val="21"/>
              </w:rPr>
              <w:t>7．2024年10月30日，神舟十八号、神舟十九号胜利会师，如图所示是两个航天员乘组一起在天宫空间站留下的太空合影。这张合影传送到地面时是通过（　　）</w:t>
            </w:r>
          </w:p>
          <w:p w14:paraId="247A806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314450"/>
                  <wp:effectExtent l="0" t="0" r="6350" b="6350"/>
                  <wp:docPr id="100007" name="图片 100007" descr="@@@8229ec12-8bdf-430b-841f-d6b52276f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29ec12-8bdf-430b-841f-d6b52276f757"/>
                          <pic:cNvPicPr>
                            <a:picLocks noChangeAspect="1"/>
                          </pic:cNvPicPr>
                        </pic:nvPicPr>
                        <pic:blipFill>
                          <a:blip r:embed="rId8"/>
                          <a:stretch>
                            <a:fillRect/>
                          </a:stretch>
                        </pic:blipFill>
                        <pic:spPr>
                          <a:xfrm>
                            <a:off x="0" y="0"/>
                            <a:ext cx="2190750" cy="1314450"/>
                          </a:xfrm>
                          <a:prstGeom prst="rect">
                            <a:avLst/>
                          </a:prstGeom>
                        </pic:spPr>
                      </pic:pic>
                    </a:graphicData>
                  </a:graphic>
                </wp:inline>
              </w:drawing>
            </w:r>
          </w:p>
          <w:p w14:paraId="6AF7C158">
            <w:pPr>
              <w:shd w:val="clear" w:color="auto" w:fill="auto"/>
              <w:tabs>
                <w:tab w:val="left" w:pos="4156"/>
              </w:tabs>
              <w:spacing w:line="360" w:lineRule="auto"/>
              <w:ind w:left="300"/>
              <w:jc w:val="left"/>
              <w:textAlignment w:val="center"/>
              <w:rPr>
                <w:sz w:val="21"/>
              </w:rPr>
            </w:pPr>
            <w:r>
              <w:rPr>
                <w:sz w:val="21"/>
              </w:rPr>
              <w:t>A．超声波</w:t>
            </w:r>
            <w:r>
              <w:rPr>
                <w:sz w:val="21"/>
              </w:rPr>
              <w:tab/>
            </w:r>
            <w:r>
              <w:rPr>
                <w:sz w:val="21"/>
              </w:rPr>
              <w:t>B．电磁波</w:t>
            </w:r>
          </w:p>
          <w:p w14:paraId="46B80773">
            <w:pPr>
              <w:shd w:val="clear" w:color="auto" w:fill="auto"/>
              <w:tabs>
                <w:tab w:val="left" w:pos="4156"/>
              </w:tabs>
              <w:spacing w:line="360" w:lineRule="auto"/>
              <w:ind w:left="300"/>
              <w:jc w:val="left"/>
              <w:textAlignment w:val="center"/>
              <w:rPr>
                <w:sz w:val="21"/>
              </w:rPr>
            </w:pPr>
            <w:r>
              <w:rPr>
                <w:sz w:val="21"/>
              </w:rPr>
              <w:t>C．次声波</w:t>
            </w:r>
            <w:r>
              <w:rPr>
                <w:sz w:val="21"/>
              </w:rPr>
              <w:tab/>
            </w:r>
            <w:r>
              <w:rPr>
                <w:sz w:val="21"/>
              </w:rPr>
              <w:t>D．光纤</w:t>
            </w:r>
          </w:p>
          <w:p w14:paraId="4BD654BA">
            <w:pPr>
              <w:shd w:val="clear" w:color="auto" w:fill="F2F2F2"/>
              <w:spacing w:line="360" w:lineRule="auto"/>
              <w:jc w:val="left"/>
              <w:textAlignment w:val="center"/>
              <w:rPr>
                <w:sz w:val="21"/>
              </w:rPr>
            </w:pPr>
            <w:r>
              <w:rPr>
                <w:sz w:val="21"/>
              </w:rPr>
              <w:t>【答案】B</w:t>
            </w:r>
          </w:p>
          <w:p w14:paraId="6A7C7EEF">
            <w:pPr>
              <w:shd w:val="clear" w:color="auto" w:fill="F2F2F2"/>
              <w:spacing w:line="360" w:lineRule="auto"/>
              <w:jc w:val="left"/>
              <w:textAlignment w:val="center"/>
              <w:rPr>
                <w:sz w:val="21"/>
              </w:rPr>
            </w:pPr>
            <w:r>
              <w:rPr>
                <w:sz w:val="21"/>
              </w:rPr>
              <w:t>【详解】电磁波可以在真空中传播，且可以传递信息，空间站与地面间的通信是利用电磁波，故B符合题意，ACD不符合题意。</w:t>
            </w:r>
          </w:p>
          <w:p w14:paraId="68300563">
            <w:pPr>
              <w:shd w:val="clear" w:color="auto" w:fill="F2F2F2"/>
              <w:spacing w:line="360" w:lineRule="auto"/>
              <w:jc w:val="left"/>
              <w:textAlignment w:val="center"/>
              <w:rPr>
                <w:sz w:val="21"/>
              </w:rPr>
            </w:pPr>
            <w:r>
              <w:rPr>
                <w:sz w:val="21"/>
              </w:rPr>
              <w:t>故选B。</w:t>
            </w:r>
          </w:p>
          <w:p w14:paraId="40B4E7D2">
            <w:pPr>
              <w:shd w:val="clear" w:color="auto" w:fill="auto"/>
              <w:spacing w:line="360" w:lineRule="auto"/>
              <w:jc w:val="left"/>
              <w:textAlignment w:val="center"/>
              <w:rPr>
                <w:sz w:val="21"/>
              </w:rPr>
            </w:pPr>
            <w:r>
              <w:rPr>
                <w:sz w:val="21"/>
              </w:rPr>
              <w:t>8．</w:t>
            </w:r>
            <w:r>
              <w:rPr>
                <w:rFonts w:ascii="新宋体" w:hAnsi="新宋体" w:eastAsia="新宋体" w:cs="新宋体"/>
                <w:sz w:val="21"/>
              </w:rPr>
              <w:t>下列关于电磁波的说法正确的是（　　）</w:t>
            </w:r>
          </w:p>
          <w:p w14:paraId="59337881">
            <w:pPr>
              <w:shd w:val="clear" w:color="auto" w:fill="auto"/>
              <w:spacing w:line="360" w:lineRule="auto"/>
              <w:ind w:left="300"/>
              <w:jc w:val="left"/>
              <w:textAlignment w:val="center"/>
              <w:rPr>
                <w:sz w:val="21"/>
              </w:rPr>
            </w:pPr>
            <w:r>
              <w:rPr>
                <w:sz w:val="21"/>
              </w:rPr>
              <w:t>A．</w:t>
            </w:r>
            <w:r>
              <w:rPr>
                <w:rFonts w:ascii="新宋体" w:hAnsi="新宋体" w:eastAsia="新宋体" w:cs="新宋体"/>
                <w:sz w:val="21"/>
              </w:rPr>
              <w:t>电磁波在空气中的传播速度是</w:t>
            </w:r>
            <w:r>
              <w:rPr>
                <w:sz w:val="21"/>
              </w:rPr>
              <w:t>340m/s</w:t>
            </w:r>
          </w:p>
          <w:p w14:paraId="10D07A79">
            <w:pPr>
              <w:shd w:val="clear" w:color="auto" w:fill="auto"/>
              <w:spacing w:line="360" w:lineRule="auto"/>
              <w:ind w:left="300"/>
              <w:jc w:val="left"/>
              <w:textAlignment w:val="center"/>
              <w:rPr>
                <w:sz w:val="21"/>
              </w:rPr>
            </w:pPr>
            <w:r>
              <w:rPr>
                <w:sz w:val="21"/>
              </w:rPr>
              <w:t>B．</w:t>
            </w:r>
            <w:r>
              <w:rPr>
                <w:rFonts w:ascii="新宋体" w:hAnsi="新宋体" w:eastAsia="新宋体" w:cs="新宋体"/>
                <w:sz w:val="21"/>
              </w:rPr>
              <w:t>电磁波只能传播声音信号，不能传递图像信号</w:t>
            </w:r>
          </w:p>
          <w:p w14:paraId="734DBA61">
            <w:pPr>
              <w:shd w:val="clear" w:color="auto" w:fill="auto"/>
              <w:spacing w:line="360" w:lineRule="auto"/>
              <w:ind w:left="300"/>
              <w:jc w:val="left"/>
              <w:textAlignment w:val="center"/>
              <w:rPr>
                <w:sz w:val="21"/>
              </w:rPr>
            </w:pPr>
            <w:r>
              <w:rPr>
                <w:sz w:val="21"/>
              </w:rPr>
              <w:t>C．</w:t>
            </w:r>
            <w:r>
              <w:rPr>
                <w:rFonts w:ascii="新宋体" w:hAnsi="新宋体" w:eastAsia="新宋体" w:cs="新宋体"/>
                <w:sz w:val="21"/>
              </w:rPr>
              <w:t>当导体中有迅速变化的电流时，在它周围就会产生电磁波</w:t>
            </w:r>
          </w:p>
          <w:p w14:paraId="1E284B41">
            <w:pPr>
              <w:shd w:val="clear" w:color="auto" w:fill="auto"/>
              <w:spacing w:line="360" w:lineRule="auto"/>
              <w:ind w:left="300"/>
              <w:jc w:val="left"/>
              <w:textAlignment w:val="center"/>
              <w:rPr>
                <w:sz w:val="21"/>
              </w:rPr>
            </w:pPr>
            <w:r>
              <w:rPr>
                <w:sz w:val="21"/>
              </w:rPr>
              <w:t>D．</w:t>
            </w:r>
            <w:r>
              <w:rPr>
                <w:rFonts w:ascii="新宋体" w:hAnsi="新宋体" w:eastAsia="新宋体" w:cs="新宋体"/>
                <w:sz w:val="21"/>
              </w:rPr>
              <w:t>北斗卫星定位系统只能发射电磁波，不能接收电磁波</w:t>
            </w:r>
          </w:p>
          <w:p w14:paraId="31F7F103">
            <w:pPr>
              <w:shd w:val="clear" w:color="auto" w:fill="F2F2F2"/>
              <w:spacing w:line="360" w:lineRule="auto"/>
              <w:jc w:val="left"/>
              <w:textAlignment w:val="center"/>
              <w:rPr>
                <w:sz w:val="21"/>
              </w:rPr>
            </w:pPr>
            <w:r>
              <w:rPr>
                <w:sz w:val="21"/>
              </w:rPr>
              <w:t>【答案】C</w:t>
            </w:r>
          </w:p>
          <w:p w14:paraId="59C90AAB">
            <w:pPr>
              <w:shd w:val="clear" w:color="auto" w:fill="F2F2F2"/>
              <w:spacing w:line="360" w:lineRule="auto"/>
              <w:jc w:val="left"/>
              <w:textAlignment w:val="center"/>
              <w:rPr>
                <w:sz w:val="21"/>
              </w:rPr>
            </w:pPr>
            <w:r>
              <w:rPr>
                <w:sz w:val="21"/>
              </w:rPr>
              <w:t>【详解】A．</w:t>
            </w:r>
            <w:r>
              <w:rPr>
                <w:rFonts w:ascii="新宋体" w:hAnsi="新宋体" w:eastAsia="新宋体" w:cs="新宋体"/>
                <w:sz w:val="21"/>
              </w:rPr>
              <w:t>电磁波在空气中的传播约为</w:t>
            </w:r>
            <w:r>
              <w:rPr>
                <w:sz w:val="21"/>
              </w:rPr>
              <w:t>3</w:t>
            </w:r>
            <w:r>
              <w:rPr>
                <w:rFonts w:ascii="新宋体" w:hAnsi="新宋体" w:eastAsia="新宋体" w:cs="新宋体"/>
                <w:sz w:val="21"/>
              </w:rPr>
              <w:t>×</w:t>
            </w:r>
            <w:r>
              <w:rPr>
                <w:sz w:val="21"/>
              </w:rPr>
              <w:t>10</w:t>
            </w:r>
            <w:r>
              <w:rPr>
                <w:sz w:val="21"/>
                <w:vertAlign w:val="superscript"/>
              </w:rPr>
              <w:t>8</w:t>
            </w:r>
            <w:r>
              <w:rPr>
                <w:sz w:val="21"/>
              </w:rPr>
              <w:t>m/s</w:t>
            </w:r>
            <w:r>
              <w:rPr>
                <w:rFonts w:ascii="新宋体" w:hAnsi="新宋体" w:eastAsia="新宋体" w:cs="新宋体"/>
                <w:sz w:val="21"/>
              </w:rPr>
              <w:t>，故</w:t>
            </w:r>
            <w:r>
              <w:rPr>
                <w:sz w:val="21"/>
              </w:rPr>
              <w:t>A</w:t>
            </w:r>
            <w:r>
              <w:rPr>
                <w:rFonts w:ascii="新宋体" w:hAnsi="新宋体" w:eastAsia="新宋体" w:cs="新宋体"/>
                <w:sz w:val="21"/>
              </w:rPr>
              <w:t>错误；</w:t>
            </w:r>
          </w:p>
          <w:p w14:paraId="19D886CE">
            <w:pPr>
              <w:shd w:val="clear" w:color="auto" w:fill="F2F2F2"/>
              <w:spacing w:line="360" w:lineRule="auto"/>
              <w:jc w:val="left"/>
              <w:textAlignment w:val="center"/>
              <w:rPr>
                <w:sz w:val="21"/>
              </w:rPr>
            </w:pPr>
            <w:r>
              <w:rPr>
                <w:sz w:val="21"/>
              </w:rPr>
              <w:t>B．</w:t>
            </w:r>
            <w:r>
              <w:rPr>
                <w:rFonts w:ascii="新宋体" w:hAnsi="新宋体" w:eastAsia="新宋体" w:cs="新宋体"/>
                <w:sz w:val="21"/>
              </w:rPr>
              <w:t>电磁波作为载波使用时，既可以传递声音信号，也可以传递图像信号，故</w:t>
            </w:r>
            <w:r>
              <w:rPr>
                <w:sz w:val="21"/>
              </w:rPr>
              <w:t>B</w:t>
            </w:r>
            <w:r>
              <w:rPr>
                <w:rFonts w:ascii="新宋体" w:hAnsi="新宋体" w:eastAsia="新宋体" w:cs="新宋体"/>
                <w:sz w:val="21"/>
              </w:rPr>
              <w:t>错误；</w:t>
            </w:r>
          </w:p>
          <w:p w14:paraId="659AEAE5">
            <w:pPr>
              <w:shd w:val="clear" w:color="auto" w:fill="F2F2F2"/>
              <w:spacing w:line="360" w:lineRule="auto"/>
              <w:jc w:val="left"/>
              <w:textAlignment w:val="center"/>
              <w:rPr>
                <w:sz w:val="21"/>
              </w:rPr>
            </w:pPr>
            <w:r>
              <w:rPr>
                <w:sz w:val="21"/>
              </w:rPr>
              <w:t>C．</w:t>
            </w:r>
            <w:r>
              <w:rPr>
                <w:rFonts w:ascii="新宋体" w:hAnsi="新宋体" w:eastAsia="新宋体" w:cs="新宋体"/>
                <w:sz w:val="21"/>
              </w:rPr>
              <w:t>当导体中有迅速变化的电流时，在它的周围就会产生电磁波，这是电磁波产生的条件，故</w:t>
            </w:r>
            <w:r>
              <w:rPr>
                <w:sz w:val="21"/>
              </w:rPr>
              <w:t>C</w:t>
            </w:r>
            <w:r>
              <w:rPr>
                <w:rFonts w:ascii="新宋体" w:hAnsi="新宋体" w:eastAsia="新宋体" w:cs="新宋体"/>
                <w:sz w:val="21"/>
              </w:rPr>
              <w:t>正确；</w:t>
            </w:r>
          </w:p>
          <w:p w14:paraId="799EF1A9">
            <w:pPr>
              <w:shd w:val="clear" w:color="auto" w:fill="F2F2F2"/>
              <w:spacing w:line="360" w:lineRule="auto"/>
              <w:jc w:val="left"/>
              <w:textAlignment w:val="center"/>
              <w:rPr>
                <w:sz w:val="21"/>
              </w:rPr>
            </w:pPr>
            <w:r>
              <w:rPr>
                <w:sz w:val="21"/>
              </w:rPr>
              <w:t>D．</w:t>
            </w:r>
            <w:r>
              <w:rPr>
                <w:rFonts w:ascii="新宋体" w:hAnsi="新宋体" w:eastAsia="新宋体" w:cs="新宋体"/>
                <w:sz w:val="21"/>
              </w:rPr>
              <w:t>北斗卫星定位系统既可以发出电磁波，又可以接收电磁波，故</w:t>
            </w:r>
            <w:r>
              <w:rPr>
                <w:sz w:val="21"/>
              </w:rPr>
              <w:t>D</w:t>
            </w:r>
            <w:r>
              <w:rPr>
                <w:rFonts w:ascii="新宋体" w:hAnsi="新宋体" w:eastAsia="新宋体" w:cs="新宋体"/>
                <w:sz w:val="21"/>
              </w:rPr>
              <w:t>错误。</w:t>
            </w:r>
          </w:p>
          <w:p w14:paraId="63D8739C">
            <w:pPr>
              <w:shd w:val="clear" w:color="auto" w:fill="F2F2F2"/>
              <w:spacing w:line="360" w:lineRule="auto"/>
              <w:jc w:val="left"/>
              <w:textAlignment w:val="center"/>
              <w:rPr>
                <w:sz w:val="21"/>
              </w:rPr>
            </w:pPr>
            <w:r>
              <w:rPr>
                <w:rFonts w:ascii="新宋体" w:hAnsi="新宋体" w:eastAsia="新宋体" w:cs="新宋体"/>
                <w:sz w:val="21"/>
              </w:rPr>
              <w:t>故选</w:t>
            </w:r>
            <w:r>
              <w:rPr>
                <w:sz w:val="21"/>
              </w:rPr>
              <w:t>C</w:t>
            </w:r>
            <w:r>
              <w:rPr>
                <w:rFonts w:ascii="新宋体" w:hAnsi="新宋体" w:eastAsia="新宋体" w:cs="新宋体"/>
                <w:sz w:val="21"/>
              </w:rPr>
              <w:t>。</w:t>
            </w:r>
          </w:p>
          <w:p w14:paraId="027B7569">
            <w:pPr>
              <w:shd w:val="clear" w:color="auto" w:fill="auto"/>
              <w:spacing w:line="360" w:lineRule="auto"/>
              <w:jc w:val="left"/>
              <w:textAlignment w:val="center"/>
              <w:rPr>
                <w:sz w:val="21"/>
              </w:rPr>
            </w:pPr>
            <w:r>
              <w:rPr>
                <w:sz w:val="21"/>
              </w:rPr>
              <w:t>9．古时候，北斗七星是人们用来辨别方向的重要指针。今天，我国自主研发的北斗系统，已成为全球导航领域的璀璨明星。如图所示，北斗导航系统主要是利用以下哪种通信方式进行定位和导航的（　　）</w:t>
            </w:r>
          </w:p>
          <w:p w14:paraId="36B4F4D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114425"/>
                  <wp:effectExtent l="0" t="0" r="0" b="3175"/>
                  <wp:docPr id="100009" name="图片 100009" descr="@@@bf806061-5f48-4225-a8e8-026e804f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f806061-5f48-4225-a8e8-026e804f4292"/>
                          <pic:cNvPicPr>
                            <a:picLocks noChangeAspect="1"/>
                          </pic:cNvPicPr>
                        </pic:nvPicPr>
                        <pic:blipFill>
                          <a:blip r:embed="rId9"/>
                          <a:stretch>
                            <a:fillRect/>
                          </a:stretch>
                        </pic:blipFill>
                        <pic:spPr>
                          <a:xfrm>
                            <a:off x="0" y="0"/>
                            <a:ext cx="1600200" cy="1114425"/>
                          </a:xfrm>
                          <a:prstGeom prst="rect">
                            <a:avLst/>
                          </a:prstGeom>
                        </pic:spPr>
                      </pic:pic>
                    </a:graphicData>
                  </a:graphic>
                </wp:inline>
              </w:drawing>
            </w:r>
          </w:p>
          <w:p w14:paraId="49ADD579">
            <w:pPr>
              <w:shd w:val="clear" w:color="auto" w:fill="auto"/>
              <w:tabs>
                <w:tab w:val="left" w:pos="2078"/>
                <w:tab w:val="left" w:pos="4156"/>
                <w:tab w:val="left" w:pos="6234"/>
              </w:tabs>
              <w:spacing w:line="360" w:lineRule="auto"/>
              <w:ind w:left="300"/>
              <w:jc w:val="left"/>
              <w:textAlignment w:val="center"/>
              <w:rPr>
                <w:sz w:val="21"/>
              </w:rPr>
            </w:pPr>
            <w:r>
              <w:rPr>
                <w:sz w:val="21"/>
              </w:rPr>
              <w:t>A．微波通信</w:t>
            </w:r>
            <w:r>
              <w:rPr>
                <w:sz w:val="21"/>
              </w:rPr>
              <w:tab/>
            </w:r>
            <w:r>
              <w:rPr>
                <w:sz w:val="21"/>
              </w:rPr>
              <w:t>B．卫星通信</w:t>
            </w:r>
            <w:r>
              <w:rPr>
                <w:sz w:val="21"/>
              </w:rPr>
              <w:tab/>
            </w:r>
            <w:r>
              <w:rPr>
                <w:sz w:val="21"/>
              </w:rPr>
              <w:t>C．光纤通信</w:t>
            </w:r>
            <w:r>
              <w:rPr>
                <w:sz w:val="21"/>
              </w:rPr>
              <w:tab/>
            </w:r>
            <w:r>
              <w:rPr>
                <w:sz w:val="21"/>
              </w:rPr>
              <w:t>D．网络通信</w:t>
            </w:r>
          </w:p>
          <w:p w14:paraId="31FAE36B">
            <w:pPr>
              <w:shd w:val="clear" w:color="auto" w:fill="F2F2F2"/>
              <w:spacing w:line="360" w:lineRule="auto"/>
              <w:jc w:val="left"/>
              <w:textAlignment w:val="center"/>
              <w:rPr>
                <w:sz w:val="21"/>
              </w:rPr>
            </w:pPr>
            <w:r>
              <w:rPr>
                <w:sz w:val="21"/>
              </w:rPr>
              <w:t>【答案】B</w:t>
            </w:r>
          </w:p>
          <w:p w14:paraId="06A110B6">
            <w:pPr>
              <w:shd w:val="clear" w:color="auto" w:fill="F2F2F2"/>
              <w:spacing w:line="360" w:lineRule="auto"/>
              <w:jc w:val="left"/>
              <w:textAlignment w:val="center"/>
              <w:rPr>
                <w:sz w:val="21"/>
              </w:rPr>
            </w:pPr>
            <w:r>
              <w:rPr>
                <w:sz w:val="21"/>
              </w:rPr>
              <w:t>【详解】北斗导航系统是利用卫星进行定位和导航的，故B符合题意，ACD不符合题意。</w:t>
            </w:r>
          </w:p>
          <w:p w14:paraId="45ED2713">
            <w:pPr>
              <w:spacing w:line="336" w:lineRule="auto"/>
              <w:jc w:val="left"/>
              <w:rPr>
                <w:rFonts w:hint="eastAsia" w:ascii="宋体" w:hAnsi="宋体" w:eastAsia="宋体"/>
                <w:color w:val="000000"/>
                <w:szCs w:val="21"/>
                <w:lang w:eastAsia="zh-CN"/>
              </w:rPr>
            </w:pPr>
          </w:p>
          <w:p w14:paraId="27F7FCF6">
            <w:pPr>
              <w:spacing w:line="336" w:lineRule="auto"/>
              <w:jc w:val="left"/>
              <w:rPr>
                <w:rFonts w:hint="eastAsia" w:ascii="宋体" w:hAnsi="宋体" w:eastAsia="宋体"/>
                <w:color w:val="000000"/>
                <w:szCs w:val="21"/>
                <w:lang w:eastAsia="zh-CN"/>
              </w:rPr>
            </w:pPr>
          </w:p>
          <w:p w14:paraId="317F86EF">
            <w:pPr>
              <w:spacing w:line="336" w:lineRule="auto"/>
              <w:jc w:val="left"/>
              <w:rPr>
                <w:rFonts w:hint="eastAsia" w:ascii="宋体" w:hAnsi="宋体" w:eastAsia="宋体"/>
                <w:color w:val="000000"/>
                <w:szCs w:val="21"/>
                <w:lang w:eastAsia="zh-CN"/>
              </w:rPr>
            </w:pPr>
          </w:p>
          <w:p w14:paraId="5B9E0AAB">
            <w:pPr>
              <w:spacing w:line="336" w:lineRule="auto"/>
              <w:jc w:val="left"/>
              <w:rPr>
                <w:rFonts w:hint="eastAsia" w:ascii="宋体" w:hAnsi="宋体" w:eastAsia="宋体"/>
                <w:color w:val="000000"/>
                <w:szCs w:val="21"/>
                <w:lang w:eastAsia="zh-CN"/>
              </w:rPr>
            </w:pPr>
          </w:p>
          <w:p w14:paraId="085DCA53">
            <w:pPr>
              <w:spacing w:line="336" w:lineRule="auto"/>
              <w:jc w:val="left"/>
              <w:rPr>
                <w:rFonts w:hint="eastAsia" w:ascii="宋体" w:hAnsi="宋体" w:eastAsia="宋体"/>
                <w:color w:val="000000"/>
                <w:szCs w:val="21"/>
                <w:lang w:eastAsia="zh-CN"/>
              </w:rPr>
            </w:pPr>
          </w:p>
          <w:p w14:paraId="4AA5B27F">
            <w:pPr>
              <w:spacing w:line="336" w:lineRule="auto"/>
              <w:jc w:val="left"/>
              <w:rPr>
                <w:rFonts w:hint="eastAsia" w:ascii="宋体" w:hAnsi="宋体" w:eastAsia="宋体"/>
                <w:color w:val="000000"/>
                <w:szCs w:val="21"/>
                <w:lang w:eastAsia="zh-CN"/>
              </w:rPr>
            </w:pPr>
          </w:p>
        </w:tc>
      </w:tr>
      <w:tr w14:paraId="484D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54627C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71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EE0782C">
            <w:pPr>
              <w:shd w:val="clear" w:color="auto" w:fill="auto"/>
              <w:spacing w:line="360" w:lineRule="auto"/>
              <w:jc w:val="left"/>
              <w:textAlignment w:val="center"/>
              <w:rPr>
                <w:sz w:val="21"/>
              </w:rPr>
            </w:pPr>
            <w:r>
              <w:rPr>
                <w:sz w:val="21"/>
              </w:rPr>
              <w:t>10．下列现象中，能用光的折射解释的是（　　）</w:t>
            </w:r>
          </w:p>
          <w:p w14:paraId="77AC796B">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62075" cy="885825"/>
                  <wp:effectExtent l="0" t="0" r="9525" b="3175"/>
                  <wp:docPr id="100011" name="图片 100011" descr="@@@6f932163-6dd8-4903-bc02-981ffcf78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932163-6dd8-4903-bc02-981ffcf78d3c"/>
                          <pic:cNvPicPr>
                            <a:picLocks noChangeAspect="1"/>
                          </pic:cNvPicPr>
                        </pic:nvPicPr>
                        <pic:blipFill>
                          <a:blip r:embed="rId10"/>
                          <a:stretch>
                            <a:fillRect/>
                          </a:stretch>
                        </pic:blipFill>
                        <pic:spPr>
                          <a:xfrm>
                            <a:off x="0" y="0"/>
                            <a:ext cx="1362075" cy="885825"/>
                          </a:xfrm>
                          <a:prstGeom prst="rect">
                            <a:avLst/>
                          </a:prstGeom>
                        </pic:spPr>
                      </pic:pic>
                    </a:graphicData>
                  </a:graphic>
                </wp:inline>
              </w:drawing>
            </w:r>
            <w:r>
              <w:rPr>
                <w:sz w:val="21"/>
              </w:rPr>
              <w:t>电影放映</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13" name="图片 100013" descr="@@@9d86a8e7-92af-4ef3-8dd3-3b63ac98c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d86a8e7-92af-4ef3-8dd3-3b63ac98c7aa"/>
                          <pic:cNvPicPr>
                            <a:picLocks noChangeAspect="1"/>
                          </pic:cNvPicPr>
                        </pic:nvPicPr>
                        <pic:blipFill>
                          <a:blip r:embed="rId11"/>
                          <a:stretch>
                            <a:fillRect/>
                          </a:stretch>
                        </pic:blipFill>
                        <pic:spPr>
                          <a:xfrm>
                            <a:off x="0" y="0"/>
                            <a:ext cx="971550" cy="895350"/>
                          </a:xfrm>
                          <a:prstGeom prst="rect">
                            <a:avLst/>
                          </a:prstGeom>
                        </pic:spPr>
                      </pic:pic>
                    </a:graphicData>
                  </a:graphic>
                </wp:inline>
              </w:drawing>
            </w:r>
            <w:r>
              <w:rPr>
                <w:sz w:val="21"/>
              </w:rPr>
              <w:t>凹面镜取火</w:t>
            </w:r>
          </w:p>
          <w:p w14:paraId="69C79BF6">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9700" cy="866775"/>
                  <wp:effectExtent l="0" t="0" r="0" b="9525"/>
                  <wp:docPr id="100015" name="图片 100015" descr="@@@e440883b-cf2b-4b0f-9b9d-9779014dd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440883b-cf2b-4b0f-9b9d-9779014dd594"/>
                          <pic:cNvPicPr>
                            <a:picLocks noChangeAspect="1"/>
                          </pic:cNvPicPr>
                        </pic:nvPicPr>
                        <pic:blipFill>
                          <a:blip r:embed="rId12"/>
                          <a:stretch>
                            <a:fillRect/>
                          </a:stretch>
                        </pic:blipFill>
                        <pic:spPr>
                          <a:xfrm>
                            <a:off x="0" y="0"/>
                            <a:ext cx="1409700" cy="866775"/>
                          </a:xfrm>
                          <a:prstGeom prst="rect">
                            <a:avLst/>
                          </a:prstGeom>
                        </pic:spPr>
                      </pic:pic>
                    </a:graphicData>
                  </a:graphic>
                </wp:inline>
              </w:drawing>
            </w:r>
            <w:r>
              <w:rPr>
                <w:sz w:val="21"/>
              </w:rPr>
              <w:t>湖面倒影</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71625" cy="857250"/>
                  <wp:effectExtent l="0" t="0" r="3175" b="6350"/>
                  <wp:docPr id="100017" name="图片 100017" descr="@@@f05db35f-7a64-4fe1-98df-ebee9f725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05db35f-7a64-4fe1-98df-ebee9f725bab"/>
                          <pic:cNvPicPr>
                            <a:picLocks noChangeAspect="1"/>
                          </pic:cNvPicPr>
                        </pic:nvPicPr>
                        <pic:blipFill>
                          <a:blip r:embed="rId13"/>
                          <a:stretch>
                            <a:fillRect/>
                          </a:stretch>
                        </pic:blipFill>
                        <pic:spPr>
                          <a:xfrm>
                            <a:off x="0" y="0"/>
                            <a:ext cx="1571625" cy="857250"/>
                          </a:xfrm>
                          <a:prstGeom prst="rect">
                            <a:avLst/>
                          </a:prstGeom>
                        </pic:spPr>
                      </pic:pic>
                    </a:graphicData>
                  </a:graphic>
                </wp:inline>
              </w:drawing>
            </w:r>
            <w:r>
              <w:rPr>
                <w:sz w:val="21"/>
              </w:rPr>
              <w:t>光纤通信</w:t>
            </w:r>
          </w:p>
          <w:p w14:paraId="0C05A1A4">
            <w:pPr>
              <w:shd w:val="clear" w:color="auto" w:fill="F2F2F2"/>
              <w:spacing w:line="360" w:lineRule="auto"/>
              <w:jc w:val="left"/>
              <w:textAlignment w:val="center"/>
              <w:rPr>
                <w:sz w:val="21"/>
              </w:rPr>
            </w:pPr>
            <w:r>
              <w:rPr>
                <w:sz w:val="21"/>
              </w:rPr>
              <w:t>【答案】A</w:t>
            </w:r>
          </w:p>
          <w:p w14:paraId="421DC7DB">
            <w:pPr>
              <w:shd w:val="clear" w:color="auto" w:fill="F2F2F2"/>
              <w:spacing w:line="360" w:lineRule="auto"/>
              <w:jc w:val="left"/>
              <w:textAlignment w:val="center"/>
              <w:rPr>
                <w:sz w:val="21"/>
              </w:rPr>
            </w:pPr>
            <w:r>
              <w:rPr>
                <w:sz w:val="21"/>
              </w:rPr>
              <w:t>【详解】A．电影放映，属于凸透镜成像，由光的折射形成的，故A符合题意；</w:t>
            </w:r>
          </w:p>
          <w:p w14:paraId="58E65B4F">
            <w:pPr>
              <w:shd w:val="clear" w:color="auto" w:fill="F2F2F2"/>
              <w:spacing w:line="360" w:lineRule="auto"/>
              <w:jc w:val="left"/>
              <w:textAlignment w:val="center"/>
              <w:rPr>
                <w:sz w:val="21"/>
              </w:rPr>
            </w:pPr>
            <w:r>
              <w:rPr>
                <w:sz w:val="21"/>
              </w:rPr>
              <w:t>B．凹面镜取火，属于光的反射现象，故B不符合题意；</w:t>
            </w:r>
          </w:p>
          <w:p w14:paraId="0F583369">
            <w:pPr>
              <w:shd w:val="clear" w:color="auto" w:fill="F2F2F2"/>
              <w:spacing w:line="360" w:lineRule="auto"/>
              <w:jc w:val="left"/>
              <w:textAlignment w:val="center"/>
              <w:rPr>
                <w:sz w:val="21"/>
              </w:rPr>
            </w:pPr>
            <w:r>
              <w:rPr>
                <w:sz w:val="21"/>
              </w:rPr>
              <w:t>C．湖面倒影属于平面镜成像，平面镜成像是由于光的反射形成的，故C不符合题意；</w:t>
            </w:r>
          </w:p>
          <w:p w14:paraId="74D95413">
            <w:pPr>
              <w:shd w:val="clear" w:color="auto" w:fill="F2F2F2"/>
              <w:spacing w:line="360" w:lineRule="auto"/>
              <w:jc w:val="left"/>
              <w:textAlignment w:val="center"/>
              <w:rPr>
                <w:sz w:val="21"/>
              </w:rPr>
            </w:pPr>
            <w:r>
              <w:rPr>
                <w:sz w:val="21"/>
              </w:rPr>
              <w:t>D．光纤通信是利用激光从光纤的一端射入，在内壁上多次反射后在另一端放射出来，然后在接收端，检测器收到光信号后把它变换成电信号，经解调后恢复原信息，故D不符合题意。</w:t>
            </w:r>
          </w:p>
          <w:p w14:paraId="6583F49F">
            <w:pPr>
              <w:shd w:val="clear" w:color="auto" w:fill="F2F2F2"/>
              <w:spacing w:line="360" w:lineRule="auto"/>
              <w:jc w:val="left"/>
              <w:textAlignment w:val="center"/>
              <w:rPr>
                <w:sz w:val="21"/>
              </w:rPr>
            </w:pPr>
            <w:r>
              <w:rPr>
                <w:sz w:val="21"/>
              </w:rPr>
              <w:t>故选A。</w:t>
            </w:r>
          </w:p>
          <w:p w14:paraId="45D88CD8">
            <w:pPr>
              <w:shd w:val="clear" w:color="auto" w:fill="auto"/>
              <w:spacing w:line="360" w:lineRule="auto"/>
              <w:jc w:val="left"/>
              <w:textAlignment w:val="center"/>
              <w:rPr>
                <w:sz w:val="21"/>
              </w:rPr>
            </w:pPr>
            <w:r>
              <w:rPr>
                <w:sz w:val="21"/>
              </w:rPr>
              <w:t>11．如图所示，打开收音机的开关，旋至没有电台的位置，将音量开大，取一节干电池和一根导线，先将导线的一端与电池的负极相连，再将导线的另一端与电池的正极快速摩擦，使它们时断时续地接触，会听到收音机中传出“喀喀”声。关于这个实验，下列说法</w:t>
            </w:r>
            <w:r>
              <w:rPr>
                <w:sz w:val="21"/>
                <w:em w:val="dot"/>
                <w:lang w:eastAsia="zh-CN"/>
              </w:rPr>
              <w:t>错误</w:t>
            </w:r>
            <w:r>
              <w:rPr>
                <w:sz w:val="21"/>
              </w:rPr>
              <w:t>的是（　　）</w:t>
            </w:r>
          </w:p>
          <w:p w14:paraId="630E3CC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066800"/>
                  <wp:effectExtent l="0" t="0" r="9525" b="0"/>
                  <wp:docPr id="100019" name="图片 100019" descr="@@@08ee6d73-d4af-4f3d-b5f9-5e6f67967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8ee6d73-d4af-4f3d-b5f9-5e6f67967ed0"/>
                          <pic:cNvPicPr>
                            <a:picLocks noChangeAspect="1"/>
                          </pic:cNvPicPr>
                        </pic:nvPicPr>
                        <pic:blipFill>
                          <a:blip r:embed="rId14"/>
                          <a:stretch>
                            <a:fillRect/>
                          </a:stretch>
                        </pic:blipFill>
                        <pic:spPr>
                          <a:xfrm>
                            <a:off x="0" y="0"/>
                            <a:ext cx="1133475" cy="1066800"/>
                          </a:xfrm>
                          <a:prstGeom prst="rect">
                            <a:avLst/>
                          </a:prstGeom>
                        </pic:spPr>
                      </pic:pic>
                    </a:graphicData>
                  </a:graphic>
                </wp:inline>
              </w:drawing>
            </w:r>
          </w:p>
          <w:p w14:paraId="25963C18">
            <w:pPr>
              <w:shd w:val="clear" w:color="auto" w:fill="auto"/>
              <w:tabs>
                <w:tab w:val="left" w:pos="4156"/>
              </w:tabs>
              <w:spacing w:line="360" w:lineRule="auto"/>
              <w:ind w:left="380"/>
              <w:jc w:val="left"/>
              <w:textAlignment w:val="center"/>
              <w:rPr>
                <w:sz w:val="21"/>
              </w:rPr>
            </w:pPr>
            <w:r>
              <w:rPr>
                <w:sz w:val="21"/>
              </w:rPr>
              <w:t>A．这个实验对电池有损害，最好用旧电池来做</w:t>
            </w:r>
            <w:r>
              <w:rPr>
                <w:sz w:val="21"/>
              </w:rPr>
              <w:tab/>
            </w:r>
            <w:r>
              <w:rPr>
                <w:sz w:val="21"/>
              </w:rPr>
              <w:t>B．迅速变化的电流能够产生电磁波</w:t>
            </w:r>
          </w:p>
          <w:p w14:paraId="573895C0">
            <w:pPr>
              <w:shd w:val="clear" w:color="auto" w:fill="auto"/>
              <w:tabs>
                <w:tab w:val="left" w:pos="4156"/>
              </w:tabs>
              <w:spacing w:line="360" w:lineRule="auto"/>
              <w:ind w:left="380"/>
              <w:jc w:val="left"/>
              <w:textAlignment w:val="center"/>
              <w:rPr>
                <w:sz w:val="21"/>
              </w:rPr>
            </w:pPr>
            <w:r>
              <w:rPr>
                <w:sz w:val="21"/>
              </w:rPr>
              <w:t>C．收音机可以接收到电磁波信号</w:t>
            </w:r>
            <w:r>
              <w:rPr>
                <w:sz w:val="21"/>
              </w:rPr>
              <w:tab/>
            </w:r>
            <w:r>
              <w:rPr>
                <w:sz w:val="21"/>
              </w:rPr>
              <w:t>D．电磁波只能在空气中传播</w:t>
            </w:r>
          </w:p>
          <w:p w14:paraId="620E0E63">
            <w:pPr>
              <w:shd w:val="clear" w:color="auto" w:fill="F2F2F2"/>
              <w:spacing w:line="360" w:lineRule="auto"/>
              <w:jc w:val="left"/>
              <w:textAlignment w:val="center"/>
              <w:rPr>
                <w:sz w:val="21"/>
              </w:rPr>
            </w:pPr>
            <w:r>
              <w:rPr>
                <w:sz w:val="21"/>
              </w:rPr>
              <w:t>【答案】D</w:t>
            </w:r>
          </w:p>
          <w:p w14:paraId="403B0565">
            <w:pPr>
              <w:shd w:val="clear" w:color="auto" w:fill="F2F2F2"/>
              <w:spacing w:line="360" w:lineRule="auto"/>
              <w:jc w:val="left"/>
              <w:textAlignment w:val="center"/>
              <w:rPr>
                <w:sz w:val="21"/>
              </w:rPr>
            </w:pPr>
            <w:r>
              <w:rPr>
                <w:sz w:val="21"/>
              </w:rPr>
              <w:t>【详解】A．用导线将电源正负极相连，会将电池短路，容易损坏电池，最好用旧电池来做，故A正确，不符合题意；</w:t>
            </w:r>
          </w:p>
          <w:p w14:paraId="2E66284A">
            <w:pPr>
              <w:shd w:val="clear" w:color="auto" w:fill="F2F2F2"/>
              <w:spacing w:line="360" w:lineRule="auto"/>
              <w:jc w:val="left"/>
              <w:textAlignment w:val="center"/>
              <w:rPr>
                <w:sz w:val="21"/>
              </w:rPr>
            </w:pPr>
            <w:r>
              <w:rPr>
                <w:sz w:val="21"/>
              </w:rPr>
              <w:t>B．导线和电池时断时续地接触，会产生变化的电流，变化的电流能够激起电磁波，故B正确，不符合题意；</w:t>
            </w:r>
          </w:p>
          <w:p w14:paraId="68790C95">
            <w:pPr>
              <w:shd w:val="clear" w:color="auto" w:fill="F2F2F2"/>
              <w:spacing w:line="360" w:lineRule="auto"/>
              <w:jc w:val="left"/>
              <w:textAlignment w:val="center"/>
              <w:rPr>
                <w:sz w:val="21"/>
              </w:rPr>
            </w:pPr>
            <w:r>
              <w:rPr>
                <w:sz w:val="21"/>
              </w:rPr>
              <w:t>C．收音机中传出“喀喀”声，说明收音机接收到了电磁波信号，故C正确，不符合题意；</w:t>
            </w:r>
          </w:p>
          <w:p w14:paraId="1041D8A0">
            <w:pPr>
              <w:shd w:val="clear" w:color="auto" w:fill="F2F2F2"/>
              <w:spacing w:line="360" w:lineRule="auto"/>
              <w:jc w:val="left"/>
              <w:textAlignment w:val="center"/>
              <w:rPr>
                <w:sz w:val="21"/>
              </w:rPr>
            </w:pPr>
            <w:r>
              <w:rPr>
                <w:sz w:val="21"/>
              </w:rPr>
              <w:t>D． 电磁波可以在真空中传播，不是只能在空气中传播，故D错误，符合题意。</w:t>
            </w:r>
          </w:p>
          <w:p w14:paraId="66D90AAB">
            <w:pPr>
              <w:shd w:val="clear" w:color="auto" w:fill="F2F2F2"/>
              <w:spacing w:line="360" w:lineRule="auto"/>
              <w:jc w:val="left"/>
              <w:textAlignment w:val="center"/>
              <w:rPr>
                <w:sz w:val="21"/>
              </w:rPr>
            </w:pPr>
            <w:r>
              <w:rPr>
                <w:sz w:val="21"/>
              </w:rPr>
              <w:t>故选D。</w:t>
            </w:r>
          </w:p>
          <w:p w14:paraId="6E3A0F17">
            <w:pPr>
              <w:shd w:val="clear" w:color="auto" w:fill="auto"/>
              <w:spacing w:line="360" w:lineRule="auto"/>
              <w:jc w:val="left"/>
              <w:textAlignment w:val="center"/>
              <w:rPr>
                <w:sz w:val="21"/>
              </w:rPr>
            </w:pPr>
            <w:r>
              <w:rPr>
                <w:sz w:val="21"/>
              </w:rPr>
              <w:t>12．在收音机中，选台旋钮的作用是（　　）</w:t>
            </w:r>
          </w:p>
          <w:p w14:paraId="72C164B0">
            <w:pPr>
              <w:shd w:val="clear" w:color="auto" w:fill="auto"/>
              <w:tabs>
                <w:tab w:val="left" w:pos="4156"/>
              </w:tabs>
              <w:spacing w:line="360" w:lineRule="auto"/>
              <w:ind w:left="380"/>
              <w:jc w:val="left"/>
              <w:textAlignment w:val="center"/>
              <w:rPr>
                <w:sz w:val="21"/>
              </w:rPr>
            </w:pPr>
            <w:r>
              <w:rPr>
                <w:sz w:val="21"/>
              </w:rPr>
              <w:t xml:space="preserve">A．把声音信号从高频电流中取出来 </w:t>
            </w:r>
            <w:r>
              <w:rPr>
                <w:rFonts w:ascii="Times New Roman" w:hAnsi="Times New Roman" w:eastAsia="Times New Roman" w:cs="Times New Roman"/>
                <w:strike w:val="0"/>
                <w:kern w:val="0"/>
                <w:sz w:val="24"/>
                <w:szCs w:val="24"/>
                <w:u w:val="none"/>
              </w:rPr>
              <w:drawing>
                <wp:inline distT="0" distB="0" distL="114300" distR="114300">
                  <wp:extent cx="28575" cy="38100"/>
                  <wp:effectExtent l="0" t="0" r="9525" b="0"/>
                  <wp:docPr id="100021" name="图片 100021" descr="@@@1a2cca0703ba4bd8b99fa7f869b47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a2cca0703ba4bd8b99fa7f869b47adb"/>
                          <pic:cNvPicPr>
                            <a:picLocks noChangeAspect="1"/>
                          </pic:cNvPicPr>
                        </pic:nvPicPr>
                        <pic:blipFill>
                          <a:blip r:embed="rId15"/>
                          <a:stretch>
                            <a:fillRect/>
                          </a:stretch>
                        </pic:blipFill>
                        <pic:spPr>
                          <a:xfrm>
                            <a:off x="0" y="0"/>
                            <a:ext cx="28575" cy="38100"/>
                          </a:xfrm>
                          <a:prstGeom prst="rect">
                            <a:avLst/>
                          </a:prstGeom>
                        </pic:spPr>
                      </pic:pic>
                    </a:graphicData>
                  </a:graphic>
                </wp:inline>
              </w:drawing>
            </w:r>
            <w:r>
              <w:rPr>
                <w:sz w:val="21"/>
              </w:rPr>
              <w:tab/>
            </w:r>
            <w:r>
              <w:rPr>
                <w:sz w:val="21"/>
              </w:rPr>
              <w:t>B．把变化的电流还原成声音</w:t>
            </w:r>
          </w:p>
          <w:p w14:paraId="0DEEEE73">
            <w:pPr>
              <w:shd w:val="clear" w:color="auto" w:fill="auto"/>
              <w:tabs>
                <w:tab w:val="left" w:pos="4156"/>
              </w:tabs>
              <w:spacing w:line="360" w:lineRule="auto"/>
              <w:ind w:left="380"/>
              <w:jc w:val="left"/>
              <w:textAlignment w:val="center"/>
              <w:rPr>
                <w:sz w:val="21"/>
              </w:rPr>
            </w:pPr>
            <w:r>
              <w:rPr>
                <w:sz w:val="21"/>
              </w:rPr>
              <w:t xml:space="preserve">C．从各种电磁波中选出某一频率的电磁波 </w:t>
            </w:r>
            <w:r>
              <w:rPr>
                <w:rFonts w:ascii="Times New Roman" w:hAnsi="Times New Roman" w:eastAsia="Times New Roman" w:cs="Times New Roman"/>
                <w:strike w:val="0"/>
                <w:kern w:val="0"/>
                <w:sz w:val="24"/>
                <w:szCs w:val="24"/>
                <w:u w:val="none"/>
              </w:rPr>
              <w:drawing>
                <wp:inline distT="0" distB="0" distL="114300" distR="114300">
                  <wp:extent cx="28575" cy="38100"/>
                  <wp:effectExtent l="0" t="0" r="9525" b="0"/>
                  <wp:docPr id="100023" name="图片 100023" descr="@@@1a2cca0703ba4bd8b99fa7f869b47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a2cca0703ba4bd8b99fa7f869b47adb"/>
                          <pic:cNvPicPr>
                            <a:picLocks noChangeAspect="1"/>
                          </pic:cNvPicPr>
                        </pic:nvPicPr>
                        <pic:blipFill>
                          <a:blip r:embed="rId15"/>
                          <a:stretch>
                            <a:fillRect/>
                          </a:stretch>
                        </pic:blipFill>
                        <pic:spPr>
                          <a:xfrm>
                            <a:off x="0" y="0"/>
                            <a:ext cx="28575" cy="38100"/>
                          </a:xfrm>
                          <a:prstGeom prst="rect">
                            <a:avLst/>
                          </a:prstGeom>
                        </pic:spPr>
                      </pic:pic>
                    </a:graphicData>
                  </a:graphic>
                </wp:inline>
              </w:drawing>
            </w:r>
            <w:r>
              <w:rPr>
                <w:sz w:val="21"/>
              </w:rPr>
              <w:tab/>
            </w:r>
            <w:r>
              <w:rPr>
                <w:sz w:val="21"/>
              </w:rPr>
              <w:t>D．调节收音机音量的大小</w:t>
            </w:r>
          </w:p>
          <w:p w14:paraId="3123E28D">
            <w:pPr>
              <w:shd w:val="clear" w:color="auto" w:fill="F2F2F2"/>
              <w:spacing w:line="360" w:lineRule="auto"/>
              <w:jc w:val="left"/>
              <w:textAlignment w:val="center"/>
              <w:rPr>
                <w:sz w:val="21"/>
              </w:rPr>
            </w:pPr>
            <w:r>
              <w:rPr>
                <w:sz w:val="21"/>
              </w:rPr>
              <w:t>【答案】C</w:t>
            </w:r>
          </w:p>
          <w:p w14:paraId="5CF2A437">
            <w:pPr>
              <w:shd w:val="clear" w:color="auto" w:fill="F2F2F2"/>
              <w:spacing w:line="360" w:lineRule="auto"/>
              <w:jc w:val="left"/>
              <w:textAlignment w:val="center"/>
              <w:rPr>
                <w:sz w:val="21"/>
              </w:rPr>
            </w:pPr>
            <w:r>
              <w:rPr>
                <w:sz w:val="21"/>
              </w:rPr>
              <w:t>【详解】A．把声音信号从高频电流中取出来这一过程叫做解调，完成这一功能的是收音机中的检波器，而不是选台旋钮，故A不符合题意；</w:t>
            </w:r>
          </w:p>
          <w:p w14:paraId="0370E271">
            <w:pPr>
              <w:shd w:val="clear" w:color="auto" w:fill="F2F2F2"/>
              <w:spacing w:line="360" w:lineRule="auto"/>
              <w:jc w:val="left"/>
              <w:textAlignment w:val="center"/>
              <w:rPr>
                <w:sz w:val="21"/>
              </w:rPr>
            </w:pPr>
            <w:r>
              <w:rPr>
                <w:sz w:val="21"/>
              </w:rPr>
              <w:t>B．把变化的电流还原成声音是扬声器的作用。扬声器通过电流的变化带动纸盆振动，从而发出声音，并非选台旋钮的功能，故B不符合题意；</w:t>
            </w:r>
          </w:p>
          <w:p w14:paraId="479675CE">
            <w:pPr>
              <w:shd w:val="clear" w:color="auto" w:fill="F2F2F2"/>
              <w:spacing w:line="360" w:lineRule="auto"/>
              <w:jc w:val="left"/>
              <w:textAlignment w:val="center"/>
              <w:rPr>
                <w:sz w:val="21"/>
              </w:rPr>
            </w:pPr>
            <w:r>
              <w:rPr>
                <w:sz w:val="21"/>
              </w:rPr>
              <w:t>C．收音机接收到的是各种频率的电磁波，选台旋钮的作用就是通过调节收音机里的调谐电路，使它与我们想要收听的某一频率的电磁波发生共振，从而从众多的电磁波中选出我们需要的那一个频率的电磁波，故C符合题意；</w:t>
            </w:r>
          </w:p>
          <w:p w14:paraId="314228B5">
            <w:pPr>
              <w:shd w:val="clear" w:color="auto" w:fill="F2F2F2"/>
              <w:spacing w:line="360" w:lineRule="auto"/>
              <w:jc w:val="left"/>
              <w:textAlignment w:val="center"/>
              <w:rPr>
                <w:sz w:val="21"/>
              </w:rPr>
            </w:pPr>
            <w:r>
              <w:rPr>
                <w:sz w:val="21"/>
              </w:rPr>
              <w:t>D．调节收音机音量大小是通过电位器来实现的，电位器可以改变电路中的电阻，从而改变通过扬声器的电流大小，达到调节音量的目的，而不是选台旋钮的作用，故D不符合题意。</w:t>
            </w:r>
          </w:p>
          <w:p w14:paraId="38F7B337">
            <w:pPr>
              <w:shd w:val="clear" w:color="auto" w:fill="F2F2F2"/>
              <w:spacing w:line="360" w:lineRule="auto"/>
              <w:jc w:val="left"/>
              <w:textAlignment w:val="center"/>
              <w:rPr>
                <w:sz w:val="21"/>
              </w:rPr>
            </w:pPr>
            <w:r>
              <w:rPr>
                <w:sz w:val="21"/>
              </w:rPr>
              <w:t>故选C。</w:t>
            </w:r>
          </w:p>
          <w:p w14:paraId="614730D7">
            <w:pPr>
              <w:shd w:val="clear" w:color="auto" w:fill="auto"/>
              <w:spacing w:line="360" w:lineRule="auto"/>
              <w:jc w:val="left"/>
              <w:textAlignment w:val="center"/>
              <w:rPr>
                <w:sz w:val="21"/>
              </w:rPr>
            </w:pPr>
            <w:r>
              <w:rPr>
                <w:sz w:val="21"/>
              </w:rPr>
              <w:t>13．我们生活在光的世界里，光每时每刻都在为人类服务，下列属于利用光来传输文字、图像信息的是（　　）</w:t>
            </w:r>
          </w:p>
          <w:p w14:paraId="4DABD76A">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47800" cy="800100"/>
                  <wp:effectExtent l="0" t="0" r="0" b="0"/>
                  <wp:docPr id="100025" name="图片 100025" descr="@@@009d14c5-b6d9-439a-b24c-1d937d9ce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09d14c5-b6d9-439a-b24c-1d937d9cea17"/>
                          <pic:cNvPicPr>
                            <a:picLocks noChangeAspect="1"/>
                          </pic:cNvPicPr>
                        </pic:nvPicPr>
                        <pic:blipFill>
                          <a:blip r:embed="rId16"/>
                          <a:stretch>
                            <a:fillRect/>
                          </a:stretch>
                        </pic:blipFill>
                        <pic:spPr>
                          <a:xfrm>
                            <a:off x="0" y="0"/>
                            <a:ext cx="1447800" cy="800100"/>
                          </a:xfrm>
                          <a:prstGeom prst="rect">
                            <a:avLst/>
                          </a:prstGeom>
                        </pic:spPr>
                      </pic:pic>
                    </a:graphicData>
                  </a:graphic>
                </wp:inline>
              </w:drawing>
            </w:r>
            <w:r>
              <w:rPr>
                <w:sz w:val="21"/>
              </w:rPr>
              <w:t>植物的光合作用</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28775" cy="828675"/>
                  <wp:effectExtent l="0" t="0" r="9525" b="9525"/>
                  <wp:docPr id="100027" name="图片 100027" descr="@@@eca914fb-5488-4eb0-92b3-1e027b235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ca914fb-5488-4eb0-92b3-1e027b2359bd"/>
                          <pic:cNvPicPr>
                            <a:picLocks noChangeAspect="1"/>
                          </pic:cNvPicPr>
                        </pic:nvPicPr>
                        <pic:blipFill>
                          <a:blip r:embed="rId17"/>
                          <a:stretch>
                            <a:fillRect/>
                          </a:stretch>
                        </pic:blipFill>
                        <pic:spPr>
                          <a:xfrm>
                            <a:off x="0" y="0"/>
                            <a:ext cx="1628775" cy="828675"/>
                          </a:xfrm>
                          <a:prstGeom prst="rect">
                            <a:avLst/>
                          </a:prstGeom>
                        </pic:spPr>
                      </pic:pic>
                    </a:graphicData>
                  </a:graphic>
                </wp:inline>
              </w:drawing>
            </w:r>
            <w:r>
              <w:rPr>
                <w:sz w:val="21"/>
              </w:rPr>
              <w:t>太阳能汽车</w:t>
            </w:r>
          </w:p>
          <w:p w14:paraId="5CE33FD5">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723900"/>
                  <wp:effectExtent l="0" t="0" r="3175" b="0"/>
                  <wp:docPr id="100029" name="图片 100029" descr="@@@7285eecd-cff6-4d08-b618-ea0aef375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85eecd-cff6-4d08-b618-ea0aef375fbd"/>
                          <pic:cNvPicPr>
                            <a:picLocks noChangeAspect="1"/>
                          </pic:cNvPicPr>
                        </pic:nvPicPr>
                        <pic:blipFill>
                          <a:blip r:embed="rId18"/>
                          <a:stretch>
                            <a:fillRect/>
                          </a:stretch>
                        </pic:blipFill>
                        <pic:spPr>
                          <a:xfrm>
                            <a:off x="0" y="0"/>
                            <a:ext cx="1152525" cy="723900"/>
                          </a:xfrm>
                          <a:prstGeom prst="rect">
                            <a:avLst/>
                          </a:prstGeom>
                        </pic:spPr>
                      </pic:pic>
                    </a:graphicData>
                  </a:graphic>
                </wp:inline>
              </w:drawing>
            </w:r>
            <w:r>
              <w:rPr>
                <w:sz w:val="21"/>
              </w:rPr>
              <w:t>太阳能热水器</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04925" cy="742950"/>
                  <wp:effectExtent l="0" t="0" r="3175" b="6350"/>
                  <wp:docPr id="100031" name="图片 100031" descr="@@@8d6c93d1-551a-4c3c-ac54-416bf4aaf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d6c93d1-551a-4c3c-ac54-416bf4aaf16a"/>
                          <pic:cNvPicPr>
                            <a:picLocks noChangeAspect="1"/>
                          </pic:cNvPicPr>
                        </pic:nvPicPr>
                        <pic:blipFill>
                          <a:blip r:embed="rId19"/>
                          <a:stretch>
                            <a:fillRect/>
                          </a:stretch>
                        </pic:blipFill>
                        <pic:spPr>
                          <a:xfrm>
                            <a:off x="0" y="0"/>
                            <a:ext cx="1304925" cy="742950"/>
                          </a:xfrm>
                          <a:prstGeom prst="rect">
                            <a:avLst/>
                          </a:prstGeom>
                        </pic:spPr>
                      </pic:pic>
                    </a:graphicData>
                  </a:graphic>
                </wp:inline>
              </w:drawing>
            </w:r>
            <w:r>
              <w:rPr>
                <w:sz w:val="21"/>
              </w:rPr>
              <w:t>光纤</w:t>
            </w:r>
          </w:p>
          <w:p w14:paraId="32020030">
            <w:pPr>
              <w:shd w:val="clear" w:color="auto" w:fill="F2F2F2"/>
              <w:spacing w:line="360" w:lineRule="auto"/>
              <w:jc w:val="left"/>
              <w:textAlignment w:val="center"/>
              <w:rPr>
                <w:sz w:val="21"/>
              </w:rPr>
            </w:pPr>
            <w:r>
              <w:rPr>
                <w:sz w:val="21"/>
              </w:rPr>
              <w:t>【答案】D</w:t>
            </w:r>
          </w:p>
          <w:p w14:paraId="62507562">
            <w:pPr>
              <w:shd w:val="clear" w:color="auto" w:fill="F2F2F2"/>
              <w:spacing w:line="360" w:lineRule="auto"/>
              <w:jc w:val="left"/>
              <w:textAlignment w:val="center"/>
              <w:rPr>
                <w:sz w:val="21"/>
              </w:rPr>
            </w:pPr>
            <w:r>
              <w:rPr>
                <w:sz w:val="21"/>
              </w:rPr>
              <w:t>【详解】A．光合作用是绿色植物利用叶绿素等光合色素在太阳光的照射下，将二氧化碳和水转化为有机物的过程，故A不符合题意；</w:t>
            </w:r>
          </w:p>
          <w:p w14:paraId="05E77FAD">
            <w:pPr>
              <w:shd w:val="clear" w:color="auto" w:fill="F2F2F2"/>
              <w:spacing w:line="360" w:lineRule="auto"/>
              <w:jc w:val="left"/>
              <w:textAlignment w:val="center"/>
              <w:rPr>
                <w:sz w:val="21"/>
              </w:rPr>
            </w:pPr>
            <w:r>
              <w:rPr>
                <w:sz w:val="21"/>
              </w:rPr>
              <w:t>B．太阳能汽车是利用太阳能转化为电能，存储在汽车的蓄电池上，为汽车提供动力，故B不符合题意；</w:t>
            </w:r>
          </w:p>
          <w:p w14:paraId="352F7A61">
            <w:pPr>
              <w:shd w:val="clear" w:color="auto" w:fill="F2F2F2"/>
              <w:spacing w:line="360" w:lineRule="auto"/>
              <w:jc w:val="left"/>
              <w:textAlignment w:val="center"/>
              <w:rPr>
                <w:sz w:val="21"/>
              </w:rPr>
            </w:pPr>
            <w:r>
              <w:rPr>
                <w:sz w:val="21"/>
              </w:rPr>
              <w:t>C．太阳能热水器是直接利用太阳能给水加热的装置，故C不符合题意；</w:t>
            </w:r>
          </w:p>
          <w:p w14:paraId="6A131CBC">
            <w:pPr>
              <w:shd w:val="clear" w:color="auto" w:fill="F2F2F2"/>
              <w:spacing w:line="360" w:lineRule="auto"/>
              <w:jc w:val="left"/>
              <w:textAlignment w:val="center"/>
              <w:rPr>
                <w:sz w:val="21"/>
              </w:rPr>
            </w:pPr>
            <w:r>
              <w:rPr>
                <w:sz w:val="21"/>
              </w:rPr>
              <w:t>D．光纤通信是利用光从光导纤维的一端射入，在内壁多次反射从另一端射出，从而把它携带的信息传到远方，可以传输文字、图像信息等，故D符合题意。</w:t>
            </w:r>
          </w:p>
          <w:p w14:paraId="4684D1F1">
            <w:pPr>
              <w:shd w:val="clear" w:color="auto" w:fill="F2F2F2"/>
              <w:spacing w:line="360" w:lineRule="auto"/>
              <w:jc w:val="left"/>
              <w:textAlignment w:val="center"/>
              <w:rPr>
                <w:sz w:val="21"/>
              </w:rPr>
            </w:pPr>
            <w:r>
              <w:rPr>
                <w:sz w:val="21"/>
              </w:rPr>
              <w:t>故选D。</w:t>
            </w:r>
          </w:p>
          <w:p w14:paraId="2B34EE2A">
            <w:pPr>
              <w:shd w:val="clear" w:color="auto" w:fill="auto"/>
              <w:spacing w:line="360" w:lineRule="auto"/>
              <w:jc w:val="left"/>
              <w:textAlignment w:val="center"/>
              <w:rPr>
                <w:sz w:val="21"/>
              </w:rPr>
            </w:pPr>
            <w:r>
              <w:rPr>
                <w:sz w:val="21"/>
              </w:rPr>
              <w:t>14．5G比4G网络有更大的容量和更快的数据处理速度，与4G相比，5G电磁波（　　）</w:t>
            </w:r>
          </w:p>
          <w:p w14:paraId="1F6A846D">
            <w:pPr>
              <w:shd w:val="clear" w:color="auto" w:fill="auto"/>
              <w:tabs>
                <w:tab w:val="left" w:pos="4156"/>
              </w:tabs>
              <w:spacing w:line="360" w:lineRule="auto"/>
              <w:ind w:left="380"/>
              <w:jc w:val="left"/>
              <w:textAlignment w:val="center"/>
              <w:rPr>
                <w:sz w:val="21"/>
              </w:rPr>
            </w:pPr>
            <w:r>
              <w:rPr>
                <w:sz w:val="21"/>
              </w:rPr>
              <w:t>A．频率更高</w:t>
            </w:r>
            <w:r>
              <w:rPr>
                <w:sz w:val="21"/>
              </w:rPr>
              <w:tab/>
            </w:r>
            <w:r>
              <w:rPr>
                <w:sz w:val="21"/>
              </w:rPr>
              <w:t>B．频率更低</w:t>
            </w:r>
          </w:p>
          <w:p w14:paraId="1A2C1FC8">
            <w:pPr>
              <w:shd w:val="clear" w:color="auto" w:fill="auto"/>
              <w:tabs>
                <w:tab w:val="left" w:pos="4156"/>
              </w:tabs>
              <w:spacing w:line="360" w:lineRule="auto"/>
              <w:ind w:left="380"/>
              <w:jc w:val="left"/>
              <w:textAlignment w:val="center"/>
              <w:rPr>
                <w:sz w:val="21"/>
              </w:rPr>
            </w:pPr>
            <w:r>
              <w:rPr>
                <w:sz w:val="21"/>
              </w:rPr>
              <w:t>C．传播速度更小</w:t>
            </w:r>
            <w:r>
              <w:rPr>
                <w:sz w:val="21"/>
              </w:rPr>
              <w:tab/>
            </w:r>
            <w:r>
              <w:rPr>
                <w:sz w:val="21"/>
              </w:rPr>
              <w:t>D．传播速度更大</w:t>
            </w:r>
          </w:p>
          <w:p w14:paraId="5A1F7B86">
            <w:pPr>
              <w:shd w:val="clear" w:color="auto" w:fill="F2F2F2"/>
              <w:spacing w:line="360" w:lineRule="auto"/>
              <w:jc w:val="left"/>
              <w:textAlignment w:val="center"/>
              <w:rPr>
                <w:sz w:val="21"/>
              </w:rPr>
            </w:pPr>
            <w:r>
              <w:rPr>
                <w:sz w:val="21"/>
              </w:rPr>
              <w:t>【答案】A</w:t>
            </w:r>
          </w:p>
          <w:p w14:paraId="658C755C">
            <w:pPr>
              <w:shd w:val="clear" w:color="auto" w:fill="F2F2F2"/>
              <w:spacing w:line="360" w:lineRule="auto"/>
              <w:jc w:val="left"/>
              <w:textAlignment w:val="center"/>
              <w:rPr>
                <w:sz w:val="21"/>
              </w:rPr>
            </w:pPr>
            <w:r>
              <w:rPr>
                <w:sz w:val="21"/>
              </w:rPr>
              <w:t>【详解】5G网络相比4G网络有更大的容量和更快的数据处理速度，这需要其在更宽的频谱带宽上工作。为了获得更宽的带宽，5G使用了比4G更高的频段。根据</w:t>
            </w:r>
            <w:r>
              <w:object>
                <v:shape id="_x0000_i1025" o:spt="75" alt="eqIdd6046e2849b934915a0417a744edeed9" type="#_x0000_t75" style="height:13.95pt;width:32.55pt;" o:ole="t" filled="f" o:preferrelative="t" stroked="f" coordsize="21600,21600">
                  <v:path/>
                  <v:fill on="f" focussize="0,0"/>
                  <v:stroke on="f" joinstyle="miter"/>
                  <v:imagedata r:id="rId21" o:title="eqIdd6046e2849b934915a0417a744edeed9"/>
                  <o:lock v:ext="edit" aspectratio="t"/>
                  <w10:wrap type="none"/>
                  <w10:anchorlock/>
                </v:shape>
                <o:OLEObject Type="Embed" ProgID="Equation.DSMT4" ShapeID="_x0000_i1025" DrawAspect="Content" ObjectID="_1468075725" r:id="rId20">
                  <o:LockedField>false</o:LockedField>
                </o:OLEObject>
              </w:object>
            </w:r>
            <w:r>
              <w:rPr>
                <w:sz w:val="21"/>
              </w:rPr>
              <w:t xml:space="preserve"> 可知，因为电磁波在真空中传播速度是</w:t>
            </w:r>
            <w:r>
              <w:object>
                <v:shape id="_x0000_i1026" o:spt="75" alt="eqId7e15ac748aa6959e32658951089382e1" type="#_x0000_t75" style="height:13.9pt;width:64.2pt;" o:ole="t" filled="f" o:preferrelative="t" stroked="f" coordsize="21600,21600">
                  <v:path/>
                  <v:fill on="f" focussize="0,0"/>
                  <v:stroke on="f" joinstyle="miter"/>
                  <v:imagedata r:id="rId23" o:title="eqId7e15ac748aa6959e32658951089382e1"/>
                  <o:lock v:ext="edit" aspectratio="t"/>
                  <w10:wrap type="none"/>
                  <w10:anchorlock/>
                </v:shape>
                <o:OLEObject Type="Embed" ProgID="Equation.DSMT4" ShapeID="_x0000_i1026" DrawAspect="Content" ObjectID="_1468075726" r:id="rId22">
                  <o:LockedField>false</o:LockedField>
                </o:OLEObject>
              </w:object>
            </w:r>
            <w:r>
              <w:rPr>
                <w:sz w:val="21"/>
              </w:rPr>
              <w:t>不变的，所以频率越高，波长越短。5G电磁波的波长比4G更短，因此，5G电磁波的频率比4G更高，故A符合题意，BCD不符合题意。</w:t>
            </w:r>
          </w:p>
          <w:p w14:paraId="3E900AB4">
            <w:pPr>
              <w:shd w:val="clear" w:color="auto" w:fill="F2F2F2"/>
              <w:spacing w:line="360" w:lineRule="auto"/>
              <w:jc w:val="left"/>
              <w:textAlignment w:val="center"/>
              <w:rPr>
                <w:sz w:val="21"/>
              </w:rPr>
            </w:pPr>
            <w:r>
              <w:rPr>
                <w:sz w:val="21"/>
              </w:rPr>
              <w:t>故选A。</w:t>
            </w:r>
          </w:p>
          <w:p w14:paraId="7FA54C2B">
            <w:pPr>
              <w:shd w:val="clear" w:color="auto" w:fill="auto"/>
              <w:spacing w:line="360" w:lineRule="auto"/>
              <w:jc w:val="left"/>
              <w:textAlignment w:val="center"/>
              <w:rPr>
                <w:sz w:val="21"/>
              </w:rPr>
            </w:pPr>
            <w:r>
              <w:rPr>
                <w:sz w:val="21"/>
              </w:rPr>
              <w:t>15．卫星通信方式可实现全球范围内的无线通信，通信卫星的作用是(</w:t>
            </w:r>
            <w:r>
              <w:rPr>
                <w:rFonts w:ascii="Times New Roman" w:hAnsi="Times New Roman" w:eastAsia="Times New Roman" w:cs="Times New Roman"/>
                <w:kern w:val="0"/>
                <w:sz w:val="24"/>
                <w:szCs w:val="24"/>
              </w:rPr>
              <w:t>        </w:t>
            </w:r>
            <w:r>
              <w:rPr>
                <w:sz w:val="21"/>
              </w:rPr>
              <w:t>)</w:t>
            </w:r>
          </w:p>
          <w:p w14:paraId="7BE53696">
            <w:pPr>
              <w:shd w:val="clear" w:color="auto" w:fill="auto"/>
              <w:spacing w:line="360" w:lineRule="auto"/>
              <w:ind w:left="380"/>
              <w:jc w:val="left"/>
              <w:textAlignment w:val="center"/>
              <w:rPr>
                <w:sz w:val="21"/>
              </w:rPr>
            </w:pPr>
            <w:r>
              <w:rPr>
                <w:sz w:val="21"/>
              </w:rPr>
              <w:t>A．只负责接收地面发出的相关的电磁波</w:t>
            </w:r>
          </w:p>
          <w:p w14:paraId="252C591F">
            <w:pPr>
              <w:shd w:val="clear" w:color="auto" w:fill="auto"/>
              <w:spacing w:line="360" w:lineRule="auto"/>
              <w:ind w:left="380"/>
              <w:jc w:val="left"/>
              <w:textAlignment w:val="center"/>
              <w:rPr>
                <w:sz w:val="21"/>
              </w:rPr>
            </w:pPr>
            <w:r>
              <w:rPr>
                <w:sz w:val="21"/>
              </w:rPr>
              <w:t>B．只负责发送有信号的电磁波</w:t>
            </w:r>
          </w:p>
          <w:p w14:paraId="02F2A1E5">
            <w:pPr>
              <w:shd w:val="clear" w:color="auto" w:fill="auto"/>
              <w:spacing w:line="360" w:lineRule="auto"/>
              <w:ind w:left="380"/>
              <w:jc w:val="left"/>
              <w:textAlignment w:val="center"/>
              <w:rPr>
                <w:sz w:val="21"/>
              </w:rPr>
            </w:pPr>
            <w:r>
              <w:rPr>
                <w:sz w:val="21"/>
              </w:rPr>
              <w:t>C．先接收有信号的电磁波，再返回发出有信号的电磁波</w:t>
            </w:r>
          </w:p>
          <w:p w14:paraId="40265670">
            <w:pPr>
              <w:shd w:val="clear" w:color="auto" w:fill="auto"/>
              <w:spacing w:line="360" w:lineRule="auto"/>
              <w:ind w:left="380"/>
              <w:jc w:val="left"/>
              <w:textAlignment w:val="center"/>
              <w:rPr>
                <w:sz w:val="21"/>
              </w:rPr>
            </w:pPr>
            <w:r>
              <w:rPr>
                <w:sz w:val="21"/>
              </w:rPr>
              <w:t>D．先发出有信号的电磁波，再接收地面返回的电磁波</w:t>
            </w:r>
          </w:p>
          <w:p w14:paraId="0AEA5ED1">
            <w:pPr>
              <w:shd w:val="clear" w:color="auto" w:fill="F2F2F2"/>
              <w:spacing w:line="360" w:lineRule="auto"/>
              <w:jc w:val="left"/>
              <w:textAlignment w:val="center"/>
              <w:rPr>
                <w:sz w:val="21"/>
              </w:rPr>
            </w:pPr>
            <w:r>
              <w:rPr>
                <w:sz w:val="21"/>
              </w:rPr>
              <w:t>【答案】C</w:t>
            </w:r>
          </w:p>
          <w:p w14:paraId="19038E66">
            <w:pPr>
              <w:shd w:val="clear" w:color="auto" w:fill="F2F2F2"/>
              <w:spacing w:line="360" w:lineRule="auto"/>
              <w:jc w:val="left"/>
              <w:textAlignment w:val="center"/>
              <w:rPr>
                <w:sz w:val="21"/>
              </w:rPr>
            </w:pPr>
            <w:r>
              <w:rPr>
                <w:sz w:val="21"/>
              </w:rPr>
              <w:t>【详解】卫星通信中通信卫星的作用是：把地面站送来的信号接收，并进行放大，然后转发给另外的地面站，实现信息的传递，故C符合题意，ABD不符合题意。</w:t>
            </w:r>
          </w:p>
          <w:p w14:paraId="2CE00E5C">
            <w:pPr>
              <w:shd w:val="clear" w:color="auto" w:fill="F2F2F2"/>
              <w:spacing w:line="360" w:lineRule="auto"/>
              <w:jc w:val="left"/>
              <w:textAlignment w:val="center"/>
              <w:rPr>
                <w:sz w:val="21"/>
              </w:rPr>
            </w:pPr>
            <w:r>
              <w:rPr>
                <w:sz w:val="21"/>
              </w:rPr>
              <w:t>故选C。</w:t>
            </w:r>
          </w:p>
          <w:p w14:paraId="0492928A">
            <w:pPr>
              <w:shd w:val="clear" w:color="auto" w:fill="auto"/>
              <w:spacing w:line="360" w:lineRule="auto"/>
              <w:jc w:val="left"/>
              <w:textAlignment w:val="center"/>
              <w:rPr>
                <w:sz w:val="21"/>
              </w:rPr>
            </w:pPr>
            <w:r>
              <w:rPr>
                <w:sz w:val="21"/>
              </w:rPr>
              <w:t>16．电磁波具有信息特征和能量特性。以下设备中，主要利用电磁波的能量特性工作的是（　　）</w:t>
            </w:r>
          </w:p>
          <w:p w14:paraId="77EABAE7">
            <w:pPr>
              <w:shd w:val="clear" w:color="auto" w:fill="auto"/>
              <w:tabs>
                <w:tab w:val="left" w:pos="2078"/>
                <w:tab w:val="left" w:pos="4156"/>
                <w:tab w:val="left" w:pos="6234"/>
              </w:tabs>
              <w:spacing w:line="360" w:lineRule="auto"/>
              <w:ind w:left="380"/>
              <w:jc w:val="left"/>
              <w:textAlignment w:val="center"/>
              <w:rPr>
                <w:sz w:val="21"/>
              </w:rPr>
            </w:pPr>
            <w:r>
              <w:rPr>
                <w:sz w:val="21"/>
              </w:rPr>
              <w:t>A．微波炉</w:t>
            </w:r>
            <w:r>
              <w:rPr>
                <w:sz w:val="21"/>
              </w:rPr>
              <w:tab/>
            </w:r>
            <w:r>
              <w:rPr>
                <w:sz w:val="21"/>
              </w:rPr>
              <w:t>B．手机</w:t>
            </w:r>
            <w:r>
              <w:rPr>
                <w:sz w:val="21"/>
              </w:rPr>
              <w:tab/>
            </w:r>
            <w:r>
              <w:rPr>
                <w:sz w:val="21"/>
              </w:rPr>
              <w:t>C．雷达</w:t>
            </w:r>
            <w:r>
              <w:rPr>
                <w:sz w:val="21"/>
              </w:rPr>
              <w:tab/>
            </w:r>
            <w:r>
              <w:rPr>
                <w:sz w:val="21"/>
              </w:rPr>
              <w:t>D．电吹风</w:t>
            </w:r>
          </w:p>
          <w:p w14:paraId="64AC1034">
            <w:pPr>
              <w:shd w:val="clear" w:color="auto" w:fill="F2F2F2"/>
              <w:spacing w:line="360" w:lineRule="auto"/>
              <w:jc w:val="left"/>
              <w:textAlignment w:val="center"/>
              <w:rPr>
                <w:sz w:val="21"/>
              </w:rPr>
            </w:pPr>
            <w:r>
              <w:rPr>
                <w:sz w:val="21"/>
              </w:rPr>
              <w:t>【答案】A</w:t>
            </w:r>
          </w:p>
          <w:p w14:paraId="30E64BA3">
            <w:pPr>
              <w:shd w:val="clear" w:color="auto" w:fill="F2F2F2"/>
              <w:spacing w:line="360" w:lineRule="auto"/>
              <w:jc w:val="left"/>
              <w:textAlignment w:val="center"/>
              <w:rPr>
                <w:sz w:val="21"/>
              </w:rPr>
            </w:pPr>
            <w:r>
              <w:rPr>
                <w:sz w:val="21"/>
              </w:rPr>
              <w:t>【详解】A．微波炉是利用电磁波的能量来加热食物的，故A符合题意；</w:t>
            </w:r>
          </w:p>
          <w:p w14:paraId="0F847840">
            <w:pPr>
              <w:shd w:val="clear" w:color="auto" w:fill="F2F2F2"/>
              <w:spacing w:line="360" w:lineRule="auto"/>
              <w:jc w:val="left"/>
              <w:textAlignment w:val="center"/>
              <w:rPr>
                <w:sz w:val="21"/>
              </w:rPr>
            </w:pPr>
            <w:r>
              <w:rPr>
                <w:sz w:val="21"/>
              </w:rPr>
              <w:t>BC．手机和雷达是通过发射及接收电磁波来传递信息的，不是利用电磁波的能量进行工作的，故BC不符合题意；</w:t>
            </w:r>
          </w:p>
          <w:p w14:paraId="2BA051E9">
            <w:pPr>
              <w:shd w:val="clear" w:color="auto" w:fill="F2F2F2"/>
              <w:spacing w:line="360" w:lineRule="auto"/>
              <w:jc w:val="left"/>
              <w:textAlignment w:val="center"/>
              <w:rPr>
                <w:sz w:val="21"/>
              </w:rPr>
            </w:pPr>
            <w:r>
              <w:rPr>
                <w:sz w:val="21"/>
              </w:rPr>
              <w:t>D．电吹风主要由电动机和电热丝组成；电动机是利用通电导体在磁场中受到力的作用的原理工作的，电热丝是利用电流的热效应工作的，没有应用电磁波，故D不符合题意。</w:t>
            </w:r>
          </w:p>
          <w:p w14:paraId="36E7C4D8">
            <w:pPr>
              <w:shd w:val="clear" w:color="auto" w:fill="F2F2F2"/>
              <w:spacing w:line="360" w:lineRule="auto"/>
              <w:jc w:val="left"/>
              <w:textAlignment w:val="center"/>
              <w:rPr>
                <w:sz w:val="21"/>
              </w:rPr>
            </w:pPr>
            <w:r>
              <w:rPr>
                <w:sz w:val="21"/>
              </w:rPr>
              <w:t>故选A。</w:t>
            </w:r>
          </w:p>
          <w:p w14:paraId="1596BACB">
            <w:pPr>
              <w:shd w:val="clear" w:color="auto" w:fill="auto"/>
              <w:spacing w:line="360" w:lineRule="auto"/>
              <w:jc w:val="left"/>
              <w:textAlignment w:val="center"/>
              <w:rPr>
                <w:sz w:val="21"/>
              </w:rPr>
            </w:pPr>
            <w:r>
              <w:rPr>
                <w:sz w:val="21"/>
              </w:rPr>
              <w:t>17．关于电磁波，下列说法正确的是（　　）</w:t>
            </w:r>
          </w:p>
          <w:p w14:paraId="0D572241">
            <w:pPr>
              <w:shd w:val="clear" w:color="auto" w:fill="auto"/>
              <w:spacing w:line="360" w:lineRule="auto"/>
              <w:ind w:left="380"/>
              <w:jc w:val="left"/>
              <w:textAlignment w:val="center"/>
              <w:rPr>
                <w:sz w:val="21"/>
              </w:rPr>
            </w:pPr>
            <w:r>
              <w:rPr>
                <w:sz w:val="21"/>
              </w:rPr>
              <w:t>A．电磁波不能在真空中传播</w:t>
            </w:r>
          </w:p>
          <w:p w14:paraId="5C3F1A0A">
            <w:pPr>
              <w:shd w:val="clear" w:color="auto" w:fill="auto"/>
              <w:spacing w:line="360" w:lineRule="auto"/>
              <w:ind w:left="380"/>
              <w:jc w:val="left"/>
              <w:textAlignment w:val="center"/>
              <w:rPr>
                <w:sz w:val="21"/>
              </w:rPr>
            </w:pPr>
            <w:r>
              <w:rPr>
                <w:sz w:val="21"/>
              </w:rPr>
              <w:t>B．电磁波在空气中的传播速度约为340m/s</w:t>
            </w:r>
          </w:p>
          <w:p w14:paraId="1D63C3DF">
            <w:pPr>
              <w:shd w:val="clear" w:color="auto" w:fill="auto"/>
              <w:spacing w:line="360" w:lineRule="auto"/>
              <w:ind w:left="380"/>
              <w:jc w:val="left"/>
              <w:textAlignment w:val="center"/>
              <w:rPr>
                <w:sz w:val="21"/>
              </w:rPr>
            </w:pPr>
            <w:r>
              <w:rPr>
                <w:sz w:val="21"/>
              </w:rPr>
              <w:t>C．电磁波不具有能量</w:t>
            </w:r>
          </w:p>
          <w:p w14:paraId="55D45631">
            <w:pPr>
              <w:shd w:val="clear" w:color="auto" w:fill="auto"/>
              <w:spacing w:line="360" w:lineRule="auto"/>
              <w:ind w:left="380"/>
              <w:jc w:val="left"/>
              <w:textAlignment w:val="center"/>
              <w:rPr>
                <w:sz w:val="21"/>
              </w:rPr>
            </w:pPr>
            <w:r>
              <w:rPr>
                <w:sz w:val="21"/>
              </w:rPr>
              <w:t>D．电磁波的频率越低，其波长越长</w:t>
            </w:r>
          </w:p>
          <w:p w14:paraId="737F2B23">
            <w:pPr>
              <w:shd w:val="clear" w:color="auto" w:fill="F2F2F2"/>
              <w:spacing w:line="360" w:lineRule="auto"/>
              <w:jc w:val="left"/>
              <w:textAlignment w:val="center"/>
              <w:rPr>
                <w:sz w:val="21"/>
              </w:rPr>
            </w:pPr>
            <w:r>
              <w:rPr>
                <w:sz w:val="21"/>
              </w:rPr>
              <w:t>【答案】D</w:t>
            </w:r>
          </w:p>
          <w:p w14:paraId="17E81499">
            <w:pPr>
              <w:shd w:val="clear" w:color="auto" w:fill="F2F2F2"/>
              <w:spacing w:line="360" w:lineRule="auto"/>
              <w:jc w:val="left"/>
              <w:textAlignment w:val="center"/>
              <w:rPr>
                <w:sz w:val="21"/>
              </w:rPr>
            </w:pPr>
            <w:r>
              <w:rPr>
                <w:sz w:val="21"/>
              </w:rPr>
              <w:t>【详解】A．电磁波可以在真空中传播，故A错误；</w:t>
            </w:r>
          </w:p>
          <w:p w14:paraId="014A718C">
            <w:pPr>
              <w:shd w:val="clear" w:color="auto" w:fill="F2F2F2"/>
              <w:spacing w:line="360" w:lineRule="auto"/>
              <w:jc w:val="left"/>
              <w:textAlignment w:val="center"/>
              <w:rPr>
                <w:sz w:val="21"/>
              </w:rPr>
            </w:pPr>
            <w:r>
              <w:rPr>
                <w:sz w:val="21"/>
              </w:rPr>
              <w:t>B．电磁波在真空中的传播速度为3.0×10</w:t>
            </w:r>
            <w:r>
              <w:rPr>
                <w:sz w:val="21"/>
                <w:vertAlign w:val="superscript"/>
              </w:rPr>
              <w:t>8</w:t>
            </w:r>
            <w:r>
              <w:rPr>
                <w:sz w:val="21"/>
              </w:rPr>
              <w:t>m/s,在空气中的传播速度接近3.0×10</w:t>
            </w:r>
            <w:r>
              <w:rPr>
                <w:sz w:val="21"/>
                <w:vertAlign w:val="superscript"/>
              </w:rPr>
              <w:t>8</w:t>
            </w:r>
            <w:r>
              <w:rPr>
                <w:sz w:val="21"/>
              </w:rPr>
              <w:t>m/s，故B错误；</w:t>
            </w:r>
          </w:p>
          <w:p w14:paraId="53C5169D">
            <w:pPr>
              <w:shd w:val="clear" w:color="auto" w:fill="F2F2F2"/>
              <w:spacing w:line="360" w:lineRule="auto"/>
              <w:jc w:val="left"/>
              <w:textAlignment w:val="center"/>
              <w:rPr>
                <w:sz w:val="21"/>
              </w:rPr>
            </w:pPr>
            <w:r>
              <w:rPr>
                <w:sz w:val="21"/>
              </w:rPr>
              <w:t>C．电磁波既能传递信息，也能传递能量，故C错误；</w:t>
            </w:r>
          </w:p>
          <w:p w14:paraId="5D6C38E1">
            <w:pPr>
              <w:shd w:val="clear" w:color="auto" w:fill="F2F2F2"/>
              <w:spacing w:line="360" w:lineRule="auto"/>
              <w:jc w:val="left"/>
              <w:textAlignment w:val="center"/>
              <w:rPr>
                <w:sz w:val="21"/>
              </w:rPr>
            </w:pPr>
            <w:r>
              <w:rPr>
                <w:sz w:val="21"/>
              </w:rPr>
              <w:t>D．电磁波在真空中的传播速度是宇宙中最快的速度：</w:t>
            </w:r>
            <w:r>
              <w:rPr>
                <w:i/>
                <w:sz w:val="21"/>
              </w:rPr>
              <w:t>c</w:t>
            </w:r>
            <w:r>
              <w:rPr>
                <w:sz w:val="21"/>
              </w:rPr>
              <w:t>=3×10</w:t>
            </w:r>
            <w:r>
              <w:rPr>
                <w:sz w:val="21"/>
                <w:vertAlign w:val="superscript"/>
              </w:rPr>
              <w:t>8</w:t>
            </w:r>
            <w:r>
              <w:rPr>
                <w:sz w:val="21"/>
              </w:rPr>
              <w:t>m/s,根据公式：波速=波长×频率，可知，波速一定，频率越低，波长越长，故D正确。</w:t>
            </w:r>
          </w:p>
          <w:p w14:paraId="26D5665E">
            <w:pPr>
              <w:shd w:val="clear" w:color="auto" w:fill="F2F2F2"/>
              <w:spacing w:line="360" w:lineRule="auto"/>
              <w:jc w:val="left"/>
              <w:textAlignment w:val="center"/>
              <w:rPr>
                <w:sz w:val="21"/>
              </w:rPr>
            </w:pPr>
            <w:r>
              <w:rPr>
                <w:sz w:val="21"/>
              </w:rPr>
              <w:t>故选D。</w:t>
            </w:r>
          </w:p>
          <w:p w14:paraId="3BC57FC7">
            <w:pPr>
              <w:shd w:val="clear" w:color="auto" w:fill="auto"/>
              <w:spacing w:line="360" w:lineRule="auto"/>
              <w:jc w:val="left"/>
              <w:textAlignment w:val="center"/>
              <w:rPr>
                <w:sz w:val="21"/>
              </w:rPr>
            </w:pPr>
            <w:r>
              <w:rPr>
                <w:sz w:val="21"/>
              </w:rPr>
              <w:t>18．我们生活在电磁波的海洋中。如图为电磁波的频率及其应用实例，下列说法正确的是（　　）</w:t>
            </w:r>
          </w:p>
          <w:p w14:paraId="14FD88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610360"/>
                  <wp:effectExtent l="0" t="0" r="6985" b="2540"/>
                  <wp:docPr id="100033" name="图片 100033" descr="@@@02220cea-e4dc-4c73-9c5c-f81725cf4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220cea-e4dc-4c73-9c5c-f81725cf4d05"/>
                          <pic:cNvPicPr>
                            <a:picLocks noChangeAspect="1"/>
                          </pic:cNvPicPr>
                        </pic:nvPicPr>
                        <pic:blipFill>
                          <a:blip r:embed="rId24"/>
                          <a:stretch>
                            <a:fillRect/>
                          </a:stretch>
                        </pic:blipFill>
                        <pic:spPr>
                          <a:xfrm>
                            <a:off x="0" y="0"/>
                            <a:ext cx="5276800" cy="1610514"/>
                          </a:xfrm>
                          <a:prstGeom prst="rect">
                            <a:avLst/>
                          </a:prstGeom>
                        </pic:spPr>
                      </pic:pic>
                    </a:graphicData>
                  </a:graphic>
                </wp:inline>
              </w:drawing>
            </w:r>
            <w:r>
              <w:rPr>
                <w:rFonts w:ascii="Times New Roman" w:hAnsi="Times New Roman" w:eastAsia="Times New Roman" w:cs="Times New Roman"/>
                <w:kern w:val="0"/>
                <w:sz w:val="24"/>
                <w:szCs w:val="24"/>
              </w:rPr>
              <w:t>  </w:t>
            </w:r>
          </w:p>
          <w:p w14:paraId="2DB1EB38">
            <w:pPr>
              <w:shd w:val="clear" w:color="auto" w:fill="auto"/>
              <w:spacing w:line="360" w:lineRule="auto"/>
              <w:ind w:left="380"/>
              <w:jc w:val="left"/>
              <w:textAlignment w:val="center"/>
              <w:rPr>
                <w:sz w:val="21"/>
              </w:rPr>
            </w:pPr>
            <w:r>
              <w:rPr>
                <w:sz w:val="21"/>
              </w:rPr>
              <w:t>A．电磁波的传播需要介质</w:t>
            </w:r>
          </w:p>
          <w:p w14:paraId="745D775E">
            <w:pPr>
              <w:shd w:val="clear" w:color="auto" w:fill="auto"/>
              <w:spacing w:line="360" w:lineRule="auto"/>
              <w:ind w:left="380"/>
              <w:jc w:val="left"/>
              <w:textAlignment w:val="center"/>
              <w:rPr>
                <w:sz w:val="21"/>
              </w:rPr>
            </w:pPr>
            <w:r>
              <w:rPr>
                <w:sz w:val="21"/>
              </w:rPr>
              <w:t>B．电视机的遥控器是利用了γ射线遥控</w:t>
            </w:r>
          </w:p>
          <w:p w14:paraId="0F308E74">
            <w:pPr>
              <w:shd w:val="clear" w:color="auto" w:fill="auto"/>
              <w:spacing w:line="360" w:lineRule="auto"/>
              <w:ind w:left="380"/>
              <w:jc w:val="left"/>
              <w:textAlignment w:val="center"/>
              <w:rPr>
                <w:sz w:val="21"/>
              </w:rPr>
            </w:pPr>
            <w:r>
              <w:rPr>
                <w:sz w:val="21"/>
              </w:rPr>
              <w:t>C．体检胸透用的电磁波频率比可见光低</w:t>
            </w:r>
          </w:p>
          <w:p w14:paraId="05CD239B">
            <w:pPr>
              <w:shd w:val="clear" w:color="auto" w:fill="auto"/>
              <w:spacing w:line="360" w:lineRule="auto"/>
              <w:ind w:left="380"/>
              <w:jc w:val="left"/>
              <w:textAlignment w:val="center"/>
              <w:rPr>
                <w:sz w:val="21"/>
              </w:rPr>
            </w:pPr>
            <w:r>
              <w:rPr>
                <w:sz w:val="21"/>
              </w:rPr>
              <w:t>D．中央电视台与河南电视台发射的电磁波的传播速度相同</w:t>
            </w:r>
          </w:p>
          <w:p w14:paraId="188B6F8F">
            <w:pPr>
              <w:shd w:val="clear" w:color="auto" w:fill="F2F2F2"/>
              <w:spacing w:line="360" w:lineRule="auto"/>
              <w:jc w:val="left"/>
              <w:textAlignment w:val="center"/>
              <w:rPr>
                <w:sz w:val="21"/>
              </w:rPr>
            </w:pPr>
            <w:r>
              <w:rPr>
                <w:sz w:val="21"/>
              </w:rPr>
              <w:t>【答案】D</w:t>
            </w:r>
          </w:p>
          <w:p w14:paraId="3E73B4E9">
            <w:pPr>
              <w:shd w:val="clear" w:color="auto" w:fill="F2F2F2"/>
              <w:spacing w:line="360" w:lineRule="auto"/>
              <w:jc w:val="left"/>
              <w:textAlignment w:val="center"/>
              <w:rPr>
                <w:sz w:val="21"/>
              </w:rPr>
            </w:pPr>
            <w:r>
              <w:rPr>
                <w:sz w:val="21"/>
              </w:rPr>
              <w:t>【详解】A．电磁波的传播不需要介质，可以在真空中传播，故A错误；</w:t>
            </w:r>
          </w:p>
          <w:p w14:paraId="077D1233">
            <w:pPr>
              <w:shd w:val="clear" w:color="auto" w:fill="F2F2F2"/>
              <w:spacing w:line="360" w:lineRule="auto"/>
              <w:jc w:val="left"/>
              <w:textAlignment w:val="center"/>
              <w:rPr>
                <w:sz w:val="21"/>
              </w:rPr>
            </w:pPr>
            <w:r>
              <w:rPr>
                <w:sz w:val="21"/>
              </w:rPr>
              <w:t>B．电视机的遥控器是利用了红射线遥控，故B错误；</w:t>
            </w:r>
          </w:p>
          <w:p w14:paraId="0E1AD4EC">
            <w:pPr>
              <w:shd w:val="clear" w:color="auto" w:fill="F2F2F2"/>
              <w:spacing w:line="360" w:lineRule="auto"/>
              <w:jc w:val="left"/>
              <w:textAlignment w:val="center"/>
              <w:rPr>
                <w:sz w:val="21"/>
              </w:rPr>
            </w:pPr>
            <w:r>
              <w:rPr>
                <w:sz w:val="21"/>
              </w:rPr>
              <w:t>C．由图得，体检胸透用的电磁波频率为10</w:t>
            </w:r>
            <w:r>
              <w:rPr>
                <w:sz w:val="21"/>
                <w:vertAlign w:val="superscript"/>
              </w:rPr>
              <w:t>16</w:t>
            </w:r>
            <w:r>
              <w:rPr>
                <w:sz w:val="21"/>
              </w:rPr>
              <w:t>~10</w:t>
            </w:r>
            <w:r>
              <w:rPr>
                <w:sz w:val="21"/>
                <w:vertAlign w:val="superscript"/>
              </w:rPr>
              <w:t>18</w:t>
            </w:r>
            <w:r>
              <w:rPr>
                <w:sz w:val="21"/>
              </w:rPr>
              <w:t>Hz，比可见光高，故C错误；</w:t>
            </w:r>
          </w:p>
          <w:p w14:paraId="482C5461">
            <w:pPr>
              <w:shd w:val="clear" w:color="auto" w:fill="F2F2F2"/>
              <w:spacing w:line="360" w:lineRule="auto"/>
              <w:jc w:val="left"/>
              <w:textAlignment w:val="center"/>
              <w:rPr>
                <w:sz w:val="21"/>
              </w:rPr>
            </w:pPr>
            <w:r>
              <w:rPr>
                <w:sz w:val="21"/>
              </w:rPr>
              <w:t>D．电磁波在真空中的传播速度相同，中央电视台与河南电视台发射的电磁波的传播速度相同，故D正确。</w:t>
            </w:r>
          </w:p>
          <w:p w14:paraId="1134AC7A">
            <w:pPr>
              <w:shd w:val="clear" w:color="auto" w:fill="F2F2F2"/>
              <w:spacing w:line="360" w:lineRule="auto"/>
              <w:jc w:val="left"/>
              <w:textAlignment w:val="center"/>
              <w:rPr>
                <w:sz w:val="21"/>
              </w:rPr>
            </w:pPr>
            <w:r>
              <w:rPr>
                <w:sz w:val="21"/>
              </w:rPr>
              <w:t>故选D。</w:t>
            </w:r>
          </w:p>
          <w:p w14:paraId="3609BFCB">
            <w:pPr>
              <w:rPr>
                <w:rFonts w:hint="eastAsia"/>
              </w:rPr>
            </w:pPr>
          </w:p>
          <w:p w14:paraId="069BF13E">
            <w:pPr>
              <w:rPr>
                <w:rFonts w:hint="eastAsia"/>
              </w:rPr>
            </w:pPr>
          </w:p>
          <w:p w14:paraId="68B1AFD3">
            <w:pPr>
              <w:spacing w:line="336" w:lineRule="auto"/>
              <w:jc w:val="left"/>
              <w:rPr>
                <w:rFonts w:hint="eastAsia" w:ascii="宋体" w:hAnsi="宋体" w:eastAsia="宋体"/>
                <w:color w:val="000000"/>
                <w:szCs w:val="21"/>
                <w:lang w:eastAsia="zh-CN"/>
              </w:rPr>
            </w:pPr>
          </w:p>
        </w:tc>
      </w:tr>
      <w:tr w14:paraId="0922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4BD6E8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705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7176164A">
            <w:pPr>
              <w:shd w:val="clear" w:color="auto" w:fill="auto"/>
              <w:spacing w:line="360" w:lineRule="auto"/>
              <w:jc w:val="left"/>
              <w:textAlignment w:val="center"/>
              <w:rPr>
                <w:sz w:val="21"/>
              </w:rPr>
            </w:pPr>
            <w:r>
              <w:rPr>
                <w:sz w:val="21"/>
              </w:rPr>
              <w:t>19．我们生活在电磁波的海洋中。下列关于电磁波的说法正确的是（　　）</w:t>
            </w:r>
          </w:p>
          <w:p w14:paraId="3C22FB34">
            <w:pPr>
              <w:shd w:val="clear" w:color="auto" w:fill="auto"/>
              <w:spacing w:line="360" w:lineRule="auto"/>
              <w:ind w:left="380"/>
              <w:jc w:val="left"/>
              <w:textAlignment w:val="center"/>
              <w:rPr>
                <w:sz w:val="21"/>
              </w:rPr>
            </w:pPr>
            <w:r>
              <w:rPr>
                <w:sz w:val="21"/>
              </w:rPr>
              <w:t>A．月球上没有空气，电磁波不能传播</w:t>
            </w:r>
          </w:p>
          <w:p w14:paraId="082CFF56">
            <w:pPr>
              <w:shd w:val="clear" w:color="auto" w:fill="auto"/>
              <w:spacing w:line="360" w:lineRule="auto"/>
              <w:ind w:left="380"/>
              <w:jc w:val="left"/>
              <w:textAlignment w:val="center"/>
              <w:rPr>
                <w:sz w:val="21"/>
              </w:rPr>
            </w:pPr>
            <w:r>
              <w:rPr>
                <w:sz w:val="21"/>
              </w:rPr>
              <w:t>B．手机不是用电磁波来传递信息的</w:t>
            </w:r>
          </w:p>
          <w:p w14:paraId="0FA9A4C8">
            <w:pPr>
              <w:shd w:val="clear" w:color="auto" w:fill="auto"/>
              <w:spacing w:line="360" w:lineRule="auto"/>
              <w:ind w:left="380"/>
              <w:jc w:val="left"/>
              <w:textAlignment w:val="center"/>
              <w:rPr>
                <w:sz w:val="21"/>
              </w:rPr>
            </w:pPr>
            <w:r>
              <w:rPr>
                <w:sz w:val="21"/>
              </w:rPr>
              <w:t>C．微波炉是用电磁波来传递能量的</w:t>
            </w:r>
          </w:p>
          <w:p w14:paraId="254751E4">
            <w:pPr>
              <w:shd w:val="clear" w:color="auto" w:fill="auto"/>
              <w:spacing w:line="360" w:lineRule="auto"/>
              <w:ind w:left="380"/>
              <w:jc w:val="left"/>
              <w:textAlignment w:val="center"/>
              <w:rPr>
                <w:sz w:val="21"/>
              </w:rPr>
            </w:pPr>
            <w:r>
              <w:rPr>
                <w:sz w:val="21"/>
              </w:rPr>
              <w:t>D．利用电磁波不能传递声音信号，只能传递图像信号</w:t>
            </w:r>
          </w:p>
          <w:p w14:paraId="6CC06B0E">
            <w:pPr>
              <w:shd w:val="clear" w:color="auto" w:fill="F2F2F2"/>
              <w:spacing w:line="360" w:lineRule="auto"/>
              <w:jc w:val="left"/>
              <w:textAlignment w:val="center"/>
              <w:rPr>
                <w:sz w:val="21"/>
              </w:rPr>
            </w:pPr>
            <w:r>
              <w:rPr>
                <w:sz w:val="21"/>
              </w:rPr>
              <w:t>【答案】C</w:t>
            </w:r>
          </w:p>
          <w:p w14:paraId="601B9A1C">
            <w:pPr>
              <w:shd w:val="clear" w:color="auto" w:fill="F2F2F2"/>
              <w:spacing w:line="360" w:lineRule="auto"/>
              <w:jc w:val="left"/>
              <w:textAlignment w:val="center"/>
              <w:rPr>
                <w:sz w:val="21"/>
              </w:rPr>
            </w:pPr>
            <w:r>
              <w:rPr>
                <w:sz w:val="21"/>
              </w:rPr>
              <w:t>【详解】A．电磁波的传播不需要介质，电磁波可以在月球上传播，故A错误；</w:t>
            </w:r>
          </w:p>
          <w:p w14:paraId="188265EF">
            <w:pPr>
              <w:shd w:val="clear" w:color="auto" w:fill="F2F2F2"/>
              <w:spacing w:line="360" w:lineRule="auto"/>
              <w:jc w:val="left"/>
              <w:textAlignment w:val="center"/>
              <w:rPr>
                <w:sz w:val="21"/>
              </w:rPr>
            </w:pPr>
            <w:r>
              <w:rPr>
                <w:sz w:val="21"/>
              </w:rPr>
              <w:t>B．有线电话是靠电流来传递信息的，无线电广播、电视、手机都是靠电磁波来传递信息的，故B错误；</w:t>
            </w:r>
          </w:p>
          <w:p w14:paraId="657C5620">
            <w:pPr>
              <w:shd w:val="clear" w:color="auto" w:fill="F2F2F2"/>
              <w:spacing w:line="360" w:lineRule="auto"/>
              <w:jc w:val="left"/>
              <w:textAlignment w:val="center"/>
              <w:rPr>
                <w:sz w:val="21"/>
              </w:rPr>
            </w:pPr>
            <w:r>
              <w:rPr>
                <w:sz w:val="21"/>
              </w:rPr>
              <w:t>C．微波炉通过内部的磁控管产生频率约为2.45GHz的微波，这种电磁波能穿透食物，使食物中的水分子等极性分子高速振动摩擦，从而产生热量来加热食物，因此微波炉是用电磁波来传递能量的，故C正确；</w:t>
            </w:r>
          </w:p>
          <w:p w14:paraId="1F7861BB">
            <w:pPr>
              <w:shd w:val="clear" w:color="auto" w:fill="F2F2F2"/>
              <w:spacing w:line="360" w:lineRule="auto"/>
              <w:jc w:val="left"/>
              <w:textAlignment w:val="center"/>
              <w:rPr>
                <w:sz w:val="21"/>
              </w:rPr>
            </w:pPr>
            <w:r>
              <w:rPr>
                <w:sz w:val="21"/>
              </w:rPr>
              <w:t>D．电磁波既可以传递声音信号，也可以传递图像信号。声音信号的传递‌：例如无线电广播，声音被转换为电信号后，通过调制加载到高频电磁波上发射出去，接收设备再将其还原为声音。‌‌图像信号的传递‌：例如电视传输，图像的光信号也被转换为电信号，与声音信号一同通过电磁波传播，接收端再还原为画面和声音。故D错误。</w:t>
            </w:r>
          </w:p>
          <w:p w14:paraId="26D86896">
            <w:pPr>
              <w:shd w:val="clear" w:color="auto" w:fill="F2F2F2"/>
              <w:spacing w:line="360" w:lineRule="auto"/>
              <w:jc w:val="left"/>
              <w:textAlignment w:val="center"/>
              <w:rPr>
                <w:sz w:val="21"/>
              </w:rPr>
            </w:pPr>
            <w:r>
              <w:rPr>
                <w:sz w:val="21"/>
              </w:rPr>
              <w:t>故选C。</w:t>
            </w:r>
          </w:p>
          <w:p w14:paraId="4F67BCC5">
            <w:pPr>
              <w:shd w:val="clear" w:color="auto" w:fill="auto"/>
              <w:spacing w:line="360" w:lineRule="auto"/>
              <w:jc w:val="left"/>
              <w:textAlignment w:val="center"/>
              <w:rPr>
                <w:sz w:val="21"/>
              </w:rPr>
            </w:pPr>
            <w:r>
              <w:rPr>
                <w:sz w:val="21"/>
              </w:rPr>
              <w:t>20．关于信息的传递，下列说法正确的是（　　）</w:t>
            </w:r>
          </w:p>
          <w:p w14:paraId="660E6A1E">
            <w:pPr>
              <w:shd w:val="clear" w:color="auto" w:fill="auto"/>
              <w:tabs>
                <w:tab w:val="left" w:pos="4156"/>
              </w:tabs>
              <w:spacing w:line="360" w:lineRule="auto"/>
              <w:ind w:left="380"/>
              <w:jc w:val="left"/>
              <w:textAlignment w:val="center"/>
              <w:rPr>
                <w:sz w:val="21"/>
              </w:rPr>
            </w:pPr>
            <w:r>
              <w:rPr>
                <w:sz w:val="21"/>
              </w:rPr>
              <w:t>A．电磁波只能传递图像信号</w:t>
            </w:r>
            <w:r>
              <w:rPr>
                <w:sz w:val="21"/>
              </w:rPr>
              <w:tab/>
            </w:r>
            <w:r>
              <w:rPr>
                <w:sz w:val="21"/>
              </w:rPr>
              <w:t>B．模拟信号比数字信号抗干扰能力强</w:t>
            </w:r>
          </w:p>
          <w:p w14:paraId="4B4141A7">
            <w:pPr>
              <w:shd w:val="clear" w:color="auto" w:fill="auto"/>
              <w:tabs>
                <w:tab w:val="left" w:pos="4156"/>
              </w:tabs>
              <w:spacing w:line="360" w:lineRule="auto"/>
              <w:ind w:left="380"/>
              <w:jc w:val="left"/>
              <w:textAlignment w:val="center"/>
              <w:rPr>
                <w:sz w:val="21"/>
              </w:rPr>
            </w:pPr>
            <w:r>
              <w:rPr>
                <w:sz w:val="21"/>
              </w:rPr>
              <w:t>C．时断时续的电流能够产生电磁波</w:t>
            </w:r>
            <w:r>
              <w:rPr>
                <w:sz w:val="21"/>
              </w:rPr>
              <w:tab/>
            </w:r>
            <w:r>
              <w:rPr>
                <w:sz w:val="21"/>
              </w:rPr>
              <w:t>D．5G电磁波通讯信号比4G的传播的快</w:t>
            </w:r>
          </w:p>
          <w:p w14:paraId="4396AB30">
            <w:pPr>
              <w:shd w:val="clear" w:color="auto" w:fill="F2F2F2"/>
              <w:spacing w:line="360" w:lineRule="auto"/>
              <w:jc w:val="left"/>
              <w:textAlignment w:val="center"/>
              <w:rPr>
                <w:sz w:val="21"/>
              </w:rPr>
            </w:pPr>
            <w:r>
              <w:rPr>
                <w:sz w:val="21"/>
              </w:rPr>
              <w:t>【答案】C</w:t>
            </w:r>
          </w:p>
          <w:p w14:paraId="04DB6778">
            <w:pPr>
              <w:shd w:val="clear" w:color="auto" w:fill="F2F2F2"/>
              <w:spacing w:line="360" w:lineRule="auto"/>
              <w:jc w:val="left"/>
              <w:textAlignment w:val="center"/>
              <w:rPr>
                <w:sz w:val="21"/>
              </w:rPr>
            </w:pPr>
            <w:r>
              <w:rPr>
                <w:sz w:val="21"/>
              </w:rPr>
              <w:t>【详解】A．电磁波能传递声音信号，也能传递图像信号，故A错误；</w:t>
            </w:r>
          </w:p>
          <w:p w14:paraId="03678EE0">
            <w:pPr>
              <w:shd w:val="clear" w:color="auto" w:fill="F2F2F2"/>
              <w:spacing w:line="360" w:lineRule="auto"/>
              <w:jc w:val="left"/>
              <w:textAlignment w:val="center"/>
              <w:rPr>
                <w:sz w:val="21"/>
              </w:rPr>
            </w:pPr>
            <w:r>
              <w:rPr>
                <w:sz w:val="21"/>
              </w:rPr>
              <w:t>B．通信的信号有两种，即数字信号和数字信号，数字信号比模拟信号抗干扰能力强，故B错误；</w:t>
            </w:r>
          </w:p>
          <w:p w14:paraId="472D8F0F">
            <w:pPr>
              <w:shd w:val="clear" w:color="auto" w:fill="F2F2F2"/>
              <w:spacing w:line="360" w:lineRule="auto"/>
              <w:jc w:val="left"/>
              <w:textAlignment w:val="center"/>
              <w:rPr>
                <w:sz w:val="21"/>
              </w:rPr>
            </w:pPr>
            <w:r>
              <w:rPr>
                <w:sz w:val="21"/>
              </w:rPr>
              <w:t>C．电流的迅速变化会在空间产生电磁波，时断时续的电流在不断变化，因此能够产生电磁波故，故C正确；</w:t>
            </w:r>
          </w:p>
          <w:p w14:paraId="58D7E20F">
            <w:pPr>
              <w:shd w:val="clear" w:color="auto" w:fill="F2F2F2"/>
              <w:spacing w:line="360" w:lineRule="auto"/>
              <w:jc w:val="left"/>
              <w:textAlignment w:val="center"/>
              <w:rPr>
                <w:sz w:val="21"/>
              </w:rPr>
            </w:pPr>
            <w:r>
              <w:rPr>
                <w:sz w:val="21"/>
              </w:rPr>
              <w:t>D．5G比4G电磁波通讯信号携带的信息量更大，单位时间传输信息的速度更快，但电磁波传播的速度不变，真空中所有电磁波传播速度均等于光速，故D错误。</w:t>
            </w:r>
          </w:p>
          <w:p w14:paraId="2EA5EE78">
            <w:pPr>
              <w:shd w:val="clear" w:color="auto" w:fill="F2F2F2"/>
              <w:spacing w:line="360" w:lineRule="auto"/>
              <w:jc w:val="left"/>
              <w:textAlignment w:val="center"/>
              <w:rPr>
                <w:sz w:val="21"/>
              </w:rPr>
            </w:pPr>
            <w:r>
              <w:rPr>
                <w:sz w:val="21"/>
              </w:rPr>
              <w:t>故选C。</w:t>
            </w:r>
          </w:p>
          <w:p w14:paraId="55D77488">
            <w:pPr>
              <w:shd w:val="clear" w:color="auto" w:fill="auto"/>
              <w:spacing w:line="360" w:lineRule="auto"/>
              <w:jc w:val="left"/>
              <w:textAlignment w:val="center"/>
              <w:rPr>
                <w:sz w:val="21"/>
              </w:rPr>
            </w:pPr>
            <w:r>
              <w:rPr>
                <w:sz w:val="21"/>
              </w:rPr>
              <w:t>21．关于电磁波，某同学记录了如下内容：</w:t>
            </w:r>
          </w:p>
          <w:p w14:paraId="0B6625E1">
            <w:pPr>
              <w:shd w:val="clear" w:color="auto" w:fill="auto"/>
              <w:spacing w:line="360" w:lineRule="auto"/>
              <w:jc w:val="left"/>
              <w:textAlignment w:val="center"/>
              <w:rPr>
                <w:sz w:val="21"/>
              </w:rPr>
            </w:pPr>
            <w:r>
              <w:rPr>
                <w:sz w:val="21"/>
              </w:rPr>
              <w:t>①电磁波可以进行信息传递</w:t>
            </w:r>
          </w:p>
          <w:p w14:paraId="6D1659B9">
            <w:pPr>
              <w:shd w:val="clear" w:color="auto" w:fill="auto"/>
              <w:spacing w:line="360" w:lineRule="auto"/>
              <w:jc w:val="left"/>
              <w:textAlignment w:val="center"/>
              <w:rPr>
                <w:sz w:val="21"/>
              </w:rPr>
            </w:pPr>
            <w:r>
              <w:rPr>
                <w:sz w:val="21"/>
              </w:rPr>
              <w:t>②电磁波在真空中传播的速度约为3×10</w:t>
            </w:r>
            <w:r>
              <w:rPr>
                <w:sz w:val="21"/>
                <w:vertAlign w:val="superscript"/>
              </w:rPr>
              <w:t>8</w:t>
            </w:r>
            <w:r>
              <w:rPr>
                <w:sz w:val="21"/>
              </w:rPr>
              <w:t>m/s</w:t>
            </w:r>
          </w:p>
          <w:p w14:paraId="755A80C7">
            <w:pPr>
              <w:shd w:val="clear" w:color="auto" w:fill="auto"/>
              <w:spacing w:line="360" w:lineRule="auto"/>
              <w:jc w:val="left"/>
              <w:textAlignment w:val="center"/>
              <w:rPr>
                <w:sz w:val="21"/>
              </w:rPr>
            </w:pPr>
            <w:r>
              <w:rPr>
                <w:sz w:val="21"/>
              </w:rPr>
              <w:t>③声呐是一种在水中利用电磁波测距的技术</w:t>
            </w:r>
          </w:p>
          <w:p w14:paraId="53508D18">
            <w:pPr>
              <w:shd w:val="clear" w:color="auto" w:fill="auto"/>
              <w:spacing w:line="360" w:lineRule="auto"/>
              <w:jc w:val="left"/>
              <w:textAlignment w:val="center"/>
              <w:rPr>
                <w:sz w:val="21"/>
              </w:rPr>
            </w:pPr>
            <w:r>
              <w:rPr>
                <w:sz w:val="21"/>
              </w:rPr>
              <w:t>④卫星通信是一种利用电磁波的远距离通信方式</w:t>
            </w:r>
          </w:p>
          <w:p w14:paraId="03291C58">
            <w:pPr>
              <w:shd w:val="clear" w:color="auto" w:fill="auto"/>
              <w:spacing w:line="360" w:lineRule="auto"/>
              <w:jc w:val="left"/>
              <w:textAlignment w:val="center"/>
              <w:rPr>
                <w:sz w:val="21"/>
              </w:rPr>
            </w:pPr>
            <w:r>
              <w:rPr>
                <w:sz w:val="21"/>
              </w:rPr>
              <w:t>其中正确的是</w:t>
            </w:r>
          </w:p>
          <w:p w14:paraId="20AA93FF">
            <w:pPr>
              <w:shd w:val="clear" w:color="auto" w:fill="auto"/>
              <w:tabs>
                <w:tab w:val="left" w:pos="2078"/>
                <w:tab w:val="left" w:pos="4156"/>
                <w:tab w:val="left" w:pos="6234"/>
              </w:tabs>
              <w:spacing w:line="360" w:lineRule="auto"/>
              <w:ind w:left="380"/>
              <w:jc w:val="left"/>
              <w:textAlignment w:val="center"/>
              <w:rPr>
                <w:sz w:val="21"/>
              </w:rPr>
            </w:pPr>
            <w:r>
              <w:rPr>
                <w:sz w:val="21"/>
              </w:rPr>
              <w:t>A．①②③</w:t>
            </w:r>
            <w:r>
              <w:rPr>
                <w:sz w:val="21"/>
              </w:rPr>
              <w:tab/>
            </w:r>
            <w:r>
              <w:rPr>
                <w:sz w:val="21"/>
              </w:rPr>
              <w:t>B．①②④</w:t>
            </w:r>
            <w:r>
              <w:rPr>
                <w:sz w:val="21"/>
              </w:rPr>
              <w:tab/>
            </w:r>
            <w:r>
              <w:rPr>
                <w:sz w:val="21"/>
              </w:rPr>
              <w:t>C．②③④</w:t>
            </w:r>
            <w:r>
              <w:rPr>
                <w:sz w:val="21"/>
              </w:rPr>
              <w:tab/>
            </w:r>
            <w:r>
              <w:rPr>
                <w:sz w:val="21"/>
              </w:rPr>
              <w:t>D．①③④</w:t>
            </w:r>
          </w:p>
          <w:p w14:paraId="0BC7FD09">
            <w:pPr>
              <w:shd w:val="clear" w:color="auto" w:fill="F2F2F2"/>
              <w:spacing w:line="360" w:lineRule="auto"/>
              <w:jc w:val="left"/>
              <w:textAlignment w:val="center"/>
              <w:rPr>
                <w:sz w:val="21"/>
              </w:rPr>
            </w:pPr>
            <w:r>
              <w:rPr>
                <w:sz w:val="21"/>
              </w:rPr>
              <w:t>【答案】B</w:t>
            </w:r>
          </w:p>
          <w:p w14:paraId="616AC319">
            <w:pPr>
              <w:shd w:val="clear" w:color="auto" w:fill="F2F2F2"/>
              <w:spacing w:line="360" w:lineRule="auto"/>
              <w:jc w:val="left"/>
              <w:textAlignment w:val="center"/>
              <w:rPr>
                <w:sz w:val="21"/>
              </w:rPr>
            </w:pPr>
            <w:r>
              <w:rPr>
                <w:sz w:val="21"/>
              </w:rPr>
              <w:t>【详解】①电磁波是现代通讯的“信使”，故①正确；</w:t>
            </w:r>
          </w:p>
          <w:p w14:paraId="61ACA97C">
            <w:pPr>
              <w:shd w:val="clear" w:color="auto" w:fill="F2F2F2"/>
              <w:spacing w:line="360" w:lineRule="auto"/>
              <w:jc w:val="left"/>
              <w:textAlignment w:val="center"/>
              <w:rPr>
                <w:sz w:val="21"/>
              </w:rPr>
            </w:pPr>
            <w:r>
              <w:rPr>
                <w:sz w:val="21"/>
              </w:rPr>
              <w:t>②电磁波的速度与光速相同，在真空中传播的速度约为3×10</w:t>
            </w:r>
            <w:r>
              <w:rPr>
                <w:sz w:val="21"/>
                <w:vertAlign w:val="superscript"/>
              </w:rPr>
              <w:t>8</w:t>
            </w:r>
            <w:r>
              <w:rPr>
                <w:sz w:val="21"/>
              </w:rPr>
              <w:t>m/s，故②正确；</w:t>
            </w:r>
          </w:p>
          <w:p w14:paraId="341C544A">
            <w:pPr>
              <w:shd w:val="clear" w:color="auto" w:fill="F2F2F2"/>
              <w:spacing w:line="360" w:lineRule="auto"/>
              <w:jc w:val="left"/>
              <w:textAlignment w:val="center"/>
              <w:rPr>
                <w:sz w:val="21"/>
              </w:rPr>
            </w:pPr>
            <w:r>
              <w:rPr>
                <w:sz w:val="21"/>
              </w:rPr>
              <w:t>③声呐是一种在水中利用超声波测距的技术，故③错误；</w:t>
            </w:r>
          </w:p>
          <w:p w14:paraId="668A13BF">
            <w:pPr>
              <w:shd w:val="clear" w:color="auto" w:fill="F2F2F2"/>
              <w:spacing w:line="360" w:lineRule="auto"/>
              <w:jc w:val="left"/>
              <w:textAlignment w:val="center"/>
              <w:rPr>
                <w:sz w:val="21"/>
              </w:rPr>
            </w:pPr>
            <w:r>
              <w:rPr>
                <w:sz w:val="21"/>
              </w:rPr>
              <w:t>④卫星通信也是依靠电磁波来传递信息的，故④正确；</w:t>
            </w:r>
          </w:p>
          <w:p w14:paraId="19B7C51C">
            <w:pPr>
              <w:shd w:val="clear" w:color="auto" w:fill="F2F2F2"/>
              <w:spacing w:line="360" w:lineRule="auto"/>
              <w:jc w:val="left"/>
              <w:textAlignment w:val="center"/>
              <w:rPr>
                <w:sz w:val="21"/>
              </w:rPr>
            </w:pPr>
            <w:r>
              <w:rPr>
                <w:sz w:val="21"/>
              </w:rPr>
              <w:t>综上，故B正确，ACD错误。</w:t>
            </w:r>
          </w:p>
          <w:p w14:paraId="7B477706">
            <w:pPr>
              <w:shd w:val="clear" w:color="auto" w:fill="F2F2F2"/>
              <w:spacing w:line="360" w:lineRule="auto"/>
              <w:jc w:val="left"/>
              <w:textAlignment w:val="center"/>
              <w:rPr>
                <w:sz w:val="21"/>
              </w:rPr>
            </w:pPr>
            <w:r>
              <w:rPr>
                <w:sz w:val="21"/>
              </w:rPr>
              <w:t>故选B。</w:t>
            </w:r>
          </w:p>
          <w:p w14:paraId="19696D3A">
            <w:pPr>
              <w:shd w:val="clear" w:color="auto" w:fill="auto"/>
              <w:spacing w:line="360" w:lineRule="auto"/>
              <w:jc w:val="left"/>
              <w:textAlignment w:val="center"/>
              <w:rPr>
                <w:sz w:val="21"/>
              </w:rPr>
            </w:pPr>
            <w:r>
              <w:rPr>
                <w:sz w:val="21"/>
              </w:rPr>
              <w:t>22．第一次用实验证实了电磁波存在的科学家是（　　）</w:t>
            </w:r>
          </w:p>
          <w:p w14:paraId="6AD29FB3">
            <w:pPr>
              <w:shd w:val="clear" w:color="auto" w:fill="auto"/>
              <w:tabs>
                <w:tab w:val="left" w:pos="4156"/>
              </w:tabs>
              <w:spacing w:line="360" w:lineRule="auto"/>
              <w:ind w:left="380"/>
              <w:jc w:val="left"/>
              <w:textAlignment w:val="center"/>
              <w:rPr>
                <w:sz w:val="21"/>
              </w:rPr>
            </w:pPr>
            <w:r>
              <w:rPr>
                <w:sz w:val="21"/>
              </w:rPr>
              <w:t>A．麦克斯韦</w:t>
            </w:r>
            <w:r>
              <w:rPr>
                <w:sz w:val="21"/>
              </w:rPr>
              <w:tab/>
            </w:r>
            <w:r>
              <w:rPr>
                <w:sz w:val="21"/>
              </w:rPr>
              <w:t>B．法拉第</w:t>
            </w:r>
          </w:p>
          <w:p w14:paraId="09D718C8">
            <w:pPr>
              <w:shd w:val="clear" w:color="auto" w:fill="auto"/>
              <w:tabs>
                <w:tab w:val="left" w:pos="4156"/>
              </w:tabs>
              <w:spacing w:line="360" w:lineRule="auto"/>
              <w:ind w:left="380"/>
              <w:jc w:val="left"/>
              <w:textAlignment w:val="center"/>
              <w:rPr>
                <w:sz w:val="21"/>
              </w:rPr>
            </w:pPr>
            <w:r>
              <w:rPr>
                <w:sz w:val="21"/>
              </w:rPr>
              <w:t>C．赫兹</w:t>
            </w:r>
            <w:r>
              <w:rPr>
                <w:sz w:val="21"/>
              </w:rPr>
              <w:tab/>
            </w:r>
            <w:r>
              <w:rPr>
                <w:sz w:val="21"/>
              </w:rPr>
              <w:t>D．奥斯特</w:t>
            </w:r>
          </w:p>
          <w:p w14:paraId="4FEE1FB2">
            <w:pPr>
              <w:shd w:val="clear" w:color="auto" w:fill="F2F2F2"/>
              <w:spacing w:line="360" w:lineRule="auto"/>
              <w:jc w:val="left"/>
              <w:textAlignment w:val="center"/>
              <w:rPr>
                <w:sz w:val="21"/>
              </w:rPr>
            </w:pPr>
            <w:r>
              <w:rPr>
                <w:sz w:val="21"/>
              </w:rPr>
              <w:t>【答案】C</w:t>
            </w:r>
          </w:p>
          <w:p w14:paraId="4B9E5B18">
            <w:pPr>
              <w:shd w:val="clear" w:color="auto" w:fill="F2F2F2"/>
              <w:spacing w:line="360" w:lineRule="auto"/>
              <w:jc w:val="left"/>
              <w:textAlignment w:val="center"/>
              <w:rPr>
                <w:sz w:val="21"/>
              </w:rPr>
            </w:pPr>
            <w:r>
              <w:rPr>
                <w:sz w:val="21"/>
              </w:rPr>
              <w:t>【详解】电磁波是由法拉第发现、麦克斯韦完成的电磁理论，但通过实验证实的第一人是赫兹，故ABD不符合题意，C符合题意。</w:t>
            </w:r>
          </w:p>
          <w:p w14:paraId="12F29962">
            <w:pPr>
              <w:shd w:val="clear" w:color="auto" w:fill="F2F2F2"/>
              <w:spacing w:line="360" w:lineRule="auto"/>
              <w:jc w:val="left"/>
              <w:textAlignment w:val="center"/>
              <w:rPr>
                <w:sz w:val="21"/>
              </w:rPr>
            </w:pPr>
            <w:r>
              <w:rPr>
                <w:sz w:val="21"/>
              </w:rPr>
              <w:t>故选C。</w:t>
            </w:r>
          </w:p>
          <w:p w14:paraId="624C352E">
            <w:pPr>
              <w:shd w:val="clear" w:color="auto" w:fill="auto"/>
              <w:spacing w:line="360" w:lineRule="auto"/>
              <w:jc w:val="left"/>
              <w:textAlignment w:val="center"/>
              <w:rPr>
                <w:sz w:val="21"/>
              </w:rPr>
            </w:pPr>
            <w:r>
              <w:rPr>
                <w:sz w:val="21"/>
              </w:rPr>
              <w:t>23．如图所示，光在玻璃纤维中的传输情况是光线每次由内层玻璃芯射向外包层的分界面时，均要发生反射，而不发生折射，从而使光在不断的反射中沿内层玻璃心向远处传播。当增大入射光线</w:t>
            </w:r>
            <w:r>
              <w:rPr>
                <w:rFonts w:ascii="Times New Roman" w:hAnsi="Times New Roman" w:eastAsia="Times New Roman" w:cs="Times New Roman"/>
                <w:i/>
                <w:sz w:val="21"/>
              </w:rPr>
              <w:t>AB</w:t>
            </w:r>
            <w:r>
              <w:rPr>
                <w:sz w:val="21"/>
              </w:rPr>
              <w:t>的入射角时，下列说法错误的有（　　）</w:t>
            </w:r>
          </w:p>
          <w:p w14:paraId="016FA8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133475"/>
                  <wp:effectExtent l="0" t="0" r="0" b="9525"/>
                  <wp:docPr id="100035" name="图片 100035" descr="@@@479f9610-5740-4950-8ab4-b7692b52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79f9610-5740-4950-8ab4-b7692b527515"/>
                          <pic:cNvPicPr>
                            <a:picLocks noChangeAspect="1"/>
                          </pic:cNvPicPr>
                        </pic:nvPicPr>
                        <pic:blipFill>
                          <a:blip r:embed="rId25"/>
                          <a:stretch>
                            <a:fillRect/>
                          </a:stretch>
                        </pic:blipFill>
                        <pic:spPr>
                          <a:xfrm>
                            <a:off x="0" y="0"/>
                            <a:ext cx="2095500" cy="1133475"/>
                          </a:xfrm>
                          <a:prstGeom prst="rect">
                            <a:avLst/>
                          </a:prstGeom>
                        </pic:spPr>
                      </pic:pic>
                    </a:graphicData>
                  </a:graphic>
                </wp:inline>
              </w:drawing>
            </w:r>
          </w:p>
          <w:p w14:paraId="01246CD0">
            <w:pPr>
              <w:shd w:val="clear" w:color="auto" w:fill="auto"/>
              <w:tabs>
                <w:tab w:val="left" w:pos="4156"/>
              </w:tabs>
              <w:spacing w:line="360" w:lineRule="auto"/>
              <w:ind w:left="380"/>
              <w:jc w:val="left"/>
              <w:textAlignment w:val="center"/>
              <w:rPr>
                <w:sz w:val="21"/>
              </w:rPr>
            </w:pPr>
            <w:r>
              <w:rPr>
                <w:sz w:val="21"/>
              </w:rPr>
              <w:t>A．光线</w:t>
            </w:r>
            <w:r>
              <w:rPr>
                <w:rFonts w:ascii="Times New Roman" w:hAnsi="Times New Roman" w:eastAsia="Times New Roman" w:cs="Times New Roman"/>
                <w:i/>
                <w:sz w:val="21"/>
              </w:rPr>
              <w:t>CD</w:t>
            </w:r>
            <w:r>
              <w:rPr>
                <w:sz w:val="21"/>
              </w:rPr>
              <w:t>的入射角将增大</w:t>
            </w:r>
            <w:r>
              <w:rPr>
                <w:sz w:val="21"/>
              </w:rPr>
              <w:tab/>
            </w:r>
            <w:r>
              <w:rPr>
                <w:sz w:val="21"/>
              </w:rPr>
              <w:t>B．点</w:t>
            </w:r>
            <w:r>
              <w:rPr>
                <w:rFonts w:ascii="Times New Roman" w:hAnsi="Times New Roman" w:eastAsia="Times New Roman" w:cs="Times New Roman"/>
                <w:i/>
                <w:sz w:val="21"/>
              </w:rPr>
              <w:t>D</w:t>
            </w:r>
            <w:r>
              <w:rPr>
                <w:sz w:val="21"/>
              </w:rPr>
              <w:t>将要向右侧移动</w:t>
            </w:r>
          </w:p>
          <w:p w14:paraId="33A367A1">
            <w:pPr>
              <w:shd w:val="clear" w:color="auto" w:fill="auto"/>
              <w:tabs>
                <w:tab w:val="left" w:pos="4156"/>
              </w:tabs>
              <w:spacing w:line="360" w:lineRule="auto"/>
              <w:ind w:left="380"/>
              <w:jc w:val="left"/>
              <w:textAlignment w:val="center"/>
              <w:rPr>
                <w:sz w:val="21"/>
              </w:rPr>
            </w:pPr>
            <w:r>
              <w:rPr>
                <w:sz w:val="21"/>
              </w:rPr>
              <w:t>C．信息传输所需时间更少</w:t>
            </w:r>
            <w:r>
              <w:rPr>
                <w:sz w:val="21"/>
              </w:rPr>
              <w:tab/>
            </w:r>
            <w:r>
              <w:rPr>
                <w:sz w:val="21"/>
              </w:rPr>
              <w:t>D．∠</w:t>
            </w:r>
            <w:r>
              <w:rPr>
                <w:rFonts w:ascii="Times New Roman" w:hAnsi="Times New Roman" w:eastAsia="Times New Roman" w:cs="Times New Roman"/>
                <w:i/>
                <w:sz w:val="21"/>
              </w:rPr>
              <w:t>BCD</w:t>
            </w:r>
            <w:r>
              <w:rPr>
                <w:sz w:val="21"/>
              </w:rPr>
              <w:t>将减小</w:t>
            </w:r>
          </w:p>
          <w:p w14:paraId="1FEA2200">
            <w:pPr>
              <w:shd w:val="clear" w:color="auto" w:fill="F2F2F2"/>
              <w:spacing w:line="360" w:lineRule="auto"/>
              <w:jc w:val="left"/>
              <w:textAlignment w:val="center"/>
              <w:rPr>
                <w:sz w:val="21"/>
              </w:rPr>
            </w:pPr>
            <w:r>
              <w:rPr>
                <w:sz w:val="21"/>
              </w:rPr>
              <w:t>【答案】D</w:t>
            </w:r>
          </w:p>
          <w:p w14:paraId="184D736E">
            <w:pPr>
              <w:shd w:val="clear" w:color="auto" w:fill="F2F2F2"/>
              <w:spacing w:line="360" w:lineRule="auto"/>
              <w:jc w:val="left"/>
              <w:textAlignment w:val="center"/>
              <w:rPr>
                <w:sz w:val="21"/>
              </w:rPr>
            </w:pPr>
            <w:r>
              <w:rPr>
                <w:sz w:val="21"/>
              </w:rPr>
              <w:t>【详解】AD．在光的反射现象中，反射角等于入射角，当入射角增大时，反射角也随着增大。由图示知，上下两个外包层的反向面是平行的，所以任何一个入射角增大，其它入射角也随着增大，同时反向角也增大。即光线</w:t>
            </w:r>
            <w:r>
              <w:rPr>
                <w:rFonts w:ascii="Times New Roman" w:hAnsi="Times New Roman" w:eastAsia="Times New Roman" w:cs="Times New Roman"/>
                <w:i/>
                <w:sz w:val="21"/>
              </w:rPr>
              <w:t>CD</w:t>
            </w:r>
            <w:r>
              <w:rPr>
                <w:sz w:val="21"/>
              </w:rPr>
              <w:t>的入射角增大，</w:t>
            </w:r>
            <w:r>
              <w:rPr>
                <w:rFonts w:ascii="Times New Roman" w:hAnsi="Times New Roman" w:eastAsia="Times New Roman" w:cs="Times New Roman"/>
                <w:i/>
                <w:sz w:val="21"/>
              </w:rPr>
              <w:t>BC</w:t>
            </w:r>
            <w:r>
              <w:rPr>
                <w:sz w:val="21"/>
              </w:rPr>
              <w:t>的入射角增大，</w:t>
            </w:r>
            <w:r>
              <w:rPr>
                <w:rFonts w:ascii="Times New Roman" w:hAnsi="Times New Roman" w:eastAsia="Times New Roman" w:cs="Times New Roman"/>
                <w:i/>
                <w:sz w:val="21"/>
              </w:rPr>
              <w:t>CD</w:t>
            </w:r>
            <w:r>
              <w:rPr>
                <w:sz w:val="21"/>
              </w:rPr>
              <w:t>的反射角增大，∠</w:t>
            </w:r>
            <w:r>
              <w:rPr>
                <w:rFonts w:ascii="Times New Roman" w:hAnsi="Times New Roman" w:eastAsia="Times New Roman" w:cs="Times New Roman"/>
                <w:i/>
                <w:sz w:val="21"/>
              </w:rPr>
              <w:t>BCD</w:t>
            </w:r>
            <w:r>
              <w:rPr>
                <w:sz w:val="21"/>
              </w:rPr>
              <w:t>将增大，故A正确，不符合题意，D错误，符合题意；</w:t>
            </w:r>
          </w:p>
          <w:p w14:paraId="0C6C8171">
            <w:pPr>
              <w:shd w:val="clear" w:color="auto" w:fill="F2F2F2"/>
              <w:spacing w:line="360" w:lineRule="auto"/>
              <w:jc w:val="left"/>
              <w:textAlignment w:val="center"/>
              <w:rPr>
                <w:sz w:val="21"/>
              </w:rPr>
            </w:pPr>
            <w:r>
              <w:rPr>
                <w:sz w:val="21"/>
              </w:rPr>
              <w:t>BC．由于光线</w:t>
            </w:r>
            <w:r>
              <w:rPr>
                <w:rFonts w:ascii="Times New Roman" w:hAnsi="Times New Roman" w:eastAsia="Times New Roman" w:cs="Times New Roman"/>
                <w:i/>
                <w:sz w:val="21"/>
              </w:rPr>
              <w:t>BC</w:t>
            </w:r>
            <w:r>
              <w:rPr>
                <w:sz w:val="21"/>
              </w:rPr>
              <w:t>的反射角增大，则在上面外包层上的入射点向图示中的</w:t>
            </w:r>
            <w:r>
              <w:rPr>
                <w:rFonts w:ascii="Times New Roman" w:hAnsi="Times New Roman" w:eastAsia="Times New Roman" w:cs="Times New Roman"/>
                <w:i/>
                <w:sz w:val="21"/>
              </w:rPr>
              <w:t>C</w:t>
            </w:r>
            <w:r>
              <w:rPr>
                <w:sz w:val="21"/>
              </w:rPr>
              <w:t>点的右侧移动，同理</w:t>
            </w:r>
            <w:r>
              <w:rPr>
                <w:rFonts w:ascii="Times New Roman" w:hAnsi="Times New Roman" w:eastAsia="Times New Roman" w:cs="Times New Roman"/>
                <w:i/>
                <w:sz w:val="21"/>
              </w:rPr>
              <w:t>D</w:t>
            </w:r>
            <w:r>
              <w:rPr>
                <w:sz w:val="21"/>
              </w:rPr>
              <w:t>点也向右侧移动，玻璃纤维的长度一定时，反射次数会变少，传递信息的时间变少，故BC正确，不符合题意。</w:t>
            </w:r>
          </w:p>
          <w:p w14:paraId="411E32A7">
            <w:pPr>
              <w:shd w:val="clear" w:color="auto" w:fill="F2F2F2"/>
              <w:spacing w:line="360" w:lineRule="auto"/>
              <w:jc w:val="left"/>
              <w:textAlignment w:val="center"/>
              <w:rPr>
                <w:sz w:val="21"/>
              </w:rPr>
            </w:pPr>
            <w:r>
              <w:rPr>
                <w:sz w:val="21"/>
              </w:rPr>
              <w:t>故选D。</w:t>
            </w:r>
          </w:p>
          <w:p w14:paraId="4AD61184">
            <w:pPr>
              <w:shd w:val="clear" w:color="auto" w:fill="auto"/>
              <w:spacing w:line="360" w:lineRule="auto"/>
              <w:jc w:val="left"/>
              <w:textAlignment w:val="center"/>
              <w:rPr>
                <w:sz w:val="21"/>
              </w:rPr>
            </w:pPr>
            <w:r>
              <w:rPr>
                <w:sz w:val="21"/>
              </w:rPr>
              <w:t>24．图为可见光的波段示意图。某款光敏电阻（LDR）在无光照时的电阻为</w:t>
            </w:r>
            <w:r>
              <w:rPr>
                <w:rFonts w:ascii="Times New Roman" w:hAnsi="Times New Roman" w:eastAsia="Times New Roman" w:cs="Times New Roman"/>
                <w:i/>
                <w:sz w:val="21"/>
              </w:rPr>
              <w:t>R</w:t>
            </w:r>
            <w:r>
              <w:rPr>
                <w:sz w:val="21"/>
              </w:rPr>
              <w:t>，在波长为540nm的光照射时的阻值只有无光照时的百分之一，将两个这样的LDR连接成右图电路，则（</w:t>
            </w:r>
            <w:r>
              <w:rPr>
                <w:rFonts w:ascii="Times New Roman" w:hAnsi="Times New Roman" w:eastAsia="Times New Roman" w:cs="Times New Roman"/>
                <w:kern w:val="0"/>
                <w:sz w:val="24"/>
                <w:szCs w:val="24"/>
              </w:rPr>
              <w:t>    </w:t>
            </w:r>
            <w:r>
              <w:rPr>
                <w:sz w:val="21"/>
              </w:rPr>
              <w:t>）</w:t>
            </w:r>
          </w:p>
          <w:p w14:paraId="1C231F6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43400" cy="1190625"/>
                  <wp:effectExtent l="0" t="0" r="0" b="3175"/>
                  <wp:docPr id="100037" name="图片 100037" descr="@@@17e699eb-6bb3-4eee-9174-99fdf2515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e699eb-6bb3-4eee-9174-99fdf25155b6"/>
                          <pic:cNvPicPr>
                            <a:picLocks noChangeAspect="1"/>
                          </pic:cNvPicPr>
                        </pic:nvPicPr>
                        <pic:blipFill>
                          <a:blip r:embed="rId26"/>
                          <a:stretch>
                            <a:fillRect/>
                          </a:stretch>
                        </pic:blipFill>
                        <pic:spPr>
                          <a:xfrm>
                            <a:off x="0" y="0"/>
                            <a:ext cx="4343400" cy="1190625"/>
                          </a:xfrm>
                          <a:prstGeom prst="rect">
                            <a:avLst/>
                          </a:prstGeom>
                        </pic:spPr>
                      </pic:pic>
                    </a:graphicData>
                  </a:graphic>
                </wp:inline>
              </w:drawing>
            </w:r>
          </w:p>
          <w:p w14:paraId="1E59826E">
            <w:pPr>
              <w:shd w:val="clear" w:color="auto" w:fill="auto"/>
              <w:spacing w:line="360" w:lineRule="auto"/>
              <w:ind w:left="380"/>
              <w:jc w:val="left"/>
              <w:textAlignment w:val="center"/>
              <w:rPr>
                <w:sz w:val="21"/>
              </w:rPr>
            </w:pPr>
            <w:r>
              <w:rPr>
                <w:sz w:val="21"/>
              </w:rPr>
              <w:t>A．通过</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的电流比</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的电流小</w:t>
            </w:r>
          </w:p>
          <w:p w14:paraId="0B8DCDCD">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的功率比</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的功率大</w:t>
            </w:r>
          </w:p>
          <w:p w14:paraId="727D2B1F">
            <w:pPr>
              <w:shd w:val="clear" w:color="auto" w:fill="auto"/>
              <w:spacing w:line="360" w:lineRule="auto"/>
              <w:ind w:left="380"/>
              <w:jc w:val="left"/>
              <w:textAlignment w:val="center"/>
              <w:rPr>
                <w:sz w:val="21"/>
              </w:rPr>
            </w:pPr>
            <w:r>
              <w:rPr>
                <w:sz w:val="21"/>
              </w:rPr>
              <w:t>C．波长为540nm的光比红光的频率小</w:t>
            </w:r>
          </w:p>
          <w:p w14:paraId="6BCC09EF">
            <w:pPr>
              <w:shd w:val="clear" w:color="auto" w:fill="auto"/>
              <w:spacing w:line="360" w:lineRule="auto"/>
              <w:ind w:left="380"/>
              <w:jc w:val="left"/>
              <w:textAlignment w:val="center"/>
              <w:rPr>
                <w:sz w:val="21"/>
              </w:rPr>
            </w:pPr>
            <w:r>
              <w:rPr>
                <w:sz w:val="21"/>
              </w:rPr>
              <w:t>D．波长为540nm的光在真空中传播速度比红光快</w:t>
            </w:r>
          </w:p>
          <w:p w14:paraId="50E9DFDF">
            <w:pPr>
              <w:shd w:val="clear" w:color="auto" w:fill="F2F2F2"/>
              <w:spacing w:line="360" w:lineRule="auto"/>
              <w:jc w:val="left"/>
              <w:textAlignment w:val="center"/>
              <w:rPr>
                <w:sz w:val="21"/>
              </w:rPr>
            </w:pPr>
            <w:r>
              <w:rPr>
                <w:sz w:val="21"/>
              </w:rPr>
              <w:t>【答案】B</w:t>
            </w:r>
          </w:p>
          <w:p w14:paraId="28DC1E05">
            <w:pPr>
              <w:shd w:val="clear" w:color="auto" w:fill="F2F2F2"/>
              <w:spacing w:line="360" w:lineRule="auto"/>
              <w:jc w:val="left"/>
              <w:textAlignment w:val="center"/>
              <w:rPr>
                <w:sz w:val="21"/>
              </w:rPr>
            </w:pPr>
            <w:r>
              <w:rPr>
                <w:sz w:val="21"/>
              </w:rPr>
              <w:t>【详解】AB．两电阻串联，根据串联电路的电流的规律，通过</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的电流等于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的电流，由光照射时的阻值只有无光照时的百分之一，故</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的电阻大于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的电阻，根据</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I</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R</w:t>
            </w:r>
            <w:r>
              <w:rPr>
                <w:sz w:val="21"/>
              </w:rPr>
              <w:t>可知，</w:t>
            </w:r>
            <w:r>
              <w:rPr>
                <w:rFonts w:ascii="Times New Roman" w:hAnsi="Times New Roman" w:eastAsia="Times New Roman" w:cs="Times New Roman"/>
                <w:i/>
                <w:sz w:val="21"/>
              </w:rPr>
              <w:t xml:space="preserve"> R</w:t>
            </w:r>
            <w:r>
              <w:rPr>
                <w:rFonts w:ascii="Times New Roman" w:hAnsi="Times New Roman" w:eastAsia="Times New Roman" w:cs="Times New Roman"/>
                <w:i/>
                <w:sz w:val="21"/>
                <w:vertAlign w:val="subscript"/>
              </w:rPr>
              <w:t>1</w:t>
            </w:r>
            <w:r>
              <w:rPr>
                <w:sz w:val="21"/>
              </w:rPr>
              <w:t>的功率比</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的功率大，故A错误，B正确；</w:t>
            </w:r>
          </w:p>
          <w:p w14:paraId="2034848E">
            <w:pPr>
              <w:shd w:val="clear" w:color="auto" w:fill="F2F2F2"/>
              <w:spacing w:line="360" w:lineRule="auto"/>
              <w:jc w:val="left"/>
              <w:textAlignment w:val="center"/>
              <w:rPr>
                <w:sz w:val="21"/>
              </w:rPr>
            </w:pPr>
            <w:r>
              <w:rPr>
                <w:sz w:val="21"/>
              </w:rPr>
              <w:t>C．根据图表可知，红光的频率在622~760nm之间，根据</w:t>
            </w:r>
            <w:r>
              <w:object>
                <v:shape id="_x0000_i1027" o:spt="75" alt="eqId522749ce79ba52482c1b17aa50398054" type="#_x0000_t75" style="height:29pt;width:29pt;" o:ole="t" filled="f" o:preferrelative="t" stroked="f" coordsize="21600,21600">
                  <v:path/>
                  <v:fill on="f" focussize="0,0"/>
                  <v:stroke on="f" joinstyle="miter"/>
                  <v:imagedata r:id="rId28" o:title="eqId522749ce79ba52482c1b17aa50398054"/>
                  <o:lock v:ext="edit" aspectratio="t"/>
                  <w10:wrap type="none"/>
                  <w10:anchorlock/>
                </v:shape>
                <o:OLEObject Type="Embed" ProgID="Equation.DSMT4" ShapeID="_x0000_i1027" DrawAspect="Content" ObjectID="_1468075727" r:id="rId27">
                  <o:LockedField>false</o:LockedField>
                </o:OLEObject>
              </w:object>
            </w:r>
            <w:r>
              <w:rPr>
                <w:sz w:val="21"/>
              </w:rPr>
              <w:t>，即速度一定时，波长与频率成反比，故波长为540nm的光比红光的频率大，故C错误；</w:t>
            </w:r>
          </w:p>
          <w:p w14:paraId="405352DC">
            <w:pPr>
              <w:shd w:val="clear" w:color="auto" w:fill="F2F2F2"/>
              <w:spacing w:line="360" w:lineRule="auto"/>
              <w:jc w:val="left"/>
              <w:textAlignment w:val="center"/>
              <w:rPr>
                <w:sz w:val="21"/>
              </w:rPr>
            </w:pPr>
            <w:r>
              <w:rPr>
                <w:sz w:val="21"/>
              </w:rPr>
              <w:t>D．光的传播速度只与介质有关，与频率无关，故波长为540nm的光在真空中传播速度与红光相同，故D错误。</w:t>
            </w:r>
          </w:p>
          <w:p w14:paraId="4DE85BBE">
            <w:pPr>
              <w:shd w:val="clear" w:color="auto" w:fill="F2F2F2"/>
              <w:spacing w:line="360" w:lineRule="auto"/>
              <w:jc w:val="left"/>
              <w:textAlignment w:val="center"/>
              <w:rPr>
                <w:sz w:val="21"/>
              </w:rPr>
            </w:pPr>
            <w:r>
              <w:rPr>
                <w:sz w:val="21"/>
              </w:rPr>
              <w:t>故选B。</w:t>
            </w:r>
          </w:p>
          <w:p w14:paraId="2B31127F">
            <w:pPr>
              <w:jc w:val="center"/>
              <w:textAlignment w:val="center"/>
              <w:rPr>
                <w:rFonts w:ascii="黑体" w:hAnsi="黑体" w:eastAsia="黑体" w:cs="黑体"/>
                <w:b/>
                <w:i w:val="0"/>
                <w:color w:val="000000"/>
                <w:sz w:val="30"/>
              </w:rPr>
            </w:pPr>
          </w:p>
          <w:p w14:paraId="701281C2">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1E379016">
            <w:pPr>
              <w:shd w:val="clear" w:color="auto" w:fill="auto"/>
              <w:spacing w:line="360" w:lineRule="auto"/>
              <w:jc w:val="left"/>
              <w:textAlignment w:val="center"/>
              <w:rPr>
                <w:sz w:val="21"/>
              </w:rPr>
            </w:pPr>
            <w:r>
              <w:rPr>
                <w:sz w:val="21"/>
              </w:rPr>
              <w:t>25．2021年5月15日，天问一号着陆巡视器成功着陆火星表面，它与地球控制台之间利用</w:t>
            </w:r>
            <w:r>
              <w:rPr>
                <w:rFonts w:ascii="Times New Roman" w:hAnsi="Times New Roman" w:eastAsia="Times New Roman" w:cs="Times New Roman"/>
                <w:b w:val="0"/>
                <w:sz w:val="21"/>
                <w:u w:val="single"/>
              </w:rPr>
              <w:t xml:space="preserve">      </w:t>
            </w:r>
            <w:r>
              <w:rPr>
                <w:sz w:val="21"/>
              </w:rPr>
              <w:t>（选填“电磁波”、“超声波”或“次声波”）来传递信息，地球控制台发出的指令经过2秒传播的距离是</w:t>
            </w:r>
            <w:r>
              <w:rPr>
                <w:rFonts w:ascii="Times New Roman" w:hAnsi="Times New Roman" w:eastAsia="Times New Roman" w:cs="Times New Roman"/>
                <w:b w:val="0"/>
                <w:sz w:val="21"/>
                <w:u w:val="single"/>
              </w:rPr>
              <w:t xml:space="preserve">      </w:t>
            </w:r>
            <w:r>
              <w:rPr>
                <w:sz w:val="21"/>
              </w:rPr>
              <w:t>m。</w:t>
            </w:r>
          </w:p>
          <w:p w14:paraId="09758227">
            <w:pPr>
              <w:shd w:val="clear" w:color="auto" w:fill="F2F2F2"/>
              <w:spacing w:line="360" w:lineRule="auto"/>
              <w:jc w:val="left"/>
              <w:textAlignment w:val="center"/>
              <w:rPr>
                <w:sz w:val="21"/>
              </w:rPr>
            </w:pPr>
            <w:r>
              <w:rPr>
                <w:sz w:val="21"/>
              </w:rPr>
              <w:t>【答案】     电磁波     6×10</w:t>
            </w:r>
            <w:r>
              <w:rPr>
                <w:sz w:val="21"/>
                <w:vertAlign w:val="superscript"/>
              </w:rPr>
              <w:t>8</w:t>
            </w:r>
            <w:r>
              <w:rPr>
                <w:sz w:val="21"/>
              </w:rPr>
              <w:t>m</w:t>
            </w:r>
          </w:p>
          <w:p w14:paraId="05BD9DDE">
            <w:pPr>
              <w:shd w:val="clear" w:color="auto" w:fill="F2F2F2"/>
              <w:spacing w:line="360" w:lineRule="auto"/>
              <w:jc w:val="left"/>
              <w:textAlignment w:val="center"/>
              <w:rPr>
                <w:sz w:val="21"/>
              </w:rPr>
            </w:pPr>
            <w:r>
              <w:rPr>
                <w:sz w:val="21"/>
              </w:rPr>
              <w:t>【详解】[1]电磁波可以在真空中传播，传播速度快，天问一号着陆巡视器与地球控制台间是利用电磁波来传递信息。</w:t>
            </w:r>
          </w:p>
          <w:p w14:paraId="33F6CF27">
            <w:pPr>
              <w:shd w:val="clear" w:color="auto" w:fill="F2F2F2"/>
              <w:spacing w:line="360" w:lineRule="auto"/>
              <w:jc w:val="left"/>
              <w:textAlignment w:val="center"/>
              <w:rPr>
                <w:sz w:val="21"/>
              </w:rPr>
            </w:pPr>
            <w:r>
              <w:rPr>
                <w:sz w:val="21"/>
              </w:rPr>
              <w:t>[2]电磁波的速度为</w:t>
            </w:r>
          </w:p>
          <w:p w14:paraId="053B4DBE">
            <w:pPr>
              <w:shd w:val="clear" w:color="auto" w:fill="F2F2F2"/>
              <w:spacing w:line="360" w:lineRule="auto"/>
              <w:jc w:val="center"/>
              <w:textAlignment w:val="center"/>
              <w:rPr>
                <w:sz w:val="21"/>
              </w:rPr>
            </w:pPr>
            <w:r>
              <w:object>
                <v:shape id="_x0000_i1028" o:spt="75" alt="eqId7221beaf951d182d73dc3ac3f24d2739" type="#_x0000_t75" style="height:13.9pt;width:60.7pt;" o:ole="t" filled="f" o:preferrelative="t" stroked="f" coordsize="21600,21600">
                  <v:path/>
                  <v:fill on="f" focussize="0,0"/>
                  <v:stroke on="f" joinstyle="miter"/>
                  <v:imagedata r:id="rId30" o:title="eqId7221beaf951d182d73dc3ac3f24d2739"/>
                  <o:lock v:ext="edit" aspectratio="t"/>
                  <w10:wrap type="none"/>
                  <w10:anchorlock/>
                </v:shape>
                <o:OLEObject Type="Embed" ProgID="Equation.DSMT4" ShapeID="_x0000_i1028" DrawAspect="Content" ObjectID="_1468075728" r:id="rId29">
                  <o:LockedField>false</o:LockedField>
                </o:OLEObject>
              </w:object>
            </w:r>
          </w:p>
          <w:p w14:paraId="4E9D5AA1">
            <w:pPr>
              <w:shd w:val="clear" w:color="auto" w:fill="F2F2F2"/>
              <w:spacing w:line="360" w:lineRule="auto"/>
              <w:jc w:val="left"/>
              <w:textAlignment w:val="center"/>
              <w:rPr>
                <w:sz w:val="21"/>
              </w:rPr>
            </w:pPr>
            <w:r>
              <w:rPr>
                <w:sz w:val="21"/>
              </w:rPr>
              <w:t>2s时间信号传播的距离是</w:t>
            </w:r>
          </w:p>
          <w:p w14:paraId="0D89B57C">
            <w:pPr>
              <w:shd w:val="clear" w:color="auto" w:fill="F2F2F2"/>
              <w:spacing w:line="360" w:lineRule="auto"/>
              <w:jc w:val="center"/>
              <w:textAlignment w:val="center"/>
              <w:rPr>
                <w:sz w:val="21"/>
              </w:rPr>
            </w:pPr>
            <w:r>
              <w:object>
                <v:shape id="_x0000_i1029" o:spt="75" alt="eqId7078a9be056d5a91ba16179eb0882bfd" type="#_x0000_t75" style="height:13.85pt;width:142.55pt;" o:ole="t" filled="f" o:preferrelative="t" stroked="f" coordsize="21600,21600">
                  <v:path/>
                  <v:fill on="f" focussize="0,0"/>
                  <v:stroke on="f" joinstyle="miter"/>
                  <v:imagedata r:id="rId32" o:title="eqId7078a9be056d5a91ba16179eb0882bfd"/>
                  <o:lock v:ext="edit" aspectratio="t"/>
                  <w10:wrap type="none"/>
                  <w10:anchorlock/>
                </v:shape>
                <o:OLEObject Type="Embed" ProgID="Equation.DSMT4" ShapeID="_x0000_i1029" DrawAspect="Content" ObjectID="_1468075729" r:id="rId31">
                  <o:LockedField>false</o:LockedField>
                </o:OLEObject>
              </w:object>
            </w:r>
          </w:p>
          <w:p w14:paraId="4B53F3A8">
            <w:pPr>
              <w:shd w:val="clear" w:color="auto" w:fill="auto"/>
              <w:spacing w:line="360" w:lineRule="auto"/>
              <w:jc w:val="left"/>
              <w:textAlignment w:val="center"/>
              <w:rPr>
                <w:sz w:val="21"/>
              </w:rPr>
            </w:pPr>
            <w:r>
              <w:rPr>
                <w:sz w:val="21"/>
              </w:rPr>
              <w:t>26．下图是某电磁波的振动图像。观察此图可以知道该电磁波的周期是</w:t>
            </w:r>
            <w:r>
              <w:rPr>
                <w:rFonts w:ascii="Times New Roman" w:hAnsi="Times New Roman" w:eastAsia="Times New Roman" w:cs="Times New Roman"/>
                <w:b w:val="0"/>
                <w:sz w:val="21"/>
                <w:u w:val="single"/>
              </w:rPr>
              <w:t xml:space="preserve">            </w:t>
            </w:r>
            <w:r>
              <w:rPr>
                <w:sz w:val="21"/>
              </w:rPr>
              <w:t>s，所以波源振动的频率是</w:t>
            </w:r>
            <w:r>
              <w:rPr>
                <w:rFonts w:ascii="Times New Roman" w:hAnsi="Times New Roman" w:eastAsia="Times New Roman" w:cs="Times New Roman"/>
                <w:b w:val="0"/>
                <w:sz w:val="21"/>
                <w:u w:val="single"/>
              </w:rPr>
              <w:t xml:space="preserve">            </w:t>
            </w:r>
            <w:r>
              <w:rPr>
                <w:sz w:val="21"/>
              </w:rPr>
              <w:t>Hz，在真空中此波传播的波长是</w:t>
            </w:r>
            <w:r>
              <w:rPr>
                <w:rFonts w:ascii="Times New Roman" w:hAnsi="Times New Roman" w:eastAsia="Times New Roman" w:cs="Times New Roman"/>
                <w:b w:val="0"/>
                <w:sz w:val="21"/>
                <w:u w:val="single"/>
              </w:rPr>
              <w:t xml:space="preserve">            </w:t>
            </w:r>
            <w:r>
              <w:rPr>
                <w:sz w:val="21"/>
              </w:rPr>
              <w:t>m。</w:t>
            </w:r>
          </w:p>
          <w:p w14:paraId="2CEA0F5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3175"/>
                  <wp:docPr id="100039" name="图片 100039" descr="@@@a6f7cfbe-ea53-46c5-b076-32afb9062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6f7cfbe-ea53-46c5-b076-32afb90627a6"/>
                          <pic:cNvPicPr>
                            <a:picLocks noChangeAspect="1"/>
                          </pic:cNvPicPr>
                        </pic:nvPicPr>
                        <pic:blipFill>
                          <a:blip r:embed="rId33"/>
                          <a:stretch>
                            <a:fillRect/>
                          </a:stretch>
                        </pic:blipFill>
                        <pic:spPr>
                          <a:xfrm>
                            <a:off x="0" y="0"/>
                            <a:ext cx="2552700" cy="1457325"/>
                          </a:xfrm>
                          <a:prstGeom prst="rect">
                            <a:avLst/>
                          </a:prstGeom>
                        </pic:spPr>
                      </pic:pic>
                    </a:graphicData>
                  </a:graphic>
                </wp:inline>
              </w:drawing>
            </w:r>
          </w:p>
          <w:p w14:paraId="5DD9131B">
            <w:pPr>
              <w:shd w:val="clear" w:color="auto" w:fill="F2F2F2"/>
              <w:spacing w:line="360" w:lineRule="auto"/>
              <w:jc w:val="left"/>
              <w:textAlignment w:val="center"/>
              <w:rPr>
                <w:sz w:val="21"/>
              </w:rPr>
            </w:pPr>
            <w:r>
              <w:rPr>
                <w:sz w:val="21"/>
              </w:rPr>
              <w:t xml:space="preserve">【答案】     </w:t>
            </w:r>
            <w:r>
              <w:object>
                <v:shape id="_x0000_i1030" o:spt="75" alt="eqIdd06d0753677368b057a8d22060a170c1" type="#_x0000_t75" style="height:13.85pt;width:42.2pt;" o:ole="t" filled="f" o:preferrelative="t" stroked="f" coordsize="21600,21600">
                  <v:path/>
                  <v:fill on="f" focussize="0,0"/>
                  <v:stroke on="f" joinstyle="miter"/>
                  <v:imagedata r:id="rId35" o:title="eqIdd06d0753677368b057a8d22060a170c1"/>
                  <o:lock v:ext="edit" aspectratio="t"/>
                  <w10:wrap type="none"/>
                  <w10:anchorlock/>
                </v:shape>
                <o:OLEObject Type="Embed" ProgID="Equation.DSMT4" ShapeID="_x0000_i1030" DrawAspect="Content" ObjectID="_1468075730" r:id="rId34">
                  <o:LockedField>false</o:LockedField>
                </o:OLEObject>
              </w:object>
            </w:r>
            <w:r>
              <w:rPr>
                <w:sz w:val="21"/>
              </w:rPr>
              <w:t xml:space="preserve">     </w:t>
            </w:r>
            <w:r>
              <w:object>
                <v:shape id="_x0000_i1031" o:spt="75" alt="eqIdcb95a616be6abf106fde525cd8320317" type="#_x0000_t75" style="height:14.35pt;width:36.9pt;" o:ole="t" filled="f" o:preferrelative="t" stroked="f" coordsize="21600,21600">
                  <v:path/>
                  <v:fill on="f" focussize="0,0"/>
                  <v:stroke on="f" joinstyle="miter"/>
                  <v:imagedata r:id="rId37" o:title="eqIdcb95a616be6abf106fde525cd8320317"/>
                  <o:lock v:ext="edit" aspectratio="t"/>
                  <w10:wrap type="none"/>
                  <w10:anchorlock/>
                </v:shape>
                <o:OLEObject Type="Embed" ProgID="Equation.DSMT4" ShapeID="_x0000_i1031" DrawAspect="Content" ObjectID="_1468075731" r:id="rId36">
                  <o:LockedField>false</o:LockedField>
                </o:OLEObject>
              </w:object>
            </w:r>
            <w:r>
              <w:rPr>
                <w:sz w:val="21"/>
              </w:rPr>
              <w:t xml:space="preserve">     </w:t>
            </w:r>
            <w:r>
              <w:object>
                <v:shape id="_x0000_i1032" o:spt="75" alt="eqId380cb754d711d6af4fa5c35a500d3ad5" type="#_x0000_t75" style="height:15.8pt;width:36.9pt;" o:ole="t" filled="f" o:preferrelative="t" stroked="f" coordsize="21600,21600">
                  <v:path/>
                  <v:fill on="f" focussize="0,0"/>
                  <v:stroke on="f" joinstyle="miter"/>
                  <v:imagedata r:id="rId39" o:title="eqId380cb754d711d6af4fa5c35a500d3ad5"/>
                  <o:lock v:ext="edit" aspectratio="t"/>
                  <w10:wrap type="none"/>
                  <w10:anchorlock/>
                </v:shape>
                <o:OLEObject Type="Embed" ProgID="Equation.DSMT4" ShapeID="_x0000_i1032" DrawAspect="Content" ObjectID="_1468075732" r:id="rId38">
                  <o:LockedField>false</o:LockedField>
                </o:OLEObject>
              </w:object>
            </w:r>
          </w:p>
          <w:p w14:paraId="50E85D31">
            <w:pPr>
              <w:shd w:val="clear" w:color="auto" w:fill="F2F2F2"/>
              <w:spacing w:line="360" w:lineRule="auto"/>
              <w:jc w:val="left"/>
              <w:textAlignment w:val="center"/>
              <w:rPr>
                <w:sz w:val="21"/>
              </w:rPr>
            </w:pPr>
            <w:r>
              <w:rPr>
                <w:sz w:val="21"/>
              </w:rPr>
              <w:t>【详解】[1]由题图可知，该电磁波的周期为</w:t>
            </w:r>
            <w:r>
              <w:object>
                <v:shape id="_x0000_i1033" o:spt="75" alt="eqId258bd6d1b7554a0308fa0fa0b0c4d95e" type="#_x0000_t75" style="height:13.9pt;width:45.7pt;" o:ole="t" filled="f" o:preferrelative="t" stroked="f" coordsize="21600,21600">
                  <v:path/>
                  <v:fill on="f" focussize="0,0"/>
                  <v:stroke on="f" joinstyle="miter"/>
                  <v:imagedata r:id="rId41" o:title="eqId258bd6d1b7554a0308fa0fa0b0c4d95e"/>
                  <o:lock v:ext="edit" aspectratio="t"/>
                  <w10:wrap type="none"/>
                  <w10:anchorlock/>
                </v:shape>
                <o:OLEObject Type="Embed" ProgID="Equation.DSMT4" ShapeID="_x0000_i1033" DrawAspect="Content" ObjectID="_1468075733" r:id="rId40">
                  <o:LockedField>false</o:LockedField>
                </o:OLEObject>
              </w:object>
            </w:r>
          </w:p>
          <w:p w14:paraId="0153E456">
            <w:pPr>
              <w:shd w:val="clear" w:color="auto" w:fill="F2F2F2"/>
              <w:spacing w:line="360" w:lineRule="auto"/>
              <w:jc w:val="left"/>
              <w:textAlignment w:val="center"/>
              <w:rPr>
                <w:sz w:val="21"/>
              </w:rPr>
            </w:pPr>
            <w:r>
              <w:rPr>
                <w:sz w:val="21"/>
              </w:rPr>
              <w:t>[2]该电磁波的频率为</w:t>
            </w:r>
            <w:r>
              <w:object>
                <v:shape id="_x0000_i1034" o:spt="75" alt="eqId8a3bcf8944b0115fca3a24ce81a61301" type="#_x0000_t75" style="height:27.1pt;width:123.15pt;" o:ole="t" filled="f" o:preferrelative="t" stroked="f" coordsize="21600,21600">
                  <v:path/>
                  <v:fill on="f" focussize="0,0"/>
                  <v:stroke on="f" joinstyle="miter"/>
                  <v:imagedata r:id="rId43" o:title="eqId8a3bcf8944b0115fca3a24ce81a61301"/>
                  <o:lock v:ext="edit" aspectratio="t"/>
                  <w10:wrap type="none"/>
                  <w10:anchorlock/>
                </v:shape>
                <o:OLEObject Type="Embed" ProgID="Equation.DSMT4" ShapeID="_x0000_i1034" DrawAspect="Content" ObjectID="_1468075734" r:id="rId42">
                  <o:LockedField>false</o:LockedField>
                </o:OLEObject>
              </w:object>
            </w:r>
          </w:p>
          <w:p w14:paraId="796FC5F8">
            <w:pPr>
              <w:shd w:val="clear" w:color="auto" w:fill="F2F2F2"/>
              <w:spacing w:line="360" w:lineRule="auto"/>
              <w:jc w:val="left"/>
              <w:textAlignment w:val="center"/>
              <w:rPr>
                <w:sz w:val="21"/>
              </w:rPr>
            </w:pPr>
            <w:r>
              <w:rPr>
                <w:sz w:val="21"/>
              </w:rPr>
              <w:t>[3]真空中电磁波的波速为</w:t>
            </w:r>
            <w:r>
              <w:object>
                <v:shape id="_x0000_i1035" o:spt="75" alt="eqId8bd296edbde664f19abbc3ad1ae01e91" type="#_x0000_t75" style="height:13.85pt;width:50.15pt;" o:ole="t" filled="f" o:preferrelative="t" stroked="f" coordsize="21600,21600">
                  <v:path/>
                  <v:fill on="f" focussize="0,0"/>
                  <v:stroke on="f" joinstyle="miter"/>
                  <v:imagedata r:id="rId45" o:title="eqId8bd296edbde664f19abbc3ad1ae01e91"/>
                  <o:lock v:ext="edit" aspectratio="t"/>
                  <w10:wrap type="none"/>
                  <w10:anchorlock/>
                </v:shape>
                <o:OLEObject Type="Embed" ProgID="Equation.DSMT4" ShapeID="_x0000_i1035" DrawAspect="Content" ObjectID="_1468075735" r:id="rId44">
                  <o:LockedField>false</o:LockedField>
                </o:OLEObject>
              </w:object>
            </w:r>
            <w:r>
              <w:rPr>
                <w:sz w:val="21"/>
              </w:rPr>
              <w:t>，根据公式</w:t>
            </w:r>
            <w:r>
              <w:object>
                <v:shape id="_x0000_i1036" o:spt="75" alt="eqId18ad8eaca2fb0616f3e18c06dbe2b341" type="#_x0000_t75" style="height:13.95pt;width:32.55pt;" o:ole="t" filled="f" o:preferrelative="t" stroked="f" coordsize="21600,21600">
                  <v:path/>
                  <v:fill on="f" focussize="0,0"/>
                  <v:stroke on="f" joinstyle="miter"/>
                  <v:imagedata r:id="rId47" o:title="eqId18ad8eaca2fb0616f3e18c06dbe2b341"/>
                  <o:lock v:ext="edit" aspectratio="t"/>
                  <w10:wrap type="none"/>
                  <w10:anchorlock/>
                </v:shape>
                <o:OLEObject Type="Embed" ProgID="Equation.DSMT4" ShapeID="_x0000_i1036" DrawAspect="Content" ObjectID="_1468075736" r:id="rId46">
                  <o:LockedField>false</o:LockedField>
                </o:OLEObject>
              </w:object>
            </w:r>
            <w:r>
              <w:rPr>
                <w:sz w:val="21"/>
              </w:rPr>
              <w:t>可知，波长</w:t>
            </w:r>
            <w:r>
              <w:object>
                <v:shape id="_x0000_i1037" o:spt="75" alt="eqIda6d196b77b96e70f2ded1e185343e9d8" type="#_x0000_t75" style="height:30.9pt;width:142.55pt;" o:ole="t" filled="f" o:preferrelative="t" stroked="f" coordsize="21600,21600">
                  <v:path/>
                  <v:fill on="f" focussize="0,0"/>
                  <v:stroke on="f" joinstyle="miter"/>
                  <v:imagedata r:id="rId49" o:title="eqIda6d196b77b96e70f2ded1e185343e9d8"/>
                  <o:lock v:ext="edit" aspectratio="t"/>
                  <w10:wrap type="none"/>
                  <w10:anchorlock/>
                </v:shape>
                <o:OLEObject Type="Embed" ProgID="Equation.DSMT4" ShapeID="_x0000_i1037" DrawAspect="Content" ObjectID="_1468075737" r:id="rId48">
                  <o:LockedField>false</o:LockedField>
                </o:OLEObject>
              </w:object>
            </w:r>
          </w:p>
          <w:p w14:paraId="26C88CDA">
            <w:pPr>
              <w:shd w:val="clear" w:color="auto" w:fill="auto"/>
              <w:spacing w:line="360" w:lineRule="auto"/>
              <w:jc w:val="left"/>
              <w:textAlignment w:val="center"/>
              <w:rPr>
                <w:sz w:val="21"/>
              </w:rPr>
            </w:pPr>
            <w:r>
              <w:rPr>
                <w:sz w:val="21"/>
              </w:rPr>
              <w:t>27．下图是</w:t>
            </w:r>
            <w:r>
              <w:rPr>
                <w:rFonts w:ascii="Times New Roman" w:hAnsi="Times New Roman" w:eastAsia="Times New Roman" w:cs="Times New Roman"/>
                <w:b w:val="0"/>
                <w:sz w:val="21"/>
                <w:u w:val="single"/>
              </w:rPr>
              <w:t xml:space="preserve">        </w:t>
            </w:r>
            <w:r>
              <w:rPr>
                <w:sz w:val="21"/>
              </w:rPr>
              <w:t>通信示意图，光从光导纤维的一端射入，在其内壁上经多次</w:t>
            </w:r>
            <w:r>
              <w:rPr>
                <w:rFonts w:ascii="Times New Roman" w:hAnsi="Times New Roman" w:eastAsia="Times New Roman" w:cs="Times New Roman"/>
                <w:b w:val="0"/>
                <w:sz w:val="21"/>
                <w:u w:val="single"/>
              </w:rPr>
              <w:t xml:space="preserve">        </w:t>
            </w:r>
            <w:r>
              <w:rPr>
                <w:sz w:val="21"/>
              </w:rPr>
              <w:t>，把信息传到远方。由于光的</w:t>
            </w:r>
            <w:r>
              <w:rPr>
                <w:rFonts w:ascii="Times New Roman" w:hAnsi="Times New Roman" w:eastAsia="Times New Roman" w:cs="Times New Roman"/>
                <w:b w:val="0"/>
                <w:sz w:val="21"/>
                <w:u w:val="single"/>
              </w:rPr>
              <w:t xml:space="preserve">        </w:t>
            </w:r>
            <w:r>
              <w:rPr>
                <w:sz w:val="21"/>
              </w:rPr>
              <w:t>很高，在一定时间内可以传输大量的信息。</w:t>
            </w:r>
          </w:p>
          <w:p w14:paraId="625038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657225"/>
                  <wp:effectExtent l="0" t="0" r="3175" b="3175"/>
                  <wp:docPr id="100041" name="图片 100041" descr="@@@30e39110-7d1b-4e87-91e1-6933e2e0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0e39110-7d1b-4e87-91e1-6933e2e00374"/>
                          <pic:cNvPicPr>
                            <a:picLocks noChangeAspect="1"/>
                          </pic:cNvPicPr>
                        </pic:nvPicPr>
                        <pic:blipFill>
                          <a:blip r:embed="rId50"/>
                          <a:stretch>
                            <a:fillRect/>
                          </a:stretch>
                        </pic:blipFill>
                        <pic:spPr>
                          <a:xfrm>
                            <a:off x="0" y="0"/>
                            <a:ext cx="1609725" cy="657225"/>
                          </a:xfrm>
                          <a:prstGeom prst="rect">
                            <a:avLst/>
                          </a:prstGeom>
                        </pic:spPr>
                      </pic:pic>
                    </a:graphicData>
                  </a:graphic>
                </wp:inline>
              </w:drawing>
            </w:r>
          </w:p>
          <w:p w14:paraId="4CF83CE7">
            <w:pPr>
              <w:shd w:val="clear" w:color="auto" w:fill="F2F2F2"/>
              <w:spacing w:line="360" w:lineRule="auto"/>
              <w:jc w:val="left"/>
              <w:textAlignment w:val="center"/>
              <w:rPr>
                <w:sz w:val="21"/>
              </w:rPr>
            </w:pPr>
            <w:r>
              <w:rPr>
                <w:sz w:val="21"/>
              </w:rPr>
              <w:t>【答案】     光纤     反射     频率</w:t>
            </w:r>
          </w:p>
          <w:p w14:paraId="78FBFC61">
            <w:pPr>
              <w:shd w:val="clear" w:color="auto" w:fill="F2F2F2"/>
              <w:spacing w:line="360" w:lineRule="auto"/>
              <w:jc w:val="left"/>
              <w:textAlignment w:val="center"/>
              <w:rPr>
                <w:sz w:val="21"/>
              </w:rPr>
            </w:pPr>
            <w:r>
              <w:rPr>
                <w:sz w:val="21"/>
              </w:rPr>
              <w:t>【详解】[1]图中激光从光纤的一端射入，在内壁上多次反射后在另一端，所以它是光纤通信示意图。</w:t>
            </w:r>
          </w:p>
          <w:p w14:paraId="6C34D1C0">
            <w:pPr>
              <w:shd w:val="clear" w:color="auto" w:fill="F2F2F2"/>
              <w:spacing w:line="360" w:lineRule="auto"/>
              <w:jc w:val="left"/>
              <w:textAlignment w:val="center"/>
              <w:rPr>
                <w:sz w:val="21"/>
              </w:rPr>
            </w:pPr>
            <w:r>
              <w:rPr>
                <w:sz w:val="21"/>
              </w:rPr>
              <w:t>[2]光纤通信是利用激光从光纤的一端射入，在内壁上多次反射后在另一端反射出来，然后在接收端，检测器收到光信号后把它变换成电信号，经解调后恢复原信息。</w:t>
            </w:r>
          </w:p>
          <w:p w14:paraId="51FD1C95">
            <w:pPr>
              <w:shd w:val="clear" w:color="auto" w:fill="F2F2F2"/>
              <w:spacing w:line="360" w:lineRule="auto"/>
              <w:jc w:val="left"/>
              <w:textAlignment w:val="center"/>
              <w:rPr>
                <w:sz w:val="21"/>
              </w:rPr>
            </w:pPr>
            <w:r>
              <w:rPr>
                <w:sz w:val="21"/>
              </w:rPr>
              <w:t>[3]光纤通信是利用激光来传递信息的，因为激光的频率高，所以在一定时间内传递信息量大。</w:t>
            </w:r>
          </w:p>
          <w:p w14:paraId="2107CCDE">
            <w:pPr>
              <w:shd w:val="clear" w:color="auto" w:fill="auto"/>
              <w:spacing w:line="360" w:lineRule="auto"/>
              <w:jc w:val="left"/>
              <w:textAlignment w:val="center"/>
              <w:rPr>
                <w:sz w:val="21"/>
              </w:rPr>
            </w:pPr>
            <w:r>
              <w:rPr>
                <w:sz w:val="21"/>
              </w:rPr>
              <w:t>28．2023年12月4日，我国在酒泉卫星发射中心使用长征二号丙运载火箭，成功将援埃及二号卫星发射升空。</w:t>
            </w:r>
          </w:p>
          <w:p w14:paraId="735DC40D">
            <w:pPr>
              <w:shd w:val="clear" w:color="auto" w:fill="auto"/>
              <w:spacing w:line="360" w:lineRule="auto"/>
              <w:jc w:val="left"/>
              <w:textAlignment w:val="center"/>
              <w:rPr>
                <w:sz w:val="21"/>
              </w:rPr>
            </w:pPr>
            <w:r>
              <w:rPr>
                <w:sz w:val="21"/>
              </w:rPr>
              <w:t>(1)卫星发射时，朝</w:t>
            </w:r>
            <w:r>
              <w:rPr>
                <w:rFonts w:ascii="Times New Roman" w:hAnsi="Times New Roman" w:eastAsia="Times New Roman" w:cs="Times New Roman"/>
                <w:b w:val="0"/>
                <w:sz w:val="21"/>
                <w:u w:val="single"/>
              </w:rPr>
              <w:t xml:space="preserve">        </w:t>
            </w:r>
            <w:r>
              <w:rPr>
                <w:sz w:val="21"/>
              </w:rPr>
              <w:t>（填“东”“西”或“南”）发射可以借助地球自转的力量，有利于提高火箭的初始</w:t>
            </w:r>
            <w:r>
              <w:rPr>
                <w:rFonts w:ascii="Times New Roman" w:hAnsi="Times New Roman" w:eastAsia="Times New Roman" w:cs="Times New Roman"/>
                <w:b w:val="0"/>
                <w:sz w:val="21"/>
                <w:u w:val="single"/>
              </w:rPr>
              <w:t xml:space="preserve">         </w:t>
            </w:r>
            <w:r>
              <w:rPr>
                <w:sz w:val="21"/>
              </w:rPr>
              <w:t>（填“动”或“势”）能。</w:t>
            </w:r>
          </w:p>
          <w:p w14:paraId="018B8C49">
            <w:pPr>
              <w:shd w:val="clear" w:color="auto" w:fill="auto"/>
              <w:spacing w:line="360" w:lineRule="auto"/>
              <w:jc w:val="left"/>
              <w:textAlignment w:val="center"/>
              <w:rPr>
                <w:sz w:val="21"/>
              </w:rPr>
            </w:pPr>
            <w:r>
              <w:rPr>
                <w:sz w:val="21"/>
              </w:rPr>
              <w:t>(2)研制团队为该卫星设计了一键碎片规避、一键式快速升轨等6类25种在轨自主安全模式。在碎片规避过程中，卫星的运动状态</w:t>
            </w:r>
            <w:r>
              <w:rPr>
                <w:rFonts w:ascii="Times New Roman" w:hAnsi="Times New Roman" w:eastAsia="Times New Roman" w:cs="Times New Roman"/>
                <w:b w:val="0"/>
                <w:sz w:val="21"/>
                <w:u w:val="single"/>
              </w:rPr>
              <w:t xml:space="preserve">         </w:t>
            </w:r>
            <w:r>
              <w:rPr>
                <w:sz w:val="21"/>
              </w:rPr>
              <w:t>（填“改变”或“不改变”），卫星的</w:t>
            </w:r>
            <w:r>
              <w:rPr>
                <w:rFonts w:ascii="Times New Roman" w:hAnsi="Times New Roman" w:eastAsia="Times New Roman" w:cs="Times New Roman"/>
                <w:b w:val="0"/>
                <w:sz w:val="21"/>
                <w:u w:val="single"/>
              </w:rPr>
              <w:t xml:space="preserve">         </w:t>
            </w:r>
            <w:r>
              <w:rPr>
                <w:sz w:val="21"/>
              </w:rPr>
              <w:t>（填“轻量化”或“重量化”）设计更有助于快速升轨模式的实现。</w:t>
            </w:r>
          </w:p>
          <w:p w14:paraId="705EA3D2">
            <w:pPr>
              <w:shd w:val="clear" w:color="auto" w:fill="auto"/>
              <w:spacing w:line="360" w:lineRule="auto"/>
              <w:jc w:val="left"/>
              <w:textAlignment w:val="center"/>
              <w:rPr>
                <w:sz w:val="21"/>
              </w:rPr>
            </w:pPr>
            <w:r>
              <w:rPr>
                <w:sz w:val="21"/>
              </w:rPr>
              <w:t>(3)援埃及二号卫星上的全色多光谱相机，可以获取和分析来自不同光谱波段的电磁波信号，电磁波的频率越高，其波长越</w:t>
            </w:r>
            <w:r>
              <w:rPr>
                <w:rFonts w:ascii="Times New Roman" w:hAnsi="Times New Roman" w:eastAsia="Times New Roman" w:cs="Times New Roman"/>
                <w:b w:val="0"/>
                <w:sz w:val="21"/>
                <w:u w:val="single"/>
              </w:rPr>
              <w:t xml:space="preserve">         </w:t>
            </w:r>
            <w:r>
              <w:rPr>
                <w:sz w:val="21"/>
              </w:rPr>
              <w:t>（填“长”或“短”）。在温度“忽高忽低”的太空环境中，该相机身披轻盈的多层</w:t>
            </w:r>
            <w:r>
              <w:rPr>
                <w:rFonts w:ascii="Times New Roman" w:hAnsi="Times New Roman" w:eastAsia="Times New Roman" w:cs="Times New Roman"/>
                <w:b w:val="0"/>
                <w:sz w:val="21"/>
                <w:u w:val="single"/>
              </w:rPr>
              <w:t xml:space="preserve">          </w:t>
            </w:r>
            <w:r>
              <w:rPr>
                <w:sz w:val="21"/>
              </w:rPr>
              <w:t>（填“导热”或“隔热”）组件，为高稳定的图像输出提供了保障。</w:t>
            </w:r>
          </w:p>
          <w:p w14:paraId="1EDC93E8">
            <w:pPr>
              <w:shd w:val="clear" w:color="auto" w:fill="F2F2F2"/>
              <w:spacing w:line="360" w:lineRule="auto"/>
              <w:jc w:val="left"/>
              <w:textAlignment w:val="center"/>
              <w:rPr>
                <w:sz w:val="21"/>
              </w:rPr>
            </w:pPr>
            <w:r>
              <w:rPr>
                <w:sz w:val="21"/>
              </w:rPr>
              <w:t>【答案】(1)     东     动</w:t>
            </w:r>
          </w:p>
          <w:p w14:paraId="5F096AB0">
            <w:pPr>
              <w:shd w:val="clear" w:color="auto" w:fill="F2F2F2"/>
              <w:spacing w:line="360" w:lineRule="auto"/>
              <w:jc w:val="left"/>
              <w:textAlignment w:val="center"/>
              <w:rPr>
                <w:sz w:val="21"/>
              </w:rPr>
            </w:pPr>
            <w:r>
              <w:rPr>
                <w:sz w:val="21"/>
              </w:rPr>
              <w:t>(2)     改变     轻量化</w:t>
            </w:r>
          </w:p>
          <w:p w14:paraId="5E7C517C">
            <w:pPr>
              <w:shd w:val="clear" w:color="auto" w:fill="F2F2F2"/>
              <w:spacing w:line="360" w:lineRule="auto"/>
              <w:jc w:val="left"/>
              <w:textAlignment w:val="center"/>
              <w:rPr>
                <w:sz w:val="21"/>
              </w:rPr>
            </w:pPr>
            <w:r>
              <w:rPr>
                <w:sz w:val="21"/>
              </w:rPr>
              <w:t>(3)     短     隔热</w:t>
            </w:r>
          </w:p>
          <w:p w14:paraId="3DAA2EF0">
            <w:pPr>
              <w:shd w:val="clear" w:color="auto" w:fill="F2F2F2"/>
              <w:spacing w:line="360" w:lineRule="auto"/>
              <w:jc w:val="left"/>
              <w:textAlignment w:val="center"/>
              <w:rPr>
                <w:sz w:val="21"/>
              </w:rPr>
            </w:pPr>
            <w:r>
              <w:rPr>
                <w:sz w:val="21"/>
              </w:rPr>
              <w:t>【详解】（1）[1][2]由于地球自转方向为自西向东，卫星发射时，朝东发射可以借助地球自转的力量，获得更快的初速度，有利于提高火箭的初始动能。</w:t>
            </w:r>
          </w:p>
          <w:p w14:paraId="64A659FC">
            <w:pPr>
              <w:shd w:val="clear" w:color="auto" w:fill="F2F2F2"/>
              <w:spacing w:line="360" w:lineRule="auto"/>
              <w:jc w:val="left"/>
              <w:textAlignment w:val="center"/>
              <w:rPr>
                <w:sz w:val="21"/>
              </w:rPr>
            </w:pPr>
            <w:r>
              <w:rPr>
                <w:sz w:val="21"/>
              </w:rPr>
              <w:t>（2）[1]在碎片规避过程中，卫星的运动方向发生改变，故其运动状态改变。</w:t>
            </w:r>
          </w:p>
          <w:p w14:paraId="1FE0151C">
            <w:pPr>
              <w:shd w:val="clear" w:color="auto" w:fill="F2F2F2"/>
              <w:spacing w:line="360" w:lineRule="auto"/>
              <w:jc w:val="left"/>
              <w:textAlignment w:val="center"/>
              <w:rPr>
                <w:sz w:val="21"/>
              </w:rPr>
            </w:pPr>
            <w:r>
              <w:rPr>
                <w:sz w:val="21"/>
              </w:rPr>
              <w:t>[2]由于卫星具有惯性，要保持原来的运动状态不变，且惯性与质量有关，质量越大，惯性越大。所以，对卫星采取轻量化设计，更有助于快速升轨模式的实现。</w:t>
            </w:r>
          </w:p>
          <w:p w14:paraId="0CBD5EBD">
            <w:pPr>
              <w:shd w:val="clear" w:color="auto" w:fill="F2F2F2"/>
              <w:spacing w:line="360" w:lineRule="auto"/>
              <w:jc w:val="left"/>
              <w:textAlignment w:val="center"/>
              <w:rPr>
                <w:sz w:val="21"/>
              </w:rPr>
            </w:pPr>
            <w:r>
              <w:rPr>
                <w:sz w:val="21"/>
              </w:rPr>
              <w:t>（3）[1]电磁波在真空中的传播速度为3×10</w:t>
            </w:r>
            <w:r>
              <w:rPr>
                <w:sz w:val="21"/>
                <w:vertAlign w:val="superscript"/>
              </w:rPr>
              <w:t>8</w:t>
            </w:r>
            <w:r>
              <w:rPr>
                <w:sz w:val="21"/>
              </w:rPr>
              <w:t>m/s，与光速相同。根据波速、波长、频率三者之间的关系可知</w:t>
            </w:r>
          </w:p>
          <w:p w14:paraId="306CEF1D">
            <w:pPr>
              <w:shd w:val="clear" w:color="auto" w:fill="F2F2F2"/>
              <w:spacing w:line="360" w:lineRule="auto"/>
              <w:jc w:val="center"/>
              <w:textAlignment w:val="center"/>
              <w:rPr>
                <w:sz w:val="21"/>
              </w:rPr>
            </w:pPr>
            <w:r>
              <w:rPr>
                <w:sz w:val="21"/>
              </w:rPr>
              <w:t>波速=波长×频率</w:t>
            </w:r>
          </w:p>
          <w:p w14:paraId="15A62D2F">
            <w:pPr>
              <w:shd w:val="clear" w:color="auto" w:fill="F2F2F2"/>
              <w:spacing w:line="360" w:lineRule="auto"/>
              <w:jc w:val="left"/>
              <w:textAlignment w:val="center"/>
              <w:rPr>
                <w:sz w:val="21"/>
              </w:rPr>
            </w:pPr>
            <w:r>
              <w:rPr>
                <w:sz w:val="21"/>
              </w:rPr>
              <w:t>由于电磁波在真空中的传播速度一定，所以，当电磁波的频率越高时，电磁波的波长越短。</w:t>
            </w:r>
          </w:p>
          <w:p w14:paraId="24238DB0">
            <w:pPr>
              <w:shd w:val="clear" w:color="auto" w:fill="F2F2F2"/>
              <w:spacing w:line="360" w:lineRule="auto"/>
              <w:jc w:val="left"/>
              <w:textAlignment w:val="center"/>
              <w:rPr>
                <w:sz w:val="21"/>
              </w:rPr>
            </w:pPr>
            <w:r>
              <w:rPr>
                <w:sz w:val="21"/>
              </w:rPr>
              <w:t>[2]在温度“忽高忽低”的太空环境中，为了避免温度对相机的影响，相机外面要包裹隔热材料，故该相机身披轻盈的多层隔热组件，为高稳定的图像输出提供了保障。</w:t>
            </w:r>
          </w:p>
          <w:p w14:paraId="5D0AEF3A">
            <w:pPr>
              <w:spacing w:line="336" w:lineRule="auto"/>
              <w:jc w:val="left"/>
              <w:rPr>
                <w:rFonts w:hint="default" w:ascii="宋体" w:hAnsi="宋体" w:eastAsia="宋体"/>
                <w:color w:val="000000"/>
                <w:szCs w:val="21"/>
                <w:lang w:val="en-US" w:eastAsia="zh-CN"/>
              </w:rPr>
            </w:pPr>
          </w:p>
          <w:p w14:paraId="0B12902B">
            <w:pPr>
              <w:spacing w:line="336" w:lineRule="auto"/>
              <w:jc w:val="left"/>
              <w:rPr>
                <w:rFonts w:hint="eastAsia" w:ascii="宋体" w:hAnsi="宋体" w:eastAsia="宋体"/>
                <w:color w:val="000000"/>
                <w:szCs w:val="21"/>
                <w:lang w:eastAsia="zh-CN"/>
              </w:rPr>
            </w:pPr>
          </w:p>
          <w:p w14:paraId="69EF195F">
            <w:pPr>
              <w:spacing w:line="336" w:lineRule="auto"/>
              <w:jc w:val="left"/>
              <w:rPr>
                <w:rFonts w:hint="eastAsia" w:ascii="宋体" w:hAnsi="宋体" w:eastAsia="宋体"/>
                <w:color w:val="000000"/>
                <w:szCs w:val="21"/>
                <w:lang w:eastAsia="zh-CN"/>
              </w:rPr>
            </w:pPr>
          </w:p>
          <w:p w14:paraId="6099A3C5">
            <w:pPr>
              <w:spacing w:line="336" w:lineRule="auto"/>
              <w:jc w:val="left"/>
              <w:rPr>
                <w:rFonts w:hint="eastAsia" w:ascii="宋体" w:hAnsi="宋体" w:eastAsia="宋体"/>
                <w:color w:val="000000"/>
                <w:szCs w:val="21"/>
                <w:lang w:eastAsia="zh-CN"/>
              </w:rPr>
            </w:pPr>
          </w:p>
          <w:p w14:paraId="5B033CEB">
            <w:pPr>
              <w:spacing w:line="336" w:lineRule="auto"/>
              <w:jc w:val="left"/>
              <w:rPr>
                <w:rFonts w:hint="eastAsia" w:ascii="宋体" w:hAnsi="宋体" w:eastAsia="宋体"/>
                <w:color w:val="000000"/>
                <w:szCs w:val="21"/>
                <w:lang w:eastAsia="zh-CN"/>
              </w:rPr>
            </w:pPr>
          </w:p>
          <w:p w14:paraId="0C157837">
            <w:pPr>
              <w:spacing w:line="336" w:lineRule="auto"/>
              <w:jc w:val="left"/>
              <w:rPr>
                <w:rFonts w:hint="eastAsia" w:ascii="宋体" w:hAnsi="宋体" w:eastAsia="宋体"/>
                <w:color w:val="000000"/>
                <w:szCs w:val="21"/>
                <w:lang w:eastAsia="zh-CN"/>
              </w:rPr>
            </w:pPr>
          </w:p>
          <w:p w14:paraId="3FD4F211">
            <w:pPr>
              <w:spacing w:line="336" w:lineRule="auto"/>
              <w:jc w:val="left"/>
              <w:rPr>
                <w:rFonts w:hint="eastAsia" w:ascii="宋体" w:hAnsi="宋体" w:eastAsia="宋体"/>
                <w:color w:val="000000"/>
                <w:szCs w:val="21"/>
                <w:lang w:eastAsia="zh-CN"/>
              </w:rPr>
            </w:pPr>
          </w:p>
          <w:p w14:paraId="267B0746">
            <w:pPr>
              <w:spacing w:line="336" w:lineRule="auto"/>
              <w:jc w:val="left"/>
              <w:rPr>
                <w:rFonts w:hint="eastAsia" w:ascii="宋体" w:hAnsi="宋体" w:eastAsia="宋体"/>
                <w:color w:val="000000"/>
                <w:szCs w:val="21"/>
                <w:lang w:eastAsia="zh-CN"/>
              </w:rPr>
            </w:pPr>
          </w:p>
          <w:p w14:paraId="55CFDFBA">
            <w:pPr>
              <w:spacing w:line="336" w:lineRule="auto"/>
              <w:jc w:val="left"/>
              <w:rPr>
                <w:rFonts w:hint="eastAsia" w:ascii="宋体" w:hAnsi="宋体" w:eastAsia="宋体"/>
                <w:color w:val="000000"/>
                <w:szCs w:val="21"/>
                <w:lang w:eastAsia="zh-CN"/>
              </w:rPr>
            </w:pPr>
          </w:p>
          <w:p w14:paraId="1B884376">
            <w:pPr>
              <w:spacing w:line="336" w:lineRule="auto"/>
              <w:jc w:val="left"/>
              <w:rPr>
                <w:rFonts w:hint="eastAsia" w:ascii="宋体" w:hAnsi="宋体" w:eastAsia="宋体"/>
                <w:color w:val="000000"/>
                <w:szCs w:val="21"/>
                <w:lang w:eastAsia="zh-CN"/>
              </w:rPr>
            </w:pPr>
          </w:p>
          <w:p w14:paraId="712869C6">
            <w:pPr>
              <w:spacing w:line="336" w:lineRule="auto"/>
              <w:jc w:val="left"/>
              <w:rPr>
                <w:rFonts w:hint="eastAsia" w:ascii="宋体" w:hAnsi="宋体" w:eastAsia="宋体"/>
                <w:color w:val="000000"/>
                <w:szCs w:val="21"/>
                <w:lang w:eastAsia="zh-CN"/>
              </w:rPr>
            </w:pPr>
          </w:p>
        </w:tc>
      </w:tr>
      <w:tr w14:paraId="063C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8B9EE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9D6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36437455">
            <w:pPr>
              <w:shd w:val="clear" w:color="auto" w:fill="auto"/>
              <w:spacing w:line="360" w:lineRule="auto"/>
              <w:jc w:val="left"/>
              <w:textAlignment w:val="center"/>
              <w:rPr>
                <w:sz w:val="21"/>
              </w:rPr>
            </w:pPr>
            <w:r>
              <w:rPr>
                <w:sz w:val="21"/>
              </w:rPr>
              <w:t>29．如图所示是某电磁波的振动图像，该电磁波的波长为</w:t>
            </w:r>
            <w:r>
              <w:rPr>
                <w:rFonts w:ascii="Times New Roman" w:hAnsi="Times New Roman" w:eastAsia="Times New Roman" w:cs="Times New Roman"/>
                <w:b w:val="0"/>
                <w:sz w:val="21"/>
                <w:u w:val="single"/>
              </w:rPr>
              <w:t xml:space="preserve">       </w:t>
            </w:r>
            <w:r>
              <w:rPr>
                <w:sz w:val="21"/>
              </w:rPr>
              <w:t>m。</w:t>
            </w:r>
          </w:p>
          <w:p w14:paraId="7481544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190625"/>
                  <wp:effectExtent l="0" t="0" r="0" b="3175"/>
                  <wp:docPr id="100043" name="图片 100043" descr="@@@6048122c-eeb5-408a-96ab-a0bd551fd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048122c-eeb5-408a-96ab-a0bd551fddc7"/>
                          <pic:cNvPicPr>
                            <a:picLocks noChangeAspect="1"/>
                          </pic:cNvPicPr>
                        </pic:nvPicPr>
                        <pic:blipFill>
                          <a:blip r:embed="rId51"/>
                          <a:stretch>
                            <a:fillRect/>
                          </a:stretch>
                        </pic:blipFill>
                        <pic:spPr>
                          <a:xfrm>
                            <a:off x="0" y="0"/>
                            <a:ext cx="3276600" cy="1190625"/>
                          </a:xfrm>
                          <a:prstGeom prst="rect">
                            <a:avLst/>
                          </a:prstGeom>
                        </pic:spPr>
                      </pic:pic>
                    </a:graphicData>
                  </a:graphic>
                </wp:inline>
              </w:drawing>
            </w:r>
          </w:p>
          <w:p w14:paraId="7B41C17B">
            <w:pPr>
              <w:shd w:val="clear" w:color="auto" w:fill="F2F2F2"/>
              <w:spacing w:line="360" w:lineRule="auto"/>
              <w:jc w:val="left"/>
              <w:textAlignment w:val="center"/>
              <w:rPr>
                <w:sz w:val="21"/>
              </w:rPr>
            </w:pPr>
            <w:r>
              <w:rPr>
                <w:sz w:val="21"/>
              </w:rPr>
              <w:t>【答案】240</w:t>
            </w:r>
          </w:p>
          <w:p w14:paraId="5AC4119B">
            <w:pPr>
              <w:shd w:val="clear" w:color="auto" w:fill="F2F2F2"/>
              <w:spacing w:line="360" w:lineRule="auto"/>
              <w:jc w:val="left"/>
              <w:textAlignment w:val="center"/>
              <w:rPr>
                <w:sz w:val="21"/>
              </w:rPr>
            </w:pPr>
            <w:r>
              <w:rPr>
                <w:sz w:val="21"/>
              </w:rPr>
              <w:t>【详解】由图像知，该电磁波振动的周期为</w:t>
            </w:r>
            <w:r>
              <w:object>
                <v:shape id="_x0000_i1038" o:spt="75" alt="eqIdeec470fb6f380913a53c90c9a96197e9" type="#_x0000_t75" style="height:13.8pt;width:62.45pt;" o:ole="t" filled="f" o:preferrelative="t" stroked="f" coordsize="21600,21600">
                  <v:path/>
                  <v:fill on="f" focussize="0,0"/>
                  <v:stroke on="f" joinstyle="miter"/>
                  <v:imagedata r:id="rId53" o:title="eqIdeec470fb6f380913a53c90c9a96197e9"/>
                  <o:lock v:ext="edit" aspectratio="t"/>
                  <w10:wrap type="none"/>
                  <w10:anchorlock/>
                </v:shape>
                <o:OLEObject Type="Embed" ProgID="Equation.DSMT4" ShapeID="_x0000_i1038" DrawAspect="Content" ObjectID="_1468075738" r:id="rId52">
                  <o:LockedField>false</o:LockedField>
                </o:OLEObject>
              </w:object>
            </w:r>
            <w:r>
              <w:rPr>
                <w:sz w:val="21"/>
              </w:rPr>
              <w:t>，频率</w:t>
            </w:r>
          </w:p>
          <w:p w14:paraId="16D04797">
            <w:pPr>
              <w:shd w:val="clear" w:color="auto" w:fill="F2F2F2"/>
              <w:spacing w:line="360" w:lineRule="auto"/>
              <w:jc w:val="center"/>
              <w:textAlignment w:val="center"/>
              <w:rPr>
                <w:sz w:val="21"/>
              </w:rPr>
            </w:pPr>
            <w:r>
              <w:object>
                <v:shape id="_x0000_i1039" o:spt="75" alt="eqIddb80b505b9a76f76a3f64e29fec20167" type="#_x0000_t75" style="height:27pt;width:146.95pt;" o:ole="t" filled="f" o:preferrelative="t" stroked="f" coordsize="21600,21600">
                  <v:path/>
                  <v:fill on="f" focussize="0,0"/>
                  <v:stroke on="f" joinstyle="miter"/>
                  <v:imagedata r:id="rId55" o:title="eqIddb80b505b9a76f76a3f64e29fec20167"/>
                  <o:lock v:ext="edit" aspectratio="t"/>
                  <w10:wrap type="none"/>
                  <w10:anchorlock/>
                </v:shape>
                <o:OLEObject Type="Embed" ProgID="Equation.DSMT4" ShapeID="_x0000_i1039" DrawAspect="Content" ObjectID="_1468075739" r:id="rId54">
                  <o:LockedField>false</o:LockedField>
                </o:OLEObject>
              </w:object>
            </w:r>
          </w:p>
          <w:p w14:paraId="1DC1EE73">
            <w:pPr>
              <w:shd w:val="clear" w:color="auto" w:fill="F2F2F2"/>
              <w:spacing w:line="360" w:lineRule="auto"/>
              <w:jc w:val="left"/>
              <w:textAlignment w:val="center"/>
              <w:rPr>
                <w:sz w:val="21"/>
              </w:rPr>
            </w:pPr>
            <w:r>
              <w:rPr>
                <w:sz w:val="21"/>
              </w:rPr>
              <w:t>波长</w:t>
            </w:r>
          </w:p>
          <w:p w14:paraId="0D3DB43B">
            <w:pPr>
              <w:shd w:val="clear" w:color="auto" w:fill="F2F2F2"/>
              <w:spacing w:line="360" w:lineRule="auto"/>
              <w:jc w:val="center"/>
              <w:textAlignment w:val="center"/>
              <w:rPr>
                <w:sz w:val="21"/>
              </w:rPr>
            </w:pPr>
            <w:r>
              <w:object>
                <v:shape id="_x0000_i1040" o:spt="75" alt="eqId18156cd4420181162ecdfafd9fe39b5a" type="#_x0000_t75" style="height:30.95pt;width:128.45pt;" o:ole="t" filled="f" o:preferrelative="t" stroked="f" coordsize="21600,21600">
                  <v:path/>
                  <v:fill on="f" focussize="0,0"/>
                  <v:stroke on="f" joinstyle="miter"/>
                  <v:imagedata r:id="rId57" o:title="eqId18156cd4420181162ecdfafd9fe39b5a"/>
                  <o:lock v:ext="edit" aspectratio="t"/>
                  <w10:wrap type="none"/>
                  <w10:anchorlock/>
                </v:shape>
                <o:OLEObject Type="Embed" ProgID="Equation.DSMT4" ShapeID="_x0000_i1040" DrawAspect="Content" ObjectID="_1468075740" r:id="rId56">
                  <o:LockedField>false</o:LockedField>
                </o:OLEObject>
              </w:object>
            </w:r>
          </w:p>
          <w:p w14:paraId="034DC7F4">
            <w:pPr>
              <w:jc w:val="center"/>
              <w:textAlignment w:val="center"/>
              <w:rPr>
                <w:rFonts w:ascii="黑体" w:hAnsi="黑体" w:eastAsia="黑体" w:cs="黑体"/>
                <w:b/>
                <w:i w:val="0"/>
                <w:color w:val="000000"/>
                <w:sz w:val="30"/>
              </w:rPr>
            </w:pPr>
          </w:p>
          <w:p w14:paraId="662E8AF7">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653040D6">
            <w:pPr>
              <w:shd w:val="clear" w:color="auto" w:fill="auto"/>
              <w:spacing w:line="360" w:lineRule="auto"/>
              <w:jc w:val="left"/>
              <w:textAlignment w:val="center"/>
              <w:rPr>
                <w:sz w:val="21"/>
              </w:rPr>
            </w:pPr>
            <w:r>
              <w:rPr>
                <w:sz w:val="21"/>
              </w:rPr>
              <w:t>30．电磁波家族如图所示：</w:t>
            </w:r>
          </w:p>
          <w:p w14:paraId="3E37F8A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38625" cy="1200150"/>
                  <wp:effectExtent l="0" t="0" r="3175" b="6350"/>
                  <wp:docPr id="100045" name="图片 100045" descr="@@@53b50681-1865-4245-9d73-61d714c45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3b50681-1865-4245-9d73-61d714c45b34"/>
                          <pic:cNvPicPr>
                            <a:picLocks noChangeAspect="1"/>
                          </pic:cNvPicPr>
                        </pic:nvPicPr>
                        <pic:blipFill>
                          <a:blip r:embed="rId58"/>
                          <a:stretch>
                            <a:fillRect/>
                          </a:stretch>
                        </pic:blipFill>
                        <pic:spPr>
                          <a:xfrm>
                            <a:off x="0" y="0"/>
                            <a:ext cx="4238625" cy="1200150"/>
                          </a:xfrm>
                          <a:prstGeom prst="rect">
                            <a:avLst/>
                          </a:prstGeom>
                        </pic:spPr>
                      </pic:pic>
                    </a:graphicData>
                  </a:graphic>
                </wp:inline>
              </w:drawing>
            </w:r>
          </w:p>
          <w:p w14:paraId="4ECAC7A9">
            <w:pPr>
              <w:shd w:val="clear" w:color="auto" w:fill="auto"/>
              <w:spacing w:line="360" w:lineRule="auto"/>
              <w:jc w:val="left"/>
              <w:textAlignment w:val="center"/>
              <w:rPr>
                <w:sz w:val="21"/>
              </w:rPr>
            </w:pPr>
            <w:r>
              <w:rPr>
                <w:sz w:val="21"/>
              </w:rPr>
              <w:t xml:space="preserve">（1）家庭网络中，小红觉得5GWiFi比2.4GWiFi网速更快，则相关正确的表述是 </w:t>
            </w:r>
            <w:r>
              <w:rPr>
                <w:rFonts w:ascii="Times New Roman" w:hAnsi="Times New Roman" w:eastAsia="Times New Roman" w:cs="Times New Roman"/>
                <w:b w:val="0"/>
                <w:sz w:val="21"/>
                <w:u w:val="single"/>
              </w:rPr>
              <w:t xml:space="preserve">           </w:t>
            </w:r>
            <w:r>
              <w:rPr>
                <w:sz w:val="21"/>
              </w:rPr>
              <w:t>；（单选，填字母）</w:t>
            </w:r>
          </w:p>
          <w:p w14:paraId="7DEA2491">
            <w:pPr>
              <w:shd w:val="clear" w:color="auto" w:fill="auto"/>
              <w:spacing w:line="360" w:lineRule="auto"/>
              <w:jc w:val="left"/>
              <w:textAlignment w:val="center"/>
              <w:rPr>
                <w:sz w:val="21"/>
              </w:rPr>
            </w:pPr>
            <w:r>
              <w:rPr>
                <w:sz w:val="21"/>
              </w:rPr>
              <w:t>A．5G比2.4G的传播速度更快</w:t>
            </w:r>
          </w:p>
          <w:p w14:paraId="6C39E653">
            <w:pPr>
              <w:shd w:val="clear" w:color="auto" w:fill="auto"/>
              <w:spacing w:line="360" w:lineRule="auto"/>
              <w:jc w:val="left"/>
              <w:textAlignment w:val="center"/>
              <w:rPr>
                <w:sz w:val="21"/>
              </w:rPr>
            </w:pPr>
            <w:r>
              <w:rPr>
                <w:sz w:val="21"/>
              </w:rPr>
              <w:t>B．5G比2.4G的频率更高</w:t>
            </w:r>
          </w:p>
          <w:p w14:paraId="1FA1595A">
            <w:pPr>
              <w:shd w:val="clear" w:color="auto" w:fill="auto"/>
              <w:spacing w:line="360" w:lineRule="auto"/>
              <w:jc w:val="left"/>
              <w:textAlignment w:val="center"/>
              <w:rPr>
                <w:sz w:val="21"/>
              </w:rPr>
            </w:pPr>
            <w:r>
              <w:rPr>
                <w:sz w:val="21"/>
              </w:rPr>
              <w:t>C．5G比2.4G的波长更长</w:t>
            </w:r>
          </w:p>
          <w:p w14:paraId="412D4061">
            <w:pPr>
              <w:shd w:val="clear" w:color="auto" w:fill="auto"/>
              <w:spacing w:line="360" w:lineRule="auto"/>
              <w:jc w:val="left"/>
              <w:textAlignment w:val="center"/>
              <w:rPr>
                <w:sz w:val="21"/>
              </w:rPr>
            </w:pPr>
            <w:r>
              <w:rPr>
                <w:sz w:val="21"/>
              </w:rPr>
              <w:t>D．5G和2.4G分别用电磁波、声波传递信息</w:t>
            </w:r>
          </w:p>
          <w:p w14:paraId="6FED47EE">
            <w:pPr>
              <w:shd w:val="clear" w:color="auto" w:fill="auto"/>
              <w:spacing w:line="360" w:lineRule="auto"/>
              <w:jc w:val="left"/>
              <w:textAlignment w:val="center"/>
              <w:rPr>
                <w:sz w:val="21"/>
              </w:rPr>
            </w:pPr>
            <w:r>
              <w:rPr>
                <w:sz w:val="21"/>
              </w:rPr>
              <w:t xml:space="preserve">（2）微波炉是利用电磁波加热食物的，食物（忽略质量变化）加热后内能 </w:t>
            </w:r>
            <w:r>
              <w:rPr>
                <w:rFonts w:ascii="Times New Roman" w:hAnsi="Times New Roman" w:eastAsia="Times New Roman" w:cs="Times New Roman"/>
                <w:b w:val="0"/>
                <w:sz w:val="21"/>
                <w:u w:val="single"/>
              </w:rPr>
              <w:t xml:space="preserve">           </w:t>
            </w:r>
            <w:r>
              <w:rPr>
                <w:sz w:val="21"/>
              </w:rPr>
              <w:t>（选填“增加”，“减少”），食物中水分发生了哪种物态变化而变少</w:t>
            </w:r>
            <w:r>
              <w:rPr>
                <w:rFonts w:ascii="Times New Roman" w:hAnsi="Times New Roman" w:eastAsia="Times New Roman" w:cs="Times New Roman"/>
                <w:b w:val="0"/>
                <w:sz w:val="21"/>
                <w:u w:val="single"/>
              </w:rPr>
              <w:t xml:space="preserve">           </w:t>
            </w:r>
            <w:r>
              <w:rPr>
                <w:sz w:val="21"/>
              </w:rPr>
              <w:t xml:space="preserve"> ？</w:t>
            </w:r>
          </w:p>
          <w:p w14:paraId="3CC49EF6">
            <w:pPr>
              <w:shd w:val="clear" w:color="auto" w:fill="auto"/>
              <w:spacing w:line="360" w:lineRule="auto"/>
              <w:jc w:val="left"/>
              <w:textAlignment w:val="center"/>
              <w:rPr>
                <w:sz w:val="21"/>
              </w:rPr>
            </w:pPr>
            <w:r>
              <w:rPr>
                <w:sz w:val="21"/>
              </w:rPr>
              <w:t xml:space="preserve">（3）我们看到的太阳光也属于电磁波，太阳能是 </w:t>
            </w:r>
            <w:r>
              <w:rPr>
                <w:rFonts w:ascii="Times New Roman" w:hAnsi="Times New Roman" w:eastAsia="Times New Roman" w:cs="Times New Roman"/>
                <w:b w:val="0"/>
                <w:sz w:val="21"/>
                <w:u w:val="single"/>
              </w:rPr>
              <w:t xml:space="preserve">           </w:t>
            </w:r>
            <w:r>
              <w:rPr>
                <w:sz w:val="21"/>
              </w:rPr>
              <w:t>（选填“可再生”，“不可再生”）能源。</w:t>
            </w:r>
          </w:p>
          <w:p w14:paraId="4C359D94">
            <w:pPr>
              <w:shd w:val="clear" w:color="auto" w:fill="F2F2F2"/>
              <w:spacing w:line="360" w:lineRule="auto"/>
              <w:jc w:val="left"/>
              <w:textAlignment w:val="center"/>
              <w:rPr>
                <w:sz w:val="21"/>
              </w:rPr>
            </w:pPr>
            <w:r>
              <w:rPr>
                <w:sz w:val="21"/>
              </w:rPr>
              <w:t>【答案】     B     增加     汽化     可再生</w:t>
            </w:r>
          </w:p>
          <w:p w14:paraId="153643CE">
            <w:pPr>
              <w:shd w:val="clear" w:color="auto" w:fill="F2F2F2"/>
              <w:spacing w:line="360" w:lineRule="auto"/>
              <w:jc w:val="left"/>
              <w:textAlignment w:val="center"/>
              <w:rPr>
                <w:sz w:val="21"/>
              </w:rPr>
            </w:pPr>
            <w:r>
              <w:rPr>
                <w:sz w:val="21"/>
              </w:rPr>
              <w:t>【详解】（1）[1]5G网络比4G网络的频率更高，波长更短，但在空气中的传播速度是相同的，故B正确，ACD错误，故选B。</w:t>
            </w:r>
          </w:p>
          <w:p w14:paraId="3F93A66C">
            <w:pPr>
              <w:shd w:val="clear" w:color="auto" w:fill="F2F2F2"/>
              <w:spacing w:line="360" w:lineRule="auto"/>
              <w:jc w:val="left"/>
              <w:textAlignment w:val="center"/>
              <w:rPr>
                <w:sz w:val="21"/>
              </w:rPr>
            </w:pPr>
            <w:r>
              <w:rPr>
                <w:sz w:val="21"/>
              </w:rPr>
              <w:t>（2）[2][3]微波炉是利用电磁波加热食物的，通过热传递的方式使加热后的食物内能增加，食物中水因发生汽化变成水蒸气而减少。</w:t>
            </w:r>
          </w:p>
          <w:p w14:paraId="4375779C">
            <w:pPr>
              <w:shd w:val="clear" w:color="auto" w:fill="F2F2F2"/>
              <w:spacing w:line="360" w:lineRule="auto"/>
              <w:jc w:val="left"/>
              <w:textAlignment w:val="center"/>
              <w:rPr>
                <w:sz w:val="21"/>
              </w:rPr>
            </w:pPr>
            <w:r>
              <w:rPr>
                <w:sz w:val="21"/>
              </w:rPr>
              <w:t>（3）[4]在几十亿年内，太阳能是取之不尽、用之不竭的理想能源，因此太阳能是可再生能源。</w:t>
            </w:r>
          </w:p>
          <w:p w14:paraId="0773D8BC">
            <w:pPr>
              <w:shd w:val="clear" w:color="auto" w:fill="F2F2F2"/>
              <w:spacing w:line="360" w:lineRule="auto"/>
              <w:jc w:val="left"/>
              <w:textAlignment w:val="center"/>
              <w:rPr>
                <w:sz w:val="21"/>
              </w:rPr>
            </w:pPr>
          </w:p>
          <w:p w14:paraId="09A73582">
            <w:pPr>
              <w:spacing w:line="336" w:lineRule="auto"/>
              <w:jc w:val="left"/>
              <w:rPr>
                <w:rFonts w:hint="eastAsia" w:ascii="宋体" w:hAnsi="宋体" w:eastAsia="宋体"/>
                <w:color w:val="000000"/>
                <w:szCs w:val="21"/>
                <w:lang w:eastAsia="zh-CN"/>
              </w:rPr>
            </w:pPr>
            <w:bookmarkStart w:id="0" w:name="_GoBack"/>
            <w:bookmarkEnd w:id="0"/>
          </w:p>
          <w:p w14:paraId="59F0D934">
            <w:pPr>
              <w:spacing w:line="336" w:lineRule="auto"/>
              <w:jc w:val="left"/>
              <w:rPr>
                <w:rFonts w:hint="eastAsia" w:ascii="宋体" w:hAnsi="宋体" w:eastAsia="宋体"/>
                <w:color w:val="000000"/>
                <w:szCs w:val="21"/>
                <w:lang w:eastAsia="zh-CN"/>
              </w:rPr>
            </w:pPr>
          </w:p>
        </w:tc>
      </w:tr>
      <w:tr w14:paraId="5FA7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1E0F8D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1663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6A969B1F">
            <w:pPr>
              <w:spacing w:line="336" w:lineRule="auto"/>
              <w:jc w:val="left"/>
              <w:rPr>
                <w:rFonts w:hint="eastAsia" w:ascii="宋体" w:hAnsi="宋体" w:eastAsia="宋体"/>
                <w:color w:val="000000"/>
                <w:szCs w:val="21"/>
                <w:lang w:eastAsia="zh-CN"/>
              </w:rPr>
            </w:pPr>
          </w:p>
        </w:tc>
      </w:tr>
    </w:tbl>
    <w:p w14:paraId="7793954A"/>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3D3C">
    <w:pPr>
      <w:pBdr>
        <w:top w:val="single" w:color="auto" w:sz="8" w:space="4"/>
      </w:pBdr>
      <w:jc w:val="center"/>
    </w:pPr>
  </w:p>
  <w:p w14:paraId="6696FA1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5A907">
    <w:pPr>
      <w:pStyle w:val="3"/>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D4A00C5">
    <w:pPr>
      <w:pStyle w:val="3"/>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41B64DED"/>
    <w:rsid w:val="45933797"/>
    <w:rsid w:val="4A9C31C7"/>
    <w:rsid w:val="5F5A105E"/>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2" Type="http://schemas.openxmlformats.org/officeDocument/2006/relationships/fontTable" Target="fontTable.xml"/><Relationship Id="rId61" Type="http://schemas.openxmlformats.org/officeDocument/2006/relationships/customXml" Target="../customXml/item3.xml"/><Relationship Id="rId60" Type="http://schemas.openxmlformats.org/officeDocument/2006/relationships/customXml" Target="../customXml/item2.xml"/><Relationship Id="rId6" Type="http://schemas.openxmlformats.org/officeDocument/2006/relationships/image" Target="media/image2.png"/><Relationship Id="rId59" Type="http://schemas.openxmlformats.org/officeDocument/2006/relationships/customXml" Target="../customXml/item1.xml"/><Relationship Id="rId58" Type="http://schemas.openxmlformats.org/officeDocument/2006/relationships/image" Target="media/image38.png"/><Relationship Id="rId57" Type="http://schemas.openxmlformats.org/officeDocument/2006/relationships/image" Target="media/image37.wmf"/><Relationship Id="rId56" Type="http://schemas.openxmlformats.org/officeDocument/2006/relationships/oleObject" Target="embeddings/oleObject16.bin"/><Relationship Id="rId55" Type="http://schemas.openxmlformats.org/officeDocument/2006/relationships/image" Target="media/image36.wmf"/><Relationship Id="rId54" Type="http://schemas.openxmlformats.org/officeDocument/2006/relationships/oleObject" Target="embeddings/oleObject15.bin"/><Relationship Id="rId53" Type="http://schemas.openxmlformats.org/officeDocument/2006/relationships/image" Target="media/image35.wmf"/><Relationship Id="rId52" Type="http://schemas.openxmlformats.org/officeDocument/2006/relationships/oleObject" Target="embeddings/oleObject14.bin"/><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theme" Target="theme/theme1.xml"/><Relationship Id="rId49" Type="http://schemas.openxmlformats.org/officeDocument/2006/relationships/image" Target="media/image32.wmf"/><Relationship Id="rId48" Type="http://schemas.openxmlformats.org/officeDocument/2006/relationships/oleObject" Target="embeddings/oleObject13.bin"/><Relationship Id="rId47" Type="http://schemas.openxmlformats.org/officeDocument/2006/relationships/image" Target="media/image31.wmf"/><Relationship Id="rId46" Type="http://schemas.openxmlformats.org/officeDocument/2006/relationships/oleObject" Target="embeddings/oleObject12.bin"/><Relationship Id="rId45" Type="http://schemas.openxmlformats.org/officeDocument/2006/relationships/image" Target="media/image30.wmf"/><Relationship Id="rId44" Type="http://schemas.openxmlformats.org/officeDocument/2006/relationships/oleObject" Target="embeddings/oleObject11.bin"/><Relationship Id="rId43" Type="http://schemas.openxmlformats.org/officeDocument/2006/relationships/image" Target="media/image29.wmf"/><Relationship Id="rId42" Type="http://schemas.openxmlformats.org/officeDocument/2006/relationships/oleObject" Target="embeddings/oleObject10.bin"/><Relationship Id="rId41" Type="http://schemas.openxmlformats.org/officeDocument/2006/relationships/image" Target="media/image28.wmf"/><Relationship Id="rId40" Type="http://schemas.openxmlformats.org/officeDocument/2006/relationships/oleObject" Target="embeddings/oleObject9.bin"/><Relationship Id="rId4" Type="http://schemas.openxmlformats.org/officeDocument/2006/relationships/footer" Target="footer1.xml"/><Relationship Id="rId39" Type="http://schemas.openxmlformats.org/officeDocument/2006/relationships/image" Target="media/image27.wmf"/><Relationship Id="rId38" Type="http://schemas.openxmlformats.org/officeDocument/2006/relationships/oleObject" Target="embeddings/oleObject8.bin"/><Relationship Id="rId37" Type="http://schemas.openxmlformats.org/officeDocument/2006/relationships/image" Target="media/image26.wmf"/><Relationship Id="rId36" Type="http://schemas.openxmlformats.org/officeDocument/2006/relationships/oleObject" Target="embeddings/oleObject7.bin"/><Relationship Id="rId35" Type="http://schemas.openxmlformats.org/officeDocument/2006/relationships/image" Target="media/image25.wmf"/><Relationship Id="rId34" Type="http://schemas.openxmlformats.org/officeDocument/2006/relationships/oleObject" Target="embeddings/oleObject6.bin"/><Relationship Id="rId33" Type="http://schemas.openxmlformats.org/officeDocument/2006/relationships/image" Target="media/image24.png"/><Relationship Id="rId32" Type="http://schemas.openxmlformats.org/officeDocument/2006/relationships/image" Target="media/image23.wmf"/><Relationship Id="rId31" Type="http://schemas.openxmlformats.org/officeDocument/2006/relationships/oleObject" Target="embeddings/oleObject5.bin"/><Relationship Id="rId30" Type="http://schemas.openxmlformats.org/officeDocument/2006/relationships/image" Target="media/image22.wmf"/><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image" Target="media/image21.wmf"/><Relationship Id="rId27" Type="http://schemas.openxmlformats.org/officeDocument/2006/relationships/oleObject" Target="embeddings/oleObject3.bin"/><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wmf"/><Relationship Id="rId22" Type="http://schemas.openxmlformats.org/officeDocument/2006/relationships/oleObject" Target="embeddings/oleObject2.bin"/><Relationship Id="rId21" Type="http://schemas.openxmlformats.org/officeDocument/2006/relationships/image" Target="media/image16.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82</Words>
  <Characters>82</Characters>
  <Lines>0</Lines>
  <Paragraphs>0</Paragraphs>
  <TotalTime>0</TotalTime>
  <ScaleCrop>false</ScaleCrop>
  <LinksUpToDate>false</LinksUpToDate>
  <CharactersWithSpaces>121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xx</cp:lastModifiedBy>
  <cp:lastPrinted>2021-08-26T17:12:00Z</cp:lastPrinted>
  <dcterms:modified xsi:type="dcterms:W3CDTF">2026-01-24T03:31:19Z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4F522A93C1B14CFC8D8FE598B63336D5_13</vt:lpwstr>
  </property>
  <property fmtid="{D5CDD505-2E9C-101B-9397-08002B2CF9AE}" pid="4" name="KSOTemplateDocerSaveRecord">
    <vt:lpwstr>eyJoZGlkIjoiMzJkNjU4NmUyZTlhMjlmMTRlNzIyNDI1MjQ5OGRkZWQiLCJ1c2VySWQiOiIxNzAwMzAyMjM1In0=</vt:lpwstr>
  </property>
</Properties>
</file>