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熠格</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初二</w:t>
            </w: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eastAsia"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75B14AF">
            <w:pPr>
              <w:spacing w:line="360" w:lineRule="auto"/>
              <w:rPr>
                <w:rFonts w:ascii="Times New Roman" w:hAnsi="Times New Roman" w:eastAsia="宋体" w:cs="Times New Roman"/>
                <w:b/>
                <w:color w:val="0000FF"/>
                <w:szCs w:val="21"/>
              </w:rPr>
            </w:pPr>
          </w:p>
          <w:p w14:paraId="2DD720B2">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七 比热容的概念及其计算</w:t>
            </w:r>
          </w:p>
          <w:p w14:paraId="7C41EBC6">
            <w:pPr>
              <w:spacing w:line="360" w:lineRule="auto"/>
              <w:rPr>
                <w:rFonts w:ascii="Times New Roman" w:hAnsi="Times New Roman" w:eastAsia="宋体" w:cs="Times New Roman"/>
              </w:rPr>
            </w:pPr>
            <w:r>
              <w:rPr>
                <w:rFonts w:hint="eastAsia" w:ascii="Times New Roman" w:hAnsi="Times New Roman" w:eastAsia="新宋体" w:cs="Times New Roman"/>
                <w:szCs w:val="21"/>
              </w:rPr>
              <w:t>12．如图所示，这是小明所画的冰熔化时温度随时间变化的图像。下列说法正确的是（　　）</w:t>
            </w:r>
          </w:p>
          <w:p w14:paraId="5C1D99AC">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789430" cy="1188720"/>
                  <wp:effectExtent l="0" t="0" r="8890" b="0"/>
                  <wp:docPr id="53"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descr="www.szzx100.com江南汇教育网"/>
                          <pic:cNvPicPr>
                            <a:picLocks noChangeAspect="1"/>
                          </pic:cNvPicPr>
                        </pic:nvPicPr>
                        <pic:blipFill>
                          <a:blip r:embed="rId6"/>
                          <a:stretch>
                            <a:fillRect/>
                          </a:stretch>
                        </pic:blipFill>
                        <pic:spPr>
                          <a:xfrm>
                            <a:off x="0" y="0"/>
                            <a:ext cx="1789430" cy="1188720"/>
                          </a:xfrm>
                          <a:prstGeom prst="rect">
                            <a:avLst/>
                          </a:prstGeom>
                          <a:noFill/>
                          <a:ln>
                            <a:noFill/>
                          </a:ln>
                        </pic:spPr>
                      </pic:pic>
                    </a:graphicData>
                  </a:graphic>
                </wp:inline>
              </w:drawing>
            </w:r>
          </w:p>
          <w:p w14:paraId="5ED5FD9D">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A．由图可知，AB段的比热容大于CD段的比热容</w:t>
            </w:r>
            <w:r>
              <w:rPr>
                <w:rFonts w:ascii="Times New Roman" w:hAnsi="Times New Roman" w:eastAsia="宋体" w:cs="Times New Roman"/>
              </w:rPr>
              <w:tab/>
            </w:r>
          </w:p>
          <w:p w14:paraId="63BFD79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B．AB段的密度小于CD段的密度</w:t>
            </w:r>
            <w:r>
              <w:rPr>
                <w:rFonts w:ascii="Times New Roman" w:hAnsi="Times New Roman" w:eastAsia="宋体" w:cs="Times New Roman"/>
              </w:rPr>
              <w:tab/>
            </w:r>
          </w:p>
          <w:p w14:paraId="578563F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C．BC段中，由于温度不变，因此内能不变</w:t>
            </w:r>
            <w:r>
              <w:rPr>
                <w:rFonts w:ascii="Times New Roman" w:hAnsi="Times New Roman" w:eastAsia="宋体" w:cs="Times New Roman"/>
              </w:rPr>
              <w:tab/>
            </w:r>
          </w:p>
          <w:p w14:paraId="61A3F74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D．BC段中，使冰熔化的唯一方法只有热传递</w:t>
            </w:r>
          </w:p>
          <w:p w14:paraId="0FB1C39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【答案】B</w:t>
            </w:r>
          </w:p>
          <w:p w14:paraId="269C941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【解答】解：A、由图知冰吸热2min，温度升高10℃，水吸热4min，温度升高10℃，由于冰熔化为水质量不变，由c＝</w:t>
            </w:r>
            <w:r>
              <w:rPr>
                <w:rFonts w:ascii="Times New Roman" w:hAnsi="Times New Roman" w:eastAsia="宋体" w:cs="Times New Roman"/>
                <w:color w:val="FF0000"/>
                <w:position w:val="-22"/>
              </w:rPr>
              <w:drawing>
                <wp:inline distT="0" distB="0" distL="114300" distR="114300">
                  <wp:extent cx="352425" cy="333375"/>
                  <wp:effectExtent l="0" t="0" r="13335" b="1905"/>
                  <wp:docPr id="54"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descr="www.szzx100.com江南汇教育网"/>
                          <pic:cNvPicPr>
                            <a:picLocks noChangeAspect="1"/>
                          </pic:cNvPicPr>
                        </pic:nvPicPr>
                        <pic:blipFill>
                          <a:blip r:embed="rId7"/>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知，在质量和升高温度相同时，水吸热时间长，吸收的热量多，所以水的比热容大，故A错误；</w:t>
            </w:r>
          </w:p>
          <w:p w14:paraId="6CDD6CD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B、AB段是冰熔化前过程，冰吸热未开始熔化，是固体冰；CD段冰已经熔化成水，是水，但水的密度大于冰的密度，故AB段的密度小于CD段的密度，故B正确；</w:t>
            </w:r>
          </w:p>
          <w:p w14:paraId="79EEE8C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C、冰熔化时吸收热量，其内能增大，故C错误；</w:t>
            </w:r>
          </w:p>
          <w:p w14:paraId="77F59EF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D、通过克服摩擦做功的方式也可以使冰熔化，故D错误。</w:t>
            </w:r>
          </w:p>
          <w:p w14:paraId="74D3206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2CC69873">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13．小茹组装了如图甲的装置，在烧杯中倒入适量的水，在试管中装入适量的液体A，然后用酒精灯加热足够长时间。两液体温度随时间变化的图像如图乙，已知水的质量为1kg，液体A的质量为0.3kg，相同时间，液体A吸收的热量是水吸收热量的30%。当加热时间为t时，水中温度计示数如图甲。则t时水的温度为 </w:t>
            </w:r>
            <w:r>
              <w:rPr>
                <w:rFonts w:hint="eastAsia" w:ascii="Times New Roman" w:hAnsi="Times New Roman" w:eastAsia="新宋体" w:cs="Times New Roman"/>
                <w:szCs w:val="21"/>
                <w:u w:val="single"/>
              </w:rPr>
              <w:t>　90　</w:t>
            </w:r>
            <w:r>
              <w:rPr>
                <w:rFonts w:hint="eastAsia" w:ascii="Times New Roman" w:hAnsi="Times New Roman" w:eastAsia="新宋体" w:cs="Times New Roman"/>
                <w:szCs w:val="21"/>
              </w:rPr>
              <w:t xml:space="preserve">℃，分析图乙，当水沸腾时，液体A </w:t>
            </w:r>
            <w:r>
              <w:rPr>
                <w:rFonts w:hint="eastAsia" w:ascii="Times New Roman" w:hAnsi="Times New Roman" w:eastAsia="新宋体" w:cs="Times New Roman"/>
                <w:szCs w:val="21"/>
                <w:u w:val="single"/>
              </w:rPr>
              <w:t>　没有　</w:t>
            </w:r>
            <w:r>
              <w:rPr>
                <w:rFonts w:hint="eastAsia" w:ascii="Times New Roman" w:hAnsi="Times New Roman" w:eastAsia="新宋体" w:cs="Times New Roman"/>
                <w:szCs w:val="21"/>
              </w:rPr>
              <w:t xml:space="preserve">（选填“正在”或“没有”）沸腾，液体A的比热容为 </w:t>
            </w:r>
            <w:r>
              <w:rPr>
                <w:rFonts w:hint="eastAsia" w:ascii="Times New Roman" w:hAnsi="Times New Roman" w:eastAsia="新宋体" w:cs="Times New Roman"/>
                <w:szCs w:val="21"/>
                <w:u w:val="single"/>
              </w:rPr>
              <w:t>　2.8×10</w:t>
            </w:r>
            <w:r>
              <w:rPr>
                <w:rFonts w:hint="eastAsia" w:ascii="Times New Roman" w:hAnsi="Times New Roman" w:eastAsia="新宋体" w:cs="Times New Roman"/>
                <w:sz w:val="24"/>
                <w:szCs w:val="24"/>
                <w:u w:val="single"/>
                <w:vertAlign w:val="superscript"/>
              </w:rPr>
              <w:t>3</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J/（kg•℃）。（</w:t>
            </w:r>
            <w:r>
              <w:rPr>
                <w:rFonts w:ascii="Times New Roman" w:hAnsi="Times New Roman" w:eastAsia="宋体" w:cs="Times New Roman"/>
                <w:position w:val="-18"/>
              </w:rPr>
              <w:drawing>
                <wp:inline distT="0" distB="0" distL="114300" distR="114300">
                  <wp:extent cx="1733550" cy="257175"/>
                  <wp:effectExtent l="0" t="0" r="3810" b="1905"/>
                  <wp:docPr id="55"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descr="www.szzx100.com江南汇教育网"/>
                          <pic:cNvPicPr>
                            <a:picLocks noChangeAspect="1"/>
                          </pic:cNvPicPr>
                        </pic:nvPicPr>
                        <pic:blipFill>
                          <a:blip r:embed="rId8"/>
                          <a:stretch>
                            <a:fillRect/>
                          </a:stretch>
                        </pic:blipFill>
                        <pic:spPr>
                          <a:xfrm>
                            <a:off x="0" y="0"/>
                            <a:ext cx="1733550" cy="257175"/>
                          </a:xfrm>
                          <a:prstGeom prst="rect">
                            <a:avLst/>
                          </a:prstGeom>
                          <a:noFill/>
                          <a:ln>
                            <a:noFill/>
                          </a:ln>
                        </pic:spPr>
                      </pic:pic>
                    </a:graphicData>
                  </a:graphic>
                </wp:inline>
              </w:drawing>
            </w:r>
            <w:r>
              <w:rPr>
                <w:rFonts w:hint="eastAsia" w:ascii="Times New Roman" w:hAnsi="Times New Roman" w:eastAsia="新宋体" w:cs="Times New Roman"/>
                <w:szCs w:val="21"/>
              </w:rPr>
              <w:t>）</w:t>
            </w:r>
          </w:p>
          <w:p w14:paraId="191A152E">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077845" cy="1677035"/>
                  <wp:effectExtent l="0" t="0" r="635" b="14605"/>
                  <wp:docPr id="56"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descr="www.szzx100.com江南汇教育网"/>
                          <pic:cNvPicPr>
                            <a:picLocks noChangeAspect="1"/>
                          </pic:cNvPicPr>
                        </pic:nvPicPr>
                        <pic:blipFill>
                          <a:blip r:embed="rId9"/>
                          <a:stretch>
                            <a:fillRect/>
                          </a:stretch>
                        </pic:blipFill>
                        <pic:spPr>
                          <a:xfrm>
                            <a:off x="0" y="0"/>
                            <a:ext cx="3077845" cy="1677035"/>
                          </a:xfrm>
                          <a:prstGeom prst="rect">
                            <a:avLst/>
                          </a:prstGeom>
                          <a:noFill/>
                          <a:ln>
                            <a:noFill/>
                          </a:ln>
                        </pic:spPr>
                      </pic:pic>
                    </a:graphicData>
                  </a:graphic>
                </wp:inline>
              </w:drawing>
            </w:r>
          </w:p>
          <w:p w14:paraId="74C5C87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【答案】90；没有；2.8×10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0F596A2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【解答】解：（1）由图甲可知，该温度计的分度值为1℃，当前温度（加热时间为t时水的温度）为90℃；</w:t>
            </w:r>
          </w:p>
          <w:p w14:paraId="603DE80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从乙图可看出，水沸腾时，液体A的温度还在上升，故此时它没有沸腾；</w:t>
            </w:r>
          </w:p>
          <w:p w14:paraId="403ACFF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（2）水吸收的热量：Q</w:t>
            </w:r>
            <w:r>
              <w:rPr>
                <w:rFonts w:hint="eastAsia" w:ascii="Times New Roman" w:hAnsi="Times New Roman" w:eastAsia="新宋体" w:cs="Times New Roman"/>
                <w:color w:val="FF0000"/>
                <w:sz w:val="24"/>
                <w:szCs w:val="24"/>
                <w:vertAlign w:val="subscript"/>
              </w:rPr>
              <w:t>水</w:t>
            </w:r>
            <w:r>
              <w:rPr>
                <w:rFonts w:hint="eastAsia" w:ascii="Times New Roman" w:hAnsi="Times New Roman" w:eastAsia="新宋体" w:cs="Times New Roman"/>
                <w:color w:val="FF0000"/>
                <w:szCs w:val="21"/>
              </w:rPr>
              <w:t>＝c</w:t>
            </w:r>
            <w:r>
              <w:rPr>
                <w:rFonts w:hint="eastAsia" w:ascii="Times New Roman" w:hAnsi="Times New Roman" w:eastAsia="新宋体" w:cs="Times New Roman"/>
                <w:color w:val="FF0000"/>
                <w:sz w:val="24"/>
                <w:szCs w:val="24"/>
                <w:vertAlign w:val="subscript"/>
              </w:rPr>
              <w:t>水</w:t>
            </w:r>
            <w:r>
              <w:rPr>
                <w:rFonts w:hint="eastAsia" w:ascii="Times New Roman" w:hAnsi="Times New Roman" w:eastAsia="新宋体" w:cs="Times New Roman"/>
                <w:color w:val="FF0000"/>
                <w:szCs w:val="21"/>
              </w:rPr>
              <w:t>mΔt＝4.2×10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J/（kg•℃）×1kg×（90℃﹣80℃）＝4.2×10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J；</w:t>
            </w:r>
          </w:p>
          <w:p w14:paraId="7D08454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由题意可知，液体A吸收的热量：Q</w:t>
            </w:r>
            <w:r>
              <w:rPr>
                <w:rFonts w:hint="eastAsia" w:ascii="Times New Roman" w:hAnsi="Times New Roman" w:eastAsia="新宋体" w:cs="Times New Roman"/>
                <w:color w:val="FF0000"/>
                <w:sz w:val="24"/>
                <w:szCs w:val="24"/>
                <w:vertAlign w:val="subscript"/>
              </w:rPr>
              <w:t>A</w:t>
            </w:r>
            <w:r>
              <w:rPr>
                <w:rFonts w:hint="eastAsia" w:ascii="Times New Roman" w:hAnsi="Times New Roman" w:eastAsia="新宋体" w:cs="Times New Roman"/>
                <w:color w:val="FF0000"/>
                <w:szCs w:val="21"/>
              </w:rPr>
              <w:t>＝30%×Q</w:t>
            </w:r>
            <w:r>
              <w:rPr>
                <w:rFonts w:hint="eastAsia" w:ascii="Times New Roman" w:hAnsi="Times New Roman" w:eastAsia="新宋体" w:cs="Times New Roman"/>
                <w:color w:val="FF0000"/>
                <w:sz w:val="24"/>
                <w:szCs w:val="24"/>
                <w:vertAlign w:val="subscript"/>
              </w:rPr>
              <w:t>水</w:t>
            </w:r>
            <w:r>
              <w:rPr>
                <w:rFonts w:hint="eastAsia" w:ascii="Times New Roman" w:hAnsi="Times New Roman" w:eastAsia="新宋体" w:cs="Times New Roman"/>
                <w:color w:val="FF0000"/>
                <w:szCs w:val="21"/>
              </w:rPr>
              <w:t>＝30%×4.2×10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J＝1.26×10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J；</w:t>
            </w:r>
          </w:p>
          <w:p w14:paraId="03FF6E5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此过程中液体A升高的温度Δt′＝80℃﹣65℃＝15℃，</w:t>
            </w:r>
          </w:p>
          <w:p w14:paraId="3ECFAF2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则液体A的比热容：c</w:t>
            </w:r>
            <w:r>
              <w:rPr>
                <w:rFonts w:hint="eastAsia" w:ascii="Times New Roman" w:hAnsi="Times New Roman" w:eastAsia="新宋体" w:cs="Times New Roman"/>
                <w:color w:val="FF0000"/>
                <w:sz w:val="24"/>
                <w:szCs w:val="24"/>
                <w:vertAlign w:val="subscript"/>
              </w:rPr>
              <w:t>A</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3"/>
              </w:rPr>
              <w:drawing>
                <wp:inline distT="0" distB="0" distL="114300" distR="114300">
                  <wp:extent cx="733425" cy="390525"/>
                  <wp:effectExtent l="0" t="0" r="13335" b="5715"/>
                  <wp:docPr id="57"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0" descr="www.szzx100.com江南汇教育网"/>
                          <pic:cNvPicPr>
                            <a:picLocks noChangeAspect="1"/>
                          </pic:cNvPicPr>
                        </pic:nvPicPr>
                        <pic:blipFill>
                          <a:blip r:embed="rId10"/>
                          <a:stretch>
                            <a:fillRect/>
                          </a:stretch>
                        </pic:blipFill>
                        <pic:spPr>
                          <a:xfrm>
                            <a:off x="0" y="0"/>
                            <a:ext cx="733425" cy="39052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4"/>
              </w:rPr>
              <w:drawing>
                <wp:inline distT="0" distB="0" distL="114300" distR="114300">
                  <wp:extent cx="933450" cy="400050"/>
                  <wp:effectExtent l="0" t="0" r="11430" b="11430"/>
                  <wp:docPr id="58"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1" descr="www.szzx100.com江南汇教育网"/>
                          <pic:cNvPicPr>
                            <a:picLocks noChangeAspect="1"/>
                          </pic:cNvPicPr>
                        </pic:nvPicPr>
                        <pic:blipFill>
                          <a:blip r:embed="rId11"/>
                          <a:stretch>
                            <a:fillRect/>
                          </a:stretch>
                        </pic:blipFill>
                        <pic:spPr>
                          <a:xfrm>
                            <a:off x="0" y="0"/>
                            <a:ext cx="933450" cy="400050"/>
                          </a:xfrm>
                          <a:prstGeom prst="rect">
                            <a:avLst/>
                          </a:prstGeom>
                          <a:noFill/>
                          <a:ln>
                            <a:noFill/>
                          </a:ln>
                        </pic:spPr>
                      </pic:pic>
                    </a:graphicData>
                  </a:graphic>
                </wp:inline>
              </w:drawing>
            </w:r>
            <w:r>
              <w:rPr>
                <w:rFonts w:hint="eastAsia" w:ascii="Times New Roman" w:hAnsi="Times New Roman" w:eastAsia="新宋体" w:cs="Times New Roman"/>
                <w:color w:val="FF0000"/>
                <w:szCs w:val="21"/>
              </w:rPr>
              <w:t>＝2.8×10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w:t>
            </w:r>
          </w:p>
          <w:p w14:paraId="3F3B6D4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故答案为：90；没有；2.8×10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6CAA12B3"/>
          <w:p w14:paraId="446B3C1D"/>
          <w:p w14:paraId="2E018FBD">
            <w:pPr>
              <w:spacing w:line="360" w:lineRule="auto"/>
              <w:ind w:left="273" w:leftChars="130"/>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184C5D">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八 比热容解释简单的自然现象</w:t>
            </w:r>
          </w:p>
          <w:p w14:paraId="61BFB617">
            <w:pPr>
              <w:spacing w:line="360" w:lineRule="auto"/>
              <w:rPr>
                <w:rFonts w:ascii="Times New Roman" w:hAnsi="Times New Roman" w:eastAsia="宋体" w:cs="Times New Roman"/>
              </w:rPr>
            </w:pPr>
            <w:r>
              <w:rPr>
                <w:rFonts w:hint="eastAsia" w:ascii="Times New Roman" w:hAnsi="Times New Roman" w:eastAsia="新宋体" w:cs="Times New Roman"/>
                <w:szCs w:val="21"/>
              </w:rPr>
              <w:t>14．夏季在海边，由于水和砂石的比热容不同，常能够形成海风或者陆风。海风指从海上吹向陆地的风，反之为陆风。如图是某地空气流动情况，据此判断此时为（　　）</w:t>
            </w:r>
          </w:p>
          <w:p w14:paraId="5238964F">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2009775" cy="1371600"/>
                  <wp:effectExtent l="0" t="0" r="1905" b="0"/>
                  <wp:docPr id="59"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2" descr="www.szzx100.com江南汇教育网"/>
                          <pic:cNvPicPr>
                            <a:picLocks noChangeAspect="1"/>
                          </pic:cNvPicPr>
                        </pic:nvPicPr>
                        <pic:blipFill>
                          <a:blip r:embed="rId12"/>
                          <a:stretch>
                            <a:fillRect/>
                          </a:stretch>
                        </pic:blipFill>
                        <pic:spPr>
                          <a:xfrm>
                            <a:off x="0" y="0"/>
                            <a:ext cx="2009775" cy="1371600"/>
                          </a:xfrm>
                          <a:prstGeom prst="rect">
                            <a:avLst/>
                          </a:prstGeom>
                          <a:noFill/>
                          <a:ln>
                            <a:noFill/>
                          </a:ln>
                        </pic:spPr>
                      </pic:pic>
                    </a:graphicData>
                  </a:graphic>
                </wp:inline>
              </w:drawing>
            </w:r>
          </w:p>
          <w:p w14:paraId="6A242DBA">
            <w:pPr>
              <w:tabs>
                <w:tab w:val="left" w:pos="4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A．白天，形成的是海风</w:t>
            </w:r>
            <w:r>
              <w:rPr>
                <w:rFonts w:ascii="Times New Roman" w:hAnsi="Times New Roman" w:eastAsia="宋体" w:cs="Times New Roman"/>
              </w:rPr>
              <w:tab/>
            </w:r>
            <w:r>
              <w:rPr>
                <w:rFonts w:hint="eastAsia" w:ascii="Times New Roman" w:hAnsi="Times New Roman" w:eastAsia="新宋体" w:cs="Times New Roman"/>
                <w:szCs w:val="21"/>
              </w:rPr>
              <w:t>B．晚上，形成的是海风</w:t>
            </w:r>
            <w:r>
              <w:rPr>
                <w:rFonts w:ascii="Times New Roman" w:hAnsi="Times New Roman" w:eastAsia="宋体" w:cs="Times New Roman"/>
              </w:rPr>
              <w:tab/>
            </w:r>
          </w:p>
          <w:p w14:paraId="36F50A6C">
            <w:pPr>
              <w:tabs>
                <w:tab w:val="left" w:pos="4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C．白天，形成的是陆风</w:t>
            </w:r>
            <w:r>
              <w:rPr>
                <w:rFonts w:ascii="Times New Roman" w:hAnsi="Times New Roman" w:eastAsia="宋体" w:cs="Times New Roman"/>
              </w:rPr>
              <w:tab/>
            </w:r>
            <w:r>
              <w:rPr>
                <w:rFonts w:hint="eastAsia" w:ascii="Times New Roman" w:hAnsi="Times New Roman" w:eastAsia="新宋体" w:cs="Times New Roman"/>
                <w:szCs w:val="21"/>
              </w:rPr>
              <w:t>D．晚上，形成的是陆风</w:t>
            </w:r>
          </w:p>
          <w:p w14:paraId="02520EC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1F8F87D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【解答】解：由图可知，风从海上吹向陆地的风，所以此时形成的是海风；</w:t>
            </w:r>
          </w:p>
          <w:p w14:paraId="57CF00B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由图知，陆地上方的空气上升，而海面上方的空气下沉，这是因为陆地（泥土、沙石）的比热容比海水的比热容小，白天，太阳照射下陆地和海水吸收相同的热量，海水温度上升少；陆地吸热后，温度上升快，热空气上升，海面上方冷空气就会来补充，于是冷空气沿海面吹向陆地，所以可知此时是白天，故A正确，BCD错误。</w:t>
            </w:r>
          </w:p>
          <w:p w14:paraId="4625F0F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5FD51234">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九 实验 比较不同物质吸热的情况</w:t>
            </w:r>
          </w:p>
          <w:p w14:paraId="577914E0">
            <w:pPr>
              <w:spacing w:line="360" w:lineRule="auto"/>
              <w:rPr>
                <w:rFonts w:ascii="Times New Roman" w:hAnsi="Times New Roman" w:eastAsia="宋体" w:cs="Times New Roman"/>
              </w:rPr>
            </w:pPr>
            <w:r>
              <w:rPr>
                <w:rFonts w:hint="eastAsia" w:ascii="Times New Roman" w:hAnsi="Times New Roman" w:eastAsia="新宋体" w:cs="Times New Roman"/>
                <w:szCs w:val="21"/>
              </w:rPr>
              <w:t>15．在“比较不同物质吸热能力”的实验中，组装了如图a所示的装置。将质量相等的甲、乙两种不同的液体分别放入两个相同的烧杯中，用相同的酒精灯同时加热。记录相关数据，并绘制出如图b的图象（不计热量损失）。</w:t>
            </w:r>
          </w:p>
          <w:p w14:paraId="3496D5F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（1）实验中，除了图a中所展示的实验器材外，还必须用到的测量工具有钟表和 </w:t>
            </w:r>
            <w:r>
              <w:rPr>
                <w:rFonts w:hint="eastAsia" w:ascii="Times New Roman" w:hAnsi="Times New Roman" w:eastAsia="新宋体" w:cs="Times New Roman"/>
                <w:szCs w:val="21"/>
                <w:u w:val="single"/>
              </w:rPr>
              <w:t>　天平　</w:t>
            </w:r>
            <w:r>
              <w:rPr>
                <w:rFonts w:hint="eastAsia" w:ascii="Times New Roman" w:hAnsi="Times New Roman" w:eastAsia="新宋体" w:cs="Times New Roman"/>
                <w:szCs w:val="21"/>
              </w:rPr>
              <w:t>；</w:t>
            </w:r>
          </w:p>
          <w:p w14:paraId="7D450698">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（2）从图象上可以看出，同时开始加热至第4min，甲液体升温比乙液体快，这段时间，甲吸收的热量 </w:t>
            </w:r>
            <w:r>
              <w:rPr>
                <w:rFonts w:hint="eastAsia" w:ascii="Times New Roman" w:hAnsi="Times New Roman" w:eastAsia="新宋体" w:cs="Times New Roman"/>
                <w:szCs w:val="21"/>
                <w:u w:val="single"/>
              </w:rPr>
              <w:t>　等于　</w:t>
            </w:r>
            <w:r>
              <w:rPr>
                <w:rFonts w:hint="eastAsia" w:ascii="Times New Roman" w:hAnsi="Times New Roman" w:eastAsia="新宋体" w:cs="Times New Roman"/>
                <w:szCs w:val="21"/>
              </w:rPr>
              <w:t>（选填“大于”“小于”或“等于”）乙吸收的热量；</w:t>
            </w:r>
          </w:p>
          <w:p w14:paraId="06928DA8">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（3）从图象可知，实验中，给质量相同的不同物质，加热相同的时间，通过比较 </w:t>
            </w:r>
            <w:r>
              <w:rPr>
                <w:rFonts w:hint="eastAsia" w:ascii="Times New Roman" w:hAnsi="Times New Roman" w:eastAsia="新宋体" w:cs="Times New Roman"/>
                <w:szCs w:val="21"/>
                <w:u w:val="single"/>
              </w:rPr>
              <w:t>　升高的温度　</w:t>
            </w:r>
            <w:r>
              <w:rPr>
                <w:rFonts w:hint="eastAsia" w:ascii="Times New Roman" w:hAnsi="Times New Roman" w:eastAsia="新宋体" w:cs="Times New Roman"/>
                <w:szCs w:val="21"/>
              </w:rPr>
              <w:t>，可以判断物质吸热能力更强弱；</w:t>
            </w:r>
          </w:p>
          <w:p w14:paraId="28947AA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（4）甲、乙两种液体的比热容之比是 </w:t>
            </w:r>
            <w:r>
              <w:rPr>
                <w:rFonts w:hint="eastAsia" w:ascii="Times New Roman" w:hAnsi="Times New Roman" w:eastAsia="新宋体" w:cs="Times New Roman"/>
                <w:szCs w:val="21"/>
                <w:u w:val="single"/>
              </w:rPr>
              <w:t>　1：2　</w:t>
            </w:r>
            <w:r>
              <w:rPr>
                <w:rFonts w:hint="eastAsia" w:ascii="Times New Roman" w:hAnsi="Times New Roman" w:eastAsia="新宋体" w:cs="Times New Roman"/>
                <w:szCs w:val="21"/>
              </w:rPr>
              <w:t>；</w:t>
            </w:r>
          </w:p>
          <w:p w14:paraId="16642496">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（5）甲物质加热至第4min之后，液体内部出现的现象是 </w:t>
            </w:r>
            <w:r>
              <w:rPr>
                <w:rFonts w:hint="eastAsia" w:ascii="Times New Roman" w:hAnsi="Times New Roman" w:eastAsia="新宋体" w:cs="Times New Roman"/>
                <w:szCs w:val="21"/>
                <w:u w:val="single"/>
              </w:rPr>
              <w:t>　产生大量气泡，上升，变大，到液面破裂开来　</w:t>
            </w:r>
            <w:r>
              <w:rPr>
                <w:rFonts w:hint="eastAsia" w:ascii="Times New Roman" w:hAnsi="Times New Roman" w:eastAsia="新宋体" w:cs="Times New Roman"/>
                <w:szCs w:val="21"/>
              </w:rPr>
              <w:t>。</w:t>
            </w:r>
          </w:p>
          <w:p w14:paraId="16BCDCB1">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649345" cy="1819910"/>
                  <wp:effectExtent l="0" t="0" r="8255" b="8890"/>
                  <wp:docPr id="60"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3" descr="www.szzx100.com江南汇教育网"/>
                          <pic:cNvPicPr>
                            <a:picLocks noChangeAspect="1"/>
                          </pic:cNvPicPr>
                        </pic:nvPicPr>
                        <pic:blipFill>
                          <a:blip r:embed="rId13"/>
                          <a:stretch>
                            <a:fillRect/>
                          </a:stretch>
                        </pic:blipFill>
                        <pic:spPr>
                          <a:xfrm>
                            <a:off x="0" y="0"/>
                            <a:ext cx="3649345" cy="1819910"/>
                          </a:xfrm>
                          <a:prstGeom prst="rect">
                            <a:avLst/>
                          </a:prstGeom>
                          <a:noFill/>
                          <a:ln>
                            <a:noFill/>
                          </a:ln>
                        </pic:spPr>
                      </pic:pic>
                    </a:graphicData>
                  </a:graphic>
                </wp:inline>
              </w:drawing>
            </w:r>
          </w:p>
          <w:p w14:paraId="3C853DC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【答案】（1）天平；（2）等于；（3）升高的温度（4）1：2；（5）产生大量气泡，上升，变大，到液面破裂开来。</w:t>
            </w:r>
          </w:p>
          <w:p w14:paraId="6CC69A2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【解答】解：（1）实验中应用钟表测量吸热的时间，用天平测量两种液体的质量；</w:t>
            </w:r>
          </w:p>
          <w:p w14:paraId="7379FD1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（2）同时开始加热到第4分钟，加热时间相同，甲吸收的热量等于乙吸收的热量；</w:t>
            </w:r>
          </w:p>
          <w:p w14:paraId="36B7AE0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（3）实验中，给相同质量的不同物质，加热相同的时间，吸收相同的热量，通过比较升高的温度可以判断它们的吸热能力的强弱；</w:t>
            </w:r>
          </w:p>
          <w:p w14:paraId="39EF7AF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（4）若加热4min，甲升高的温度为：Δt</w:t>
            </w:r>
            <w:r>
              <w:rPr>
                <w:rFonts w:hint="eastAsia" w:ascii="Times New Roman" w:hAnsi="Times New Roman" w:eastAsia="新宋体" w:cs="Times New Roman"/>
                <w:color w:val="FF0000"/>
                <w:sz w:val="24"/>
                <w:szCs w:val="24"/>
                <w:vertAlign w:val="subscript"/>
              </w:rPr>
              <w:t>甲</w:t>
            </w:r>
            <w:r>
              <w:rPr>
                <w:rFonts w:hint="eastAsia" w:ascii="Times New Roman" w:hAnsi="Times New Roman" w:eastAsia="新宋体" w:cs="Times New Roman"/>
                <w:color w:val="FF0000"/>
                <w:szCs w:val="21"/>
              </w:rPr>
              <w:t>＝60℃﹣20℃＝40℃；乙升高的温度为：Δt</w:t>
            </w:r>
            <w:r>
              <w:rPr>
                <w:rFonts w:hint="eastAsia" w:ascii="Times New Roman" w:hAnsi="Times New Roman" w:eastAsia="新宋体" w:cs="Times New Roman"/>
                <w:color w:val="FF0000"/>
                <w:sz w:val="24"/>
                <w:szCs w:val="24"/>
                <w:vertAlign w:val="subscript"/>
              </w:rPr>
              <w:t>乙</w:t>
            </w:r>
            <w:r>
              <w:rPr>
                <w:rFonts w:hint="eastAsia" w:ascii="Times New Roman" w:hAnsi="Times New Roman" w:eastAsia="新宋体" w:cs="Times New Roman"/>
                <w:color w:val="FF0000"/>
                <w:szCs w:val="21"/>
              </w:rPr>
              <w:t>＝30℃﹣10℃＝20℃；</w:t>
            </w:r>
          </w:p>
          <w:p w14:paraId="2E3ECA6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甲、乙的质量相同，即Q</w:t>
            </w:r>
            <w:r>
              <w:rPr>
                <w:rFonts w:hint="eastAsia" w:ascii="Times New Roman" w:hAnsi="Times New Roman" w:eastAsia="新宋体" w:cs="Times New Roman"/>
                <w:color w:val="FF0000"/>
                <w:sz w:val="24"/>
                <w:szCs w:val="24"/>
                <w:vertAlign w:val="subscript"/>
              </w:rPr>
              <w:t>甲</w:t>
            </w: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乙</w:t>
            </w:r>
            <w:r>
              <w:rPr>
                <w:rFonts w:hint="eastAsia" w:ascii="Times New Roman" w:hAnsi="Times New Roman" w:eastAsia="新宋体" w:cs="Times New Roman"/>
                <w:color w:val="FF0000"/>
                <w:szCs w:val="21"/>
              </w:rPr>
              <w:t>，则：c</w:t>
            </w:r>
            <w:r>
              <w:rPr>
                <w:rFonts w:hint="eastAsia" w:ascii="Times New Roman" w:hAnsi="Times New Roman" w:eastAsia="新宋体" w:cs="Times New Roman"/>
                <w:color w:val="FF0000"/>
                <w:sz w:val="24"/>
                <w:szCs w:val="24"/>
                <w:vertAlign w:val="subscript"/>
              </w:rPr>
              <w:t>甲</w:t>
            </w:r>
            <w:r>
              <w:rPr>
                <w:rFonts w:hint="eastAsia" w:ascii="Times New Roman" w:hAnsi="Times New Roman" w:eastAsia="新宋体" w:cs="Times New Roman"/>
                <w:color w:val="FF0000"/>
                <w:szCs w:val="21"/>
              </w:rPr>
              <w:t>mΔt</w:t>
            </w:r>
            <w:r>
              <w:rPr>
                <w:rFonts w:hint="eastAsia" w:ascii="Times New Roman" w:hAnsi="Times New Roman" w:eastAsia="新宋体" w:cs="Times New Roman"/>
                <w:color w:val="FF0000"/>
                <w:sz w:val="24"/>
                <w:szCs w:val="24"/>
                <w:vertAlign w:val="subscript"/>
              </w:rPr>
              <w:t>甲</w:t>
            </w:r>
            <w:r>
              <w:rPr>
                <w:rFonts w:hint="eastAsia" w:ascii="Times New Roman" w:hAnsi="Times New Roman" w:eastAsia="新宋体" w:cs="Times New Roman"/>
                <w:color w:val="FF0000"/>
                <w:szCs w:val="21"/>
              </w:rPr>
              <w:t>＝c</w:t>
            </w:r>
            <w:r>
              <w:rPr>
                <w:rFonts w:hint="eastAsia" w:ascii="Times New Roman" w:hAnsi="Times New Roman" w:eastAsia="新宋体" w:cs="Times New Roman"/>
                <w:color w:val="FF0000"/>
                <w:sz w:val="24"/>
                <w:szCs w:val="24"/>
                <w:vertAlign w:val="subscript"/>
              </w:rPr>
              <w:t>乙</w:t>
            </w:r>
            <w:r>
              <w:rPr>
                <w:rFonts w:hint="eastAsia" w:ascii="Times New Roman" w:hAnsi="Times New Roman" w:eastAsia="新宋体" w:cs="Times New Roman"/>
                <w:color w:val="FF0000"/>
                <w:szCs w:val="21"/>
              </w:rPr>
              <w:t>mΔt</w:t>
            </w:r>
            <w:r>
              <w:rPr>
                <w:rFonts w:hint="eastAsia" w:ascii="Times New Roman" w:hAnsi="Times New Roman" w:eastAsia="新宋体" w:cs="Times New Roman"/>
                <w:color w:val="FF0000"/>
                <w:sz w:val="24"/>
                <w:szCs w:val="24"/>
                <w:vertAlign w:val="subscript"/>
              </w:rPr>
              <w:t>乙</w:t>
            </w:r>
            <w:r>
              <w:rPr>
                <w:rFonts w:hint="eastAsia" w:ascii="Times New Roman" w:hAnsi="Times New Roman" w:eastAsia="新宋体" w:cs="Times New Roman"/>
                <w:color w:val="FF0000"/>
                <w:szCs w:val="21"/>
              </w:rPr>
              <w:t>，则：</w:t>
            </w:r>
            <w:r>
              <w:rPr>
                <w:rFonts w:ascii="Times New Roman" w:hAnsi="Times New Roman" w:eastAsia="宋体" w:cs="Times New Roman"/>
                <w:color w:val="FF0000"/>
                <w:position w:val="-30"/>
              </w:rPr>
              <w:drawing>
                <wp:inline distT="0" distB="0" distL="114300" distR="114300">
                  <wp:extent cx="266700" cy="447675"/>
                  <wp:effectExtent l="0" t="0" r="7620" b="9525"/>
                  <wp:docPr id="61"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4" descr="www.szzx100.com江南汇教育网"/>
                          <pic:cNvPicPr>
                            <a:picLocks noChangeAspect="1"/>
                          </pic:cNvPicPr>
                        </pic:nvPicPr>
                        <pic:blipFill>
                          <a:blip r:embed="rId14"/>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438150" cy="447675"/>
                  <wp:effectExtent l="0" t="0" r="3810" b="9525"/>
                  <wp:docPr id="62"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5" descr="www.szzx100.com江南汇教育网"/>
                          <pic:cNvPicPr>
                            <a:picLocks noChangeAspect="1"/>
                          </pic:cNvPicPr>
                        </pic:nvPicPr>
                        <pic:blipFill>
                          <a:blip r:embed="rId15"/>
                          <a:stretch>
                            <a:fillRect/>
                          </a:stretch>
                        </pic:blipFill>
                        <pic:spPr>
                          <a:xfrm>
                            <a:off x="0" y="0"/>
                            <a:ext cx="438150" cy="4476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352425" cy="333375"/>
                  <wp:effectExtent l="0" t="0" r="13335" b="1905"/>
                  <wp:docPr id="63"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6" descr="www.szzx100.com江南汇教育网"/>
                          <pic:cNvPicPr>
                            <a:picLocks noChangeAspect="1"/>
                          </pic:cNvPicPr>
                        </pic:nvPicPr>
                        <pic:blipFill>
                          <a:blip r:embed="rId16"/>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123825" cy="333375"/>
                  <wp:effectExtent l="0" t="0" r="13335" b="1905"/>
                  <wp:docPr id="64"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7" descr="www.szzx100.com江南汇教育网"/>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p>
          <w:p w14:paraId="031D3FF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（5）甲物质加热至第4min之后，由图象可知，甲物质继续吸热，温度不变，液体处于沸腾过程中，液体内部出现的现象是产生大量气泡，上升，变大，到液面破裂开来。</w:t>
            </w:r>
          </w:p>
          <w:p w14:paraId="78C5488B">
            <w:pPr>
              <w:spacing w:line="360" w:lineRule="auto"/>
              <w:rPr>
                <w:rFonts w:hint="eastAsia" w:ascii="Times New Roman" w:hAnsi="Times New Roman" w:eastAsia="新宋体" w:cs="Times New Roman"/>
                <w:color w:val="FF0000"/>
                <w:szCs w:val="21"/>
              </w:rPr>
            </w:pPr>
            <w:r>
              <w:rPr>
                <w:rFonts w:hint="eastAsia" w:ascii="Times New Roman" w:hAnsi="Times New Roman" w:eastAsia="新宋体" w:cs="Times New Roman"/>
                <w:color w:val="FF0000"/>
                <w:szCs w:val="21"/>
              </w:rPr>
              <w:t>故答案为：（1）天平；（2）等于；（3）升高的温度（4）1：2；（5）产生大量气泡，上升，变大，到液面破裂开来。</w:t>
            </w:r>
          </w:p>
          <w:p w14:paraId="0C131DAB">
            <w:pPr>
              <w:spacing w:line="360" w:lineRule="auto"/>
              <w:rPr>
                <w:rFonts w:hint="eastAsia" w:ascii="Times New Roman" w:hAnsi="Times New Roman" w:eastAsia="新宋体" w:cs="Times New Roman"/>
                <w:color w:val="FF0000"/>
                <w:szCs w:val="21"/>
              </w:rPr>
            </w:pPr>
          </w:p>
          <w:p w14:paraId="6163A62C">
            <w:pPr>
              <w:spacing w:line="360" w:lineRule="auto"/>
              <w:rPr>
                <w:rFonts w:hint="eastAsia" w:ascii="Times New Roman" w:hAnsi="Times New Roman" w:eastAsia="新宋体" w:cs="Times New Roman"/>
                <w:color w:val="FF0000"/>
                <w:szCs w:val="21"/>
              </w:rPr>
            </w:pPr>
          </w:p>
          <w:p w14:paraId="6E3A2C2F">
            <w:pPr>
              <w:spacing w:line="360" w:lineRule="auto"/>
              <w:ind w:left="273" w:leftChars="130"/>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745265">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 热量的计算</w:t>
            </w:r>
          </w:p>
          <w:p w14:paraId="1A4ACEA9">
            <w:pPr>
              <w:spacing w:line="360" w:lineRule="auto"/>
              <w:rPr>
                <w:rFonts w:ascii="Times New Roman" w:hAnsi="Times New Roman" w:eastAsia="宋体" w:cs="Times New Roman"/>
              </w:rPr>
            </w:pPr>
            <w:r>
              <w:rPr>
                <w:rFonts w:hint="eastAsia" w:ascii="Times New Roman" w:hAnsi="Times New Roman" w:eastAsia="新宋体" w:cs="Times New Roman"/>
                <w:szCs w:val="21"/>
              </w:rPr>
              <w:t>16．已知水银的比热容是0.14×10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J/（kg•℃），某体温计中水银的质量约为1g，小陈同学用该体温计测量体温前水银柱位置如图所示，测体温的过程中，水银吸收的热量约为（　　）</w:t>
            </w:r>
          </w:p>
          <w:p w14:paraId="6BE36E06">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127375" cy="216535"/>
                  <wp:effectExtent l="0" t="0" r="12065" b="12065"/>
                  <wp:docPr id="65"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8" descr="www.szzx100.com江南汇教育网"/>
                          <pic:cNvPicPr>
                            <a:picLocks noChangeAspect="1"/>
                          </pic:cNvPicPr>
                        </pic:nvPicPr>
                        <pic:blipFill>
                          <a:blip r:embed="rId18"/>
                          <a:stretch>
                            <a:fillRect/>
                          </a:stretch>
                        </pic:blipFill>
                        <pic:spPr>
                          <a:xfrm>
                            <a:off x="0" y="0"/>
                            <a:ext cx="3127375" cy="216535"/>
                          </a:xfrm>
                          <a:prstGeom prst="rect">
                            <a:avLst/>
                          </a:prstGeom>
                          <a:noFill/>
                          <a:ln>
                            <a:noFill/>
                          </a:ln>
                        </pic:spPr>
                      </pic:pic>
                    </a:graphicData>
                  </a:graphic>
                </wp:inline>
              </w:drawing>
            </w:r>
          </w:p>
          <w:p w14:paraId="5FA3D0AC">
            <w:pPr>
              <w:tabs>
                <w:tab w:val="left" w:pos="2300"/>
                <w:tab w:val="left" w:pos="4400"/>
                <w:tab w:val="left" w:pos="6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A．0.04J</w:t>
            </w:r>
            <w:r>
              <w:rPr>
                <w:rFonts w:ascii="Times New Roman" w:hAnsi="Times New Roman" w:eastAsia="宋体" w:cs="Times New Roman"/>
              </w:rPr>
              <w:tab/>
            </w:r>
            <w:r>
              <w:rPr>
                <w:rFonts w:hint="eastAsia" w:ascii="Times New Roman" w:hAnsi="Times New Roman" w:eastAsia="新宋体" w:cs="Times New Roman"/>
                <w:szCs w:val="21"/>
              </w:rPr>
              <w:t>B．0.4J</w:t>
            </w:r>
            <w:r>
              <w:rPr>
                <w:rFonts w:ascii="Times New Roman" w:hAnsi="Times New Roman" w:eastAsia="宋体" w:cs="Times New Roman"/>
              </w:rPr>
              <w:tab/>
            </w:r>
            <w:r>
              <w:rPr>
                <w:rFonts w:hint="eastAsia" w:ascii="Times New Roman" w:hAnsi="Times New Roman" w:eastAsia="新宋体" w:cs="Times New Roman"/>
                <w:szCs w:val="21"/>
              </w:rPr>
              <w:t>C．4J</w:t>
            </w:r>
            <w:r>
              <w:rPr>
                <w:rFonts w:ascii="Times New Roman" w:hAnsi="Times New Roman" w:eastAsia="宋体" w:cs="Times New Roman"/>
              </w:rPr>
              <w:tab/>
            </w:r>
            <w:r>
              <w:rPr>
                <w:rFonts w:hint="eastAsia" w:ascii="Times New Roman" w:hAnsi="Times New Roman" w:eastAsia="新宋体" w:cs="Times New Roman"/>
                <w:szCs w:val="21"/>
              </w:rPr>
              <w:t>D．40J</w:t>
            </w:r>
          </w:p>
          <w:p w14:paraId="41F533E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【答案】C</w:t>
            </w:r>
          </w:p>
          <w:p w14:paraId="7E3DAC9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【解答】解：水银的温度变化约为：37.5℃﹣20℃＝17.5℃，水银吸收的热量：Q＝cmΔt＝0.14×10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J/（kg•℃）×1×10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kg×17.5℃＝2.45J，故C较符合题意。</w:t>
            </w:r>
          </w:p>
          <w:p w14:paraId="03926A5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故选：C。</w:t>
            </w:r>
          </w:p>
          <w:p w14:paraId="5BA52BEA">
            <w:pPr>
              <w:spacing w:line="360" w:lineRule="auto"/>
              <w:rPr>
                <w:rFonts w:ascii="Times New Roman" w:hAnsi="Times New Roman" w:eastAsia="宋体" w:cs="Times New Roman"/>
              </w:rPr>
            </w:pPr>
            <w:r>
              <w:rPr>
                <w:rFonts w:hint="eastAsia" w:ascii="Times New Roman" w:hAnsi="Times New Roman" w:eastAsia="新宋体" w:cs="Times New Roman"/>
                <w:szCs w:val="21"/>
              </w:rPr>
              <w:t>17．在“探究水沸腾时温度变化的特点”实验中，用酒精灯给烧杯中的水加热，烧杯中盛有20℃、质量为0.1kg的水，在一个标准大气压下加热，假如完全燃烧酒精1.26g，[水的比热容为4.2×10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J/（kg•℃），酒精的热值为3.0×10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J/kg]求：</w:t>
            </w:r>
          </w:p>
          <w:p w14:paraId="1B60C137">
            <w:pPr>
              <w:spacing w:line="360" w:lineRule="auto"/>
              <w:rPr>
                <w:rFonts w:ascii="Times New Roman" w:hAnsi="Times New Roman" w:eastAsia="宋体" w:cs="Times New Roman"/>
              </w:rPr>
            </w:pPr>
            <w:r>
              <w:rPr>
                <w:rFonts w:hint="eastAsia" w:ascii="Times New Roman" w:hAnsi="Times New Roman" w:eastAsia="新宋体" w:cs="Times New Roman"/>
                <w:szCs w:val="21"/>
              </w:rPr>
              <w:t>（1）水温度升高到40℃时吸收的热量；</w:t>
            </w:r>
          </w:p>
          <w:p w14:paraId="5698B8F9">
            <w:pPr>
              <w:spacing w:line="360" w:lineRule="auto"/>
              <w:rPr>
                <w:rFonts w:ascii="Times New Roman" w:hAnsi="Times New Roman" w:eastAsia="宋体" w:cs="Times New Roman"/>
              </w:rPr>
            </w:pPr>
            <w:r>
              <w:rPr>
                <w:rFonts w:hint="eastAsia" w:ascii="Times New Roman" w:hAnsi="Times New Roman" w:eastAsia="新宋体" w:cs="Times New Roman"/>
                <w:szCs w:val="21"/>
              </w:rPr>
              <w:t>（2）完全燃烧酒精1.26g时放出的热量；</w:t>
            </w:r>
          </w:p>
          <w:p w14:paraId="1CCF766C">
            <w:pPr>
              <w:spacing w:line="360" w:lineRule="auto"/>
              <w:rPr>
                <w:rFonts w:ascii="Times New Roman" w:hAnsi="Times New Roman" w:eastAsia="宋体" w:cs="Times New Roman"/>
              </w:rPr>
            </w:pPr>
            <w:r>
              <w:rPr>
                <w:rFonts w:hint="eastAsia" w:ascii="Times New Roman" w:hAnsi="Times New Roman" w:eastAsia="新宋体" w:cs="Times New Roman"/>
                <w:szCs w:val="21"/>
              </w:rPr>
              <w:t>（3）如果不考虑热量的损失，水完全吸收酒精燃烧放出的热量，问水最后的温度是多少？</w:t>
            </w:r>
          </w:p>
          <w:p w14:paraId="7DC7E86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【答案】见试题解答内容</w:t>
            </w:r>
          </w:p>
          <w:p w14:paraId="724296E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【解答】解：（1）水吸收的热量：</w:t>
            </w:r>
          </w:p>
          <w:p w14:paraId="32FD61A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吸</w:t>
            </w:r>
            <w:r>
              <w:rPr>
                <w:rFonts w:hint="eastAsia" w:ascii="Times New Roman" w:hAnsi="Times New Roman" w:eastAsia="新宋体" w:cs="Times New Roman"/>
                <w:color w:val="FF0000"/>
                <w:szCs w:val="21"/>
              </w:rPr>
              <w:t>＝cm（t﹣t</w:t>
            </w:r>
            <w:r>
              <w:rPr>
                <w:rFonts w:hint="eastAsia" w:ascii="Times New Roman" w:hAnsi="Times New Roman" w:eastAsia="新宋体" w:cs="Times New Roman"/>
                <w:color w:val="FF0000"/>
                <w:sz w:val="24"/>
                <w:szCs w:val="24"/>
                <w:vertAlign w:val="subscript"/>
              </w:rPr>
              <w:t>0</w:t>
            </w:r>
            <w:r>
              <w:rPr>
                <w:rFonts w:hint="eastAsia" w:ascii="Times New Roman" w:hAnsi="Times New Roman" w:eastAsia="新宋体" w:cs="Times New Roman"/>
                <w:color w:val="FF0000"/>
                <w:szCs w:val="21"/>
              </w:rPr>
              <w:t>）＝4.2×10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J/（kg•℃）×0.1kg×（40℃﹣20℃）＝8.4×10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w:t>
            </w:r>
          </w:p>
          <w:p w14:paraId="1917CE5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（2）1.26g酒精完全燃烧释放的热量：</w:t>
            </w:r>
          </w:p>
          <w:p w14:paraId="3739993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放</w:t>
            </w:r>
            <w:r>
              <w:rPr>
                <w:rFonts w:hint="eastAsia" w:ascii="Times New Roman" w:hAnsi="Times New Roman" w:eastAsia="新宋体" w:cs="Times New Roman"/>
                <w:color w:val="FF0000"/>
                <w:szCs w:val="21"/>
              </w:rPr>
              <w:t>＝m</w:t>
            </w:r>
            <w:r>
              <w:rPr>
                <w:rFonts w:hint="eastAsia" w:ascii="Times New Roman" w:hAnsi="Times New Roman" w:eastAsia="新宋体" w:cs="Times New Roman"/>
                <w:color w:val="FF0000"/>
                <w:sz w:val="24"/>
                <w:szCs w:val="24"/>
                <w:vertAlign w:val="subscript"/>
              </w:rPr>
              <w:t>酒精</w:t>
            </w:r>
            <w:r>
              <w:rPr>
                <w:rFonts w:hint="eastAsia" w:ascii="Times New Roman" w:hAnsi="Times New Roman" w:eastAsia="新宋体" w:cs="Times New Roman"/>
                <w:color w:val="FF0000"/>
                <w:szCs w:val="21"/>
              </w:rPr>
              <w:t>q＝1.26×10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kg×3.0×10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J/kg＝3.78×10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J；</w:t>
            </w:r>
          </w:p>
          <w:p w14:paraId="09FDED4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（3）在不考虑热量损失的情况下时，水吸收的热量：</w:t>
            </w:r>
          </w:p>
          <w:p w14:paraId="3CB0015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吸</w:t>
            </w: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放</w:t>
            </w:r>
            <w:r>
              <w:rPr>
                <w:rFonts w:hint="eastAsia" w:ascii="Times New Roman" w:hAnsi="Times New Roman" w:eastAsia="新宋体" w:cs="Times New Roman"/>
                <w:color w:val="FF0000"/>
                <w:szCs w:val="21"/>
              </w:rPr>
              <w:t>＝3.78×10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J，</w:t>
            </w:r>
          </w:p>
          <w:p w14:paraId="4C564E2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由Q</w:t>
            </w:r>
            <w:r>
              <w:rPr>
                <w:rFonts w:hint="eastAsia" w:ascii="Times New Roman" w:hAnsi="Times New Roman" w:eastAsia="新宋体" w:cs="Times New Roman"/>
                <w:color w:val="FF0000"/>
                <w:sz w:val="24"/>
                <w:szCs w:val="24"/>
                <w:vertAlign w:val="subscript"/>
              </w:rPr>
              <w:t>吸</w:t>
            </w:r>
            <w:r>
              <w:rPr>
                <w:rFonts w:hint="eastAsia" w:ascii="Times New Roman" w:hAnsi="Times New Roman" w:eastAsia="新宋体" w:cs="Times New Roman"/>
                <w:color w:val="FF0000"/>
                <w:szCs w:val="21"/>
              </w:rPr>
              <w:t>＝cm（t﹣t</w:t>
            </w:r>
            <w:r>
              <w:rPr>
                <w:rFonts w:hint="eastAsia" w:ascii="Times New Roman" w:hAnsi="Times New Roman" w:eastAsia="新宋体" w:cs="Times New Roman"/>
                <w:color w:val="FF0000"/>
                <w:sz w:val="24"/>
                <w:szCs w:val="24"/>
                <w:vertAlign w:val="subscript"/>
              </w:rPr>
              <w:t>0</w:t>
            </w:r>
            <w:r>
              <w:rPr>
                <w:rFonts w:hint="eastAsia" w:ascii="Times New Roman" w:hAnsi="Times New Roman" w:eastAsia="新宋体" w:cs="Times New Roman"/>
                <w:color w:val="FF0000"/>
                <w:szCs w:val="21"/>
              </w:rPr>
              <w:t>）可得，水升高到的温度：</w:t>
            </w:r>
          </w:p>
          <w:p w14:paraId="5BD7B41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t＝</w:t>
            </w:r>
            <w:r>
              <w:rPr>
                <w:rFonts w:ascii="Times New Roman" w:hAnsi="Times New Roman" w:eastAsia="宋体" w:cs="Times New Roman"/>
                <w:color w:val="FF0000"/>
                <w:position w:val="-22"/>
              </w:rPr>
              <w:drawing>
                <wp:inline distT="0" distB="0" distL="114300" distR="114300">
                  <wp:extent cx="266700" cy="390525"/>
                  <wp:effectExtent l="0" t="0" r="7620" b="5715"/>
                  <wp:docPr id="66"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9" descr="www.szzx100.com江南汇教育网"/>
                          <pic:cNvPicPr>
                            <a:picLocks noChangeAspect="1"/>
                          </pic:cNvPicPr>
                        </pic:nvPicPr>
                        <pic:blipFill>
                          <a:blip r:embed="rId19"/>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s="Times New Roman"/>
                <w:color w:val="FF0000"/>
                <w:szCs w:val="21"/>
              </w:rPr>
              <w:t>+t</w:t>
            </w:r>
            <w:r>
              <w:rPr>
                <w:rFonts w:hint="eastAsia" w:ascii="Times New Roman" w:hAnsi="Times New Roman" w:eastAsia="新宋体" w:cs="Times New Roman"/>
                <w:color w:val="FF0000"/>
                <w:sz w:val="24"/>
                <w:szCs w:val="24"/>
                <w:vertAlign w:val="subscript"/>
              </w:rPr>
              <w:t>0</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2000250" cy="438150"/>
                  <wp:effectExtent l="0" t="0" r="11430" b="3810"/>
                  <wp:docPr id="6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0" descr="www.szzx100.com江南汇教育网"/>
                          <pic:cNvPicPr>
                            <a:picLocks noChangeAspect="1"/>
                          </pic:cNvPicPr>
                        </pic:nvPicPr>
                        <pic:blipFill>
                          <a:blip r:embed="rId20"/>
                          <a:stretch>
                            <a:fillRect/>
                          </a:stretch>
                        </pic:blipFill>
                        <pic:spPr>
                          <a:xfrm>
                            <a:off x="0" y="0"/>
                            <a:ext cx="20002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+20℃＝90℃+20℃＝110℃；</w:t>
            </w:r>
          </w:p>
          <w:p w14:paraId="790CC1D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1标准大气压下，水的沸点是100℃，所以水的末温是100℃，则水实际升高的温度为80℃。</w:t>
            </w:r>
          </w:p>
          <w:p w14:paraId="1D7315C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答：（1）水温度升高到40℃时吸收的热量是8.4×10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w:t>
            </w:r>
          </w:p>
          <w:p w14:paraId="2E05F00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（2）完全燃烧酒精1.26g时放出的热量是3.78×10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J；</w:t>
            </w:r>
          </w:p>
          <w:p w14:paraId="521B711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（3）如果不考虑热量的损失，水完全吸收酒精燃烧放出的热量，水最后的温度是100℃.</w:t>
            </w:r>
          </w:p>
          <w:p w14:paraId="5BB794F5">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十一 四冲程内燃机的工作过程</w:t>
            </w:r>
          </w:p>
          <w:p w14:paraId="0D550EBF">
            <w:pPr>
              <w:spacing w:line="360" w:lineRule="auto"/>
              <w:rPr>
                <w:rFonts w:ascii="Times New Roman" w:hAnsi="Times New Roman" w:eastAsia="宋体" w:cs="Times New Roman"/>
              </w:rPr>
            </w:pPr>
            <w:r>
              <w:rPr>
                <w:rFonts w:hint="eastAsia" w:ascii="Times New Roman" w:hAnsi="Times New Roman" w:eastAsia="新宋体" w:cs="Times New Roman"/>
                <w:szCs w:val="21"/>
              </w:rPr>
              <w:t>18．在综合实践活动中，九年级一班实验小组进行了如图所示的水火箭制作与放飞比赛。下列说法正确的是（　　）</w:t>
            </w:r>
          </w:p>
          <w:p w14:paraId="15829D59">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934210" cy="1324610"/>
                  <wp:effectExtent l="0" t="0" r="1270" b="1270"/>
                  <wp:docPr id="68"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1" descr="www.szzx100.com江南汇教育网"/>
                          <pic:cNvPicPr>
                            <a:picLocks noChangeAspect="1"/>
                          </pic:cNvPicPr>
                        </pic:nvPicPr>
                        <pic:blipFill>
                          <a:blip r:embed="rId21"/>
                          <a:stretch>
                            <a:fillRect/>
                          </a:stretch>
                        </pic:blipFill>
                        <pic:spPr>
                          <a:xfrm>
                            <a:off x="0" y="0"/>
                            <a:ext cx="1934210" cy="1324610"/>
                          </a:xfrm>
                          <a:prstGeom prst="rect">
                            <a:avLst/>
                          </a:prstGeom>
                          <a:noFill/>
                          <a:ln>
                            <a:noFill/>
                          </a:ln>
                        </pic:spPr>
                      </pic:pic>
                    </a:graphicData>
                  </a:graphic>
                </wp:inline>
              </w:drawing>
            </w:r>
          </w:p>
          <w:p w14:paraId="0581371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A．水火箭喷完水后仍能向前飞行是因为受到了空气给水火箭向前的力</w:t>
            </w:r>
            <w:r>
              <w:rPr>
                <w:rFonts w:ascii="Times New Roman" w:hAnsi="Times New Roman" w:eastAsia="宋体" w:cs="Times New Roman"/>
              </w:rPr>
              <w:tab/>
            </w:r>
          </w:p>
          <w:p w14:paraId="0351EF5C">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B．若空中飞行的水火箭所受的力全部消失，它将做匀速直线运动</w:t>
            </w:r>
            <w:r>
              <w:rPr>
                <w:rFonts w:ascii="Times New Roman" w:hAnsi="Times New Roman" w:eastAsia="宋体" w:cs="Times New Roman"/>
              </w:rPr>
              <w:tab/>
            </w:r>
          </w:p>
          <w:p w14:paraId="7CA34647">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C．从能量转化角度来说，水火箭的发射与汽油机的压缩冲程相同</w:t>
            </w:r>
            <w:r>
              <w:rPr>
                <w:rFonts w:ascii="Times New Roman" w:hAnsi="Times New Roman" w:eastAsia="宋体" w:cs="Times New Roman"/>
              </w:rPr>
              <w:tab/>
            </w:r>
          </w:p>
          <w:p w14:paraId="16AB8DF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D．水火箭喷完水后在升空过程中，受到的重力和阻力是一对平衡力</w:t>
            </w:r>
          </w:p>
          <w:p w14:paraId="4A74F9A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【答案】B</w:t>
            </w:r>
          </w:p>
          <w:p w14:paraId="29500F0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【解答】解：A、水喷完后，火箭具有惯性，仍可以向前飞行一段距离，故A错误；</w:t>
            </w:r>
          </w:p>
          <w:p w14:paraId="1E4B899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B、火箭在空中飞行的过程中，若它所受的力全部消失，它会沿着力消失时的运动方向做匀速直线运动，故B正确；</w:t>
            </w:r>
          </w:p>
          <w:p w14:paraId="6485081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C、水火箭的发射时，内能转化为机械能，与汽油机的做功冲程相同，故C错误；</w:t>
            </w:r>
          </w:p>
          <w:p w14:paraId="21B1434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D、水火箭喷完水后在升空过程中，运动状态发生改变，受到的重力和阻力不是一对平衡力，故D错误。</w:t>
            </w:r>
          </w:p>
          <w:p w14:paraId="03D8F3E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0C04F906">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十二 燃料的热值及其计算</w:t>
            </w:r>
          </w:p>
          <w:p w14:paraId="6F6C630D">
            <w:pPr>
              <w:spacing w:line="360" w:lineRule="auto"/>
              <w:rPr>
                <w:rFonts w:ascii="Times New Roman" w:hAnsi="Times New Roman" w:eastAsia="宋体" w:cs="Times New Roman"/>
              </w:rPr>
            </w:pPr>
            <w:r>
              <w:rPr>
                <w:rFonts w:hint="eastAsia" w:ascii="Times New Roman" w:hAnsi="Times New Roman" w:eastAsia="新宋体" w:cs="Times New Roman"/>
                <w:szCs w:val="21"/>
              </w:rPr>
              <w:t>19．如图所示，甲、乙、丙三图中的装置完全相同。燃料的质量相同，烧杯内的液体质量也相同。下列说法正确的是（　　）</w:t>
            </w:r>
          </w:p>
          <w:p w14:paraId="70A0399E">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553460" cy="1533525"/>
                  <wp:effectExtent l="0" t="0" r="12700" b="5715"/>
                  <wp:docPr id="69"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2" descr="www.szzx100.com江南汇教育网"/>
                          <pic:cNvPicPr>
                            <a:picLocks noChangeAspect="1"/>
                          </pic:cNvPicPr>
                        </pic:nvPicPr>
                        <pic:blipFill>
                          <a:blip r:embed="rId22"/>
                          <a:stretch>
                            <a:fillRect/>
                          </a:stretch>
                        </pic:blipFill>
                        <pic:spPr>
                          <a:xfrm>
                            <a:off x="0" y="0"/>
                            <a:ext cx="3553460" cy="1533525"/>
                          </a:xfrm>
                          <a:prstGeom prst="rect">
                            <a:avLst/>
                          </a:prstGeom>
                          <a:noFill/>
                          <a:ln>
                            <a:noFill/>
                          </a:ln>
                        </pic:spPr>
                      </pic:pic>
                    </a:graphicData>
                  </a:graphic>
                </wp:inline>
              </w:drawing>
            </w:r>
          </w:p>
          <w:p w14:paraId="057FCA6C">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A．比较不同液体吸热升温现象，可以选择甲、丙两图</w:t>
            </w:r>
            <w:r>
              <w:rPr>
                <w:rFonts w:ascii="Times New Roman" w:hAnsi="Times New Roman" w:eastAsia="宋体" w:cs="Times New Roman"/>
              </w:rPr>
              <w:tab/>
            </w:r>
          </w:p>
          <w:p w14:paraId="6F432E2E">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B．比较不同液体吸热升温现象，可以选择乙、丙两图</w:t>
            </w:r>
            <w:r>
              <w:rPr>
                <w:rFonts w:ascii="Times New Roman" w:hAnsi="Times New Roman" w:eastAsia="宋体" w:cs="Times New Roman"/>
              </w:rPr>
              <w:tab/>
            </w:r>
          </w:p>
          <w:p w14:paraId="29E081C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C．比较不同燃料燃烧放出热量，可以选择乙、丙两图</w:t>
            </w:r>
            <w:r>
              <w:rPr>
                <w:rFonts w:ascii="Times New Roman" w:hAnsi="Times New Roman" w:eastAsia="宋体" w:cs="Times New Roman"/>
              </w:rPr>
              <w:tab/>
            </w:r>
          </w:p>
          <w:p w14:paraId="1E2EDBCE">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D．比较不同燃料燃烧放出热量，可以选择甲、丙两图</w:t>
            </w:r>
          </w:p>
          <w:p w14:paraId="27B24EC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4BCFF95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B、比较两种液体的比热容，必须控制燃料的种类相同，改变液体的种类，控制液体的质量相同，根据温度计的示数高低得出吸热多少，从而判断两种液体吸热的多少，应选择甲、丙两图进行实验，故A正确，B错误；</w:t>
            </w:r>
          </w:p>
          <w:p w14:paraId="57FD562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CD、比较不同燃料热值大小要控制加热的液体种类、液体质量，改变燃料的种类，根据温度计的示数高低得出吸热多少，从而判断热值大小，因此选择甲、乙两图进行实验；故CD错误。</w:t>
            </w:r>
          </w:p>
          <w:p w14:paraId="18D482FE">
            <w:pPr>
              <w:spacing w:line="360" w:lineRule="auto"/>
              <w:rPr>
                <w:rFonts w:hint="eastAsia" w:ascii="Times New Roman" w:hAnsi="Times New Roman" w:eastAsia="新宋体" w:cs="Times New Roman"/>
                <w:color w:val="FF0000"/>
                <w:szCs w:val="21"/>
              </w:rPr>
            </w:pPr>
            <w:r>
              <w:rPr>
                <w:rFonts w:hint="eastAsia" w:ascii="Times New Roman" w:hAnsi="Times New Roman" w:eastAsia="新宋体" w:cs="Times New Roman"/>
                <w:color w:val="FF0000"/>
                <w:szCs w:val="21"/>
              </w:rPr>
              <w:t>故选：A。</w:t>
            </w:r>
          </w:p>
          <w:p w14:paraId="2CAF697E">
            <w:pPr>
              <w:spacing w:line="360" w:lineRule="auto"/>
              <w:rPr>
                <w:rFonts w:hint="eastAsia" w:ascii="Times New Roman" w:hAnsi="Times New Roman" w:eastAsia="新宋体" w:cs="Times New Roman"/>
                <w:color w:val="FF0000"/>
                <w:szCs w:val="21"/>
              </w:rPr>
            </w:pPr>
          </w:p>
          <w:p w14:paraId="5854F229">
            <w:pPr>
              <w:spacing w:line="360" w:lineRule="auto"/>
              <w:rPr>
                <w:rFonts w:ascii="Times New Roman" w:hAnsi="Times New Roman" w:eastAsia="宋体" w:cs="Times New Roman"/>
              </w:rPr>
            </w:pPr>
            <w:r>
              <w:rPr>
                <w:rFonts w:hint="eastAsia" w:ascii="Times New Roman" w:hAnsi="Times New Roman" w:eastAsia="新宋体" w:cs="Times New Roman"/>
                <w:szCs w:val="21"/>
              </w:rPr>
              <w:t>20．如图为我国自主研制的两栖战车，整车质量为26.5t，每条履带与地面的接触面积为2.5m</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Cs w:val="21"/>
              </w:rPr>
              <w:t>，水上最快航速可达30km/h，达到世界先进水平，某次任务中它以最快航速匀速穿过一宽为33km的水域。已知</w:t>
            </w:r>
            <w:r>
              <w:rPr>
                <w:rFonts w:ascii="Cambria Math" w:hAnsi="Cambria Math" w:eastAsia="Cambria Math" w:cs="Times New Roman"/>
                <w:szCs w:val="21"/>
              </w:rPr>
              <w:t>ρ</w:t>
            </w:r>
            <w:r>
              <w:rPr>
                <w:rFonts w:hint="eastAsia" w:ascii="Times New Roman" w:hAnsi="Times New Roman" w:eastAsia="新宋体" w:cs="Times New Roman"/>
                <w:sz w:val="24"/>
                <w:szCs w:val="24"/>
                <w:vertAlign w:val="subscript"/>
              </w:rPr>
              <w:t>燃油</w:t>
            </w:r>
            <w:r>
              <w:rPr>
                <w:rFonts w:hint="eastAsia" w:ascii="Times New Roman" w:hAnsi="Times New Roman" w:eastAsia="新宋体" w:cs="Times New Roman"/>
                <w:szCs w:val="21"/>
              </w:rPr>
              <w:t>＝0.85×10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kg/m、q</w:t>
            </w:r>
            <w:r>
              <w:rPr>
                <w:rFonts w:hint="eastAsia" w:ascii="Times New Roman" w:hAnsi="Times New Roman" w:eastAsia="新宋体" w:cs="Times New Roman"/>
                <w:sz w:val="24"/>
                <w:szCs w:val="24"/>
                <w:vertAlign w:val="subscript"/>
              </w:rPr>
              <w:t>燃油</w:t>
            </w:r>
            <w:r>
              <w:rPr>
                <w:rFonts w:hint="eastAsia" w:ascii="Times New Roman" w:hAnsi="Times New Roman" w:eastAsia="新宋体" w:cs="Times New Roman"/>
                <w:szCs w:val="21"/>
              </w:rPr>
              <w:t>＝4×10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J/kg、g＝10N/kg、</w:t>
            </w:r>
            <w:r>
              <w:rPr>
                <w:rFonts w:ascii="Cambria Math" w:hAnsi="Cambria Math" w:eastAsia="Cambria Math" w:cs="Times New Roman"/>
                <w:szCs w:val="21"/>
              </w:rPr>
              <w:t>ρ</w:t>
            </w:r>
            <w:r>
              <w:rPr>
                <w:rFonts w:hint="eastAsia" w:ascii="Times New Roman" w:hAnsi="Times New Roman" w:eastAsia="新宋体" w:cs="Times New Roman"/>
                <w:sz w:val="24"/>
                <w:szCs w:val="24"/>
                <w:vertAlign w:val="subscript"/>
              </w:rPr>
              <w:t>水</w:t>
            </w:r>
            <w:r>
              <w:rPr>
                <w:rFonts w:hint="eastAsia" w:ascii="Times New Roman" w:hAnsi="Times New Roman" w:eastAsia="新宋体" w:cs="Times New Roman"/>
                <w:szCs w:val="21"/>
              </w:rPr>
              <w:t>＝1.0×10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kg/m</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。求：</w:t>
            </w:r>
          </w:p>
          <w:p w14:paraId="3910ED41">
            <w:pPr>
              <w:spacing w:line="360" w:lineRule="auto"/>
              <w:rPr>
                <w:rFonts w:ascii="Times New Roman" w:hAnsi="Times New Roman" w:eastAsia="宋体" w:cs="Times New Roman"/>
              </w:rPr>
            </w:pPr>
            <w:r>
              <w:rPr>
                <w:rFonts w:hint="eastAsia" w:ascii="Times New Roman" w:hAnsi="Times New Roman" w:eastAsia="新宋体" w:cs="Times New Roman"/>
                <w:szCs w:val="21"/>
              </w:rPr>
              <w:t>（1）该战车停在水平地面时对地面的压强；</w:t>
            </w:r>
          </w:p>
          <w:p w14:paraId="149ECFBD">
            <w:pPr>
              <w:spacing w:line="360" w:lineRule="auto"/>
              <w:rPr>
                <w:rFonts w:ascii="Times New Roman" w:hAnsi="Times New Roman" w:eastAsia="宋体" w:cs="Times New Roman"/>
              </w:rPr>
            </w:pPr>
            <w:r>
              <w:rPr>
                <w:rFonts w:hint="eastAsia" w:ascii="Times New Roman" w:hAnsi="Times New Roman" w:eastAsia="新宋体" w:cs="Times New Roman"/>
                <w:szCs w:val="21"/>
              </w:rPr>
              <w:t>（2）此次任务中该战车穿过该水域需要多长时间；</w:t>
            </w:r>
          </w:p>
          <w:p w14:paraId="51196B96">
            <w:pPr>
              <w:spacing w:line="360" w:lineRule="auto"/>
              <w:rPr>
                <w:rFonts w:ascii="Times New Roman" w:hAnsi="Times New Roman" w:eastAsia="宋体" w:cs="Times New Roman"/>
              </w:rPr>
            </w:pPr>
            <w:r>
              <w:rPr>
                <w:rFonts w:hint="eastAsia" w:ascii="Times New Roman" w:hAnsi="Times New Roman" w:eastAsia="新宋体" w:cs="Times New Roman"/>
                <w:szCs w:val="21"/>
              </w:rPr>
              <w:t>（3）该战车在水面漂浮时排开水的体积；</w:t>
            </w:r>
          </w:p>
          <w:p w14:paraId="18E2BE54">
            <w:pPr>
              <w:spacing w:line="360" w:lineRule="auto"/>
              <w:rPr>
                <w:rFonts w:ascii="Times New Roman" w:hAnsi="Times New Roman" w:eastAsia="宋体" w:cs="Times New Roman"/>
              </w:rPr>
            </w:pPr>
            <w:r>
              <w:rPr>
                <w:rFonts w:hint="eastAsia" w:ascii="Times New Roman" w:hAnsi="Times New Roman" w:eastAsia="新宋体" w:cs="Times New Roman"/>
                <w:szCs w:val="21"/>
              </w:rPr>
              <w:t>（4）该战车在此次任务中消耗燃油300L，这些燃油完全燃烧放出的热量是多少。</w:t>
            </w:r>
          </w:p>
          <w:p w14:paraId="0B3DF3EA">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657985" cy="981710"/>
                  <wp:effectExtent l="0" t="0" r="3175" b="8890"/>
                  <wp:docPr id="70"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3" descr="www.szzx100.com江南汇教育网"/>
                          <pic:cNvPicPr>
                            <a:picLocks noChangeAspect="1"/>
                          </pic:cNvPicPr>
                        </pic:nvPicPr>
                        <pic:blipFill>
                          <a:blip r:embed="rId23"/>
                          <a:stretch>
                            <a:fillRect/>
                          </a:stretch>
                        </pic:blipFill>
                        <pic:spPr>
                          <a:xfrm>
                            <a:off x="0" y="0"/>
                            <a:ext cx="1657985" cy="981710"/>
                          </a:xfrm>
                          <a:prstGeom prst="rect">
                            <a:avLst/>
                          </a:prstGeom>
                          <a:noFill/>
                          <a:ln>
                            <a:noFill/>
                          </a:ln>
                        </pic:spPr>
                      </pic:pic>
                    </a:graphicData>
                  </a:graphic>
                </wp:inline>
              </w:drawing>
            </w:r>
          </w:p>
          <w:p w14:paraId="03D6B70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【答案】（1）该战车停在水平地面时对地面的压强为5.3×10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Pa；</w:t>
            </w:r>
          </w:p>
          <w:p w14:paraId="72F7E4D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（2）此次任务中该战车穿过该水域需要的时间为2.2h；</w:t>
            </w:r>
          </w:p>
          <w:p w14:paraId="7545EFF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（3）该战车在水面漂浮时排开水的体积为26.5m</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3B7BC5A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（4）该战车在此次任务中消耗燃油300L，这些燃油完全燃烧放出的热量是1.02×10</w:t>
            </w:r>
            <w:r>
              <w:rPr>
                <w:rFonts w:hint="eastAsia" w:ascii="Times New Roman" w:hAnsi="Times New Roman" w:eastAsia="新宋体" w:cs="Times New Roman"/>
                <w:color w:val="FF0000"/>
                <w:sz w:val="24"/>
                <w:szCs w:val="24"/>
                <w:vertAlign w:val="superscript"/>
              </w:rPr>
              <w:t>10</w:t>
            </w:r>
            <w:r>
              <w:rPr>
                <w:rFonts w:hint="eastAsia" w:ascii="Times New Roman" w:hAnsi="Times New Roman" w:eastAsia="新宋体" w:cs="Times New Roman"/>
                <w:color w:val="FF0000"/>
                <w:szCs w:val="21"/>
              </w:rPr>
              <w:t>J。</w:t>
            </w:r>
          </w:p>
          <w:p w14:paraId="5A9A7C8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【解答】解：（1）战车停在水平地面时对地面的压力：F＝G＝mg＝26.5×10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kg×10N/kg＝2.65×10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606B9A9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战车对地面的压强：p＝</w:t>
            </w:r>
            <w:r>
              <w:rPr>
                <w:rFonts w:ascii="Times New Roman" w:hAnsi="Times New Roman" w:eastAsia="宋体" w:cs="Times New Roman"/>
                <w:color w:val="FF0000"/>
                <w:position w:val="-22"/>
              </w:rPr>
              <w:drawing>
                <wp:inline distT="0" distB="0" distL="114300" distR="114300">
                  <wp:extent cx="123825" cy="333375"/>
                  <wp:effectExtent l="0" t="0" r="13335" b="1905"/>
                  <wp:docPr id="71"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4" descr="www.szzx100.com江南汇教育网"/>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857250" cy="438150"/>
                  <wp:effectExtent l="0" t="0" r="11430" b="3810"/>
                  <wp:docPr id="72"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5" descr="www.szzx100.com江南汇教育网"/>
                          <pic:cNvPicPr>
                            <a:picLocks noChangeAspect="1"/>
                          </pic:cNvPicPr>
                        </pic:nvPicPr>
                        <pic:blipFill>
                          <a:blip r:embed="rId25"/>
                          <a:stretch>
                            <a:fillRect/>
                          </a:stretch>
                        </pic:blipFill>
                        <pic:spPr>
                          <a:xfrm>
                            <a:off x="0" y="0"/>
                            <a:ext cx="8572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＝5.3×10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Pa；</w:t>
            </w:r>
          </w:p>
          <w:p w14:paraId="47B8FC4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（2）根据v＝</w:t>
            </w:r>
            <w:r>
              <w:rPr>
                <w:rFonts w:ascii="Times New Roman" w:hAnsi="Times New Roman" w:eastAsia="宋体" w:cs="Times New Roman"/>
                <w:color w:val="FF0000"/>
                <w:position w:val="-22"/>
              </w:rPr>
              <w:drawing>
                <wp:inline distT="0" distB="0" distL="114300" distR="114300">
                  <wp:extent cx="123825" cy="333375"/>
                  <wp:effectExtent l="0" t="0" r="13335" b="1905"/>
                  <wp:docPr id="73"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6" descr="www.szzx100.com江南汇教育网"/>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，该战车穿过此水域所用时间：t＝</w:t>
            </w:r>
            <w:r>
              <w:rPr>
                <w:rFonts w:ascii="Times New Roman" w:hAnsi="Times New Roman" w:eastAsia="宋体" w:cs="Times New Roman"/>
                <w:color w:val="FF0000"/>
                <w:position w:val="-22"/>
              </w:rPr>
              <w:drawing>
                <wp:inline distT="0" distB="0" distL="114300" distR="114300">
                  <wp:extent cx="123825" cy="333375"/>
                  <wp:effectExtent l="0" t="0" r="13335" b="1905"/>
                  <wp:docPr id="74"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7" descr="www.szzx100.com江南汇教育网"/>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504825" cy="333375"/>
                  <wp:effectExtent l="0" t="0" r="13335" b="1905"/>
                  <wp:docPr id="75"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8" descr="www.szzx100.com江南汇教育网"/>
                          <pic:cNvPicPr>
                            <a:picLocks noChangeAspect="1"/>
                          </pic:cNvPicPr>
                        </pic:nvPicPr>
                        <pic:blipFill>
                          <a:blip r:embed="rId28"/>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＝1.1h；</w:t>
            </w:r>
          </w:p>
          <w:p w14:paraId="6FF45EA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（3）战车在水中漂浮，根据二力平衡，其所受浮力：F</w:t>
            </w:r>
            <w:r>
              <w:rPr>
                <w:rFonts w:hint="eastAsia" w:ascii="Times New Roman" w:hAnsi="Times New Roman" w:eastAsia="新宋体" w:cs="Times New Roman"/>
                <w:color w:val="FF0000"/>
                <w:sz w:val="24"/>
                <w:szCs w:val="24"/>
                <w:vertAlign w:val="subscript"/>
              </w:rPr>
              <w:t>浮</w:t>
            </w:r>
            <w:r>
              <w:rPr>
                <w:rFonts w:hint="eastAsia" w:ascii="Times New Roman" w:hAnsi="Times New Roman" w:eastAsia="新宋体" w:cs="Times New Roman"/>
                <w:color w:val="FF0000"/>
                <w:szCs w:val="21"/>
              </w:rPr>
              <w:t>＝G</w:t>
            </w:r>
            <w:r>
              <w:rPr>
                <w:rFonts w:hint="eastAsia" w:ascii="Times New Roman" w:hAnsi="Times New Roman" w:eastAsia="新宋体" w:cs="Times New Roman"/>
                <w:color w:val="FF0000"/>
                <w:sz w:val="24"/>
                <w:szCs w:val="24"/>
                <w:vertAlign w:val="subscript"/>
              </w:rPr>
              <w:t>车</w:t>
            </w:r>
            <w:r>
              <w:rPr>
                <w:rFonts w:hint="eastAsia" w:ascii="Times New Roman" w:hAnsi="Times New Roman" w:eastAsia="新宋体" w:cs="Times New Roman"/>
                <w:color w:val="FF0000"/>
                <w:szCs w:val="21"/>
              </w:rPr>
              <w:t>＝2.65×10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1138438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由F</w:t>
            </w:r>
            <w:r>
              <w:rPr>
                <w:rFonts w:hint="eastAsia" w:ascii="Times New Roman" w:hAnsi="Times New Roman" w:eastAsia="新宋体" w:cs="Times New Roman"/>
                <w:color w:val="FF0000"/>
                <w:sz w:val="24"/>
                <w:szCs w:val="24"/>
                <w:vertAlign w:val="subscript"/>
              </w:rPr>
              <w:t>浮</w:t>
            </w:r>
            <w:r>
              <w:rPr>
                <w:rFonts w:hint="eastAsia" w:ascii="Times New Roman" w:hAnsi="Times New Roman" w:eastAsia="新宋体" w:cs="Times New Roman"/>
                <w:color w:val="FF0000"/>
                <w:szCs w:val="21"/>
              </w:rPr>
              <w:t>＝</w:t>
            </w:r>
            <w:r>
              <w:rPr>
                <w:rFonts w:ascii="Cambria Math" w:hAnsi="Cambria Math" w:eastAsia="Cambria Math" w:cs="Times New Roman"/>
                <w:color w:val="FF0000"/>
                <w:szCs w:val="21"/>
              </w:rPr>
              <w:t>ρ</w:t>
            </w:r>
            <w:r>
              <w:rPr>
                <w:rFonts w:hint="eastAsia" w:ascii="Times New Roman" w:hAnsi="Times New Roman" w:eastAsia="新宋体" w:cs="Times New Roman"/>
                <w:color w:val="FF0000"/>
                <w:sz w:val="24"/>
                <w:szCs w:val="24"/>
                <w:vertAlign w:val="subscript"/>
              </w:rPr>
              <w:t>水</w:t>
            </w:r>
            <w:r>
              <w:rPr>
                <w:rFonts w:hint="eastAsia" w:ascii="Times New Roman" w:hAnsi="Times New Roman" w:eastAsia="新宋体" w:cs="Times New Roman"/>
                <w:color w:val="FF0000"/>
                <w:szCs w:val="21"/>
              </w:rPr>
              <w:t>gV排得，排开水的体积为：</w:t>
            </w:r>
          </w:p>
          <w:p w14:paraId="1307752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V</w:t>
            </w:r>
            <w:r>
              <w:rPr>
                <w:rFonts w:hint="eastAsia" w:ascii="Times New Roman" w:hAnsi="Times New Roman" w:eastAsia="新宋体" w:cs="Times New Roman"/>
                <w:color w:val="FF0000"/>
                <w:sz w:val="24"/>
                <w:szCs w:val="24"/>
                <w:vertAlign w:val="subscript"/>
              </w:rPr>
              <w:t>排</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1"/>
              </w:rPr>
              <w:drawing>
                <wp:inline distT="0" distB="0" distL="114300" distR="114300">
                  <wp:extent cx="438150" cy="457200"/>
                  <wp:effectExtent l="0" t="0" r="3810" b="0"/>
                  <wp:docPr id="76"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9" descr="www.szzx100.com江南汇教育网"/>
                          <pic:cNvPicPr>
                            <a:picLocks noChangeAspect="1"/>
                          </pic:cNvPicPr>
                        </pic:nvPicPr>
                        <pic:blipFill>
                          <a:blip r:embed="rId29"/>
                          <a:stretch>
                            <a:fillRect/>
                          </a:stretch>
                        </pic:blipFill>
                        <pic:spPr>
                          <a:xfrm>
                            <a:off x="0" y="0"/>
                            <a:ext cx="438150" cy="457200"/>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1581150" cy="438150"/>
                  <wp:effectExtent l="0" t="0" r="3810" b="3810"/>
                  <wp:docPr id="77"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0" descr="www.szzx100.com江南汇教育网"/>
                          <pic:cNvPicPr>
                            <a:picLocks noChangeAspect="1"/>
                          </pic:cNvPicPr>
                        </pic:nvPicPr>
                        <pic:blipFill>
                          <a:blip r:embed="rId30"/>
                          <a:stretch>
                            <a:fillRect/>
                          </a:stretch>
                        </pic:blipFill>
                        <pic:spPr>
                          <a:xfrm>
                            <a:off x="0" y="0"/>
                            <a:ext cx="15811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＝26.5m</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496FDDD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（4）根据密度公式</w:t>
            </w:r>
            <w:r>
              <w:rPr>
                <w:rFonts w:ascii="Cambria Math" w:hAnsi="Cambria Math" w:eastAsia="Cambria Math" w:cs="Times New Roman"/>
                <w:color w:val="FF0000"/>
                <w:szCs w:val="21"/>
              </w:rPr>
              <w:t>ρ</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123825" cy="333375"/>
                  <wp:effectExtent l="0" t="0" r="13335" b="1905"/>
                  <wp:docPr id="78"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1" descr="www.szzx100.com江南汇教育网"/>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得，消耗燃油的质量：</w:t>
            </w:r>
          </w:p>
          <w:p w14:paraId="25F583E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m</w:t>
            </w:r>
            <w:r>
              <w:rPr>
                <w:rFonts w:hint="eastAsia" w:ascii="Times New Roman" w:hAnsi="Times New Roman" w:eastAsia="新宋体" w:cs="Times New Roman"/>
                <w:color w:val="FF0000"/>
                <w:sz w:val="24"/>
                <w:szCs w:val="24"/>
                <w:vertAlign w:val="subscript"/>
              </w:rPr>
              <w:t>燃油</w:t>
            </w:r>
            <w:r>
              <w:rPr>
                <w:rFonts w:hint="eastAsia" w:ascii="Times New Roman" w:hAnsi="Times New Roman" w:eastAsia="新宋体" w:cs="Times New Roman"/>
                <w:color w:val="FF0000"/>
                <w:szCs w:val="21"/>
              </w:rPr>
              <w:t>＝</w:t>
            </w:r>
            <w:r>
              <w:rPr>
                <w:rFonts w:ascii="Cambria Math" w:hAnsi="Cambria Math" w:eastAsia="Cambria Math" w:cs="Times New Roman"/>
                <w:color w:val="FF0000"/>
                <w:szCs w:val="21"/>
              </w:rPr>
              <w:t>ρ</w:t>
            </w:r>
            <w:r>
              <w:rPr>
                <w:rFonts w:hint="eastAsia" w:ascii="Times New Roman" w:hAnsi="Times New Roman" w:eastAsia="新宋体" w:cs="Times New Roman"/>
                <w:color w:val="FF0000"/>
                <w:sz w:val="24"/>
                <w:szCs w:val="24"/>
                <w:vertAlign w:val="subscript"/>
              </w:rPr>
              <w:t>燃油</w:t>
            </w:r>
            <w:r>
              <w:rPr>
                <w:rFonts w:hint="eastAsia" w:ascii="Times New Roman" w:hAnsi="Times New Roman" w:eastAsia="新宋体" w:cs="Times New Roman"/>
                <w:color w:val="FF0000"/>
                <w:szCs w:val="21"/>
              </w:rPr>
              <w:t>V＝0.85×10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kg/m</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×300×10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m</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＝255kg，</w:t>
            </w:r>
          </w:p>
          <w:p w14:paraId="1EC7F10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燃油完全燃观放出的热量为：</w:t>
            </w:r>
          </w:p>
          <w:p w14:paraId="48812ED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放</w:t>
            </w:r>
            <w:r>
              <w:rPr>
                <w:rFonts w:hint="eastAsia" w:ascii="Times New Roman" w:hAnsi="Times New Roman" w:eastAsia="新宋体" w:cs="Times New Roman"/>
                <w:color w:val="FF0000"/>
                <w:szCs w:val="21"/>
              </w:rPr>
              <w:t>＝m</w:t>
            </w:r>
            <w:r>
              <w:rPr>
                <w:rFonts w:hint="eastAsia" w:ascii="Times New Roman" w:hAnsi="Times New Roman" w:eastAsia="新宋体" w:cs="Times New Roman"/>
                <w:color w:val="FF0000"/>
                <w:sz w:val="24"/>
                <w:szCs w:val="24"/>
                <w:vertAlign w:val="subscript"/>
              </w:rPr>
              <w:t>燃油</w:t>
            </w: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燃油</w:t>
            </w:r>
            <w:r>
              <w:rPr>
                <w:rFonts w:hint="eastAsia" w:ascii="Times New Roman" w:hAnsi="Times New Roman" w:eastAsia="新宋体" w:cs="Times New Roman"/>
                <w:color w:val="FF0000"/>
                <w:szCs w:val="21"/>
              </w:rPr>
              <w:t>＝255kg×4×10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J/kg＝1.02×10</w:t>
            </w:r>
            <w:r>
              <w:rPr>
                <w:rFonts w:hint="eastAsia" w:ascii="Times New Roman" w:hAnsi="Times New Roman" w:eastAsia="新宋体" w:cs="Times New Roman"/>
                <w:color w:val="FF0000"/>
                <w:sz w:val="24"/>
                <w:szCs w:val="24"/>
                <w:vertAlign w:val="superscript"/>
              </w:rPr>
              <w:t>10</w:t>
            </w:r>
            <w:r>
              <w:rPr>
                <w:rFonts w:hint="eastAsia" w:ascii="Times New Roman" w:hAnsi="Times New Roman" w:eastAsia="新宋体" w:cs="Times New Roman"/>
                <w:color w:val="FF0000"/>
                <w:szCs w:val="21"/>
              </w:rPr>
              <w:t>J。</w:t>
            </w:r>
          </w:p>
          <w:p w14:paraId="007A23A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答：（1）该战车停在水平地面时对地面的压强为5.3×10</w:t>
            </w:r>
            <w:r>
              <w:rPr>
                <w:rFonts w:hint="eastAsia" w:ascii="Times New Roman" w:hAnsi="Times New Roman" w:eastAsia="新宋体" w:cs="Times New Roman"/>
                <w:color w:val="FF0000"/>
                <w:sz w:val="24"/>
                <w:szCs w:val="24"/>
                <w:vertAlign w:val="superscript"/>
              </w:rPr>
              <w:t>4</w:t>
            </w:r>
            <w:r>
              <w:rPr>
                <w:rFonts w:hint="eastAsia" w:ascii="Times New Roman" w:hAnsi="Times New Roman" w:eastAsia="新宋体" w:cs="Times New Roman"/>
                <w:color w:val="FF0000"/>
                <w:szCs w:val="21"/>
              </w:rPr>
              <w:t>Pa；</w:t>
            </w:r>
          </w:p>
          <w:p w14:paraId="289EEFC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（2）此次任务中该战车穿过该水域需要的时间为2.2h；</w:t>
            </w:r>
          </w:p>
          <w:p w14:paraId="13F3697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（3）该战车在水面漂浮时排开水的体积为26.5m</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5C46A9D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（4）该战车在此次任务中消耗燃油300L，这些燃油完全燃烧放出的热量是1.02×10</w:t>
            </w:r>
            <w:r>
              <w:rPr>
                <w:rFonts w:hint="eastAsia" w:ascii="Times New Roman" w:hAnsi="Times New Roman" w:eastAsia="新宋体" w:cs="Times New Roman"/>
                <w:color w:val="FF0000"/>
                <w:sz w:val="24"/>
                <w:szCs w:val="24"/>
                <w:vertAlign w:val="superscript"/>
              </w:rPr>
              <w:t>10</w:t>
            </w:r>
            <w:r>
              <w:rPr>
                <w:rFonts w:hint="eastAsia" w:ascii="Times New Roman" w:hAnsi="Times New Roman" w:eastAsia="新宋体" w:cs="Times New Roman"/>
                <w:color w:val="FF0000"/>
                <w:szCs w:val="21"/>
              </w:rPr>
              <w:t>J。</w:t>
            </w:r>
          </w:p>
          <w:p w14:paraId="4EA29355">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十三 热机的效率</w:t>
            </w:r>
          </w:p>
          <w:p w14:paraId="09A57ECF">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21．热机的效率是热机性能的重要指标，热机效率高。在做功同样多的情况下，消耗更 </w:t>
            </w:r>
            <w:r>
              <w:rPr>
                <w:rFonts w:hint="eastAsia" w:ascii="Times New Roman" w:hAnsi="Times New Roman" w:eastAsia="新宋体" w:cs="Times New Roman"/>
                <w:szCs w:val="21"/>
                <w:u w:val="single"/>
              </w:rPr>
              <w:t>　少　</w:t>
            </w:r>
            <w:r>
              <w:rPr>
                <w:rFonts w:hint="eastAsia" w:ascii="Times New Roman" w:hAnsi="Times New Roman" w:eastAsia="新宋体" w:cs="Times New Roman"/>
                <w:szCs w:val="21"/>
              </w:rPr>
              <w:t xml:space="preserve">（选填“多”或“少”）的燃料，从而节约能源，减少污染；另外在发电站，人们利用蒸汽轮机排出的废气来供热，使燃料的利用率大大提高，废气供热是用 </w:t>
            </w:r>
            <w:r>
              <w:rPr>
                <w:rFonts w:hint="eastAsia" w:ascii="Times New Roman" w:hAnsi="Times New Roman" w:eastAsia="新宋体" w:cs="Times New Roman"/>
                <w:szCs w:val="21"/>
                <w:u w:val="single"/>
              </w:rPr>
              <w:t>　热传递　</w:t>
            </w:r>
            <w:r>
              <w:rPr>
                <w:rFonts w:hint="eastAsia" w:ascii="Times New Roman" w:hAnsi="Times New Roman" w:eastAsia="新宋体" w:cs="Times New Roman"/>
                <w:szCs w:val="21"/>
              </w:rPr>
              <w:t>的方法增加水的内能。</w:t>
            </w:r>
          </w:p>
          <w:p w14:paraId="1B2CBD0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【答案】见试题解答内容</w:t>
            </w:r>
          </w:p>
          <w:p w14:paraId="4179162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w:t>
            </w:r>
          </w:p>
          <w:p w14:paraId="1B6E93A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（1）在做功同样多的情况下，由</w:t>
            </w:r>
            <w:r>
              <w:rPr>
                <w:rFonts w:ascii="Cambria Math" w:hAnsi="Cambria Math" w:eastAsia="Cambria Math" w:cs="Times New Roman"/>
                <w:color w:val="FF0000"/>
                <w:szCs w:val="21"/>
              </w:rPr>
              <w:t>η</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266700" cy="390525"/>
                  <wp:effectExtent l="0" t="0" r="7620" b="5715"/>
                  <wp:docPr id="79"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2" descr="www.szzx100.com江南汇教育网"/>
                          <pic:cNvPicPr>
                            <a:picLocks noChangeAspect="1"/>
                          </pic:cNvPicPr>
                        </pic:nvPicPr>
                        <pic:blipFill>
                          <a:blip r:embed="rId32"/>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s="Times New Roman"/>
                <w:color w:val="FF0000"/>
                <w:szCs w:val="21"/>
              </w:rPr>
              <w:t>×100%可知，热机效率高的，燃料完全燃烧释放的热量少，消耗的燃料较少；</w:t>
            </w:r>
          </w:p>
          <w:p w14:paraId="2F1FC89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（2）人们利用蒸汽轮机排出的废气来供热，使燃料的利用率大大提高，废气供热是用热传递的方法增加水的内能。</w:t>
            </w:r>
          </w:p>
          <w:p w14:paraId="414F006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故答案为：少；热传递。</w:t>
            </w:r>
          </w:p>
          <w:p w14:paraId="41EB40F5">
            <w:pPr>
              <w:spacing w:line="360" w:lineRule="auto"/>
              <w:rPr>
                <w:rFonts w:ascii="Times New Roman" w:hAnsi="Times New Roman" w:eastAsia="宋体" w:cs="Times New Roman"/>
              </w:rPr>
            </w:pPr>
            <w:r>
              <w:rPr>
                <w:rFonts w:hint="eastAsia" w:ascii="Times New Roman" w:hAnsi="Times New Roman" w:eastAsia="新宋体" w:cs="Times New Roman"/>
                <w:szCs w:val="21"/>
              </w:rPr>
              <w:t>22．如图所示是我国自主研制的3321型气垫两栖登陆艇。它的质量约为2.0×10</w:t>
            </w:r>
            <w:r>
              <w:rPr>
                <w:rFonts w:hint="eastAsia" w:ascii="Times New Roman" w:hAnsi="Times New Roman" w:eastAsia="新宋体" w:cs="Times New Roman"/>
                <w:sz w:val="24"/>
                <w:szCs w:val="24"/>
                <w:vertAlign w:val="superscript"/>
              </w:rPr>
              <w:t>5</w:t>
            </w:r>
            <w:r>
              <w:rPr>
                <w:rFonts w:hint="eastAsia" w:ascii="Times New Roman" w:hAnsi="Times New Roman" w:eastAsia="新宋体" w:cs="Times New Roman"/>
                <w:szCs w:val="21"/>
              </w:rPr>
              <w:t>kg，底面积约为500m</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Cs w:val="21"/>
              </w:rPr>
              <w:t>。（汽油热值约为4.6×10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J/kg，结果保留整数）求：</w:t>
            </w:r>
          </w:p>
          <w:p w14:paraId="4D8408BC">
            <w:pPr>
              <w:spacing w:line="360" w:lineRule="auto"/>
              <w:rPr>
                <w:rFonts w:ascii="Times New Roman" w:hAnsi="Times New Roman" w:eastAsia="宋体" w:cs="Times New Roman"/>
              </w:rPr>
            </w:pPr>
            <w:r>
              <w:rPr>
                <w:rFonts w:hint="eastAsia" w:ascii="Times New Roman" w:hAnsi="Times New Roman" w:eastAsia="新宋体" w:cs="Times New Roman"/>
                <w:szCs w:val="21"/>
              </w:rPr>
              <w:t>（1）它漂浮在海面上时，受到的浮力是多少。</w:t>
            </w:r>
          </w:p>
          <w:p w14:paraId="65BEC15A">
            <w:pPr>
              <w:spacing w:line="360" w:lineRule="auto"/>
              <w:rPr>
                <w:rFonts w:ascii="Times New Roman" w:hAnsi="Times New Roman" w:eastAsia="宋体" w:cs="Times New Roman"/>
              </w:rPr>
            </w:pPr>
            <w:r>
              <w:rPr>
                <w:rFonts w:hint="eastAsia" w:ascii="Times New Roman" w:hAnsi="Times New Roman" w:eastAsia="新宋体" w:cs="Times New Roman"/>
                <w:szCs w:val="21"/>
              </w:rPr>
              <w:t>（2）登陆艇静止在水平海滩上时，对海滩的压强是多少。</w:t>
            </w:r>
          </w:p>
          <w:p w14:paraId="022854AB">
            <w:pPr>
              <w:spacing w:line="360" w:lineRule="auto"/>
              <w:rPr>
                <w:rFonts w:ascii="Times New Roman" w:hAnsi="Times New Roman" w:eastAsia="宋体" w:cs="Times New Roman"/>
              </w:rPr>
            </w:pPr>
            <w:r>
              <w:rPr>
                <w:rFonts w:hint="eastAsia" w:ascii="Times New Roman" w:hAnsi="Times New Roman" w:eastAsia="新宋体" w:cs="Times New Roman"/>
                <w:szCs w:val="21"/>
              </w:rPr>
              <w:t>（3）若登陆艇用3.0×10</w:t>
            </w:r>
            <w:r>
              <w:rPr>
                <w:rFonts w:hint="eastAsia" w:ascii="Times New Roman" w:hAnsi="Times New Roman" w:eastAsia="新宋体" w:cs="Times New Roman"/>
                <w:sz w:val="24"/>
                <w:szCs w:val="24"/>
                <w:vertAlign w:val="superscript"/>
              </w:rPr>
              <w:t>5</w:t>
            </w:r>
            <w:r>
              <w:rPr>
                <w:rFonts w:hint="eastAsia" w:ascii="Times New Roman" w:hAnsi="Times New Roman" w:eastAsia="新宋体" w:cs="Times New Roman"/>
                <w:szCs w:val="21"/>
              </w:rPr>
              <w:t>N的推进力，以20m/s的航速匀速行驶5min，则登陆艇的推进力做多少功。</w:t>
            </w:r>
          </w:p>
          <w:p w14:paraId="4AC6BDA7">
            <w:pPr>
              <w:spacing w:line="360" w:lineRule="auto"/>
              <w:rPr>
                <w:rFonts w:ascii="Times New Roman" w:hAnsi="Times New Roman" w:eastAsia="宋体" w:cs="Times New Roman"/>
              </w:rPr>
            </w:pPr>
            <w:r>
              <w:rPr>
                <w:rFonts w:hint="eastAsia" w:ascii="Times New Roman" w:hAnsi="Times New Roman" w:eastAsia="新宋体" w:cs="Times New Roman"/>
                <w:szCs w:val="21"/>
              </w:rPr>
              <w:t>（4）行驶5min内，耗油150kg，则发动机的推进效率是多少。</w:t>
            </w:r>
          </w:p>
          <w:p w14:paraId="518322E4">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228725" cy="1104900"/>
                  <wp:effectExtent l="0" t="0" r="5715" b="7620"/>
                  <wp:docPr id="80"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3" descr="www.szzx100.com江南汇教育网"/>
                          <pic:cNvPicPr>
                            <a:picLocks noChangeAspect="1"/>
                          </pic:cNvPicPr>
                        </pic:nvPicPr>
                        <pic:blipFill>
                          <a:blip r:embed="rId33"/>
                          <a:stretch>
                            <a:fillRect/>
                          </a:stretch>
                        </pic:blipFill>
                        <pic:spPr>
                          <a:xfrm>
                            <a:off x="0" y="0"/>
                            <a:ext cx="1228725" cy="1104900"/>
                          </a:xfrm>
                          <a:prstGeom prst="rect">
                            <a:avLst/>
                          </a:prstGeom>
                          <a:noFill/>
                          <a:ln>
                            <a:noFill/>
                          </a:ln>
                        </pic:spPr>
                      </pic:pic>
                    </a:graphicData>
                  </a:graphic>
                </wp:inline>
              </w:drawing>
            </w:r>
          </w:p>
          <w:p w14:paraId="36F4D89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【答案】（1）登陆艇漂浮在海面上时，受到的浮力是2.0×10</w:t>
            </w:r>
            <w:r>
              <w:rPr>
                <w:rFonts w:hint="eastAsia" w:ascii="Times New Roman" w:hAnsi="Times New Roman" w:eastAsia="新宋体" w:cs="Times New Roman"/>
                <w:color w:val="FF0000"/>
                <w:sz w:val="24"/>
                <w:szCs w:val="24"/>
                <w:vertAlign w:val="superscript"/>
              </w:rPr>
              <w:t>6</w:t>
            </w:r>
            <w:r>
              <w:rPr>
                <w:rFonts w:hint="eastAsia" w:ascii="Times New Roman" w:hAnsi="Times New Roman" w:eastAsia="新宋体" w:cs="Times New Roman"/>
                <w:color w:val="FF0000"/>
                <w:szCs w:val="21"/>
              </w:rPr>
              <w:t>N；</w:t>
            </w:r>
          </w:p>
          <w:p w14:paraId="475D904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（2）登陆艇对海滩的压强为4000Pa；</w:t>
            </w:r>
          </w:p>
          <w:p w14:paraId="063395D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（3）推进力做的功1.8×10</w:t>
            </w:r>
            <w:r>
              <w:rPr>
                <w:rFonts w:hint="eastAsia" w:ascii="Times New Roman" w:hAnsi="Times New Roman" w:eastAsia="新宋体" w:cs="Times New Roman"/>
                <w:color w:val="FF0000"/>
                <w:sz w:val="24"/>
                <w:szCs w:val="24"/>
                <w:vertAlign w:val="superscript"/>
              </w:rPr>
              <w:t>9</w:t>
            </w:r>
            <w:r>
              <w:rPr>
                <w:rFonts w:hint="eastAsia" w:ascii="Times New Roman" w:hAnsi="Times New Roman" w:eastAsia="新宋体" w:cs="Times New Roman"/>
                <w:color w:val="FF0000"/>
                <w:szCs w:val="21"/>
              </w:rPr>
              <w:t>J。</w:t>
            </w:r>
          </w:p>
          <w:p w14:paraId="113E030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（4）行驶5min内，耗油150kg，则发动机的效率是26%。</w:t>
            </w:r>
          </w:p>
          <w:p w14:paraId="47C354A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w:t>
            </w:r>
          </w:p>
          <w:p w14:paraId="1DD6237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（1）登陆艇受到的重力为G＝mg＝2.0×10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kg×10N/kg＝2.0×10</w:t>
            </w:r>
            <w:r>
              <w:rPr>
                <w:rFonts w:hint="eastAsia" w:ascii="Times New Roman" w:hAnsi="Times New Roman" w:eastAsia="新宋体" w:cs="Times New Roman"/>
                <w:color w:val="FF0000"/>
                <w:sz w:val="24"/>
                <w:szCs w:val="24"/>
                <w:vertAlign w:val="superscript"/>
              </w:rPr>
              <w:t>6</w:t>
            </w:r>
            <w:r>
              <w:rPr>
                <w:rFonts w:hint="eastAsia" w:ascii="Times New Roman" w:hAnsi="Times New Roman" w:eastAsia="新宋体" w:cs="Times New Roman"/>
                <w:color w:val="FF0000"/>
                <w:szCs w:val="21"/>
              </w:rPr>
              <w:t>N，</w:t>
            </w:r>
          </w:p>
          <w:p w14:paraId="5AA6FF1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因为登陆艇漂浮在海面上，所以受到的浮力为F</w:t>
            </w:r>
            <w:r>
              <w:rPr>
                <w:rFonts w:hint="eastAsia" w:ascii="Times New Roman" w:hAnsi="Times New Roman" w:eastAsia="新宋体" w:cs="Times New Roman"/>
                <w:color w:val="FF0000"/>
                <w:sz w:val="24"/>
                <w:szCs w:val="24"/>
                <w:vertAlign w:val="subscript"/>
              </w:rPr>
              <w:t>浮</w:t>
            </w:r>
            <w:r>
              <w:rPr>
                <w:rFonts w:hint="eastAsia" w:ascii="Times New Roman" w:hAnsi="Times New Roman" w:eastAsia="新宋体" w:cs="Times New Roman"/>
                <w:color w:val="FF0000"/>
                <w:szCs w:val="21"/>
              </w:rPr>
              <w:t>＝G＝2.0×10</w:t>
            </w:r>
            <w:r>
              <w:rPr>
                <w:rFonts w:hint="eastAsia" w:ascii="Times New Roman" w:hAnsi="Times New Roman" w:eastAsia="新宋体" w:cs="Times New Roman"/>
                <w:color w:val="FF0000"/>
                <w:sz w:val="24"/>
                <w:szCs w:val="24"/>
                <w:vertAlign w:val="superscript"/>
              </w:rPr>
              <w:t>6</w:t>
            </w:r>
            <w:r>
              <w:rPr>
                <w:rFonts w:hint="eastAsia" w:ascii="Times New Roman" w:hAnsi="Times New Roman" w:eastAsia="新宋体" w:cs="Times New Roman"/>
                <w:color w:val="FF0000"/>
                <w:szCs w:val="21"/>
              </w:rPr>
              <w:t>N；</w:t>
            </w:r>
          </w:p>
          <w:p w14:paraId="1A92FA6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（2）登陆艇对海滩的压强为p＝</w:t>
            </w:r>
            <w:r>
              <w:rPr>
                <w:rFonts w:ascii="Times New Roman" w:hAnsi="Times New Roman" w:eastAsia="宋体" w:cs="Times New Roman"/>
                <w:color w:val="FF0000"/>
                <w:position w:val="-22"/>
              </w:rPr>
              <w:drawing>
                <wp:inline distT="0" distB="0" distL="114300" distR="114300">
                  <wp:extent cx="266700" cy="390525"/>
                  <wp:effectExtent l="0" t="0" r="7620" b="5715"/>
                  <wp:docPr id="81"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4" descr="www.szzx100.com江南汇教育网"/>
                          <pic:cNvPicPr>
                            <a:picLocks noChangeAspect="1"/>
                          </pic:cNvPicPr>
                        </pic:nvPicPr>
                        <pic:blipFill>
                          <a:blip r:embed="rId34"/>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123825" cy="333375"/>
                  <wp:effectExtent l="0" t="0" r="13335" b="1905"/>
                  <wp:docPr id="82"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5" descr="www.szzx100.com江南汇教育网"/>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781050" cy="438150"/>
                  <wp:effectExtent l="0" t="0" r="11430" b="3810"/>
                  <wp:docPr id="83"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6" descr="www.szzx100.com江南汇教育网"/>
                          <pic:cNvPicPr>
                            <a:picLocks noChangeAspect="1"/>
                          </pic:cNvPicPr>
                        </pic:nvPicPr>
                        <pic:blipFill>
                          <a:blip r:embed="rId36"/>
                          <a:stretch>
                            <a:fillRect/>
                          </a:stretch>
                        </pic:blipFill>
                        <pic:spPr>
                          <a:xfrm>
                            <a:off x="0" y="0"/>
                            <a:ext cx="7810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＝4000Pa；</w:t>
            </w:r>
          </w:p>
          <w:p w14:paraId="39D0A97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（3）由v＝</w:t>
            </w:r>
            <w:r>
              <w:rPr>
                <w:rFonts w:ascii="Times New Roman" w:hAnsi="Times New Roman" w:eastAsia="宋体" w:cs="Times New Roman"/>
                <w:color w:val="FF0000"/>
                <w:position w:val="-22"/>
              </w:rPr>
              <w:drawing>
                <wp:inline distT="0" distB="0" distL="114300" distR="114300">
                  <wp:extent cx="123825" cy="333375"/>
                  <wp:effectExtent l="0" t="0" r="13335" b="1905"/>
                  <wp:docPr id="84"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7" descr="www.szzx100.com江南汇教育网"/>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可得登陆艇航行的距离：</w:t>
            </w:r>
          </w:p>
          <w:p w14:paraId="7B81E68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s＝vt＝20m/s×5×60s＝6000m，</w:t>
            </w:r>
          </w:p>
          <w:p w14:paraId="1F8B15A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推进力做的功为W＝Fs＝3.0×10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N×6000m＝1.8×10</w:t>
            </w:r>
            <w:r>
              <w:rPr>
                <w:rFonts w:hint="eastAsia" w:ascii="Times New Roman" w:hAnsi="Times New Roman" w:eastAsia="新宋体" w:cs="Times New Roman"/>
                <w:color w:val="FF0000"/>
                <w:sz w:val="24"/>
                <w:szCs w:val="24"/>
                <w:vertAlign w:val="superscript"/>
              </w:rPr>
              <w:t>9</w:t>
            </w:r>
            <w:r>
              <w:rPr>
                <w:rFonts w:hint="eastAsia" w:ascii="Times New Roman" w:hAnsi="Times New Roman" w:eastAsia="新宋体" w:cs="Times New Roman"/>
                <w:color w:val="FF0000"/>
                <w:szCs w:val="21"/>
              </w:rPr>
              <w:t>J。</w:t>
            </w:r>
          </w:p>
          <w:p w14:paraId="04E17A0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（4）汽油燃烧放出的热量Q＝mq＝150kg×4.6×10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J/kg＝6.9×10</w:t>
            </w:r>
            <w:r>
              <w:rPr>
                <w:rFonts w:hint="eastAsia" w:ascii="Times New Roman" w:hAnsi="Times New Roman" w:eastAsia="新宋体" w:cs="Times New Roman"/>
                <w:color w:val="FF0000"/>
                <w:sz w:val="24"/>
                <w:szCs w:val="24"/>
                <w:vertAlign w:val="superscript"/>
              </w:rPr>
              <w:t>9</w:t>
            </w:r>
            <w:r>
              <w:rPr>
                <w:rFonts w:hint="eastAsia" w:ascii="Times New Roman" w:hAnsi="Times New Roman" w:eastAsia="新宋体" w:cs="Times New Roman"/>
                <w:color w:val="FF0000"/>
                <w:szCs w:val="21"/>
              </w:rPr>
              <w:t>J，</w:t>
            </w:r>
          </w:p>
          <w:p w14:paraId="005D6E6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汽车行驶的效率</w:t>
            </w:r>
            <w:r>
              <w:rPr>
                <w:rFonts w:ascii="Cambria Math" w:hAnsi="Cambria Math" w:eastAsia="Cambria Math" w:cs="Times New Roman"/>
                <w:color w:val="FF0000"/>
                <w:szCs w:val="21"/>
              </w:rPr>
              <w:t>η</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123825" cy="333375"/>
                  <wp:effectExtent l="0" t="0" r="13335" b="1905"/>
                  <wp:docPr id="85"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8" descr="www.szzx100.com江南汇教育网"/>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×100%＝</w:t>
            </w:r>
            <w:r>
              <w:rPr>
                <w:rFonts w:ascii="Times New Roman" w:hAnsi="Times New Roman" w:eastAsia="宋体" w:cs="Times New Roman"/>
                <w:color w:val="FF0000"/>
                <w:position w:val="-30"/>
              </w:rPr>
              <w:drawing>
                <wp:inline distT="0" distB="0" distL="114300" distR="114300">
                  <wp:extent cx="781050" cy="438150"/>
                  <wp:effectExtent l="0" t="0" r="11430" b="3810"/>
                  <wp:docPr id="86"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9" descr="www.szzx100.com江南汇教育网"/>
                          <pic:cNvPicPr>
                            <a:picLocks noChangeAspect="1"/>
                          </pic:cNvPicPr>
                        </pic:nvPicPr>
                        <pic:blipFill>
                          <a:blip r:embed="rId39"/>
                          <a:stretch>
                            <a:fillRect/>
                          </a:stretch>
                        </pic:blipFill>
                        <pic:spPr>
                          <a:xfrm>
                            <a:off x="0" y="0"/>
                            <a:ext cx="7810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×100%≈26%。</w:t>
            </w:r>
          </w:p>
          <w:p w14:paraId="01CE4D3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答：（1）登陆艇漂浮在海面上时，受到的浮力是2.0×10</w:t>
            </w:r>
            <w:r>
              <w:rPr>
                <w:rFonts w:hint="eastAsia" w:ascii="Times New Roman" w:hAnsi="Times New Roman" w:eastAsia="新宋体" w:cs="Times New Roman"/>
                <w:color w:val="FF0000"/>
                <w:sz w:val="24"/>
                <w:szCs w:val="24"/>
                <w:vertAlign w:val="superscript"/>
              </w:rPr>
              <w:t>6</w:t>
            </w:r>
            <w:r>
              <w:rPr>
                <w:rFonts w:hint="eastAsia" w:ascii="Times New Roman" w:hAnsi="Times New Roman" w:eastAsia="新宋体" w:cs="Times New Roman"/>
                <w:color w:val="FF0000"/>
                <w:szCs w:val="21"/>
              </w:rPr>
              <w:t>N；</w:t>
            </w:r>
          </w:p>
          <w:p w14:paraId="02A8606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（2）登陆艇对海滩的压强为4000Pa；</w:t>
            </w:r>
          </w:p>
          <w:p w14:paraId="2B69780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（3）推进力做的功1.8×10</w:t>
            </w:r>
            <w:r>
              <w:rPr>
                <w:rFonts w:hint="eastAsia" w:ascii="Times New Roman" w:hAnsi="Times New Roman" w:eastAsia="新宋体" w:cs="Times New Roman"/>
                <w:color w:val="FF0000"/>
                <w:sz w:val="24"/>
                <w:szCs w:val="24"/>
                <w:vertAlign w:val="superscript"/>
              </w:rPr>
              <w:t>9</w:t>
            </w:r>
            <w:r>
              <w:rPr>
                <w:rFonts w:hint="eastAsia" w:ascii="Times New Roman" w:hAnsi="Times New Roman" w:eastAsia="新宋体" w:cs="Times New Roman"/>
                <w:color w:val="FF0000"/>
                <w:szCs w:val="21"/>
              </w:rPr>
              <w:t>J。</w:t>
            </w:r>
          </w:p>
          <w:p w14:paraId="055D8D9C">
            <w:pPr>
              <w:spacing w:line="360" w:lineRule="auto"/>
              <w:rPr>
                <w:rFonts w:hint="eastAsia"/>
              </w:rPr>
            </w:pPr>
            <w:r>
              <w:rPr>
                <w:rFonts w:hint="eastAsia" w:ascii="Times New Roman" w:hAnsi="Times New Roman" w:eastAsia="新宋体" w:cs="Times New Roman"/>
                <w:color w:val="FF0000"/>
                <w:szCs w:val="21"/>
              </w:rPr>
              <w:t>（4）行驶5min内，耗油150kg，则发动机的效率是26%。</w:t>
            </w:r>
            <w:bookmarkStart w:id="0" w:name="_GoBack"/>
            <w:bookmarkEnd w:id="0"/>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CEA9189">
            <w:pPr>
              <w:spacing w:line="360" w:lineRule="auto"/>
              <w:rPr>
                <w:rFonts w:ascii="Times New Roman" w:hAnsi="Times New Roman" w:eastAsia="宋体" w:cs="Times New Roman"/>
              </w:rPr>
            </w:pPr>
            <w:r>
              <w:rPr>
                <w:rFonts w:hint="eastAsia" w:ascii="Times New Roman" w:hAnsi="Times New Roman" w:eastAsia="新宋体" w:cs="Times New Roman"/>
                <w:b/>
                <w:szCs w:val="21"/>
              </w:rPr>
              <w:t>一．选择题（共8小题）</w:t>
            </w:r>
          </w:p>
          <w:p w14:paraId="73D6D4D7">
            <w:pPr>
              <w:spacing w:line="360" w:lineRule="auto"/>
              <w:rPr>
                <w:rFonts w:ascii="Times New Roman" w:hAnsi="Times New Roman" w:eastAsia="宋体" w:cs="Times New Roman"/>
              </w:rPr>
            </w:pPr>
            <w:r>
              <w:rPr>
                <w:rFonts w:hint="eastAsia" w:ascii="Times New Roman" w:hAnsi="Times New Roman" w:eastAsia="新宋体" w:cs="Times New Roman"/>
                <w:szCs w:val="21"/>
              </w:rPr>
              <w:t>1．物理学家托里拆利在地理方面也有卓越贡献。他是第一个用科学的方式描述风的人，他写道：“风产生于地球上的两个地区的温差和空气密度差”。学科之间存在联系互通，地理中的“海陆风”也可用物理学的知识进行解释。如图为白天海陆风形成的示意图，海陆风形成的原因是：与海洋相比，陆地的土地（　　）</w:t>
            </w:r>
          </w:p>
          <w:p w14:paraId="6B50855E">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2377440" cy="1344295"/>
                  <wp:effectExtent l="0" t="0" r="0" b="12065"/>
                  <wp:docPr id="88"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 descr="www.szzx100.com江南汇教育网"/>
                          <pic:cNvPicPr>
                            <a:picLocks noChangeAspect="1"/>
                          </pic:cNvPicPr>
                        </pic:nvPicPr>
                        <pic:blipFill>
                          <a:blip r:embed="rId40"/>
                          <a:stretch>
                            <a:fillRect/>
                          </a:stretch>
                        </pic:blipFill>
                        <pic:spPr>
                          <a:xfrm>
                            <a:off x="0" y="0"/>
                            <a:ext cx="2377440" cy="1344295"/>
                          </a:xfrm>
                          <a:prstGeom prst="rect">
                            <a:avLst/>
                          </a:prstGeom>
                          <a:noFill/>
                          <a:ln>
                            <a:noFill/>
                          </a:ln>
                        </pic:spPr>
                      </pic:pic>
                    </a:graphicData>
                  </a:graphic>
                </wp:inline>
              </w:drawing>
            </w:r>
          </w:p>
          <w:p w14:paraId="0884CEBE">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A．比热容较小，在相同日照条件下升温较快，空气密度较小，气压较低</w:t>
            </w:r>
            <w:r>
              <w:rPr>
                <w:rFonts w:ascii="Times New Roman" w:hAnsi="Times New Roman" w:eastAsia="宋体" w:cs="Times New Roman"/>
              </w:rPr>
              <w:tab/>
            </w:r>
          </w:p>
          <w:p w14:paraId="52AEB35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B．比热容较小，在相同日照条件下升温较慢，空气密度较小，气压较高</w:t>
            </w:r>
            <w:r>
              <w:rPr>
                <w:rFonts w:ascii="Times New Roman" w:hAnsi="Times New Roman" w:eastAsia="宋体" w:cs="Times New Roman"/>
              </w:rPr>
              <w:tab/>
            </w:r>
          </w:p>
          <w:p w14:paraId="09A4F485">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C．比热容较大，在相同日照条件下升温较快，空气密度较大，气压较低</w:t>
            </w:r>
            <w:r>
              <w:rPr>
                <w:rFonts w:ascii="Times New Roman" w:hAnsi="Times New Roman" w:eastAsia="宋体" w:cs="Times New Roman"/>
              </w:rPr>
              <w:tab/>
            </w:r>
          </w:p>
          <w:p w14:paraId="1093E71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D．比热容较大，在相同日照条件下升温较慢，空气密度较小，气压较低</w:t>
            </w:r>
          </w:p>
          <w:p w14:paraId="4B9B4B7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3C8CF06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【解答】解：白天，太阳照射下海岸和海水吸收相同的热量，水的比热容比泥土、沙石的比热容大，海水温度上升慢；而陆地吸热后，温度上升快，热空气上升，微风从海洋吹向陆地，形成海风；</w:t>
            </w:r>
          </w:p>
          <w:p w14:paraId="7570A4C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夜晚，陆地和海水放出相同的热量，海水温度降低得少，海面气温较高，空气上升，风就从陆地吹向海上，形成陆风，故A符合题意。</w:t>
            </w:r>
          </w:p>
          <w:p w14:paraId="2983303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7691AC90">
            <w:pPr>
              <w:spacing w:line="360" w:lineRule="auto"/>
              <w:rPr>
                <w:rFonts w:ascii="Times New Roman" w:hAnsi="Times New Roman" w:eastAsia="宋体" w:cs="Times New Roman"/>
              </w:rPr>
            </w:pPr>
            <w:r>
              <w:rPr>
                <w:rFonts w:hint="eastAsia" w:ascii="Times New Roman" w:hAnsi="Times New Roman" w:eastAsia="新宋体" w:cs="Times New Roman"/>
                <w:szCs w:val="21"/>
              </w:rPr>
              <w:t>2．2024年初中体育与健康科目学业水平考试采用过程性评价和统一测试评价相结合的方式进行，其中统一测试评价部分由体质健康测试和运动技能测试组成。下列测试项目中说法正确的是（　　）</w:t>
            </w:r>
          </w:p>
          <w:p w14:paraId="6F4D0F2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A．引体向上——人拉住单杠静止时，单杠对人的拉力与人的重力平衡</w:t>
            </w:r>
            <w:r>
              <w:rPr>
                <w:rFonts w:ascii="Times New Roman" w:hAnsi="Times New Roman" w:eastAsia="宋体" w:cs="Times New Roman"/>
              </w:rPr>
              <w:tab/>
            </w:r>
          </w:p>
          <w:p w14:paraId="4614DBB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B．50米短跑——人冲过终点时不能立即停下来，是由于受惯性的作用</w:t>
            </w:r>
            <w:r>
              <w:rPr>
                <w:rFonts w:ascii="Times New Roman" w:hAnsi="Times New Roman" w:eastAsia="宋体" w:cs="Times New Roman"/>
              </w:rPr>
              <w:tab/>
            </w:r>
          </w:p>
          <w:p w14:paraId="6E008D47">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C．排球测试——将排球竖直向上垫起，球的动能不变，重力势能增加</w:t>
            </w:r>
            <w:r>
              <w:rPr>
                <w:rFonts w:ascii="Times New Roman" w:hAnsi="Times New Roman" w:eastAsia="宋体" w:cs="Times New Roman"/>
              </w:rPr>
              <w:tab/>
            </w:r>
          </w:p>
          <w:p w14:paraId="7FD7E7F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D．跳远测试——若人在最高点时受到的外力全部消失，人将竖直下落</w:t>
            </w:r>
          </w:p>
          <w:p w14:paraId="24157A5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2B73FE5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【解答】解：A．人拉住单杠静止时，处于平衡状态，此时单杠对人的拉力与人的重力是一对平衡力，故A正确；</w:t>
            </w:r>
          </w:p>
          <w:p w14:paraId="7AE5A3E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B．惯性是物体本身的一种属性，惯性不是力，不能说受到惯性的作用，故B错误；</w:t>
            </w:r>
          </w:p>
          <w:p w14:paraId="25A4204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C．将排球向上垫起后，排球将减速上升，质量不变，速度减小，动能减小；同时高度增加，重力势能增加，故C错误；</w:t>
            </w:r>
          </w:p>
          <w:p w14:paraId="6A07EBB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D．掷出的篮球斜向上运动，在最高点时的速度不为零，仍具有水平方向的速度，若此时所受外力全部消失，由牛顿第一定律可知，球将沿水平方向做匀速直线运动，故D错误。</w:t>
            </w:r>
          </w:p>
          <w:p w14:paraId="2754EED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0844FCD6">
            <w:pPr>
              <w:spacing w:line="360" w:lineRule="auto"/>
              <w:rPr>
                <w:rFonts w:ascii="Times New Roman" w:hAnsi="Times New Roman" w:eastAsia="宋体" w:cs="Times New Roman"/>
              </w:rPr>
            </w:pPr>
            <w:r>
              <w:rPr>
                <w:rFonts w:hint="eastAsia" w:ascii="Times New Roman" w:hAnsi="Times New Roman" w:eastAsia="新宋体" w:cs="Times New Roman"/>
                <w:szCs w:val="21"/>
              </w:rPr>
              <w:t>3．如图是跳水运动员跳水过程的示意图。忽略空气阻力，下列说法正确的是（　　）</w:t>
            </w:r>
          </w:p>
          <w:p w14:paraId="53020BDF">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050925" cy="2118360"/>
                  <wp:effectExtent l="0" t="0" r="635" b="0"/>
                  <wp:docPr id="89"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 descr="www.szzx100.com江南汇教育网"/>
                          <pic:cNvPicPr>
                            <a:picLocks noChangeAspect="1"/>
                          </pic:cNvPicPr>
                        </pic:nvPicPr>
                        <pic:blipFill>
                          <a:blip r:embed="rId41"/>
                          <a:stretch>
                            <a:fillRect/>
                          </a:stretch>
                        </pic:blipFill>
                        <pic:spPr>
                          <a:xfrm>
                            <a:off x="0" y="0"/>
                            <a:ext cx="1050925" cy="2118360"/>
                          </a:xfrm>
                          <a:prstGeom prst="rect">
                            <a:avLst/>
                          </a:prstGeom>
                          <a:noFill/>
                          <a:ln>
                            <a:noFill/>
                          </a:ln>
                        </pic:spPr>
                      </pic:pic>
                    </a:graphicData>
                  </a:graphic>
                </wp:inline>
              </w:drawing>
            </w:r>
          </w:p>
          <w:p w14:paraId="764E52F8">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A．起跳时，运动员对跳台的压力大于跳台对运动员的支持力</w:t>
            </w:r>
            <w:r>
              <w:rPr>
                <w:rFonts w:ascii="Times New Roman" w:hAnsi="Times New Roman" w:eastAsia="宋体" w:cs="Times New Roman"/>
              </w:rPr>
              <w:tab/>
            </w:r>
          </w:p>
          <w:p w14:paraId="6BF0F4A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B．运动员离开跳台向上运动的过程中，重力势能转化为动能</w:t>
            </w:r>
            <w:r>
              <w:rPr>
                <w:rFonts w:ascii="Times New Roman" w:hAnsi="Times New Roman" w:eastAsia="宋体" w:cs="Times New Roman"/>
              </w:rPr>
              <w:tab/>
            </w:r>
          </w:p>
          <w:p w14:paraId="0B13E1B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C．从最高点到入水前的过程中，运动员所受的重力做功</w:t>
            </w:r>
            <w:r>
              <w:rPr>
                <w:rFonts w:ascii="Times New Roman" w:hAnsi="Times New Roman" w:eastAsia="宋体" w:cs="Times New Roman"/>
              </w:rPr>
              <w:tab/>
            </w:r>
          </w:p>
          <w:p w14:paraId="7998E0B8">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D．从起跳到完全入水的整个过程中，运动员的机械能守恒</w:t>
            </w:r>
          </w:p>
          <w:p w14:paraId="0A7E0BA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【答案】C</w:t>
            </w:r>
          </w:p>
          <w:p w14:paraId="233D917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【解答】解：A、运动员对跳台的压力与跳台对运动员的支持力是一对相互作用力，二者大小始终相等，故A错误；</w:t>
            </w:r>
          </w:p>
          <w:p w14:paraId="5E41EBB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B、运动员离开跳台向上运动的过程中，质量不变、高度变大、速度变小，是动能转化为重力势能，故B错误；</w:t>
            </w:r>
          </w:p>
          <w:p w14:paraId="01F2256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C、从最高点到入水前的过程中，运动员在重力的方向上通过了距离，因此，所受的重力做功，故C正确；</w:t>
            </w:r>
          </w:p>
          <w:p w14:paraId="605F428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D、忽略空气阻力，但水对运动员也有阻力，所以从起跳到完全入水的整个过程中，运动员的机械能不守恒，故D错误。</w:t>
            </w:r>
          </w:p>
          <w:p w14:paraId="2336C90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故选：C。</w:t>
            </w:r>
          </w:p>
          <w:p w14:paraId="7C487AE0">
            <w:pPr>
              <w:spacing w:line="360" w:lineRule="auto"/>
              <w:rPr>
                <w:rFonts w:ascii="Times New Roman" w:hAnsi="Times New Roman" w:eastAsia="宋体" w:cs="Times New Roman"/>
              </w:rPr>
            </w:pPr>
            <w:r>
              <w:rPr>
                <w:rFonts w:hint="eastAsia" w:ascii="Times New Roman" w:hAnsi="Times New Roman" w:eastAsia="新宋体" w:cs="Times New Roman"/>
                <w:szCs w:val="21"/>
              </w:rPr>
              <w:t>4．如图所示是水上乐园飞行表演，表演者双脚站在向下喷水的踏板上，水柱将人向上顶起，人在空中时而加速上升，时而急速翻滚，时而加速下降，还能在空中竖直悬停。下列说法不正确的是（　　）</w:t>
            </w:r>
          </w:p>
          <w:p w14:paraId="3A51092F">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945515" cy="1155700"/>
                  <wp:effectExtent l="0" t="0" r="14605" b="2540"/>
                  <wp:docPr id="90"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 descr="www.szzx100.com江南汇教育网"/>
                          <pic:cNvPicPr>
                            <a:picLocks noChangeAspect="1"/>
                          </pic:cNvPicPr>
                        </pic:nvPicPr>
                        <pic:blipFill>
                          <a:blip r:embed="rId42"/>
                          <a:stretch>
                            <a:fillRect/>
                          </a:stretch>
                        </pic:blipFill>
                        <pic:spPr>
                          <a:xfrm>
                            <a:off x="0" y="0"/>
                            <a:ext cx="945515" cy="1155700"/>
                          </a:xfrm>
                          <a:prstGeom prst="rect">
                            <a:avLst/>
                          </a:prstGeom>
                          <a:noFill/>
                          <a:ln>
                            <a:noFill/>
                          </a:ln>
                        </pic:spPr>
                      </pic:pic>
                    </a:graphicData>
                  </a:graphic>
                </wp:inline>
              </w:drawing>
            </w:r>
          </w:p>
          <w:p w14:paraId="2341F0E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A．踏板向下喷水，人向上升起，利用了物体间力的作用是相互的原理</w:t>
            </w:r>
            <w:r>
              <w:rPr>
                <w:rFonts w:ascii="Times New Roman" w:hAnsi="Times New Roman" w:eastAsia="宋体" w:cs="Times New Roman"/>
              </w:rPr>
              <w:tab/>
            </w:r>
          </w:p>
          <w:p w14:paraId="64A72454">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B．加速上升过程中，人的重力势能增大，机械能不变</w:t>
            </w:r>
            <w:r>
              <w:rPr>
                <w:rFonts w:ascii="Times New Roman" w:hAnsi="Times New Roman" w:eastAsia="宋体" w:cs="Times New Roman"/>
              </w:rPr>
              <w:tab/>
            </w:r>
          </w:p>
          <w:p w14:paraId="6497E844">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C．加速下降过程中，若其所受力全部消失，人将做匀速直线运动</w:t>
            </w:r>
            <w:r>
              <w:rPr>
                <w:rFonts w:ascii="Times New Roman" w:hAnsi="Times New Roman" w:eastAsia="宋体" w:cs="Times New Roman"/>
              </w:rPr>
              <w:tab/>
            </w:r>
          </w:p>
          <w:p w14:paraId="24C9C836">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D．人在空中竖直悬停时，人受到的重力和踏板对人的支持力是一对平衡力</w:t>
            </w:r>
          </w:p>
          <w:p w14:paraId="4B5395F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【答案】B</w:t>
            </w:r>
          </w:p>
          <w:p w14:paraId="5AFB00C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【解答】解：A．踏板向下喷水，踏板对水有一个向下的力，同时水对踏板有一个向上的力，人向上升起，利用了物体间力的作用是相互的原理，故A正确；</w:t>
            </w:r>
          </w:p>
          <w:p w14:paraId="2746679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B．加速上升过程中，质量不变，速度增大，动能增大；高度增加，人的重力势能增大，机械能增大，故B错误；</w:t>
            </w:r>
          </w:p>
          <w:p w14:paraId="486E5FE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C．加速下降过程中，若其所受力全部消失，人将保持原来的运动状态做匀速直线运动，故C正确；</w:t>
            </w:r>
          </w:p>
          <w:p w14:paraId="38C29A1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D．人在空中竖直悬停时，处于平衡状态，人受到的重力和踏板对人的支持力是一对平衡力，故D正确。</w:t>
            </w:r>
          </w:p>
          <w:p w14:paraId="7248BDD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7A186F26">
            <w:pPr>
              <w:spacing w:line="360" w:lineRule="auto"/>
              <w:rPr>
                <w:rFonts w:ascii="Times New Roman" w:hAnsi="Times New Roman" w:eastAsia="宋体" w:cs="Times New Roman"/>
              </w:rPr>
            </w:pPr>
            <w:r>
              <w:rPr>
                <w:rFonts w:hint="eastAsia" w:ascii="Times New Roman" w:hAnsi="Times New Roman" w:eastAsia="新宋体" w:cs="Times New Roman"/>
                <w:szCs w:val="21"/>
              </w:rPr>
              <w:t>5．如图，艇仔粥源自广州荔湾西关一带，因粥为艇上人家制作而得名，曾名“荔湾艇仔粥”，粥底绵烂，粥味鲜甜，爽脆软滑兼备，下列说法正确的是（　　）</w:t>
            </w:r>
          </w:p>
          <w:p w14:paraId="736A3D1C">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372235" cy="1076960"/>
                  <wp:effectExtent l="0" t="0" r="14605" b="5080"/>
                  <wp:docPr id="91"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 descr="www.szzx100.com江南汇教育网"/>
                          <pic:cNvPicPr>
                            <a:picLocks noChangeAspect="1"/>
                          </pic:cNvPicPr>
                        </pic:nvPicPr>
                        <pic:blipFill>
                          <a:blip r:embed="rId43"/>
                          <a:stretch>
                            <a:fillRect/>
                          </a:stretch>
                        </pic:blipFill>
                        <pic:spPr>
                          <a:xfrm>
                            <a:off x="0" y="0"/>
                            <a:ext cx="1372235" cy="1076960"/>
                          </a:xfrm>
                          <a:prstGeom prst="rect">
                            <a:avLst/>
                          </a:prstGeom>
                          <a:noFill/>
                          <a:ln>
                            <a:noFill/>
                          </a:ln>
                        </pic:spPr>
                      </pic:pic>
                    </a:graphicData>
                  </a:graphic>
                </wp:inline>
              </w:drawing>
            </w:r>
          </w:p>
          <w:p w14:paraId="62071E26">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A．艇仔粥香气四溢是因为分子的热运动</w:t>
            </w:r>
            <w:r>
              <w:rPr>
                <w:rFonts w:ascii="Times New Roman" w:hAnsi="Times New Roman" w:eastAsia="宋体" w:cs="Times New Roman"/>
              </w:rPr>
              <w:tab/>
            </w:r>
          </w:p>
          <w:p w14:paraId="3AFA5B5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B．艇仔粥沸腾时的温度一定是100℃</w:t>
            </w:r>
            <w:r>
              <w:rPr>
                <w:rFonts w:ascii="Times New Roman" w:hAnsi="Times New Roman" w:eastAsia="宋体" w:cs="Times New Roman"/>
              </w:rPr>
              <w:tab/>
            </w:r>
          </w:p>
          <w:p w14:paraId="54D3587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C．制作艇仔粥是通过做功的方式增加内能的</w:t>
            </w:r>
            <w:r>
              <w:rPr>
                <w:rFonts w:ascii="Times New Roman" w:hAnsi="Times New Roman" w:eastAsia="宋体" w:cs="Times New Roman"/>
              </w:rPr>
              <w:tab/>
            </w:r>
          </w:p>
          <w:p w14:paraId="70EE9607">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D．刚做好的艇仔粥上面冒着的“白气”是水蒸气</w:t>
            </w:r>
          </w:p>
          <w:p w14:paraId="2AB777C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68F5810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【解答】解：A、艇仔粥香气四溢属于扩散现象，说明分子在不停地做无规则运动，故A正确；</w:t>
            </w:r>
          </w:p>
          <w:p w14:paraId="104527F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B、液体的沸点跟气压的大小有关，气压不同，沸点不同，所以艇仔粥沸腾时的温度不一定是100℃，故B错误；</w:t>
            </w:r>
          </w:p>
          <w:p w14:paraId="7AA0DB7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C、制作艇仔粥是通过热传递的方式增加内能的，故C错误；</w:t>
            </w:r>
          </w:p>
          <w:p w14:paraId="1A2E347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D、刚做好的艇仔粥上面冒着的“白气”是水蒸气液化形成的小水滴，故D错误。</w:t>
            </w:r>
          </w:p>
          <w:p w14:paraId="7088271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7900DA16">
            <w:pPr>
              <w:spacing w:line="360" w:lineRule="auto"/>
              <w:rPr>
                <w:rFonts w:ascii="Times New Roman" w:hAnsi="Times New Roman" w:eastAsia="宋体" w:cs="Times New Roman"/>
              </w:rPr>
            </w:pPr>
            <w:r>
              <w:rPr>
                <w:rFonts w:hint="eastAsia" w:ascii="Times New Roman" w:hAnsi="Times New Roman" w:eastAsia="新宋体" w:cs="Times New Roman"/>
                <w:szCs w:val="21"/>
              </w:rPr>
              <w:t>6．下列关于热现象的说法不正确的是（　　）</w:t>
            </w:r>
          </w:p>
          <w:p w14:paraId="008A9BB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A．春天，大雾在太阳的照射下散去，这是汽化现象，需要吸热</w:t>
            </w:r>
            <w:r>
              <w:rPr>
                <w:rFonts w:ascii="Times New Roman" w:hAnsi="Times New Roman" w:eastAsia="宋体" w:cs="Times New Roman"/>
              </w:rPr>
              <w:tab/>
            </w:r>
          </w:p>
          <w:p w14:paraId="655110F9">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B．热机通过压缩冲程将内能转化为机械能</w:t>
            </w:r>
            <w:r>
              <w:rPr>
                <w:rFonts w:ascii="Times New Roman" w:hAnsi="Times New Roman" w:eastAsia="宋体" w:cs="Times New Roman"/>
              </w:rPr>
              <w:tab/>
            </w:r>
          </w:p>
          <w:p w14:paraId="23B82B6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C．海边昼夜温差比沙漠中小，是因为水的比热容比沙子的比热容大</w:t>
            </w:r>
            <w:r>
              <w:rPr>
                <w:rFonts w:ascii="Times New Roman" w:hAnsi="Times New Roman" w:eastAsia="宋体" w:cs="Times New Roman"/>
              </w:rPr>
              <w:tab/>
            </w:r>
          </w:p>
          <w:p w14:paraId="1D2C69D9">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D．月季花盛开时，散发出清香味，说明分子在不停地做无规则运动</w:t>
            </w:r>
          </w:p>
          <w:p w14:paraId="666A7AC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【答案】B</w:t>
            </w:r>
          </w:p>
          <w:p w14:paraId="0C28DBA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【解答】解：A．雾是小水滴，春天，大雾在太阳的照射下散去，液态变气态，是汽化现象，需要吸热，故A正确；</w:t>
            </w:r>
          </w:p>
          <w:p w14:paraId="7D5DEB4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B．压缩冲程是活塞对气体做功，将机械能转化为内能使气体内能增大，温度升高，故B错误；</w:t>
            </w:r>
          </w:p>
          <w:p w14:paraId="4828ABB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C．海边昼夜温差变化比沙漠中小，是因为水的比热容比沙子的大，同样吸热或放热时，水的温度变化小，故C正确；</w:t>
            </w:r>
          </w:p>
          <w:p w14:paraId="519F0A5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D．月季花盛开时散发出清香味，是扩散现象，是分子不停地做无规则运动的结果，故D正确。</w:t>
            </w:r>
          </w:p>
          <w:p w14:paraId="3E6A728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71EC2A2E">
            <w:pPr>
              <w:spacing w:line="360" w:lineRule="auto"/>
              <w:rPr>
                <w:rFonts w:ascii="Times New Roman" w:hAnsi="Times New Roman" w:eastAsia="宋体" w:cs="Times New Roman"/>
              </w:rPr>
            </w:pPr>
            <w:r>
              <w:rPr>
                <w:rFonts w:hint="eastAsia" w:ascii="Times New Roman" w:hAnsi="Times New Roman" w:eastAsia="新宋体" w:cs="Times New Roman"/>
                <w:szCs w:val="21"/>
              </w:rPr>
              <w:t>7．如图1，在比较不同物质的吸热情况时，用相同规格的电加热器分别对水和食用油加热，得到温度随时间变化的图象如图2所示，水的比热容c</w:t>
            </w:r>
            <w:r>
              <w:rPr>
                <w:rFonts w:hint="eastAsia" w:ascii="Times New Roman" w:hAnsi="Times New Roman" w:eastAsia="新宋体" w:cs="Times New Roman"/>
                <w:sz w:val="24"/>
                <w:szCs w:val="24"/>
                <w:vertAlign w:val="subscript"/>
              </w:rPr>
              <w:t>水</w:t>
            </w:r>
            <w:r>
              <w:rPr>
                <w:rFonts w:hint="eastAsia" w:ascii="Times New Roman" w:hAnsi="Times New Roman" w:eastAsia="新宋体" w:cs="Times New Roman"/>
                <w:szCs w:val="21"/>
              </w:rPr>
              <w:t>＝4.2×10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J/（kg•℃），下列说法正确的是（　　）</w:t>
            </w:r>
          </w:p>
          <w:p w14:paraId="07D266DD">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011930" cy="1667510"/>
                  <wp:effectExtent l="0" t="0" r="11430" b="8890"/>
                  <wp:docPr id="92"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 descr="www.szzx100.com江南汇教育网"/>
                          <pic:cNvPicPr>
                            <a:picLocks noChangeAspect="1"/>
                          </pic:cNvPicPr>
                        </pic:nvPicPr>
                        <pic:blipFill>
                          <a:blip r:embed="rId44"/>
                          <a:stretch>
                            <a:fillRect/>
                          </a:stretch>
                        </pic:blipFill>
                        <pic:spPr>
                          <a:xfrm>
                            <a:off x="0" y="0"/>
                            <a:ext cx="4011930" cy="1667510"/>
                          </a:xfrm>
                          <a:prstGeom prst="rect">
                            <a:avLst/>
                          </a:prstGeom>
                          <a:noFill/>
                          <a:ln>
                            <a:noFill/>
                          </a:ln>
                        </pic:spPr>
                      </pic:pic>
                    </a:graphicData>
                  </a:graphic>
                </wp:inline>
              </w:drawing>
            </w:r>
          </w:p>
          <w:p w14:paraId="09ED7044">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A．应在两个相同的烧杯中加入体积相同的水和食用油</w:t>
            </w:r>
            <w:r>
              <w:rPr>
                <w:rFonts w:ascii="Times New Roman" w:hAnsi="Times New Roman" w:eastAsia="宋体" w:cs="Times New Roman"/>
              </w:rPr>
              <w:tab/>
            </w:r>
          </w:p>
          <w:p w14:paraId="2EA763F5">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B．由图2的数据可知a液体为水，更适合作冷却剂</w:t>
            </w:r>
            <w:r>
              <w:rPr>
                <w:rFonts w:ascii="Times New Roman" w:hAnsi="Times New Roman" w:eastAsia="宋体" w:cs="Times New Roman"/>
              </w:rPr>
              <w:tab/>
            </w:r>
          </w:p>
          <w:p w14:paraId="2C1E01FE">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C．在0～2min内，a吸收的热量比b多</w:t>
            </w:r>
            <w:r>
              <w:rPr>
                <w:rFonts w:ascii="Times New Roman" w:hAnsi="Times New Roman" w:eastAsia="宋体" w:cs="Times New Roman"/>
              </w:rPr>
              <w:tab/>
            </w:r>
          </w:p>
          <w:p w14:paraId="3F500F5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D．利用图2中的数据，可算出食用油的比热容为2.8×10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w:t>
            </w:r>
          </w:p>
          <w:p w14:paraId="629C78A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【答案】D</w:t>
            </w:r>
          </w:p>
          <w:p w14:paraId="1F2D43F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【解答】解：A、根据比较吸热能力的方法，要控制不同物质的质量相同（不同物质密度不同，根据m＝</w:t>
            </w:r>
            <w:r>
              <w:rPr>
                <w:rFonts w:ascii="Cambria Math" w:hAnsi="Cambria Math" w:eastAsia="Cambria Math" w:cs="Times New Roman"/>
                <w:color w:val="FF0000"/>
                <w:szCs w:val="21"/>
              </w:rPr>
              <w:t>ρ</w:t>
            </w:r>
            <w:r>
              <w:rPr>
                <w:rFonts w:hint="eastAsia" w:ascii="Times New Roman" w:hAnsi="Times New Roman" w:eastAsia="新宋体" w:cs="Times New Roman"/>
                <w:color w:val="FF0000"/>
                <w:szCs w:val="21"/>
              </w:rPr>
              <w:t>V，体积相同的不同物质质量不同），故A错误；</w:t>
            </w:r>
          </w:p>
          <w:p w14:paraId="3E0F6F4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BD、根据图2可知，升高20℃，a、b的加热时间分别为2min和3min，由转换法对应的吸热之比为2：3，根据比较吸热能力的方法，故可知b的吸热能力强，根据Q＝cmΔt可知，在质量和升高的温度相同时，b吸热多，故b液体更适合作发动机的冷却液；</w:t>
            </w:r>
          </w:p>
          <w:p w14:paraId="3FCFD80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根据Q＝cmΔt可知，在质量和升高的温度相同的情况下，吸热与比热容成正比，食用油的比热容为</w:t>
            </w:r>
          </w:p>
          <w:p w14:paraId="23557A9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w:t>
            </w:r>
            <w:r>
              <w:rPr>
                <w:rFonts w:ascii="Times New Roman" w:hAnsi="Times New Roman" w:eastAsia="宋体" w:cs="Times New Roman"/>
                <w:color w:val="FF0000"/>
                <w:position w:val="-22"/>
              </w:rPr>
              <w:drawing>
                <wp:inline distT="0" distB="0" distL="114300" distR="114300">
                  <wp:extent cx="123825" cy="333375"/>
                  <wp:effectExtent l="0" t="0" r="13335" b="1905"/>
                  <wp:docPr id="93"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 descr="www.szzx100.com江南汇教育网"/>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×4.2×10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J/（kg•℃）＝2.8×10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J/（kg•℃），故D正确；</w:t>
            </w:r>
          </w:p>
          <w:p w14:paraId="3C803F1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C、由转换法，在0～2min内，a吸收的热量等于b吸收的热量，故C错误。</w:t>
            </w:r>
          </w:p>
          <w:p w14:paraId="3EAEDB1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故选：D。</w:t>
            </w:r>
          </w:p>
          <w:p w14:paraId="2759064C">
            <w:pPr>
              <w:spacing w:line="360" w:lineRule="auto"/>
              <w:rPr>
                <w:rFonts w:ascii="Times New Roman" w:hAnsi="Times New Roman" w:eastAsia="宋体" w:cs="Times New Roman"/>
              </w:rPr>
            </w:pPr>
            <w:r>
              <w:rPr>
                <w:rFonts w:hint="eastAsia" w:ascii="Times New Roman" w:hAnsi="Times New Roman" w:eastAsia="新宋体" w:cs="Times New Roman"/>
                <w:szCs w:val="21"/>
              </w:rPr>
              <w:t>8．图示课本四个示例中的能量转化过程，与汽油机压缩冲程相同的是（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325"/>
              <w:gridCol w:w="885"/>
              <w:gridCol w:w="1965"/>
              <w:gridCol w:w="1470"/>
            </w:tblGrid>
            <w:tr w14:paraId="3DE4C8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14:paraId="018ED8F4">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1219835" cy="867410"/>
                        <wp:effectExtent l="0" t="0" r="14605" b="1270"/>
                        <wp:docPr id="94"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 descr="www.szzx100.com江南汇教育网"/>
                                <pic:cNvPicPr>
                                  <a:picLocks noChangeAspect="1"/>
                                </pic:cNvPicPr>
                              </pic:nvPicPr>
                              <pic:blipFill>
                                <a:blip r:embed="rId46"/>
                                <a:stretch>
                                  <a:fillRect/>
                                </a:stretch>
                              </pic:blipFill>
                              <pic:spPr>
                                <a:xfrm>
                                  <a:off x="0" y="0"/>
                                  <a:ext cx="1219835" cy="867410"/>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c>
                <w:tcPr>
                  <w:tcW w:w="885" w:type="dxa"/>
                </w:tcPr>
                <w:p w14:paraId="4AABCADA">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257175" cy="895985"/>
                        <wp:effectExtent l="0" t="0" r="1905" b="3175"/>
                        <wp:docPr id="95"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2" descr="www.szzx100.com江南汇教育网"/>
                                <pic:cNvPicPr>
                                  <a:picLocks noChangeAspect="1"/>
                                </pic:cNvPicPr>
                              </pic:nvPicPr>
                              <pic:blipFill>
                                <a:blip r:embed="rId47"/>
                                <a:stretch>
                                  <a:fillRect/>
                                </a:stretch>
                              </pic:blipFill>
                              <pic:spPr>
                                <a:xfrm>
                                  <a:off x="0" y="0"/>
                                  <a:ext cx="257175" cy="895985"/>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c>
                <w:tcPr>
                  <w:tcW w:w="1965" w:type="dxa"/>
                </w:tcPr>
                <w:p w14:paraId="2DE7473B">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991235" cy="647700"/>
                        <wp:effectExtent l="0" t="0" r="14605" b="7620"/>
                        <wp:docPr id="9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3" descr="www.szzx100.com江南汇教育网"/>
                                <pic:cNvPicPr>
                                  <a:picLocks noChangeAspect="1"/>
                                </pic:cNvPicPr>
                              </pic:nvPicPr>
                              <pic:blipFill>
                                <a:blip r:embed="rId48"/>
                                <a:stretch>
                                  <a:fillRect/>
                                </a:stretch>
                              </pic:blipFill>
                              <pic:spPr>
                                <a:xfrm>
                                  <a:off x="0" y="0"/>
                                  <a:ext cx="991235" cy="647700"/>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c>
                <w:tcPr>
                  <w:tcW w:w="1470" w:type="dxa"/>
                </w:tcPr>
                <w:p w14:paraId="7959C90F">
                  <w:pPr>
                    <w:spacing w:line="360" w:lineRule="auto"/>
                    <w:jc w:val="center"/>
                    <w:rPr>
                      <w:rFonts w:ascii="Calibri" w:hAnsi="Calibri" w:eastAsia="宋体" w:cs="Times New Roman"/>
                    </w:rPr>
                  </w:pPr>
                  <w:r>
                    <w:rPr>
                      <w:rFonts w:hint="eastAsia" w:ascii="Times New Roman" w:hAnsi="Times New Roman" w:eastAsia="新宋体" w:cs="Times New Roman"/>
                      <w:szCs w:val="21"/>
                    </w:rPr>
                    <w:t xml:space="preserve">         </w:t>
                  </w:r>
                  <w:r>
                    <w:rPr>
                      <w:rFonts w:hint="eastAsia" w:ascii="Times New Roman" w:hAnsi="Times New Roman" w:eastAsia="新宋体" w:cs="Times New Roman"/>
                      <w:szCs w:val="21"/>
                    </w:rPr>
                    <w:drawing>
                      <wp:inline distT="0" distB="0" distL="114300" distR="114300">
                        <wp:extent cx="676275" cy="981710"/>
                        <wp:effectExtent l="0" t="0" r="9525" b="8890"/>
                        <wp:docPr id="97"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4" descr="www.szzx100.com江南汇教育网"/>
                                <pic:cNvPicPr>
                                  <a:picLocks noChangeAspect="1"/>
                                </pic:cNvPicPr>
                              </pic:nvPicPr>
                              <pic:blipFill>
                                <a:blip r:embed="rId49"/>
                                <a:stretch>
                                  <a:fillRect/>
                                </a:stretch>
                              </pic:blipFill>
                              <pic:spPr>
                                <a:xfrm>
                                  <a:off x="0" y="0"/>
                                  <a:ext cx="676275" cy="981710"/>
                                </a:xfrm>
                                <a:prstGeom prst="rect">
                                  <a:avLst/>
                                </a:prstGeom>
                                <a:noFill/>
                                <a:ln>
                                  <a:noFill/>
                                </a:ln>
                              </pic:spPr>
                            </pic:pic>
                          </a:graphicData>
                        </a:graphic>
                      </wp:inline>
                    </w:drawing>
                  </w:r>
                  <w:r>
                    <w:rPr>
                      <w:rFonts w:hint="eastAsia" w:ascii="Times New Roman" w:hAnsi="Times New Roman" w:eastAsia="新宋体" w:cs="Times New Roman"/>
                      <w:szCs w:val="21"/>
                    </w:rPr>
                    <w:t xml:space="preserve">       </w:t>
                  </w:r>
                </w:p>
              </w:tc>
            </w:tr>
            <w:tr w14:paraId="3DDF979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14:paraId="0AF788D1">
                  <w:pPr>
                    <w:spacing w:line="360" w:lineRule="auto"/>
                    <w:jc w:val="center"/>
                    <w:rPr>
                      <w:rFonts w:ascii="Calibri" w:hAnsi="Calibri" w:eastAsia="宋体" w:cs="Times New Roman"/>
                    </w:rPr>
                  </w:pPr>
                  <w:r>
                    <w:rPr>
                      <w:rFonts w:hint="eastAsia" w:ascii="Times New Roman" w:hAnsi="Times New Roman" w:eastAsia="新宋体" w:cs="Times New Roman"/>
                      <w:szCs w:val="21"/>
                    </w:rPr>
                    <w:t>甲</w:t>
                  </w:r>
                </w:p>
              </w:tc>
              <w:tc>
                <w:tcPr>
                  <w:tcW w:w="885" w:type="dxa"/>
                </w:tcPr>
                <w:p w14:paraId="41B5D982">
                  <w:pPr>
                    <w:spacing w:line="360" w:lineRule="auto"/>
                    <w:jc w:val="center"/>
                    <w:rPr>
                      <w:rFonts w:ascii="Calibri" w:hAnsi="Calibri" w:eastAsia="宋体" w:cs="Times New Roman"/>
                    </w:rPr>
                  </w:pPr>
                  <w:r>
                    <w:rPr>
                      <w:rFonts w:hint="eastAsia" w:ascii="Times New Roman" w:hAnsi="Times New Roman" w:eastAsia="新宋体" w:cs="Times New Roman"/>
                      <w:szCs w:val="21"/>
                    </w:rPr>
                    <w:t>乙</w:t>
                  </w:r>
                </w:p>
              </w:tc>
              <w:tc>
                <w:tcPr>
                  <w:tcW w:w="1965" w:type="dxa"/>
                </w:tcPr>
                <w:p w14:paraId="404437AD">
                  <w:pPr>
                    <w:spacing w:line="360" w:lineRule="auto"/>
                    <w:jc w:val="center"/>
                    <w:rPr>
                      <w:rFonts w:ascii="Calibri" w:hAnsi="Calibri" w:eastAsia="宋体" w:cs="Times New Roman"/>
                    </w:rPr>
                  </w:pPr>
                  <w:r>
                    <w:rPr>
                      <w:rFonts w:hint="eastAsia" w:ascii="Times New Roman" w:hAnsi="Times New Roman" w:eastAsia="新宋体" w:cs="Times New Roman"/>
                      <w:szCs w:val="21"/>
                    </w:rPr>
                    <w:t>丙</w:t>
                  </w:r>
                </w:p>
              </w:tc>
              <w:tc>
                <w:tcPr>
                  <w:tcW w:w="1470" w:type="dxa"/>
                </w:tcPr>
                <w:p w14:paraId="3FE1B1D5">
                  <w:pPr>
                    <w:spacing w:line="360" w:lineRule="auto"/>
                    <w:jc w:val="center"/>
                    <w:rPr>
                      <w:rFonts w:ascii="Calibri" w:hAnsi="Calibri" w:eastAsia="宋体" w:cs="Times New Roman"/>
                    </w:rPr>
                  </w:pPr>
                  <w:r>
                    <w:rPr>
                      <w:rFonts w:hint="eastAsia" w:ascii="Times New Roman" w:hAnsi="Times New Roman" w:eastAsia="新宋体" w:cs="Times New Roman"/>
                      <w:szCs w:val="21"/>
                    </w:rPr>
                    <w:t>丁</w:t>
                  </w:r>
                </w:p>
              </w:tc>
            </w:tr>
          </w:tbl>
          <w:p w14:paraId="1E1B811F">
            <w:pPr>
              <w:spacing w:line="360" w:lineRule="auto"/>
              <w:rPr>
                <w:rFonts w:ascii="Times New Roman" w:hAnsi="Times New Roman" w:eastAsia="宋体" w:cs="Times New Roman"/>
              </w:rPr>
            </w:pPr>
            <w:r>
              <w:rPr>
                <w:rFonts w:hint="eastAsia" w:ascii="Times New Roman" w:hAnsi="Times New Roman" w:eastAsia="Calibri" w:cs="Times New Roman"/>
                <w:szCs w:val="21"/>
              </w:rPr>
              <w:t>①</w:t>
            </w:r>
            <w:r>
              <w:rPr>
                <w:rFonts w:hint="eastAsia" w:ascii="Times New Roman" w:hAnsi="Times New Roman" w:eastAsia="新宋体" w:cs="Times New Roman"/>
                <w:szCs w:val="21"/>
              </w:rPr>
              <w:t>甲图中反复弯折铁丝</w:t>
            </w:r>
          </w:p>
          <w:p w14:paraId="5CFBCC52">
            <w:pPr>
              <w:spacing w:line="360" w:lineRule="auto"/>
              <w:rPr>
                <w:rFonts w:ascii="Times New Roman" w:hAnsi="Times New Roman" w:eastAsia="宋体" w:cs="Times New Roman"/>
              </w:rPr>
            </w:pPr>
            <w:r>
              <w:rPr>
                <w:rFonts w:hint="eastAsia" w:ascii="Times New Roman" w:hAnsi="Times New Roman" w:eastAsia="Calibri" w:cs="Times New Roman"/>
                <w:szCs w:val="21"/>
              </w:rPr>
              <w:t>②</w:t>
            </w:r>
            <w:r>
              <w:rPr>
                <w:rFonts w:hint="eastAsia" w:ascii="Times New Roman" w:hAnsi="Times New Roman" w:eastAsia="新宋体" w:cs="Times New Roman"/>
                <w:szCs w:val="21"/>
              </w:rPr>
              <w:t>乙图中压缩空气</w:t>
            </w:r>
          </w:p>
          <w:p w14:paraId="2BB436EC">
            <w:pPr>
              <w:spacing w:line="360" w:lineRule="auto"/>
              <w:rPr>
                <w:rFonts w:ascii="Times New Roman" w:hAnsi="Times New Roman" w:eastAsia="宋体" w:cs="Times New Roman"/>
              </w:rPr>
            </w:pPr>
            <w:r>
              <w:rPr>
                <w:rFonts w:hint="eastAsia" w:ascii="Times New Roman" w:hAnsi="Times New Roman" w:eastAsia="Calibri" w:cs="Times New Roman"/>
                <w:szCs w:val="21"/>
              </w:rPr>
              <w:t>③</w:t>
            </w:r>
            <w:r>
              <w:rPr>
                <w:rFonts w:hint="eastAsia" w:ascii="Times New Roman" w:hAnsi="Times New Roman" w:eastAsia="新宋体" w:cs="Times New Roman"/>
                <w:szCs w:val="21"/>
              </w:rPr>
              <w:t>丙图中盒内燃气推出盒盖</w:t>
            </w:r>
          </w:p>
          <w:p w14:paraId="7091291E">
            <w:pPr>
              <w:spacing w:line="360" w:lineRule="auto"/>
              <w:rPr>
                <w:rFonts w:ascii="Times New Roman" w:hAnsi="Times New Roman" w:eastAsia="宋体" w:cs="Times New Roman"/>
              </w:rPr>
            </w:pPr>
            <w:r>
              <w:rPr>
                <w:rFonts w:hint="eastAsia" w:ascii="Times New Roman" w:hAnsi="Times New Roman" w:eastAsia="Calibri" w:cs="Times New Roman"/>
                <w:szCs w:val="21"/>
              </w:rPr>
              <w:t>④</w:t>
            </w:r>
            <w:r>
              <w:rPr>
                <w:rFonts w:hint="eastAsia" w:ascii="Times New Roman" w:hAnsi="Times New Roman" w:eastAsia="新宋体" w:cs="Times New Roman"/>
                <w:szCs w:val="21"/>
              </w:rPr>
              <w:t>丁图中取暖器通电后电热丝发热</w:t>
            </w:r>
          </w:p>
          <w:p w14:paraId="3D6F8BF8">
            <w:pPr>
              <w:tabs>
                <w:tab w:val="left" w:pos="2300"/>
                <w:tab w:val="left" w:pos="4400"/>
                <w:tab w:val="left" w:pos="6400"/>
              </w:tabs>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w:t>
            </w:r>
            <w:r>
              <w:rPr>
                <w:rFonts w:hint="eastAsia" w:ascii="Times New Roman" w:hAnsi="Times New Roman" w:eastAsia="Calibri" w:cs="Times New Roman"/>
                <w:szCs w:val="21"/>
              </w:rPr>
              <w:t>①②</w:t>
            </w:r>
            <w:r>
              <w:rPr>
                <w:rFonts w:ascii="Times New Roman" w:hAnsi="Times New Roman" w:eastAsia="宋体" w:cs="Times New Roman"/>
              </w:rPr>
              <w:tab/>
            </w:r>
            <w:r>
              <w:rPr>
                <w:rFonts w:hint="eastAsia" w:ascii="Times New Roman" w:hAnsi="Times New Roman" w:eastAsia="新宋体" w:cs="Times New Roman"/>
                <w:szCs w:val="21"/>
              </w:rPr>
              <w:t>B．</w:t>
            </w:r>
            <w:r>
              <w:rPr>
                <w:rFonts w:hint="eastAsia" w:ascii="Times New Roman" w:hAnsi="Times New Roman" w:eastAsia="Calibri" w:cs="Times New Roman"/>
                <w:szCs w:val="21"/>
              </w:rPr>
              <w:t>②③</w:t>
            </w:r>
            <w:r>
              <w:rPr>
                <w:rFonts w:ascii="Times New Roman" w:hAnsi="Times New Roman" w:eastAsia="宋体" w:cs="Times New Roman"/>
              </w:rPr>
              <w:tab/>
            </w:r>
            <w:r>
              <w:rPr>
                <w:rFonts w:hint="eastAsia" w:ascii="Times New Roman" w:hAnsi="Times New Roman" w:eastAsia="新宋体" w:cs="Times New Roman"/>
                <w:szCs w:val="21"/>
              </w:rPr>
              <w:t>C．</w:t>
            </w:r>
            <w:r>
              <w:rPr>
                <w:rFonts w:hint="eastAsia" w:ascii="Times New Roman" w:hAnsi="Times New Roman" w:eastAsia="Calibri" w:cs="Times New Roman"/>
                <w:szCs w:val="21"/>
              </w:rPr>
              <w:t>③④</w:t>
            </w:r>
            <w:r>
              <w:rPr>
                <w:rFonts w:ascii="Times New Roman" w:hAnsi="Times New Roman" w:eastAsia="宋体" w:cs="Times New Roman"/>
              </w:rPr>
              <w:tab/>
            </w:r>
            <w:r>
              <w:rPr>
                <w:rFonts w:hint="eastAsia" w:ascii="Times New Roman" w:hAnsi="Times New Roman" w:eastAsia="新宋体" w:cs="Times New Roman"/>
                <w:szCs w:val="21"/>
              </w:rPr>
              <w:t>D．</w:t>
            </w:r>
            <w:r>
              <w:rPr>
                <w:rFonts w:hint="eastAsia" w:ascii="Times New Roman" w:hAnsi="Times New Roman" w:eastAsia="Calibri" w:cs="Times New Roman"/>
                <w:szCs w:val="21"/>
              </w:rPr>
              <w:t>①③</w:t>
            </w:r>
          </w:p>
          <w:p w14:paraId="48F9EAE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【答案】A</w:t>
            </w:r>
          </w:p>
          <w:p w14:paraId="1C8D097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【解答】解：压缩冲程中机械能转化为内能。</w:t>
            </w:r>
          </w:p>
          <w:p w14:paraId="261D4793">
            <w:pPr>
              <w:spacing w:line="360" w:lineRule="auto"/>
              <w:rPr>
                <w:rFonts w:ascii="Times New Roman" w:hAnsi="Times New Roman" w:eastAsia="宋体" w:cs="Times New Roman"/>
                <w:color w:val="FF0000"/>
              </w:rPr>
            </w:pPr>
            <w:r>
              <w:rPr>
                <w:rFonts w:hint="eastAsia" w:ascii="Times New Roman" w:hAnsi="Times New Roman" w:eastAsia="Calibri" w:cs="Times New Roman"/>
                <w:color w:val="FF0000"/>
                <w:szCs w:val="21"/>
              </w:rPr>
              <w:t>①</w:t>
            </w:r>
            <w:r>
              <w:rPr>
                <w:rFonts w:hint="eastAsia" w:ascii="Times New Roman" w:hAnsi="Times New Roman" w:eastAsia="新宋体" w:cs="Times New Roman"/>
                <w:color w:val="FF0000"/>
                <w:szCs w:val="21"/>
              </w:rPr>
              <w:t>甲反复弯折铁丝，铁丝弯折处温度升高，机械能转化为内能，使铁丝内能增加，故符合题意；</w:t>
            </w:r>
          </w:p>
          <w:p w14:paraId="265BCFE4">
            <w:pPr>
              <w:spacing w:line="360" w:lineRule="auto"/>
              <w:rPr>
                <w:rFonts w:ascii="Times New Roman" w:hAnsi="Times New Roman" w:eastAsia="宋体" w:cs="Times New Roman"/>
                <w:color w:val="FF0000"/>
              </w:rPr>
            </w:pPr>
            <w:r>
              <w:rPr>
                <w:rFonts w:hint="eastAsia" w:ascii="Times New Roman" w:hAnsi="Times New Roman" w:eastAsia="Calibri" w:cs="Times New Roman"/>
                <w:color w:val="FF0000"/>
                <w:szCs w:val="21"/>
              </w:rPr>
              <w:t>②</w:t>
            </w:r>
            <w:r>
              <w:rPr>
                <w:rFonts w:hint="eastAsia" w:ascii="Times New Roman" w:hAnsi="Times New Roman" w:eastAsia="新宋体" w:cs="Times New Roman"/>
                <w:color w:val="FF0000"/>
                <w:szCs w:val="21"/>
              </w:rPr>
              <w:t>用力将活塞压下，活塞对空气做功，空气的内能增大，温度升高，达到了棉花的着火点，棉花就会燃烧，此过程机械能转化为内能，故符合题意；</w:t>
            </w:r>
          </w:p>
          <w:p w14:paraId="05CB07F5">
            <w:pPr>
              <w:spacing w:line="360" w:lineRule="auto"/>
              <w:rPr>
                <w:rFonts w:ascii="Times New Roman" w:hAnsi="Times New Roman" w:eastAsia="宋体" w:cs="Times New Roman"/>
                <w:color w:val="FF0000"/>
              </w:rPr>
            </w:pPr>
            <w:r>
              <w:rPr>
                <w:rFonts w:hint="eastAsia" w:ascii="Times New Roman" w:hAnsi="Times New Roman" w:eastAsia="Calibri" w:cs="Times New Roman"/>
                <w:color w:val="FF0000"/>
                <w:szCs w:val="21"/>
              </w:rPr>
              <w:t>③</w:t>
            </w:r>
            <w:r>
              <w:rPr>
                <w:rFonts w:hint="eastAsia" w:ascii="Times New Roman" w:hAnsi="Times New Roman" w:eastAsia="新宋体" w:cs="Times New Roman"/>
                <w:color w:val="FF0000"/>
                <w:szCs w:val="21"/>
              </w:rPr>
              <w:t>丙图中燃烧后产生的高温高压的燃气，体积膨胀，对外做功，使盒盖飞出去，内能转化为盒盖的机械能，故不符合题意；</w:t>
            </w:r>
          </w:p>
          <w:p w14:paraId="09CE1C59">
            <w:pPr>
              <w:spacing w:line="360" w:lineRule="auto"/>
              <w:rPr>
                <w:rFonts w:ascii="Times New Roman" w:hAnsi="Times New Roman" w:eastAsia="宋体" w:cs="Times New Roman"/>
                <w:color w:val="FF0000"/>
              </w:rPr>
            </w:pPr>
            <w:r>
              <w:rPr>
                <w:rFonts w:hint="eastAsia" w:ascii="Times New Roman" w:hAnsi="Times New Roman" w:eastAsia="Calibri" w:cs="Times New Roman"/>
                <w:color w:val="FF0000"/>
                <w:szCs w:val="21"/>
              </w:rPr>
              <w:t>④</w:t>
            </w:r>
            <w:r>
              <w:rPr>
                <w:rFonts w:hint="eastAsia" w:ascii="Times New Roman" w:hAnsi="Times New Roman" w:eastAsia="新宋体" w:cs="Times New Roman"/>
                <w:color w:val="FF0000"/>
                <w:szCs w:val="21"/>
              </w:rPr>
              <w:t>丁图中取暖器通电后电热丝发热是电能转化为热能，故不符合题意。故</w:t>
            </w:r>
            <w:r>
              <w:rPr>
                <w:rFonts w:hint="eastAsia" w:ascii="Times New Roman" w:hAnsi="Times New Roman" w:eastAsia="Calibri" w:cs="Times New Roman"/>
                <w:color w:val="FF0000"/>
                <w:szCs w:val="21"/>
              </w:rPr>
              <w:t>①②</w:t>
            </w:r>
            <w:r>
              <w:rPr>
                <w:rFonts w:hint="eastAsia" w:ascii="Times New Roman" w:hAnsi="Times New Roman" w:eastAsia="新宋体" w:cs="Times New Roman"/>
                <w:color w:val="FF0000"/>
                <w:szCs w:val="21"/>
              </w:rPr>
              <w:t>符合题意。</w:t>
            </w:r>
          </w:p>
          <w:p w14:paraId="0E9994D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故选：A。</w:t>
            </w:r>
          </w:p>
          <w:p w14:paraId="3A9B6B86">
            <w:pPr>
              <w:spacing w:line="360" w:lineRule="auto"/>
              <w:rPr>
                <w:rFonts w:ascii="Times New Roman" w:hAnsi="Times New Roman" w:eastAsia="宋体" w:cs="Times New Roman"/>
              </w:rPr>
            </w:pPr>
            <w:r>
              <w:rPr>
                <w:rFonts w:hint="eastAsia" w:ascii="Times New Roman" w:hAnsi="Times New Roman" w:eastAsia="新宋体" w:cs="Times New Roman"/>
                <w:b/>
                <w:szCs w:val="21"/>
              </w:rPr>
              <w:t>二．填空题（共4小题）</w:t>
            </w:r>
          </w:p>
          <w:p w14:paraId="4A2CB591">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9．周末，小华在家运用劳动课上学习的烹饪技能为家人制作美食，在客厅看电视的妹妹闻到了香味，这是 </w:t>
            </w:r>
            <w:r>
              <w:rPr>
                <w:rFonts w:hint="eastAsia" w:ascii="Times New Roman" w:hAnsi="Times New Roman" w:eastAsia="新宋体" w:cs="Times New Roman"/>
                <w:szCs w:val="21"/>
                <w:u w:val="single"/>
              </w:rPr>
              <w:t>　扩散　</w:t>
            </w:r>
            <w:r>
              <w:rPr>
                <w:rFonts w:hint="eastAsia" w:ascii="Times New Roman" w:hAnsi="Times New Roman" w:eastAsia="新宋体" w:cs="Times New Roman"/>
                <w:szCs w:val="21"/>
              </w:rPr>
              <w:t xml:space="preserve">现象；烹饪过程中主要是通过 </w:t>
            </w:r>
            <w:r>
              <w:rPr>
                <w:rFonts w:hint="eastAsia" w:ascii="Times New Roman" w:hAnsi="Times New Roman" w:eastAsia="新宋体" w:cs="Times New Roman"/>
                <w:szCs w:val="21"/>
                <w:u w:val="single"/>
              </w:rPr>
              <w:t>　热传递　</w:t>
            </w:r>
            <w:r>
              <w:rPr>
                <w:rFonts w:hint="eastAsia" w:ascii="Times New Roman" w:hAnsi="Times New Roman" w:eastAsia="新宋体" w:cs="Times New Roman"/>
                <w:szCs w:val="21"/>
              </w:rPr>
              <w:t>的方式增加食物的内能的。</w:t>
            </w:r>
          </w:p>
          <w:p w14:paraId="0E243A0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【答案】扩散；热传递。</w:t>
            </w:r>
          </w:p>
          <w:p w14:paraId="607851D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【解答】解：（1）在客厅看电视的妹妹闻到了香味，分子在不停地做无规则运动，是扩散现象；</w:t>
            </w:r>
          </w:p>
          <w:p w14:paraId="1D602E0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（2）烹饪过程中主要是通过热传递的方式来增加食物的内能的。</w:t>
            </w:r>
          </w:p>
          <w:p w14:paraId="49E5FE4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故答案为：扩散；热传递。</w:t>
            </w:r>
          </w:p>
          <w:p w14:paraId="25DFB37B">
            <w:pPr>
              <w:spacing w:line="360" w:lineRule="auto"/>
              <w:rPr>
                <w:rFonts w:ascii="Times New Roman" w:hAnsi="Times New Roman" w:eastAsia="宋体" w:cs="Times New Roman"/>
              </w:rPr>
            </w:pPr>
            <w:r>
              <w:rPr>
                <w:rFonts w:hint="eastAsia" w:ascii="Times New Roman" w:hAnsi="Times New Roman" w:eastAsia="新宋体" w:cs="Times New Roman"/>
                <w:szCs w:val="21"/>
              </w:rPr>
              <w:t>10．氢能源具有来源广、热值高、无污染等优点。氢气的热值为14.3×10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 xml:space="preserve">J/kg，完全燃烧2kg的氢气可放出 </w:t>
            </w:r>
            <w:r>
              <w:rPr>
                <w:rFonts w:hint="eastAsia" w:ascii="Times New Roman" w:hAnsi="Times New Roman" w:eastAsia="新宋体" w:cs="Times New Roman"/>
                <w:szCs w:val="21"/>
                <w:u w:val="single"/>
              </w:rPr>
              <w:t>　2.86×10</w:t>
            </w:r>
            <w:r>
              <w:rPr>
                <w:rFonts w:hint="eastAsia" w:ascii="Times New Roman" w:hAnsi="Times New Roman" w:eastAsia="新宋体" w:cs="Times New Roman"/>
                <w:sz w:val="24"/>
                <w:szCs w:val="24"/>
                <w:u w:val="single"/>
                <w:vertAlign w:val="superscript"/>
              </w:rPr>
              <w:t>8</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J的热量；若一罐氢气用去了一半，则剩余氢气的热值 </w:t>
            </w:r>
            <w:r>
              <w:rPr>
                <w:rFonts w:hint="eastAsia" w:ascii="Times New Roman" w:hAnsi="Times New Roman" w:eastAsia="新宋体" w:cs="Times New Roman"/>
                <w:szCs w:val="21"/>
                <w:u w:val="single"/>
              </w:rPr>
              <w:t>　不变　</w:t>
            </w:r>
            <w:r>
              <w:rPr>
                <w:rFonts w:hint="eastAsia" w:ascii="Times New Roman" w:hAnsi="Times New Roman" w:eastAsia="新宋体" w:cs="Times New Roman"/>
                <w:szCs w:val="21"/>
              </w:rPr>
              <w:t>。（选填“变大”“不变”或“变小”）</w:t>
            </w:r>
          </w:p>
          <w:p w14:paraId="6827212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【答案】2.86×10</w:t>
            </w:r>
            <w:r>
              <w:rPr>
                <w:rFonts w:hint="eastAsia" w:ascii="Times New Roman" w:hAnsi="Times New Roman" w:eastAsia="新宋体" w:cs="Times New Roman"/>
                <w:color w:val="FF0000"/>
                <w:sz w:val="24"/>
                <w:szCs w:val="24"/>
                <w:vertAlign w:val="superscript"/>
              </w:rPr>
              <w:t>8</w:t>
            </w:r>
            <w:r>
              <w:rPr>
                <w:rFonts w:hint="eastAsia" w:ascii="Times New Roman" w:hAnsi="Times New Roman" w:eastAsia="新宋体" w:cs="Times New Roman"/>
                <w:color w:val="FF0000"/>
                <w:szCs w:val="21"/>
              </w:rPr>
              <w:t>；不变。</w:t>
            </w:r>
          </w:p>
          <w:p w14:paraId="0D0B87E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【解答】解：2kg氢气完全燃烧放出的热量：Q</w:t>
            </w:r>
            <w:r>
              <w:rPr>
                <w:rFonts w:hint="eastAsia" w:ascii="Times New Roman" w:hAnsi="Times New Roman" w:eastAsia="新宋体" w:cs="Times New Roman"/>
                <w:color w:val="FF0000"/>
                <w:sz w:val="24"/>
                <w:szCs w:val="24"/>
                <w:vertAlign w:val="subscript"/>
              </w:rPr>
              <w:t>放</w:t>
            </w:r>
            <w:r>
              <w:rPr>
                <w:rFonts w:hint="eastAsia" w:ascii="Times New Roman" w:hAnsi="Times New Roman" w:eastAsia="新宋体" w:cs="Times New Roman"/>
                <w:color w:val="FF0000"/>
                <w:szCs w:val="21"/>
              </w:rPr>
              <w:t>＝mq＝2kg×14.3×10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J/kg＝2.86×10</w:t>
            </w:r>
            <w:r>
              <w:rPr>
                <w:rFonts w:hint="eastAsia" w:ascii="Times New Roman" w:hAnsi="Times New Roman" w:eastAsia="新宋体" w:cs="Times New Roman"/>
                <w:color w:val="FF0000"/>
                <w:sz w:val="24"/>
                <w:szCs w:val="24"/>
                <w:vertAlign w:val="superscript"/>
              </w:rPr>
              <w:t>8</w:t>
            </w:r>
            <w:r>
              <w:rPr>
                <w:rFonts w:hint="eastAsia" w:ascii="Times New Roman" w:hAnsi="Times New Roman" w:eastAsia="新宋体" w:cs="Times New Roman"/>
                <w:color w:val="FF0000"/>
                <w:szCs w:val="21"/>
              </w:rPr>
              <w:t>J；</w:t>
            </w:r>
          </w:p>
          <w:p w14:paraId="5AB1849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热值是燃料的一种特性，与燃料的质量、体积大小无关，所以一罐氢气用去一半，剩下的氢气热值不变，还是1.43×10</w:t>
            </w:r>
            <w:r>
              <w:rPr>
                <w:rFonts w:hint="eastAsia" w:ascii="Times New Roman" w:hAnsi="Times New Roman" w:eastAsia="新宋体" w:cs="Times New Roman"/>
                <w:color w:val="FF0000"/>
                <w:sz w:val="24"/>
                <w:szCs w:val="24"/>
                <w:vertAlign w:val="superscript"/>
              </w:rPr>
              <w:t>8</w:t>
            </w:r>
            <w:r>
              <w:rPr>
                <w:rFonts w:hint="eastAsia" w:ascii="Times New Roman" w:hAnsi="Times New Roman" w:eastAsia="新宋体" w:cs="Times New Roman"/>
                <w:color w:val="FF0000"/>
                <w:szCs w:val="21"/>
              </w:rPr>
              <w:t>J/kg。</w:t>
            </w:r>
          </w:p>
          <w:p w14:paraId="2FCEE1C4">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故答案为：2.86×10</w:t>
            </w:r>
            <w:r>
              <w:rPr>
                <w:rFonts w:hint="eastAsia" w:ascii="Times New Roman" w:hAnsi="Times New Roman" w:eastAsia="新宋体" w:cs="Times New Roman"/>
                <w:color w:val="FF0000"/>
                <w:sz w:val="24"/>
                <w:szCs w:val="24"/>
                <w:vertAlign w:val="superscript"/>
              </w:rPr>
              <w:t>8</w:t>
            </w:r>
            <w:r>
              <w:rPr>
                <w:rFonts w:hint="eastAsia" w:ascii="Times New Roman" w:hAnsi="Times New Roman" w:eastAsia="新宋体" w:cs="Times New Roman"/>
                <w:color w:val="FF0000"/>
                <w:szCs w:val="21"/>
              </w:rPr>
              <w:t>；不变。</w:t>
            </w:r>
          </w:p>
          <w:p w14:paraId="3F2D229F">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11．2024年4月25日，搭载神舟十八号载人飞船的长征二号F遥十八运载火箭，在我国酒泉卫星发射中心发射升空。如图所示，火箭在高温高压燃气的作用下加速上升，说明力可以改变物体的 </w:t>
            </w:r>
            <w:r>
              <w:rPr>
                <w:rFonts w:hint="eastAsia" w:ascii="Times New Roman" w:hAnsi="Times New Roman" w:eastAsia="新宋体" w:cs="Times New Roman"/>
                <w:szCs w:val="21"/>
                <w:u w:val="single"/>
              </w:rPr>
              <w:t>　运动状态　</w:t>
            </w:r>
            <w:r>
              <w:rPr>
                <w:rFonts w:hint="eastAsia" w:ascii="Times New Roman" w:hAnsi="Times New Roman" w:eastAsia="新宋体" w:cs="Times New Roman"/>
                <w:szCs w:val="21"/>
              </w:rPr>
              <w:t xml:space="preserve">，此过程中飞船的机械能 </w:t>
            </w:r>
            <w:r>
              <w:rPr>
                <w:rFonts w:hint="eastAsia" w:ascii="Times New Roman" w:hAnsi="Times New Roman" w:eastAsia="新宋体" w:cs="Times New Roman"/>
                <w:szCs w:val="21"/>
                <w:u w:val="single"/>
              </w:rPr>
              <w:t>　增大　</w:t>
            </w:r>
            <w:r>
              <w:rPr>
                <w:rFonts w:hint="eastAsia" w:ascii="Times New Roman" w:hAnsi="Times New Roman" w:eastAsia="新宋体" w:cs="Times New Roman"/>
                <w:szCs w:val="21"/>
              </w:rPr>
              <w:t xml:space="preserve">（选填“增大”“减小”或“不变”）；在发射过程中以火箭为参照物，飞船是 </w:t>
            </w:r>
            <w:r>
              <w:rPr>
                <w:rFonts w:hint="eastAsia" w:ascii="Times New Roman" w:hAnsi="Times New Roman" w:eastAsia="新宋体" w:cs="Times New Roman"/>
                <w:szCs w:val="21"/>
                <w:u w:val="single"/>
              </w:rPr>
              <w:t>　静止　</w:t>
            </w:r>
            <w:r>
              <w:rPr>
                <w:rFonts w:hint="eastAsia" w:ascii="Times New Roman" w:hAnsi="Times New Roman" w:eastAsia="新宋体" w:cs="Times New Roman"/>
                <w:szCs w:val="21"/>
              </w:rPr>
              <w:t>（选填“静止”或“运动”）的。</w:t>
            </w:r>
          </w:p>
          <w:p w14:paraId="0867F04D">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353185" cy="1991360"/>
                  <wp:effectExtent l="0" t="0" r="3175" b="5080"/>
                  <wp:docPr id="98"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5" descr="www.szzx100.com江南汇教育网"/>
                          <pic:cNvPicPr>
                            <a:picLocks noChangeAspect="1"/>
                          </pic:cNvPicPr>
                        </pic:nvPicPr>
                        <pic:blipFill>
                          <a:blip r:embed="rId50"/>
                          <a:stretch>
                            <a:fillRect/>
                          </a:stretch>
                        </pic:blipFill>
                        <pic:spPr>
                          <a:xfrm>
                            <a:off x="0" y="0"/>
                            <a:ext cx="1353185" cy="1991360"/>
                          </a:xfrm>
                          <a:prstGeom prst="rect">
                            <a:avLst/>
                          </a:prstGeom>
                          <a:noFill/>
                          <a:ln>
                            <a:noFill/>
                          </a:ln>
                        </pic:spPr>
                      </pic:pic>
                    </a:graphicData>
                  </a:graphic>
                </wp:inline>
              </w:drawing>
            </w:r>
          </w:p>
          <w:p w14:paraId="6B3F167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【答案】运动状态；增大；静止。</w:t>
            </w:r>
          </w:p>
          <w:p w14:paraId="3435597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火箭在推力作用下加速上升，说明力可以改变物体的运动状态；火箭在高温高压燃气的作用下加速上升，火箭的动能和重力势能都增大，故此过程中飞船的机械能增大；在发射过程中以火箭为参照物，火箭与飞船的空间位置没有发生改变，故飞船是静止的。</w:t>
            </w:r>
          </w:p>
          <w:p w14:paraId="1D645EC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故答案为：运动状态；增大；静止。</w:t>
            </w:r>
          </w:p>
          <w:p w14:paraId="057A7488">
            <w:pPr>
              <w:spacing w:line="360" w:lineRule="auto"/>
              <w:rPr>
                <w:rFonts w:ascii="Times New Roman" w:hAnsi="Times New Roman" w:eastAsia="宋体" w:cs="Times New Roman"/>
              </w:rPr>
            </w:pPr>
            <w:r>
              <w:rPr>
                <w:rFonts w:hint="eastAsia" w:ascii="Times New Roman" w:hAnsi="Times New Roman" w:eastAsia="新宋体" w:cs="Times New Roman"/>
                <w:szCs w:val="21"/>
              </w:rPr>
              <w:t>12．为了研究不同物质吸热能力，小明用铁夹将温度传感器及分别盛有甲、乙两种液体的两个试管固定在铁架台上，温度传感器的探头与液体接触良好，温度传感器通过数据采集线与计算机相连接，如图a。</w:t>
            </w:r>
          </w:p>
          <w:p w14:paraId="245A7EA3">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828415" cy="2051050"/>
                  <wp:effectExtent l="0" t="0" r="12065" b="6350"/>
                  <wp:docPr id="99"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6" descr="www.szzx100.com江南汇教育网"/>
                          <pic:cNvPicPr>
                            <a:picLocks noChangeAspect="1"/>
                          </pic:cNvPicPr>
                        </pic:nvPicPr>
                        <pic:blipFill>
                          <a:blip r:embed="rId51"/>
                          <a:stretch>
                            <a:fillRect/>
                          </a:stretch>
                        </pic:blipFill>
                        <pic:spPr>
                          <a:xfrm>
                            <a:off x="0" y="0"/>
                            <a:ext cx="3828415" cy="2051050"/>
                          </a:xfrm>
                          <a:prstGeom prst="rect">
                            <a:avLst/>
                          </a:prstGeom>
                          <a:noFill/>
                          <a:ln>
                            <a:noFill/>
                          </a:ln>
                        </pic:spPr>
                      </pic:pic>
                    </a:graphicData>
                  </a:graphic>
                </wp:inline>
              </w:drawing>
            </w:r>
          </w:p>
          <w:p w14:paraId="357063EA">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（1）实验时两个试管内液体的 </w:t>
            </w:r>
            <w:r>
              <w:rPr>
                <w:rFonts w:hint="eastAsia" w:ascii="Times New Roman" w:hAnsi="Times New Roman" w:eastAsia="新宋体" w:cs="Times New Roman"/>
                <w:szCs w:val="21"/>
                <w:u w:val="single"/>
              </w:rPr>
              <w:t>　质量　</w:t>
            </w:r>
            <w:r>
              <w:rPr>
                <w:rFonts w:hint="eastAsia" w:ascii="Times New Roman" w:hAnsi="Times New Roman" w:eastAsia="新宋体" w:cs="Times New Roman"/>
                <w:szCs w:val="21"/>
              </w:rPr>
              <w:t>（体积/质量）相同。</w:t>
            </w:r>
          </w:p>
          <w:p w14:paraId="79BA1AB3">
            <w:pPr>
              <w:spacing w:line="360" w:lineRule="auto"/>
              <w:rPr>
                <w:rFonts w:ascii="Times New Roman" w:hAnsi="Times New Roman" w:eastAsia="宋体" w:cs="Times New Roman"/>
              </w:rPr>
            </w:pPr>
            <w:r>
              <w:rPr>
                <w:rFonts w:hint="eastAsia" w:ascii="Times New Roman" w:hAnsi="Times New Roman" w:eastAsia="新宋体" w:cs="Times New Roman"/>
                <w:szCs w:val="21"/>
              </w:rPr>
              <w:t>（2）液体温度随时间变化关系如图b所示，分析图像可知，</w:t>
            </w:r>
            <w:r>
              <w:rPr>
                <w:rFonts w:hint="eastAsia" w:ascii="Times New Roman" w:hAnsi="Times New Roman" w:eastAsia="新宋体" w:cs="Times New Roman"/>
                <w:szCs w:val="21"/>
                <w:u w:val="single"/>
              </w:rPr>
              <w:t>　乙　</w:t>
            </w:r>
            <w:r>
              <w:rPr>
                <w:rFonts w:hint="eastAsia" w:ascii="Times New Roman" w:hAnsi="Times New Roman" w:eastAsia="新宋体" w:cs="Times New Roman"/>
                <w:szCs w:val="21"/>
              </w:rPr>
              <w:t>液体的吸热本领强。</w:t>
            </w:r>
          </w:p>
          <w:p w14:paraId="5333CF90">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（3）若乙液体是水，另一种液体的比热容是 </w:t>
            </w:r>
            <w:r>
              <w:rPr>
                <w:rFonts w:hint="eastAsia" w:ascii="Times New Roman" w:hAnsi="Times New Roman" w:eastAsia="新宋体" w:cs="Times New Roman"/>
                <w:szCs w:val="21"/>
                <w:u w:val="single"/>
              </w:rPr>
              <w:t>　2.1×10</w:t>
            </w:r>
            <w:r>
              <w:rPr>
                <w:rFonts w:hint="eastAsia" w:ascii="Times New Roman" w:hAnsi="Times New Roman" w:eastAsia="新宋体" w:cs="Times New Roman"/>
                <w:sz w:val="24"/>
                <w:szCs w:val="24"/>
                <w:u w:val="single"/>
                <w:vertAlign w:val="superscript"/>
              </w:rPr>
              <w:t>3</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J/（kg•℃）【c</w:t>
            </w:r>
            <w:r>
              <w:rPr>
                <w:rFonts w:hint="eastAsia" w:ascii="Times New Roman" w:hAnsi="Times New Roman" w:eastAsia="新宋体" w:cs="Times New Roman"/>
                <w:sz w:val="24"/>
                <w:szCs w:val="24"/>
                <w:vertAlign w:val="subscript"/>
              </w:rPr>
              <w:t>水</w:t>
            </w:r>
            <w:r>
              <w:rPr>
                <w:rFonts w:hint="eastAsia" w:ascii="Times New Roman" w:hAnsi="Times New Roman" w:eastAsia="新宋体" w:cs="Times New Roman"/>
                <w:szCs w:val="21"/>
              </w:rPr>
              <w:t>＝4.2×10</w:t>
            </w:r>
            <w:r>
              <w:rPr>
                <w:rFonts w:hint="eastAsia" w:ascii="Times New Roman" w:hAnsi="Times New Roman" w:eastAsia="新宋体" w:cs="Times New Roman"/>
                <w:sz w:val="24"/>
                <w:szCs w:val="24"/>
                <w:vertAlign w:val="superscript"/>
              </w:rPr>
              <w:t>3</w:t>
            </w:r>
            <w:r>
              <w:rPr>
                <w:rFonts w:hint="eastAsia" w:ascii="Times New Roman" w:hAnsi="Times New Roman" w:eastAsia="新宋体" w:cs="Times New Roman"/>
                <w:szCs w:val="21"/>
              </w:rPr>
              <w:t>J/（kg•℃）】。</w:t>
            </w:r>
          </w:p>
          <w:p w14:paraId="5F57178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【答案】（1）质量；（2）乙；（3）2.1×10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1A9FB1B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【解答】解：（1）根据比较不同物质吸热能力的方法，要控制不同物质质量相同，故实验除让水和色拉油的初温相同外，实验前还必须控制水和色拉油的质量相同；</w:t>
            </w:r>
          </w:p>
          <w:p w14:paraId="46375B6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（2）由表中数据，加热4分钟，甲升高的温度为：40℃﹣20℃＝20℃，而乙升高的温度为：30℃﹣20℃＝10℃，由比较吸热能力的方法，乙的吸热能力强；</w:t>
            </w:r>
          </w:p>
          <w:p w14:paraId="7CB629D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（4）根据c＝</w:t>
            </w:r>
            <w:r>
              <w:rPr>
                <w:rFonts w:ascii="Times New Roman" w:hAnsi="Times New Roman" w:eastAsia="宋体" w:cs="Times New Roman"/>
                <w:color w:val="FF0000"/>
                <w:position w:val="-22"/>
              </w:rPr>
              <w:drawing>
                <wp:inline distT="0" distB="0" distL="114300" distR="114300">
                  <wp:extent cx="352425" cy="333375"/>
                  <wp:effectExtent l="0" t="0" r="13335" b="1905"/>
                  <wp:docPr id="100"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descr="www.szzx100.com江南汇教育网"/>
                          <pic:cNvPicPr>
                            <a:picLocks noChangeAspect="1"/>
                          </pic:cNvPicPr>
                        </pic:nvPicPr>
                        <pic:blipFill>
                          <a:blip r:embed="rId52"/>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，在质量和吸热相同的情况下，升高的温度与比热容成反比，另一种液体的比热容：</w:t>
            </w:r>
          </w:p>
          <w:p w14:paraId="1A8E47D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c＝</w:t>
            </w:r>
            <w:r>
              <w:rPr>
                <w:rFonts w:ascii="Times New Roman" w:hAnsi="Times New Roman" w:eastAsia="宋体" w:cs="Times New Roman"/>
                <w:color w:val="FF0000"/>
                <w:position w:val="-22"/>
              </w:rPr>
              <w:drawing>
                <wp:inline distT="0" distB="0" distL="114300" distR="114300">
                  <wp:extent cx="352425" cy="333375"/>
                  <wp:effectExtent l="0" t="0" r="13335" b="1905"/>
                  <wp:docPr id="101"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8" descr="www.szzx100.com江南汇教育网"/>
                          <pic:cNvPicPr>
                            <a:picLocks noChangeAspect="1"/>
                          </pic:cNvPicPr>
                        </pic:nvPicPr>
                        <pic:blipFill>
                          <a:blip r:embed="rId53"/>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×4.2×10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J/（kg•℃）＝2.1×10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J/（kg•℃）。</w:t>
            </w:r>
          </w:p>
          <w:p w14:paraId="508927C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故答案为：（1）质量；（2）乙；（3）2.1×10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t>
            </w:r>
          </w:p>
          <w:p w14:paraId="2CB22BDB">
            <w:pPr>
              <w:spacing w:line="360" w:lineRule="auto"/>
              <w:rPr>
                <w:rFonts w:ascii="Times New Roman" w:hAnsi="Times New Roman" w:eastAsia="宋体" w:cs="Times New Roman"/>
              </w:rPr>
            </w:pPr>
            <w:r>
              <w:rPr>
                <w:rFonts w:hint="eastAsia" w:ascii="Times New Roman" w:hAnsi="Times New Roman" w:eastAsia="新宋体" w:cs="Times New Roman"/>
                <w:b/>
                <w:szCs w:val="21"/>
              </w:rPr>
              <w:t>三．实验探究题（共2小题）</w:t>
            </w:r>
          </w:p>
          <w:p w14:paraId="18912EB5">
            <w:pPr>
              <w:spacing w:line="360" w:lineRule="auto"/>
              <w:rPr>
                <w:rFonts w:ascii="Times New Roman" w:hAnsi="Times New Roman" w:eastAsia="宋体" w:cs="Times New Roman"/>
              </w:rPr>
            </w:pPr>
            <w:r>
              <w:rPr>
                <w:rFonts w:hint="eastAsia" w:ascii="Times New Roman" w:hAnsi="Times New Roman" w:eastAsia="新宋体" w:cs="Times New Roman"/>
                <w:szCs w:val="21"/>
              </w:rPr>
              <w:t>13．如图所示，甲是探究“动能的大小与哪些因素有关”的实验装置，乙是探究“阻力对运动的影响”的实验装置。</w:t>
            </w:r>
          </w:p>
          <w:p w14:paraId="68A414F7">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114800" cy="895985"/>
                  <wp:effectExtent l="0" t="0" r="0" b="3175"/>
                  <wp:docPr id="102"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9" descr="www.szzx100.com江南汇教育网"/>
                          <pic:cNvPicPr>
                            <a:picLocks noChangeAspect="1"/>
                          </pic:cNvPicPr>
                        </pic:nvPicPr>
                        <pic:blipFill>
                          <a:blip r:embed="rId54"/>
                          <a:stretch>
                            <a:fillRect/>
                          </a:stretch>
                        </pic:blipFill>
                        <pic:spPr>
                          <a:xfrm>
                            <a:off x="0" y="0"/>
                            <a:ext cx="4114800" cy="895985"/>
                          </a:xfrm>
                          <a:prstGeom prst="rect">
                            <a:avLst/>
                          </a:prstGeom>
                          <a:noFill/>
                          <a:ln>
                            <a:noFill/>
                          </a:ln>
                        </pic:spPr>
                      </pic:pic>
                    </a:graphicData>
                  </a:graphic>
                </wp:inline>
              </w:drawing>
            </w:r>
          </w:p>
          <w:p w14:paraId="21D51C40">
            <w:pPr>
              <w:spacing w:line="360" w:lineRule="auto"/>
              <w:rPr>
                <w:rFonts w:ascii="Times New Roman" w:hAnsi="Times New Roman" w:eastAsia="宋体" w:cs="Times New Roman"/>
              </w:rPr>
            </w:pPr>
            <w:r>
              <w:rPr>
                <w:rFonts w:hint="eastAsia" w:ascii="Times New Roman" w:hAnsi="Times New Roman" w:eastAsia="新宋体" w:cs="Times New Roman"/>
                <w:szCs w:val="21"/>
              </w:rPr>
              <w:t>（1）两个实验都将物体从斜面的一定高度由静止自由滚下，目的是获得一个“运动”的物体，说出此过程主要能量转化情况：</w:t>
            </w:r>
            <w:r>
              <w:rPr>
                <w:rFonts w:hint="eastAsia" w:ascii="Times New Roman" w:hAnsi="Times New Roman" w:eastAsia="新宋体" w:cs="Times New Roman"/>
                <w:szCs w:val="21"/>
                <w:u w:val="single"/>
              </w:rPr>
              <w:t>　重力势能转化为动能　</w:t>
            </w:r>
            <w:r>
              <w:rPr>
                <w:rFonts w:hint="eastAsia" w:ascii="Times New Roman" w:hAnsi="Times New Roman" w:eastAsia="新宋体" w:cs="Times New Roman"/>
                <w:szCs w:val="21"/>
              </w:rPr>
              <w:t>；</w:t>
            </w:r>
          </w:p>
          <w:p w14:paraId="005813B7">
            <w:pPr>
              <w:spacing w:line="360" w:lineRule="auto"/>
              <w:rPr>
                <w:rFonts w:ascii="Times New Roman" w:hAnsi="Times New Roman" w:eastAsia="宋体" w:cs="Times New Roman"/>
              </w:rPr>
            </w:pPr>
            <w:r>
              <w:rPr>
                <w:rFonts w:hint="eastAsia" w:ascii="Times New Roman" w:hAnsi="Times New Roman" w:eastAsia="新宋体" w:cs="Times New Roman"/>
                <w:szCs w:val="21"/>
              </w:rPr>
              <w:t>（2）小陌关于两个实验的一些反思：</w:t>
            </w:r>
            <w:r>
              <w:rPr>
                <w:rFonts w:hint="eastAsia" w:ascii="Times New Roman" w:hAnsi="Times New Roman" w:eastAsia="Calibri" w:cs="Times New Roman"/>
                <w:szCs w:val="21"/>
              </w:rPr>
              <w:t>①</w:t>
            </w:r>
            <w:r>
              <w:rPr>
                <w:rFonts w:hint="eastAsia" w:ascii="Times New Roman" w:hAnsi="Times New Roman" w:eastAsia="新宋体" w:cs="Times New Roman"/>
                <w:szCs w:val="21"/>
              </w:rPr>
              <w:t>甲实验，研究的是小球在斜面上的动能；</w:t>
            </w:r>
            <w:r>
              <w:rPr>
                <w:rFonts w:hint="eastAsia" w:ascii="Times New Roman" w:hAnsi="Times New Roman" w:eastAsia="Calibri" w:cs="Times New Roman"/>
                <w:szCs w:val="21"/>
              </w:rPr>
              <w:t>②</w:t>
            </w:r>
            <w:r>
              <w:rPr>
                <w:rFonts w:hint="eastAsia" w:ascii="Times New Roman" w:hAnsi="Times New Roman" w:eastAsia="新宋体" w:cs="Times New Roman"/>
                <w:szCs w:val="21"/>
              </w:rPr>
              <w:t>甲实验，物块B每次放的位置应相同；</w:t>
            </w:r>
            <w:r>
              <w:rPr>
                <w:rFonts w:hint="eastAsia" w:ascii="Times New Roman" w:hAnsi="Times New Roman" w:eastAsia="Calibri" w:cs="Times New Roman"/>
                <w:szCs w:val="21"/>
              </w:rPr>
              <w:t>③</w:t>
            </w:r>
            <w:r>
              <w:rPr>
                <w:rFonts w:hint="eastAsia" w:ascii="Times New Roman" w:hAnsi="Times New Roman" w:eastAsia="新宋体" w:cs="Times New Roman"/>
                <w:szCs w:val="21"/>
              </w:rPr>
              <w:t>甲实验，通过物块B移动的距离反映小球动能的大小；</w:t>
            </w:r>
            <w:r>
              <w:rPr>
                <w:rFonts w:hint="eastAsia" w:ascii="Times New Roman" w:hAnsi="Times New Roman" w:eastAsia="Calibri" w:cs="Times New Roman"/>
                <w:szCs w:val="21"/>
              </w:rPr>
              <w:t>④</w:t>
            </w:r>
            <w:r>
              <w:rPr>
                <w:rFonts w:hint="eastAsia" w:ascii="Times New Roman" w:hAnsi="Times New Roman" w:eastAsia="新宋体" w:cs="Times New Roman"/>
                <w:szCs w:val="21"/>
              </w:rPr>
              <w:t>乙实验，通过小车运动的距离反映阻力对运动的影响大小；</w:t>
            </w:r>
            <w:r>
              <w:rPr>
                <w:rFonts w:hint="eastAsia" w:ascii="Times New Roman" w:hAnsi="Times New Roman" w:eastAsia="Calibri" w:cs="Times New Roman"/>
                <w:szCs w:val="21"/>
              </w:rPr>
              <w:t>⑤</w:t>
            </w:r>
            <w:r>
              <w:rPr>
                <w:rFonts w:hint="eastAsia" w:ascii="Times New Roman" w:hAnsi="Times New Roman" w:eastAsia="新宋体" w:cs="Times New Roman"/>
                <w:szCs w:val="21"/>
              </w:rPr>
              <w:t>乙实验，也可通过在小车上加减钩码，改变小车受到的阻力；</w:t>
            </w:r>
            <w:r>
              <w:rPr>
                <w:rFonts w:hint="eastAsia" w:ascii="Times New Roman" w:hAnsi="Times New Roman" w:eastAsia="Calibri" w:cs="Times New Roman"/>
                <w:szCs w:val="21"/>
              </w:rPr>
              <w:t>⑥</w:t>
            </w:r>
            <w:r>
              <w:rPr>
                <w:rFonts w:hint="eastAsia" w:ascii="Times New Roman" w:hAnsi="Times New Roman" w:eastAsia="新宋体" w:cs="Times New Roman"/>
                <w:szCs w:val="21"/>
              </w:rPr>
              <w:t>两个实验中，小球、物块、小车在滑行过程中速度减小，受到的摩擦力逐渐增大。</w:t>
            </w:r>
          </w:p>
          <w:p w14:paraId="32277284">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其中说法正确的是 </w:t>
            </w:r>
            <w:r>
              <w:rPr>
                <w:rFonts w:hint="eastAsia" w:ascii="Times New Roman" w:hAnsi="Times New Roman" w:eastAsia="新宋体" w:cs="Times New Roman"/>
                <w:szCs w:val="21"/>
                <w:u w:val="single"/>
              </w:rPr>
              <w:t>　B　</w:t>
            </w:r>
            <w:r>
              <w:rPr>
                <w:rFonts w:hint="eastAsia" w:ascii="Times New Roman" w:hAnsi="Times New Roman" w:eastAsia="新宋体" w:cs="Times New Roman"/>
                <w:szCs w:val="21"/>
              </w:rPr>
              <w:t>。</w:t>
            </w:r>
          </w:p>
          <w:p w14:paraId="5472C175">
            <w:pPr>
              <w:spacing w:line="360" w:lineRule="auto"/>
              <w:rPr>
                <w:rFonts w:ascii="Times New Roman" w:hAnsi="Times New Roman" w:eastAsia="宋体" w:cs="Times New Roman"/>
              </w:rPr>
            </w:pPr>
            <w:r>
              <w:rPr>
                <w:rFonts w:hint="eastAsia" w:ascii="Times New Roman" w:hAnsi="Times New Roman" w:eastAsia="新宋体" w:cs="Times New Roman"/>
                <w:szCs w:val="21"/>
              </w:rPr>
              <w:t>A．</w:t>
            </w:r>
            <w:r>
              <w:rPr>
                <w:rFonts w:hint="eastAsia" w:ascii="Times New Roman" w:hAnsi="Times New Roman" w:eastAsia="Calibri" w:cs="Times New Roman"/>
                <w:szCs w:val="21"/>
              </w:rPr>
              <w:t>①③④⑥</w:t>
            </w:r>
          </w:p>
          <w:p w14:paraId="5EF9A402">
            <w:pPr>
              <w:spacing w:line="360" w:lineRule="auto"/>
              <w:rPr>
                <w:rFonts w:ascii="Times New Roman" w:hAnsi="Times New Roman" w:eastAsia="宋体" w:cs="Times New Roman"/>
              </w:rPr>
            </w:pPr>
            <w:r>
              <w:rPr>
                <w:rFonts w:hint="eastAsia" w:ascii="Times New Roman" w:hAnsi="Times New Roman" w:eastAsia="新宋体" w:cs="Times New Roman"/>
                <w:szCs w:val="21"/>
              </w:rPr>
              <w:t>B．</w:t>
            </w:r>
            <w:r>
              <w:rPr>
                <w:rFonts w:hint="eastAsia" w:ascii="Times New Roman" w:hAnsi="Times New Roman" w:eastAsia="Calibri" w:cs="Times New Roman"/>
                <w:szCs w:val="21"/>
              </w:rPr>
              <w:t>②③④</w:t>
            </w:r>
          </w:p>
          <w:p w14:paraId="2A878DAF">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C． </w:t>
            </w:r>
            <w:r>
              <w:rPr>
                <w:rFonts w:hint="eastAsia" w:ascii="Times New Roman" w:hAnsi="Times New Roman" w:eastAsia="Calibri" w:cs="Times New Roman"/>
                <w:szCs w:val="21"/>
              </w:rPr>
              <w:t>③④⑤⑥</w:t>
            </w:r>
          </w:p>
          <w:p w14:paraId="56EDC7E5">
            <w:pPr>
              <w:spacing w:line="360" w:lineRule="auto"/>
              <w:rPr>
                <w:rFonts w:ascii="Times New Roman" w:hAnsi="Times New Roman" w:eastAsia="宋体" w:cs="Times New Roman"/>
              </w:rPr>
            </w:pPr>
            <w:r>
              <w:rPr>
                <w:rFonts w:hint="eastAsia" w:ascii="Times New Roman" w:hAnsi="Times New Roman" w:eastAsia="新宋体" w:cs="Times New Roman"/>
                <w:szCs w:val="21"/>
              </w:rPr>
              <w:t>D．</w:t>
            </w:r>
            <w:r>
              <w:rPr>
                <w:rFonts w:hint="eastAsia" w:ascii="Times New Roman" w:hAnsi="Times New Roman" w:eastAsia="Calibri" w:cs="Times New Roman"/>
                <w:szCs w:val="21"/>
              </w:rPr>
              <w:t>②③⑤</w:t>
            </w:r>
          </w:p>
          <w:p w14:paraId="6755F10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【答案】（1）重力势能转化为动能；（2）B。</w:t>
            </w:r>
          </w:p>
          <w:p w14:paraId="00591BC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【解答】解：（1）两个实验中物体在斜面的一定高度，具有重力势能，物体滚下后获得了速度，具有动能，因此在此过程中重力势能转化为动能。</w:t>
            </w:r>
          </w:p>
          <w:p w14:paraId="0B34727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w:t>
            </w:r>
            <w:r>
              <w:rPr>
                <w:rFonts w:hint="eastAsia" w:ascii="Times New Roman" w:hAnsi="Times New Roman" w:eastAsia="Calibri" w:cs="Times New Roman"/>
                <w:color w:val="FF0000"/>
                <w:szCs w:val="21"/>
              </w:rPr>
              <w:t>①②③</w:t>
            </w:r>
            <w:r>
              <w:rPr>
                <w:rFonts w:hint="eastAsia" w:ascii="Times New Roman" w:hAnsi="Times New Roman" w:eastAsia="新宋体" w:cs="Times New Roman"/>
                <w:color w:val="FF0000"/>
                <w:szCs w:val="21"/>
              </w:rPr>
              <w:t>甲实验，小球从斜面上滚下到水平面上具有速度，即到达水平面时的动能，小球撞击物块B后，通过物块B移动的距离来反映小球撞击时的动能大小，所以每次物块B的位置应相同，则</w:t>
            </w:r>
            <w:r>
              <w:rPr>
                <w:rFonts w:hint="eastAsia" w:ascii="Times New Roman" w:hAnsi="Times New Roman" w:eastAsia="Calibri" w:cs="Times New Roman"/>
                <w:color w:val="FF0000"/>
                <w:szCs w:val="21"/>
              </w:rPr>
              <w:t>①</w:t>
            </w:r>
            <w:r>
              <w:rPr>
                <w:rFonts w:hint="eastAsia" w:ascii="Times New Roman" w:hAnsi="Times New Roman" w:eastAsia="新宋体" w:cs="Times New Roman"/>
                <w:color w:val="FF0000"/>
                <w:szCs w:val="21"/>
              </w:rPr>
              <w:t>错误，</w:t>
            </w:r>
            <w:r>
              <w:rPr>
                <w:rFonts w:hint="eastAsia" w:ascii="Times New Roman" w:hAnsi="Times New Roman" w:eastAsia="Calibri" w:cs="Times New Roman"/>
                <w:color w:val="FF0000"/>
                <w:szCs w:val="21"/>
              </w:rPr>
              <w:t>②③</w:t>
            </w:r>
            <w:r>
              <w:rPr>
                <w:rFonts w:hint="eastAsia" w:ascii="Times New Roman" w:hAnsi="Times New Roman" w:eastAsia="新宋体" w:cs="Times New Roman"/>
                <w:color w:val="FF0000"/>
                <w:szCs w:val="21"/>
              </w:rPr>
              <w:t>正确；</w:t>
            </w:r>
            <w:r>
              <w:rPr>
                <w:rFonts w:hint="eastAsia" w:ascii="Times New Roman" w:hAnsi="Times New Roman" w:eastAsia="Calibri" w:cs="Times New Roman"/>
                <w:color w:val="FF0000"/>
                <w:szCs w:val="21"/>
              </w:rPr>
              <w:t>④⑤</w:t>
            </w:r>
            <w:r>
              <w:rPr>
                <w:rFonts w:hint="eastAsia" w:ascii="Times New Roman" w:hAnsi="Times New Roman" w:eastAsia="新宋体" w:cs="Times New Roman"/>
                <w:color w:val="FF0000"/>
                <w:szCs w:val="21"/>
              </w:rPr>
              <w:t>乙实验，通过小车运动的距离反映阻力对运动的影响大小，但不能通过小车上加减钩码改变小车受到的阻力，因为实验中应该针对同一物体改变物体受到的阻力，则</w:t>
            </w:r>
            <w:r>
              <w:rPr>
                <w:rFonts w:hint="eastAsia" w:ascii="Times New Roman" w:hAnsi="Times New Roman" w:eastAsia="Calibri" w:cs="Times New Roman"/>
                <w:color w:val="FF0000"/>
                <w:szCs w:val="21"/>
              </w:rPr>
              <w:t>④</w:t>
            </w:r>
            <w:r>
              <w:rPr>
                <w:rFonts w:hint="eastAsia" w:ascii="Times New Roman" w:hAnsi="Times New Roman" w:eastAsia="新宋体" w:cs="Times New Roman"/>
                <w:color w:val="FF0000"/>
                <w:szCs w:val="21"/>
              </w:rPr>
              <w:t>正确，</w:t>
            </w:r>
            <w:r>
              <w:rPr>
                <w:rFonts w:hint="eastAsia" w:ascii="Times New Roman" w:hAnsi="Times New Roman" w:eastAsia="Calibri" w:cs="Times New Roman"/>
                <w:color w:val="FF0000"/>
                <w:szCs w:val="21"/>
              </w:rPr>
              <w:t>⑤</w:t>
            </w:r>
            <w:r>
              <w:rPr>
                <w:rFonts w:hint="eastAsia" w:ascii="Times New Roman" w:hAnsi="Times New Roman" w:eastAsia="新宋体" w:cs="Times New Roman"/>
                <w:color w:val="FF0000"/>
                <w:szCs w:val="21"/>
              </w:rPr>
              <w:t>错误；</w:t>
            </w:r>
            <w:r>
              <w:rPr>
                <w:rFonts w:hint="eastAsia" w:ascii="Times New Roman" w:hAnsi="Times New Roman" w:eastAsia="Calibri" w:cs="Times New Roman"/>
                <w:color w:val="FF0000"/>
                <w:szCs w:val="21"/>
              </w:rPr>
              <w:t>⑥</w:t>
            </w:r>
            <w:r>
              <w:rPr>
                <w:rFonts w:hint="eastAsia" w:ascii="Times New Roman" w:hAnsi="Times New Roman" w:eastAsia="新宋体" w:cs="Times New Roman"/>
                <w:color w:val="FF0000"/>
                <w:szCs w:val="21"/>
              </w:rPr>
              <w:t>摩擦力与压力和接触面的粗糙程度有关，两个实验中，小球、物块、小车在滑行过程中压力和接触面粗糙程度都不变，则摩擦力不变，则</w:t>
            </w:r>
            <w:r>
              <w:rPr>
                <w:rFonts w:hint="eastAsia" w:ascii="Times New Roman" w:hAnsi="Times New Roman" w:eastAsia="Calibri" w:cs="Times New Roman"/>
                <w:color w:val="FF0000"/>
                <w:szCs w:val="21"/>
              </w:rPr>
              <w:t>⑥</w:t>
            </w:r>
            <w:r>
              <w:rPr>
                <w:rFonts w:hint="eastAsia" w:ascii="Times New Roman" w:hAnsi="Times New Roman" w:eastAsia="新宋体" w:cs="Times New Roman"/>
                <w:color w:val="FF0000"/>
                <w:szCs w:val="21"/>
              </w:rPr>
              <w:t>错误，故B正确，ACD错误。</w:t>
            </w:r>
          </w:p>
          <w:p w14:paraId="395A71A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故选：B。</w:t>
            </w:r>
          </w:p>
          <w:p w14:paraId="77E0087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故答案为：（1）重力势能转化为动能；（2）B。</w:t>
            </w:r>
          </w:p>
          <w:p w14:paraId="6DE4F492">
            <w:pPr>
              <w:spacing w:line="360" w:lineRule="auto"/>
              <w:rPr>
                <w:rFonts w:ascii="Times New Roman" w:hAnsi="Times New Roman" w:eastAsia="宋体" w:cs="Times New Roman"/>
              </w:rPr>
            </w:pPr>
            <w:r>
              <w:rPr>
                <w:rFonts w:hint="eastAsia" w:ascii="Times New Roman" w:hAnsi="Times New Roman" w:eastAsia="新宋体" w:cs="Times New Roman"/>
                <w:szCs w:val="21"/>
              </w:rPr>
              <w:t>14．炎热的夏天，河边沙子热的烫脚，河水却很凉爽。于是小雪想结合所学知识比较“水和沙子的吸热能力”，分别组装了如图所示两个相同的实验装置进行实验。</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065"/>
              <w:gridCol w:w="780"/>
              <w:gridCol w:w="915"/>
              <w:gridCol w:w="1635"/>
              <w:gridCol w:w="1230"/>
            </w:tblGrid>
            <w:tr w14:paraId="17B50A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5639E3C1">
                  <w:pPr>
                    <w:spacing w:line="360" w:lineRule="auto"/>
                    <w:jc w:val="center"/>
                    <w:rPr>
                      <w:rFonts w:ascii="Calibri" w:hAnsi="Calibri" w:eastAsia="宋体" w:cs="Times New Roman"/>
                    </w:rPr>
                  </w:pPr>
                  <w:r>
                    <w:rPr>
                      <w:rFonts w:hint="eastAsia" w:ascii="Times New Roman" w:hAnsi="Times New Roman" w:eastAsia="新宋体" w:cs="Times New Roman"/>
                      <w:szCs w:val="21"/>
                    </w:rPr>
                    <w:t>物质</w:t>
                  </w:r>
                </w:p>
              </w:tc>
              <w:tc>
                <w:tcPr>
                  <w:tcW w:w="780" w:type="dxa"/>
                </w:tcPr>
                <w:p w14:paraId="3B5EB4B9">
                  <w:pPr>
                    <w:spacing w:line="360" w:lineRule="auto"/>
                    <w:jc w:val="center"/>
                    <w:rPr>
                      <w:rFonts w:ascii="Calibri" w:hAnsi="Calibri" w:eastAsia="宋体" w:cs="Times New Roman"/>
                    </w:rPr>
                  </w:pPr>
                  <w:r>
                    <w:rPr>
                      <w:rFonts w:hint="eastAsia" w:ascii="Times New Roman" w:hAnsi="Times New Roman" w:eastAsia="新宋体" w:cs="Times New Roman"/>
                      <w:szCs w:val="21"/>
                    </w:rPr>
                    <w:t>次数</w:t>
                  </w:r>
                </w:p>
              </w:tc>
              <w:tc>
                <w:tcPr>
                  <w:tcW w:w="915" w:type="dxa"/>
                </w:tcPr>
                <w:p w14:paraId="1F07D58B">
                  <w:pPr>
                    <w:spacing w:line="360" w:lineRule="auto"/>
                    <w:jc w:val="center"/>
                    <w:rPr>
                      <w:rFonts w:ascii="Calibri" w:hAnsi="Calibri" w:eastAsia="宋体" w:cs="Times New Roman"/>
                    </w:rPr>
                  </w:pPr>
                  <w:r>
                    <w:rPr>
                      <w:rFonts w:hint="eastAsia" w:ascii="Times New Roman" w:hAnsi="Times New Roman" w:eastAsia="新宋体" w:cs="Times New Roman"/>
                      <w:szCs w:val="21"/>
                    </w:rPr>
                    <w:t>质量m/kg</w:t>
                  </w:r>
                </w:p>
              </w:tc>
              <w:tc>
                <w:tcPr>
                  <w:tcW w:w="1635" w:type="dxa"/>
                </w:tcPr>
                <w:p w14:paraId="4EAA70EA">
                  <w:pPr>
                    <w:spacing w:line="360" w:lineRule="auto"/>
                    <w:jc w:val="center"/>
                    <w:rPr>
                      <w:rFonts w:ascii="Calibri" w:hAnsi="Calibri" w:eastAsia="宋体" w:cs="Times New Roman"/>
                    </w:rPr>
                  </w:pPr>
                  <w:r>
                    <w:rPr>
                      <w:rFonts w:hint="eastAsia" w:ascii="Times New Roman" w:hAnsi="Times New Roman" w:eastAsia="新宋体" w:cs="Times New Roman"/>
                      <w:szCs w:val="21"/>
                    </w:rPr>
                    <w:t>升高的温度Δt/℃</w:t>
                  </w:r>
                </w:p>
              </w:tc>
              <w:tc>
                <w:tcPr>
                  <w:tcW w:w="1230" w:type="dxa"/>
                </w:tcPr>
                <w:p w14:paraId="2BD446B3">
                  <w:pPr>
                    <w:spacing w:line="360" w:lineRule="auto"/>
                    <w:jc w:val="center"/>
                    <w:rPr>
                      <w:rFonts w:ascii="Calibri" w:hAnsi="Calibri" w:eastAsia="宋体" w:cs="Times New Roman"/>
                    </w:rPr>
                  </w:pPr>
                  <w:r>
                    <w:rPr>
                      <w:rFonts w:hint="eastAsia" w:ascii="Times New Roman" w:hAnsi="Times New Roman" w:eastAsia="新宋体" w:cs="Times New Roman"/>
                      <w:szCs w:val="21"/>
                    </w:rPr>
                    <w:t>加热时间t/min</w:t>
                  </w:r>
                </w:p>
              </w:tc>
            </w:tr>
            <w:tr w14:paraId="26E1B80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068E3A76">
                  <w:pPr>
                    <w:spacing w:line="360" w:lineRule="auto"/>
                    <w:jc w:val="center"/>
                    <w:rPr>
                      <w:rFonts w:ascii="Calibri" w:hAnsi="Calibri" w:eastAsia="宋体" w:cs="Times New Roman"/>
                    </w:rPr>
                  </w:pPr>
                  <w:r>
                    <w:rPr>
                      <w:rFonts w:hint="eastAsia" w:ascii="Times New Roman" w:hAnsi="Times New Roman" w:eastAsia="新宋体" w:cs="Times New Roman"/>
                      <w:szCs w:val="21"/>
                    </w:rPr>
                    <w:t>水</w:t>
                  </w:r>
                </w:p>
              </w:tc>
              <w:tc>
                <w:tcPr>
                  <w:tcW w:w="780" w:type="dxa"/>
                </w:tcPr>
                <w:p w14:paraId="038EAF54">
                  <w:pPr>
                    <w:spacing w:line="360" w:lineRule="auto"/>
                    <w:jc w:val="center"/>
                    <w:rPr>
                      <w:rFonts w:ascii="Calibri" w:hAnsi="Calibri" w:eastAsia="宋体" w:cs="Times New Roman"/>
                    </w:rPr>
                  </w:pPr>
                  <w:r>
                    <w:rPr>
                      <w:rFonts w:hint="eastAsia" w:ascii="Times New Roman" w:hAnsi="Times New Roman" w:eastAsia="新宋体" w:cs="Times New Roman"/>
                      <w:szCs w:val="21"/>
                    </w:rPr>
                    <w:t>1</w:t>
                  </w:r>
                </w:p>
              </w:tc>
              <w:tc>
                <w:tcPr>
                  <w:tcW w:w="915" w:type="dxa"/>
                </w:tcPr>
                <w:p w14:paraId="4FA90BDF">
                  <w:pPr>
                    <w:spacing w:line="360" w:lineRule="auto"/>
                    <w:jc w:val="center"/>
                    <w:rPr>
                      <w:rFonts w:ascii="Calibri" w:hAnsi="Calibri" w:eastAsia="宋体" w:cs="Times New Roman"/>
                    </w:rPr>
                  </w:pPr>
                  <w:r>
                    <w:rPr>
                      <w:rFonts w:hint="eastAsia" w:ascii="Times New Roman" w:hAnsi="Times New Roman" w:eastAsia="新宋体" w:cs="Times New Roman"/>
                      <w:szCs w:val="21"/>
                    </w:rPr>
                    <w:t>0.2</w:t>
                  </w:r>
                </w:p>
              </w:tc>
              <w:tc>
                <w:tcPr>
                  <w:tcW w:w="1635" w:type="dxa"/>
                </w:tcPr>
                <w:p w14:paraId="4EE10042">
                  <w:pPr>
                    <w:spacing w:line="360" w:lineRule="auto"/>
                    <w:jc w:val="center"/>
                    <w:rPr>
                      <w:rFonts w:ascii="Calibri" w:hAnsi="Calibri" w:eastAsia="宋体" w:cs="Times New Roman"/>
                    </w:rPr>
                  </w:pPr>
                  <w:r>
                    <w:rPr>
                      <w:rFonts w:hint="eastAsia" w:ascii="Times New Roman" w:hAnsi="Times New Roman" w:eastAsia="新宋体" w:cs="Times New Roman"/>
                      <w:szCs w:val="21"/>
                    </w:rPr>
                    <w:t>5</w:t>
                  </w:r>
                </w:p>
              </w:tc>
              <w:tc>
                <w:tcPr>
                  <w:tcW w:w="1230" w:type="dxa"/>
                </w:tcPr>
                <w:p w14:paraId="5FE07EE7">
                  <w:pPr>
                    <w:spacing w:line="360" w:lineRule="auto"/>
                    <w:jc w:val="center"/>
                    <w:rPr>
                      <w:rFonts w:ascii="Calibri" w:hAnsi="Calibri" w:eastAsia="宋体" w:cs="Times New Roman"/>
                    </w:rPr>
                  </w:pPr>
                  <w:r>
                    <w:rPr>
                      <w:rFonts w:hint="eastAsia" w:ascii="Times New Roman" w:hAnsi="Times New Roman" w:eastAsia="新宋体" w:cs="Times New Roman"/>
                      <w:szCs w:val="21"/>
                    </w:rPr>
                    <w:t>3</w:t>
                  </w:r>
                </w:p>
              </w:tc>
            </w:tr>
            <w:tr w14:paraId="1F7071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2F2A98B0">
                  <w:pPr>
                    <w:spacing w:line="360" w:lineRule="auto"/>
                    <w:jc w:val="center"/>
                    <w:rPr>
                      <w:rFonts w:ascii="Calibri" w:hAnsi="Calibri" w:eastAsia="宋体" w:cs="Times New Roman"/>
                    </w:rPr>
                  </w:pPr>
                  <w:r>
                    <w:rPr>
                      <w:rFonts w:hint="eastAsia" w:ascii="Times New Roman" w:hAnsi="Times New Roman" w:eastAsia="新宋体" w:cs="Times New Roman"/>
                      <w:szCs w:val="21"/>
                    </w:rPr>
                    <w:t>沙子</w:t>
                  </w:r>
                </w:p>
              </w:tc>
              <w:tc>
                <w:tcPr>
                  <w:tcW w:w="780" w:type="dxa"/>
                </w:tcPr>
                <w:p w14:paraId="4235F169">
                  <w:pPr>
                    <w:spacing w:line="360" w:lineRule="auto"/>
                    <w:jc w:val="center"/>
                    <w:rPr>
                      <w:rFonts w:ascii="Calibri" w:hAnsi="Calibri" w:eastAsia="宋体" w:cs="Times New Roman"/>
                    </w:rPr>
                  </w:pPr>
                  <w:r>
                    <w:rPr>
                      <w:rFonts w:hint="eastAsia" w:ascii="Times New Roman" w:hAnsi="Times New Roman" w:eastAsia="新宋体" w:cs="Times New Roman"/>
                      <w:szCs w:val="21"/>
                    </w:rPr>
                    <w:t>2</w:t>
                  </w:r>
                </w:p>
              </w:tc>
              <w:tc>
                <w:tcPr>
                  <w:tcW w:w="915" w:type="dxa"/>
                </w:tcPr>
                <w:p w14:paraId="14D49BBA">
                  <w:pPr>
                    <w:spacing w:line="360" w:lineRule="auto"/>
                    <w:jc w:val="center"/>
                    <w:rPr>
                      <w:rFonts w:ascii="Calibri" w:hAnsi="Calibri" w:eastAsia="宋体" w:cs="Times New Roman"/>
                    </w:rPr>
                  </w:pPr>
                  <w:r>
                    <w:rPr>
                      <w:rFonts w:hint="eastAsia" w:ascii="Times New Roman" w:hAnsi="Times New Roman" w:eastAsia="新宋体" w:cs="Times New Roman"/>
                      <w:szCs w:val="21"/>
                    </w:rPr>
                    <w:t>0.2</w:t>
                  </w:r>
                </w:p>
              </w:tc>
              <w:tc>
                <w:tcPr>
                  <w:tcW w:w="1635" w:type="dxa"/>
                </w:tcPr>
                <w:p w14:paraId="501BD3B6">
                  <w:pPr>
                    <w:spacing w:line="360" w:lineRule="auto"/>
                    <w:jc w:val="center"/>
                    <w:rPr>
                      <w:rFonts w:ascii="Calibri" w:hAnsi="Calibri" w:eastAsia="宋体" w:cs="Times New Roman"/>
                    </w:rPr>
                  </w:pPr>
                  <w:r>
                    <w:rPr>
                      <w:rFonts w:hint="eastAsia" w:ascii="Times New Roman" w:hAnsi="Times New Roman" w:eastAsia="新宋体" w:cs="Times New Roman"/>
                      <w:szCs w:val="21"/>
                    </w:rPr>
                    <w:t>23</w:t>
                  </w:r>
                </w:p>
              </w:tc>
              <w:tc>
                <w:tcPr>
                  <w:tcW w:w="1230" w:type="dxa"/>
                </w:tcPr>
                <w:p w14:paraId="5347E46B">
                  <w:pPr>
                    <w:spacing w:line="360" w:lineRule="auto"/>
                    <w:jc w:val="center"/>
                    <w:rPr>
                      <w:rFonts w:ascii="Calibri" w:hAnsi="Calibri" w:eastAsia="宋体" w:cs="Times New Roman"/>
                    </w:rPr>
                  </w:pPr>
                  <w:r>
                    <w:rPr>
                      <w:rFonts w:hint="eastAsia" w:ascii="Times New Roman" w:hAnsi="Times New Roman" w:eastAsia="新宋体" w:cs="Times New Roman"/>
                      <w:szCs w:val="21"/>
                    </w:rPr>
                    <w:t>3</w:t>
                  </w:r>
                </w:p>
              </w:tc>
            </w:tr>
          </w:tbl>
          <w:p w14:paraId="17621A4E">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（1）实验中，应取 </w:t>
            </w:r>
            <w:r>
              <w:rPr>
                <w:rFonts w:hint="eastAsia" w:ascii="Times New Roman" w:hAnsi="Times New Roman" w:eastAsia="新宋体" w:cs="Times New Roman"/>
                <w:szCs w:val="21"/>
                <w:u w:val="single"/>
              </w:rPr>
              <w:t>　质量　</w:t>
            </w:r>
            <w:r>
              <w:rPr>
                <w:rFonts w:hint="eastAsia" w:ascii="Times New Roman" w:hAnsi="Times New Roman" w:eastAsia="新宋体" w:cs="Times New Roman"/>
                <w:szCs w:val="21"/>
              </w:rPr>
              <w:t>相同的沙子和水。</w:t>
            </w:r>
          </w:p>
          <w:p w14:paraId="253E9BB2">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（2）实验过程中，用相同酒精灯加热的目的是使两种物质在相同时间内 </w:t>
            </w:r>
            <w:r>
              <w:rPr>
                <w:rFonts w:hint="eastAsia" w:ascii="Times New Roman" w:hAnsi="Times New Roman" w:eastAsia="新宋体" w:cs="Times New Roman"/>
                <w:szCs w:val="21"/>
                <w:u w:val="single"/>
              </w:rPr>
              <w:t>　吸收的热量　</w:t>
            </w:r>
            <w:r>
              <w:rPr>
                <w:rFonts w:hint="eastAsia" w:ascii="Times New Roman" w:hAnsi="Times New Roman" w:eastAsia="新宋体" w:cs="Times New Roman"/>
                <w:szCs w:val="21"/>
              </w:rPr>
              <w:t>相等。</w:t>
            </w:r>
          </w:p>
          <w:p w14:paraId="305F1974">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（3）实验中要用玻璃棒搅拌，这样做的好处是 </w:t>
            </w:r>
            <w:r>
              <w:rPr>
                <w:rFonts w:hint="eastAsia" w:ascii="Times New Roman" w:hAnsi="Times New Roman" w:eastAsia="新宋体" w:cs="Times New Roman"/>
                <w:szCs w:val="21"/>
                <w:u w:val="single"/>
              </w:rPr>
              <w:t>　使水和沙子受热均匀　</w:t>
            </w:r>
            <w:r>
              <w:rPr>
                <w:rFonts w:hint="eastAsia" w:ascii="Times New Roman" w:hAnsi="Times New Roman" w:eastAsia="新宋体" w:cs="Times New Roman"/>
                <w:szCs w:val="21"/>
              </w:rPr>
              <w:t>。</w:t>
            </w:r>
          </w:p>
          <w:p w14:paraId="378654E4">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（4）根据实验数据分析，沙子热的烫脚而河水却很凉爽的原因是 </w:t>
            </w:r>
            <w:r>
              <w:rPr>
                <w:rFonts w:hint="eastAsia" w:ascii="Times New Roman" w:hAnsi="Times New Roman" w:eastAsia="新宋体" w:cs="Times New Roman"/>
                <w:szCs w:val="21"/>
                <w:u w:val="single"/>
              </w:rPr>
              <w:t>　水的比热容大，相同质量的水吸热相同水的温度变化小　</w:t>
            </w:r>
            <w:r>
              <w:rPr>
                <w:rFonts w:hint="eastAsia" w:ascii="Times New Roman" w:hAnsi="Times New Roman" w:eastAsia="新宋体" w:cs="Times New Roman"/>
                <w:szCs w:val="21"/>
              </w:rPr>
              <w:t>。</w:t>
            </w:r>
          </w:p>
          <w:p w14:paraId="46B252BE">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3727450" cy="1600200"/>
                  <wp:effectExtent l="0" t="0" r="6350" b="0"/>
                  <wp:docPr id="103"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 descr="www.szzx100.com江南汇教育网"/>
                          <pic:cNvPicPr>
                            <a:picLocks noChangeAspect="1"/>
                          </pic:cNvPicPr>
                        </pic:nvPicPr>
                        <pic:blipFill>
                          <a:blip r:embed="rId55"/>
                          <a:stretch>
                            <a:fillRect/>
                          </a:stretch>
                        </pic:blipFill>
                        <pic:spPr>
                          <a:xfrm>
                            <a:off x="0" y="0"/>
                            <a:ext cx="3727450" cy="1600200"/>
                          </a:xfrm>
                          <a:prstGeom prst="rect">
                            <a:avLst/>
                          </a:prstGeom>
                          <a:noFill/>
                          <a:ln>
                            <a:noFill/>
                          </a:ln>
                        </pic:spPr>
                      </pic:pic>
                    </a:graphicData>
                  </a:graphic>
                </wp:inline>
              </w:drawing>
            </w:r>
          </w:p>
          <w:p w14:paraId="0671FD5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【答案】（1）质量；（2）吸收的热量；（3）使水和沙子受热均匀；（4）水的比热容大，相同质量的水吸热相同水的温度变化小。</w:t>
            </w:r>
          </w:p>
          <w:p w14:paraId="174FE57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【解答】解：（1）根据比较不同物质吸热能力的方法，实验中，应取质量相同的沙子和水。</w:t>
            </w:r>
          </w:p>
          <w:p w14:paraId="3C327B67">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（2）由转换法，实验过程中，用相同酒精灯加热的目的是使两种物质在相同时间内吸收的热量相等。</w:t>
            </w:r>
          </w:p>
          <w:p w14:paraId="7193A4F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（3）实验中要用玻璃棒搅拌，这样做的好处是使水和沙子受热均匀。</w:t>
            </w:r>
          </w:p>
          <w:p w14:paraId="326C865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（4）根据实验数据可知，加热相同时间，水升温慢，故水的比热容大，根据Δt＝</w:t>
            </w:r>
            <w:r>
              <w:rPr>
                <w:rFonts w:ascii="Times New Roman" w:hAnsi="Times New Roman" w:eastAsia="宋体" w:cs="Times New Roman"/>
                <w:color w:val="FF0000"/>
                <w:position w:val="-22"/>
              </w:rPr>
              <w:drawing>
                <wp:inline distT="0" distB="0" distL="114300" distR="114300">
                  <wp:extent cx="200025" cy="333375"/>
                  <wp:effectExtent l="0" t="0" r="13335" b="1905"/>
                  <wp:docPr id="104"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1" descr="www.szzx100.com江南汇教育网"/>
                          <pic:cNvPicPr>
                            <a:picLocks noChangeAspect="1"/>
                          </pic:cNvPicPr>
                        </pic:nvPicPr>
                        <pic:blipFill>
                          <a:blip r:embed="rId56"/>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可知，因水的比热容大，相同质量的水吸热相同水的温度变化小，故沙子热的烫脚而河水却很凉爽。</w:t>
            </w:r>
          </w:p>
          <w:p w14:paraId="415099D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故答案为：（1）质量；（2）吸收的热量；（3）使水和沙子受热均匀；（4）水的比热容大，相同质量的水吸热相同水的温度变化小。</w:t>
            </w:r>
          </w:p>
          <w:p w14:paraId="6CA4C5C7">
            <w:pPr>
              <w:spacing w:line="360" w:lineRule="auto"/>
              <w:rPr>
                <w:rFonts w:ascii="Times New Roman" w:hAnsi="Times New Roman" w:eastAsia="宋体" w:cs="Times New Roman"/>
              </w:rPr>
            </w:pPr>
            <w:r>
              <w:rPr>
                <w:rFonts w:hint="eastAsia" w:ascii="Times New Roman" w:hAnsi="Times New Roman" w:eastAsia="新宋体" w:cs="Times New Roman"/>
                <w:b/>
                <w:szCs w:val="21"/>
              </w:rPr>
              <w:t>四．计算题（共2小题）</w:t>
            </w:r>
          </w:p>
          <w:p w14:paraId="509546F8">
            <w:pPr>
              <w:spacing w:line="360" w:lineRule="auto"/>
              <w:rPr>
                <w:rFonts w:ascii="Times New Roman" w:hAnsi="Times New Roman" w:eastAsia="宋体" w:cs="Times New Roman"/>
              </w:rPr>
            </w:pPr>
            <w:r>
              <w:rPr>
                <w:rFonts w:hint="eastAsia" w:ascii="Times New Roman" w:hAnsi="Times New Roman" w:eastAsia="新宋体" w:cs="Times New Roman"/>
                <w:szCs w:val="21"/>
              </w:rPr>
              <w:t>15．如图所示是我国自主研发的某款水陆两栖飞机，已知飞机的总质量为51t，轮胎与跑道的总接触面积为1.2m</w:t>
            </w:r>
            <w:r>
              <w:rPr>
                <w:rFonts w:hint="eastAsia" w:ascii="Times New Roman" w:hAnsi="Times New Roman" w:eastAsia="新宋体" w:cs="Times New Roman"/>
                <w:sz w:val="24"/>
                <w:szCs w:val="24"/>
                <w:vertAlign w:val="superscript"/>
              </w:rPr>
              <w:t>2</w:t>
            </w:r>
            <w:r>
              <w:rPr>
                <w:rFonts w:hint="eastAsia" w:ascii="Times New Roman" w:hAnsi="Times New Roman" w:eastAsia="新宋体" w:cs="Times New Roman"/>
                <w:szCs w:val="21"/>
              </w:rPr>
              <w:t>，最大巡航速度为500km/h。（g取10N/kg）</w:t>
            </w:r>
          </w:p>
          <w:p w14:paraId="096D4FA7">
            <w:pPr>
              <w:spacing w:line="360" w:lineRule="auto"/>
              <w:rPr>
                <w:rFonts w:ascii="Times New Roman" w:hAnsi="Times New Roman" w:eastAsia="宋体" w:cs="Times New Roman"/>
              </w:rPr>
            </w:pPr>
            <w:r>
              <w:rPr>
                <w:rFonts w:hint="eastAsia" w:ascii="Times New Roman" w:hAnsi="Times New Roman" w:eastAsia="新宋体" w:cs="Times New Roman"/>
                <w:szCs w:val="21"/>
              </w:rPr>
              <w:t>（1）求飞机漂浮在水面上时受到的浮力；</w:t>
            </w:r>
          </w:p>
          <w:p w14:paraId="6CB2D556">
            <w:pPr>
              <w:spacing w:line="360" w:lineRule="auto"/>
              <w:rPr>
                <w:rFonts w:ascii="Times New Roman" w:hAnsi="Times New Roman" w:eastAsia="宋体" w:cs="Times New Roman"/>
              </w:rPr>
            </w:pPr>
            <w:r>
              <w:rPr>
                <w:rFonts w:hint="eastAsia" w:ascii="Times New Roman" w:hAnsi="Times New Roman" w:eastAsia="新宋体" w:cs="Times New Roman"/>
                <w:szCs w:val="21"/>
              </w:rPr>
              <w:t>（2）求飞机静止在水平跑道上时对跑道的压强；</w:t>
            </w:r>
          </w:p>
          <w:p w14:paraId="329D9767">
            <w:pPr>
              <w:spacing w:line="360" w:lineRule="auto"/>
              <w:rPr>
                <w:rFonts w:ascii="Times New Roman" w:hAnsi="Times New Roman" w:eastAsia="宋体" w:cs="Times New Roman"/>
              </w:rPr>
            </w:pPr>
            <w:r>
              <w:rPr>
                <w:rFonts w:hint="eastAsia" w:ascii="Times New Roman" w:hAnsi="Times New Roman" w:eastAsia="新宋体" w:cs="Times New Roman"/>
                <w:szCs w:val="21"/>
              </w:rPr>
              <w:t>（3）飞机以最大巡航速度沿水平方向匀速航行1h，需要完全燃烧热值为4×10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J/kg的航空煤油4t，若发动机的效率为40%，求飞机航行时获得的水平推力。</w:t>
            </w:r>
          </w:p>
          <w:p w14:paraId="7EB16426">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228725" cy="695325"/>
                  <wp:effectExtent l="0" t="0" r="5715" b="5715"/>
                  <wp:docPr id="105"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2" descr="www.szzx100.com江南汇教育网"/>
                          <pic:cNvPicPr>
                            <a:picLocks noChangeAspect="1"/>
                          </pic:cNvPicPr>
                        </pic:nvPicPr>
                        <pic:blipFill>
                          <a:blip r:embed="rId57"/>
                          <a:stretch>
                            <a:fillRect/>
                          </a:stretch>
                        </pic:blipFill>
                        <pic:spPr>
                          <a:xfrm>
                            <a:off x="0" y="0"/>
                            <a:ext cx="1228725" cy="695325"/>
                          </a:xfrm>
                          <a:prstGeom prst="rect">
                            <a:avLst/>
                          </a:prstGeom>
                          <a:noFill/>
                          <a:ln>
                            <a:noFill/>
                          </a:ln>
                        </pic:spPr>
                      </pic:pic>
                    </a:graphicData>
                  </a:graphic>
                </wp:inline>
              </w:drawing>
            </w:r>
          </w:p>
          <w:p w14:paraId="73574BB3">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【答案】（1）飞机漂浮在水面上时受到的浮力为5.1×10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28C2C21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（2）飞机静止在水平跑道上时对跑道的压强为4.25×10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Pa；</w:t>
            </w:r>
          </w:p>
          <w:p w14:paraId="40A4EF4F">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（3）飞机航行时获得的水平推力为1.28×10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55AF53A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【解答】解：（1）飞机漂浮在水面上，根据浮沉条件可知，F</w:t>
            </w:r>
            <w:r>
              <w:rPr>
                <w:rFonts w:hint="eastAsia" w:ascii="Times New Roman" w:hAnsi="Times New Roman" w:eastAsia="新宋体" w:cs="Times New Roman"/>
                <w:color w:val="FF0000"/>
                <w:sz w:val="24"/>
                <w:szCs w:val="24"/>
                <w:vertAlign w:val="subscript"/>
              </w:rPr>
              <w:t>浮</w:t>
            </w:r>
            <w:r>
              <w:rPr>
                <w:rFonts w:hint="eastAsia" w:ascii="Times New Roman" w:hAnsi="Times New Roman" w:eastAsia="新宋体" w:cs="Times New Roman"/>
                <w:color w:val="FF0000"/>
                <w:szCs w:val="21"/>
              </w:rPr>
              <w:t>＝G＝mg＝51×10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kg×10N/kg＝5.1×10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751CFF4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（2）飞机静止在水平跑道上时对跑道的压力等于自身的重力，即F</w:t>
            </w:r>
            <w:r>
              <w:rPr>
                <w:rFonts w:hint="eastAsia" w:ascii="Times New Roman" w:hAnsi="Times New Roman" w:eastAsia="新宋体" w:cs="Times New Roman"/>
                <w:color w:val="FF0000"/>
                <w:sz w:val="24"/>
                <w:szCs w:val="24"/>
                <w:vertAlign w:val="subscript"/>
              </w:rPr>
              <w:t>压</w:t>
            </w:r>
            <w:r>
              <w:rPr>
                <w:rFonts w:hint="eastAsia" w:ascii="Times New Roman" w:hAnsi="Times New Roman" w:eastAsia="新宋体" w:cs="Times New Roman"/>
                <w:color w:val="FF0000"/>
                <w:szCs w:val="21"/>
              </w:rPr>
              <w:t>＝G＝5.1×10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24C8DE1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则飞机静止在水平跑道上时对跑道的压强为：</w:t>
            </w:r>
          </w:p>
          <w:p w14:paraId="3A1E4FF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p＝</w:t>
            </w:r>
            <w:r>
              <w:rPr>
                <w:rFonts w:ascii="Times New Roman" w:hAnsi="Times New Roman" w:eastAsia="宋体" w:cs="Times New Roman"/>
                <w:color w:val="FF0000"/>
                <w:position w:val="-22"/>
              </w:rPr>
              <w:drawing>
                <wp:inline distT="0" distB="0" distL="114300" distR="114300">
                  <wp:extent cx="266700" cy="390525"/>
                  <wp:effectExtent l="0" t="0" r="7620" b="5715"/>
                  <wp:docPr id="106"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3" descr="www.szzx100.com江南汇教育网"/>
                          <pic:cNvPicPr>
                            <a:picLocks noChangeAspect="1"/>
                          </pic:cNvPicPr>
                        </pic:nvPicPr>
                        <pic:blipFill>
                          <a:blip r:embed="rId58"/>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781050" cy="438150"/>
                  <wp:effectExtent l="0" t="0" r="11430" b="3810"/>
                  <wp:docPr id="107"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4" descr="www.szzx100.com江南汇教育网"/>
                          <pic:cNvPicPr>
                            <a:picLocks noChangeAspect="1"/>
                          </pic:cNvPicPr>
                        </pic:nvPicPr>
                        <pic:blipFill>
                          <a:blip r:embed="rId59"/>
                          <a:stretch>
                            <a:fillRect/>
                          </a:stretch>
                        </pic:blipFill>
                        <pic:spPr>
                          <a:xfrm>
                            <a:off x="0" y="0"/>
                            <a:ext cx="7810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＝4.25×10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Pa；</w:t>
            </w:r>
          </w:p>
          <w:p w14:paraId="4E146DD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（3）4t航空煤油完全燃烧放出的热量为：</w:t>
            </w:r>
          </w:p>
          <w:p w14:paraId="3C19C02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放</w:t>
            </w:r>
            <w:r>
              <w:rPr>
                <w:rFonts w:hint="eastAsia" w:ascii="Times New Roman" w:hAnsi="Times New Roman" w:eastAsia="新宋体" w:cs="Times New Roman"/>
                <w:color w:val="FF0000"/>
                <w:szCs w:val="21"/>
              </w:rPr>
              <w:t>＝m</w:t>
            </w:r>
            <w:r>
              <w:rPr>
                <w:rFonts w:hint="eastAsia" w:ascii="Times New Roman" w:hAnsi="Times New Roman" w:eastAsia="新宋体" w:cs="Times New Roman"/>
                <w:color w:val="FF0000"/>
                <w:sz w:val="24"/>
                <w:szCs w:val="24"/>
                <w:vertAlign w:val="subscript"/>
              </w:rPr>
              <w:t>右</w:t>
            </w:r>
            <w:r>
              <w:rPr>
                <w:rFonts w:hint="eastAsia" w:ascii="Times New Roman" w:hAnsi="Times New Roman" w:eastAsia="新宋体" w:cs="Times New Roman"/>
                <w:color w:val="FF0000"/>
                <w:szCs w:val="21"/>
              </w:rPr>
              <w:t>q＝4×10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kg×4×10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J/kg＝1.6×10</w:t>
            </w:r>
            <w:r>
              <w:rPr>
                <w:rFonts w:hint="eastAsia" w:ascii="Times New Roman" w:hAnsi="Times New Roman" w:eastAsia="新宋体" w:cs="Times New Roman"/>
                <w:color w:val="FF0000"/>
                <w:sz w:val="24"/>
                <w:szCs w:val="24"/>
                <w:vertAlign w:val="superscript"/>
              </w:rPr>
              <w:t>11</w:t>
            </w:r>
            <w:r>
              <w:rPr>
                <w:rFonts w:hint="eastAsia" w:ascii="Times New Roman" w:hAnsi="Times New Roman" w:eastAsia="新宋体" w:cs="Times New Roman"/>
                <w:color w:val="FF0000"/>
                <w:szCs w:val="21"/>
              </w:rPr>
              <w:t>J，</w:t>
            </w:r>
          </w:p>
          <w:p w14:paraId="254626C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飞机发动机输出的机械功为：</w:t>
            </w:r>
          </w:p>
          <w:p w14:paraId="18658D06">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W＝</w:t>
            </w:r>
            <w:r>
              <w:rPr>
                <w:rFonts w:ascii="Cambria Math" w:hAnsi="Cambria Math" w:eastAsia="Cambria Math" w:cs="Times New Roman"/>
                <w:color w:val="FF0000"/>
                <w:szCs w:val="21"/>
              </w:rPr>
              <w:t>η</w:t>
            </w:r>
            <w:r>
              <w:rPr>
                <w:rFonts w:hint="eastAsia" w:ascii="Times New Roman" w:hAnsi="Times New Roman" w:eastAsia="新宋体" w:cs="Times New Roman"/>
                <w:color w:val="FF0000"/>
                <w:szCs w:val="21"/>
              </w:rPr>
              <w:t>Q</w:t>
            </w:r>
            <w:r>
              <w:rPr>
                <w:rFonts w:hint="eastAsia" w:ascii="Times New Roman" w:hAnsi="Times New Roman" w:eastAsia="新宋体" w:cs="Times New Roman"/>
                <w:color w:val="FF0000"/>
                <w:sz w:val="24"/>
                <w:szCs w:val="24"/>
                <w:vertAlign w:val="subscript"/>
              </w:rPr>
              <w:t>放</w:t>
            </w:r>
            <w:r>
              <w:rPr>
                <w:rFonts w:hint="eastAsia" w:ascii="Times New Roman" w:hAnsi="Times New Roman" w:eastAsia="新宋体" w:cs="Times New Roman"/>
                <w:color w:val="FF0000"/>
                <w:szCs w:val="21"/>
              </w:rPr>
              <w:t>＝40%×1.6×10</w:t>
            </w:r>
            <w:r>
              <w:rPr>
                <w:rFonts w:hint="eastAsia" w:ascii="Times New Roman" w:hAnsi="Times New Roman" w:eastAsia="新宋体" w:cs="Times New Roman"/>
                <w:color w:val="FF0000"/>
                <w:sz w:val="24"/>
                <w:szCs w:val="24"/>
                <w:vertAlign w:val="superscript"/>
              </w:rPr>
              <w:t>11</w:t>
            </w:r>
            <w:r>
              <w:rPr>
                <w:rFonts w:hint="eastAsia" w:ascii="Times New Roman" w:hAnsi="Times New Roman" w:eastAsia="新宋体" w:cs="Times New Roman"/>
                <w:color w:val="FF0000"/>
                <w:szCs w:val="21"/>
              </w:rPr>
              <w:t>J＝6.4×10</w:t>
            </w:r>
            <w:r>
              <w:rPr>
                <w:rFonts w:hint="eastAsia" w:ascii="Times New Roman" w:hAnsi="Times New Roman" w:eastAsia="新宋体" w:cs="Times New Roman"/>
                <w:color w:val="FF0000"/>
                <w:sz w:val="24"/>
                <w:szCs w:val="24"/>
                <w:vertAlign w:val="superscript"/>
              </w:rPr>
              <w:t>10</w:t>
            </w:r>
            <w:r>
              <w:rPr>
                <w:rFonts w:hint="eastAsia" w:ascii="Times New Roman" w:hAnsi="Times New Roman" w:eastAsia="新宋体" w:cs="Times New Roman"/>
                <w:color w:val="FF0000"/>
                <w:szCs w:val="21"/>
              </w:rPr>
              <w:t>J；</w:t>
            </w:r>
          </w:p>
          <w:p w14:paraId="38B98F5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飞机以最大巡航速度沿水平方向匀速航行1h，则飞机飞行的距离为：</w:t>
            </w:r>
          </w:p>
          <w:p w14:paraId="080D0AE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s＝vt＝500km/h×1h＝500km＝500000m，</w:t>
            </w:r>
          </w:p>
          <w:p w14:paraId="5D154360">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根据W＝Fs可知，飞机航行时获得的水平推力为：</w:t>
            </w:r>
          </w:p>
          <w:p w14:paraId="04907DE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F＝</w:t>
            </w:r>
            <w:r>
              <w:rPr>
                <w:rFonts w:ascii="Times New Roman" w:hAnsi="Times New Roman" w:eastAsia="宋体" w:cs="Times New Roman"/>
                <w:color w:val="FF0000"/>
                <w:position w:val="-22"/>
              </w:rPr>
              <w:drawing>
                <wp:inline distT="0" distB="0" distL="114300" distR="114300">
                  <wp:extent cx="123825" cy="333375"/>
                  <wp:effectExtent l="0" t="0" r="13335" b="1905"/>
                  <wp:docPr id="108"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5" descr="www.szzx100.com江南汇教育网"/>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3"/>
              </w:rPr>
              <w:drawing>
                <wp:inline distT="0" distB="0" distL="114300" distR="114300">
                  <wp:extent cx="838200" cy="390525"/>
                  <wp:effectExtent l="0" t="0" r="0" b="5715"/>
                  <wp:docPr id="109"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descr="www.szzx100.com江南汇教育网"/>
                          <pic:cNvPicPr>
                            <a:picLocks noChangeAspect="1"/>
                          </pic:cNvPicPr>
                        </pic:nvPicPr>
                        <pic:blipFill>
                          <a:blip r:embed="rId61"/>
                          <a:stretch>
                            <a:fillRect/>
                          </a:stretch>
                        </pic:blipFill>
                        <pic:spPr>
                          <a:xfrm>
                            <a:off x="0" y="0"/>
                            <a:ext cx="838200" cy="390525"/>
                          </a:xfrm>
                          <a:prstGeom prst="rect">
                            <a:avLst/>
                          </a:prstGeom>
                          <a:noFill/>
                          <a:ln>
                            <a:noFill/>
                          </a:ln>
                        </pic:spPr>
                      </pic:pic>
                    </a:graphicData>
                  </a:graphic>
                </wp:inline>
              </w:drawing>
            </w:r>
            <w:r>
              <w:rPr>
                <w:rFonts w:hint="eastAsia" w:ascii="Times New Roman" w:hAnsi="Times New Roman" w:eastAsia="新宋体" w:cs="Times New Roman"/>
                <w:color w:val="FF0000"/>
                <w:szCs w:val="21"/>
              </w:rPr>
              <w:t>＝1.28×10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7AE2C55C">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答：（1）飞机漂浮在水面上时受到的浮力为5.1×10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510106D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（2）飞机静止在水平跑道上时对跑道的压强为4.25×10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Pa；</w:t>
            </w:r>
          </w:p>
          <w:p w14:paraId="07D2682D">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（3）飞机航行时获得的水平推力为1.28×10</w:t>
            </w:r>
            <w:r>
              <w:rPr>
                <w:rFonts w:hint="eastAsia" w:ascii="Times New Roman" w:hAnsi="Times New Roman" w:eastAsia="新宋体" w:cs="Times New Roman"/>
                <w:color w:val="FF0000"/>
                <w:sz w:val="24"/>
                <w:szCs w:val="24"/>
                <w:vertAlign w:val="superscript"/>
              </w:rPr>
              <w:t>5</w:t>
            </w:r>
            <w:r>
              <w:rPr>
                <w:rFonts w:hint="eastAsia" w:ascii="Times New Roman" w:hAnsi="Times New Roman" w:eastAsia="新宋体" w:cs="Times New Roman"/>
                <w:color w:val="FF0000"/>
                <w:szCs w:val="21"/>
              </w:rPr>
              <w:t>N。</w:t>
            </w:r>
          </w:p>
          <w:p w14:paraId="38E420D5">
            <w:pPr>
              <w:spacing w:line="360" w:lineRule="auto"/>
              <w:rPr>
                <w:rFonts w:ascii="Times New Roman" w:hAnsi="Times New Roman" w:eastAsia="宋体" w:cs="Times New Roman"/>
              </w:rPr>
            </w:pPr>
            <w:r>
              <w:rPr>
                <w:rFonts w:hint="eastAsia" w:ascii="Times New Roman" w:hAnsi="Times New Roman" w:eastAsia="新宋体" w:cs="Times New Roman"/>
                <w:szCs w:val="21"/>
              </w:rPr>
              <w:t>16．一段平直的高速公路上，一辆载重汽车以20m/s速度匀速行驶300s，消耗燃油2kg（假设燃油完全燃烧），汽车发动机在这段时间内的功率为6×10</w:t>
            </w:r>
            <w:r>
              <w:rPr>
                <w:rFonts w:hint="eastAsia" w:ascii="Times New Roman" w:hAnsi="Times New Roman" w:eastAsia="新宋体" w:cs="Times New Roman"/>
                <w:sz w:val="24"/>
                <w:szCs w:val="24"/>
                <w:vertAlign w:val="superscript"/>
              </w:rPr>
              <w:t>4</w:t>
            </w:r>
            <w:r>
              <w:rPr>
                <w:rFonts w:hint="eastAsia" w:ascii="Times New Roman" w:hAnsi="Times New Roman" w:eastAsia="新宋体" w:cs="Times New Roman"/>
                <w:szCs w:val="21"/>
              </w:rPr>
              <w:t>W。若燃油的热值为3×10</w:t>
            </w:r>
            <w:r>
              <w:rPr>
                <w:rFonts w:hint="eastAsia" w:ascii="Times New Roman" w:hAnsi="Times New Roman" w:eastAsia="新宋体" w:cs="Times New Roman"/>
                <w:sz w:val="24"/>
                <w:szCs w:val="24"/>
                <w:vertAlign w:val="superscript"/>
              </w:rPr>
              <w:t>7</w:t>
            </w:r>
            <w:r>
              <w:rPr>
                <w:rFonts w:hint="eastAsia" w:ascii="Times New Roman" w:hAnsi="Times New Roman" w:eastAsia="新宋体" w:cs="Times New Roman"/>
                <w:szCs w:val="21"/>
              </w:rPr>
              <w:t>J/kg，求：</w:t>
            </w:r>
          </w:p>
          <w:p w14:paraId="3356BD88">
            <w:pPr>
              <w:spacing w:line="360" w:lineRule="auto"/>
              <w:rPr>
                <w:rFonts w:ascii="Times New Roman" w:hAnsi="Times New Roman" w:eastAsia="宋体" w:cs="Times New Roman"/>
              </w:rPr>
            </w:pPr>
            <w:r>
              <w:rPr>
                <w:rFonts w:hint="eastAsia" w:ascii="Times New Roman" w:hAnsi="Times New Roman" w:eastAsia="新宋体" w:cs="Times New Roman"/>
                <w:szCs w:val="21"/>
              </w:rPr>
              <w:t>（1）汽车行驶的路程；</w:t>
            </w:r>
          </w:p>
          <w:p w14:paraId="40549528">
            <w:pPr>
              <w:spacing w:line="360" w:lineRule="auto"/>
              <w:rPr>
                <w:rFonts w:ascii="Times New Roman" w:hAnsi="Times New Roman" w:eastAsia="宋体" w:cs="Times New Roman"/>
              </w:rPr>
            </w:pPr>
            <w:r>
              <w:rPr>
                <w:rFonts w:hint="eastAsia" w:ascii="Times New Roman" w:hAnsi="Times New Roman" w:eastAsia="新宋体" w:cs="Times New Roman"/>
                <w:szCs w:val="21"/>
              </w:rPr>
              <w:t>（2）汽车行驶过程中牵引力做的功；</w:t>
            </w:r>
          </w:p>
          <w:p w14:paraId="6634E0D5">
            <w:pPr>
              <w:spacing w:line="360" w:lineRule="auto"/>
              <w:rPr>
                <w:rFonts w:ascii="Times New Roman" w:hAnsi="Times New Roman" w:eastAsia="宋体" w:cs="Times New Roman"/>
              </w:rPr>
            </w:pPr>
            <w:r>
              <w:rPr>
                <w:rFonts w:hint="eastAsia" w:ascii="Times New Roman" w:hAnsi="Times New Roman" w:eastAsia="新宋体" w:cs="Times New Roman"/>
                <w:szCs w:val="21"/>
              </w:rPr>
              <w:t>（3）汽车发动机的效率。</w:t>
            </w:r>
          </w:p>
          <w:p w14:paraId="6D8AD58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【答案】（1）汽车行驶的路程为6000m；</w:t>
            </w:r>
          </w:p>
          <w:p w14:paraId="64144042">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（2）汽车行驶过程中牵引力做的功为1.8×10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w:t>
            </w:r>
          </w:p>
          <w:p w14:paraId="3C5C90BE">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（3）汽车发动机的效率为30%。</w:t>
            </w:r>
          </w:p>
          <w:p w14:paraId="09EC398A">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【解答】解：（1）汽车行驶的路程s＝vt＝20m/s×300s＝6000m。</w:t>
            </w:r>
          </w:p>
          <w:p w14:paraId="7F2CBB59">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（2）汽车行驶过程所做的功：W＝Pt＝60×10</w:t>
            </w:r>
            <w:r>
              <w:rPr>
                <w:rFonts w:hint="eastAsia" w:ascii="Times New Roman" w:hAnsi="Times New Roman" w:eastAsia="新宋体" w:cs="Times New Roman"/>
                <w:color w:val="FF0000"/>
                <w:sz w:val="24"/>
                <w:szCs w:val="24"/>
                <w:vertAlign w:val="superscript"/>
              </w:rPr>
              <w:t>3</w:t>
            </w:r>
            <w:r>
              <w:rPr>
                <w:rFonts w:hint="eastAsia" w:ascii="Times New Roman" w:hAnsi="Times New Roman" w:eastAsia="新宋体" w:cs="Times New Roman"/>
                <w:color w:val="FF0000"/>
                <w:szCs w:val="21"/>
              </w:rPr>
              <w:t>W×300s＝1.8×10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w:t>
            </w:r>
          </w:p>
          <w:p w14:paraId="4AAF6BCB">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（3）燃油完全燃烧放出热量：Q＝qm＝3×10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J/kg×2kg＝6×10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w:t>
            </w:r>
          </w:p>
          <w:p w14:paraId="0D4BE841">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汽车发动机的效率是：</w:t>
            </w:r>
            <w:r>
              <w:rPr>
                <w:rFonts w:ascii="Cambria Math" w:hAnsi="Cambria Math" w:eastAsia="Cambria Math" w:cs="Times New Roman"/>
                <w:color w:val="FF0000"/>
                <w:szCs w:val="21"/>
              </w:rPr>
              <w:t>η</w:t>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22"/>
              </w:rPr>
              <w:drawing>
                <wp:inline distT="0" distB="0" distL="114300" distR="114300">
                  <wp:extent cx="123825" cy="333375"/>
                  <wp:effectExtent l="0" t="0" r="13335" b="1905"/>
                  <wp:docPr id="110"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descr="www.szzx100.com江南汇教育网"/>
                          <pic:cNvPicPr>
                            <a:picLocks noChangeAspect="1"/>
                          </pic:cNvPicPr>
                        </pic:nvPicPr>
                        <pic:blipFill>
                          <a:blip r:embed="rId6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s="Times New Roman"/>
                <w:color w:val="FF0000"/>
                <w:szCs w:val="21"/>
              </w:rPr>
              <w:t>＝</w:t>
            </w:r>
            <w:r>
              <w:rPr>
                <w:rFonts w:ascii="Times New Roman" w:hAnsi="Times New Roman" w:eastAsia="宋体" w:cs="Times New Roman"/>
                <w:color w:val="FF0000"/>
                <w:position w:val="-30"/>
              </w:rPr>
              <w:drawing>
                <wp:inline distT="0" distB="0" distL="114300" distR="114300">
                  <wp:extent cx="781050" cy="438150"/>
                  <wp:effectExtent l="0" t="0" r="11430" b="3810"/>
                  <wp:docPr id="111"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descr="www.szzx100.com江南汇教育网"/>
                          <pic:cNvPicPr>
                            <a:picLocks noChangeAspect="1"/>
                          </pic:cNvPicPr>
                        </pic:nvPicPr>
                        <pic:blipFill>
                          <a:blip r:embed="rId63"/>
                          <a:stretch>
                            <a:fillRect/>
                          </a:stretch>
                        </pic:blipFill>
                        <pic:spPr>
                          <a:xfrm>
                            <a:off x="0" y="0"/>
                            <a:ext cx="781050" cy="438150"/>
                          </a:xfrm>
                          <a:prstGeom prst="rect">
                            <a:avLst/>
                          </a:prstGeom>
                          <a:noFill/>
                          <a:ln>
                            <a:noFill/>
                          </a:ln>
                        </pic:spPr>
                      </pic:pic>
                    </a:graphicData>
                  </a:graphic>
                </wp:inline>
              </w:drawing>
            </w:r>
            <w:r>
              <w:rPr>
                <w:rFonts w:hint="eastAsia" w:ascii="Times New Roman" w:hAnsi="Times New Roman" w:eastAsia="新宋体" w:cs="Times New Roman"/>
                <w:color w:val="FF0000"/>
                <w:szCs w:val="21"/>
              </w:rPr>
              <w:t>×100%＝30%。</w:t>
            </w:r>
          </w:p>
          <w:p w14:paraId="4887EF08">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答：（1）汽车行驶的路程为6000m；</w:t>
            </w:r>
          </w:p>
          <w:p w14:paraId="259C7735">
            <w:pPr>
              <w:spacing w:line="360" w:lineRule="auto"/>
              <w:rPr>
                <w:rFonts w:ascii="Times New Roman" w:hAnsi="Times New Roman" w:eastAsia="宋体" w:cs="Times New Roman"/>
                <w:color w:val="FF0000"/>
              </w:rPr>
            </w:pPr>
            <w:r>
              <w:rPr>
                <w:rFonts w:hint="eastAsia" w:ascii="Times New Roman" w:hAnsi="Times New Roman" w:eastAsia="新宋体" w:cs="Times New Roman"/>
                <w:color w:val="FF0000"/>
                <w:szCs w:val="21"/>
              </w:rPr>
              <w:t>（2）汽车行驶过程中牵引力做的功为1.8×10</w:t>
            </w:r>
            <w:r>
              <w:rPr>
                <w:rFonts w:hint="eastAsia" w:ascii="Times New Roman" w:hAnsi="Times New Roman" w:eastAsia="新宋体" w:cs="Times New Roman"/>
                <w:color w:val="FF0000"/>
                <w:sz w:val="24"/>
                <w:szCs w:val="24"/>
                <w:vertAlign w:val="superscript"/>
              </w:rPr>
              <w:t>7</w:t>
            </w:r>
            <w:r>
              <w:rPr>
                <w:rFonts w:hint="eastAsia" w:ascii="Times New Roman" w:hAnsi="Times New Roman" w:eastAsia="新宋体" w:cs="Times New Roman"/>
                <w:color w:val="FF0000"/>
                <w:szCs w:val="21"/>
              </w:rPr>
              <w:t>J；</w:t>
            </w:r>
          </w:p>
          <w:p w14:paraId="79987E86">
            <w:pPr>
              <w:spacing w:line="360" w:lineRule="auto"/>
              <w:rPr>
                <w:rFonts w:ascii="Times New Roman" w:hAnsi="Times New Roman" w:eastAsia="宋体" w:cs="Times New Roman"/>
              </w:rPr>
            </w:pPr>
            <w:r>
              <w:rPr>
                <w:rFonts w:hint="eastAsia" w:ascii="Times New Roman" w:hAnsi="Times New Roman" w:eastAsia="新宋体" w:cs="Times New Roman"/>
                <w:color w:val="FF0000"/>
                <w:szCs w:val="21"/>
              </w:rPr>
              <w:t>（3）汽车发动机的效率为30%。</w:t>
            </w:r>
          </w:p>
          <w:p w14:paraId="7012B0B8">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34" w:type="dxa"/>
            <w:vAlign w:val="center"/>
          </w:tcPr>
          <w:p w14:paraId="71BA4CA8">
            <w:pPr>
              <w:spacing w:line="336" w:lineRule="auto"/>
              <w:jc w:val="left"/>
              <w:rPr>
                <w:rFonts w:hint="eastAsia" w:ascii="宋体" w:hAnsi="宋体"/>
                <w:color w:val="000000"/>
                <w:szCs w:val="21"/>
              </w:rPr>
            </w:pPr>
          </w:p>
          <w:p w14:paraId="37FFD91A">
            <w:pPr>
              <w:spacing w:line="336" w:lineRule="auto"/>
              <w:jc w:val="left"/>
              <w:rPr>
                <w:rFonts w:hint="eastAsia" w:ascii="宋体" w:hAnsi="宋体"/>
                <w:color w:val="000000"/>
                <w:szCs w:val="21"/>
              </w:rPr>
            </w:pPr>
          </w:p>
        </w:tc>
      </w:tr>
    </w:tbl>
    <w:p w14:paraId="41388A55">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22" name="图片 1000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0016" descr="www.szzx100.com江南汇教育网"/>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1</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机械能</w:t>
      </w:r>
    </w:p>
    <w:p w14:paraId="2FF6C92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一、能量</w:t>
      </w:r>
    </w:p>
    <w:p w14:paraId="4FE73BFC">
      <w:pPr>
        <w:spacing w:line="360" w:lineRule="auto"/>
        <w:ind w:left="838" w:leftChars="305" w:hanging="198" w:hangingChars="94"/>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．能量的概念：一</w:t>
      </w:r>
      <w:r>
        <w:rPr>
          <w:rFonts w:hint="eastAsia" w:ascii="Times New Roman" w:hAnsi="Times New Roman" w:eastAsia="宋体" w:cs="Times New Roman"/>
          <w:color w:val="000000"/>
          <w:szCs w:val="21"/>
        </w:rPr>
        <w:t>个物体能对另一个物体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，那么这个物体就具有了</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。一个物体能够</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szCs w:val="21"/>
        </w:rPr>
        <w:t>越多</w:t>
      </w:r>
      <w:r>
        <w:rPr>
          <w:rFonts w:hint="eastAsia" w:ascii="Times New Roman" w:hAnsi="Times New Roman" w:eastAsia="宋体" w:cs="Times New Roman"/>
          <w:color w:val="000000"/>
          <w:szCs w:val="21"/>
        </w:rPr>
        <w:t>，表示这个物体</w:t>
      </w:r>
      <w:r>
        <w:rPr>
          <w:rFonts w:hint="eastAsia" w:ascii="Times New Roman" w:hAnsi="Times New Roman" w:eastAsia="宋体" w:cs="Times New Roman"/>
          <w:color w:val="FF0000"/>
          <w:szCs w:val="21"/>
          <w:u w:val="single"/>
        </w:rPr>
        <w:t>具有的能量</w:t>
      </w:r>
      <w:r>
        <w:rPr>
          <w:rFonts w:hint="eastAsia" w:ascii="Times New Roman" w:hAnsi="Times New Roman" w:eastAsia="宋体" w:cs="Times New Roman"/>
          <w:color w:val="000000"/>
          <w:szCs w:val="21"/>
        </w:rPr>
        <w:t>越大。</w:t>
      </w:r>
    </w:p>
    <w:p w14:paraId="06307D47">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．能量的单位</w:t>
      </w:r>
    </w:p>
    <w:p w14:paraId="449D7612">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能的单位与功的单位</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color w:val="000000"/>
          <w:szCs w:val="21"/>
        </w:rPr>
        <w:t>，在国际单位制中，能的单位是</w:t>
      </w:r>
      <w:r>
        <w:rPr>
          <w:rFonts w:hint="eastAsia" w:ascii="Times New Roman" w:hAnsi="Times New Roman" w:eastAsia="宋体" w:cs="Times New Roman"/>
          <w:color w:val="FF0000"/>
          <w:szCs w:val="21"/>
          <w:u w:val="single"/>
        </w:rPr>
        <w:t>焦耳</w:t>
      </w:r>
      <w:r>
        <w:rPr>
          <w:rFonts w:hint="eastAsia" w:ascii="Times New Roman" w:hAnsi="Times New Roman" w:eastAsia="宋体" w:cs="Times New Roman"/>
          <w:color w:val="000000"/>
          <w:szCs w:val="21"/>
        </w:rPr>
        <w:t>，符号</w:t>
      </w:r>
      <w:r>
        <w:rPr>
          <w:rFonts w:ascii="Times New Roman" w:hAnsi="Times New Roman" w:eastAsia="宋体" w:cs="Times New Roman"/>
          <w:color w:val="000000"/>
          <w:szCs w:val="21"/>
        </w:rPr>
        <w:t>“</w:t>
      </w:r>
      <w:r>
        <w:rPr>
          <w:rFonts w:ascii="Times New Roman" w:hAnsi="Times New Roman" w:eastAsia="宋体" w:cs="Times New Roman"/>
          <w:color w:val="FF0000"/>
          <w:szCs w:val="21"/>
          <w:u w:val="single"/>
        </w:rPr>
        <w:t>J</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w:t>
      </w:r>
    </w:p>
    <w:p w14:paraId="6F2111C5">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．能量与做功的关系</w:t>
      </w:r>
    </w:p>
    <w:p w14:paraId="654A0D6A">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）一个正在</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的物体，它一定具有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。例如：流动的水推动水轮机</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，则流动的水具有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w:t>
      </w:r>
    </w:p>
    <w:p w14:paraId="046DC837">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）一个具有</w:t>
      </w:r>
      <w:r>
        <w:rPr>
          <w:rFonts w:hint="eastAsia" w:ascii="Times New Roman" w:hAnsi="Times New Roman" w:eastAsia="宋体" w:cs="Times New Roman"/>
          <w:szCs w:val="21"/>
        </w:rPr>
        <w:t>能量</w:t>
      </w:r>
      <w:r>
        <w:rPr>
          <w:rFonts w:hint="eastAsia" w:ascii="Times New Roman" w:hAnsi="Times New Roman" w:eastAsia="宋体" w:cs="Times New Roman"/>
          <w:color w:val="000000"/>
          <w:szCs w:val="21"/>
        </w:rPr>
        <w:t>的物体，它</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正在做功。例如被压缩的弹簧，它具备了对其他物体做功的本领，该弹簧具有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，但如果弹簧一直被压缩，就不会对其他物体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，也就是说，具有能量的物体具有</w:t>
      </w:r>
      <w:r>
        <w:rPr>
          <w:rFonts w:hint="eastAsia" w:ascii="Times New Roman" w:hAnsi="Times New Roman" w:eastAsia="宋体" w:cs="Times New Roman"/>
          <w:color w:val="FF0000"/>
          <w:szCs w:val="21"/>
          <w:u w:val="single"/>
        </w:rPr>
        <w:t>做功的</w:t>
      </w:r>
      <w:r>
        <w:rPr>
          <w:rFonts w:hint="eastAsia" w:ascii="Times New Roman" w:hAnsi="Times New Roman" w:eastAsia="宋体" w:cs="Times New Roman"/>
          <w:color w:val="000000"/>
          <w:szCs w:val="21"/>
        </w:rPr>
        <w:t>本领，但</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w:t>
      </w:r>
    </w:p>
    <w:p w14:paraId="273E852E">
      <w:pPr>
        <w:spacing w:line="360" w:lineRule="auto"/>
        <w:ind w:left="837" w:leftChars="305" w:hanging="197" w:hangingChars="94"/>
        <w:jc w:val="left"/>
        <w:rPr>
          <w:rFonts w:ascii="Times New Roman" w:hAnsi="Times New Roman" w:eastAsia="宋体" w:cs="Times New Roman"/>
          <w:b/>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）功和能的关系：</w:t>
      </w:r>
      <w:r>
        <w:rPr>
          <w:rFonts w:hint="eastAsia" w:ascii="宋体" w:hAnsi="宋体" w:eastAsia="宋体" w:cs="宋体"/>
          <w:color w:val="000000"/>
          <w:szCs w:val="21"/>
        </w:rPr>
        <w:t>①</w:t>
      </w:r>
      <w:r>
        <w:rPr>
          <w:rFonts w:hint="eastAsia" w:ascii="Times New Roman" w:hAnsi="Times New Roman" w:eastAsia="宋体" w:cs="Times New Roman"/>
          <w:color w:val="000000"/>
          <w:szCs w:val="21"/>
        </w:rPr>
        <w:t>功是</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转化的量度；</w:t>
      </w:r>
      <w:r>
        <w:rPr>
          <w:rFonts w:hint="eastAsia" w:ascii="宋体" w:hAnsi="宋体" w:eastAsia="宋体" w:cs="宋体"/>
          <w:color w:val="000000"/>
          <w:szCs w:val="21"/>
        </w:rPr>
        <w:t>②</w:t>
      </w:r>
      <w:r>
        <w:rPr>
          <w:rFonts w:hint="eastAsia" w:ascii="Times New Roman" w:hAnsi="Times New Roman" w:eastAsia="宋体" w:cs="Times New Roman"/>
          <w:color w:val="000000"/>
          <w:szCs w:val="21"/>
        </w:rPr>
        <w:t>做功的过程，一定伴随着</w:t>
      </w:r>
      <w:r>
        <w:rPr>
          <w:rFonts w:hint="eastAsia" w:ascii="Times New Roman" w:hAnsi="Times New Roman" w:eastAsia="宋体" w:cs="Times New Roman"/>
          <w:color w:val="FF0000"/>
          <w:szCs w:val="21"/>
          <w:u w:val="single"/>
        </w:rPr>
        <w:t>能量的转移</w:t>
      </w:r>
      <w:r>
        <w:rPr>
          <w:rFonts w:hint="eastAsia" w:ascii="Times New Roman" w:hAnsi="Times New Roman" w:eastAsia="宋体" w:cs="Times New Roman"/>
          <w:szCs w:val="21"/>
        </w:rPr>
        <w:t>或</w:t>
      </w:r>
      <w:r>
        <w:rPr>
          <w:rFonts w:hint="eastAsia" w:ascii="Times New Roman" w:hAnsi="Times New Roman" w:eastAsia="宋体" w:cs="Times New Roman"/>
          <w:color w:val="FF0000"/>
          <w:szCs w:val="21"/>
          <w:u w:val="single"/>
        </w:rPr>
        <w:t>能量的转化</w:t>
      </w:r>
      <w:r>
        <w:rPr>
          <w:rFonts w:hint="eastAsia" w:ascii="Times New Roman" w:hAnsi="Times New Roman" w:eastAsia="宋体" w:cs="Times New Roman"/>
          <w:color w:val="000000"/>
          <w:szCs w:val="21"/>
        </w:rPr>
        <w:t>。</w:t>
      </w:r>
    </w:p>
    <w:p w14:paraId="3FCF840E">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二、动能</w:t>
      </w:r>
    </w:p>
    <w:p w14:paraId="67EA4A11">
      <w:pPr>
        <w:spacing w:line="360" w:lineRule="auto"/>
        <w:ind w:left="838" w:leftChars="304" w:hanging="200" w:hangingChars="95"/>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bCs/>
          <w:szCs w:val="21"/>
        </w:rPr>
        <w:t>动能</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物体由于</w:t>
      </w:r>
      <w:r>
        <w:rPr>
          <w:rFonts w:hint="eastAsia" w:ascii="Times New Roman" w:hAnsi="Times New Roman" w:eastAsia="宋体" w:cs="Times New Roman"/>
          <w:color w:val="FF0000"/>
          <w:szCs w:val="21"/>
          <w:u w:val="single"/>
        </w:rPr>
        <w:t>运动</w:t>
      </w:r>
      <w:r>
        <w:rPr>
          <w:rFonts w:hint="eastAsia" w:ascii="Times New Roman" w:hAnsi="Times New Roman" w:eastAsia="宋体" w:cs="Times New Roman"/>
          <w:color w:val="000000"/>
          <w:szCs w:val="21"/>
        </w:rPr>
        <w:t>而具有的能量，</w:t>
      </w:r>
      <w:r>
        <w:rPr>
          <w:rFonts w:hint="eastAsia" w:ascii="Times New Roman" w:hAnsi="Times New Roman" w:eastAsia="宋体" w:cs="Times New Roman"/>
          <w:b/>
          <w:bCs/>
          <w:color w:val="000000"/>
          <w:szCs w:val="21"/>
        </w:rPr>
        <w:t>一切</w:t>
      </w:r>
      <w:r>
        <w:rPr>
          <w:rFonts w:hint="eastAsia" w:ascii="Times New Roman" w:hAnsi="Times New Roman" w:eastAsia="宋体" w:cs="Times New Roman"/>
          <w:color w:val="FF0000"/>
          <w:szCs w:val="21"/>
          <w:u w:val="single"/>
        </w:rPr>
        <w:t>运动的</w:t>
      </w:r>
      <w:r>
        <w:rPr>
          <w:rFonts w:hint="eastAsia" w:ascii="Times New Roman" w:hAnsi="Times New Roman" w:eastAsia="宋体" w:cs="Times New Roman"/>
          <w:b/>
          <w:bCs/>
          <w:color w:val="000000"/>
          <w:szCs w:val="21"/>
        </w:rPr>
        <w:t>物体都具有</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bCs/>
          <w:color w:val="000000"/>
          <w:szCs w:val="21"/>
        </w:rPr>
        <w:t>能</w:t>
      </w:r>
      <w:r>
        <w:rPr>
          <w:rFonts w:hint="eastAsia" w:ascii="Times New Roman" w:hAnsi="Times New Roman" w:eastAsia="宋体" w:cs="Times New Roman"/>
          <w:color w:val="000000"/>
          <w:szCs w:val="21"/>
        </w:rPr>
        <w:t>。</w:t>
      </w:r>
    </w:p>
    <w:p w14:paraId="28E07E4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．动能的影响因素：</w:t>
      </w:r>
      <w:r>
        <w:rPr>
          <w:rFonts w:hint="eastAsia" w:ascii="Times New Roman" w:hAnsi="Times New Roman" w:eastAsia="宋体" w:cs="Times New Roman"/>
          <w:color w:val="000000"/>
          <w:szCs w:val="21"/>
        </w:rPr>
        <w:t>动能的大小与物体的</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有关，</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越大，物体所具有的动能越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w:t>
      </w:r>
    </w:p>
    <w:p w14:paraId="4D2071E1">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．动能大小的影响因素探究：</w:t>
      </w:r>
    </w:p>
    <w:p w14:paraId="219D38EF">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）动能大小与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有关</w:t>
      </w:r>
      <w:r>
        <w:rPr>
          <w:rFonts w:ascii="Times New Roman" w:hAnsi="Times New Roman" w:eastAsia="宋体" w:cs="Times New Roman"/>
          <w:color w:val="000000"/>
          <w:szCs w:val="21"/>
        </w:rPr>
        <w:t>--------</w:t>
      </w:r>
      <w:r>
        <w:rPr>
          <w:rFonts w:hint="eastAsia" w:ascii="Times New Roman" w:hAnsi="Times New Roman" w:eastAsia="宋体" w:cs="Times New Roman"/>
          <w:b/>
          <w:bCs/>
          <w:color w:val="000000"/>
          <w:szCs w:val="21"/>
        </w:rPr>
        <w:t>需要采取控制变量法</w:t>
      </w:r>
    </w:p>
    <w:p w14:paraId="77846AFD">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研究动能与质量关系时</w:t>
      </w:r>
      <w:r>
        <w:rPr>
          <w:rFonts w:hint="eastAsia" w:ascii="Times New Roman" w:hAnsi="Times New Roman" w:eastAsia="宋体" w:cs="Times New Roman"/>
          <w:b/>
          <w:bCs/>
          <w:color w:val="000000"/>
          <w:szCs w:val="21"/>
        </w:rPr>
        <w:t>需要控制</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相同（即下落高度）。</w:t>
      </w:r>
    </w:p>
    <w:p w14:paraId="299C0B50">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研究动能与速度的关系</w:t>
      </w:r>
      <w:r>
        <w:rPr>
          <w:rFonts w:hint="eastAsia" w:ascii="Times New Roman" w:hAnsi="Times New Roman" w:eastAsia="宋体" w:cs="Times New Roman"/>
          <w:b/>
          <w:bCs/>
          <w:color w:val="000000"/>
          <w:szCs w:val="21"/>
        </w:rPr>
        <w:t>时需要控制</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相同</w:t>
      </w:r>
    </w:p>
    <w:p w14:paraId="47C7A40C">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）物体具有的动能大小</w:t>
      </w:r>
      <w:r>
        <w:rPr>
          <w:rFonts w:hint="eastAsia" w:ascii="Times New Roman" w:hAnsi="Times New Roman" w:eastAsia="宋体" w:cs="Times New Roman"/>
          <w:color w:val="FF0000"/>
          <w:szCs w:val="21"/>
          <w:u w:val="single"/>
        </w:rPr>
        <w:t>不可以</w:t>
      </w:r>
      <w:r>
        <w:rPr>
          <w:rFonts w:hint="eastAsia" w:ascii="Times New Roman" w:hAnsi="Times New Roman" w:eastAsia="宋体" w:cs="Times New Roman"/>
          <w:color w:val="000000"/>
          <w:szCs w:val="21"/>
        </w:rPr>
        <w:t>直接比较</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需要采取</w:t>
      </w:r>
      <w:r>
        <w:rPr>
          <w:rFonts w:hint="eastAsia" w:ascii="Times New Roman" w:hAnsi="Times New Roman" w:eastAsia="宋体" w:cs="Times New Roman"/>
          <w:color w:val="FF0000"/>
          <w:szCs w:val="21"/>
          <w:u w:val="single"/>
        </w:rPr>
        <w:t>转换法</w:t>
      </w:r>
      <w:r>
        <w:rPr>
          <w:rFonts w:hint="eastAsia" w:ascii="Times New Roman" w:hAnsi="Times New Roman" w:eastAsia="宋体" w:cs="Times New Roman"/>
          <w:color w:val="000000"/>
          <w:szCs w:val="21"/>
        </w:rPr>
        <w:t>研究</w:t>
      </w:r>
    </w:p>
    <w:p w14:paraId="2897F8BF">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）常见的几种实验方案：</w:t>
      </w:r>
    </w:p>
    <w:p w14:paraId="0BFB414E">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18000" cy="800100"/>
            <wp:effectExtent l="0" t="0" r="10160" b="7620"/>
            <wp:docPr id="23"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www.szzx100.com江南汇教育网"/>
                    <pic:cNvPicPr>
                      <a:picLocks noChangeAspect="1" noChangeArrowheads="1"/>
                    </pic:cNvPicPr>
                  </pic:nvPicPr>
                  <pic:blipFill>
                    <a:blip r:embed="rId65">
                      <a:extLst>
                        <a:ext uri="{28A0092B-C50C-407E-A947-70E740481C1C}">
                          <a14:useLocalDpi xmlns:a14="http://schemas.microsoft.com/office/drawing/2010/main" val="0"/>
                        </a:ext>
                      </a:extLst>
                    </a:blip>
                    <a:srcRect t="8437" r="1337"/>
                    <a:stretch>
                      <a:fillRect/>
                    </a:stretch>
                  </pic:blipFill>
                  <pic:spPr>
                    <a:xfrm>
                      <a:off x="0" y="0"/>
                      <a:ext cx="4318000" cy="800100"/>
                    </a:xfrm>
                    <a:prstGeom prst="rect">
                      <a:avLst/>
                    </a:prstGeom>
                    <a:noFill/>
                    <a:ln>
                      <a:noFill/>
                    </a:ln>
                  </pic:spPr>
                </pic:pic>
              </a:graphicData>
            </a:graphic>
          </wp:inline>
        </w:drawing>
      </w:r>
    </w:p>
    <w:p w14:paraId="6345090D">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如图甲所示，将木块（或纸盒）放在水平面上，让运动的物体撞击木块（或纸盒），由于木块（或纸盒）与水平面间有摩擦力，运动时需</w:t>
      </w:r>
      <w:r>
        <w:rPr>
          <w:rFonts w:hint="eastAsia" w:ascii="Times New Roman" w:hAnsi="Times New Roman" w:eastAsia="宋体" w:cs="Times New Roman"/>
          <w:szCs w:val="21"/>
        </w:rPr>
        <w:t>克服摩擦力</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，所以</w:t>
      </w:r>
      <w:r>
        <w:rPr>
          <w:rFonts w:hint="eastAsia" w:ascii="Times New Roman" w:hAnsi="Times New Roman" w:eastAsia="宋体" w:cs="Times New Roman"/>
          <w:b/>
          <w:bCs/>
          <w:color w:val="000000"/>
          <w:szCs w:val="21"/>
        </w:rPr>
        <w:t>木块运动的距离越</w:t>
      </w:r>
      <w:r>
        <w:rPr>
          <w:rFonts w:hint="eastAsia" w:ascii="Times New Roman" w:hAnsi="Times New Roman" w:eastAsia="宋体" w:cs="Times New Roman"/>
          <w:color w:val="FF0000"/>
          <w:szCs w:val="21"/>
          <w:u w:val="single"/>
        </w:rPr>
        <w:t>远</w:t>
      </w:r>
      <w:r>
        <w:rPr>
          <w:rFonts w:hint="eastAsia" w:ascii="Times New Roman" w:hAnsi="Times New Roman" w:eastAsia="宋体" w:cs="Times New Roman"/>
          <w:b/>
          <w:bCs/>
          <w:color w:val="000000"/>
          <w:szCs w:val="21"/>
        </w:rPr>
        <w:t>，说明克服摩擦力</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。（将动能大小转换成物块</w:t>
      </w:r>
      <w:r>
        <w:rPr>
          <w:rFonts w:hint="eastAsia" w:ascii="Times New Roman" w:hAnsi="Times New Roman" w:eastAsia="宋体" w:cs="Times New Roman"/>
          <w:color w:val="FF0000"/>
          <w:szCs w:val="21"/>
          <w:u w:val="single"/>
        </w:rPr>
        <w:t>运动的距离</w:t>
      </w:r>
      <w:r>
        <w:rPr>
          <w:rFonts w:hint="eastAsia" w:ascii="Times New Roman" w:hAnsi="Times New Roman" w:eastAsia="宋体" w:cs="Times New Roman"/>
          <w:b/>
          <w:bCs/>
          <w:color w:val="000000"/>
          <w:szCs w:val="21"/>
        </w:rPr>
        <w:t>）</w:t>
      </w:r>
    </w:p>
    <w:p w14:paraId="0E86D20B">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如图乙所示，让运动的物体撞击弹簧，</w:t>
      </w:r>
      <w:r>
        <w:rPr>
          <w:rFonts w:hint="eastAsia" w:ascii="Times New Roman" w:hAnsi="Times New Roman" w:eastAsia="宋体" w:cs="Times New Roman"/>
          <w:b/>
          <w:bCs/>
          <w:color w:val="000000"/>
          <w:szCs w:val="21"/>
        </w:rPr>
        <w:t>弹簧的形变程度越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，说明物体对弹簧</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，物体的动能就</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w:t>
      </w:r>
      <w:r>
        <w:rPr>
          <w:rFonts w:hint="eastAsia" w:ascii="Times New Roman" w:hAnsi="Times New Roman" w:eastAsia="宋体" w:cs="Times New Roman"/>
          <w:color w:val="000000"/>
          <w:szCs w:val="21"/>
        </w:rPr>
        <w:t>弹簧的</w:t>
      </w:r>
      <w:r>
        <w:rPr>
          <w:rFonts w:hint="eastAsia" w:ascii="Times New Roman" w:hAnsi="Times New Roman" w:eastAsia="宋体" w:cs="Times New Roman"/>
          <w:color w:val="FF0000"/>
          <w:szCs w:val="21"/>
          <w:u w:val="single"/>
        </w:rPr>
        <w:t>形变程度</w:t>
      </w:r>
      <w:r>
        <w:rPr>
          <w:rFonts w:hint="eastAsia" w:ascii="Times New Roman" w:hAnsi="Times New Roman" w:eastAsia="宋体" w:cs="Times New Roman"/>
          <w:b/>
          <w:bCs/>
          <w:color w:val="000000"/>
          <w:szCs w:val="21"/>
        </w:rPr>
        <w:t>）</w:t>
      </w:r>
    </w:p>
    <w:p w14:paraId="076712B5">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③</w:t>
      </w:r>
      <w:r>
        <w:rPr>
          <w:rFonts w:hint="eastAsia" w:ascii="Times New Roman" w:hAnsi="Times New Roman" w:eastAsia="宋体" w:cs="Times New Roman"/>
          <w:color w:val="000000"/>
          <w:szCs w:val="21"/>
        </w:rPr>
        <w:t>如图丙所示，将橡皮泥固定在挡板上，让运动的物体撞击同一块橡皮泥，</w:t>
      </w:r>
      <w:r>
        <w:rPr>
          <w:rFonts w:hint="eastAsia" w:ascii="Times New Roman" w:hAnsi="Times New Roman" w:eastAsia="宋体" w:cs="Times New Roman"/>
          <w:b/>
          <w:bCs/>
          <w:color w:val="000000"/>
          <w:szCs w:val="21"/>
        </w:rPr>
        <w:t>橡皮泥凹陷程度</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，说明物体对橡皮泥</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。（将动能转换成橡皮泥</w:t>
      </w:r>
      <w:r>
        <w:rPr>
          <w:rFonts w:hint="eastAsia" w:ascii="Times New Roman" w:hAnsi="Times New Roman" w:eastAsia="宋体" w:cs="Times New Roman"/>
          <w:color w:val="FF0000"/>
          <w:szCs w:val="21"/>
          <w:u w:val="single"/>
        </w:rPr>
        <w:t>的凹陷程度</w:t>
      </w:r>
      <w:r>
        <w:rPr>
          <w:rFonts w:hint="eastAsia" w:ascii="Times New Roman" w:hAnsi="Times New Roman" w:eastAsia="宋体" w:cs="Times New Roman"/>
          <w:b/>
          <w:bCs/>
          <w:color w:val="000000"/>
          <w:szCs w:val="21"/>
        </w:rPr>
        <w:t>）</w:t>
      </w:r>
    </w:p>
    <w:p w14:paraId="1055543B">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三、势能</w:t>
      </w:r>
    </w:p>
    <w:p w14:paraId="5BF05FF8">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．弹性势能</w:t>
      </w:r>
    </w:p>
    <w:p w14:paraId="7793586D">
      <w:pPr>
        <w:spacing w:line="360" w:lineRule="auto"/>
        <w:ind w:left="835" w:leftChars="304" w:hanging="197"/>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）弹性势能：</w:t>
      </w:r>
      <w:r>
        <w:rPr>
          <w:rFonts w:hint="eastAsia" w:ascii="Times New Roman" w:hAnsi="Times New Roman" w:eastAsia="宋体" w:cs="Times New Roman"/>
          <w:b/>
          <w:bCs/>
          <w:color w:val="000000"/>
          <w:szCs w:val="21"/>
        </w:rPr>
        <w:t>发生</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color w:val="000000"/>
          <w:szCs w:val="21"/>
        </w:rPr>
        <w:t>的物体具有能量。</w:t>
      </w:r>
    </w:p>
    <w:p w14:paraId="53DB8838">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）探究影响弹性势能的因素</w:t>
      </w:r>
    </w:p>
    <w:p w14:paraId="6BBA61CC">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用弹弓弹射</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时，橡皮筋的形变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被弹射得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，说明橡皮筋对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color w:val="000000"/>
          <w:szCs w:val="21"/>
        </w:rPr>
        <w:t>越多，橡皮筋具有的弹性势能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DCDDF75">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弓被拉弯并松开后将箭射出，弓的形变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，箭射得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，说明弓对箭做的功</w:t>
      </w:r>
      <w:r>
        <w:rPr>
          <w:rFonts w:hint="eastAsia" w:ascii="Times New Roman" w:hAnsi="Times New Roman" w:eastAsia="宋体" w:cs="Times New Roman"/>
          <w:color w:val="FF0000"/>
          <w:szCs w:val="21"/>
          <w:u w:val="single"/>
        </w:rPr>
        <w:t>越多</w:t>
      </w:r>
      <w:r>
        <w:rPr>
          <w:rFonts w:hint="eastAsia" w:ascii="Times New Roman" w:hAnsi="Times New Roman" w:eastAsia="宋体" w:cs="Times New Roman"/>
          <w:color w:val="000000"/>
          <w:szCs w:val="21"/>
        </w:rPr>
        <w:t>，弓具有的弹性势能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EED7774">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探究归纳：发生弹性形变的物体，</w:t>
      </w:r>
      <w:r>
        <w:rPr>
          <w:rFonts w:hint="eastAsia" w:ascii="Times New Roman" w:hAnsi="Times New Roman" w:eastAsia="宋体" w:cs="Times New Roman"/>
          <w:b/>
          <w:bCs/>
          <w:color w:val="000000"/>
          <w:szCs w:val="21"/>
        </w:rPr>
        <w:t>在一定限度内，</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b/>
          <w:bCs/>
          <w:color w:val="000000"/>
          <w:szCs w:val="21"/>
        </w:rPr>
        <w:t>越大，物体的</w:t>
      </w:r>
      <w:r>
        <w:rPr>
          <w:rFonts w:hint="eastAsia" w:ascii="Times New Roman" w:hAnsi="Times New Roman" w:eastAsia="宋体" w:cs="Times New Roman"/>
          <w:color w:val="FF0000"/>
          <w:szCs w:val="21"/>
          <w:u w:val="single"/>
        </w:rPr>
        <w:t>弹性势能</w:t>
      </w:r>
      <w:r>
        <w:rPr>
          <w:rFonts w:hint="eastAsia" w:ascii="Times New Roman" w:hAnsi="Times New Roman" w:eastAsia="宋体" w:cs="Times New Roman"/>
          <w:b/>
          <w:bCs/>
          <w:color w:val="000000"/>
          <w:szCs w:val="21"/>
        </w:rPr>
        <w:t>就越大。</w:t>
      </w:r>
    </w:p>
    <w:p w14:paraId="5F6CBD36">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．重力势能：被</w:t>
      </w:r>
      <w:r>
        <w:rPr>
          <w:rFonts w:hint="eastAsia" w:ascii="Times New Roman" w:hAnsi="Times New Roman" w:eastAsia="宋体" w:cs="Times New Roman"/>
          <w:color w:val="FF0000"/>
          <w:szCs w:val="21"/>
          <w:u w:val="single"/>
        </w:rPr>
        <w:t>举高的</w:t>
      </w:r>
      <w:r>
        <w:rPr>
          <w:rFonts w:hint="eastAsia" w:ascii="Times New Roman" w:hAnsi="Times New Roman" w:eastAsia="宋体" w:cs="Times New Roman"/>
          <w:b/>
          <w:bCs/>
          <w:color w:val="000000"/>
          <w:szCs w:val="21"/>
        </w:rPr>
        <w:t>物体具有的能量。</w:t>
      </w:r>
    </w:p>
    <w:p w14:paraId="1688476E">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．重力势能的影响因素：</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越大重力势能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w:t>
      </w:r>
    </w:p>
    <w:p w14:paraId="2ADB6D41">
      <w:pPr>
        <w:spacing w:line="360" w:lineRule="auto"/>
        <w:ind w:left="637" w:leftChars="200" w:hanging="217" w:hangingChars="103"/>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机械能及其转化</w:t>
      </w:r>
    </w:p>
    <w:p w14:paraId="0E23B427">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．机械能</w:t>
      </w:r>
    </w:p>
    <w:p w14:paraId="62EAAC6B">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在物理学中，</w:t>
      </w:r>
      <w:r>
        <w:rPr>
          <w:rFonts w:hint="eastAsia" w:ascii="Times New Roman" w:hAnsi="Times New Roman" w:eastAsia="宋体" w:cs="Times New Roman"/>
          <w:color w:val="FF0000"/>
          <w:szCs w:val="21"/>
          <w:u w:val="single"/>
        </w:rPr>
        <w:t>动能和势能</w:t>
      </w:r>
      <w:r>
        <w:rPr>
          <w:rFonts w:hint="eastAsia" w:ascii="Times New Roman" w:hAnsi="Times New Roman" w:eastAsia="宋体" w:cs="Times New Roman"/>
          <w:b/>
          <w:bCs/>
          <w:color w:val="000000"/>
          <w:szCs w:val="21"/>
        </w:rPr>
        <w:t>统称为机械能。</w:t>
      </w:r>
      <w:r>
        <w:rPr>
          <w:rFonts w:hint="eastAsia" w:ascii="Times New Roman" w:hAnsi="Times New Roman" w:eastAsia="宋体" w:cs="Times New Roman"/>
          <w:color w:val="000000"/>
          <w:szCs w:val="21"/>
        </w:rPr>
        <w:t>机械能是最常见的一种能量。</w:t>
      </w:r>
    </w:p>
    <w:p w14:paraId="41D95AE6">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．动能与势能的相互转化</w:t>
      </w:r>
    </w:p>
    <w:p w14:paraId="4529E34A">
      <w:pPr>
        <w:spacing w:line="360" w:lineRule="auto"/>
        <w:ind w:left="836" w:leftChars="303"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）滚摆实验：</w:t>
      </w:r>
      <w:r>
        <w:rPr>
          <w:rFonts w:hint="eastAsia" w:ascii="Times New Roman" w:hAnsi="Times New Roman" w:eastAsia="宋体" w:cs="Times New Roman"/>
          <w:color w:val="000000"/>
          <w:szCs w:val="21"/>
        </w:rPr>
        <w:t>如图所示的滚摆，在下降过程中，越转越</w:t>
      </w:r>
      <w:r>
        <w:rPr>
          <w:rFonts w:hint="eastAsia" w:ascii="Times New Roman" w:hAnsi="Times New Roman" w:eastAsia="宋体" w:cs="Times New Roman"/>
          <w:color w:val="FF0000"/>
          <w:szCs w:val="21"/>
          <w:u w:val="single"/>
        </w:rPr>
        <w:t>快</w:t>
      </w:r>
      <w:r>
        <w:rPr>
          <w:rFonts w:hint="eastAsia" w:ascii="Times New Roman" w:hAnsi="Times New Roman" w:eastAsia="宋体" w:cs="Times New Roman"/>
          <w:color w:val="000000"/>
          <w:szCs w:val="21"/>
        </w:rPr>
        <w:t>，它的重力势能越来越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能；滚摆上升过程中，越转越</w:t>
      </w:r>
      <w:r>
        <w:rPr>
          <w:rFonts w:hint="eastAsia" w:ascii="Times New Roman" w:hAnsi="Times New Roman" w:eastAsia="宋体" w:cs="Times New Roman"/>
          <w:color w:val="FF0000"/>
          <w:szCs w:val="21"/>
          <w:u w:val="single"/>
        </w:rPr>
        <w:t>慢</w:t>
      </w:r>
      <w:r>
        <w:rPr>
          <w:rFonts w:hint="eastAsia" w:ascii="Times New Roman" w:hAnsi="Times New Roman" w:eastAsia="宋体" w:cs="Times New Roman"/>
          <w:color w:val="000000"/>
          <w:szCs w:val="21"/>
        </w:rPr>
        <w:t>，重力势能越来越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6B4DDBA0">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339850" cy="1320800"/>
            <wp:effectExtent l="0" t="0" r="1270" b="5080"/>
            <wp:docPr id="29"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www.szzx100.com江南汇教育网"/>
                    <pic:cNvPicPr>
                      <a:picLocks noChangeAspect="1" noChangeArrowheads="1"/>
                    </pic:cNvPicPr>
                  </pic:nvPicPr>
                  <pic:blipFill>
                    <a:blip r:embed="rId66">
                      <a:extLst>
                        <a:ext uri="{28A0092B-C50C-407E-A947-70E740481C1C}">
                          <a14:useLocalDpi xmlns:a14="http://schemas.microsoft.com/office/drawing/2010/main" val="0"/>
                        </a:ext>
                      </a:extLst>
                    </a:blip>
                    <a:srcRect r="4182"/>
                    <a:stretch>
                      <a:fillRect/>
                    </a:stretch>
                  </pic:blipFill>
                  <pic:spPr>
                    <a:xfrm>
                      <a:off x="0" y="0"/>
                      <a:ext cx="1339850" cy="1320800"/>
                    </a:xfrm>
                    <a:prstGeom prst="rect">
                      <a:avLst/>
                    </a:prstGeom>
                    <a:noFill/>
                    <a:ln>
                      <a:noFill/>
                    </a:ln>
                  </pic:spPr>
                </pic:pic>
              </a:graphicData>
            </a:graphic>
          </wp:inline>
        </w:drawing>
      </w:r>
    </w:p>
    <w:p w14:paraId="3D774310">
      <w:pPr>
        <w:numPr>
          <w:ilvl w:val="0"/>
          <w:numId w:val="1"/>
        </w:num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单摆实验：如图所示的单摆，摆球从</w:t>
      </w: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点摆向最低点</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时，位置越来越</w:t>
      </w:r>
      <w:r>
        <w:rPr>
          <w:rFonts w:hint="eastAsia" w:ascii="Times New Roman" w:hAnsi="Times New Roman" w:eastAsia="宋体" w:cs="Times New Roman"/>
          <w:color w:val="FF0000"/>
          <w:szCs w:val="21"/>
          <w:u w:val="single"/>
        </w:rPr>
        <w:t>低</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能；从</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点摆向</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点时，摆球上升，位置升高，动能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3277AEB">
      <w:pPr>
        <w:spacing w:line="360" w:lineRule="auto"/>
        <w:ind w:left="835" w:leftChars="303" w:hanging="199" w:hangingChars="95"/>
        <w:rPr>
          <w:rFonts w:ascii="Times New Roman" w:hAnsi="Times New Roman" w:eastAsia="宋体" w:cs="Times New Roman"/>
          <w:color w:val="000000"/>
          <w:szCs w:val="21"/>
        </w:rPr>
      </w:pPr>
    </w:p>
    <w:p w14:paraId="7A726DF8">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63650" cy="1231900"/>
            <wp:effectExtent l="0" t="0" r="1270" b="2540"/>
            <wp:docPr id="2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www.szzx100.com江南汇教育网"/>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263650" cy="1231900"/>
                    </a:xfrm>
                    <a:prstGeom prst="rect">
                      <a:avLst/>
                    </a:prstGeom>
                    <a:noFill/>
                    <a:ln>
                      <a:noFill/>
                    </a:ln>
                  </pic:spPr>
                </pic:pic>
              </a:graphicData>
            </a:graphic>
          </wp:inline>
        </w:drawing>
      </w:r>
    </w:p>
    <w:p w14:paraId="5FACBE89">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）小球碰撞弹簧：如图所示，从斜坡上滚下的小球撞上弹簧（图甲</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乙），小球速度逐渐变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，弹簧的弹性形变逐渐变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，即小球动能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，弹簧的弹性势能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，小球的</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能转化为弹簧的</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能。在弹簧恢复原状的过程中（图乙</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丙），弹簧的弹性形变逐渐变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，小球速度逐渐变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，即弹簧的弹性势能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，小球的动能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弹簧的弹性势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小球的动</w:t>
      </w:r>
      <w:r>
        <w:rPr>
          <w:rFonts w:hint="eastAsia" w:ascii="Times New Roman" w:hAnsi="Times New Roman" w:eastAsia="宋体" w:cs="Times New Roman"/>
          <w:color w:val="000000"/>
          <w:szCs w:val="21"/>
        </w:rPr>
        <w:t>能。</w:t>
      </w:r>
    </w:p>
    <w:p w14:paraId="0F003AF2">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37050" cy="590550"/>
            <wp:effectExtent l="0" t="0" r="6350" b="3810"/>
            <wp:docPr id="30"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www.szzx100.com江南汇教育网"/>
                    <pic:cNvPicPr>
                      <a:picLocks noChangeAspect="1" noChangeArrowheads="1"/>
                    </pic:cNvPicPr>
                  </pic:nvPicPr>
                  <pic:blipFill>
                    <a:blip r:embed="rId68">
                      <a:extLst>
                        <a:ext uri="{28A0092B-C50C-407E-A947-70E740481C1C}">
                          <a14:useLocalDpi xmlns:a14="http://schemas.microsoft.com/office/drawing/2010/main" val="0"/>
                        </a:ext>
                      </a:extLst>
                    </a:blip>
                    <a:srcRect b="18222"/>
                    <a:stretch>
                      <a:fillRect/>
                    </a:stretch>
                  </pic:blipFill>
                  <pic:spPr>
                    <a:xfrm>
                      <a:off x="0" y="0"/>
                      <a:ext cx="4337050" cy="590550"/>
                    </a:xfrm>
                    <a:prstGeom prst="rect">
                      <a:avLst/>
                    </a:prstGeom>
                    <a:noFill/>
                    <a:ln>
                      <a:noFill/>
                    </a:ln>
                  </pic:spPr>
                </pic:pic>
              </a:graphicData>
            </a:graphic>
          </wp:inline>
        </w:drawing>
      </w:r>
    </w:p>
    <w:p w14:paraId="2D2733C4">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）过山车：过山车向上运动时，</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能；向下运动时，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6F81C461">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5</w:t>
      </w:r>
      <w:r>
        <w:rPr>
          <w:rFonts w:hint="eastAsia" w:ascii="Times New Roman" w:hAnsi="Times New Roman" w:eastAsia="宋体" w:cs="Times New Roman"/>
          <w:color w:val="000000"/>
          <w:szCs w:val="21"/>
        </w:rPr>
        <w:t>）落地反弹的皮球：皮球在落地过程中，高度</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、速度</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能；接触地面后，皮球被压扁，</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能；接着皮球被弹起，</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能；离开地面后，皮球上升，</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C22987F">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6</w:t>
      </w:r>
      <w:r>
        <w:rPr>
          <w:rFonts w:hint="eastAsia" w:ascii="Times New Roman" w:hAnsi="Times New Roman" w:eastAsia="宋体" w:cs="Times New Roman"/>
          <w:color w:val="000000"/>
          <w:szCs w:val="21"/>
        </w:rPr>
        <w:t>）撑竿跳高的运动员：起跳时，具有动能，起跳后，</w:t>
      </w:r>
      <w:r>
        <w:rPr>
          <w:rFonts w:hint="eastAsia" w:ascii="Times New Roman" w:hAnsi="Times New Roman" w:eastAsia="宋体" w:cs="Times New Roman"/>
          <w:color w:val="FF0000"/>
          <w:szCs w:val="21"/>
          <w:u w:val="single"/>
        </w:rPr>
        <w:t>运动员的动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能，上升时，</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运动员的重力势</w:t>
      </w:r>
      <w:r>
        <w:rPr>
          <w:rFonts w:hint="eastAsia" w:ascii="Times New Roman" w:hAnsi="Times New Roman" w:eastAsia="宋体" w:cs="Times New Roman"/>
          <w:color w:val="000000"/>
          <w:szCs w:val="21"/>
        </w:rPr>
        <w:t>能，下落时，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7B711639">
      <w:pPr>
        <w:spacing w:line="360" w:lineRule="auto"/>
        <w:ind w:left="835" w:leftChars="303" w:hanging="199" w:hangingChars="95"/>
        <w:rPr>
          <w:rFonts w:ascii="Times New Roman" w:hAnsi="Times New Roman" w:eastAsia="宋体" w:cs="Times New Roman"/>
          <w:color w:val="000000"/>
        </w:rPr>
      </w:pPr>
    </w:p>
    <w:p w14:paraId="14DE3FE6">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1312"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2</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3900198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52F36A4D">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12FAD358">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7E1F75DC">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3AAC0866">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2745317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60C3F97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0D6D5ACD">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0787E97F">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AB59066">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2"/>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1812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795BE656">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5F348B53">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49CA4B7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3E6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6586AA6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3F6451D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5C689ED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F21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AB46AD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445F27CA">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7794445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21FE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24271F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0ADBCCD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0189361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39D3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A9289A">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47B54F0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0AC91F3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0E4C04FD">
      <w:pPr>
        <w:spacing w:line="360" w:lineRule="auto"/>
        <w:ind w:left="638" w:leftChars="200" w:hanging="218" w:hangingChars="104"/>
        <w:rPr>
          <w:rFonts w:ascii="Times New Roman" w:hAnsi="Times New Roman" w:eastAsia="宋体" w:cs="Times New Roman"/>
          <w:color w:val="000000"/>
          <w:szCs w:val="21"/>
        </w:rPr>
      </w:pPr>
    </w:p>
    <w:p w14:paraId="154C385F">
      <w:pPr>
        <w:spacing w:line="360" w:lineRule="auto"/>
        <w:ind w:left="638" w:leftChars="200" w:hanging="218" w:hangingChars="104"/>
        <w:rPr>
          <w:rFonts w:ascii="Times New Roman" w:hAnsi="Times New Roman" w:eastAsia="宋体" w:cs="Times New Roman"/>
          <w:color w:val="000000"/>
          <w:szCs w:val="21"/>
        </w:rPr>
      </w:pPr>
    </w:p>
    <w:p w14:paraId="09C6ADCB">
      <w:pPr>
        <w:spacing w:line="360" w:lineRule="auto"/>
        <w:ind w:left="638" w:leftChars="200" w:hanging="218" w:hangingChars="104"/>
        <w:rPr>
          <w:rFonts w:ascii="Times New Roman" w:hAnsi="Times New Roman" w:eastAsia="宋体" w:cs="Times New Roman"/>
          <w:color w:val="000000"/>
          <w:szCs w:val="21"/>
        </w:rPr>
      </w:pPr>
    </w:p>
    <w:p w14:paraId="6AE40B92">
      <w:pPr>
        <w:spacing w:line="360" w:lineRule="auto"/>
        <w:ind w:left="638" w:leftChars="200" w:hanging="218" w:hangingChars="104"/>
        <w:rPr>
          <w:rFonts w:ascii="Times New Roman" w:hAnsi="Times New Roman" w:eastAsia="宋体" w:cs="Times New Roman"/>
          <w:color w:val="000000"/>
          <w:szCs w:val="21"/>
        </w:rPr>
      </w:pPr>
    </w:p>
    <w:p w14:paraId="2DA50C2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0781A310">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70FBD0CA">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05403D4">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70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47CA161C">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609C3ED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5A3F016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72E89B8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0D35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B81AAA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69CAFE3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39852BA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699FD6D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1398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C11235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36FBB05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5742D2A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763DAC1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1139D38C">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4E077131">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8B5D6AC">
      <w:pPr>
        <w:spacing w:line="360" w:lineRule="auto"/>
        <w:jc w:val="center"/>
        <w:rPr>
          <w:rFonts w:ascii="Times New Roman" w:hAnsi="Times New Roman" w:eastAsia="宋体" w:cs="Times New Roman"/>
          <w:b/>
          <w:bCs/>
          <w:color w:val="000000"/>
          <w:szCs w:val="21"/>
        </w:rPr>
      </w:pPr>
    </w:p>
    <w:p w14:paraId="15A37373">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3</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001CB9D">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35935A9E">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3AD37F3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64EA7D47">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6E1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F756698">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4B44134A">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42908E45">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4282B12D">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445E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564AF04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59C0333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28F7428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5F92F8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D05517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6DB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10F050">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7767407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58BE09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2F88CC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421D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33C4139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211190EC">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0A4DFFD4">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45FAB50E">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5E28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BE469E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429F6909">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348385C2">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4B40A2DF">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4E8D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2F06E2D7">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3D0C7988">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42BE91A7">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59B315FE">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754877C8">
      <w:pPr>
        <w:spacing w:line="360" w:lineRule="auto"/>
        <w:ind w:left="840" w:leftChars="200" w:hanging="420" w:hangingChars="199"/>
        <w:rPr>
          <w:rFonts w:ascii="Times New Roman" w:hAnsi="Times New Roman" w:eastAsia="宋体" w:cs="Times New Roman"/>
          <w:b/>
          <w:color w:val="000000"/>
          <w:szCs w:val="21"/>
          <w:highlight w:val="cyan"/>
        </w:rPr>
      </w:pPr>
    </w:p>
    <w:p w14:paraId="614AFED4">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6A7B649A">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C340D5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4D8AAC3D">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513D35E">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57618DB7">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011915B">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17E5853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56DC4A1D">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EE9947C">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7B39DEF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143FA12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79BAB2D8">
      <w:pPr>
        <w:numPr>
          <w:ilvl w:val="0"/>
          <w:numId w:val="2"/>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A36A9BB">
      <w:pPr>
        <w:numPr>
          <w:ilvl w:val="0"/>
          <w:numId w:val="2"/>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2"/>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D52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17CE0F2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13353588">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5C523FA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2150DC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378F596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1E0B7C1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131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65599C0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606F04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702865F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569B183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6A3E904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5E6E6FE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470B4F0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436C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D6E3CA8">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25CC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7D88270A">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349F2D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4E33392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2B471C4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2B7627D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03A481C9">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5808983B">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64E810A4">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082B5AE5">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12B9C76F">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2439ECD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3E165CD6">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3A9DC67C">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35A981C8">
      <w:pPr>
        <w:numPr>
          <w:ilvl w:val="0"/>
          <w:numId w:val="3"/>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6EC69A13">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53995D4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621F26E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25" o:spt="75" alt="www.szzx100.com江南汇教育网" type="#_x0000_t75" style="height:31pt;width:43pt;" o:ole="t" filled="f" o:preferrelative="t" stroked="f" coordsize="21600,21600">
            <v:path/>
            <v:fill on="f" focussize="0,0"/>
            <v:stroke on="f" joinstyle="miter"/>
            <v:imagedata r:id="rId72" o:title=""/>
            <o:lock v:ext="edit" aspectratio="t"/>
            <w10:wrap type="none"/>
            <w10:anchorlock/>
          </v:shape>
          <o:OLEObject Type="Embed" ProgID="Equation.3" ShapeID="_x0000_i1025" DrawAspect="Content" ObjectID="_1468075725" r:id="rId71">
            <o:LockedField>false</o:LockedField>
          </o:OLEObject>
        </w:object>
      </w:r>
    </w:p>
    <w:p w14:paraId="2B5F8FC7">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26" o:spt="75" alt="www.szzx100.com江南汇教育网" type="#_x0000_t75" style="height:17pt;width:57pt;" o:ole="t" filled="f" o:preferrelative="t" stroked="f" coordsize="21600,21600">
            <v:path/>
            <v:fill on="f" focussize="0,0"/>
            <v:stroke on="f" joinstyle="miter"/>
            <v:imagedata r:id="rId74" o:title=""/>
            <o:lock v:ext="edit" aspectratio="t"/>
            <w10:wrap type="none"/>
            <w10:anchorlock/>
          </v:shape>
          <o:OLEObject Type="Embed" ProgID="Equation.3" ShapeID="_x0000_i1026" DrawAspect="Content" ObjectID="_1468075726" r:id="rId73">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11880E75">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49D2389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0EDDAE64">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2"/>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02F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3CDD1361">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739112D3">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7F4C8E55">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5E71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3679B9D7">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41F5BF9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1C52CEE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2D2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BA8810F">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7AA5D20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0EB407D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307B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64098466">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244CC98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1F650CD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71A31F68">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63D0F5C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0E19964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7C564FB9">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027D6351">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42F48D02">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27" o:spt="75" alt="www.szzx100.com江南汇教育网" type="#_x0000_t75" style="height:18pt;width:76pt;" o:ole="t" filled="f" o:preferrelative="t" stroked="f" coordsize="21600,21600">
            <v:path/>
            <v:fill on="f" focussize="0,0"/>
            <v:stroke on="f" joinstyle="miter"/>
            <v:imagedata r:id="rId76" o:title=""/>
            <o:lock v:ext="edit" aspectratio="t"/>
            <w10:wrap type="none"/>
            <w10:anchorlock/>
          </v:shape>
          <o:OLEObject Type="Embed" ProgID="Equation.3" ShapeID="_x0000_i1027" DrawAspect="Content" ObjectID="_1468075727" r:id="rId75">
            <o:LockedField>false</o:LockedField>
          </o:OLEObject>
        </w:object>
      </w:r>
    </w:p>
    <w:p w14:paraId="380AF514">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28" o:spt="75" alt="www.szzx100.com江南汇教育网" type="#_x0000_t75" style="height:18pt;width:11pt;" o:ole="t" filled="f" o:preferrelative="t" stroked="f" coordsize="21600,21600">
            <v:path/>
            <v:fill on="f" focussize="0,0"/>
            <v:stroke on="f" joinstyle="miter"/>
            <v:imagedata r:id="rId78" o:title=""/>
            <o:lock v:ext="edit" aspectratio="t"/>
            <w10:wrap type="none"/>
            <w10:anchorlock/>
          </v:shape>
          <o:OLEObject Type="Embed" ProgID="Equation.3" ShapeID="_x0000_i1028" DrawAspect="Content" ObjectID="_1468075728" r:id="rId77">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29" o:spt="75" alt="www.szzx100.com江南汇教育网" type="#_x0000_t75" style="height:18pt;width:25pt;" o:ole="t" filled="f" o:preferrelative="t" stroked="f" coordsize="21600,21600">
            <v:path/>
            <v:fill on="f" focussize="0,0"/>
            <v:stroke on="f" joinstyle="miter"/>
            <v:imagedata r:id="rId80" o:title=""/>
            <o:lock v:ext="edit" aspectratio="t"/>
            <w10:wrap type="none"/>
            <w10:anchorlock/>
          </v:shape>
          <o:OLEObject Type="Embed" ProgID="Equation.3" ShapeID="_x0000_i1029" DrawAspect="Content" ObjectID="_1468075729" r:id="rId79">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30" o:spt="75" alt="www.szzx100.com江南汇教育网" type="#_x0000_t75" style="height:18pt;width:56pt;" o:ole="t" filled="f" o:preferrelative="t" stroked="f" coordsize="21600,21600">
            <v:path/>
            <v:fill on="f" focussize="0,0"/>
            <v:stroke on="f" joinstyle="miter"/>
            <v:imagedata r:id="rId82" o:title=""/>
            <o:lock v:ext="edit" aspectratio="t"/>
            <w10:wrap type="none"/>
            <w10:anchorlock/>
          </v:shape>
          <o:OLEObject Type="Embed" ProgID="Equation.3" ShapeID="_x0000_i1030" DrawAspect="Content" ObjectID="_1468075730" r:id="rId81">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31" o:spt="75" alt="www.szzx100.com江南汇教育网" type="#_x0000_t75" style="height:18pt;width:63pt;" o:ole="t" filled="f" o:preferrelative="t" stroked="f" coordsize="21600,21600">
            <v:path/>
            <v:fill on="f" focussize="0,0"/>
            <v:stroke on="f" joinstyle="miter"/>
            <v:imagedata r:id="rId84" o:title=""/>
            <o:lock v:ext="edit" aspectratio="t"/>
            <w10:wrap type="none"/>
            <w10:anchorlock/>
          </v:shape>
          <o:OLEObject Type="Embed" ProgID="Equation.3" ShapeID="_x0000_i1031" DrawAspect="Content" ObjectID="_1468075731" r:id="rId83">
            <o:LockedField>false</o:LockedField>
          </o:OLEObject>
        </w:object>
      </w:r>
    </w:p>
    <w:p w14:paraId="4A7FCCC7">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32" o:spt="75" alt="www.szzx100.com江南汇教育网" type="#_x0000_t75" style="height:18pt;width:76pt;" o:ole="t" filled="f" o:preferrelative="t" stroked="f" coordsize="21600,21600">
            <v:path/>
            <v:fill on="f" focussize="0,0"/>
            <v:stroke on="f" joinstyle="miter"/>
            <v:imagedata r:id="rId86" o:title=""/>
            <o:lock v:ext="edit" aspectratio="t"/>
            <w10:wrap type="none"/>
            <w10:anchorlock/>
          </v:shape>
          <o:OLEObject Type="Embed" ProgID="Equation.3" ShapeID="_x0000_i1032" DrawAspect="Content" ObjectID="_1468075732" r:id="rId85">
            <o:LockedField>false</o:LockedField>
          </o:OLEObject>
        </w:object>
      </w:r>
    </w:p>
    <w:p w14:paraId="7E09DF55">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33" o:spt="75" alt="www.szzx100.com江南汇教育网" type="#_x0000_t75" style="height:18pt;width:64pt;" o:ole="t" filled="f" o:preferrelative="t" stroked="f" coordsize="21600,21600">
            <v:path/>
            <v:fill on="f" focussize="0,0"/>
            <v:stroke on="f" joinstyle="miter"/>
            <v:imagedata r:id="rId88" o:title=""/>
            <o:lock v:ext="edit" aspectratio="t"/>
            <w10:wrap type="none"/>
            <w10:anchorlock/>
          </v:shape>
          <o:OLEObject Type="Embed" ProgID="Equation.3" ShapeID="_x0000_i1033" DrawAspect="Content" ObjectID="_1468075733" r:id="rId87">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34" o:spt="75" alt="www.szzx100.com江南汇教育网" type="#_x0000_t75" style="height:18pt;width:26pt;" o:ole="t" filled="f" o:preferrelative="t" stroked="f" coordsize="21600,21600">
            <v:path/>
            <v:fill on="f" focussize="0,0"/>
            <v:stroke on="f" joinstyle="miter"/>
            <v:imagedata r:id="rId90" o:title=""/>
            <o:lock v:ext="edit" aspectratio="t"/>
            <w10:wrap type="none"/>
            <w10:anchorlock/>
          </v:shape>
          <o:OLEObject Type="Embed" ProgID="Equation.3" ShapeID="_x0000_i1034" DrawAspect="Content" ObjectID="_1468075734" r:id="rId89">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35" o:spt="75" alt="www.szzx100.com江南汇教育网" type="#_x0000_t75" style="height:19pt;width:57pt;" o:ole="t" filled="f" o:preferrelative="t" stroked="f" coordsize="21600,21600">
            <v:path/>
            <v:fill on="f" focussize="0,0"/>
            <v:stroke on="f" joinstyle="miter"/>
            <v:imagedata r:id="rId92" o:title=""/>
            <o:lock v:ext="edit" aspectratio="t"/>
            <w10:wrap type="none"/>
            <w10:anchorlock/>
          </v:shape>
          <o:OLEObject Type="Embed" ProgID="Equation.3" ShapeID="_x0000_i1035" DrawAspect="Content" ObjectID="_1468075735" r:id="rId91">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36" o:spt="75" alt="www.szzx100.com江南汇教育网" type="#_x0000_t75" style="height:19pt;width:63pt;" o:ole="t" filled="f" o:preferrelative="t" stroked="f" coordsize="21600,21600">
            <v:path/>
            <v:fill on="f" focussize="0,0"/>
            <v:stroke on="f" joinstyle="miter"/>
            <v:imagedata r:id="rId94" o:title=""/>
            <o:lock v:ext="edit" aspectratio="t"/>
            <w10:wrap type="none"/>
            <w10:anchorlock/>
          </v:shape>
          <o:OLEObject Type="Embed" ProgID="Equation.3" ShapeID="_x0000_i1036" DrawAspect="Content" ObjectID="_1468075736" r:id="rId93">
            <o:LockedField>false</o:LockedField>
          </o:OLEObject>
        </w:object>
      </w:r>
      <w:r>
        <w:rPr>
          <w:rFonts w:ascii="Times New Roman" w:hAnsi="Times New Roman" w:eastAsia="宋体" w:cs="Times New Roman"/>
          <w:szCs w:val="21"/>
        </w:rPr>
        <w:t>​</w:t>
      </w:r>
    </w:p>
    <w:p w14:paraId="19C65BDB">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37" o:spt="75" alt="www.szzx100.com江南汇教育网" type="#_x0000_t75" style="height:19pt;width:56pt;" o:ole="t" filled="f" o:preferrelative="t" stroked="f" coordsize="21600,21600">
            <v:path/>
            <v:fill on="f" focussize="0,0"/>
            <v:stroke on="f" joinstyle="miter"/>
            <v:imagedata r:id="rId96" o:title=""/>
            <o:lock v:ext="edit" aspectratio="t"/>
            <w10:wrap type="none"/>
            <w10:anchorlock/>
          </v:shape>
          <o:OLEObject Type="Embed" ProgID="Equation.3" ShapeID="_x0000_i1037" DrawAspect="Content" ObjectID="_1468075737" r:id="rId95">
            <o:LockedField>false</o:LockedField>
          </o:OLEObject>
        </w:object>
      </w:r>
    </w:p>
    <w:p w14:paraId="371F2F9E">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6D8A789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38" o:spt="75" alt="www.szzx100.com江南汇教育网" type="#_x0000_t75" style="height:17pt;width:57pt;" o:ole="t" filled="f" o:preferrelative="t" stroked="f" coordsize="21600,21600">
            <v:path/>
            <v:fill on="f" focussize="0,0"/>
            <v:stroke on="f" joinstyle="miter"/>
            <v:imagedata r:id="rId74" o:title=""/>
            <o:lock v:ext="edit" aspectratio="t"/>
            <w10:wrap type="none"/>
            <w10:anchorlock/>
          </v:shape>
          <o:OLEObject Type="Embed" ProgID="Equation.3" ShapeID="_x0000_i1038" DrawAspect="Content" ObjectID="_1468075738" r:id="rId97">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39" o:spt="75" alt="www.szzx100.com江南汇教育网" type="#_x0000_t75" style="height:18pt;width:11pt;" o:ole="t" filled="f" o:preferrelative="t" stroked="f" coordsize="21600,21600">
            <v:path/>
            <v:fill on="f" focussize="0,0"/>
            <v:stroke on="f" joinstyle="miter"/>
            <v:imagedata r:id="rId99" o:title=""/>
            <o:lock v:ext="edit" aspectratio="t"/>
            <w10:wrap type="none"/>
            <w10:anchorlock/>
          </v:shape>
          <o:OLEObject Type="Embed" ProgID="Equation.3" ShapeID="_x0000_i1039" DrawAspect="Content" ObjectID="_1468075739" r:id="rId98">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FA9A75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40" o:spt="75" alt="www.szzx100.com江南汇教育网" type="#_x0000_t75" style="height:19pt;width:47pt;" o:ole="t" filled="f" o:preferrelative="t" stroked="f" coordsize="21600,21600">
            <v:path/>
            <v:fill on="f" focussize="0,0"/>
            <v:stroke on="f" joinstyle="miter"/>
            <v:imagedata r:id="rId101" o:title=""/>
            <o:lock v:ext="edit" aspectratio="t"/>
            <w10:wrap type="none"/>
            <w10:anchorlock/>
          </v:shape>
          <o:OLEObject Type="Embed" ProgID="Equation.3" ShapeID="_x0000_i1040" DrawAspect="Content" ObjectID="_1468075740" r:id="rId100">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43529630">
      <w:pPr>
        <w:spacing w:line="360" w:lineRule="auto"/>
        <w:jc w:val="center"/>
        <w:rPr>
          <w:rFonts w:ascii="Times New Roman" w:hAnsi="Times New Roman" w:eastAsia="宋体" w:cs="Times New Roman"/>
          <w:b/>
          <w:bCs/>
          <w:color w:val="000000"/>
          <w:szCs w:val="21"/>
        </w:rPr>
      </w:pPr>
    </w:p>
    <w:p w14:paraId="0585634A">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4</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440547FF">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0B152B90">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48C3C134">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F8D23ED">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7A746766">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643A85D9">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325A48DC">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61896152">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638AC329">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D70660">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092C1CE6">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1858C32C">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519259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4D100B0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5B672FD7">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44EBB5FE">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22A3C570">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2BC15FD6">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0AEC1929">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268D646A">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26D864B3">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708410FF">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4DC1B0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6A0D364F">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35A308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0DD09A45">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75F68A5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350F440E">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2"/>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306A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F65C22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3CAC01F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6389E8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4E9D221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4E92310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2E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A0D3F5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556CD1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5979203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41369D53">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90B3FD6">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3FC8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597B1B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3D98179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38B355C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00325C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44943FEC">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00BC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613170F">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1885D19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7A062280">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31323CA">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399B0F8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5E2D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0048BB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3CCAE22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7AE96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3F2F9A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628494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1FD91E8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5C09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6839BC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3E298918">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88CE88B">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7C8AFBD1">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7E3C66E5">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3D8A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497ADF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7E0EA7E4">
            <w:pPr>
              <w:snapToGrid w:val="0"/>
              <w:jc w:val="center"/>
              <w:rPr>
                <w:rFonts w:ascii="Times New Roman" w:hAnsi="Times New Roman" w:eastAsia="宋体" w:cs="Times New Roman"/>
                <w:b/>
                <w:bCs/>
                <w:color w:val="000000"/>
                <w:kern w:val="0"/>
                <w:sz w:val="20"/>
                <w:szCs w:val="21"/>
                <w:lang w:eastAsia="en-US"/>
              </w:rPr>
            </w:pPr>
          </w:p>
          <w:p w14:paraId="01114B34">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49E4AB0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372FB7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B4DFE8D">
            <w:pPr>
              <w:snapToGrid w:val="0"/>
              <w:jc w:val="center"/>
              <w:rPr>
                <w:rFonts w:ascii="Times New Roman" w:hAnsi="Times New Roman" w:eastAsia="宋体" w:cs="Times New Roman"/>
                <w:b/>
                <w:bCs/>
                <w:color w:val="000000"/>
                <w:kern w:val="0"/>
                <w:sz w:val="20"/>
                <w:szCs w:val="21"/>
                <w:lang w:eastAsia="en-US"/>
              </w:rPr>
            </w:pPr>
          </w:p>
          <w:p w14:paraId="45642088">
            <w:pPr>
              <w:spacing w:line="360" w:lineRule="auto"/>
              <w:jc w:val="center"/>
              <w:rPr>
                <w:rFonts w:ascii="Times New Roman" w:hAnsi="Times New Roman" w:eastAsia="宋体" w:cs="Times New Roman"/>
                <w:b/>
                <w:bCs/>
                <w:color w:val="000000"/>
                <w:kern w:val="0"/>
                <w:sz w:val="20"/>
                <w:szCs w:val="21"/>
                <w:lang w:eastAsia="en-US"/>
              </w:rPr>
            </w:pPr>
          </w:p>
        </w:tc>
      </w:tr>
    </w:tbl>
    <w:p w14:paraId="39F2C738">
      <w:pPr>
        <w:spacing w:line="360" w:lineRule="auto"/>
        <w:ind w:left="637" w:leftChars="200" w:hanging="217" w:hangingChars="103"/>
        <w:rPr>
          <w:rFonts w:ascii="Times New Roman" w:hAnsi="Times New Roman" w:eastAsia="宋体" w:cs="Times New Roman"/>
          <w:b/>
          <w:color w:val="000000"/>
          <w:szCs w:val="21"/>
          <w:highlight w:val="cyan"/>
        </w:rPr>
      </w:pPr>
    </w:p>
    <w:p w14:paraId="53BB3435">
      <w:pPr>
        <w:spacing w:line="360" w:lineRule="auto"/>
        <w:ind w:left="637" w:leftChars="200" w:hanging="217" w:hangingChars="103"/>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三、比较质量相等的不同燃料燃烧时放出的热量</w:t>
      </w:r>
    </w:p>
    <w:p w14:paraId="331D808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【提出问题】</w:t>
      </w:r>
      <w:r>
        <w:rPr>
          <w:rFonts w:hint="eastAsia" w:ascii="Times New Roman" w:hAnsi="Times New Roman" w:eastAsia="宋体" w:cs="Times New Roman"/>
          <w:color w:val="000000"/>
          <w:szCs w:val="21"/>
        </w:rPr>
        <w:t>完全燃烧相同质量的不同燃料，它们放出的热量相等吗？</w:t>
      </w:r>
    </w:p>
    <w:p w14:paraId="6EDAD4BB">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【猜想与假设】</w:t>
      </w:r>
      <w:r>
        <w:rPr>
          <w:rFonts w:hint="eastAsia" w:ascii="Times New Roman" w:hAnsi="Times New Roman" w:eastAsia="宋体" w:cs="Times New Roman"/>
          <w:color w:val="000000"/>
          <w:szCs w:val="21"/>
        </w:rPr>
        <w:t>因为燃料不同，所以它们放出的热量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w:t>
      </w:r>
    </w:p>
    <w:p w14:paraId="1B425FC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【设计与进行实验】</w:t>
      </w:r>
      <w:r>
        <w:rPr>
          <w:rFonts w:hint="eastAsia" w:ascii="Times New Roman" w:hAnsi="Times New Roman" w:eastAsia="宋体" w:cs="Times New Roman"/>
          <w:color w:val="000000"/>
          <w:szCs w:val="21"/>
        </w:rPr>
        <w:t>如图所示，用天平分别测量出质量均为</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的酒精和面巾纸碎片，将其分别放入两个燃烧皿中，点燃它们，分别给装有质量和温度</w:t>
      </w:r>
      <w:r>
        <w:rPr>
          <w:rFonts w:hint="eastAsia" w:ascii="Times New Roman" w:hAnsi="Times New Roman" w:eastAsia="宋体" w:cs="Times New Roman"/>
          <w:color w:val="FF0000"/>
          <w:szCs w:val="21"/>
          <w:u w:val="single"/>
        </w:rPr>
        <w:t>均相同</w:t>
      </w:r>
      <w:r>
        <w:rPr>
          <w:rFonts w:hint="eastAsia" w:ascii="Times New Roman" w:hAnsi="Times New Roman" w:eastAsia="宋体" w:cs="Times New Roman"/>
          <w:color w:val="000000"/>
          <w:szCs w:val="21"/>
        </w:rPr>
        <w:t>的水（约</w:t>
      </w:r>
      <w:r>
        <w:rPr>
          <w:rFonts w:ascii="Times New Roman" w:hAnsi="Times New Roman" w:eastAsia="宋体" w:cs="Times New Roman"/>
          <w:color w:val="000000"/>
          <w:szCs w:val="21"/>
        </w:rPr>
        <w:t>30g</w:t>
      </w:r>
      <w:r>
        <w:rPr>
          <w:rFonts w:hint="eastAsia" w:ascii="Times New Roman" w:hAnsi="Times New Roman" w:eastAsia="宋体" w:cs="Times New Roman"/>
          <w:color w:val="000000"/>
          <w:szCs w:val="21"/>
        </w:rPr>
        <w:t>）的两个相同试管加热，使酒精和面巾纸碎片充分燃烧。记下两温度计示数的变化情况。</w:t>
      </w:r>
    </w:p>
    <w:p w14:paraId="0B4D691D">
      <w:pPr>
        <w:spacing w:line="360" w:lineRule="auto"/>
        <w:ind w:left="838" w:leftChars="304" w:hanging="200"/>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603750" cy="3435350"/>
            <wp:effectExtent l="0" t="0" r="13970" b="8890"/>
            <wp:docPr id="43"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www.szzx100.com江南汇教育网"/>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4603750" cy="3435350"/>
                    </a:xfrm>
                    <a:prstGeom prst="rect">
                      <a:avLst/>
                    </a:prstGeom>
                    <a:noFill/>
                    <a:ln>
                      <a:noFill/>
                    </a:ln>
                  </pic:spPr>
                </pic:pic>
              </a:graphicData>
            </a:graphic>
          </wp:inline>
        </w:drawing>
      </w:r>
    </w:p>
    <w:tbl>
      <w:tblPr>
        <w:tblStyle w:val="12"/>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1400"/>
        <w:gridCol w:w="2371"/>
        <w:gridCol w:w="2131"/>
      </w:tblGrid>
      <w:tr w14:paraId="02EB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2150" w:type="dxa"/>
            <w:tcBorders>
              <w:top w:val="single" w:color="auto" w:sz="4" w:space="0"/>
              <w:left w:val="single" w:color="auto" w:sz="4" w:space="0"/>
              <w:bottom w:val="single" w:color="auto" w:sz="4" w:space="0"/>
              <w:right w:val="single" w:color="auto" w:sz="4" w:space="0"/>
            </w:tcBorders>
          </w:tcPr>
          <w:p w14:paraId="68A1FAD5">
            <w:pPr>
              <w:spacing w:line="360" w:lineRule="auto"/>
              <w:ind w:left="626" w:leftChars="200" w:hanging="206" w:hangingChars="103"/>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 xml:space="preserve">          </w:t>
            </w:r>
          </w:p>
          <w:p w14:paraId="4A592260">
            <w:pPr>
              <w:snapToGrid w:val="0"/>
              <w:ind w:left="626" w:leftChars="200" w:hanging="206" w:hangingChars="103"/>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w:t>
            </w:r>
          </w:p>
          <w:p w14:paraId="18572386">
            <w:pPr>
              <w:spacing w:line="360" w:lineRule="auto"/>
              <w:ind w:left="791" w:leftChars="-95" w:hanging="990" w:hangingChars="495"/>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p>
        </w:tc>
        <w:tc>
          <w:tcPr>
            <w:tcW w:w="1400" w:type="dxa"/>
            <w:tcBorders>
              <w:top w:val="single" w:color="auto" w:sz="4" w:space="0"/>
              <w:left w:val="single" w:color="auto" w:sz="4" w:space="0"/>
              <w:bottom w:val="single" w:color="auto" w:sz="4" w:space="0"/>
              <w:right w:val="single" w:color="auto" w:sz="4" w:space="0"/>
            </w:tcBorders>
          </w:tcPr>
          <w:p w14:paraId="273D7F5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加热前的水温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371" w:type="dxa"/>
            <w:tcBorders>
              <w:top w:val="single" w:color="auto" w:sz="4" w:space="0"/>
              <w:left w:val="single" w:color="auto" w:sz="4" w:space="0"/>
              <w:bottom w:val="single" w:color="auto" w:sz="4" w:space="0"/>
              <w:right w:val="single" w:color="auto" w:sz="4" w:space="0"/>
            </w:tcBorders>
          </w:tcPr>
          <w:p w14:paraId="202BE72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燃料燃尽后的水温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tcPr>
          <w:p w14:paraId="129297A9">
            <w:pPr>
              <w:spacing w:line="360" w:lineRule="auto"/>
              <w:ind w:left="604" w:hanging="604" w:hangingChars="302"/>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水温的变化</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r>
      <w:tr w14:paraId="5BEE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Borders>
              <w:top w:val="single" w:color="auto" w:sz="4" w:space="0"/>
              <w:left w:val="single" w:color="auto" w:sz="4" w:space="0"/>
              <w:bottom w:val="single" w:color="auto" w:sz="4" w:space="0"/>
              <w:right w:val="single" w:color="auto" w:sz="4" w:space="0"/>
            </w:tcBorders>
          </w:tcPr>
          <w:p w14:paraId="4AE3F15A">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酒精</w:t>
            </w:r>
          </w:p>
        </w:tc>
        <w:tc>
          <w:tcPr>
            <w:tcW w:w="1400" w:type="dxa"/>
            <w:tcBorders>
              <w:top w:val="single" w:color="auto" w:sz="4" w:space="0"/>
              <w:left w:val="single" w:color="auto" w:sz="4" w:space="0"/>
              <w:bottom w:val="single" w:color="auto" w:sz="4" w:space="0"/>
              <w:right w:val="single" w:color="auto" w:sz="4" w:space="0"/>
            </w:tcBorders>
          </w:tcPr>
          <w:p w14:paraId="3825B16D">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5E62703A">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39</w:t>
            </w:r>
          </w:p>
        </w:tc>
        <w:tc>
          <w:tcPr>
            <w:tcW w:w="2131" w:type="dxa"/>
            <w:tcBorders>
              <w:top w:val="single" w:color="auto" w:sz="4" w:space="0"/>
              <w:left w:val="single" w:color="auto" w:sz="4" w:space="0"/>
              <w:bottom w:val="single" w:color="auto" w:sz="4" w:space="0"/>
              <w:right w:val="single" w:color="auto" w:sz="4" w:space="0"/>
            </w:tcBorders>
          </w:tcPr>
          <w:p w14:paraId="40A22345">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19</w:t>
            </w:r>
          </w:p>
        </w:tc>
      </w:tr>
      <w:tr w14:paraId="63FC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2150" w:type="dxa"/>
            <w:tcBorders>
              <w:top w:val="single" w:color="auto" w:sz="4" w:space="0"/>
              <w:left w:val="single" w:color="auto" w:sz="4" w:space="0"/>
              <w:bottom w:val="single" w:color="auto" w:sz="4" w:space="0"/>
              <w:right w:val="single" w:color="auto" w:sz="4" w:space="0"/>
            </w:tcBorders>
          </w:tcPr>
          <w:p w14:paraId="4E9C7091">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面巾纸碎片</w:t>
            </w:r>
          </w:p>
        </w:tc>
        <w:tc>
          <w:tcPr>
            <w:tcW w:w="1400" w:type="dxa"/>
            <w:tcBorders>
              <w:top w:val="single" w:color="auto" w:sz="4" w:space="0"/>
              <w:left w:val="single" w:color="auto" w:sz="4" w:space="0"/>
              <w:bottom w:val="single" w:color="auto" w:sz="4" w:space="0"/>
              <w:right w:val="single" w:color="auto" w:sz="4" w:space="0"/>
            </w:tcBorders>
          </w:tcPr>
          <w:p w14:paraId="392C04F8">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6C63F386">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28</w:t>
            </w:r>
          </w:p>
        </w:tc>
        <w:tc>
          <w:tcPr>
            <w:tcW w:w="2131" w:type="dxa"/>
            <w:tcBorders>
              <w:top w:val="single" w:color="auto" w:sz="4" w:space="0"/>
              <w:left w:val="single" w:color="auto" w:sz="4" w:space="0"/>
              <w:bottom w:val="single" w:color="auto" w:sz="4" w:space="0"/>
              <w:right w:val="single" w:color="auto" w:sz="4" w:space="0"/>
            </w:tcBorders>
          </w:tcPr>
          <w:p w14:paraId="05F1E55F">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8</w:t>
            </w:r>
          </w:p>
        </w:tc>
      </w:tr>
    </w:tbl>
    <w:p w14:paraId="69ED4D9A">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【实验分析】</w:t>
      </w:r>
      <w:r>
        <w:rPr>
          <w:rFonts w:hint="eastAsia" w:ascii="Times New Roman" w:hAnsi="Times New Roman" w:eastAsia="宋体" w:cs="Times New Roman"/>
          <w:color w:val="000000"/>
          <w:szCs w:val="21"/>
        </w:rPr>
        <w:t>由实验数据可知，用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酒精加热，水温升高得</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，而用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面巾纸碎片加热，水温升高得</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。说明质量相等的酒精充分燃烧放出的热量比面巾纸碎片</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w:t>
      </w:r>
    </w:p>
    <w:p w14:paraId="3EEA4C61">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【探究归纳】</w:t>
      </w:r>
      <w:r>
        <w:rPr>
          <w:rFonts w:hint="eastAsia" w:ascii="Times New Roman" w:hAnsi="Times New Roman" w:eastAsia="宋体" w:cs="Times New Roman"/>
          <w:color w:val="000000"/>
          <w:szCs w:val="21"/>
        </w:rPr>
        <w:t>质量相等的不同燃料，充分燃烧所放出的热量一般是</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相等的。</w:t>
      </w:r>
    </w:p>
    <w:p w14:paraId="4B9294CF">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热值</w:t>
      </w:r>
    </w:p>
    <w:p w14:paraId="01C0698F">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．热</w:t>
      </w:r>
      <w:r>
        <w:rPr>
          <w:rFonts w:hint="eastAsia" w:ascii="Times New Roman" w:hAnsi="Times New Roman" w:eastAsia="宋体" w:cs="Times New Roman"/>
          <w:color w:val="000000"/>
          <w:szCs w:val="21"/>
        </w:rPr>
        <w:t>值</w:t>
      </w:r>
      <w:r>
        <w:rPr>
          <w:rFonts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燃料</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b/>
          <w:bCs/>
          <w:color w:val="000000"/>
          <w:szCs w:val="21"/>
        </w:rPr>
        <w:t>燃烧</w:t>
      </w:r>
      <w:r>
        <w:rPr>
          <w:rFonts w:hint="eastAsia" w:ascii="Times New Roman" w:hAnsi="Times New Roman" w:eastAsia="宋体" w:cs="Times New Roman"/>
          <w:color w:val="000000"/>
          <w:szCs w:val="21"/>
        </w:rPr>
        <w:t>释放出的热量与燃料的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之比。</w:t>
      </w:r>
    </w:p>
    <w:p w14:paraId="27303828">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焦每千克</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szCs w:val="21"/>
          <w:u w:val="single"/>
        </w:rPr>
        <w:t>J/kg</w:t>
      </w:r>
      <w:r>
        <w:rPr>
          <w:rFonts w:hint="eastAsia" w:ascii="Times New Roman" w:hAnsi="Times New Roman" w:eastAsia="宋体" w:cs="Times New Roman"/>
          <w:color w:val="000000"/>
          <w:szCs w:val="21"/>
        </w:rPr>
        <w:t>，气体燃料的热值通常为</w:t>
      </w:r>
      <w:r>
        <w:rPr>
          <w:rFonts w:hint="eastAsia" w:ascii="Times New Roman" w:hAnsi="Times New Roman" w:eastAsia="宋体" w:cs="Times New Roman"/>
          <w:color w:val="FF0000"/>
          <w:szCs w:val="21"/>
          <w:u w:val="single"/>
        </w:rPr>
        <w:t>焦每立方米</w:t>
      </w:r>
      <w:r>
        <w:rPr>
          <w:rFonts w:hint="eastAsia" w:ascii="Times New Roman" w:hAnsi="Times New Roman" w:eastAsia="宋体" w:cs="Times New Roman"/>
          <w:color w:val="000000"/>
          <w:szCs w:val="21"/>
        </w:rPr>
        <w:t>。</w:t>
      </w:r>
    </w:p>
    <w:p w14:paraId="4735A5FC">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b/>
          <w:bCs/>
          <w:color w:val="000000"/>
          <w:szCs w:val="21"/>
        </w:rPr>
        <w:t>．公式：</w:t>
      </w:r>
      <w:r>
        <w:rPr>
          <w:rFonts w:ascii="Times New Roman" w:hAnsi="Times New Roman" w:eastAsia="宋体" w:cs="Times New Roman"/>
          <w:color w:val="FF0000"/>
          <w:position w:val="-24"/>
          <w:szCs w:val="21"/>
          <w:u w:val="single"/>
        </w:rPr>
        <w:object>
          <v:shape id="_x0000_i1041" o:spt="75" alt="www.szzx100.com江南汇教育网" type="#_x0000_t75" style="height:31pt;width:33pt;" o:ole="t" filled="f" o:preferrelative="t" stroked="f" coordsize="21600,21600">
            <v:path/>
            <v:fill on="f" focussize="0,0"/>
            <v:stroke on="f" joinstyle="miter"/>
            <v:imagedata r:id="rId113" o:title=""/>
            <o:lock v:ext="edit" aspectratio="t"/>
            <w10:wrap type="none"/>
            <w10:anchorlock/>
          </v:shape>
          <o:OLEObject Type="Embed" ProgID="Equation.3" ShapeID="_x0000_i1041" DrawAspect="Content" ObjectID="_1468075741" r:id="rId112">
            <o:LockedField>false</o:LockedField>
          </o:OLEObject>
        </w:object>
      </w:r>
      <w:r>
        <w:rPr>
          <w:rFonts w:hint="eastAsia" w:ascii="Times New Roman" w:hAnsi="Times New Roman" w:eastAsia="宋体" w:cs="Times New Roman"/>
          <w:color w:val="000000"/>
          <w:szCs w:val="21"/>
        </w:rPr>
        <w:t>，其中</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表示完全燃烧释放的热量，</w:t>
      </w:r>
      <w:r>
        <w:rPr>
          <w:rFonts w:ascii="Times New Roman" w:hAnsi="Times New Roman" w:eastAsia="宋体" w:cs="Times New Roman"/>
          <w:color w:val="FF0000"/>
          <w:szCs w:val="21"/>
          <w:u w:val="single"/>
        </w:rPr>
        <w:t>m</w:t>
      </w:r>
      <w:r>
        <w:rPr>
          <w:rFonts w:hint="eastAsia" w:ascii="Times New Roman" w:hAnsi="Times New Roman" w:eastAsia="宋体" w:cs="Times New Roman"/>
          <w:color w:val="000000"/>
          <w:szCs w:val="21"/>
        </w:rPr>
        <w:t>表示燃料的质量，</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表示该燃料的热值。</w:t>
      </w:r>
    </w:p>
    <w:p w14:paraId="576B99A5">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4</w:t>
      </w:r>
      <w:r>
        <w:rPr>
          <w:rFonts w:hint="eastAsia" w:ascii="Times New Roman" w:hAnsi="Times New Roman" w:eastAsia="宋体" w:cs="Times New Roman"/>
          <w:b/>
          <w:bCs/>
          <w:color w:val="000000"/>
          <w:szCs w:val="21"/>
        </w:rPr>
        <w:t>．物理意义：</w:t>
      </w:r>
      <w:r>
        <w:rPr>
          <w:rFonts w:hint="eastAsia" w:ascii="Times New Roman" w:hAnsi="Times New Roman" w:eastAsia="宋体" w:cs="Times New Roman"/>
          <w:color w:val="000000"/>
          <w:szCs w:val="21"/>
        </w:rPr>
        <w:t>表示</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质量的某种燃料在</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color w:val="000000"/>
          <w:szCs w:val="21"/>
        </w:rPr>
        <w:t>燃烧时所</w:t>
      </w:r>
      <w:r>
        <w:rPr>
          <w:rFonts w:hint="eastAsia" w:ascii="Times New Roman" w:hAnsi="Times New Roman" w:eastAsia="宋体" w:cs="Times New Roman"/>
          <w:color w:val="FF0000"/>
          <w:szCs w:val="21"/>
          <w:u w:val="single"/>
        </w:rPr>
        <w:t>释放出热量</w:t>
      </w:r>
      <w:r>
        <w:rPr>
          <w:rFonts w:hint="eastAsia" w:ascii="Times New Roman" w:hAnsi="Times New Roman" w:eastAsia="宋体" w:cs="Times New Roman"/>
          <w:color w:val="000000"/>
          <w:szCs w:val="21"/>
        </w:rPr>
        <w:t>的多少。</w:t>
      </w:r>
    </w:p>
    <w:p w14:paraId="2619A547">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5</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燃烧释放出热量的计算：</w:t>
      </w:r>
    </w:p>
    <w:p w14:paraId="6E894F0C">
      <w:pPr>
        <w:numPr>
          <w:ilvl w:val="0"/>
          <w:numId w:val="4"/>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2" o:spt="75" alt="www.szzx100.com江南汇教育网" type="#_x0000_t75" style="height:19pt;width:47pt;" o:ole="t" filled="f" o:preferrelative="t" stroked="f" coordsize="21600,21600">
            <v:path/>
            <v:fill on="f" focussize="0,0"/>
            <v:stroke on="f" joinstyle="miter"/>
            <v:imagedata r:id="rId115" o:title=""/>
            <o:lock v:ext="edit" aspectratio="t"/>
            <w10:wrap type="none"/>
            <w10:anchorlock/>
          </v:shape>
          <o:OLEObject Type="Embed" ProgID="Equation.3" ShapeID="_x0000_i1042" DrawAspect="Content" ObjectID="_1468075742" r:id="rId114">
            <o:LockedField>false</o:LockedField>
          </o:OLEObject>
        </w:object>
      </w:r>
      <w:r>
        <w:rPr>
          <w:rFonts w:ascii="Times New Roman" w:hAnsi="Times New Roman" w:eastAsia="宋体" w:cs="Times New Roman"/>
          <w:color w:val="000000"/>
          <w:szCs w:val="21"/>
        </w:rPr>
        <w:tab/>
      </w:r>
    </w:p>
    <w:p w14:paraId="49B7639D">
      <w:pPr>
        <w:numPr>
          <w:ilvl w:val="0"/>
          <w:numId w:val="4"/>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气体燃料完全燃烧释放热公式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3" o:spt="75" alt="www.szzx100.com江南汇教育网" type="#_x0000_t75" style="height:19pt;width:45pt;" o:ole="t" filled="f" o:preferrelative="t" stroked="f" coordsize="21600,21600">
            <v:path/>
            <v:fill on="f" focussize="0,0"/>
            <v:stroke on="f" joinstyle="miter"/>
            <v:imagedata r:id="rId117" o:title=""/>
            <o:lock v:ext="edit" aspectratio="t"/>
            <w10:wrap type="none"/>
            <w10:anchorlock/>
          </v:shape>
          <o:OLEObject Type="Embed" ProgID="Equation.3" ShapeID="_x0000_i1043" DrawAspect="Content" ObjectID="_1468075743" r:id="rId116">
            <o:LockedField>false</o:LockedField>
          </o:OLEObject>
        </w:object>
      </w:r>
    </w:p>
    <w:p w14:paraId="0FDDE1AE">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五、环境污染及保护</w:t>
      </w:r>
    </w:p>
    <w:p w14:paraId="5B614B2E">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．环境污染</w:t>
      </w:r>
    </w:p>
    <w:p w14:paraId="488204F6">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）废气污染</w:t>
      </w:r>
    </w:p>
    <w:p w14:paraId="0B43E2F7">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燃料在燃烧过程中要放出一定量的</w:t>
      </w:r>
      <w:r>
        <w:rPr>
          <w:rFonts w:hint="eastAsia" w:ascii="Times New Roman" w:hAnsi="Times New Roman" w:eastAsia="宋体" w:cs="Times New Roman"/>
          <w:color w:val="FF0000"/>
          <w:szCs w:val="21"/>
          <w:u w:val="single"/>
        </w:rPr>
        <w:t>有害气体</w:t>
      </w:r>
      <w:r>
        <w:rPr>
          <w:rFonts w:hint="eastAsia" w:ascii="Times New Roman" w:hAnsi="Times New Roman" w:eastAsia="宋体" w:cs="Times New Roman"/>
          <w:color w:val="000000"/>
          <w:szCs w:val="21"/>
        </w:rPr>
        <w:t>和粉尘，这些气体和粉尘都会污染空气，影响人类的健康和动植物的正常生长，产生的酸雨对农、林、渔业非常有害。</w:t>
      </w:r>
    </w:p>
    <w:p w14:paraId="15F567E9">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导致城市空气污染的主要原因是</w:t>
      </w:r>
      <w:r>
        <w:rPr>
          <w:rFonts w:hint="eastAsia" w:ascii="Times New Roman" w:hAnsi="Times New Roman" w:eastAsia="宋体" w:cs="Times New Roman"/>
          <w:color w:val="FF0000"/>
          <w:szCs w:val="21"/>
          <w:u w:val="single"/>
        </w:rPr>
        <w:t>各种车辆</w:t>
      </w:r>
      <w:r>
        <w:rPr>
          <w:rFonts w:hint="eastAsia" w:ascii="Times New Roman" w:hAnsi="Times New Roman" w:eastAsia="宋体" w:cs="Times New Roman"/>
          <w:color w:val="000000"/>
          <w:szCs w:val="21"/>
        </w:rPr>
        <w:t>排放的废气；导致环境污染的主要原因是燃料燃烧后的</w:t>
      </w:r>
      <w:r>
        <w:rPr>
          <w:rFonts w:hint="eastAsia" w:ascii="Times New Roman" w:hAnsi="Times New Roman" w:eastAsia="宋体" w:cs="Times New Roman"/>
          <w:color w:val="FF0000"/>
          <w:szCs w:val="21"/>
          <w:u w:val="single"/>
        </w:rPr>
        <w:t>废气</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废渣</w:t>
      </w:r>
      <w:r>
        <w:rPr>
          <w:rFonts w:hint="eastAsia" w:ascii="Times New Roman" w:hAnsi="Times New Roman" w:eastAsia="宋体" w:cs="Times New Roman"/>
          <w:color w:val="000000"/>
          <w:szCs w:val="21"/>
        </w:rPr>
        <w:t>以及各种</w:t>
      </w:r>
      <w:r>
        <w:rPr>
          <w:rFonts w:hint="eastAsia" w:ascii="Times New Roman" w:hAnsi="Times New Roman" w:eastAsia="宋体" w:cs="Times New Roman"/>
          <w:color w:val="FF0000"/>
          <w:szCs w:val="21"/>
          <w:u w:val="single"/>
        </w:rPr>
        <w:t>废液</w:t>
      </w:r>
      <w:r>
        <w:rPr>
          <w:rFonts w:hint="eastAsia" w:ascii="Times New Roman" w:hAnsi="Times New Roman" w:eastAsia="宋体" w:cs="Times New Roman"/>
          <w:color w:val="000000"/>
          <w:szCs w:val="21"/>
        </w:rPr>
        <w:t>的排放。</w:t>
      </w:r>
    </w:p>
    <w:p w14:paraId="31AD309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）噪声污染</w:t>
      </w:r>
    </w:p>
    <w:p w14:paraId="5FE48EEB">
      <w:pPr>
        <w:spacing w:line="360" w:lineRule="auto"/>
        <w:ind w:left="846" w:leftChars="403" w:firstLine="10" w:firstLineChars="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热机以及热机带动的机器产生的</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直接影响着人类的正常生活和身心健康。</w:t>
      </w:r>
    </w:p>
    <w:p w14:paraId="676C9F6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．环境保护措施</w:t>
      </w:r>
    </w:p>
    <w:p w14:paraId="56695CF7">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）改进</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设备，消除烟尘。</w:t>
      </w:r>
    </w:p>
    <w:p w14:paraId="55EA3193">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）提高燃料的综合利用，采取</w:t>
      </w:r>
      <w:r>
        <w:rPr>
          <w:rFonts w:hint="eastAsia" w:ascii="Times New Roman" w:hAnsi="Times New Roman" w:eastAsia="宋体" w:cs="Times New Roman"/>
          <w:color w:val="FF0000"/>
          <w:szCs w:val="21"/>
          <w:u w:val="single"/>
        </w:rPr>
        <w:t>集中供热</w:t>
      </w:r>
      <w:r>
        <w:rPr>
          <w:rFonts w:hint="eastAsia" w:ascii="Times New Roman" w:hAnsi="Times New Roman" w:eastAsia="宋体" w:cs="Times New Roman"/>
          <w:color w:val="000000"/>
          <w:szCs w:val="21"/>
        </w:rPr>
        <w:t>。在北方的取暖设备中，就是采用锅炉烧的水供给各家各户的散热管，这样就减少了大气污染；在城市中使用管道煤气和天然气，提高了燃料的</w:t>
      </w:r>
      <w:r>
        <w:rPr>
          <w:rFonts w:hint="eastAsia" w:ascii="Times New Roman" w:hAnsi="Times New Roman" w:eastAsia="宋体" w:cs="Times New Roman"/>
          <w:color w:val="FF0000"/>
          <w:szCs w:val="21"/>
          <w:u w:val="single"/>
        </w:rPr>
        <w:t>利用率</w:t>
      </w:r>
      <w:r>
        <w:rPr>
          <w:rFonts w:hint="eastAsia" w:ascii="Times New Roman" w:hAnsi="Times New Roman" w:eastAsia="宋体" w:cs="Times New Roman"/>
          <w:color w:val="000000"/>
          <w:szCs w:val="21"/>
        </w:rPr>
        <w:t>，也改善了环境。</w:t>
      </w:r>
    </w:p>
    <w:p w14:paraId="5A51CC5D">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）充分开发利用污染</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无</w:t>
      </w:r>
      <w:r>
        <w:rPr>
          <w:rFonts w:hint="eastAsia" w:ascii="Times New Roman" w:hAnsi="Times New Roman" w:eastAsia="宋体" w:cs="Times New Roman"/>
          <w:color w:val="000000"/>
          <w:szCs w:val="21"/>
        </w:rPr>
        <w:t>污染的能源，如太阳能的利用。</w:t>
      </w:r>
    </w:p>
    <w:p w14:paraId="6F0A251E">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）在内燃机排气管上安装</w:t>
      </w:r>
      <w:r>
        <w:rPr>
          <w:rFonts w:hint="eastAsia" w:ascii="Times New Roman" w:hAnsi="Times New Roman" w:eastAsia="宋体" w:cs="Times New Roman"/>
          <w:color w:val="FF0000"/>
          <w:szCs w:val="21"/>
          <w:u w:val="single"/>
        </w:rPr>
        <w:t>消声器</w:t>
      </w:r>
      <w:r>
        <w:rPr>
          <w:rFonts w:hint="eastAsia" w:ascii="Times New Roman" w:hAnsi="Times New Roman" w:eastAsia="宋体" w:cs="Times New Roman"/>
          <w:color w:val="000000"/>
          <w:szCs w:val="21"/>
        </w:rPr>
        <w:t>，以减少</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污染。</w:t>
      </w:r>
    </w:p>
    <w:p w14:paraId="424A7C36">
      <w:pPr>
        <w:spacing w:line="360" w:lineRule="auto"/>
        <w:ind w:firstLine="420" w:firstLineChars="200"/>
        <w:contextualSpacing/>
        <w:jc w:val="left"/>
        <w:textAlignment w:val="cente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abstractNum w:abstractNumId="2">
    <w:nsid w:val="3B9F9433"/>
    <w:multiLevelType w:val="singleLevel"/>
    <w:tmpl w:val="3B9F9433"/>
    <w:lvl w:ilvl="0" w:tentative="0">
      <w:start w:val="2"/>
      <w:numFmt w:val="decimal"/>
      <w:suff w:val="nothing"/>
      <w:lvlText w:val="（%1）"/>
      <w:lvlJc w:val="left"/>
      <w:pPr>
        <w:ind w:left="0" w:firstLine="0"/>
      </w:pPr>
    </w:lvl>
  </w:abstractNum>
  <w:abstractNum w:abstractNumId="3">
    <w:nsid w:val="755723D9"/>
    <w:multiLevelType w:val="singleLevel"/>
    <w:tmpl w:val="755723D9"/>
    <w:lvl w:ilvl="0" w:tentative="0">
      <w:start w:val="1"/>
      <w:numFmt w:val="decimal"/>
      <w:suff w:val="nothing"/>
      <w:lvlText w:val="（%1）"/>
      <w:lvlJc w:val="left"/>
      <w:pPr>
        <w:ind w:left="0" w:firstLine="0"/>
      </w:pPr>
    </w:lvl>
  </w:abstractNum>
  <w:num w:numId="1">
    <w:abstractNumId w:val="2"/>
    <w:lvlOverride w:ilvl="0">
      <w:startOverride w:val="2"/>
    </w:lvlOverride>
  </w:num>
  <w:num w:numId="2">
    <w:abstractNumId w:val="1"/>
    <w:lvlOverride w:ilvl="0">
      <w:startOverride w:val="2"/>
    </w:lvlOverride>
  </w:num>
  <w:num w:numId="3">
    <w:abstractNumId w:val="0"/>
    <w:lvlOverride w:ilvl="0">
      <w:startOverride w:val="2"/>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0506293B"/>
    <w:rsid w:val="080B114A"/>
    <w:rsid w:val="089872DB"/>
    <w:rsid w:val="101211D2"/>
    <w:rsid w:val="15977B6C"/>
    <w:rsid w:val="191278F3"/>
    <w:rsid w:val="1C523EE6"/>
    <w:rsid w:val="2AD51CC9"/>
    <w:rsid w:val="3D3D4DD6"/>
    <w:rsid w:val="3D6562C9"/>
    <w:rsid w:val="45933797"/>
    <w:rsid w:val="48CC67AA"/>
    <w:rsid w:val="49DC2DAB"/>
    <w:rsid w:val="4A9C31C7"/>
    <w:rsid w:val="623C41B8"/>
    <w:rsid w:val="627459F9"/>
    <w:rsid w:val="66E4364C"/>
    <w:rsid w:val="74A700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 w:type="character" w:customStyle="1" w:styleId="11">
    <w:name w:val="biaoti031"/>
    <w:qFormat/>
    <w:uiPriority w:val="0"/>
    <w:rPr>
      <w:rFonts w:hint="eastAsia" w:ascii="黑体" w:eastAsia="黑体"/>
      <w:b/>
      <w:bCs/>
      <w:color w:val="FF9300"/>
      <w:sz w:val="23"/>
      <w:szCs w:val="23"/>
    </w:rPr>
  </w:style>
  <w:style w:type="table" w:customStyle="1" w:styleId="12">
    <w:name w:val="网格型3"/>
    <w:basedOn w:val="5"/>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80.wmf"/><Relationship Id="rId98" Type="http://schemas.openxmlformats.org/officeDocument/2006/relationships/oleObject" Target="embeddings/oleObject15.bin"/><Relationship Id="rId97" Type="http://schemas.openxmlformats.org/officeDocument/2006/relationships/oleObject" Target="embeddings/oleObject14.bin"/><Relationship Id="rId96" Type="http://schemas.openxmlformats.org/officeDocument/2006/relationships/image" Target="media/image79.wmf"/><Relationship Id="rId95" Type="http://schemas.openxmlformats.org/officeDocument/2006/relationships/oleObject" Target="embeddings/oleObject13.bin"/><Relationship Id="rId94" Type="http://schemas.openxmlformats.org/officeDocument/2006/relationships/image" Target="media/image78.wmf"/><Relationship Id="rId93" Type="http://schemas.openxmlformats.org/officeDocument/2006/relationships/oleObject" Target="embeddings/oleObject12.bin"/><Relationship Id="rId92" Type="http://schemas.openxmlformats.org/officeDocument/2006/relationships/image" Target="media/image77.wmf"/><Relationship Id="rId91" Type="http://schemas.openxmlformats.org/officeDocument/2006/relationships/oleObject" Target="embeddings/oleObject11.bin"/><Relationship Id="rId90" Type="http://schemas.openxmlformats.org/officeDocument/2006/relationships/image" Target="media/image76.wmf"/><Relationship Id="rId9" Type="http://schemas.openxmlformats.org/officeDocument/2006/relationships/image" Target="media/image5.png"/><Relationship Id="rId89" Type="http://schemas.openxmlformats.org/officeDocument/2006/relationships/oleObject" Target="embeddings/oleObject10.bin"/><Relationship Id="rId88" Type="http://schemas.openxmlformats.org/officeDocument/2006/relationships/image" Target="media/image75.wmf"/><Relationship Id="rId87" Type="http://schemas.openxmlformats.org/officeDocument/2006/relationships/oleObject" Target="embeddings/oleObject9.bin"/><Relationship Id="rId86" Type="http://schemas.openxmlformats.org/officeDocument/2006/relationships/image" Target="media/image74.wmf"/><Relationship Id="rId85" Type="http://schemas.openxmlformats.org/officeDocument/2006/relationships/oleObject" Target="embeddings/oleObject8.bin"/><Relationship Id="rId84" Type="http://schemas.openxmlformats.org/officeDocument/2006/relationships/image" Target="media/image73.wmf"/><Relationship Id="rId83" Type="http://schemas.openxmlformats.org/officeDocument/2006/relationships/oleObject" Target="embeddings/oleObject7.bin"/><Relationship Id="rId82" Type="http://schemas.openxmlformats.org/officeDocument/2006/relationships/image" Target="media/image72.wmf"/><Relationship Id="rId81" Type="http://schemas.openxmlformats.org/officeDocument/2006/relationships/oleObject" Target="embeddings/oleObject6.bin"/><Relationship Id="rId80" Type="http://schemas.openxmlformats.org/officeDocument/2006/relationships/image" Target="media/image71.wmf"/><Relationship Id="rId8" Type="http://schemas.openxmlformats.org/officeDocument/2006/relationships/image" Target="media/image4.png"/><Relationship Id="rId79" Type="http://schemas.openxmlformats.org/officeDocument/2006/relationships/oleObject" Target="embeddings/oleObject5.bin"/><Relationship Id="rId78" Type="http://schemas.openxmlformats.org/officeDocument/2006/relationships/image" Target="media/image70.wmf"/><Relationship Id="rId77" Type="http://schemas.openxmlformats.org/officeDocument/2006/relationships/oleObject" Target="embeddings/oleObject4.bin"/><Relationship Id="rId76" Type="http://schemas.openxmlformats.org/officeDocument/2006/relationships/image" Target="media/image69.wmf"/><Relationship Id="rId75" Type="http://schemas.openxmlformats.org/officeDocument/2006/relationships/oleObject" Target="embeddings/oleObject3.bin"/><Relationship Id="rId74" Type="http://schemas.openxmlformats.org/officeDocument/2006/relationships/image" Target="media/image68.wmf"/><Relationship Id="rId73" Type="http://schemas.openxmlformats.org/officeDocument/2006/relationships/oleObject" Target="embeddings/oleObject2.bin"/><Relationship Id="rId72" Type="http://schemas.openxmlformats.org/officeDocument/2006/relationships/image" Target="media/image67.wmf"/><Relationship Id="rId71" Type="http://schemas.openxmlformats.org/officeDocument/2006/relationships/oleObject" Target="embeddings/oleObject1.bin"/><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3" Type="http://schemas.openxmlformats.org/officeDocument/2006/relationships/fontTable" Target="fontTable.xml"/><Relationship Id="rId122" Type="http://schemas.openxmlformats.org/officeDocument/2006/relationships/customXml" Target="../customXml/item4.xml"/><Relationship Id="rId121" Type="http://schemas.openxmlformats.org/officeDocument/2006/relationships/customXml" Target="../customXml/item3.xml"/><Relationship Id="rId120" Type="http://schemas.openxmlformats.org/officeDocument/2006/relationships/customXml" Target="../customXml/item2.xml"/><Relationship Id="rId12" Type="http://schemas.openxmlformats.org/officeDocument/2006/relationships/image" Target="media/image8.png"/><Relationship Id="rId119" Type="http://schemas.openxmlformats.org/officeDocument/2006/relationships/numbering" Target="numbering.xml"/><Relationship Id="rId118" Type="http://schemas.openxmlformats.org/officeDocument/2006/relationships/customXml" Target="../customXml/item1.xml"/><Relationship Id="rId117" Type="http://schemas.openxmlformats.org/officeDocument/2006/relationships/image" Target="media/image94.wmf"/><Relationship Id="rId116" Type="http://schemas.openxmlformats.org/officeDocument/2006/relationships/oleObject" Target="embeddings/oleObject19.bin"/><Relationship Id="rId115" Type="http://schemas.openxmlformats.org/officeDocument/2006/relationships/image" Target="media/image93.wmf"/><Relationship Id="rId114" Type="http://schemas.openxmlformats.org/officeDocument/2006/relationships/oleObject" Target="embeddings/oleObject18.bin"/><Relationship Id="rId113" Type="http://schemas.openxmlformats.org/officeDocument/2006/relationships/image" Target="media/image92.wmf"/><Relationship Id="rId112" Type="http://schemas.openxmlformats.org/officeDocument/2006/relationships/oleObject" Target="embeddings/oleObject17.bin"/><Relationship Id="rId111" Type="http://schemas.openxmlformats.org/officeDocument/2006/relationships/image" Target="media/image91.png"/><Relationship Id="rId110" Type="http://schemas.openxmlformats.org/officeDocument/2006/relationships/image" Target="media/image90.png"/><Relationship Id="rId11" Type="http://schemas.openxmlformats.org/officeDocument/2006/relationships/image" Target="media/image7.png"/><Relationship Id="rId109" Type="http://schemas.openxmlformats.org/officeDocument/2006/relationships/image" Target="media/image89.png"/><Relationship Id="rId108" Type="http://schemas.openxmlformats.org/officeDocument/2006/relationships/image" Target="media/image88.png"/><Relationship Id="rId107" Type="http://schemas.openxmlformats.org/officeDocument/2006/relationships/image" Target="media/image87.png"/><Relationship Id="rId106" Type="http://schemas.openxmlformats.org/officeDocument/2006/relationships/image" Target="media/image86.png"/><Relationship Id="rId105" Type="http://schemas.openxmlformats.org/officeDocument/2006/relationships/image" Target="media/image85.png"/><Relationship Id="rId104" Type="http://schemas.openxmlformats.org/officeDocument/2006/relationships/image" Target="media/image84.png"/><Relationship Id="rId103" Type="http://schemas.openxmlformats.org/officeDocument/2006/relationships/image" Target="media/image83.png"/><Relationship Id="rId102" Type="http://schemas.openxmlformats.org/officeDocument/2006/relationships/image" Target="media/image82.png"/><Relationship Id="rId101" Type="http://schemas.openxmlformats.org/officeDocument/2006/relationships/image" Target="media/image81.wmf"/><Relationship Id="rId100" Type="http://schemas.openxmlformats.org/officeDocument/2006/relationships/oleObject" Target="embeddings/oleObject16.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32</Pages>
  <Words>7183</Words>
  <Characters>7843</Characters>
  <Lines>1600</Lines>
  <Paragraphs>1600</Paragraphs>
  <TotalTime>1</TotalTime>
  <ScaleCrop>false</ScaleCrop>
  <LinksUpToDate>false</LinksUpToDate>
  <CharactersWithSpaces>7950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王敬强</cp:lastModifiedBy>
  <cp:lastPrinted>2021-08-26T17:12:00Z</cp:lastPrinted>
  <dcterms:modified xsi:type="dcterms:W3CDTF">2026-01-23T07:32:59Z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eyJoZGlkIjoiNWJlYzQ1YmI4NjMxMDRmN2UzMTE4MTM0MWYwZjI4MzEiLCJ1c2VySWQiOiI5NDYxMzYwMjQifQ==</vt:lpwstr>
  </property>
</Properties>
</file>