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pP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2660" w:type="dxa"/>
            <w:noWrap w:val="0"/>
            <w:vAlign w:val="center"/>
          </w:tcPr>
          <w:p w14:paraId="37BEE33F">
            <w:pPr>
              <w:jc w:val="center"/>
              <w:rPr>
                <w:rFonts w:hint="eastAsia" w:eastAsia="宋体"/>
                <w:lang w:val="en-US" w:eastAsia="zh-CN"/>
              </w:rPr>
            </w:pPr>
            <w:r>
              <w:rPr>
                <w:rFonts w:hint="eastAsia"/>
                <w:lang w:val="en-US" w:eastAsia="zh-CN"/>
              </w:rPr>
              <w:t>物理</w:t>
            </w:r>
          </w:p>
        </w:tc>
        <w:tc>
          <w:tcPr>
            <w:tcW w:w="2660" w:type="dxa"/>
            <w:noWrap w:val="0"/>
            <w:vAlign w:val="center"/>
          </w:tcPr>
          <w:p w14:paraId="01779B39">
            <w:pPr>
              <w:jc w:val="center"/>
              <w:rPr>
                <w:rFonts w:hint="eastAsia" w:eastAsia="宋体"/>
                <w:lang w:val="en-US" w:eastAsia="zh-CN"/>
              </w:rPr>
            </w:pPr>
          </w:p>
        </w:tc>
        <w:tc>
          <w:tcPr>
            <w:tcW w:w="2660" w:type="dxa"/>
            <w:noWrap w:val="0"/>
            <w:vAlign w:val="center"/>
          </w:tcPr>
          <w:p w14:paraId="6C2EB051">
            <w:pPr>
              <w:jc w:val="center"/>
            </w:pPr>
          </w:p>
        </w:tc>
        <w:tc>
          <w:tcPr>
            <w:tcW w:w="2660" w:type="dxa"/>
            <w:noWrap w:val="0"/>
            <w:vAlign w:val="center"/>
          </w:tcPr>
          <w:p w14:paraId="78AB5ED5">
            <w:pPr>
              <w:jc w:val="center"/>
            </w:pPr>
            <w:r>
              <w:rPr>
                <w:rFonts w:hint="eastAsia" w:eastAsia="宋体"/>
                <w:lang w:eastAsia="zh-CN"/>
              </w:rPr>
              <w:drawing>
                <wp:inline distT="0" distB="0" distL="114300" distR="114300">
                  <wp:extent cx="1193800" cy="368935"/>
                  <wp:effectExtent l="0" t="0" r="0" b="12065"/>
                  <wp:docPr id="2" name="图片 2" descr="ab5663efdafe1f20fc9a89f717d0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b5663efdafe1f20fc9a89f717d013f"/>
                          <pic:cNvPicPr>
                            <a:picLocks noChangeAspect="1"/>
                          </pic:cNvPicPr>
                        </pic:nvPicPr>
                        <pic:blipFill>
                          <a:blip r:embed="rId6"/>
                          <a:stretch>
                            <a:fillRect/>
                          </a:stretch>
                        </pic:blipFill>
                        <pic:spPr>
                          <a:xfrm>
                            <a:off x="0" y="0"/>
                            <a:ext cx="1193800" cy="368935"/>
                          </a:xfrm>
                          <a:prstGeom prst="rect">
                            <a:avLst/>
                          </a:prstGeom>
                        </pic:spPr>
                      </pic:pic>
                    </a:graphicData>
                  </a:graphic>
                </wp:inline>
              </w:drawing>
            </w:r>
          </w:p>
        </w:tc>
      </w:tr>
    </w:tbl>
    <w:p w14:paraId="097088B2">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0FB7B21F">
            <w:pPr>
              <w:spacing w:line="336" w:lineRule="auto"/>
              <w:jc w:val="left"/>
              <w:rPr>
                <w:rFonts w:hint="eastAsia" w:ascii="宋体" w:hAnsi="宋体" w:eastAsia="宋体"/>
                <w:color w:val="000000"/>
                <w:szCs w:val="21"/>
                <w:lang w:eastAsia="zh-CN"/>
              </w:rPr>
            </w:pPr>
          </w:p>
          <w:p w14:paraId="2ED21C62">
            <w:pPr>
              <w:spacing w:line="336" w:lineRule="auto"/>
              <w:jc w:val="left"/>
              <w:rPr>
                <w:rFonts w:hint="eastAsia" w:ascii="宋体" w:hAnsi="宋体" w:eastAsia="宋体"/>
                <w:color w:val="000000"/>
                <w:szCs w:val="21"/>
                <w:lang w:eastAsia="zh-CN"/>
              </w:rPr>
            </w:pPr>
          </w:p>
          <w:p w14:paraId="3F717FF9">
            <w:pPr>
              <w:spacing w:line="336" w:lineRule="auto"/>
              <w:jc w:val="left"/>
              <w:rPr>
                <w:rFonts w:hint="eastAsia" w:ascii="宋体" w:hAnsi="宋体" w:eastAsia="宋体"/>
                <w:color w:val="000000"/>
                <w:szCs w:val="21"/>
                <w:lang w:eastAsia="zh-CN"/>
              </w:rPr>
            </w:pPr>
          </w:p>
          <w:p w14:paraId="4AA5B27F">
            <w:pPr>
              <w:spacing w:line="336" w:lineRule="auto"/>
              <w:jc w:val="left"/>
              <w:rPr>
                <w:rFonts w:hint="eastAsia" w:ascii="宋体" w:hAnsi="宋体" w:eastAsia="宋体"/>
                <w:color w:val="000000"/>
                <w:szCs w:val="21"/>
                <w:lang w:eastAsia="zh-CN"/>
              </w:rPr>
            </w:pPr>
          </w:p>
          <w:p w14:paraId="711C46CA">
            <w:pPr>
              <w:spacing w:line="336" w:lineRule="auto"/>
              <w:jc w:val="left"/>
              <w:rPr>
                <w:rFonts w:hint="eastAsia" w:ascii="宋体" w:hAnsi="宋体" w:eastAsia="宋体"/>
                <w:color w:val="000000"/>
                <w:szCs w:val="21"/>
                <w:lang w:eastAsia="zh-CN"/>
              </w:rPr>
            </w:pPr>
          </w:p>
          <w:p w14:paraId="706DBC4A">
            <w:pPr>
              <w:spacing w:line="336" w:lineRule="auto"/>
              <w:jc w:val="left"/>
              <w:rPr>
                <w:rFonts w:hint="eastAsia" w:ascii="宋体" w:hAnsi="宋体" w:eastAsia="宋体"/>
                <w:color w:val="000000"/>
                <w:szCs w:val="21"/>
                <w:lang w:eastAsia="zh-CN"/>
              </w:rPr>
            </w:pPr>
          </w:p>
          <w:p w14:paraId="2D4F950A">
            <w:pPr>
              <w:spacing w:line="336" w:lineRule="auto"/>
              <w:jc w:val="left"/>
              <w:rPr>
                <w:rFonts w:hint="eastAsia" w:ascii="宋体" w:hAnsi="宋体" w:eastAsia="宋体"/>
                <w:color w:val="000000"/>
                <w:szCs w:val="21"/>
                <w:lang w:eastAsia="zh-CN"/>
              </w:rPr>
            </w:pPr>
          </w:p>
          <w:p w14:paraId="50C8671D">
            <w:pPr>
              <w:spacing w:line="336" w:lineRule="auto"/>
              <w:jc w:val="left"/>
              <w:rPr>
                <w:rFonts w:hint="eastAsia" w:ascii="宋体" w:hAnsi="宋体" w:eastAsia="宋体"/>
                <w:color w:val="000000"/>
                <w:szCs w:val="21"/>
                <w:lang w:eastAsia="zh-CN"/>
              </w:rPr>
            </w:pPr>
          </w:p>
          <w:p w14:paraId="0C1AE022">
            <w:pPr>
              <w:spacing w:line="336" w:lineRule="auto"/>
              <w:jc w:val="left"/>
              <w:rPr>
                <w:rFonts w:hint="eastAsia" w:ascii="宋体" w:hAnsi="宋体" w:eastAsia="宋体"/>
                <w:color w:val="000000"/>
                <w:szCs w:val="21"/>
                <w:lang w:eastAsia="zh-CN"/>
              </w:rPr>
            </w:pPr>
          </w:p>
          <w:p w14:paraId="70D6EB9D">
            <w:pPr>
              <w:spacing w:line="336" w:lineRule="auto"/>
              <w:jc w:val="left"/>
              <w:rPr>
                <w:rFonts w:hint="eastAsia" w:ascii="宋体" w:hAnsi="宋体" w:eastAsia="宋体"/>
                <w:color w:val="000000"/>
                <w:szCs w:val="21"/>
                <w:lang w:eastAsia="zh-CN"/>
              </w:rPr>
            </w:pPr>
          </w:p>
          <w:p w14:paraId="104B2CB4">
            <w:pPr>
              <w:spacing w:line="336" w:lineRule="auto"/>
              <w:jc w:val="left"/>
              <w:rPr>
                <w:rFonts w:hint="eastAsia" w:ascii="宋体" w:hAnsi="宋体" w:eastAsia="宋体"/>
                <w:color w:val="000000"/>
                <w:szCs w:val="21"/>
                <w:lang w:eastAsia="zh-CN"/>
              </w:rPr>
            </w:pPr>
          </w:p>
          <w:p w14:paraId="0AE0D8E0">
            <w:pPr>
              <w:spacing w:line="336" w:lineRule="auto"/>
              <w:jc w:val="left"/>
              <w:rPr>
                <w:rFonts w:hint="eastAsia" w:ascii="宋体" w:hAnsi="宋体" w:eastAsia="宋体"/>
                <w:color w:val="000000"/>
                <w:szCs w:val="21"/>
                <w:lang w:eastAsia="zh-CN"/>
              </w:rPr>
            </w:pPr>
          </w:p>
          <w:p w14:paraId="2FFE0B47">
            <w:pPr>
              <w:spacing w:line="336" w:lineRule="auto"/>
              <w:jc w:val="left"/>
              <w:rPr>
                <w:rFonts w:hint="eastAsia" w:ascii="宋体" w:hAnsi="宋体" w:eastAsia="宋体"/>
                <w:color w:val="000000"/>
                <w:szCs w:val="21"/>
                <w:lang w:eastAsia="zh-CN"/>
              </w:rPr>
            </w:pPr>
          </w:p>
          <w:p w14:paraId="10270749">
            <w:pPr>
              <w:spacing w:line="336" w:lineRule="auto"/>
              <w:jc w:val="left"/>
              <w:rPr>
                <w:rFonts w:hint="eastAsia" w:ascii="宋体" w:hAnsi="宋体" w:eastAsia="宋体"/>
                <w:color w:val="000000"/>
                <w:szCs w:val="21"/>
                <w:lang w:eastAsia="zh-CN"/>
              </w:rPr>
            </w:pPr>
          </w:p>
          <w:p w14:paraId="4223675E">
            <w:pPr>
              <w:spacing w:line="336" w:lineRule="auto"/>
              <w:jc w:val="left"/>
              <w:rPr>
                <w:rFonts w:hint="eastAsia" w:ascii="宋体" w:hAnsi="宋体" w:eastAsia="宋体"/>
                <w:color w:val="000000"/>
                <w:szCs w:val="21"/>
                <w:lang w:eastAsia="zh-CN"/>
              </w:rPr>
            </w:pPr>
          </w:p>
        </w:tc>
      </w:tr>
      <w:tr w14:paraId="484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3EE576AB">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【例1】</w:t>
            </w:r>
            <w:r>
              <w:rPr>
                <w:rFonts w:ascii="Times New Roman" w:hAnsi="Times New Roman" w:cs="Times New Roman"/>
                <w:sz w:val="24"/>
                <w:szCs w:val="24"/>
              </w:rPr>
              <w:t xml:space="preserve"> (</w:t>
            </w:r>
            <w:r>
              <w:rPr>
                <w:rFonts w:ascii="Times New Roman" w:hAnsi="Times New Roman" w:eastAsia="楷体_GB2312" w:cs="Times New Roman"/>
                <w:sz w:val="24"/>
                <w:szCs w:val="24"/>
              </w:rPr>
              <w:t>多选</w:t>
            </w:r>
            <w:r>
              <w:rPr>
                <w:rFonts w:ascii="Times New Roman" w:hAnsi="Times New Roman" w:cs="Times New Roman"/>
                <w:sz w:val="24"/>
                <w:szCs w:val="24"/>
              </w:rPr>
              <w:t>)已知月球半径为</w:t>
            </w:r>
            <w:r>
              <w:rPr>
                <w:rFonts w:ascii="Times New Roman" w:hAnsi="Times New Roman" w:cs="Times New Roman"/>
                <w:i/>
                <w:sz w:val="24"/>
                <w:szCs w:val="24"/>
              </w:rPr>
              <w:t>R</w:t>
            </w:r>
            <w:r>
              <w:rPr>
                <w:rFonts w:ascii="Times New Roman" w:hAnsi="Times New Roman" w:cs="Times New Roman"/>
                <w:sz w:val="24"/>
                <w:szCs w:val="24"/>
              </w:rPr>
              <w:t>，地心与月球中心之间的距离为</w:t>
            </w:r>
            <w:r>
              <w:rPr>
                <w:rFonts w:ascii="Times New Roman" w:hAnsi="Times New Roman" w:cs="Times New Roman"/>
                <w:i/>
                <w:sz w:val="24"/>
                <w:szCs w:val="24"/>
              </w:rPr>
              <w:t>r</w:t>
            </w:r>
            <w:r>
              <w:rPr>
                <w:rFonts w:ascii="Times New Roman" w:hAnsi="Times New Roman" w:cs="Times New Roman"/>
                <w:sz w:val="24"/>
                <w:szCs w:val="24"/>
              </w:rPr>
              <w:t>，月球绕地球公转周期为</w:t>
            </w:r>
            <w:r>
              <w:rPr>
                <w:rFonts w:ascii="Times New Roman" w:hAnsi="Times New Roman" w:cs="Times New Roman"/>
                <w:i/>
                <w:sz w:val="24"/>
                <w:szCs w:val="24"/>
              </w:rPr>
              <w:t>T</w:t>
            </w:r>
            <w:r>
              <w:rPr>
                <w:rFonts w:ascii="Times New Roman" w:hAnsi="Times New Roman" w:cs="Times New Roman"/>
                <w:sz w:val="24"/>
                <w:szCs w:val="24"/>
                <w:vertAlign w:val="subscript"/>
              </w:rPr>
              <w:t>1</w:t>
            </w:r>
            <w:r>
              <w:rPr>
                <w:rFonts w:ascii="Times New Roman" w:hAnsi="Times New Roman" w:cs="Times New Roman"/>
                <w:sz w:val="24"/>
                <w:szCs w:val="24"/>
              </w:rPr>
              <w:t>，嫦娥4号飞船绕月球表面的运行周期为</w:t>
            </w:r>
            <w:r>
              <w:rPr>
                <w:rFonts w:ascii="Times New Roman" w:hAnsi="Times New Roman" w:cs="Times New Roman"/>
                <w:i/>
                <w:sz w:val="24"/>
                <w:szCs w:val="24"/>
              </w:rPr>
              <w:t>T</w:t>
            </w:r>
            <w:r>
              <w:rPr>
                <w:rFonts w:ascii="Times New Roman" w:hAnsi="Times New Roman" w:cs="Times New Roman"/>
                <w:sz w:val="24"/>
                <w:szCs w:val="24"/>
                <w:vertAlign w:val="subscript"/>
              </w:rPr>
              <w:t>2</w:t>
            </w:r>
            <w:r>
              <w:rPr>
                <w:rFonts w:ascii="Times New Roman" w:hAnsi="Times New Roman" w:cs="Times New Roman"/>
                <w:sz w:val="24"/>
                <w:szCs w:val="24"/>
              </w:rPr>
              <w:t>，万有引力常量为</w:t>
            </w:r>
            <w:r>
              <w:rPr>
                <w:rFonts w:ascii="Times New Roman" w:hAnsi="Times New Roman" w:cs="Times New Roman"/>
                <w:i/>
                <w:sz w:val="24"/>
                <w:szCs w:val="24"/>
              </w:rPr>
              <w:t>G</w:t>
            </w:r>
            <w:r>
              <w:rPr>
                <w:rFonts w:ascii="Times New Roman" w:hAnsi="Times New Roman" w:cs="Times New Roman"/>
                <w:sz w:val="24"/>
                <w:szCs w:val="24"/>
              </w:rPr>
              <w:t>，由以上条件可知正确的选项是(　　)</w:t>
            </w:r>
          </w:p>
          <w:p w14:paraId="15316CD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A.地球质量为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(4π</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,GT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1</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B.月球质量为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(4π</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,GT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1</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4144FA3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C.地球的密度为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,GT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1</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D.月球的密度为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,GT</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73BA3CF0">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【针对训练1】</w:t>
            </w:r>
            <w:r>
              <w:rPr>
                <w:rFonts w:ascii="Times New Roman" w:hAnsi="Times New Roman" w:cs="Times New Roman"/>
                <w:sz w:val="24"/>
                <w:szCs w:val="24"/>
              </w:rPr>
              <w:t xml:space="preserve"> 1798年英国物理学家卡文迪什测出引力常量</w:t>
            </w:r>
            <w:r>
              <w:rPr>
                <w:rFonts w:ascii="Times New Roman" w:hAnsi="Times New Roman" w:cs="Times New Roman"/>
                <w:i/>
                <w:sz w:val="24"/>
                <w:szCs w:val="24"/>
              </w:rPr>
              <w:t>G</w:t>
            </w:r>
            <w:r>
              <w:rPr>
                <w:rFonts w:ascii="Times New Roman" w:hAnsi="Times New Roman" w:cs="Times New Roman"/>
                <w:sz w:val="24"/>
                <w:szCs w:val="24"/>
              </w:rPr>
              <w:t>，因此卡文迪什被人们称为</w:t>
            </w:r>
            <w:r>
              <w:rPr>
                <w:rFonts w:hAnsi="宋体" w:cs="Times New Roman"/>
                <w:sz w:val="24"/>
                <w:szCs w:val="24"/>
              </w:rPr>
              <w:t>“</w:t>
            </w:r>
            <w:r>
              <w:rPr>
                <w:rFonts w:ascii="Times New Roman" w:hAnsi="Times New Roman" w:cs="Times New Roman"/>
                <w:sz w:val="24"/>
                <w:szCs w:val="24"/>
              </w:rPr>
              <w:t>能称出地球质量的人</w:t>
            </w:r>
            <w:r>
              <w:rPr>
                <w:rFonts w:hAnsi="宋体" w:cs="Times New Roman"/>
                <w:sz w:val="24"/>
                <w:szCs w:val="24"/>
              </w:rPr>
              <w:t>”</w:t>
            </w:r>
            <w:r>
              <w:rPr>
                <w:rFonts w:ascii="Times New Roman" w:hAnsi="Times New Roman" w:cs="Times New Roman"/>
                <w:sz w:val="24"/>
                <w:szCs w:val="24"/>
              </w:rPr>
              <w:t>。若已知引力常量为</w:t>
            </w:r>
            <w:r>
              <w:rPr>
                <w:rFonts w:ascii="Times New Roman" w:hAnsi="Times New Roman" w:cs="Times New Roman"/>
                <w:i/>
                <w:sz w:val="24"/>
                <w:szCs w:val="24"/>
              </w:rPr>
              <w:t>G</w:t>
            </w:r>
            <w:r>
              <w:rPr>
                <w:rFonts w:ascii="Times New Roman" w:hAnsi="Times New Roman" w:cs="Times New Roman"/>
                <w:sz w:val="24"/>
                <w:szCs w:val="24"/>
              </w:rPr>
              <w:t>，地球表面处的重力加速度为</w:t>
            </w:r>
            <w:r>
              <w:rPr>
                <w:rFonts w:ascii="Times New Roman" w:hAnsi="Times New Roman" w:cs="Times New Roman"/>
                <w:i/>
                <w:sz w:val="24"/>
                <w:szCs w:val="24"/>
              </w:rPr>
              <w:t>g</w:t>
            </w:r>
            <w:r>
              <w:rPr>
                <w:rFonts w:ascii="Times New Roman" w:hAnsi="Times New Roman" w:cs="Times New Roman"/>
                <w:sz w:val="24"/>
                <w:szCs w:val="24"/>
              </w:rPr>
              <w:t>，地球半径为</w:t>
            </w:r>
            <w:r>
              <w:rPr>
                <w:rFonts w:ascii="Times New Roman" w:hAnsi="Times New Roman" w:cs="Times New Roman"/>
                <w:i/>
                <w:sz w:val="24"/>
                <w:szCs w:val="24"/>
              </w:rPr>
              <w:t>R</w:t>
            </w:r>
            <w:r>
              <w:rPr>
                <w:rFonts w:ascii="Times New Roman" w:hAnsi="Times New Roman" w:cs="Times New Roman"/>
                <w:sz w:val="24"/>
                <w:szCs w:val="24"/>
              </w:rPr>
              <w:t>，地球上一个昼夜的时间为</w:t>
            </w:r>
            <w:r>
              <w:rPr>
                <w:rFonts w:ascii="Times New Roman" w:hAnsi="Times New Roman" w:cs="Times New Roman"/>
                <w:i/>
                <w:sz w:val="24"/>
                <w:szCs w:val="24"/>
              </w:rPr>
              <w:t>T</w:t>
            </w:r>
            <w:r>
              <w:rPr>
                <w:rFonts w:ascii="Times New Roman" w:hAnsi="Times New Roman" w:cs="Times New Roman"/>
                <w:sz w:val="24"/>
                <w:szCs w:val="24"/>
                <w:vertAlign w:val="subscript"/>
              </w:rPr>
              <w:t>1</w:t>
            </w:r>
            <w:r>
              <w:rPr>
                <w:rFonts w:ascii="Times New Roman" w:hAnsi="Times New Roman" w:cs="Times New Roman"/>
                <w:sz w:val="24"/>
                <w:szCs w:val="24"/>
              </w:rPr>
              <w:t>(地球自转周期)，一年的时间为</w:t>
            </w:r>
            <w:r>
              <w:rPr>
                <w:rFonts w:ascii="Times New Roman" w:hAnsi="Times New Roman" w:cs="Times New Roman"/>
                <w:i/>
                <w:sz w:val="24"/>
                <w:szCs w:val="24"/>
              </w:rPr>
              <w:t>T</w:t>
            </w:r>
            <w:r>
              <w:rPr>
                <w:rFonts w:ascii="Times New Roman" w:hAnsi="Times New Roman" w:cs="Times New Roman"/>
                <w:sz w:val="24"/>
                <w:szCs w:val="24"/>
                <w:vertAlign w:val="subscript"/>
              </w:rPr>
              <w:t>2</w:t>
            </w:r>
            <w:r>
              <w:rPr>
                <w:rFonts w:ascii="Times New Roman" w:hAnsi="Times New Roman" w:cs="Times New Roman"/>
                <w:sz w:val="24"/>
                <w:szCs w:val="24"/>
              </w:rPr>
              <w:t>(地球公转周期)，地球中心到月球中心的距离为</w:t>
            </w:r>
            <w:r>
              <w:rPr>
                <w:rFonts w:ascii="Times New Roman" w:hAnsi="Times New Roman" w:cs="Times New Roman"/>
                <w:i/>
                <w:sz w:val="24"/>
                <w:szCs w:val="24"/>
              </w:rPr>
              <w:t>L</w:t>
            </w:r>
            <w:r>
              <w:rPr>
                <w:rFonts w:ascii="Times New Roman" w:hAnsi="Times New Roman" w:cs="Times New Roman"/>
                <w:sz w:val="24"/>
                <w:szCs w:val="24"/>
                <w:vertAlign w:val="subscript"/>
              </w:rPr>
              <w:t>1</w:t>
            </w:r>
            <w:r>
              <w:rPr>
                <w:rFonts w:ascii="Times New Roman" w:hAnsi="Times New Roman" w:cs="Times New Roman"/>
                <w:sz w:val="24"/>
                <w:szCs w:val="24"/>
              </w:rPr>
              <w:t>，地球中心到太阳中心的距离为</w:t>
            </w:r>
            <w:r>
              <w:rPr>
                <w:rFonts w:ascii="Times New Roman" w:hAnsi="Times New Roman" w:cs="Times New Roman"/>
                <w:i/>
                <w:sz w:val="24"/>
                <w:szCs w:val="24"/>
              </w:rPr>
              <w:t>L</w:t>
            </w:r>
            <w:r>
              <w:rPr>
                <w:rFonts w:ascii="Times New Roman" w:hAnsi="Times New Roman" w:cs="Times New Roman"/>
                <w:sz w:val="24"/>
                <w:szCs w:val="24"/>
                <w:vertAlign w:val="subscript"/>
              </w:rPr>
              <w:t>2</w:t>
            </w:r>
            <w:r>
              <w:rPr>
                <w:rFonts w:ascii="Times New Roman" w:hAnsi="Times New Roman" w:cs="Times New Roman"/>
                <w:sz w:val="24"/>
                <w:szCs w:val="24"/>
              </w:rPr>
              <w:t>。下列说法正确的是(　　)</w:t>
            </w:r>
          </w:p>
          <w:p w14:paraId="6F4F621D">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A.由以上数据不能求出地球的质量</w:t>
            </w:r>
          </w:p>
          <w:p w14:paraId="0F9CBA8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B.由以上数据不能求出太阳的质量</w:t>
            </w:r>
          </w:p>
          <w:p w14:paraId="6371F959">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C.由以上数据不能求出月球的质量</w:t>
            </w:r>
          </w:p>
          <w:p w14:paraId="5CD56FBD">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D.由题中数据可求月球的密度</w:t>
            </w:r>
          </w:p>
          <w:p w14:paraId="53AA031B">
            <w:pPr>
              <w:pStyle w:val="4"/>
              <w:tabs>
                <w:tab w:val="left" w:pos="4253"/>
              </w:tabs>
              <w:spacing w:line="360" w:lineRule="auto"/>
              <w:rPr>
                <w:rFonts w:ascii="Times New Roman" w:hAnsi="Times New Roman" w:cs="Times New Roman"/>
                <w:sz w:val="24"/>
                <w:szCs w:val="24"/>
              </w:rPr>
            </w:pPr>
            <w:r>
              <w:rPr>
                <w:rFonts w:ascii="Arial" w:hAnsi="Arial" w:eastAsia="黑体" w:cs="Arial"/>
                <w:sz w:val="24"/>
                <w:szCs w:val="24"/>
              </w:rPr>
              <w:t>【例2】</w:t>
            </w:r>
            <w:r>
              <w:rPr>
                <w:rFonts w:ascii="Times New Roman" w:hAnsi="Times New Roman" w:cs="Times New Roman"/>
                <w:sz w:val="24"/>
                <w:szCs w:val="24"/>
              </w:rPr>
              <w:t xml:space="preserve"> 如图所示，在火星与木星轨道之间有一小行星带。假设该带中的小行星只受到太阳的引力，并</w:t>
            </w:r>
            <w:r>
              <w:rPr>
                <w:rFonts w:hint="eastAsia" w:ascii="Times New Roman" w:hAnsi="Times New Roman" w:cs="Times New Roman"/>
                <w:sz w:val="24"/>
                <w:szCs w:val="24"/>
              </w:rPr>
              <w:t>绕太阳做匀速圆周运动。已知地球的公转周期为</w:t>
            </w:r>
            <w:r>
              <w:rPr>
                <w:rFonts w:ascii="Times New Roman" w:hAnsi="Times New Roman" w:cs="Times New Roman"/>
                <w:sz w:val="24"/>
                <w:szCs w:val="24"/>
              </w:rPr>
              <w:t>1年，下列说法正确的是(　　)</w:t>
            </w:r>
          </w:p>
          <w:p w14:paraId="7FC8922D">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hint="eastAsia" w:ascii="Times New Roman" w:hAnsi="Times New Roman" w:cs="Times New Roman"/>
                <w:sz w:val="24"/>
                <w:szCs w:val="24"/>
              </w:rPr>
              <w:instrText xml:space="preserve"> INCLUDEPICTURE "F:\\课件\\2021\\2022（春）物理 人教版 必修 第二册（新教材新标准）L（鲁琼浙）\\教师word文档\\2W246.TIF"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"F:\\课件\\2021\\2022（春）物理 人教版 必修 第二册（新教材新标准）L（鲁琼浙）\\新建文件夹\\2W246.TIF"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"F:\\课件\\2021\\2022（春）物理 人教版 必修 第二册（新教材新标准）L（鲁琼浙）\\教师word文档\\2W246.TIF"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"D:\\共享\\2022（春）物理 人教版 必修 第二册（新教材新标准）L（鲁琼浙）\\教师word文档\\第七章 万有引力与宇宙航行\\2W246.TIF"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drawing>
                <wp:inline distT="0" distB="0" distL="114300" distR="114300">
                  <wp:extent cx="1671955" cy="497840"/>
                  <wp:effectExtent l="0" t="0" r="444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r:link="rId8"/>
                          <a:stretch>
                            <a:fillRect/>
                          </a:stretch>
                        </pic:blipFill>
                        <pic:spPr>
                          <a:xfrm>
                            <a:off x="0" y="0"/>
                            <a:ext cx="1671955" cy="497840"/>
                          </a:xfrm>
                          <a:prstGeom prst="rect">
                            <a:avLst/>
                          </a:prstGeom>
                          <a:noFill/>
                          <a:ln>
                            <a:noFill/>
                          </a:ln>
                        </pic:spPr>
                      </pic:pic>
                    </a:graphicData>
                  </a:graphic>
                </wp:inline>
              </w:drawing>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292F9CE">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A.太阳对各小行星的引力相同</w:t>
            </w:r>
          </w:p>
          <w:p w14:paraId="02F3D28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B.各小行星绕太阳运动的周期均小于一年</w:t>
            </w:r>
          </w:p>
          <w:p w14:paraId="61CC7E2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C.小行星带内侧小行星的向心加速度值大于外侧小行星的向心加速度值</w:t>
            </w:r>
          </w:p>
          <w:p w14:paraId="01828D1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D.小行星带内各小行星圆周运动的线速度值均大于地球公转的线速度值</w:t>
            </w:r>
          </w:p>
          <w:p w14:paraId="22E62FE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drawing>
                <wp:anchor distT="0" distB="0" distL="0" distR="0" simplePos="0" relativeHeight="251659264" behindDoc="0" locked="0" layoutInCell="1" allowOverlap="1">
                  <wp:simplePos x="0" y="0"/>
                  <wp:positionH relativeFrom="column">
                    <wp:posOffset>5296535</wp:posOffset>
                  </wp:positionH>
                  <wp:positionV relativeFrom="paragraph">
                    <wp:posOffset>558800</wp:posOffset>
                  </wp:positionV>
                  <wp:extent cx="819150" cy="934720"/>
                  <wp:effectExtent l="0" t="0" r="6350" b="5080"/>
                  <wp:wrapSquare wrapText="bothSides"/>
                  <wp:docPr id="12" name="图片 12" descr="F:\课件\2021\2022（春）物理 人教版 必修 第二册（新教材新标准）L（鲁琼浙）\新建文件夹\W2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课件\2021\2022（春）物理 人教版 必修 第二册（新教材新标准）L（鲁琼浙）\新建文件夹\W236.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19150" cy="934720"/>
                          </a:xfrm>
                          <a:prstGeom prst="rect">
                            <a:avLst/>
                          </a:prstGeom>
                          <a:noFill/>
                          <a:ln>
                            <a:noFill/>
                          </a:ln>
                        </pic:spPr>
                      </pic:pic>
                    </a:graphicData>
                  </a:graphic>
                </wp:anchor>
              </w:drawing>
            </w:r>
            <w:r>
              <w:rPr>
                <w:rFonts w:ascii="Arial" w:hAnsi="Arial" w:eastAsia="黑体" w:cs="Arial"/>
                <w:sz w:val="24"/>
                <w:szCs w:val="24"/>
              </w:rPr>
              <w:t>【针对训练2】</w:t>
            </w:r>
            <w:r>
              <w:rPr>
                <w:rFonts w:ascii="Times New Roman" w:hAnsi="Times New Roman" w:cs="Times New Roman"/>
                <w:sz w:val="24"/>
                <w:szCs w:val="24"/>
              </w:rPr>
              <w:t xml:space="preserve"> (</w:t>
            </w:r>
            <w:r>
              <w:rPr>
                <w:rFonts w:ascii="Times New Roman" w:hAnsi="Times New Roman" w:eastAsia="楷体_GB2312" w:cs="Times New Roman"/>
                <w:sz w:val="24"/>
                <w:szCs w:val="24"/>
              </w:rPr>
              <w:t>多选</w:t>
            </w:r>
            <w:r>
              <w:rPr>
                <w:rFonts w:ascii="Times New Roman" w:hAnsi="Times New Roman" w:cs="Times New Roman"/>
                <w:sz w:val="24"/>
                <w:szCs w:val="24"/>
              </w:rPr>
              <w:t>)如图所示，</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是地球大气层外圆形轨道上运动的三颗卫星，</w:t>
            </w:r>
            <w:r>
              <w:rPr>
                <w:rFonts w:ascii="Times New Roman" w:hAnsi="Times New Roman" w:cs="Times New Roman"/>
                <w:i/>
                <w:sz w:val="24"/>
                <w:szCs w:val="24"/>
              </w:rPr>
              <w:t>a</w:t>
            </w:r>
            <w:r>
              <w:rPr>
                <w:rFonts w:ascii="Times New Roman" w:hAnsi="Times New Roman" w:cs="Times New Roman"/>
                <w:sz w:val="24"/>
                <w:szCs w:val="24"/>
              </w:rPr>
              <w:t>和</w:t>
            </w:r>
            <w:r>
              <w:rPr>
                <w:rFonts w:ascii="Times New Roman" w:hAnsi="Times New Roman" w:cs="Times New Roman"/>
                <w:i/>
                <w:sz w:val="24"/>
                <w:szCs w:val="24"/>
              </w:rPr>
              <w:t>b</w:t>
            </w:r>
            <w:r>
              <w:rPr>
                <w:rFonts w:ascii="Times New Roman" w:hAnsi="Times New Roman" w:cs="Times New Roman"/>
                <w:sz w:val="24"/>
                <w:szCs w:val="24"/>
              </w:rPr>
              <w:t>质量相等，且小于</w:t>
            </w:r>
            <w:r>
              <w:rPr>
                <w:rFonts w:ascii="Times New Roman" w:hAnsi="Times New Roman" w:cs="Times New Roman"/>
                <w:i/>
                <w:sz w:val="24"/>
                <w:szCs w:val="24"/>
              </w:rPr>
              <w:t>c</w:t>
            </w:r>
            <w:r>
              <w:rPr>
                <w:rFonts w:ascii="Times New Roman" w:hAnsi="Times New Roman" w:cs="Times New Roman"/>
                <w:sz w:val="24"/>
                <w:szCs w:val="24"/>
              </w:rPr>
              <w:t>的质量，则(　　)</w:t>
            </w:r>
          </w:p>
          <w:p w14:paraId="4D9819B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t>b</w:t>
            </w:r>
            <w:r>
              <w:rPr>
                <w:rFonts w:ascii="Times New Roman" w:hAnsi="Times New Roman" w:cs="Times New Roman"/>
                <w:sz w:val="24"/>
                <w:szCs w:val="24"/>
              </w:rPr>
              <w:t>所需向心力最小</w:t>
            </w:r>
          </w:p>
          <w:p w14:paraId="54D572C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的周期相等且大于</w:t>
            </w:r>
            <w:r>
              <w:rPr>
                <w:rFonts w:ascii="Times New Roman" w:hAnsi="Times New Roman" w:cs="Times New Roman"/>
                <w:i/>
                <w:sz w:val="24"/>
                <w:szCs w:val="24"/>
              </w:rPr>
              <w:t>a</w:t>
            </w:r>
            <w:r>
              <w:rPr>
                <w:rFonts w:ascii="Times New Roman" w:hAnsi="Times New Roman" w:cs="Times New Roman"/>
                <w:sz w:val="24"/>
                <w:szCs w:val="24"/>
              </w:rPr>
              <w:t>的周期</w:t>
            </w:r>
          </w:p>
          <w:p w14:paraId="64146318">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的向心加速度大小相等，且大于</w:t>
            </w:r>
            <w:r>
              <w:rPr>
                <w:rFonts w:ascii="Times New Roman" w:hAnsi="Times New Roman" w:cs="Times New Roman"/>
                <w:i/>
                <w:sz w:val="24"/>
                <w:szCs w:val="24"/>
              </w:rPr>
              <w:t>a</w:t>
            </w:r>
            <w:r>
              <w:rPr>
                <w:rFonts w:ascii="Times New Roman" w:hAnsi="Times New Roman" w:cs="Times New Roman"/>
                <w:sz w:val="24"/>
                <w:szCs w:val="24"/>
              </w:rPr>
              <w:t>的向心加速度</w:t>
            </w:r>
          </w:p>
          <w:p w14:paraId="7F2940CF">
            <w:pPr>
              <w:pStyle w:val="4"/>
              <w:tabs>
                <w:tab w:val="left" w:pos="4253"/>
              </w:tabs>
              <w:spacing w:line="360" w:lineRule="auto"/>
              <w:rPr>
                <w:rFonts w:hint="eastAsia" w:ascii="Times New Roman" w:hAnsi="Times New Roman" w:cs="Times New Roman"/>
                <w:sz w:val="24"/>
                <w:szCs w:val="24"/>
                <w:lang w:eastAsia="zh-CN"/>
              </w:rPr>
            </w:pPr>
            <w:r>
              <w:rPr>
                <w:rFonts w:ascii="Times New Roman" w:hAnsi="Times New Roman" w:cs="Times New Roman"/>
                <w:sz w:val="24"/>
                <w:szCs w:val="24"/>
              </w:rPr>
              <w:t>D.</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的线速度大小相等，且小于</w:t>
            </w:r>
            <w:r>
              <w:rPr>
                <w:rFonts w:ascii="Times New Roman" w:hAnsi="Times New Roman" w:cs="Times New Roman"/>
                <w:i/>
                <w:sz w:val="24"/>
                <w:szCs w:val="24"/>
              </w:rPr>
              <w:t>a</w:t>
            </w:r>
            <w:r>
              <w:rPr>
                <w:rFonts w:ascii="Times New Roman" w:hAnsi="Times New Roman" w:cs="Times New Roman"/>
                <w:sz w:val="24"/>
                <w:szCs w:val="24"/>
              </w:rPr>
              <w:t>的线速度</w:t>
            </w:r>
          </w:p>
        </w:tc>
      </w:tr>
      <w:tr w14:paraId="0922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71BF631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黑体" w:cs="Times New Roman"/>
                <w:sz w:val="24"/>
                <w:szCs w:val="24"/>
              </w:rPr>
              <w:t>(天体质量和密度的计算)</w:t>
            </w:r>
            <w:r>
              <w:rPr>
                <w:rFonts w:ascii="Times New Roman" w:hAnsi="Times New Roman" w:eastAsia="楷体_GB2312" w:cs="Times New Roman"/>
                <w:sz w:val="24"/>
                <w:szCs w:val="24"/>
              </w:rPr>
              <w:t>(多选)</w:t>
            </w:r>
            <w:r>
              <w:rPr>
                <w:rFonts w:ascii="Times New Roman" w:hAnsi="Times New Roman" w:cs="Times New Roman"/>
                <w:sz w:val="24"/>
                <w:szCs w:val="24"/>
              </w:rPr>
              <w:t>一个轨道半径等于地球半径2倍的地球卫星，绕地球转180°的时间为</w:t>
            </w:r>
            <w:r>
              <w:rPr>
                <w:rFonts w:ascii="Times New Roman" w:hAnsi="Times New Roman" w:cs="Times New Roman"/>
                <w:i/>
                <w:sz w:val="24"/>
                <w:szCs w:val="24"/>
              </w:rPr>
              <w:t>t</w:t>
            </w:r>
            <w:r>
              <w:rPr>
                <w:rFonts w:ascii="Times New Roman" w:hAnsi="Times New Roman" w:cs="Times New Roman"/>
                <w:sz w:val="24"/>
                <w:szCs w:val="24"/>
              </w:rPr>
              <w:t>，引力常量为</w:t>
            </w:r>
            <w:r>
              <w:rPr>
                <w:rFonts w:ascii="Times New Roman" w:hAnsi="Times New Roman" w:cs="Times New Roman"/>
                <w:i/>
                <w:sz w:val="24"/>
                <w:szCs w:val="24"/>
              </w:rPr>
              <w:t>G</w:t>
            </w:r>
            <w:r>
              <w:rPr>
                <w:rFonts w:ascii="Times New Roman" w:hAnsi="Times New Roman" w:cs="Times New Roman"/>
                <w:sz w:val="24"/>
                <w:szCs w:val="24"/>
              </w:rPr>
              <w:t>，地球半径为</w:t>
            </w:r>
            <w:r>
              <w:rPr>
                <w:rFonts w:ascii="Times New Roman" w:hAnsi="Times New Roman" w:cs="Times New Roman"/>
                <w:i/>
                <w:sz w:val="24"/>
                <w:szCs w:val="24"/>
              </w:rPr>
              <w:t>R</w:t>
            </w:r>
            <w:r>
              <w:rPr>
                <w:rFonts w:ascii="Times New Roman" w:hAnsi="Times New Roman" w:cs="Times New Roman"/>
                <w:sz w:val="24"/>
                <w:szCs w:val="24"/>
              </w:rPr>
              <w:t>，由此可求得(　　)</w:t>
            </w:r>
          </w:p>
          <w:p w14:paraId="0D46C09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A.地球的质量为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(8</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π</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,Gt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B.卫星的角速度为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(2π</w:instrText>
            </w:r>
            <w:r>
              <w:rPr>
                <w:rFonts w:ascii="Times New Roman" w:hAnsi="Times New Roman" w:cs="Times New Roman"/>
                <w:i/>
                <w:sz w:val="24"/>
                <w:szCs w:val="24"/>
              </w:rPr>
              <w:instrText xml:space="preserve">,t</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77EF05B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C.卫星的密度为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(8π</w:instrText>
            </w:r>
            <w:r>
              <w:rPr>
                <w:rFonts w:ascii="Times New Roman" w:hAnsi="Times New Roman" w:cs="Times New Roman"/>
                <w:i/>
                <w:sz w:val="24"/>
                <w:szCs w:val="24"/>
              </w:rPr>
              <w:instrText xml:space="preserve">,Gt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D.地球的密度为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(6π</w:instrText>
            </w:r>
            <w:r>
              <w:rPr>
                <w:rFonts w:ascii="Times New Roman" w:hAnsi="Times New Roman" w:cs="Times New Roman"/>
                <w:i/>
                <w:sz w:val="24"/>
                <w:szCs w:val="24"/>
              </w:rPr>
              <w:instrText xml:space="preserve">,Gt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4FAB643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黑体" w:cs="Times New Roman"/>
                <w:sz w:val="24"/>
                <w:szCs w:val="24"/>
              </w:rPr>
              <w:t>(天体质量和密度的计算)</w:t>
            </w:r>
            <w:r>
              <w:rPr>
                <w:rFonts w:ascii="Times New Roman" w:hAnsi="Times New Roman" w:cs="Times New Roman"/>
                <w:sz w:val="24"/>
                <w:szCs w:val="24"/>
              </w:rPr>
              <w:t>在某星球表面，宇航员将一物块从距离地面高</w:t>
            </w:r>
            <w:r>
              <w:rPr>
                <w:rFonts w:ascii="Times New Roman" w:hAnsi="Times New Roman" w:cs="Times New Roman"/>
                <w:i/>
                <w:sz w:val="24"/>
                <w:szCs w:val="24"/>
              </w:rPr>
              <w:t>h</w:t>
            </w:r>
            <w:r>
              <w:rPr>
                <w:rFonts w:ascii="Times New Roman" w:hAnsi="Times New Roman" w:cs="Times New Roman"/>
                <w:sz w:val="24"/>
                <w:szCs w:val="24"/>
              </w:rPr>
              <w:t>处，从静止开始无初速度释放，经时间</w:t>
            </w:r>
            <w:r>
              <w:rPr>
                <w:rFonts w:ascii="Times New Roman" w:hAnsi="Times New Roman" w:cs="Times New Roman"/>
                <w:i/>
                <w:sz w:val="24"/>
                <w:szCs w:val="24"/>
              </w:rPr>
              <w:t>t</w:t>
            </w:r>
            <w:r>
              <w:rPr>
                <w:rFonts w:ascii="Times New Roman" w:hAnsi="Times New Roman" w:cs="Times New Roman"/>
                <w:sz w:val="24"/>
                <w:szCs w:val="24"/>
              </w:rPr>
              <w:t>落地。该星球可看作质量分布均匀的球体，半径为</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t>h</w:t>
            </w:r>
            <w:r>
              <w:rPr>
                <w:rFonts w:ascii="Cambria Math" w:hAnsi="Cambria Math" w:cs="Cambria Math"/>
                <w:sz w:val="24"/>
                <w:szCs w:val="24"/>
              </w:rPr>
              <w:t>≪</w:t>
            </w:r>
            <w:r>
              <w:rPr>
                <w:rFonts w:ascii="Times New Roman" w:hAnsi="Times New Roman" w:cs="Times New Roman"/>
                <w:i/>
                <w:sz w:val="24"/>
                <w:szCs w:val="24"/>
              </w:rPr>
              <w:t>R</w:t>
            </w:r>
            <w:r>
              <w:rPr>
                <w:rFonts w:ascii="Times New Roman" w:hAnsi="Times New Roman" w:cs="Times New Roman"/>
                <w:sz w:val="24"/>
                <w:szCs w:val="24"/>
              </w:rPr>
              <w:t>)，万有引力常量为</w:t>
            </w:r>
            <w:r>
              <w:rPr>
                <w:rFonts w:ascii="Times New Roman" w:hAnsi="Times New Roman" w:cs="Times New Roman"/>
                <w:i/>
                <w:sz w:val="24"/>
                <w:szCs w:val="24"/>
              </w:rPr>
              <w:t>G</w:t>
            </w:r>
            <w:r>
              <w:rPr>
                <w:rFonts w:ascii="Times New Roman" w:hAnsi="Times New Roman" w:cs="Times New Roman"/>
                <w:sz w:val="24"/>
                <w:szCs w:val="24"/>
              </w:rPr>
              <w:t>，不考虑星球的自转，不计一切阻力，则该星球的密度为(　　)</w:t>
            </w:r>
          </w:p>
          <w:p w14:paraId="53741F1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h,</w:instrText>
            </w:r>
            <w:r>
              <w:rPr>
                <w:rFonts w:ascii="Times New Roman" w:hAnsi="Times New Roman" w:cs="Times New Roman"/>
                <w:sz w:val="24"/>
                <w:szCs w:val="24"/>
              </w:rPr>
              <w:instrText xml:space="preserve">2</w:instrText>
            </w:r>
            <w:r>
              <w:rPr>
                <w:rFonts w:hint="eastAsia" w:ascii="Times New Roman" w:hAnsi="Times New Roman" w:cs="Times New Roman"/>
                <w:sz w:val="24"/>
                <w:szCs w:val="24"/>
              </w:rPr>
              <w:instrText xml:space="preserve">π</w:instrText>
            </w:r>
            <w:r>
              <w:rPr>
                <w:rFonts w:ascii="Times New Roman" w:hAnsi="Times New Roman" w:cs="Times New Roman"/>
                <w:i/>
                <w:sz w:val="24"/>
                <w:szCs w:val="24"/>
              </w:rPr>
              <w:instrText xml:space="preserve">GRt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h,</w:instrText>
            </w:r>
            <w:r>
              <w:rPr>
                <w:rFonts w:ascii="Times New Roman" w:hAnsi="Times New Roman" w:cs="Times New Roman"/>
                <w:sz w:val="24"/>
                <w:szCs w:val="24"/>
              </w:rPr>
              <w:instrText xml:space="preserve">4π</w:instrText>
            </w:r>
            <w:r>
              <w:rPr>
                <w:rFonts w:ascii="Times New Roman" w:hAnsi="Times New Roman" w:cs="Times New Roman"/>
                <w:i/>
                <w:sz w:val="24"/>
                <w:szCs w:val="24"/>
              </w:rPr>
              <w:instrText xml:space="preserve">GRt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p>
          <w:p w14:paraId="4279031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h,</w:instrText>
            </w:r>
            <w:r>
              <w:rPr>
                <w:rFonts w:ascii="Times New Roman" w:hAnsi="Times New Roman" w:cs="Times New Roman"/>
                <w:sz w:val="24"/>
                <w:szCs w:val="24"/>
              </w:rPr>
              <w:instrText xml:space="preserve">8π</w:instrText>
            </w:r>
            <w:r>
              <w:rPr>
                <w:rFonts w:ascii="Times New Roman" w:hAnsi="Times New Roman" w:cs="Times New Roman"/>
                <w:i/>
                <w:sz w:val="24"/>
                <w:szCs w:val="24"/>
              </w:rPr>
              <w:instrText xml:space="preserve">GRt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h,</w:instrText>
            </w:r>
            <w:r>
              <w:rPr>
                <w:rFonts w:ascii="Times New Roman" w:hAnsi="Times New Roman" w:cs="Times New Roman"/>
                <w:sz w:val="24"/>
                <w:szCs w:val="24"/>
              </w:rPr>
              <w:instrText xml:space="preserve">16π</w:instrText>
            </w:r>
            <w:r>
              <w:rPr>
                <w:rFonts w:ascii="Times New Roman" w:hAnsi="Times New Roman" w:cs="Times New Roman"/>
                <w:i/>
                <w:sz w:val="24"/>
                <w:szCs w:val="24"/>
              </w:rPr>
              <w:instrText xml:space="preserve">GRt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1C7E756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黑体" w:cs="Times New Roman"/>
                <w:sz w:val="24"/>
                <w:szCs w:val="24"/>
              </w:rPr>
              <w:t>(天体运行参量的分析和计算)</w:t>
            </w:r>
            <w:r>
              <w:rPr>
                <w:rFonts w:ascii="Times New Roman" w:hAnsi="Times New Roman" w:eastAsia="楷体_GB2312" w:cs="Times New Roman"/>
                <w:sz w:val="24"/>
                <w:szCs w:val="24"/>
              </w:rPr>
              <w:t>(多选)</w:t>
            </w:r>
            <w:r>
              <w:rPr>
                <w:rFonts w:ascii="Times New Roman" w:hAnsi="Times New Roman" w:cs="Times New Roman"/>
                <w:sz w:val="24"/>
                <w:szCs w:val="24"/>
              </w:rPr>
              <w:t>金星被称为地球的</w:t>
            </w:r>
            <w:r>
              <w:rPr>
                <w:rFonts w:hAnsi="宋体" w:cs="Times New Roman"/>
                <w:sz w:val="24"/>
                <w:szCs w:val="24"/>
              </w:rPr>
              <w:t>“</w:t>
            </w:r>
            <w:r>
              <w:rPr>
                <w:rFonts w:ascii="Times New Roman" w:hAnsi="Times New Roman" w:cs="Times New Roman"/>
                <w:sz w:val="24"/>
                <w:szCs w:val="24"/>
              </w:rPr>
              <w:t>孪生姐妹</w:t>
            </w:r>
            <w:r>
              <w:rPr>
                <w:rFonts w:hAnsi="宋体" w:cs="Times New Roman"/>
                <w:sz w:val="24"/>
                <w:szCs w:val="24"/>
              </w:rPr>
              <w:t>”</w:t>
            </w:r>
            <w:r>
              <w:rPr>
                <w:rFonts w:ascii="Times New Roman" w:hAnsi="Times New Roman" w:cs="Times New Roman"/>
                <w:sz w:val="24"/>
                <w:szCs w:val="24"/>
              </w:rPr>
              <w:t>，金星半径是地球半径的0.95倍，金星质量是地球质量的0.82倍，但金星与地球有许多不同之处，如金星的自转周期略大于公转周期，在金星上可谓</w:t>
            </w:r>
            <w:r>
              <w:rPr>
                <w:rFonts w:hAnsi="宋体" w:cs="Times New Roman"/>
                <w:sz w:val="24"/>
                <w:szCs w:val="24"/>
              </w:rPr>
              <w:t>“</w:t>
            </w:r>
            <w:r>
              <w:rPr>
                <w:rFonts w:ascii="Times New Roman" w:hAnsi="Times New Roman" w:cs="Times New Roman"/>
                <w:sz w:val="24"/>
                <w:szCs w:val="24"/>
              </w:rPr>
              <w:t>度日如年</w:t>
            </w:r>
            <w:r>
              <w:rPr>
                <w:rFonts w:hAnsi="宋体" w:cs="Times New Roman"/>
                <w:sz w:val="24"/>
                <w:szCs w:val="24"/>
              </w:rPr>
              <w:t>”</w:t>
            </w:r>
            <w:r>
              <w:rPr>
                <w:rFonts w:ascii="Times New Roman" w:hAnsi="Times New Roman" w:cs="Times New Roman"/>
                <w:sz w:val="24"/>
                <w:szCs w:val="24"/>
              </w:rPr>
              <w:t>。下面是金星、地球、火星的有关情况比较。</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7"/>
              <w:gridCol w:w="1736"/>
              <w:gridCol w:w="1736"/>
              <w:gridCol w:w="1867"/>
            </w:tblGrid>
            <w:tr w14:paraId="6546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537" w:type="dxa"/>
                  <w:shd w:val="clear" w:color="auto" w:fill="auto"/>
                  <w:vAlign w:val="center"/>
                </w:tcPr>
                <w:p w14:paraId="17A65EAF">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星球</w:t>
                  </w:r>
                </w:p>
              </w:tc>
              <w:tc>
                <w:tcPr>
                  <w:tcW w:w="1736" w:type="dxa"/>
                  <w:shd w:val="clear" w:color="auto" w:fill="auto"/>
                  <w:vAlign w:val="center"/>
                </w:tcPr>
                <w:p w14:paraId="48B7EEA8">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金星</w:t>
                  </w:r>
                </w:p>
              </w:tc>
              <w:tc>
                <w:tcPr>
                  <w:tcW w:w="1736" w:type="dxa"/>
                  <w:shd w:val="clear" w:color="auto" w:fill="auto"/>
                  <w:vAlign w:val="center"/>
                </w:tcPr>
                <w:p w14:paraId="37A5F74B">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地球</w:t>
                  </w:r>
                </w:p>
              </w:tc>
              <w:tc>
                <w:tcPr>
                  <w:tcW w:w="1867" w:type="dxa"/>
                  <w:shd w:val="clear" w:color="auto" w:fill="auto"/>
                  <w:vAlign w:val="center"/>
                </w:tcPr>
                <w:p w14:paraId="617B5666">
                  <w:pPr>
                    <w:pStyle w:val="4"/>
                    <w:tabs>
                      <w:tab w:val="left" w:pos="4253"/>
                    </w:tabs>
                    <w:spacing w:line="360" w:lineRule="auto"/>
                    <w:jc w:val="center"/>
                    <w:rPr>
                      <w:rFonts w:ascii="Times New Roman" w:hAnsi="Times New Roman" w:cs="Times New Roman"/>
                      <w:sz w:val="24"/>
                      <w:szCs w:val="24"/>
                    </w:rPr>
                  </w:pPr>
                  <w:r>
                    <w:rPr>
                      <w:rFonts w:ascii="Times New Roman" w:hAnsi="Times New Roman" w:cs="Times New Roman"/>
                      <w:sz w:val="24"/>
                      <w:szCs w:val="24"/>
                    </w:rPr>
                    <w:t>火星</w:t>
                  </w:r>
                </w:p>
              </w:tc>
            </w:tr>
            <w:tr w14:paraId="2A26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1537" w:type="dxa"/>
                  <w:shd w:val="clear" w:color="auto" w:fill="auto"/>
                  <w:vAlign w:val="center"/>
                </w:tcPr>
                <w:p w14:paraId="7FA8C678">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公转半径</w:t>
                  </w:r>
                </w:p>
              </w:tc>
              <w:tc>
                <w:tcPr>
                  <w:tcW w:w="1736" w:type="dxa"/>
                  <w:shd w:val="clear" w:color="auto" w:fill="auto"/>
                  <w:vAlign w:val="center"/>
                </w:tcPr>
                <w:p w14:paraId="2BF87337">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1.0</w:t>
                  </w:r>
                  <w:r>
                    <w:rPr>
                      <w:rFonts w:hAnsi="宋体" w:cs="Times New Roman"/>
                      <w:sz w:val="24"/>
                      <w:szCs w:val="24"/>
                    </w:rPr>
                    <w:t>×</w:t>
                  </w:r>
                  <w:r>
                    <w:rPr>
                      <w:rFonts w:ascii="Times New Roman" w:hAnsi="Times New Roman" w:cs="Times New Roman"/>
                      <w:sz w:val="24"/>
                      <w:szCs w:val="24"/>
                    </w:rPr>
                    <w:t>10</w:t>
                  </w:r>
                  <w:r>
                    <w:rPr>
                      <w:rFonts w:ascii="Times New Roman" w:hAnsi="Times New Roman" w:cs="Times New Roman"/>
                      <w:sz w:val="24"/>
                      <w:szCs w:val="24"/>
                      <w:vertAlign w:val="superscript"/>
                    </w:rPr>
                    <w:t>8</w:t>
                  </w:r>
                  <w:r>
                    <w:rPr>
                      <w:rFonts w:ascii="Times New Roman" w:hAnsi="Times New Roman" w:cs="Times New Roman"/>
                      <w:sz w:val="24"/>
                      <w:szCs w:val="24"/>
                    </w:rPr>
                    <w:t xml:space="preserve"> km</w:t>
                  </w:r>
                </w:p>
              </w:tc>
              <w:tc>
                <w:tcPr>
                  <w:tcW w:w="1736" w:type="dxa"/>
                  <w:shd w:val="clear" w:color="auto" w:fill="auto"/>
                  <w:vAlign w:val="center"/>
                </w:tcPr>
                <w:p w14:paraId="20D90993">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1.5</w:t>
                  </w:r>
                  <w:r>
                    <w:rPr>
                      <w:rFonts w:hAnsi="宋体" w:cs="Times New Roman"/>
                      <w:sz w:val="24"/>
                      <w:szCs w:val="24"/>
                    </w:rPr>
                    <w:t>×</w:t>
                  </w:r>
                  <w:r>
                    <w:rPr>
                      <w:rFonts w:ascii="Times New Roman" w:hAnsi="Times New Roman" w:cs="Times New Roman"/>
                      <w:sz w:val="24"/>
                      <w:szCs w:val="24"/>
                    </w:rPr>
                    <w:t>10</w:t>
                  </w:r>
                  <w:r>
                    <w:rPr>
                      <w:rFonts w:ascii="Times New Roman" w:hAnsi="Times New Roman" w:cs="Times New Roman"/>
                      <w:sz w:val="24"/>
                      <w:szCs w:val="24"/>
                      <w:vertAlign w:val="superscript"/>
                    </w:rPr>
                    <w:t>8</w:t>
                  </w:r>
                  <w:r>
                    <w:rPr>
                      <w:rFonts w:ascii="Times New Roman" w:hAnsi="Times New Roman" w:cs="Times New Roman"/>
                      <w:sz w:val="24"/>
                      <w:szCs w:val="24"/>
                    </w:rPr>
                    <w:t xml:space="preserve"> km</w:t>
                  </w:r>
                </w:p>
              </w:tc>
              <w:tc>
                <w:tcPr>
                  <w:tcW w:w="1867" w:type="dxa"/>
                  <w:shd w:val="clear" w:color="auto" w:fill="auto"/>
                  <w:vAlign w:val="center"/>
                </w:tcPr>
                <w:p w14:paraId="2AE4022A">
                  <w:pPr>
                    <w:pStyle w:val="4"/>
                    <w:tabs>
                      <w:tab w:val="left" w:pos="4253"/>
                    </w:tabs>
                    <w:spacing w:line="360" w:lineRule="auto"/>
                    <w:jc w:val="center"/>
                    <w:rPr>
                      <w:rFonts w:ascii="Times New Roman" w:hAnsi="Times New Roman" w:cs="Times New Roman"/>
                      <w:sz w:val="24"/>
                      <w:szCs w:val="24"/>
                    </w:rPr>
                  </w:pPr>
                  <w:r>
                    <w:rPr>
                      <w:rFonts w:ascii="Times New Roman" w:hAnsi="Times New Roman" w:cs="Times New Roman"/>
                      <w:sz w:val="24"/>
                      <w:szCs w:val="24"/>
                    </w:rPr>
                    <w:t>2.25</w:t>
                  </w:r>
                  <w:r>
                    <w:rPr>
                      <w:rFonts w:hAnsi="宋体" w:cs="Times New Roman"/>
                      <w:sz w:val="24"/>
                      <w:szCs w:val="24"/>
                    </w:rPr>
                    <w:t>×</w:t>
                  </w:r>
                  <w:r>
                    <w:rPr>
                      <w:rFonts w:ascii="Times New Roman" w:hAnsi="Times New Roman" w:cs="Times New Roman"/>
                      <w:sz w:val="24"/>
                      <w:szCs w:val="24"/>
                    </w:rPr>
                    <w:t>10</w:t>
                  </w:r>
                  <w:r>
                    <w:rPr>
                      <w:rFonts w:ascii="Times New Roman" w:hAnsi="Times New Roman" w:cs="Times New Roman"/>
                      <w:sz w:val="24"/>
                      <w:szCs w:val="24"/>
                      <w:vertAlign w:val="superscript"/>
                    </w:rPr>
                    <w:t>8</w:t>
                  </w:r>
                  <w:r>
                    <w:rPr>
                      <w:rFonts w:ascii="Times New Roman" w:hAnsi="Times New Roman" w:cs="Times New Roman"/>
                      <w:sz w:val="24"/>
                      <w:szCs w:val="24"/>
                    </w:rPr>
                    <w:t xml:space="preserve"> km</w:t>
                  </w:r>
                </w:p>
              </w:tc>
            </w:tr>
            <w:tr w14:paraId="2CE4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537" w:type="dxa"/>
                  <w:shd w:val="clear" w:color="auto" w:fill="auto"/>
                  <w:vAlign w:val="center"/>
                </w:tcPr>
                <w:p w14:paraId="052E1A2F">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自转周期</w:t>
                  </w:r>
                </w:p>
              </w:tc>
              <w:tc>
                <w:tcPr>
                  <w:tcW w:w="1736" w:type="dxa"/>
                  <w:shd w:val="clear" w:color="auto" w:fill="auto"/>
                  <w:vAlign w:val="center"/>
                </w:tcPr>
                <w:p w14:paraId="53ECD104">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243日</w:t>
                  </w:r>
                </w:p>
              </w:tc>
              <w:tc>
                <w:tcPr>
                  <w:tcW w:w="1736" w:type="dxa"/>
                  <w:shd w:val="clear" w:color="auto" w:fill="auto"/>
                  <w:vAlign w:val="center"/>
                </w:tcPr>
                <w:p w14:paraId="244A020D">
                  <w:pPr>
                    <w:pStyle w:val="4"/>
                    <w:tabs>
                      <w:tab w:val="left" w:pos="4253"/>
                    </w:tabs>
                    <w:spacing w:line="360" w:lineRule="auto"/>
                    <w:jc w:val="center"/>
                    <w:rPr>
                      <w:rFonts w:ascii="Times New Roman" w:hAnsi="Times New Roman" w:cs="Times New Roman"/>
                      <w:i/>
                      <w:sz w:val="24"/>
                      <w:szCs w:val="24"/>
                    </w:rPr>
                  </w:pPr>
                  <w:r>
                    <w:rPr>
                      <w:rFonts w:ascii="Times New Roman" w:hAnsi="Times New Roman" w:cs="Times New Roman"/>
                      <w:sz w:val="24"/>
                      <w:szCs w:val="24"/>
                    </w:rPr>
                    <w:t>23时56分</w:t>
                  </w:r>
                </w:p>
              </w:tc>
              <w:tc>
                <w:tcPr>
                  <w:tcW w:w="1867" w:type="dxa"/>
                  <w:shd w:val="clear" w:color="auto" w:fill="auto"/>
                  <w:vAlign w:val="center"/>
                </w:tcPr>
                <w:p w14:paraId="3E8F7EF5">
                  <w:pPr>
                    <w:pStyle w:val="4"/>
                    <w:tabs>
                      <w:tab w:val="left" w:pos="4253"/>
                    </w:tabs>
                    <w:spacing w:line="360" w:lineRule="auto"/>
                    <w:jc w:val="center"/>
                    <w:rPr>
                      <w:rFonts w:ascii="Times New Roman" w:hAnsi="Times New Roman" w:cs="Times New Roman"/>
                      <w:sz w:val="24"/>
                      <w:szCs w:val="24"/>
                    </w:rPr>
                  </w:pPr>
                  <w:r>
                    <w:rPr>
                      <w:rFonts w:ascii="Times New Roman" w:hAnsi="Times New Roman" w:cs="Times New Roman"/>
                      <w:sz w:val="24"/>
                      <w:szCs w:val="24"/>
                    </w:rPr>
                    <w:t>24时37分</w:t>
                  </w:r>
                </w:p>
              </w:tc>
            </w:tr>
          </w:tbl>
          <w:p w14:paraId="3CDFE64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根据以上信息，下列关于地球及金星和火星(均视为圆周运动)的说法正确的是(　　)</w:t>
            </w:r>
          </w:p>
          <w:p w14:paraId="63E8416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A.金星运行的线速度最小，火星运行的线速度最大</w:t>
            </w:r>
          </w:p>
          <w:p w14:paraId="465E65F2">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B.金星公转的向心加速度大于地球公转的向心加速度</w:t>
            </w:r>
          </w:p>
          <w:p w14:paraId="5C396C9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C.金星的公转周期最大，火星的公转周期最小</w:t>
            </w:r>
          </w:p>
          <w:p w14:paraId="050A5965">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D.金星的公转角速度最大，火星的公转角速度最小</w:t>
            </w:r>
          </w:p>
          <w:p w14:paraId="22CE7A4F">
            <w:pPr>
              <w:pStyle w:val="4"/>
              <w:tabs>
                <w:tab w:val="left" w:pos="4253"/>
              </w:tabs>
              <w:spacing w:line="360" w:lineRule="auto"/>
              <w:rPr>
                <w:rFonts w:hint="eastAsia" w:ascii="宋体" w:hAnsi="宋体" w:eastAsia="宋体"/>
                <w:color w:val="000000"/>
                <w:szCs w:val="21"/>
                <w:lang w:eastAsia="zh-CN"/>
              </w:rPr>
            </w:pPr>
          </w:p>
          <w:p w14:paraId="3939704B">
            <w:pPr>
              <w:pStyle w:val="4"/>
              <w:tabs>
                <w:tab w:val="left" w:pos="4253"/>
              </w:tabs>
              <w:spacing w:line="360" w:lineRule="auto"/>
              <w:rPr>
                <w:rFonts w:hint="eastAsia" w:ascii="宋体" w:hAnsi="宋体" w:eastAsia="宋体"/>
                <w:color w:val="000000"/>
                <w:szCs w:val="21"/>
                <w:lang w:eastAsia="zh-CN"/>
              </w:rPr>
            </w:pPr>
          </w:p>
          <w:p w14:paraId="540FF4CE">
            <w:pPr>
              <w:pStyle w:val="4"/>
              <w:tabs>
                <w:tab w:val="left" w:pos="4253"/>
              </w:tabs>
              <w:spacing w:line="360" w:lineRule="auto"/>
              <w:rPr>
                <w:rFonts w:hint="eastAsia" w:ascii="宋体" w:hAnsi="宋体" w:eastAsia="宋体"/>
                <w:color w:val="000000"/>
                <w:szCs w:val="21"/>
                <w:lang w:eastAsia="zh-CN"/>
              </w:rPr>
            </w:pPr>
          </w:p>
          <w:p w14:paraId="78793979">
            <w:pPr>
              <w:pStyle w:val="4"/>
              <w:tabs>
                <w:tab w:val="left" w:pos="4253"/>
              </w:tabs>
              <w:spacing w:line="360" w:lineRule="auto"/>
              <w:rPr>
                <w:rFonts w:hint="eastAsia" w:ascii="宋体" w:hAnsi="宋体" w:eastAsia="宋体"/>
                <w:color w:val="000000"/>
                <w:szCs w:val="21"/>
                <w:lang w:eastAsia="zh-CN"/>
              </w:rPr>
            </w:pPr>
          </w:p>
        </w:tc>
      </w:tr>
      <w:tr w14:paraId="063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37A250E5">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题组一　天体质量和密度的计算</w:t>
            </w:r>
          </w:p>
          <w:p w14:paraId="3C1A6D4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1.近年来，人类发射的多枚火星探测器已经相继在火星上着陆，正在进行着激动人心的科学探究，为我们将来登上火星、开发和利用火星资源奠定了坚实的基础。如果火星探测器环绕火星做</w:t>
            </w:r>
            <w:r>
              <w:rPr>
                <w:rFonts w:hAnsi="宋体" w:cs="Times New Roman"/>
                <w:sz w:val="24"/>
                <w:szCs w:val="24"/>
              </w:rPr>
              <w:t>“</w:t>
            </w:r>
            <w:r>
              <w:rPr>
                <w:rFonts w:ascii="Times New Roman" w:hAnsi="Times New Roman" w:cs="Times New Roman"/>
                <w:sz w:val="24"/>
                <w:szCs w:val="24"/>
              </w:rPr>
              <w:t>近地</w:t>
            </w:r>
            <w:r>
              <w:rPr>
                <w:rFonts w:hAnsi="宋体" w:cs="Times New Roman"/>
                <w:sz w:val="24"/>
                <w:szCs w:val="24"/>
              </w:rPr>
              <w:t>”</w:t>
            </w:r>
            <w:r>
              <w:rPr>
                <w:rFonts w:ascii="Times New Roman" w:hAnsi="Times New Roman" w:cs="Times New Roman"/>
                <w:sz w:val="24"/>
                <w:szCs w:val="24"/>
              </w:rPr>
              <w:t>匀速圆周运动，并测得该</w:t>
            </w:r>
            <w:r>
              <w:rPr>
                <w:rFonts w:hint="eastAsia" w:ascii="Times New Roman" w:hAnsi="Times New Roman" w:cs="Times New Roman"/>
                <w:sz w:val="24"/>
                <w:szCs w:val="24"/>
              </w:rPr>
              <w:t>运动的周期为</w:t>
            </w:r>
            <w:r>
              <w:rPr>
                <w:rFonts w:ascii="Times New Roman" w:hAnsi="Times New Roman" w:cs="Times New Roman"/>
                <w:i/>
                <w:sz w:val="24"/>
                <w:szCs w:val="24"/>
              </w:rPr>
              <w:t>T</w:t>
            </w:r>
            <w:r>
              <w:rPr>
                <w:rFonts w:ascii="Times New Roman" w:hAnsi="Times New Roman" w:cs="Times New Roman"/>
                <w:sz w:val="24"/>
                <w:szCs w:val="24"/>
              </w:rPr>
              <w:t>，则火星的平均密度</w:t>
            </w:r>
            <w:r>
              <w:rPr>
                <w:rFonts w:ascii="Times New Roman" w:hAnsi="Times New Roman" w:cs="Times New Roman"/>
                <w:i/>
                <w:sz w:val="24"/>
                <w:szCs w:val="24"/>
              </w:rPr>
              <w:t>ρ</w:t>
            </w:r>
            <w:r>
              <w:rPr>
                <w:rFonts w:ascii="Times New Roman" w:hAnsi="Times New Roman" w:cs="Times New Roman"/>
                <w:sz w:val="24"/>
                <w:szCs w:val="24"/>
              </w:rPr>
              <w:t>的表达式为(</w:t>
            </w:r>
            <w:r>
              <w:rPr>
                <w:rFonts w:ascii="Times New Roman" w:hAnsi="Times New Roman" w:cs="Times New Roman"/>
                <w:i/>
                <w:sz w:val="24"/>
                <w:szCs w:val="24"/>
              </w:rPr>
              <w:t>k</w:t>
            </w:r>
            <w:r>
              <w:rPr>
                <w:rFonts w:ascii="Times New Roman" w:hAnsi="Times New Roman" w:cs="Times New Roman"/>
                <w:sz w:val="24"/>
                <w:szCs w:val="24"/>
              </w:rPr>
              <w:t>为某个常数)(　　)</w:t>
            </w:r>
          </w:p>
          <w:p w14:paraId="412B231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t>kT</w:t>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k,T</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C.</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t>kT</w:t>
            </w:r>
            <w:r>
              <w:rPr>
                <w:rFonts w:ascii="Times New Roman" w:hAnsi="Times New Roman" w:cs="Times New Roman"/>
                <w:sz w:val="24"/>
                <w:szCs w:val="24"/>
                <w:vertAlign w:val="superscript"/>
              </w:rPr>
              <w:t>2</w:t>
            </w:r>
            <w:r>
              <w:rPr>
                <w:rFonts w:hint="eastAsia" w:ascii="Times New Roman" w:hAnsi="Times New Roman" w:cs="Times New Roman"/>
                <w:sz w:val="24"/>
                <w:szCs w:val="24"/>
                <w:vertAlign w:val="superscript"/>
                <w:lang w:val="en-US" w:eastAsia="zh-CN"/>
              </w:rPr>
              <w:t xml:space="preserve">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D.</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k,T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7A4E8DE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hAnsi="宋体" w:cs="Times New Roman"/>
                <w:sz w:val="24"/>
                <w:szCs w:val="24"/>
              </w:rPr>
              <w:t>“</w:t>
            </w:r>
            <w:r>
              <w:rPr>
                <w:rFonts w:ascii="Times New Roman" w:hAnsi="Times New Roman" w:cs="Times New Roman"/>
                <w:sz w:val="24"/>
                <w:szCs w:val="24"/>
              </w:rPr>
              <w:t>科学真是迷人</w:t>
            </w:r>
            <w:r>
              <w:rPr>
                <w:rFonts w:hAnsi="宋体" w:cs="Times New Roman"/>
                <w:sz w:val="24"/>
                <w:szCs w:val="24"/>
              </w:rPr>
              <w:t>”</w:t>
            </w:r>
            <w:r>
              <w:rPr>
                <w:rFonts w:ascii="Times New Roman" w:hAnsi="Times New Roman" w:cs="Times New Roman"/>
                <w:sz w:val="24"/>
                <w:szCs w:val="24"/>
              </w:rPr>
              <w:t>，天文学家已经测出月球表面的加速度</w:t>
            </w:r>
            <w:r>
              <w:rPr>
                <w:rFonts w:ascii="Times New Roman" w:hAnsi="Times New Roman" w:cs="Times New Roman"/>
                <w:i/>
                <w:sz w:val="24"/>
                <w:szCs w:val="24"/>
              </w:rPr>
              <w:t>g</w:t>
            </w:r>
            <w:r>
              <w:rPr>
                <w:rFonts w:ascii="Times New Roman" w:hAnsi="Times New Roman" w:cs="Times New Roman"/>
                <w:sz w:val="24"/>
                <w:szCs w:val="24"/>
              </w:rPr>
              <w:t>、月球的半径</w:t>
            </w:r>
            <w:r>
              <w:rPr>
                <w:rFonts w:ascii="Times New Roman" w:hAnsi="Times New Roman" w:cs="Times New Roman"/>
                <w:i/>
                <w:sz w:val="24"/>
                <w:szCs w:val="24"/>
              </w:rPr>
              <w:t>R</w:t>
            </w:r>
            <w:r>
              <w:rPr>
                <w:rFonts w:ascii="Times New Roman" w:hAnsi="Times New Roman" w:cs="Times New Roman"/>
                <w:sz w:val="24"/>
                <w:szCs w:val="24"/>
              </w:rPr>
              <w:t>和月球绕地球运转</w:t>
            </w:r>
            <w:r>
              <w:rPr>
                <w:rFonts w:hint="eastAsia" w:ascii="Times New Roman" w:hAnsi="Times New Roman" w:cs="Times New Roman"/>
                <w:sz w:val="24"/>
                <w:szCs w:val="24"/>
              </w:rPr>
              <w:t>的周期</w:t>
            </w:r>
            <w:r>
              <w:rPr>
                <w:rFonts w:ascii="Times New Roman" w:hAnsi="Times New Roman" w:cs="Times New Roman"/>
                <w:i/>
                <w:sz w:val="24"/>
                <w:szCs w:val="24"/>
              </w:rPr>
              <w:t>T</w:t>
            </w:r>
            <w:r>
              <w:rPr>
                <w:rFonts w:ascii="Times New Roman" w:hAnsi="Times New Roman" w:cs="Times New Roman"/>
                <w:sz w:val="24"/>
                <w:szCs w:val="24"/>
              </w:rPr>
              <w:t>等数据，根据万有引力定律就可以</w:t>
            </w:r>
            <w:r>
              <w:rPr>
                <w:rFonts w:hAnsi="宋体" w:cs="Times New Roman"/>
                <w:sz w:val="24"/>
                <w:szCs w:val="24"/>
              </w:rPr>
              <w:t>“</w:t>
            </w:r>
            <w:r>
              <w:rPr>
                <w:rFonts w:ascii="Times New Roman" w:hAnsi="Times New Roman" w:cs="Times New Roman"/>
                <w:sz w:val="24"/>
                <w:szCs w:val="24"/>
              </w:rPr>
              <w:t>称量</w:t>
            </w:r>
            <w:r>
              <w:rPr>
                <w:rFonts w:hAnsi="宋体" w:cs="Times New Roman"/>
                <w:sz w:val="24"/>
                <w:szCs w:val="24"/>
              </w:rPr>
              <w:t>”</w:t>
            </w:r>
            <w:r>
              <w:rPr>
                <w:rFonts w:ascii="Times New Roman" w:hAnsi="Times New Roman" w:cs="Times New Roman"/>
                <w:sz w:val="24"/>
                <w:szCs w:val="24"/>
              </w:rPr>
              <w:t>月球的质量了。已知引力常量</w:t>
            </w:r>
            <w:r>
              <w:rPr>
                <w:rFonts w:ascii="Times New Roman" w:hAnsi="Times New Roman" w:cs="Times New Roman"/>
                <w:i/>
                <w:sz w:val="24"/>
                <w:szCs w:val="24"/>
              </w:rPr>
              <w:t>G</w:t>
            </w:r>
            <w:r>
              <w:rPr>
                <w:rFonts w:ascii="Times New Roman" w:hAnsi="Times New Roman" w:cs="Times New Roman"/>
                <w:sz w:val="24"/>
                <w:szCs w:val="24"/>
              </w:rPr>
              <w:t>，用</w:t>
            </w:r>
            <w:r>
              <w:rPr>
                <w:rFonts w:ascii="Times New Roman" w:hAnsi="Times New Roman" w:cs="Times New Roman"/>
                <w:i/>
                <w:sz w:val="24"/>
                <w:szCs w:val="24"/>
              </w:rPr>
              <w:t>M</w:t>
            </w:r>
            <w:r>
              <w:rPr>
                <w:rFonts w:ascii="Times New Roman" w:hAnsi="Times New Roman" w:cs="Times New Roman"/>
                <w:sz w:val="24"/>
                <w:szCs w:val="24"/>
              </w:rPr>
              <w:t>表示月球的质量。关于月球质量，下列说法正确的是(　　)</w:t>
            </w:r>
          </w:p>
          <w:p w14:paraId="3485CBD3">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gR</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B.</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GR</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1A06B573">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(4π</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,GT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rPr>
              <w:tab/>
            </w:r>
            <w:r>
              <w:rPr>
                <w:rFonts w:ascii="Times New Roman" w:hAnsi="Times New Roman" w:cs="Times New Roman"/>
                <w:sz w:val="24"/>
                <w:szCs w:val="24"/>
              </w:rPr>
              <w:t>D.</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T</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5242F346">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楷体_GB2312" w:cs="Times New Roman"/>
                <w:sz w:val="24"/>
                <w:szCs w:val="24"/>
              </w:rPr>
              <w:t>多选</w:t>
            </w:r>
            <w:r>
              <w:rPr>
                <w:rFonts w:ascii="Times New Roman" w:hAnsi="Times New Roman" w:cs="Times New Roman"/>
                <w:sz w:val="24"/>
                <w:szCs w:val="24"/>
              </w:rPr>
              <w:t>)若宇航员在月球表面附近自高</w:t>
            </w:r>
            <w:r>
              <w:rPr>
                <w:rFonts w:ascii="Times New Roman" w:hAnsi="Times New Roman" w:cs="Times New Roman"/>
                <w:i/>
                <w:sz w:val="24"/>
                <w:szCs w:val="24"/>
              </w:rPr>
              <w:t>h</w:t>
            </w:r>
            <w:r>
              <w:rPr>
                <w:rFonts w:ascii="Times New Roman" w:hAnsi="Times New Roman" w:cs="Times New Roman"/>
                <w:sz w:val="24"/>
                <w:szCs w:val="24"/>
              </w:rPr>
              <w:t>处以初速度</w:t>
            </w:r>
            <w:r>
              <w:rPr>
                <w:rFonts w:ascii="Book Antiqua" w:hAnsi="Book Antiqua" w:cs="Times New Roman"/>
                <w:i/>
                <w:sz w:val="24"/>
                <w:szCs w:val="24"/>
              </w:rPr>
              <w:t>v</w:t>
            </w:r>
            <w:r>
              <w:rPr>
                <w:rFonts w:ascii="Times New Roman" w:hAnsi="Times New Roman" w:cs="Times New Roman"/>
                <w:sz w:val="24"/>
                <w:szCs w:val="24"/>
                <w:vertAlign w:val="subscript"/>
              </w:rPr>
              <w:t>0</w:t>
            </w:r>
            <w:r>
              <w:rPr>
                <w:rFonts w:ascii="Times New Roman" w:hAnsi="Times New Roman" w:cs="Times New Roman"/>
                <w:sz w:val="24"/>
                <w:szCs w:val="24"/>
              </w:rPr>
              <w:t>水平抛出一个小球，测出小球的水平射程为</w:t>
            </w:r>
            <w:r>
              <w:rPr>
                <w:rFonts w:ascii="Times New Roman" w:hAnsi="Times New Roman" w:cs="Times New Roman"/>
                <w:i/>
                <w:sz w:val="24"/>
                <w:szCs w:val="24"/>
              </w:rPr>
              <w:t>L</w:t>
            </w:r>
            <w:r>
              <w:rPr>
                <w:rFonts w:ascii="Times New Roman" w:hAnsi="Times New Roman" w:cs="Times New Roman"/>
                <w:sz w:val="24"/>
                <w:szCs w:val="24"/>
              </w:rPr>
              <w:t>。已知月球半径为</w:t>
            </w:r>
            <w:r>
              <w:rPr>
                <w:rFonts w:ascii="Times New Roman" w:hAnsi="Times New Roman" w:cs="Times New Roman"/>
                <w:i/>
                <w:sz w:val="24"/>
                <w:szCs w:val="24"/>
              </w:rPr>
              <w:t>R</w:t>
            </w:r>
            <w:r>
              <w:rPr>
                <w:rFonts w:ascii="Times New Roman" w:hAnsi="Times New Roman" w:cs="Times New Roman"/>
                <w:sz w:val="24"/>
                <w:szCs w:val="24"/>
              </w:rPr>
              <w:t>，万有引力常量为</w:t>
            </w:r>
            <w:r>
              <w:rPr>
                <w:rFonts w:ascii="Times New Roman" w:hAnsi="Times New Roman" w:cs="Times New Roman"/>
                <w:i/>
                <w:sz w:val="24"/>
                <w:szCs w:val="24"/>
              </w:rPr>
              <w:t>G</w:t>
            </w:r>
            <w:r>
              <w:rPr>
                <w:rFonts w:ascii="Times New Roman" w:hAnsi="Times New Roman" w:cs="Times New Roman"/>
                <w:sz w:val="24"/>
                <w:szCs w:val="24"/>
              </w:rPr>
              <w:t>。则下列说法正确的是(　　)</w:t>
            </w:r>
          </w:p>
          <w:p w14:paraId="3CC3A511">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A.月球表面的重力加速度</w:t>
            </w:r>
            <w:r>
              <w:rPr>
                <w:rFonts w:ascii="Times New Roman" w:hAnsi="Times New Roman" w:cs="Times New Roman"/>
                <w:i/>
                <w:sz w:val="24"/>
                <w:szCs w:val="24"/>
              </w:rPr>
              <w:t>g</w:t>
            </w:r>
            <w:r>
              <w:rPr>
                <w:rFonts w:ascii="Times New Roman" w:hAnsi="Times New Roman" w:cs="Times New Roman"/>
                <w:sz w:val="24"/>
                <w:szCs w:val="24"/>
                <w:vertAlign w:val="subscript"/>
              </w:rPr>
              <w:t>月</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(2</w:instrText>
            </w:r>
            <w:r>
              <w:rPr>
                <w:rFonts w:ascii="Times New Roman" w:hAnsi="Times New Roman" w:cs="Times New Roman"/>
                <w:i/>
                <w:sz w:val="24"/>
                <w:szCs w:val="24"/>
              </w:rPr>
              <w:instrText xml:space="preserve">h</w:instrText>
            </w:r>
            <w:r>
              <w:rPr>
                <w:rFonts w:ascii="Book Antiqua" w:hAnsi="Book Antiqua" w:cs="Times New Roman"/>
                <w:i/>
                <w:sz w:val="24"/>
                <w:szCs w:val="24"/>
              </w:rPr>
              <w:instrText xml:space="preserve">v</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i/>
                <w:sz w:val="24"/>
                <w:szCs w:val="24"/>
              </w:rPr>
              <w:instrText xml:space="preserve">,L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21276059">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B.月球的质量</w:t>
            </w:r>
            <w:r>
              <w:rPr>
                <w:rFonts w:ascii="Times New Roman" w:hAnsi="Times New Roman" w:cs="Times New Roman"/>
                <w:i/>
                <w:sz w:val="24"/>
                <w:szCs w:val="24"/>
              </w:rPr>
              <w:t>m</w:t>
            </w:r>
            <w:r>
              <w:rPr>
                <w:rFonts w:ascii="Times New Roman" w:hAnsi="Times New Roman" w:cs="Times New Roman"/>
                <w:sz w:val="24"/>
                <w:szCs w:val="24"/>
                <w:vertAlign w:val="subscript"/>
              </w:rPr>
              <w:t>月</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(2</w:instrText>
            </w:r>
            <w:r>
              <w:rPr>
                <w:rFonts w:ascii="Times New Roman" w:hAnsi="Times New Roman" w:cs="Times New Roman"/>
                <w:i/>
                <w:sz w:val="24"/>
                <w:szCs w:val="24"/>
              </w:rPr>
              <w:instrText xml:space="preserve">hR</w:instrText>
            </w:r>
            <w:r>
              <w:rPr>
                <w:rFonts w:ascii="Times New Roman" w:hAnsi="Times New Roman" w:cs="Times New Roman"/>
                <w:sz w:val="24"/>
                <w:szCs w:val="24"/>
                <w:vertAlign w:val="superscript"/>
              </w:rPr>
              <w:instrText xml:space="preserve">2</w:instrText>
            </w:r>
            <w:r>
              <w:rPr>
                <w:rFonts w:ascii="Book Antiqua" w:hAnsi="Book Antiqua" w:cs="Times New Roman"/>
                <w:i/>
                <w:sz w:val="24"/>
                <w:szCs w:val="24"/>
              </w:rPr>
              <w:instrText xml:space="preserve">v</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i/>
                <w:sz w:val="24"/>
                <w:szCs w:val="24"/>
              </w:rPr>
              <w:instrText xml:space="preserve">,GL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52F83703">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C.月球的自转周期</w:t>
            </w:r>
            <w:r>
              <w:rPr>
                <w:rFonts w:ascii="Times New Roman" w:hAnsi="Times New Roman" w:cs="Times New Roman"/>
                <w:i/>
                <w:sz w:val="24"/>
                <w:szCs w:val="24"/>
              </w:rPr>
              <w:t>T</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(2π</w:instrText>
            </w:r>
            <w:r>
              <w:rPr>
                <w:rFonts w:ascii="Times New Roman" w:hAnsi="Times New Roman" w:cs="Times New Roman"/>
                <w:i/>
                <w:sz w:val="24"/>
                <w:szCs w:val="24"/>
              </w:rPr>
              <w:instrText xml:space="preserve">R,</w:instrText>
            </w:r>
            <w:r>
              <w:rPr>
                <w:rFonts w:ascii="Book Antiqua" w:hAnsi="Book Antiqua" w:cs="Times New Roman"/>
                <w:i/>
                <w:sz w:val="24"/>
                <w:szCs w:val="24"/>
              </w:rPr>
              <w:instrText xml:space="preserve">v</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333DC07F">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D.月球的平均密度</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h</w:instrText>
            </w:r>
            <w:r>
              <w:rPr>
                <w:rFonts w:ascii="Book Antiqua" w:hAnsi="Book Antiqua" w:cs="Times New Roman"/>
                <w:i/>
                <w:sz w:val="24"/>
                <w:szCs w:val="24"/>
              </w:rPr>
              <w:instrText xml:space="preserve">v</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\o\al(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sz w:val="24"/>
                <w:szCs w:val="24"/>
                <w:vertAlign w:val="subscript"/>
              </w:rPr>
              <w:instrText xml:space="preserve">0</w:instrText>
            </w:r>
            <w:r>
              <w:rPr>
                <w:rFonts w:ascii="Times New Roman" w:hAnsi="Times New Roman" w:cs="Times New Roman"/>
                <w:sz w:val="24"/>
                <w:szCs w:val="24"/>
              </w:rPr>
              <w:instrText xml:space="preserve">)</w:instrText>
            </w:r>
            <w:r>
              <w:rPr>
                <w:rFonts w:ascii="Times New Roman" w:hAnsi="Times New Roman" w:cs="Times New Roman"/>
                <w:sz w:val="24"/>
                <w:szCs w:val="24"/>
              </w:rPr>
              <w:fldChar w:fldCharType="end"/>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2π</w:instrText>
            </w:r>
            <w:r>
              <w:rPr>
                <w:rFonts w:ascii="Times New Roman" w:hAnsi="Times New Roman" w:cs="Times New Roman"/>
                <w:i/>
                <w:sz w:val="24"/>
                <w:szCs w:val="24"/>
              </w:rPr>
              <w:instrText xml:space="preserve">GL</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785399FC">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题组二　天体运行参量的分析和计算</w:t>
            </w:r>
          </w:p>
          <w:p w14:paraId="27C3D56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eastAsia="楷体_GB2312" w:cs="Times New Roman"/>
                <w:sz w:val="24"/>
                <w:szCs w:val="24"/>
              </w:rPr>
              <w:t>(多选)</w:t>
            </w:r>
            <w:r>
              <w:rPr>
                <w:rFonts w:ascii="Times New Roman" w:hAnsi="Times New Roman" w:cs="Times New Roman"/>
                <w:sz w:val="24"/>
                <w:szCs w:val="24"/>
              </w:rPr>
              <w:t>把太阳系各行星的</w:t>
            </w:r>
            <w:r>
              <w:rPr>
                <w:rFonts w:hint="eastAsia" w:ascii="Times New Roman" w:hAnsi="Times New Roman" w:cs="Times New Roman"/>
                <w:sz w:val="24"/>
                <w:szCs w:val="24"/>
              </w:rPr>
              <w:t>运动都近似地看作匀速圆周运动，则离太阳越远的行星</w:t>
            </w:r>
            <w:r>
              <w:rPr>
                <w:rFonts w:ascii="Times New Roman" w:hAnsi="Times New Roman" w:cs="Times New Roman"/>
                <w:sz w:val="24"/>
                <w:szCs w:val="24"/>
              </w:rPr>
              <w:t>(　　)</w:t>
            </w:r>
          </w:p>
          <w:p w14:paraId="4DE8164B">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 xml:space="preserve">A.周期越小  </w:t>
            </w:r>
            <w:r>
              <w:rPr>
                <w:rFonts w:hint="eastAsia" w:ascii="Times New Roman" w:hAnsi="Times New Roman" w:cs="Times New Roman"/>
                <w:sz w:val="24"/>
                <w:szCs w:val="24"/>
              </w:rPr>
              <w:tab/>
            </w:r>
            <w:r>
              <w:rPr>
                <w:rFonts w:ascii="Times New Roman" w:hAnsi="Times New Roman" w:cs="Times New Roman"/>
                <w:sz w:val="24"/>
                <w:szCs w:val="24"/>
              </w:rPr>
              <w:t>B.线速度越小</w:t>
            </w:r>
          </w:p>
          <w:p w14:paraId="030682DC">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 xml:space="preserve">C.角速度越小  </w:t>
            </w:r>
            <w:r>
              <w:rPr>
                <w:rFonts w:hint="eastAsia" w:ascii="Times New Roman" w:hAnsi="Times New Roman" w:cs="Times New Roman"/>
                <w:sz w:val="24"/>
                <w:szCs w:val="24"/>
              </w:rPr>
              <w:tab/>
            </w:r>
            <w:r>
              <w:rPr>
                <w:rFonts w:ascii="Times New Roman" w:hAnsi="Times New Roman" w:cs="Times New Roman"/>
                <w:sz w:val="24"/>
                <w:szCs w:val="24"/>
              </w:rPr>
              <w:t>D.加速度越小</w:t>
            </w:r>
          </w:p>
          <w:p w14:paraId="00E9F847">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5.某行星可看成一个均匀的球体，密度为</w:t>
            </w:r>
            <w:r>
              <w:rPr>
                <w:rFonts w:ascii="Times New Roman" w:hAnsi="Times New Roman" w:cs="Times New Roman"/>
                <w:i/>
                <w:sz w:val="24"/>
                <w:szCs w:val="24"/>
              </w:rPr>
              <w:t>ρ</w:t>
            </w:r>
            <w:r>
              <w:rPr>
                <w:rFonts w:ascii="Times New Roman" w:hAnsi="Times New Roman" w:cs="Times New Roman"/>
                <w:sz w:val="24"/>
                <w:szCs w:val="24"/>
              </w:rPr>
              <w:t>，若在其赤道上随行星一起转动的物体对行星表面的压力恰好为零，则该行星的自转周期为(引力常量为</w:t>
            </w:r>
            <w:r>
              <w:rPr>
                <w:rFonts w:ascii="Times New Roman" w:hAnsi="Times New Roman" w:cs="Times New Roman"/>
                <w:i/>
                <w:sz w:val="24"/>
                <w:szCs w:val="24"/>
              </w:rPr>
              <w:t>G</w:t>
            </w:r>
            <w:r>
              <w:rPr>
                <w:rFonts w:ascii="Times New Roman" w:hAnsi="Times New Roman" w:cs="Times New Roman"/>
                <w:sz w:val="24"/>
                <w:szCs w:val="24"/>
              </w:rPr>
              <w:t>)(　　)</w:t>
            </w:r>
          </w:p>
          <w:p w14:paraId="6A6AD69A">
            <w:pPr>
              <w:pStyle w:val="4"/>
              <w:tabs>
                <w:tab w:val="left" w:pos="4253"/>
              </w:tabs>
              <w:spacing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(4π</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3)</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C.</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w:instrText>
            </w:r>
            <w:r>
              <w:rPr>
                <w:rFonts w:hint="eastAsia" w:ascii="Times New Roman" w:hAnsi="Times New Roman" w:cs="Times New Roman"/>
                <w:i/>
                <w:sz w:val="24"/>
                <w:szCs w:val="24"/>
              </w:rPr>
              <w:instrText xml:space="preserve">ρ</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D.</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\r</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(π</w:instrText>
            </w:r>
            <w:r>
              <w:rPr>
                <w:rFonts w:ascii="Times New Roman" w:hAnsi="Times New Roman" w:cs="Times New Roman"/>
                <w:i/>
                <w:sz w:val="24"/>
                <w:szCs w:val="24"/>
              </w:rPr>
              <w:instrText xml:space="preserve">,ρG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p w14:paraId="6FDE048F">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eastAsia="楷体_GB2312" w:cs="Times New Roman"/>
                <w:sz w:val="24"/>
                <w:szCs w:val="24"/>
              </w:rPr>
              <w:t>(多选)</w:t>
            </w:r>
            <w:r>
              <w:rPr>
                <w:rFonts w:ascii="Times New Roman" w:hAnsi="Times New Roman" w:cs="Times New Roman"/>
                <w:sz w:val="24"/>
                <w:szCs w:val="24"/>
              </w:rPr>
              <w:t>2018年2月2日，我国成功将电磁监测试验卫星</w:t>
            </w:r>
            <w:r>
              <w:rPr>
                <w:rFonts w:hAnsi="宋体" w:cs="Times New Roman"/>
                <w:sz w:val="24"/>
                <w:szCs w:val="24"/>
              </w:rPr>
              <w:t>“</w:t>
            </w:r>
            <w:r>
              <w:rPr>
                <w:rFonts w:ascii="Times New Roman" w:hAnsi="Times New Roman" w:cs="Times New Roman"/>
                <w:sz w:val="24"/>
                <w:szCs w:val="24"/>
              </w:rPr>
              <w:t>张衡一号</w:t>
            </w:r>
            <w:r>
              <w:rPr>
                <w:rFonts w:hAnsi="宋体" w:cs="Times New Roman"/>
                <w:sz w:val="24"/>
                <w:szCs w:val="24"/>
              </w:rPr>
              <w:t>”</w:t>
            </w:r>
            <w:r>
              <w:rPr>
                <w:rFonts w:ascii="Times New Roman" w:hAnsi="Times New Roman" w:cs="Times New Roman"/>
                <w:sz w:val="24"/>
                <w:szCs w:val="24"/>
              </w:rPr>
              <w:t>发射升空，标志我国成为世界上少数拥有在轨运行高精度地球物理场探测卫星的国家之一。通过观测可以得到卫星绕地球运动的周期，并已知地球的半径和地球表面处的重力加速度。若将卫星绕地球的运动看作是匀速圆周运动，且不考虑地</w:t>
            </w:r>
            <w:r>
              <w:rPr>
                <w:rFonts w:hint="eastAsia" w:ascii="Times New Roman" w:hAnsi="Times New Roman" w:cs="Times New Roman"/>
                <w:sz w:val="24"/>
                <w:szCs w:val="24"/>
              </w:rPr>
              <w:t>球自转的影响，根据以上数据可以计算出卫星的</w:t>
            </w:r>
            <w:r>
              <w:rPr>
                <w:rFonts w:ascii="Times New Roman" w:hAnsi="Times New Roman" w:cs="Times New Roman"/>
                <w:sz w:val="24"/>
                <w:szCs w:val="24"/>
              </w:rPr>
              <w:t>(　　)</w:t>
            </w:r>
          </w:p>
          <w:p w14:paraId="46EBDD1E">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887095" cy="1207770"/>
                  <wp:effectExtent l="0" t="0" r="1905" b="11430"/>
                  <wp:docPr id="13" name="图片 13" descr="F:\课件\2021\2022（春）物理 人教版 必修 第二册（新教材新标准）L（鲁琼浙）\新建文件夹\A1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课件\2021\2022（春）物理 人教版 必修 第二册（新教材新标准）L（鲁琼浙）\新建文件夹\A134.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87095" cy="1207770"/>
                          </a:xfrm>
                          <a:prstGeom prst="rect">
                            <a:avLst/>
                          </a:prstGeom>
                          <a:noFill/>
                          <a:ln>
                            <a:noFill/>
                          </a:ln>
                        </pic:spPr>
                      </pic:pic>
                    </a:graphicData>
                  </a:graphic>
                </wp:inline>
              </w:drawing>
            </w:r>
          </w:p>
          <w:p w14:paraId="55ECF477">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 xml:space="preserve">A.密度  </w:t>
            </w:r>
            <w:r>
              <w:rPr>
                <w:rFonts w:hint="eastAsia" w:ascii="Times New Roman" w:hAnsi="Times New Roman" w:cs="Times New Roman"/>
                <w:sz w:val="24"/>
                <w:szCs w:val="24"/>
              </w:rPr>
              <w:tab/>
            </w:r>
            <w:r>
              <w:rPr>
                <w:rFonts w:ascii="Times New Roman" w:hAnsi="Times New Roman" w:cs="Times New Roman"/>
                <w:sz w:val="24"/>
                <w:szCs w:val="24"/>
              </w:rPr>
              <w:t>B.向心力的大小</w:t>
            </w:r>
          </w:p>
          <w:p w14:paraId="0EBD9E93">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 xml:space="preserve">C.离地高度  </w:t>
            </w:r>
            <w:r>
              <w:rPr>
                <w:rFonts w:hint="eastAsia" w:ascii="Times New Roman" w:hAnsi="Times New Roman" w:cs="Times New Roman"/>
                <w:sz w:val="24"/>
                <w:szCs w:val="24"/>
              </w:rPr>
              <w:tab/>
            </w:r>
            <w:r>
              <w:rPr>
                <w:rFonts w:ascii="Times New Roman" w:hAnsi="Times New Roman" w:cs="Times New Roman"/>
                <w:sz w:val="24"/>
                <w:szCs w:val="24"/>
              </w:rPr>
              <w:t>D.线速度的大小</w:t>
            </w:r>
          </w:p>
          <w:p w14:paraId="2184254A">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7.</w:t>
            </w:r>
            <w:r>
              <w:rPr>
                <w:rFonts w:hAnsi="宋体" w:cs="Times New Roman"/>
                <w:sz w:val="24"/>
                <w:szCs w:val="24"/>
              </w:rPr>
              <w:t>“</w:t>
            </w:r>
            <w:r>
              <w:rPr>
                <w:rFonts w:ascii="Times New Roman" w:hAnsi="Times New Roman" w:cs="Times New Roman"/>
                <w:sz w:val="24"/>
                <w:szCs w:val="24"/>
              </w:rPr>
              <w:t>嫦娥一号</w:t>
            </w:r>
            <w:r>
              <w:rPr>
                <w:rFonts w:hAnsi="宋体" w:cs="Times New Roman"/>
                <w:sz w:val="24"/>
                <w:szCs w:val="24"/>
              </w:rPr>
              <w:t>”</w:t>
            </w:r>
            <w:r>
              <w:rPr>
                <w:rFonts w:ascii="Times New Roman" w:hAnsi="Times New Roman" w:cs="Times New Roman"/>
                <w:sz w:val="24"/>
                <w:szCs w:val="24"/>
              </w:rPr>
              <w:t>的成功发射，为实现中华民族几千年的奔月梦想迈出了重要的一步，已知</w:t>
            </w:r>
            <w:r>
              <w:rPr>
                <w:rFonts w:hAnsi="宋体" w:cs="Times New Roman"/>
                <w:sz w:val="24"/>
                <w:szCs w:val="24"/>
              </w:rPr>
              <w:t>“</w:t>
            </w:r>
            <w:r>
              <w:rPr>
                <w:rFonts w:ascii="Times New Roman" w:hAnsi="Times New Roman" w:cs="Times New Roman"/>
                <w:sz w:val="24"/>
                <w:szCs w:val="24"/>
              </w:rPr>
              <w:t>嫦娥一号</w:t>
            </w:r>
            <w:r>
              <w:rPr>
                <w:rFonts w:hAnsi="宋体" w:cs="Times New Roman"/>
                <w:sz w:val="24"/>
                <w:szCs w:val="24"/>
              </w:rPr>
              <w:t>”</w:t>
            </w:r>
            <w:r>
              <w:rPr>
                <w:rFonts w:ascii="Times New Roman" w:hAnsi="Times New Roman" w:cs="Times New Roman"/>
                <w:sz w:val="24"/>
                <w:szCs w:val="24"/>
              </w:rPr>
              <w:t>绕月飞行轨道近似为圆周，距月球表面高度为</w:t>
            </w:r>
            <w:r>
              <w:rPr>
                <w:rFonts w:ascii="Times New Roman" w:hAnsi="Times New Roman" w:cs="Times New Roman"/>
                <w:i/>
                <w:sz w:val="24"/>
                <w:szCs w:val="24"/>
              </w:rPr>
              <w:t>H</w:t>
            </w:r>
            <w:r>
              <w:rPr>
                <w:rFonts w:ascii="Times New Roman" w:hAnsi="Times New Roman" w:cs="Times New Roman"/>
                <w:sz w:val="24"/>
                <w:szCs w:val="24"/>
              </w:rPr>
              <w:t>，飞行周期为</w:t>
            </w:r>
            <w:r>
              <w:rPr>
                <w:rFonts w:ascii="Times New Roman" w:hAnsi="Times New Roman" w:cs="Times New Roman"/>
                <w:i/>
                <w:sz w:val="24"/>
                <w:szCs w:val="24"/>
              </w:rPr>
              <w:t>T</w:t>
            </w:r>
            <w:r>
              <w:rPr>
                <w:rFonts w:ascii="Times New Roman" w:hAnsi="Times New Roman" w:cs="Times New Roman"/>
                <w:sz w:val="24"/>
                <w:szCs w:val="24"/>
              </w:rPr>
              <w:t>，月球的半径为</w:t>
            </w:r>
            <w:r>
              <w:rPr>
                <w:rFonts w:ascii="Times New Roman" w:hAnsi="Times New Roman" w:cs="Times New Roman"/>
                <w:i/>
                <w:sz w:val="24"/>
                <w:szCs w:val="24"/>
              </w:rPr>
              <w:t>R</w:t>
            </w:r>
            <w:r>
              <w:rPr>
                <w:rFonts w:ascii="Times New Roman" w:hAnsi="Times New Roman" w:cs="Times New Roman"/>
                <w:sz w:val="24"/>
                <w:szCs w:val="24"/>
              </w:rPr>
              <w:t>，试求：</w:t>
            </w:r>
          </w:p>
          <w:p w14:paraId="25E74F09">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(1)月球的质量</w:t>
            </w:r>
            <w:r>
              <w:rPr>
                <w:rFonts w:ascii="Times New Roman" w:hAnsi="Times New Roman" w:cs="Times New Roman"/>
                <w:i/>
                <w:sz w:val="24"/>
                <w:szCs w:val="24"/>
              </w:rPr>
              <w:t>M</w:t>
            </w:r>
            <w:r>
              <w:rPr>
                <w:rFonts w:ascii="Times New Roman" w:hAnsi="Times New Roman" w:cs="Times New Roman"/>
                <w:sz w:val="24"/>
                <w:szCs w:val="24"/>
              </w:rPr>
              <w:t>；</w:t>
            </w:r>
          </w:p>
          <w:p w14:paraId="0D1FF957">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(2)月球表面的重力加速度</w:t>
            </w:r>
            <w:r>
              <w:rPr>
                <w:rFonts w:ascii="Times New Roman" w:hAnsi="Times New Roman" w:cs="Times New Roman"/>
                <w:i/>
                <w:sz w:val="24"/>
                <w:szCs w:val="24"/>
              </w:rPr>
              <w:t>g</w:t>
            </w:r>
            <w:r>
              <w:rPr>
                <w:rFonts w:ascii="Times New Roman" w:hAnsi="Times New Roman" w:cs="Times New Roman"/>
                <w:sz w:val="24"/>
                <w:szCs w:val="24"/>
              </w:rPr>
              <w:t>。</w:t>
            </w:r>
          </w:p>
          <w:p w14:paraId="69466365">
            <w:pPr>
              <w:pStyle w:val="4"/>
              <w:tabs>
                <w:tab w:val="left" w:pos="4253"/>
              </w:tabs>
              <w:spacing w:line="360" w:lineRule="auto"/>
              <w:rPr>
                <w:rFonts w:ascii="Times New Roman" w:hAnsi="Times New Roman" w:cs="Times New Roman"/>
                <w:sz w:val="24"/>
                <w:szCs w:val="24"/>
              </w:rPr>
            </w:pPr>
          </w:p>
          <w:p w14:paraId="05B536AA">
            <w:pPr>
              <w:pStyle w:val="4"/>
              <w:tabs>
                <w:tab w:val="left" w:pos="4253"/>
              </w:tabs>
              <w:spacing w:line="360" w:lineRule="auto"/>
              <w:rPr>
                <w:rFonts w:ascii="Times New Roman" w:hAnsi="Times New Roman" w:cs="Times New Roman"/>
                <w:sz w:val="24"/>
                <w:szCs w:val="24"/>
              </w:rPr>
            </w:pPr>
          </w:p>
          <w:p w14:paraId="27F43CDA">
            <w:pPr>
              <w:pStyle w:val="4"/>
              <w:tabs>
                <w:tab w:val="left" w:pos="4253"/>
              </w:tabs>
              <w:spacing w:line="360" w:lineRule="auto"/>
              <w:rPr>
                <w:rFonts w:ascii="Times New Roman" w:hAnsi="Times New Roman" w:cs="Times New Roman"/>
                <w:sz w:val="24"/>
                <w:szCs w:val="24"/>
              </w:rPr>
            </w:pPr>
          </w:p>
          <w:p w14:paraId="3FE2FD61">
            <w:pPr>
              <w:pStyle w:val="4"/>
              <w:tabs>
                <w:tab w:val="left" w:pos="4253"/>
              </w:tabs>
              <w:spacing w:line="360" w:lineRule="auto"/>
              <w:rPr>
                <w:rFonts w:ascii="Times New Roman" w:hAnsi="Times New Roman" w:cs="Times New Roman"/>
                <w:sz w:val="24"/>
                <w:szCs w:val="24"/>
              </w:rPr>
            </w:pPr>
          </w:p>
          <w:p w14:paraId="68F762F5">
            <w:pPr>
              <w:pStyle w:val="4"/>
              <w:tabs>
                <w:tab w:val="left" w:pos="4253"/>
              </w:tabs>
              <w:spacing w:line="360" w:lineRule="auto"/>
              <w:rPr>
                <w:rFonts w:ascii="Times New Roman" w:hAnsi="Times New Roman" w:cs="Times New Roman"/>
                <w:sz w:val="24"/>
                <w:szCs w:val="24"/>
              </w:rPr>
            </w:pPr>
          </w:p>
          <w:p w14:paraId="6ECC63F1">
            <w:pPr>
              <w:pStyle w:val="4"/>
              <w:tabs>
                <w:tab w:val="left" w:pos="4253"/>
              </w:tabs>
              <w:spacing w:line="360" w:lineRule="auto"/>
              <w:rPr>
                <w:rFonts w:ascii="Times New Roman" w:hAnsi="Times New Roman" w:cs="Times New Roman"/>
                <w:sz w:val="24"/>
                <w:szCs w:val="24"/>
              </w:rPr>
            </w:pPr>
          </w:p>
          <w:p w14:paraId="5C91D401">
            <w:pPr>
              <w:pStyle w:val="4"/>
              <w:tabs>
                <w:tab w:val="left" w:pos="4253"/>
              </w:tabs>
              <w:spacing w:line="360" w:lineRule="auto"/>
              <w:rPr>
                <w:rFonts w:ascii="Times New Roman" w:hAnsi="Times New Roman" w:cs="Times New Roman"/>
                <w:sz w:val="24"/>
                <w:szCs w:val="24"/>
              </w:rPr>
            </w:pPr>
          </w:p>
          <w:p w14:paraId="7DBA2889">
            <w:pPr>
              <w:pStyle w:val="4"/>
              <w:tabs>
                <w:tab w:val="left" w:pos="4253"/>
              </w:tabs>
              <w:spacing w:line="360" w:lineRule="auto"/>
              <w:rPr>
                <w:rFonts w:ascii="Times New Roman" w:hAnsi="Times New Roman" w:cs="Times New Roman"/>
                <w:sz w:val="24"/>
                <w:szCs w:val="24"/>
              </w:rPr>
            </w:pPr>
          </w:p>
          <w:p w14:paraId="2A2F57BF">
            <w:pPr>
              <w:pStyle w:val="4"/>
              <w:tabs>
                <w:tab w:val="left" w:pos="4253"/>
              </w:tabs>
              <w:spacing w:line="360" w:lineRule="auto"/>
              <w:rPr>
                <w:rFonts w:ascii="Times New Roman" w:hAnsi="Times New Roman" w:cs="Times New Roman"/>
                <w:sz w:val="24"/>
                <w:szCs w:val="24"/>
              </w:rPr>
            </w:pPr>
          </w:p>
          <w:p w14:paraId="062589DF">
            <w:pPr>
              <w:pStyle w:val="4"/>
              <w:tabs>
                <w:tab w:val="left" w:pos="4253"/>
              </w:tabs>
              <w:spacing w:line="360" w:lineRule="auto"/>
              <w:rPr>
                <w:rFonts w:ascii="Times New Roman" w:hAnsi="Times New Roman" w:cs="Times New Roman"/>
                <w:sz w:val="24"/>
                <w:szCs w:val="24"/>
              </w:rPr>
            </w:pPr>
          </w:p>
          <w:p w14:paraId="1C624D24">
            <w:pPr>
              <w:pStyle w:val="4"/>
              <w:tabs>
                <w:tab w:val="left" w:pos="4253"/>
              </w:tabs>
              <w:spacing w:line="360" w:lineRule="auto"/>
              <w:rPr>
                <w:rFonts w:ascii="Times New Roman" w:hAnsi="Times New Roman" w:cs="Times New Roman"/>
                <w:sz w:val="24"/>
                <w:szCs w:val="24"/>
              </w:rPr>
            </w:pPr>
          </w:p>
          <w:p w14:paraId="2654F088">
            <w:pPr>
              <w:pStyle w:val="4"/>
              <w:tabs>
                <w:tab w:val="left" w:pos="4253"/>
              </w:tabs>
              <w:spacing w:line="360" w:lineRule="auto"/>
              <w:rPr>
                <w:rFonts w:ascii="Times New Roman" w:hAnsi="Times New Roman" w:cs="Times New Roman"/>
                <w:sz w:val="24"/>
                <w:szCs w:val="24"/>
              </w:rPr>
            </w:pPr>
          </w:p>
          <w:p w14:paraId="45BCADAE">
            <w:pPr>
              <w:pStyle w:val="4"/>
              <w:tabs>
                <w:tab w:val="left" w:pos="4253"/>
              </w:tabs>
              <w:spacing w:line="360" w:lineRule="auto"/>
              <w:rPr>
                <w:rFonts w:ascii="Times New Roman" w:hAnsi="Times New Roman" w:cs="Times New Roman"/>
                <w:sz w:val="24"/>
                <w:szCs w:val="24"/>
              </w:rPr>
            </w:pPr>
          </w:p>
          <w:p w14:paraId="1BA603FD">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8.宇航员在某星球表面(无空气)将小球从空中竖直向</w:t>
            </w:r>
            <w:r>
              <w:rPr>
                <w:rFonts w:hint="eastAsia" w:ascii="Times New Roman" w:hAnsi="Times New Roman" w:cs="Times New Roman"/>
                <w:sz w:val="24"/>
                <w:szCs w:val="24"/>
              </w:rPr>
              <w:t>下抛出，测得小球速率的二次方与其离开抛出点的距离的关系图像如图所示(图中的</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c</w:t>
            </w:r>
            <w:r>
              <w:rPr>
                <w:rFonts w:ascii="Times New Roman" w:hAnsi="Times New Roman" w:cs="Times New Roman"/>
                <w:sz w:val="24"/>
                <w:szCs w:val="24"/>
              </w:rPr>
              <w:t>、</w:t>
            </w:r>
            <w:r>
              <w:rPr>
                <w:rFonts w:ascii="Times New Roman" w:hAnsi="Times New Roman" w:cs="Times New Roman"/>
                <w:i/>
                <w:sz w:val="24"/>
                <w:szCs w:val="24"/>
              </w:rPr>
              <w:t>d</w:t>
            </w:r>
            <w:r>
              <w:rPr>
                <w:rFonts w:ascii="Times New Roman" w:hAnsi="Times New Roman" w:cs="Times New Roman"/>
                <w:sz w:val="24"/>
                <w:szCs w:val="24"/>
              </w:rPr>
              <w:t>均为已知量)，该星球的半径为</w:t>
            </w:r>
            <w:r>
              <w:rPr>
                <w:rFonts w:ascii="Times New Roman" w:hAnsi="Times New Roman" w:cs="Times New Roman"/>
                <w:i/>
                <w:sz w:val="24"/>
                <w:szCs w:val="24"/>
              </w:rPr>
              <w:t>R</w:t>
            </w:r>
            <w:r>
              <w:rPr>
                <w:rFonts w:ascii="Times New Roman" w:hAnsi="Times New Roman" w:cs="Times New Roman"/>
                <w:sz w:val="24"/>
                <w:szCs w:val="24"/>
              </w:rPr>
              <w:t>，引力常量为</w:t>
            </w:r>
            <w:r>
              <w:rPr>
                <w:rFonts w:ascii="Times New Roman" w:hAnsi="Times New Roman" w:cs="Times New Roman"/>
                <w:i/>
                <w:sz w:val="24"/>
                <w:szCs w:val="24"/>
              </w:rPr>
              <w:t>G</w:t>
            </w:r>
            <w:r>
              <w:rPr>
                <w:rFonts w:ascii="Times New Roman" w:hAnsi="Times New Roman" w:cs="Times New Roman"/>
                <w:sz w:val="24"/>
                <w:szCs w:val="24"/>
              </w:rPr>
              <w:t>，将该星球视为球体，忽略该星球的自转。求：</w:t>
            </w:r>
          </w:p>
          <w:p w14:paraId="0D015C80">
            <w:pPr>
              <w:pStyle w:val="4"/>
              <w:tabs>
                <w:tab w:val="left" w:pos="4253"/>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1085215" cy="1050925"/>
                  <wp:effectExtent l="0" t="0" r="6985" b="3175"/>
                  <wp:docPr id="15" name="图片 15" descr="F:\课件\2021\2022（春）物理 人教版 必修 第二册（新教材新标准）L（鲁琼浙）\新建文件夹\A1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课件\2021\2022（春）物理 人教版 必修 第二册（新教材新标准）L（鲁琼浙）\新建文件夹\A131.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85215" cy="1050925"/>
                          </a:xfrm>
                          <a:prstGeom prst="rect">
                            <a:avLst/>
                          </a:prstGeom>
                          <a:noFill/>
                          <a:ln>
                            <a:noFill/>
                          </a:ln>
                        </pic:spPr>
                      </pic:pic>
                    </a:graphicData>
                  </a:graphic>
                </wp:inline>
              </w:drawing>
            </w:r>
          </w:p>
          <w:p w14:paraId="6248C4C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(1)该星球的质量</w:t>
            </w:r>
            <w:r>
              <w:rPr>
                <w:rFonts w:ascii="Times New Roman" w:hAnsi="Times New Roman" w:cs="Times New Roman"/>
                <w:i/>
                <w:sz w:val="24"/>
                <w:szCs w:val="24"/>
              </w:rPr>
              <w:t>M</w:t>
            </w:r>
            <w:r>
              <w:rPr>
                <w:rFonts w:ascii="Times New Roman" w:hAnsi="Times New Roman" w:cs="Times New Roman"/>
                <w:sz w:val="24"/>
                <w:szCs w:val="24"/>
              </w:rPr>
              <w:t>；</w:t>
            </w:r>
          </w:p>
          <w:p w14:paraId="7FF7C20D">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(2)该星球的平均密度</w:t>
            </w:r>
            <w:r>
              <w:rPr>
                <w:rFonts w:ascii="Times New Roman" w:hAnsi="Times New Roman" w:cs="Times New Roman"/>
                <w:i/>
                <w:sz w:val="24"/>
                <w:szCs w:val="24"/>
              </w:rPr>
              <w:t>ρ</w:t>
            </w:r>
            <w:r>
              <w:rPr>
                <w:rFonts w:ascii="Times New Roman" w:hAnsi="Times New Roman" w:cs="Times New Roman"/>
                <w:sz w:val="24"/>
                <w:szCs w:val="24"/>
              </w:rPr>
              <w:t>。</w:t>
            </w:r>
          </w:p>
          <w:p w14:paraId="779FE530">
            <w:pPr>
              <w:pStyle w:val="4"/>
              <w:tabs>
                <w:tab w:val="left" w:pos="4253"/>
              </w:tabs>
              <w:spacing w:line="360" w:lineRule="auto"/>
              <w:rPr>
                <w:rFonts w:hint="eastAsia" w:ascii="宋体" w:hAnsi="宋体" w:eastAsia="宋体"/>
                <w:color w:val="000000"/>
                <w:szCs w:val="21"/>
                <w:lang w:eastAsia="zh-CN"/>
              </w:rPr>
            </w:pPr>
          </w:p>
          <w:p w14:paraId="7B99847A">
            <w:pPr>
              <w:pStyle w:val="4"/>
              <w:tabs>
                <w:tab w:val="left" w:pos="4253"/>
              </w:tabs>
              <w:spacing w:line="360" w:lineRule="auto"/>
              <w:rPr>
                <w:rFonts w:hint="eastAsia" w:ascii="宋体" w:hAnsi="宋体" w:eastAsia="宋体"/>
                <w:color w:val="000000"/>
                <w:szCs w:val="21"/>
                <w:lang w:eastAsia="zh-CN"/>
              </w:rPr>
            </w:pPr>
          </w:p>
          <w:p w14:paraId="4651CC07">
            <w:pPr>
              <w:pStyle w:val="4"/>
              <w:tabs>
                <w:tab w:val="left" w:pos="4253"/>
              </w:tabs>
              <w:spacing w:line="360" w:lineRule="auto"/>
              <w:rPr>
                <w:rFonts w:hint="eastAsia" w:ascii="宋体" w:hAnsi="宋体" w:eastAsia="宋体"/>
                <w:color w:val="000000"/>
                <w:szCs w:val="21"/>
                <w:lang w:eastAsia="zh-CN"/>
              </w:rPr>
            </w:pPr>
          </w:p>
          <w:p w14:paraId="6CAE80B9">
            <w:pPr>
              <w:pStyle w:val="4"/>
              <w:tabs>
                <w:tab w:val="left" w:pos="4253"/>
              </w:tabs>
              <w:spacing w:line="360" w:lineRule="auto"/>
              <w:rPr>
                <w:rFonts w:hint="eastAsia" w:ascii="宋体" w:hAnsi="宋体" w:eastAsia="宋体"/>
                <w:color w:val="000000"/>
                <w:szCs w:val="21"/>
                <w:lang w:eastAsia="zh-CN"/>
              </w:rPr>
            </w:pPr>
          </w:p>
          <w:p w14:paraId="5608CF47">
            <w:pPr>
              <w:pStyle w:val="4"/>
              <w:tabs>
                <w:tab w:val="left" w:pos="4253"/>
              </w:tabs>
              <w:spacing w:line="360" w:lineRule="auto"/>
              <w:rPr>
                <w:rFonts w:hint="eastAsia" w:ascii="宋体" w:hAnsi="宋体" w:eastAsia="宋体"/>
                <w:color w:val="000000"/>
                <w:szCs w:val="21"/>
                <w:lang w:eastAsia="zh-CN"/>
              </w:rPr>
            </w:pPr>
          </w:p>
          <w:p w14:paraId="66681581">
            <w:pPr>
              <w:pStyle w:val="4"/>
              <w:tabs>
                <w:tab w:val="left" w:pos="4253"/>
              </w:tabs>
              <w:spacing w:line="360" w:lineRule="auto"/>
              <w:rPr>
                <w:rFonts w:hint="eastAsia" w:ascii="宋体" w:hAnsi="宋体" w:eastAsia="宋体"/>
                <w:color w:val="000000"/>
                <w:szCs w:val="21"/>
                <w:lang w:eastAsia="zh-CN"/>
              </w:rPr>
            </w:pPr>
          </w:p>
          <w:p w14:paraId="3EC35BE0">
            <w:pPr>
              <w:pStyle w:val="4"/>
              <w:tabs>
                <w:tab w:val="left" w:pos="4253"/>
              </w:tabs>
              <w:spacing w:line="360" w:lineRule="auto"/>
              <w:rPr>
                <w:rFonts w:hint="eastAsia" w:ascii="宋体" w:hAnsi="宋体" w:eastAsia="宋体"/>
                <w:color w:val="000000"/>
                <w:szCs w:val="21"/>
                <w:lang w:eastAsia="zh-CN"/>
              </w:rPr>
            </w:pPr>
          </w:p>
          <w:p w14:paraId="2DC67AF3">
            <w:pPr>
              <w:pStyle w:val="4"/>
              <w:tabs>
                <w:tab w:val="left" w:pos="4253"/>
              </w:tabs>
              <w:spacing w:line="360" w:lineRule="auto"/>
              <w:rPr>
                <w:rFonts w:hint="eastAsia" w:ascii="宋体" w:hAnsi="宋体" w:eastAsia="宋体"/>
                <w:color w:val="000000"/>
                <w:szCs w:val="21"/>
                <w:lang w:eastAsia="zh-CN"/>
              </w:rPr>
            </w:pPr>
          </w:p>
          <w:p w14:paraId="04E67932">
            <w:pPr>
              <w:pStyle w:val="4"/>
              <w:tabs>
                <w:tab w:val="left" w:pos="4253"/>
              </w:tabs>
              <w:spacing w:line="360" w:lineRule="auto"/>
              <w:rPr>
                <w:rFonts w:hint="eastAsia" w:ascii="宋体" w:hAnsi="宋体" w:eastAsia="宋体"/>
                <w:color w:val="000000"/>
                <w:szCs w:val="21"/>
                <w:lang w:eastAsia="zh-CN"/>
              </w:rPr>
            </w:pPr>
          </w:p>
          <w:p w14:paraId="3F808018">
            <w:pPr>
              <w:pStyle w:val="4"/>
              <w:tabs>
                <w:tab w:val="left" w:pos="4253"/>
              </w:tabs>
              <w:spacing w:line="360" w:lineRule="auto"/>
              <w:rPr>
                <w:rFonts w:hint="eastAsia" w:ascii="宋体" w:hAnsi="宋体" w:eastAsia="宋体"/>
                <w:color w:val="000000"/>
                <w:szCs w:val="21"/>
                <w:lang w:eastAsia="zh-CN"/>
              </w:rPr>
            </w:pPr>
          </w:p>
          <w:p w14:paraId="23C44CDE">
            <w:pPr>
              <w:pStyle w:val="4"/>
              <w:tabs>
                <w:tab w:val="left" w:pos="4253"/>
              </w:tabs>
              <w:spacing w:line="360" w:lineRule="auto"/>
              <w:rPr>
                <w:rFonts w:hint="eastAsia" w:ascii="宋体" w:hAnsi="宋体" w:eastAsia="宋体"/>
                <w:color w:val="000000"/>
                <w:szCs w:val="21"/>
                <w:lang w:eastAsia="zh-CN"/>
              </w:rPr>
            </w:pPr>
          </w:p>
        </w:tc>
      </w:tr>
      <w:tr w14:paraId="5FA7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5962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4E4AD5C">
            <w:pPr>
              <w:spacing w:line="336" w:lineRule="auto"/>
              <w:jc w:val="left"/>
              <w:rPr>
                <w:rFonts w:hint="eastAsia" w:ascii="宋体" w:hAnsi="宋体" w:eastAsia="宋体"/>
                <w:color w:val="000000"/>
                <w:szCs w:val="21"/>
                <w:lang w:eastAsia="zh-CN"/>
              </w:rPr>
            </w:pPr>
          </w:p>
        </w:tc>
      </w:tr>
      <w:tr w14:paraId="7786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0A8A4A3">
            <w:pPr>
              <w:spacing w:line="336" w:lineRule="auto"/>
              <w:jc w:val="left"/>
              <w:rPr>
                <w:rFonts w:hint="eastAsia" w:ascii="宋体" w:hAnsi="宋体" w:eastAsia="宋体"/>
                <w:color w:val="000000"/>
                <w:szCs w:val="21"/>
                <w:lang w:eastAsia="zh-CN"/>
              </w:rPr>
            </w:pPr>
          </w:p>
          <w:p w14:paraId="7949E8D2">
            <w:pPr>
              <w:spacing w:line="336" w:lineRule="auto"/>
              <w:jc w:val="left"/>
              <w:rPr>
                <w:rFonts w:hint="eastAsia" w:ascii="宋体" w:hAnsi="宋体" w:eastAsia="宋体"/>
                <w:color w:val="000000"/>
                <w:szCs w:val="21"/>
                <w:lang w:eastAsia="zh-CN"/>
              </w:rPr>
            </w:pPr>
          </w:p>
        </w:tc>
      </w:tr>
      <w:tr w14:paraId="248C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0E3CD56">
            <w:pPr>
              <w:spacing w:line="336" w:lineRule="auto"/>
              <w:jc w:val="left"/>
              <w:rPr>
                <w:rFonts w:hint="eastAsia" w:ascii="宋体" w:hAnsi="宋体" w:eastAsia="宋体"/>
                <w:color w:val="000000"/>
                <w:szCs w:val="21"/>
                <w:lang w:eastAsia="zh-CN"/>
              </w:rPr>
            </w:pPr>
          </w:p>
          <w:p w14:paraId="39F453BB">
            <w:pPr>
              <w:spacing w:line="336" w:lineRule="auto"/>
              <w:jc w:val="left"/>
              <w:rPr>
                <w:rFonts w:hint="eastAsia" w:ascii="宋体" w:hAnsi="宋体" w:eastAsia="宋体"/>
                <w:color w:val="000000"/>
                <w:szCs w:val="21"/>
                <w:lang w:eastAsia="zh-CN"/>
              </w:rPr>
            </w:pPr>
          </w:p>
        </w:tc>
      </w:tr>
      <w:tr w14:paraId="7A68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9248922">
            <w:pPr>
              <w:spacing w:line="336" w:lineRule="auto"/>
              <w:jc w:val="left"/>
              <w:rPr>
                <w:rFonts w:hint="eastAsia" w:ascii="宋体" w:hAnsi="宋体" w:eastAsia="宋体"/>
                <w:color w:val="000000"/>
                <w:szCs w:val="21"/>
                <w:lang w:eastAsia="zh-CN"/>
              </w:rPr>
            </w:pPr>
          </w:p>
          <w:p w14:paraId="78945391">
            <w:pPr>
              <w:spacing w:line="336" w:lineRule="auto"/>
              <w:jc w:val="left"/>
              <w:rPr>
                <w:rFonts w:hint="eastAsia" w:ascii="宋体" w:hAnsi="宋体" w:eastAsia="宋体"/>
                <w:color w:val="000000"/>
                <w:szCs w:val="21"/>
                <w:lang w:eastAsia="zh-CN"/>
              </w:rPr>
            </w:pPr>
          </w:p>
        </w:tc>
      </w:tr>
    </w:tbl>
    <w:p w14:paraId="48CF0A95">
      <w:pPr>
        <w:pStyle w:val="2"/>
        <w:numPr>
          <w:numId w:val="0"/>
        </w:numPr>
        <w:jc w:val="center"/>
      </w:pPr>
      <w:r>
        <w:t>万有引力理论的成就</w:t>
      </w:r>
    </w:p>
    <w:p w14:paraId="7789DD0C">
      <w:pPr>
        <w:pStyle w:val="4"/>
        <w:tabs>
          <w:tab w:val="left" w:pos="4253"/>
        </w:tabs>
        <w:spacing w:line="360" w:lineRule="auto"/>
      </w:pPr>
      <w:r>
        <w:rPr>
          <w:rFonts w:ascii="Times New Roman" w:hAnsi="Times New Roman" w:eastAsia="黑体" w:cs="Times New Roman"/>
          <w:sz w:val="24"/>
          <w:szCs w:val="24"/>
        </w:rPr>
        <w:t>万有引力理论的成就</w:t>
      </w:r>
    </w:p>
    <w:p w14:paraId="51A2016D">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一、</w:t>
      </w:r>
      <w:r>
        <w:rPr>
          <w:rFonts w:hAnsi="宋体" w:cs="Times New Roman"/>
          <w:sz w:val="24"/>
          <w:szCs w:val="24"/>
        </w:rPr>
        <w:t>“</w:t>
      </w:r>
      <w:r>
        <w:rPr>
          <w:rFonts w:ascii="Times New Roman" w:hAnsi="Times New Roman" w:eastAsia="黑体" w:cs="Times New Roman"/>
          <w:sz w:val="24"/>
          <w:szCs w:val="24"/>
        </w:rPr>
        <w:t>称量</w:t>
      </w:r>
      <w:r>
        <w:rPr>
          <w:rFonts w:hAnsi="宋体" w:cs="Times New Roman"/>
          <w:sz w:val="24"/>
          <w:szCs w:val="24"/>
        </w:rPr>
        <w:t>”</w:t>
      </w:r>
      <w:r>
        <w:rPr>
          <w:rFonts w:ascii="Times New Roman" w:hAnsi="Times New Roman" w:eastAsia="黑体" w:cs="Times New Roman"/>
          <w:sz w:val="24"/>
          <w:szCs w:val="24"/>
        </w:rPr>
        <w:t>地球的质量</w:t>
      </w:r>
    </w:p>
    <w:p w14:paraId="4B1785BB">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1</w:t>
      </w:r>
      <w:r>
        <w:rPr>
          <w:rFonts w:ascii="Times New Roman" w:hAnsi="Times New Roman" w:cs="Times New Roman"/>
          <w:sz w:val="24"/>
          <w:szCs w:val="24"/>
        </w:rPr>
        <w:t>.</w:t>
      </w:r>
      <w:r>
        <w:rPr>
          <w:rFonts w:ascii="Times New Roman" w:hAnsi="Times New Roman" w:eastAsia="黑体" w:cs="Times New Roman"/>
          <w:sz w:val="24"/>
          <w:szCs w:val="24"/>
        </w:rPr>
        <w:t>思路：</w:t>
      </w:r>
      <w:r>
        <w:rPr>
          <w:rFonts w:ascii="Times New Roman" w:hAnsi="Times New Roman" w:cs="Times New Roman"/>
          <w:sz w:val="24"/>
          <w:szCs w:val="24"/>
        </w:rPr>
        <w:t>地球表面上质量为</w:t>
      </w:r>
      <w:r>
        <w:rPr>
          <w:rFonts w:ascii="Times New Roman" w:hAnsi="Times New Roman" w:cs="Times New Roman"/>
          <w:i/>
          <w:sz w:val="24"/>
          <w:szCs w:val="24"/>
        </w:rPr>
        <w:t>m</w:t>
      </w:r>
      <w:r>
        <w:rPr>
          <w:rFonts w:ascii="Times New Roman" w:hAnsi="Times New Roman" w:cs="Times New Roman"/>
          <w:sz w:val="24"/>
          <w:szCs w:val="24"/>
        </w:rPr>
        <w:t>的物体，若不考虑地球自转，物体的重力等于地球对物体的万有引力。</w:t>
      </w:r>
    </w:p>
    <w:p w14:paraId="65100505">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2</w:t>
      </w:r>
      <w:r>
        <w:rPr>
          <w:rFonts w:ascii="Times New Roman" w:hAnsi="Times New Roman" w:cs="Times New Roman"/>
          <w:sz w:val="24"/>
          <w:szCs w:val="24"/>
        </w:rPr>
        <w:t>.</w:t>
      </w:r>
      <w:r>
        <w:rPr>
          <w:rFonts w:ascii="Times New Roman" w:hAnsi="Times New Roman" w:eastAsia="黑体" w:cs="Times New Roman"/>
          <w:sz w:val="24"/>
          <w:szCs w:val="24"/>
        </w:rPr>
        <w:t>关系式：</w:t>
      </w:r>
      <w:r>
        <w:rPr>
          <w:rFonts w:ascii="Times New Roman" w:hAnsi="Times New Roman" w:cs="Times New Roman"/>
          <w:i/>
          <w:sz w:val="24"/>
          <w:szCs w:val="24"/>
        </w:rPr>
        <w:t>mg</w:t>
      </w:r>
      <w:r>
        <w:rPr>
          <w:rFonts w:ascii="Times New Roman" w:hAnsi="Times New Roman" w:cs="Times New Roman"/>
          <w:sz w:val="24"/>
          <w:szCs w:val="24"/>
        </w:rPr>
        <w:t>＝</w:t>
      </w:r>
      <w:r>
        <w:rPr>
          <w:rFonts w:ascii="Times New Roman" w:hAnsi="Times New Roman" w:cs="Times New Roman"/>
          <w:i/>
          <w:sz w:val="24"/>
          <w:szCs w:val="24"/>
          <w:u w:val="single"/>
        </w:rPr>
        <w:t>G</w:t>
      </w:r>
      <w:r>
        <w:rPr>
          <w:rFonts w:ascii="Times New Roman" w:hAnsi="Times New Roman" w:cs="Times New Roman"/>
          <w:i/>
          <w:sz w:val="24"/>
          <w:szCs w:val="24"/>
          <w:u w:val="single"/>
        </w:rPr>
        <w:fldChar w:fldCharType="begin"/>
      </w:r>
      <w:r>
        <w:rPr>
          <w:rFonts w:ascii="Times New Roman" w:hAnsi="Times New Roman" w:cs="Times New Roman"/>
          <w:i/>
          <w:sz w:val="24"/>
          <w:szCs w:val="24"/>
          <w:u w:val="single"/>
        </w:rPr>
        <w:instrText xml:space="preserve">eq \f</w:instrText>
      </w:r>
      <w:r>
        <w:rPr>
          <w:rFonts w:ascii="Times New Roman" w:hAnsi="Times New Roman" w:cs="Times New Roman"/>
          <w:sz w:val="24"/>
          <w:szCs w:val="24"/>
          <w:u w:val="single"/>
        </w:rPr>
        <w:instrText xml:space="preserve">(</w:instrText>
      </w:r>
      <w:r>
        <w:rPr>
          <w:rFonts w:ascii="Times New Roman" w:hAnsi="Times New Roman" w:cs="Times New Roman"/>
          <w:i/>
          <w:sz w:val="24"/>
          <w:szCs w:val="24"/>
          <w:u w:val="single"/>
        </w:rPr>
        <w:instrText xml:space="preserve">mm</w:instrText>
      </w:r>
      <w:r>
        <w:rPr>
          <w:rFonts w:ascii="Times New Roman" w:hAnsi="Times New Roman" w:cs="Times New Roman"/>
          <w:sz w:val="24"/>
          <w:szCs w:val="24"/>
          <w:u w:val="single"/>
          <w:vertAlign w:val="subscript"/>
        </w:rPr>
        <w:instrText xml:space="preserve">地</w:instrText>
      </w:r>
      <w:r>
        <w:rPr>
          <w:rFonts w:ascii="Times New Roman" w:hAnsi="Times New Roman" w:cs="Times New Roman"/>
          <w:i/>
          <w:sz w:val="24"/>
          <w:szCs w:val="24"/>
          <w:u w:val="single"/>
        </w:rPr>
        <w:instrText xml:space="preserve">,R</w:instrText>
      </w:r>
      <w:r>
        <w:rPr>
          <w:rFonts w:ascii="Times New Roman" w:hAnsi="Times New Roman" w:cs="Times New Roman"/>
          <w:sz w:val="24"/>
          <w:szCs w:val="24"/>
          <w:u w:val="single"/>
          <w:vertAlign w:val="superscript"/>
        </w:rPr>
        <w:instrText xml:space="preserve">2</w:instrText>
      </w:r>
      <w:r>
        <w:rPr>
          <w:rFonts w:ascii="Times New Roman" w:hAnsi="Times New Roman" w:cs="Times New Roman"/>
          <w:sz w:val="24"/>
          <w:szCs w:val="24"/>
          <w:u w:val="single"/>
        </w:rPr>
        <w:instrText xml:space="preserve">)</w:instrText>
      </w:r>
      <w:r>
        <w:rPr>
          <w:rFonts w:ascii="Times New Roman" w:hAnsi="Times New Roman" w:cs="Times New Roman"/>
          <w:i/>
          <w:sz w:val="24"/>
          <w:szCs w:val="24"/>
          <w:u w:val="single"/>
        </w:rPr>
        <w:fldChar w:fldCharType="end"/>
      </w:r>
      <w:r>
        <w:rPr>
          <w:rFonts w:ascii="Times New Roman" w:hAnsi="Times New Roman" w:cs="Times New Roman"/>
          <w:sz w:val="24"/>
          <w:szCs w:val="24"/>
        </w:rPr>
        <w:t>(</w:t>
      </w:r>
      <w:r>
        <w:rPr>
          <w:rFonts w:ascii="Times New Roman" w:hAnsi="Times New Roman" w:cs="Times New Roman"/>
          <w:i/>
          <w:sz w:val="24"/>
          <w:szCs w:val="24"/>
        </w:rPr>
        <w:t>m</w:t>
      </w:r>
      <w:r>
        <w:rPr>
          <w:rFonts w:ascii="Times New Roman" w:hAnsi="Times New Roman" w:cs="Times New Roman"/>
          <w:sz w:val="24"/>
          <w:szCs w:val="24"/>
          <w:vertAlign w:val="subscript"/>
        </w:rPr>
        <w:t>地</w:t>
      </w:r>
      <w:r>
        <w:rPr>
          <w:rFonts w:ascii="Times New Roman" w:hAnsi="Times New Roman" w:cs="Times New Roman"/>
          <w:sz w:val="24"/>
          <w:szCs w:val="24"/>
        </w:rPr>
        <w:t>为地球质量，</w:t>
      </w:r>
      <w:r>
        <w:rPr>
          <w:rFonts w:ascii="Times New Roman" w:hAnsi="Times New Roman" w:cs="Times New Roman"/>
          <w:i/>
          <w:sz w:val="24"/>
          <w:szCs w:val="24"/>
        </w:rPr>
        <w:t>R</w:t>
      </w:r>
      <w:r>
        <w:rPr>
          <w:rFonts w:ascii="Times New Roman" w:hAnsi="Times New Roman" w:cs="Times New Roman"/>
          <w:sz w:val="24"/>
          <w:szCs w:val="24"/>
        </w:rPr>
        <w:t>为地球的半径)。</w:t>
      </w:r>
    </w:p>
    <w:p w14:paraId="4E15E784">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eastAsia="黑体" w:cs="Times New Roman"/>
          <w:sz w:val="24"/>
          <w:szCs w:val="24"/>
        </w:rPr>
        <w:t>结论：</w:t>
      </w:r>
      <w:r>
        <w:rPr>
          <w:rFonts w:ascii="Times New Roman" w:hAnsi="Times New Roman" w:cs="Times New Roman"/>
          <w:i/>
          <w:sz w:val="24"/>
          <w:szCs w:val="24"/>
        </w:rPr>
        <w:t>m</w:t>
      </w:r>
      <w:r>
        <w:rPr>
          <w:rFonts w:ascii="Times New Roman" w:hAnsi="Times New Roman" w:cs="Times New Roman"/>
          <w:sz w:val="24"/>
          <w:szCs w:val="24"/>
          <w:vertAlign w:val="subscript"/>
        </w:rPr>
        <w:t>地</w:t>
      </w:r>
      <w:r>
        <w:rPr>
          <w:rFonts w:hint="eastAsia" w:ascii="Times New Roman" w:hAnsi="Times New Roman" w:cs="Times New Roman"/>
          <w:sz w:val="24"/>
          <w:szCs w:val="24"/>
        </w:rPr>
        <w:t>＝</w:t>
      </w:r>
      <w:r>
        <w:rPr>
          <w:rFonts w:ascii="Times New Roman" w:hAnsi="Times New Roman" w:cs="Times New Roman"/>
          <w:i/>
          <w:sz w:val="24"/>
          <w:szCs w:val="24"/>
          <w:u w:val="single"/>
        </w:rPr>
        <w:fldChar w:fldCharType="begin"/>
      </w:r>
      <w:r>
        <w:rPr>
          <w:rFonts w:ascii="Times New Roman" w:hAnsi="Times New Roman" w:cs="Times New Roman"/>
          <w:i/>
          <w:sz w:val="24"/>
          <w:szCs w:val="24"/>
          <w:u w:val="single"/>
        </w:rPr>
        <w:instrText xml:space="preserve">eq \f</w:instrText>
      </w:r>
      <w:r>
        <w:rPr>
          <w:rFonts w:ascii="Times New Roman" w:hAnsi="Times New Roman" w:cs="Times New Roman"/>
          <w:sz w:val="24"/>
          <w:szCs w:val="24"/>
          <w:u w:val="single"/>
        </w:rPr>
        <w:instrText xml:space="preserve">(</w:instrText>
      </w:r>
      <w:r>
        <w:rPr>
          <w:rFonts w:ascii="Times New Roman" w:hAnsi="Times New Roman" w:cs="Times New Roman"/>
          <w:i/>
          <w:sz w:val="24"/>
          <w:szCs w:val="24"/>
          <w:u w:val="single"/>
        </w:rPr>
        <w:instrText xml:space="preserve">gR</w:instrText>
      </w:r>
      <w:r>
        <w:rPr>
          <w:rFonts w:ascii="Times New Roman" w:hAnsi="Times New Roman" w:cs="Times New Roman"/>
          <w:sz w:val="24"/>
          <w:szCs w:val="24"/>
          <w:u w:val="single"/>
          <w:vertAlign w:val="superscript"/>
        </w:rPr>
        <w:instrText xml:space="preserve">2</w:instrText>
      </w:r>
      <w:r>
        <w:rPr>
          <w:rFonts w:ascii="Times New Roman" w:hAnsi="Times New Roman" w:cs="Times New Roman"/>
          <w:i/>
          <w:sz w:val="24"/>
          <w:szCs w:val="24"/>
          <w:u w:val="single"/>
        </w:rPr>
        <w:instrText xml:space="preserve">,G</w:instrText>
      </w:r>
      <w:r>
        <w:rPr>
          <w:rFonts w:ascii="Times New Roman" w:hAnsi="Times New Roman" w:cs="Times New Roman"/>
          <w:sz w:val="24"/>
          <w:szCs w:val="24"/>
          <w:u w:val="single"/>
        </w:rPr>
        <w:instrText xml:space="preserve">)</w:instrText>
      </w:r>
      <w:r>
        <w:rPr>
          <w:rFonts w:ascii="Times New Roman" w:hAnsi="Times New Roman" w:cs="Times New Roman"/>
          <w:i/>
          <w:sz w:val="24"/>
          <w:szCs w:val="24"/>
          <w:u w:val="single"/>
        </w:rPr>
        <w:fldChar w:fldCharType="end"/>
      </w:r>
      <w:r>
        <w:rPr>
          <w:rFonts w:ascii="Times New Roman" w:hAnsi="Times New Roman" w:cs="Times New Roman"/>
          <w:sz w:val="24"/>
          <w:szCs w:val="24"/>
        </w:rPr>
        <w:t>，只要知道</w:t>
      </w:r>
      <w:r>
        <w:rPr>
          <w:rFonts w:ascii="Times New Roman" w:hAnsi="Times New Roman" w:cs="Times New Roman"/>
          <w:i/>
          <w:sz w:val="24"/>
          <w:szCs w:val="24"/>
        </w:rPr>
        <w:t>g</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t>G</w:t>
      </w:r>
      <w:r>
        <w:rPr>
          <w:rFonts w:ascii="Times New Roman" w:hAnsi="Times New Roman" w:cs="Times New Roman"/>
          <w:sz w:val="24"/>
          <w:szCs w:val="24"/>
        </w:rPr>
        <w:t>的值，就可计算出地球的质量。</w:t>
      </w:r>
    </w:p>
    <w:p w14:paraId="247897BD">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二、计算天体的质量</w:t>
      </w:r>
    </w:p>
    <w:p w14:paraId="4D9EFB84">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1</w:t>
      </w:r>
      <w:r>
        <w:rPr>
          <w:rFonts w:ascii="Times New Roman" w:hAnsi="Times New Roman" w:cs="Times New Roman"/>
          <w:sz w:val="24"/>
          <w:szCs w:val="24"/>
        </w:rPr>
        <w:t>.</w:t>
      </w:r>
      <w:r>
        <w:rPr>
          <w:rFonts w:ascii="Times New Roman" w:hAnsi="Times New Roman" w:eastAsia="黑体" w:cs="Times New Roman"/>
          <w:sz w:val="24"/>
          <w:szCs w:val="24"/>
        </w:rPr>
        <w:t>思路：</w:t>
      </w:r>
      <w:r>
        <w:rPr>
          <w:rFonts w:ascii="Times New Roman" w:hAnsi="Times New Roman" w:cs="Times New Roman"/>
          <w:sz w:val="24"/>
          <w:szCs w:val="24"/>
        </w:rPr>
        <w:t>质量为</w:t>
      </w:r>
      <w:r>
        <w:rPr>
          <w:rFonts w:ascii="Times New Roman" w:hAnsi="Times New Roman" w:cs="Times New Roman"/>
          <w:i/>
          <w:sz w:val="24"/>
          <w:szCs w:val="24"/>
        </w:rPr>
        <w:t>m</w:t>
      </w:r>
      <w:r>
        <w:rPr>
          <w:rFonts w:ascii="Times New Roman" w:hAnsi="Times New Roman" w:cs="Times New Roman"/>
          <w:sz w:val="24"/>
          <w:szCs w:val="24"/>
        </w:rPr>
        <w:t>的行星绕太阳做匀速圆周运动时，行星与太阳间的万有引力提供向心力。</w:t>
      </w:r>
    </w:p>
    <w:p w14:paraId="451D04D0">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2</w:t>
      </w:r>
      <w:r>
        <w:rPr>
          <w:rFonts w:ascii="Times New Roman" w:hAnsi="Times New Roman" w:cs="Times New Roman"/>
          <w:sz w:val="24"/>
          <w:szCs w:val="24"/>
        </w:rPr>
        <w:t>.</w:t>
      </w:r>
      <w:r>
        <w:rPr>
          <w:rFonts w:ascii="Times New Roman" w:hAnsi="Times New Roman" w:eastAsia="黑体" w:cs="Times New Roman"/>
          <w:sz w:val="24"/>
          <w:szCs w:val="24"/>
        </w:rPr>
        <w:t>关系式：</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Gmm</w:instrText>
      </w:r>
      <w:r>
        <w:rPr>
          <w:rFonts w:ascii="Times New Roman" w:hAnsi="Times New Roman" w:cs="Times New Roman"/>
          <w:sz w:val="24"/>
          <w:szCs w:val="24"/>
          <w:vertAlign w:val="subscript"/>
        </w:rPr>
        <w:instrText xml:space="preserve">太</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mω</w:t>
      </w:r>
      <w:r>
        <w:rPr>
          <w:rFonts w:ascii="Times New Roman" w:hAnsi="Times New Roman" w:cs="Times New Roman"/>
          <w:sz w:val="24"/>
          <w:szCs w:val="24"/>
          <w:vertAlign w:val="superscript"/>
        </w:rPr>
        <w:t>2</w:t>
      </w:r>
      <w:r>
        <w:rPr>
          <w:rFonts w:ascii="Times New Roman" w:hAnsi="Times New Roman" w:cs="Times New Roman"/>
          <w:i/>
          <w:sz w:val="24"/>
          <w:szCs w:val="24"/>
        </w:rPr>
        <w:t>r</w:t>
      </w:r>
      <w:r>
        <w:drawing>
          <wp:inline distT="0" distB="0" distL="0" distR="0">
            <wp:extent cx="461010" cy="316230"/>
            <wp:effectExtent l="0" t="0" r="889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461010" cy="316230"/>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i/>
          <w:sz w:val="24"/>
          <w:szCs w:val="24"/>
        </w:rPr>
        <w:t>G</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mm</w:instrText>
      </w:r>
      <w:r>
        <w:rPr>
          <w:rFonts w:ascii="Times New Roman" w:hAnsi="Times New Roman" w:cs="Times New Roman"/>
          <w:sz w:val="24"/>
          <w:szCs w:val="24"/>
          <w:vertAlign w:val="subscript"/>
        </w:rPr>
        <w:instrText xml:space="preserve">太</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u w:val="single"/>
        </w:rPr>
        <w:t>m</w:t>
      </w:r>
      <w:r>
        <w:rPr>
          <w:rFonts w:ascii="Times New Roman" w:hAnsi="Times New Roman" w:cs="Times New Roman"/>
          <w:i/>
          <w:sz w:val="24"/>
          <w:szCs w:val="24"/>
          <w:u w:val="single"/>
        </w:rPr>
        <w:fldChar w:fldCharType="begin"/>
      </w:r>
      <w:r>
        <w:rPr>
          <w:rFonts w:ascii="Times New Roman" w:hAnsi="Times New Roman" w:cs="Times New Roman"/>
          <w:i/>
          <w:sz w:val="24"/>
          <w:szCs w:val="24"/>
          <w:u w:val="single"/>
        </w:rPr>
        <w:instrText xml:space="preserve">eq \f</w:instrText>
      </w:r>
      <w:r>
        <w:rPr>
          <w:rFonts w:ascii="Times New Roman" w:hAnsi="Times New Roman" w:cs="Times New Roman"/>
          <w:sz w:val="24"/>
          <w:szCs w:val="24"/>
          <w:u w:val="single"/>
        </w:rPr>
        <w:instrText xml:space="preserve">(4π</w:instrText>
      </w:r>
      <w:r>
        <w:rPr>
          <w:rFonts w:ascii="Times New Roman" w:hAnsi="Times New Roman" w:cs="Times New Roman"/>
          <w:sz w:val="24"/>
          <w:szCs w:val="24"/>
          <w:u w:val="single"/>
          <w:vertAlign w:val="superscript"/>
        </w:rPr>
        <w:instrText xml:space="preserve">2</w:instrText>
      </w:r>
      <w:r>
        <w:rPr>
          <w:rFonts w:ascii="Times New Roman" w:hAnsi="Times New Roman" w:cs="Times New Roman"/>
          <w:i/>
          <w:sz w:val="24"/>
          <w:szCs w:val="24"/>
          <w:u w:val="single"/>
        </w:rPr>
        <w:instrText xml:space="preserve">,T</w:instrText>
      </w:r>
      <w:r>
        <w:rPr>
          <w:rFonts w:ascii="Times New Roman" w:hAnsi="Times New Roman" w:cs="Times New Roman"/>
          <w:sz w:val="24"/>
          <w:szCs w:val="24"/>
          <w:u w:val="single"/>
          <w:vertAlign w:val="superscript"/>
        </w:rPr>
        <w:instrText xml:space="preserve">2</w:instrText>
      </w:r>
      <w:r>
        <w:rPr>
          <w:rFonts w:ascii="Times New Roman" w:hAnsi="Times New Roman" w:cs="Times New Roman"/>
          <w:sz w:val="24"/>
          <w:szCs w:val="24"/>
          <w:u w:val="single"/>
        </w:rPr>
        <w:instrText xml:space="preserve">)</w:instrText>
      </w:r>
      <w:r>
        <w:rPr>
          <w:rFonts w:ascii="Times New Roman" w:hAnsi="Times New Roman" w:cs="Times New Roman"/>
          <w:i/>
          <w:sz w:val="24"/>
          <w:szCs w:val="24"/>
          <w:u w:val="single"/>
        </w:rPr>
        <w:fldChar w:fldCharType="end"/>
      </w:r>
      <w:r>
        <w:rPr>
          <w:rFonts w:ascii="Times New Roman" w:hAnsi="Times New Roman" w:cs="Times New Roman"/>
          <w:i/>
          <w:sz w:val="24"/>
          <w:szCs w:val="24"/>
          <w:u w:val="single"/>
        </w:rPr>
        <w:t>r</w:t>
      </w:r>
      <w:r>
        <w:rPr>
          <w:rFonts w:ascii="Times New Roman" w:hAnsi="Times New Roman" w:cs="Times New Roman"/>
          <w:sz w:val="24"/>
          <w:szCs w:val="24"/>
        </w:rPr>
        <w:t>。(</w:t>
      </w:r>
      <w:r>
        <w:rPr>
          <w:rFonts w:ascii="Times New Roman" w:hAnsi="Times New Roman" w:cs="Times New Roman"/>
          <w:i/>
          <w:sz w:val="24"/>
          <w:szCs w:val="24"/>
        </w:rPr>
        <w:t>m</w:t>
      </w:r>
      <w:r>
        <w:rPr>
          <w:rFonts w:ascii="Times New Roman" w:hAnsi="Times New Roman" w:cs="Times New Roman"/>
          <w:sz w:val="24"/>
          <w:szCs w:val="24"/>
          <w:vertAlign w:val="subscript"/>
        </w:rPr>
        <w:t>太</w:t>
      </w:r>
      <w:r>
        <w:rPr>
          <w:rFonts w:ascii="Times New Roman" w:hAnsi="Times New Roman" w:cs="Times New Roman"/>
          <w:sz w:val="24"/>
          <w:szCs w:val="24"/>
        </w:rPr>
        <w:t>为太阳的质量，</w:t>
      </w:r>
      <w:r>
        <w:rPr>
          <w:rFonts w:ascii="Times New Roman" w:hAnsi="Times New Roman" w:cs="Times New Roman"/>
          <w:i/>
          <w:sz w:val="24"/>
          <w:szCs w:val="24"/>
        </w:rPr>
        <w:t>r</w:t>
      </w:r>
      <w:r>
        <w:rPr>
          <w:rFonts w:ascii="Times New Roman" w:hAnsi="Times New Roman" w:cs="Times New Roman"/>
          <w:sz w:val="24"/>
          <w:szCs w:val="24"/>
        </w:rPr>
        <w:t>为行星与太阳的距离)</w:t>
      </w:r>
    </w:p>
    <w:p w14:paraId="61AF509C">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3</w:t>
      </w:r>
      <w:r>
        <w:rPr>
          <w:rFonts w:ascii="Times New Roman" w:hAnsi="Times New Roman" w:cs="Times New Roman"/>
          <w:sz w:val="24"/>
          <w:szCs w:val="24"/>
        </w:rPr>
        <w:t>.</w:t>
      </w:r>
      <w:r>
        <w:rPr>
          <w:rFonts w:ascii="Times New Roman" w:hAnsi="Times New Roman" w:eastAsia="黑体" w:cs="Times New Roman"/>
          <w:sz w:val="24"/>
          <w:szCs w:val="24"/>
        </w:rPr>
        <w:t>结论：</w:t>
      </w:r>
      <w:r>
        <w:rPr>
          <w:rFonts w:ascii="Times New Roman" w:hAnsi="Times New Roman" w:cs="Times New Roman"/>
          <w:i/>
          <w:sz w:val="24"/>
          <w:szCs w:val="24"/>
        </w:rPr>
        <w:t>m</w:t>
      </w:r>
      <w:r>
        <w:rPr>
          <w:rFonts w:ascii="Times New Roman" w:hAnsi="Times New Roman" w:cs="Times New Roman"/>
          <w:sz w:val="24"/>
          <w:szCs w:val="24"/>
          <w:vertAlign w:val="subscript"/>
        </w:rPr>
        <w:t>太</w:t>
      </w:r>
      <w:r>
        <w:rPr>
          <w:rFonts w:ascii="Times New Roman" w:hAnsi="Times New Roman" w:cs="Times New Roman"/>
          <w:sz w:val="24"/>
          <w:szCs w:val="24"/>
        </w:rPr>
        <w:t>＝</w:t>
      </w:r>
      <w:r>
        <w:rPr>
          <w:rFonts w:ascii="Times New Roman" w:hAnsi="Times New Roman" w:cs="Times New Roman"/>
          <w:i/>
          <w:sz w:val="24"/>
          <w:szCs w:val="24"/>
          <w:u w:val="single"/>
        </w:rPr>
        <w:fldChar w:fldCharType="begin"/>
      </w:r>
      <w:r>
        <w:rPr>
          <w:rFonts w:ascii="Times New Roman" w:hAnsi="Times New Roman" w:cs="Times New Roman"/>
          <w:i/>
          <w:sz w:val="24"/>
          <w:szCs w:val="24"/>
          <w:u w:val="single"/>
        </w:rPr>
        <w:instrText xml:space="preserve">eq \f</w:instrText>
      </w:r>
      <w:r>
        <w:rPr>
          <w:rFonts w:ascii="Times New Roman" w:hAnsi="Times New Roman" w:cs="Times New Roman"/>
          <w:sz w:val="24"/>
          <w:szCs w:val="24"/>
          <w:u w:val="single"/>
        </w:rPr>
        <w:instrText xml:space="preserve">(4π</w:instrText>
      </w:r>
      <w:r>
        <w:rPr>
          <w:rFonts w:ascii="Times New Roman" w:hAnsi="Times New Roman" w:cs="Times New Roman"/>
          <w:sz w:val="24"/>
          <w:szCs w:val="24"/>
          <w:u w:val="single"/>
          <w:vertAlign w:val="superscript"/>
        </w:rPr>
        <w:instrText xml:space="preserve">2</w:instrText>
      </w:r>
      <w:r>
        <w:rPr>
          <w:rFonts w:ascii="Times New Roman" w:hAnsi="Times New Roman" w:cs="Times New Roman"/>
          <w:i/>
          <w:sz w:val="24"/>
          <w:szCs w:val="24"/>
          <w:u w:val="single"/>
        </w:rPr>
        <w:instrText xml:space="preserve">r</w:instrText>
      </w:r>
      <w:r>
        <w:rPr>
          <w:rFonts w:ascii="Times New Roman" w:hAnsi="Times New Roman" w:cs="Times New Roman"/>
          <w:sz w:val="24"/>
          <w:szCs w:val="24"/>
          <w:u w:val="single"/>
          <w:vertAlign w:val="superscript"/>
        </w:rPr>
        <w:instrText xml:space="preserve">3</w:instrText>
      </w:r>
      <w:r>
        <w:rPr>
          <w:rFonts w:ascii="Times New Roman" w:hAnsi="Times New Roman" w:cs="Times New Roman"/>
          <w:i/>
          <w:sz w:val="24"/>
          <w:szCs w:val="24"/>
          <w:u w:val="single"/>
        </w:rPr>
        <w:instrText xml:space="preserve">,GT</w:instrText>
      </w:r>
      <w:r>
        <w:rPr>
          <w:rFonts w:ascii="Times New Roman" w:hAnsi="Times New Roman" w:cs="Times New Roman"/>
          <w:sz w:val="24"/>
          <w:szCs w:val="24"/>
          <w:u w:val="single"/>
          <w:vertAlign w:val="superscript"/>
        </w:rPr>
        <w:instrText xml:space="preserve">2</w:instrText>
      </w:r>
      <w:r>
        <w:rPr>
          <w:rFonts w:ascii="Times New Roman" w:hAnsi="Times New Roman" w:cs="Times New Roman"/>
          <w:sz w:val="24"/>
          <w:szCs w:val="24"/>
          <w:u w:val="single"/>
        </w:rPr>
        <w:instrText xml:space="preserve">)</w:instrText>
      </w:r>
      <w:r>
        <w:rPr>
          <w:rFonts w:ascii="Times New Roman" w:hAnsi="Times New Roman" w:cs="Times New Roman"/>
          <w:i/>
          <w:sz w:val="24"/>
          <w:szCs w:val="24"/>
          <w:u w:val="single"/>
        </w:rPr>
        <w:fldChar w:fldCharType="end"/>
      </w:r>
      <w:r>
        <w:rPr>
          <w:rFonts w:hint="eastAsia" w:ascii="Times New Roman" w:hAnsi="Times New Roman" w:cs="Times New Roman"/>
          <w:sz w:val="24"/>
          <w:szCs w:val="24"/>
        </w:rPr>
        <w:t>，只要知道行星绕太阳运动的周期</w:t>
      </w:r>
      <w:r>
        <w:rPr>
          <w:rFonts w:ascii="Times New Roman" w:hAnsi="Times New Roman" w:cs="Times New Roman"/>
          <w:i/>
          <w:sz w:val="24"/>
          <w:szCs w:val="24"/>
        </w:rPr>
        <w:t>T</w:t>
      </w:r>
      <w:r>
        <w:rPr>
          <w:rFonts w:ascii="Times New Roman" w:hAnsi="Times New Roman" w:cs="Times New Roman"/>
          <w:sz w:val="24"/>
          <w:szCs w:val="24"/>
        </w:rPr>
        <w:t>和轨道半径</w:t>
      </w:r>
      <w:r>
        <w:rPr>
          <w:rFonts w:ascii="Times New Roman" w:hAnsi="Times New Roman" w:cs="Times New Roman"/>
          <w:i/>
          <w:sz w:val="24"/>
          <w:szCs w:val="24"/>
        </w:rPr>
        <w:t>r</w:t>
      </w:r>
      <w:r>
        <w:rPr>
          <w:rFonts w:ascii="Times New Roman" w:hAnsi="Times New Roman" w:cs="Times New Roman"/>
          <w:sz w:val="24"/>
          <w:szCs w:val="24"/>
        </w:rPr>
        <w:t>就可以计算出太阳的质量。</w:t>
      </w:r>
    </w:p>
    <w:p w14:paraId="42DD5BDA">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三、发现未知天体、预言哈雷慧星回归</w:t>
      </w:r>
    </w:p>
    <w:p w14:paraId="583C440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eastAsia="黑体" w:cs="Times New Roman"/>
          <w:sz w:val="24"/>
          <w:szCs w:val="24"/>
        </w:rPr>
        <w:t>海王星的发现</w:t>
      </w:r>
      <w:r>
        <w:rPr>
          <w:rFonts w:ascii="Times New Roman" w:hAnsi="Times New Roman" w:cs="Times New Roman"/>
          <w:sz w:val="24"/>
          <w:szCs w:val="24"/>
        </w:rPr>
        <w:t>：英国剑桥大学的学生</w:t>
      </w:r>
      <w:r>
        <w:rPr>
          <w:rFonts w:ascii="Times New Roman" w:hAnsi="Times New Roman" w:cs="Times New Roman"/>
          <w:sz w:val="24"/>
          <w:szCs w:val="24"/>
          <w:u w:val="single"/>
        </w:rPr>
        <w:t>亚当斯</w:t>
      </w:r>
      <w:r>
        <w:rPr>
          <w:rFonts w:ascii="Times New Roman" w:hAnsi="Times New Roman" w:cs="Times New Roman"/>
          <w:sz w:val="24"/>
          <w:szCs w:val="24"/>
        </w:rPr>
        <w:t>和法国年轻的天文学家</w:t>
      </w:r>
      <w:r>
        <w:rPr>
          <w:rFonts w:ascii="Times New Roman" w:hAnsi="Times New Roman" w:cs="Times New Roman"/>
          <w:sz w:val="24"/>
          <w:szCs w:val="24"/>
          <w:u w:val="single"/>
        </w:rPr>
        <w:t>勒维耶</w:t>
      </w:r>
      <w:r>
        <w:rPr>
          <w:rFonts w:ascii="Times New Roman" w:hAnsi="Times New Roman" w:cs="Times New Roman"/>
          <w:sz w:val="24"/>
          <w:szCs w:val="24"/>
        </w:rPr>
        <w:t>根据天王星的观测资料，利用万有引力定律计算出天王星外</w:t>
      </w:r>
      <w:r>
        <w:rPr>
          <w:rFonts w:hAnsi="宋体" w:cs="Times New Roman"/>
          <w:sz w:val="24"/>
          <w:szCs w:val="24"/>
        </w:rPr>
        <w:t>“</w:t>
      </w:r>
      <w:r>
        <w:rPr>
          <w:rFonts w:ascii="Times New Roman" w:hAnsi="Times New Roman" w:cs="Times New Roman"/>
          <w:sz w:val="24"/>
          <w:szCs w:val="24"/>
        </w:rPr>
        <w:t>新</w:t>
      </w:r>
      <w:r>
        <w:rPr>
          <w:rFonts w:hAnsi="宋体" w:cs="Times New Roman"/>
          <w:sz w:val="24"/>
          <w:szCs w:val="24"/>
        </w:rPr>
        <w:t>”</w:t>
      </w:r>
      <w:r>
        <w:rPr>
          <w:rFonts w:ascii="Times New Roman" w:hAnsi="Times New Roman" w:cs="Times New Roman"/>
          <w:sz w:val="24"/>
          <w:szCs w:val="24"/>
        </w:rPr>
        <w:t>行星的轨道。1846年9月23日，德国的</w:t>
      </w:r>
      <w:r>
        <w:rPr>
          <w:rFonts w:ascii="Times New Roman" w:hAnsi="Times New Roman" w:cs="Times New Roman"/>
          <w:sz w:val="24"/>
          <w:szCs w:val="24"/>
          <w:u w:val="single"/>
        </w:rPr>
        <w:t>伽勒</w:t>
      </w:r>
      <w:r>
        <w:rPr>
          <w:rFonts w:ascii="Times New Roman" w:hAnsi="Times New Roman" w:cs="Times New Roman"/>
          <w:sz w:val="24"/>
          <w:szCs w:val="24"/>
        </w:rPr>
        <w:t>在勒维耶预言的位置附近发现了这颗行星——</w:t>
      </w:r>
      <w:r>
        <w:rPr>
          <w:rFonts w:ascii="Times New Roman" w:hAnsi="Times New Roman" w:cs="Times New Roman"/>
          <w:sz w:val="24"/>
          <w:szCs w:val="24"/>
          <w:u w:val="single"/>
        </w:rPr>
        <w:t>海王星</w:t>
      </w:r>
      <w:r>
        <w:rPr>
          <w:rFonts w:ascii="Times New Roman" w:hAnsi="Times New Roman" w:cs="Times New Roman"/>
          <w:sz w:val="24"/>
          <w:szCs w:val="24"/>
        </w:rPr>
        <w:t>。</w:t>
      </w:r>
    </w:p>
    <w:p w14:paraId="50400700">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黑体" w:cs="Times New Roman"/>
          <w:sz w:val="24"/>
          <w:szCs w:val="24"/>
        </w:rPr>
        <w:t>其他天体的发现</w:t>
      </w:r>
      <w:r>
        <w:rPr>
          <w:rFonts w:ascii="Times New Roman" w:hAnsi="Times New Roman" w:cs="Times New Roman"/>
          <w:sz w:val="24"/>
          <w:szCs w:val="24"/>
        </w:rPr>
        <w:t>：近100年来，人们在海王星的轨道之外又发现了</w:t>
      </w:r>
      <w:r>
        <w:rPr>
          <w:rFonts w:ascii="Times New Roman" w:hAnsi="Times New Roman" w:cs="Times New Roman"/>
          <w:sz w:val="24"/>
          <w:szCs w:val="24"/>
          <w:u w:val="single"/>
        </w:rPr>
        <w:t>冥王星</w:t>
      </w:r>
      <w:r>
        <w:rPr>
          <w:rFonts w:ascii="Times New Roman" w:hAnsi="Times New Roman" w:cs="Times New Roman"/>
          <w:sz w:val="24"/>
          <w:szCs w:val="24"/>
        </w:rPr>
        <w:t>、阋神星等几个较大的天体。</w:t>
      </w:r>
    </w:p>
    <w:p w14:paraId="2DD73A19">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3</w:t>
      </w:r>
      <w:r>
        <w:rPr>
          <w:rFonts w:ascii="Times New Roman" w:hAnsi="Times New Roman" w:cs="Times New Roman"/>
          <w:sz w:val="24"/>
          <w:szCs w:val="24"/>
        </w:rPr>
        <w:t>.</w:t>
      </w:r>
      <w:r>
        <w:rPr>
          <w:rFonts w:ascii="Times New Roman" w:hAnsi="Times New Roman" w:eastAsia="黑体" w:cs="Times New Roman"/>
          <w:sz w:val="24"/>
          <w:szCs w:val="24"/>
        </w:rPr>
        <w:t>哈雷</w:t>
      </w:r>
      <w:r>
        <w:rPr>
          <w:rFonts w:hint="eastAsia" w:ascii="Times New Roman" w:hAnsi="Times New Roman" w:eastAsia="黑体" w:cs="Times New Roman"/>
          <w:sz w:val="24"/>
          <w:szCs w:val="24"/>
        </w:rPr>
        <w:t>彗星回归</w:t>
      </w:r>
    </w:p>
    <w:p w14:paraId="69206A59">
      <w:pPr>
        <w:pStyle w:val="4"/>
        <w:tabs>
          <w:tab w:val="left" w:pos="4253"/>
        </w:tabs>
        <w:spacing w:line="360" w:lineRule="auto"/>
        <w:rPr>
          <w:rFonts w:ascii="Times New Roman" w:hAnsi="Times New Roman" w:cs="Times New Roman"/>
          <w:sz w:val="24"/>
          <w:szCs w:val="24"/>
        </w:rPr>
      </w:pPr>
      <w:r>
        <w:rPr>
          <w:rFonts w:ascii="Times New Roman" w:hAnsi="Times New Roman" w:cs="Times New Roman"/>
          <w:sz w:val="24"/>
          <w:szCs w:val="24"/>
        </w:rPr>
        <w:t>英国天文学家哈雷计算出在1531年、1607年和1682年出现的三颗彗星的轨道如出一辙，并预言这三次出现的彗星是同一颗星，周期约为</w:t>
      </w:r>
      <w:r>
        <w:rPr>
          <w:rFonts w:ascii="Times New Roman" w:hAnsi="Times New Roman" w:cs="Times New Roman"/>
          <w:sz w:val="24"/>
          <w:szCs w:val="24"/>
          <w:u w:val="single"/>
        </w:rPr>
        <w:t>76</w:t>
      </w:r>
      <w:r>
        <w:rPr>
          <w:rFonts w:ascii="Times New Roman" w:hAnsi="Times New Roman" w:cs="Times New Roman"/>
          <w:sz w:val="24"/>
          <w:szCs w:val="24"/>
        </w:rPr>
        <w:t>年，还预言它将于1758年底或1759年初再次回归。1759年3月这颗彗星如期通过了近日点，它最近一次回归是1986年，它的下次回归将在</w:t>
      </w:r>
      <w:r>
        <w:rPr>
          <w:rFonts w:ascii="Times New Roman" w:hAnsi="Times New Roman" w:cs="Times New Roman"/>
          <w:sz w:val="24"/>
          <w:szCs w:val="24"/>
          <w:u w:val="single"/>
        </w:rPr>
        <w:t>2061</w:t>
      </w:r>
      <w:r>
        <w:rPr>
          <w:rFonts w:ascii="Times New Roman" w:hAnsi="Times New Roman" w:cs="Times New Roman"/>
          <w:sz w:val="24"/>
          <w:szCs w:val="24"/>
        </w:rPr>
        <w:t>年左右。</w:t>
      </w:r>
    </w:p>
    <w:p w14:paraId="0172F1AD">
      <w:pPr>
        <w:pStyle w:val="4"/>
        <w:tabs>
          <w:tab w:val="left" w:pos="4253"/>
        </w:tabs>
        <w:spacing w:line="360" w:lineRule="auto"/>
        <w:rPr>
          <w:rFonts w:ascii="Times New Roman" w:hAnsi="Times New Roman" w:cs="Times New Roman"/>
          <w:sz w:val="24"/>
          <w:szCs w:val="24"/>
        </w:rPr>
      </w:pPr>
    </w:p>
    <w:p w14:paraId="4B97319D">
      <w:pPr>
        <w:pStyle w:val="4"/>
        <w:tabs>
          <w:tab w:val="left" w:pos="4253"/>
        </w:tabs>
        <w:spacing w:line="360" w:lineRule="auto"/>
        <w:rPr>
          <w:rFonts w:ascii="Times New Roman" w:hAnsi="Times New Roman" w:cs="Times New Roman"/>
          <w:sz w:val="24"/>
          <w:szCs w:val="24"/>
        </w:rPr>
      </w:pPr>
      <w:bookmarkStart w:id="0" w:name="_GoBack"/>
      <w:bookmarkEnd w:id="0"/>
    </w:p>
    <w:p w14:paraId="172B1AAF">
      <w:pPr>
        <w:pStyle w:val="4"/>
        <w:tabs>
          <w:tab w:val="left" w:pos="4253"/>
        </w:tabs>
        <w:spacing w:line="360" w:lineRule="auto"/>
        <w:rPr>
          <w:rFonts w:ascii="Times New Roman" w:hAnsi="Times New Roman" w:cs="Times New Roman"/>
          <w:sz w:val="24"/>
          <w:szCs w:val="24"/>
        </w:rPr>
      </w:pPr>
      <w:r>
        <w:rPr>
          <w:rFonts w:ascii="Times New Roman" w:hAnsi="Times New Roman" w:eastAsia="黑体" w:cs="Times New Roman"/>
          <w:sz w:val="24"/>
          <w:szCs w:val="24"/>
        </w:rPr>
        <w:t>天体质量和密度的计算方法</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3827"/>
        <w:gridCol w:w="3405"/>
      </w:tblGrid>
      <w:tr w14:paraId="3938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Borders>
              <w:tl2br w:val="single" w:color="auto" w:sz="4" w:space="0"/>
            </w:tcBorders>
            <w:shd w:val="clear" w:color="auto" w:fill="auto"/>
            <w:vAlign w:val="center"/>
          </w:tcPr>
          <w:p w14:paraId="5A060793">
            <w:pPr>
              <w:pStyle w:val="4"/>
              <w:tabs>
                <w:tab w:val="left" w:pos="4253"/>
              </w:tabs>
              <w:spacing w:line="240" w:lineRule="auto"/>
              <w:jc w:val="center"/>
              <w:rPr>
                <w:rFonts w:ascii="Times New Roman" w:hAnsi="Times New Roman" w:cs="Times New Roman"/>
                <w:i/>
                <w:sz w:val="24"/>
                <w:szCs w:val="24"/>
              </w:rPr>
            </w:pPr>
          </w:p>
        </w:tc>
        <w:tc>
          <w:tcPr>
            <w:tcW w:w="3827" w:type="dxa"/>
            <w:shd w:val="clear" w:color="auto" w:fill="auto"/>
            <w:vAlign w:val="center"/>
          </w:tcPr>
          <w:p w14:paraId="6C9E7A12">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sz w:val="24"/>
                <w:szCs w:val="24"/>
              </w:rPr>
              <w:t>重力加速度法</w:t>
            </w:r>
          </w:p>
        </w:tc>
        <w:tc>
          <w:tcPr>
            <w:tcW w:w="3405" w:type="dxa"/>
            <w:shd w:val="clear" w:color="auto" w:fill="auto"/>
            <w:vAlign w:val="center"/>
          </w:tcPr>
          <w:p w14:paraId="3E594607">
            <w:pPr>
              <w:pStyle w:val="4"/>
              <w:tabs>
                <w:tab w:val="left" w:pos="4253"/>
              </w:tabs>
              <w:spacing w:line="240" w:lineRule="auto"/>
              <w:jc w:val="center"/>
              <w:rPr>
                <w:rFonts w:ascii="Times New Roman" w:hAnsi="Times New Roman" w:cs="Times New Roman"/>
                <w:sz w:val="24"/>
                <w:szCs w:val="24"/>
              </w:rPr>
            </w:pPr>
            <w:r>
              <w:rPr>
                <w:rFonts w:ascii="Times New Roman" w:hAnsi="Times New Roman" w:cs="Times New Roman"/>
                <w:sz w:val="24"/>
                <w:szCs w:val="24"/>
              </w:rPr>
              <w:t>环绕法</w:t>
            </w:r>
          </w:p>
        </w:tc>
      </w:tr>
      <w:tr w14:paraId="5F64F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shd w:val="clear" w:color="auto" w:fill="auto"/>
            <w:vAlign w:val="center"/>
          </w:tcPr>
          <w:p w14:paraId="6F5FABFD">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sz w:val="24"/>
                <w:szCs w:val="24"/>
              </w:rPr>
              <w:t>情景</w:t>
            </w:r>
          </w:p>
        </w:tc>
        <w:tc>
          <w:tcPr>
            <w:tcW w:w="3827" w:type="dxa"/>
            <w:shd w:val="clear" w:color="auto" w:fill="auto"/>
            <w:vAlign w:val="center"/>
          </w:tcPr>
          <w:p w14:paraId="2839BD37">
            <w:pPr>
              <w:pStyle w:val="4"/>
              <w:tabs>
                <w:tab w:val="left" w:pos="4253"/>
              </w:tabs>
              <w:spacing w:line="240" w:lineRule="auto"/>
              <w:jc w:val="left"/>
              <w:rPr>
                <w:rFonts w:ascii="Times New Roman" w:hAnsi="Times New Roman" w:cs="Times New Roman"/>
                <w:i/>
                <w:sz w:val="24"/>
                <w:szCs w:val="24"/>
              </w:rPr>
            </w:pPr>
            <w:r>
              <w:rPr>
                <w:rFonts w:ascii="Times New Roman" w:hAnsi="Times New Roman" w:cs="Times New Roman"/>
                <w:sz w:val="24"/>
                <w:szCs w:val="24"/>
              </w:rPr>
              <w:t>已知天体的半径</w:t>
            </w:r>
            <w:r>
              <w:rPr>
                <w:rFonts w:ascii="Times New Roman" w:hAnsi="Times New Roman" w:cs="Times New Roman"/>
                <w:i/>
                <w:sz w:val="24"/>
                <w:szCs w:val="24"/>
              </w:rPr>
              <w:t>R</w:t>
            </w:r>
            <w:r>
              <w:rPr>
                <w:rFonts w:ascii="Times New Roman" w:hAnsi="Times New Roman" w:cs="Times New Roman"/>
                <w:sz w:val="24"/>
                <w:szCs w:val="24"/>
              </w:rPr>
              <w:t>和天体表面的重力加速度</w:t>
            </w:r>
            <w:r>
              <w:rPr>
                <w:rFonts w:ascii="Times New Roman" w:hAnsi="Times New Roman" w:cs="Times New Roman"/>
                <w:i/>
                <w:sz w:val="24"/>
                <w:szCs w:val="24"/>
              </w:rPr>
              <w:t>g</w:t>
            </w:r>
          </w:p>
        </w:tc>
        <w:tc>
          <w:tcPr>
            <w:tcW w:w="3405" w:type="dxa"/>
            <w:shd w:val="clear" w:color="auto" w:fill="auto"/>
            <w:vAlign w:val="center"/>
          </w:tcPr>
          <w:p w14:paraId="6DBBEA99">
            <w:pPr>
              <w:pStyle w:val="4"/>
              <w:tabs>
                <w:tab w:val="left" w:pos="4253"/>
              </w:tabs>
              <w:spacing w:line="240" w:lineRule="auto"/>
              <w:jc w:val="left"/>
              <w:rPr>
                <w:rFonts w:ascii="Times New Roman" w:hAnsi="Times New Roman" w:cs="Times New Roman"/>
                <w:sz w:val="24"/>
                <w:szCs w:val="24"/>
              </w:rPr>
            </w:pPr>
            <w:r>
              <w:rPr>
                <w:rFonts w:ascii="Times New Roman" w:hAnsi="Times New Roman" w:cs="Times New Roman"/>
                <w:sz w:val="24"/>
                <w:szCs w:val="24"/>
              </w:rPr>
              <w:t>行星或卫星绕中心天体做匀速圆周运动</w:t>
            </w:r>
          </w:p>
        </w:tc>
      </w:tr>
      <w:tr w14:paraId="2B74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shd w:val="clear" w:color="auto" w:fill="auto"/>
            <w:vAlign w:val="center"/>
          </w:tcPr>
          <w:p w14:paraId="59540ACF">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sz w:val="24"/>
                <w:szCs w:val="24"/>
              </w:rPr>
              <w:t>思路</w:t>
            </w:r>
          </w:p>
        </w:tc>
        <w:tc>
          <w:tcPr>
            <w:tcW w:w="3827" w:type="dxa"/>
            <w:shd w:val="clear" w:color="auto" w:fill="auto"/>
            <w:vAlign w:val="center"/>
          </w:tcPr>
          <w:p w14:paraId="4A5B95A2">
            <w:pPr>
              <w:pStyle w:val="4"/>
              <w:tabs>
                <w:tab w:val="left" w:pos="4253"/>
              </w:tabs>
              <w:spacing w:line="240" w:lineRule="auto"/>
              <w:jc w:val="left"/>
              <w:rPr>
                <w:rFonts w:ascii="Times New Roman" w:hAnsi="Times New Roman" w:cs="Times New Roman"/>
                <w:i/>
                <w:sz w:val="24"/>
                <w:szCs w:val="24"/>
              </w:rPr>
            </w:pPr>
            <w:r>
              <w:rPr>
                <w:rFonts w:ascii="Times New Roman" w:hAnsi="Times New Roman" w:cs="Times New Roman"/>
                <w:sz w:val="24"/>
                <w:szCs w:val="24"/>
              </w:rPr>
              <w:t>物体在天体表面的重力近似等于天体与物体间的万有引力：</w:t>
            </w:r>
            <w:r>
              <w:rPr>
                <w:rFonts w:ascii="Times New Roman" w:hAnsi="Times New Roman" w:cs="Times New Roman"/>
                <w:i/>
                <w:sz w:val="24"/>
                <w:szCs w:val="24"/>
              </w:rPr>
              <w:t>mg</w:t>
            </w:r>
            <w:r>
              <w:rPr>
                <w:rFonts w:ascii="Times New Roman" w:hAnsi="Times New Roman" w:cs="Times New Roman"/>
                <w:sz w:val="24"/>
                <w:szCs w:val="24"/>
              </w:rPr>
              <w:t>＝</w:t>
            </w:r>
            <w:r>
              <w:rPr>
                <w:rFonts w:ascii="Times New Roman" w:hAnsi="Times New Roman" w:cs="Times New Roman"/>
                <w:i/>
                <w:sz w:val="24"/>
                <w:szCs w:val="24"/>
              </w:rPr>
              <w:t>G</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Mm,R</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tc>
        <w:tc>
          <w:tcPr>
            <w:tcW w:w="3405" w:type="dxa"/>
            <w:shd w:val="clear" w:color="auto" w:fill="auto"/>
            <w:vAlign w:val="center"/>
          </w:tcPr>
          <w:p w14:paraId="331D6B4A">
            <w:pPr>
              <w:pStyle w:val="4"/>
              <w:tabs>
                <w:tab w:val="left" w:pos="4253"/>
              </w:tabs>
              <w:spacing w:line="240" w:lineRule="auto"/>
              <w:jc w:val="left"/>
              <w:rPr>
                <w:rFonts w:ascii="Times New Roman" w:hAnsi="Times New Roman" w:cs="Times New Roman"/>
                <w:sz w:val="24"/>
                <w:szCs w:val="24"/>
              </w:rPr>
            </w:pPr>
            <w:r>
              <w:rPr>
                <w:rFonts w:ascii="Times New Roman" w:hAnsi="Times New Roman" w:cs="Times New Roman"/>
                <w:sz w:val="24"/>
                <w:szCs w:val="24"/>
              </w:rPr>
              <w:t>行星或卫星受到的万有引力提供向心力</w:t>
            </w:r>
            <w:r>
              <w:rPr>
                <w:rFonts w:hint="eastAsia" w:ascii="Times New Roman" w:hAnsi="Times New Roman" w:cs="Times New Roman"/>
                <w:sz w:val="24"/>
                <w:szCs w:val="24"/>
              </w:rPr>
              <w:t>：</w:t>
            </w:r>
            <w:r>
              <w:rPr>
                <w:rFonts w:ascii="Times New Roman" w:hAnsi="Times New Roman" w:cs="Times New Roman"/>
                <w:i/>
                <w:sz w:val="24"/>
                <w:szCs w:val="24"/>
              </w:rPr>
              <w:t>G</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Mm,r</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m</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\b</w:instrText>
            </w:r>
            <w:r>
              <w:rPr>
                <w:rFonts w:ascii="Times New Roman" w:hAnsi="Times New Roman" w:cs="Times New Roman"/>
                <w:sz w:val="24"/>
                <w:szCs w:val="24"/>
              </w:rPr>
              <w:instrText xml:space="preserve">\lc\(\rc\)(\a\vs4\</w:instrText>
            </w:r>
            <w:r>
              <w:rPr>
                <w:rFonts w:ascii="Times New Roman" w:hAnsi="Times New Roman" w:cs="Times New Roman"/>
                <w:i/>
                <w:sz w:val="24"/>
                <w:szCs w:val="24"/>
              </w:rPr>
              <w:instrText xml:space="preserve">al</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co</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(2π</w:instrText>
            </w:r>
            <w:r>
              <w:rPr>
                <w:rFonts w:ascii="Times New Roman" w:hAnsi="Times New Roman" w:cs="Times New Roman"/>
                <w:i/>
                <w:sz w:val="24"/>
                <w:szCs w:val="24"/>
              </w:rPr>
              <w:instrText xml:space="preserve">,T</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vertAlign w:val="superscript"/>
              </w:rPr>
              <w:fldChar w:fldCharType="begin"/>
            </w:r>
            <w:r>
              <w:rPr>
                <w:rFonts w:ascii="Times New Roman" w:hAnsi="Times New Roman" w:cs="Times New Roman"/>
                <w:i/>
                <w:sz w:val="24"/>
                <w:szCs w:val="24"/>
                <w:vertAlign w:val="superscript"/>
              </w:rPr>
              <w:instrText xml:space="preserve">eq \s</w:instrText>
            </w:r>
            <w:r>
              <w:rPr>
                <w:rFonts w:ascii="Times New Roman" w:hAnsi="Times New Roman" w:cs="Times New Roman"/>
                <w:sz w:val="24"/>
                <w:szCs w:val="24"/>
                <w:vertAlign w:val="superscript"/>
              </w:rPr>
              <w:instrText xml:space="preserve">\</w:instrText>
            </w:r>
            <w:r>
              <w:rPr>
                <w:rFonts w:ascii="Times New Roman" w:hAnsi="Times New Roman" w:cs="Times New Roman"/>
                <w:i/>
                <w:sz w:val="24"/>
                <w:szCs w:val="24"/>
                <w:vertAlign w:val="superscript"/>
              </w:rPr>
              <w:instrText xml:space="preserve">up</w:instrText>
            </w:r>
            <w:r>
              <w:rPr>
                <w:rFonts w:ascii="Times New Roman" w:hAnsi="Times New Roman" w:cs="Times New Roman"/>
                <w:sz w:val="24"/>
                <w:szCs w:val="24"/>
                <w:vertAlign w:val="superscript"/>
              </w:rPr>
              <w:instrText xml:space="preserve">12(2)</w:instrText>
            </w:r>
            <w:r>
              <w:rPr>
                <w:rFonts w:ascii="Times New Roman" w:hAnsi="Times New Roman" w:cs="Times New Roman"/>
                <w:i/>
                <w:sz w:val="24"/>
                <w:szCs w:val="24"/>
                <w:vertAlign w:val="superscript"/>
              </w:rPr>
              <w:fldChar w:fldCharType="end"/>
            </w:r>
            <w:r>
              <w:rPr>
                <w:rFonts w:ascii="Times New Roman" w:hAnsi="Times New Roman" w:cs="Times New Roman"/>
                <w:i/>
                <w:sz w:val="24"/>
                <w:szCs w:val="24"/>
              </w:rPr>
              <w:t>r</w:t>
            </w:r>
          </w:p>
        </w:tc>
      </w:tr>
      <w:tr w14:paraId="14F8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shd w:val="clear" w:color="auto" w:fill="auto"/>
            <w:vAlign w:val="center"/>
          </w:tcPr>
          <w:p w14:paraId="1E29329F">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sz w:val="24"/>
                <w:szCs w:val="24"/>
              </w:rPr>
              <w:t>天体质量</w:t>
            </w:r>
          </w:p>
        </w:tc>
        <w:tc>
          <w:tcPr>
            <w:tcW w:w="3827" w:type="dxa"/>
            <w:shd w:val="clear" w:color="auto" w:fill="auto"/>
            <w:vAlign w:val="center"/>
          </w:tcPr>
          <w:p w14:paraId="183F76B2">
            <w:pPr>
              <w:pStyle w:val="4"/>
              <w:tabs>
                <w:tab w:val="left" w:pos="4253"/>
              </w:tabs>
              <w:spacing w:line="240" w:lineRule="auto"/>
              <w:jc w:val="center"/>
              <w:rPr>
                <w:rFonts w:ascii="Times New Roman" w:hAnsi="Times New Roman" w:cs="Times New Roman"/>
                <w:sz w:val="24"/>
                <w:szCs w:val="24"/>
              </w:rPr>
            </w:pPr>
            <w:r>
              <w:rPr>
                <w:rFonts w:ascii="Times New Roman" w:hAnsi="Times New Roman" w:cs="Times New Roman"/>
                <w:sz w:val="24"/>
                <w:szCs w:val="24"/>
              </w:rPr>
              <w:t>天体质量：</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gR</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tc>
        <w:tc>
          <w:tcPr>
            <w:tcW w:w="3405" w:type="dxa"/>
            <w:shd w:val="clear" w:color="auto" w:fill="auto"/>
            <w:vAlign w:val="center"/>
          </w:tcPr>
          <w:p w14:paraId="5D87C163">
            <w:pPr>
              <w:pStyle w:val="4"/>
              <w:tabs>
                <w:tab w:val="left" w:pos="4253"/>
              </w:tabs>
              <w:spacing w:line="240" w:lineRule="auto"/>
              <w:jc w:val="center"/>
              <w:rPr>
                <w:rFonts w:ascii="Times New Roman" w:hAnsi="Times New Roman" w:cs="Times New Roman"/>
                <w:sz w:val="24"/>
                <w:szCs w:val="24"/>
              </w:rPr>
            </w:pPr>
            <w:r>
              <w:rPr>
                <w:rFonts w:ascii="Times New Roman" w:hAnsi="Times New Roman" w:cs="Times New Roman"/>
                <w:sz w:val="24"/>
                <w:szCs w:val="24"/>
              </w:rPr>
              <w:t>中心天体质量：</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(4π</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,GT</w:instrText>
            </w:r>
            <w:r>
              <w:rPr>
                <w:rFonts w:ascii="Times New Roman" w:hAnsi="Times New Roman" w:cs="Times New Roman"/>
                <w:sz w:val="24"/>
                <w:szCs w:val="24"/>
                <w:vertAlign w:val="super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tc>
      </w:tr>
      <w:tr w14:paraId="2C48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shd w:val="clear" w:color="auto" w:fill="auto"/>
            <w:vAlign w:val="center"/>
          </w:tcPr>
          <w:p w14:paraId="77AB79AA">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sz w:val="24"/>
                <w:szCs w:val="24"/>
              </w:rPr>
              <w:t>天体密度</w:t>
            </w:r>
          </w:p>
        </w:tc>
        <w:tc>
          <w:tcPr>
            <w:tcW w:w="3827" w:type="dxa"/>
            <w:shd w:val="clear" w:color="auto" w:fill="auto"/>
            <w:vAlign w:val="center"/>
          </w:tcPr>
          <w:p w14:paraId="03986709">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M,</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(4</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w:instrText>
            </w:r>
            <w:r>
              <w:rPr>
                <w:rFonts w:ascii="Times New Roman" w:hAnsi="Times New Roman" w:cs="Times New Roman"/>
                <w:i/>
                <w:sz w:val="24"/>
                <w:szCs w:val="24"/>
              </w:rPr>
              <w:instrText xml:space="preserve">g,</w:instrText>
            </w:r>
            <w:r>
              <w:rPr>
                <w:rFonts w:ascii="Times New Roman" w:hAnsi="Times New Roman" w:cs="Times New Roman"/>
                <w:sz w:val="24"/>
                <w:szCs w:val="24"/>
              </w:rPr>
              <w:instrText xml:space="preserve">4π</w:instrText>
            </w:r>
            <w:r>
              <w:rPr>
                <w:rFonts w:ascii="Times New Roman" w:hAnsi="Times New Roman" w:cs="Times New Roman"/>
                <w:i/>
                <w:sz w:val="24"/>
                <w:szCs w:val="24"/>
              </w:rPr>
              <w:instrText xml:space="preserve">RG</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tc>
        <w:tc>
          <w:tcPr>
            <w:tcW w:w="3405" w:type="dxa"/>
            <w:shd w:val="clear" w:color="auto" w:fill="auto"/>
            <w:vAlign w:val="center"/>
          </w:tcPr>
          <w:p w14:paraId="7769B560">
            <w:pPr>
              <w:pStyle w:val="4"/>
              <w:tabs>
                <w:tab w:val="left" w:pos="4253"/>
              </w:tabs>
              <w:spacing w:line="240" w:lineRule="auto"/>
              <w:jc w:val="center"/>
              <w:rPr>
                <w:rFonts w:ascii="Times New Roman" w:hAnsi="Times New Roman" w:cs="Times New Roman"/>
                <w:sz w:val="24"/>
                <w:szCs w:val="24"/>
              </w:rPr>
            </w:pP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M,</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(4</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(3π</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i/>
                <w:sz w:val="24"/>
                <w:szCs w:val="24"/>
              </w:rPr>
              <w:instrText xml:space="preserve">,GT</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perscript"/>
              </w:rPr>
              <w:instrText xml:space="preserve">3</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p>
        </w:tc>
      </w:tr>
      <w:tr w14:paraId="7E99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shd w:val="clear" w:color="auto" w:fill="auto"/>
            <w:vAlign w:val="center"/>
          </w:tcPr>
          <w:p w14:paraId="12C1AB6C">
            <w:pPr>
              <w:pStyle w:val="4"/>
              <w:tabs>
                <w:tab w:val="left" w:pos="4253"/>
              </w:tabs>
              <w:spacing w:line="240" w:lineRule="auto"/>
              <w:jc w:val="center"/>
              <w:rPr>
                <w:rFonts w:ascii="Times New Roman" w:hAnsi="Times New Roman" w:cs="Times New Roman"/>
                <w:i/>
                <w:sz w:val="24"/>
                <w:szCs w:val="24"/>
              </w:rPr>
            </w:pPr>
            <w:r>
              <w:rPr>
                <w:rFonts w:ascii="Times New Roman" w:hAnsi="Times New Roman" w:cs="Times New Roman"/>
                <w:sz w:val="24"/>
                <w:szCs w:val="24"/>
              </w:rPr>
              <w:t>说明</w:t>
            </w:r>
          </w:p>
        </w:tc>
        <w:tc>
          <w:tcPr>
            <w:tcW w:w="3827" w:type="dxa"/>
            <w:shd w:val="clear" w:color="auto" w:fill="auto"/>
            <w:vAlign w:val="center"/>
          </w:tcPr>
          <w:p w14:paraId="5840D56B">
            <w:pPr>
              <w:pStyle w:val="4"/>
              <w:tabs>
                <w:tab w:val="left" w:pos="4253"/>
              </w:tabs>
              <w:spacing w:line="240" w:lineRule="auto"/>
              <w:jc w:val="left"/>
              <w:rPr>
                <w:rFonts w:ascii="Times New Roman" w:hAnsi="Times New Roman" w:cs="Times New Roman"/>
                <w:i/>
                <w:sz w:val="24"/>
                <w:szCs w:val="24"/>
              </w:rPr>
            </w:pPr>
            <w:r>
              <w:rPr>
                <w:rFonts w:ascii="Times New Roman" w:hAnsi="Times New Roman" w:cs="Times New Roman"/>
                <w:i/>
                <w:sz w:val="24"/>
                <w:szCs w:val="24"/>
              </w:rPr>
              <w:t>g</w:t>
            </w:r>
            <w:r>
              <w:rPr>
                <w:rFonts w:ascii="Times New Roman" w:hAnsi="Times New Roman" w:cs="Times New Roman"/>
                <w:sz w:val="24"/>
                <w:szCs w:val="24"/>
              </w:rPr>
              <w:t>为天体表面重力加速度，未知星球表面重力加速度通常利用实验测出，例如让小球做自由落体、平抛、上抛等运动</w:t>
            </w:r>
          </w:p>
        </w:tc>
        <w:tc>
          <w:tcPr>
            <w:tcW w:w="3405" w:type="dxa"/>
            <w:shd w:val="clear" w:color="auto" w:fill="auto"/>
            <w:vAlign w:val="center"/>
          </w:tcPr>
          <w:p w14:paraId="12DEAB0F">
            <w:pPr>
              <w:pStyle w:val="4"/>
              <w:tabs>
                <w:tab w:val="left" w:pos="4253"/>
              </w:tabs>
              <w:spacing w:line="240" w:lineRule="auto"/>
              <w:jc w:val="left"/>
              <w:rPr>
                <w:rFonts w:ascii="Times New Roman" w:hAnsi="Times New Roman" w:cs="Times New Roman"/>
                <w:sz w:val="24"/>
                <w:szCs w:val="24"/>
              </w:rPr>
            </w:pPr>
            <w:r>
              <w:rPr>
                <w:rFonts w:ascii="Times New Roman" w:hAnsi="Times New Roman" w:cs="Times New Roman"/>
                <w:sz w:val="24"/>
                <w:szCs w:val="24"/>
              </w:rPr>
              <w:t>这种方法只能求中心天体质量，不能求环绕星体质量</w:t>
            </w:r>
          </w:p>
          <w:p w14:paraId="0D7F7965">
            <w:pPr>
              <w:pStyle w:val="4"/>
              <w:tabs>
                <w:tab w:val="left" w:pos="4253"/>
              </w:tabs>
              <w:spacing w:line="240" w:lineRule="auto"/>
              <w:jc w:val="left"/>
              <w:rPr>
                <w:rFonts w:ascii="Times New Roman" w:hAnsi="Times New Roman" w:cs="Times New Roman"/>
                <w:sz w:val="24"/>
                <w:szCs w:val="24"/>
              </w:rPr>
            </w:pPr>
            <w:r>
              <w:rPr>
                <w:rFonts w:ascii="Times New Roman" w:hAnsi="Times New Roman" w:cs="Times New Roman"/>
                <w:i/>
                <w:sz w:val="24"/>
                <w:szCs w:val="24"/>
              </w:rPr>
              <w:t>T</w:t>
            </w:r>
            <w:r>
              <w:rPr>
                <w:rFonts w:ascii="Times New Roman" w:hAnsi="Times New Roman" w:cs="Times New Roman"/>
                <w:sz w:val="24"/>
                <w:szCs w:val="24"/>
              </w:rPr>
              <w:t>为公转周期</w:t>
            </w:r>
          </w:p>
          <w:p w14:paraId="188535A5">
            <w:pPr>
              <w:pStyle w:val="4"/>
              <w:tabs>
                <w:tab w:val="left" w:pos="4253"/>
              </w:tabs>
              <w:spacing w:line="240" w:lineRule="auto"/>
              <w:jc w:val="left"/>
              <w:rPr>
                <w:rFonts w:ascii="Times New Roman" w:hAnsi="Times New Roman" w:cs="Times New Roman"/>
                <w:sz w:val="24"/>
                <w:szCs w:val="24"/>
              </w:rPr>
            </w:pPr>
            <w:r>
              <w:rPr>
                <w:rFonts w:ascii="Times New Roman" w:hAnsi="Times New Roman" w:cs="Times New Roman"/>
                <w:i/>
                <w:sz w:val="24"/>
                <w:szCs w:val="24"/>
              </w:rPr>
              <w:t>r</w:t>
            </w:r>
            <w:r>
              <w:rPr>
                <w:rFonts w:ascii="Times New Roman" w:hAnsi="Times New Roman" w:cs="Times New Roman"/>
                <w:sz w:val="24"/>
                <w:szCs w:val="24"/>
              </w:rPr>
              <w:t>为轨道半径</w:t>
            </w:r>
          </w:p>
          <w:p w14:paraId="65117382">
            <w:pPr>
              <w:pStyle w:val="4"/>
              <w:tabs>
                <w:tab w:val="left" w:pos="4253"/>
              </w:tabs>
              <w:spacing w:line="240" w:lineRule="auto"/>
              <w:jc w:val="left"/>
              <w:rPr>
                <w:rFonts w:ascii="Times New Roman" w:hAnsi="Times New Roman" w:cs="Times New Roman"/>
                <w:sz w:val="24"/>
                <w:szCs w:val="24"/>
              </w:rPr>
            </w:pPr>
            <w:r>
              <w:rPr>
                <w:rFonts w:ascii="Times New Roman" w:hAnsi="Times New Roman" w:cs="Times New Roman"/>
                <w:i/>
                <w:sz w:val="24"/>
                <w:szCs w:val="24"/>
              </w:rPr>
              <w:t>R</w:t>
            </w:r>
            <w:r>
              <w:rPr>
                <w:rFonts w:ascii="Times New Roman" w:hAnsi="Times New Roman" w:cs="Times New Roman"/>
                <w:sz w:val="24"/>
                <w:szCs w:val="24"/>
              </w:rPr>
              <w:t>为中心天体半径</w:t>
            </w:r>
          </w:p>
        </w:tc>
      </w:tr>
    </w:tbl>
    <w:p w14:paraId="001EA61F">
      <w:pPr>
        <w:pStyle w:val="4"/>
        <w:tabs>
          <w:tab w:val="left" w:pos="4253"/>
        </w:tabs>
        <w:spacing w:line="360" w:lineRule="auto"/>
        <w:rPr>
          <w:rFonts w:ascii="Arial" w:hAnsi="Arial" w:eastAsia="黑体" w:cs="Arial"/>
          <w:sz w:val="24"/>
          <w:szCs w:val="24"/>
        </w:rPr>
      </w:pPr>
    </w:p>
    <w:p w14:paraId="497C1631"/>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Book Antiqua">
    <w:panose1 w:val="0204060205030503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6"/>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6"/>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14771EB1"/>
    <w:rsid w:val="147B29D3"/>
    <w:rsid w:val="17DE3E23"/>
    <w:rsid w:val="24F2052C"/>
    <w:rsid w:val="26F25638"/>
    <w:rsid w:val="2A162325"/>
    <w:rsid w:val="2FA13772"/>
    <w:rsid w:val="37C20468"/>
    <w:rsid w:val="424B7C44"/>
    <w:rsid w:val="45933797"/>
    <w:rsid w:val="4A9C31C7"/>
    <w:rsid w:val="553D48EA"/>
    <w:rsid w:val="60686936"/>
    <w:rsid w:val="623C41B8"/>
    <w:rsid w:val="673930EA"/>
    <w:rsid w:val="6962271C"/>
    <w:rsid w:val="6AEA5956"/>
    <w:rsid w:val="6EA956A5"/>
    <w:rsid w:val="742F33DC"/>
    <w:rsid w:val="7CFB47E3"/>
    <w:rsid w:val="7F9E11F1"/>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9"/>
    <w:pPr>
      <w:keepNext/>
      <w:keepLines/>
      <w:spacing w:before="260" w:after="260" w:line="416" w:lineRule="auto"/>
      <w:jc w:val="center"/>
      <w:outlineLvl w:val="1"/>
    </w:pPr>
    <w:rPr>
      <w:rFonts w:eastAsia="华文新魏" w:asciiTheme="majorHAnsi" w:hAnsiTheme="majorHAnsi" w:cstheme="majorBidi"/>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adjustRightInd w:val="0"/>
      <w:snapToGrid w:val="0"/>
      <w:spacing w:line="400" w:lineRule="atLeast"/>
      <w:ind w:firstLine="420"/>
    </w:pPr>
    <w:rPr>
      <w:color w:val="000000"/>
    </w:rPr>
  </w:style>
  <w:style w:type="paragraph" w:styleId="4">
    <w:name w:val="Plain Text"/>
    <w:basedOn w:val="1"/>
    <w:unhideWhenUsed/>
    <w:qFormat/>
    <w:uiPriority w:val="99"/>
    <w:rPr>
      <w:rFonts w:ascii="宋体" w:hAnsi="Courier New" w:eastAsia="宋体"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apple-style-span"/>
    <w:autoRedefine/>
    <w:qFormat/>
    <w:uiPriority w:val="0"/>
    <w:rPr>
      <w:rFonts w:hint="default" w:ascii="Times New Roman" w:hAnsi="Times New Roman" w:cs="Times New Roman"/>
    </w:rPr>
  </w:style>
  <w:style w:type="paragraph" w:customStyle="1" w:styleId="12">
    <w:name w:val="教材 一般文字"/>
    <w:basedOn w:val="1"/>
    <w:autoRedefine/>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2W246.TIF" TargetMode="Externa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84</Words>
  <Characters>84</Characters>
  <Lines>0</Lines>
  <Paragraphs>0</Paragraphs>
  <TotalTime>1</TotalTime>
  <ScaleCrop>false</ScaleCrop>
  <LinksUpToDate>false</LinksUpToDate>
  <CharactersWithSpaces>123</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Buddha·丿风灬</cp:lastModifiedBy>
  <cp:lastPrinted>2021-08-26T17:12:00Z</cp:lastPrinted>
  <dcterms:modified xsi:type="dcterms:W3CDTF">2026-01-23T07:59:50Z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ICV">
    <vt:lpwstr>246506A8FFA0452394410F624412E035_13</vt:lpwstr>
  </property>
  <property fmtid="{D5CDD505-2E9C-101B-9397-08002B2CF9AE}" pid="4" name="KSOTemplateDocerSaveRecord">
    <vt:lpwstr>eyJoZGlkIjoiNzIzYWYwMDY3NjFmYmU2NzA3NmEzNThlMTM1MTM2YTkiLCJ1c2VySWQiOiI0NTIyMzU2NjkifQ==</vt:lpwstr>
  </property>
</Properties>
</file>