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jc w:val="center"/>
            </w:pPr>
          </w:p>
        </w:tc>
        <w:tc>
          <w:tcPr>
            <w:tcW w:w="2660" w:type="dxa"/>
            <w:vAlign w:val="center"/>
          </w:tcPr>
          <w:p w14:paraId="63A1AC62">
            <w:pPr>
              <w:jc w:val="center"/>
            </w:pPr>
          </w:p>
        </w:tc>
        <w:tc>
          <w:tcPr>
            <w:tcW w:w="2660" w:type="dxa"/>
            <w:vAlign w:val="center"/>
          </w:tcPr>
          <w:p w14:paraId="4C5F084A">
            <w:pPr>
              <w:jc w:val="center"/>
            </w:pPr>
          </w:p>
        </w:tc>
        <w:tc>
          <w:tcPr>
            <w:tcW w:w="2660" w:type="dxa"/>
            <w:vAlign w:val="center"/>
          </w:tcPr>
          <w:p w14:paraId="74CDCCCE">
            <w:pPr>
              <w:jc w:val="center"/>
            </w:pP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rPr>
              <w:t>学生组别</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jc w:val="center"/>
            </w:pPr>
            <w:r>
              <w:rPr>
                <w:rFonts w:hint="eastAsia"/>
              </w:rPr>
              <w:t>物理</w:t>
            </w:r>
          </w:p>
        </w:tc>
        <w:tc>
          <w:tcPr>
            <w:tcW w:w="2660" w:type="dxa"/>
            <w:vAlign w:val="center"/>
          </w:tcPr>
          <w:p w14:paraId="2B120F05">
            <w:pPr>
              <w:jc w:val="center"/>
            </w:pPr>
          </w:p>
        </w:tc>
        <w:tc>
          <w:tcPr>
            <w:tcW w:w="2660" w:type="dxa"/>
            <w:vAlign w:val="center"/>
          </w:tcPr>
          <w:p w14:paraId="6ED6F619">
            <w:pPr>
              <w:jc w:val="center"/>
            </w:pPr>
          </w:p>
        </w:tc>
        <w:tc>
          <w:tcPr>
            <w:tcW w:w="2660" w:type="dxa"/>
            <w:vAlign w:val="center"/>
          </w:tcPr>
          <w:p w14:paraId="47AC21A1">
            <w:pPr>
              <w:jc w:val="center"/>
            </w:pPr>
          </w:p>
        </w:tc>
      </w:tr>
      <w:bookmarkEnd w:id="0"/>
    </w:tbl>
    <w:p w14:paraId="70044DB7">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3AE71F4">
            <w:pPr>
              <w:adjustRightInd w:val="0"/>
              <w:snapToGrid w:val="0"/>
              <w:spacing w:line="360" w:lineRule="auto"/>
              <w:ind w:firstLine="422" w:firstLineChars="200"/>
              <w:rPr>
                <w:szCs w:val="21"/>
              </w:rPr>
            </w:pPr>
            <w:r>
              <w:rPr>
                <w:rFonts w:hAnsi="黑体" w:eastAsia="黑体"/>
                <w:b/>
                <w:szCs w:val="21"/>
                <w:highlight w:val="cyan"/>
              </w:rPr>
              <w:t>模型</w:t>
            </w:r>
            <w:r>
              <w:rPr>
                <w:rFonts w:eastAsia="黑体"/>
                <w:b/>
                <w:szCs w:val="21"/>
                <w:highlight w:val="cyan"/>
              </w:rPr>
              <w:t>32.</w:t>
            </w:r>
            <w:bookmarkStart w:id="1" w:name="OLE_LINK152"/>
            <w:r>
              <w:rPr>
                <w:rFonts w:hAnsi="黑体" w:eastAsia="黑体"/>
                <w:b/>
                <w:szCs w:val="21"/>
                <w:highlight w:val="cyan"/>
              </w:rPr>
              <w:t>补水法</w:t>
            </w:r>
            <w:r>
              <w:rPr>
                <w:rFonts w:hint="eastAsia" w:hAnsi="黑体" w:eastAsia="黑体"/>
                <w:b/>
                <w:szCs w:val="21"/>
                <w:highlight w:val="cyan"/>
              </w:rPr>
              <w:t>（标记法）</w:t>
            </w:r>
            <w:r>
              <w:rPr>
                <w:rFonts w:hAnsi="黑体" w:eastAsia="黑体"/>
                <w:b/>
                <w:szCs w:val="21"/>
                <w:highlight w:val="cyan"/>
              </w:rPr>
              <w:t>测密度</w:t>
            </w:r>
            <w:bookmarkEnd w:id="1"/>
          </w:p>
          <w:p w14:paraId="00E45587">
            <w:pPr>
              <w:adjustRightInd w:val="0"/>
              <w:snapToGrid w:val="0"/>
              <w:spacing w:line="360" w:lineRule="auto"/>
              <w:rPr>
                <w:rFonts w:hint="eastAsia" w:ascii="宋体" w:hAnsi="宋体"/>
              </w:rPr>
            </w:pPr>
            <w:r>
              <w:rPr>
                <w:rFonts w:ascii="宋体" w:hAnsi="宋体"/>
              </w:rPr>
              <mc:AlternateContent>
                <mc:Choice Requires="wps">
                  <w:drawing>
                    <wp:inline distT="0" distB="0" distL="114300" distR="114300">
                      <wp:extent cx="6075045" cy="1059815"/>
                      <wp:effectExtent l="4445" t="4445" r="16510" b="17780"/>
                      <wp:docPr id="29" name="文本框 29"/>
                      <wp:cNvGraphicFramePr/>
                      <a:graphic xmlns:a="http://schemas.openxmlformats.org/drawingml/2006/main">
                        <a:graphicData uri="http://schemas.microsoft.com/office/word/2010/wordprocessingShape">
                          <wps:wsp>
                            <wps:cNvSpPr txBox="1"/>
                            <wps:spPr>
                              <a:xfrm>
                                <a:off x="0" y="0"/>
                                <a:ext cx="6075045" cy="105981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02E822D0">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补水法测密度。</w:t>
                                  </w:r>
                                </w:p>
                                <w:p w14:paraId="1038BA1D">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3457F52E">
                                  <w:pPr>
                                    <w:adjustRightInd w:val="0"/>
                                    <w:snapToGrid w:val="0"/>
                                    <w:spacing w:line="360" w:lineRule="auto"/>
                                    <w:ind w:firstLine="420" w:firstLineChars="200"/>
                                    <w:jc w:val="center"/>
                                    <w:rPr>
                                      <w:rFonts w:hint="eastAsia" w:ascii="宋体" w:hAnsi="宋体"/>
                                    </w:rPr>
                                  </w:pPr>
                                  <w:r>
                                    <w:rPr>
                                      <w:rFonts w:hint="eastAsia" w:ascii="宋体" w:hAnsi="宋体"/>
                                    </w:rPr>
                                    <w:t>测质量，记标线，取石块，水补满，</w:t>
                                  </w:r>
                                </w:p>
                                <w:p w14:paraId="4992A8A9">
                                  <w:pPr>
                                    <w:adjustRightInd w:val="0"/>
                                    <w:snapToGrid w:val="0"/>
                                    <w:spacing w:line="360" w:lineRule="auto"/>
                                    <w:ind w:firstLine="420" w:firstLineChars="200"/>
                                    <w:jc w:val="center"/>
                                    <w:rPr>
                                      <w:rFonts w:hint="eastAsia"/>
                                    </w:rPr>
                                  </w:pPr>
                                  <w:r>
                                    <w:rPr>
                                      <w:rFonts w:hint="eastAsia" w:ascii="宋体" w:hAnsi="宋体"/>
                                    </w:rPr>
                                    <w:t>补水体积等于石，密度一算就出现。</w:t>
                                  </w:r>
                                </w:p>
                              </w:txbxContent>
                            </wps:txbx>
                            <wps:bodyPr upright="1"/>
                          </wps:wsp>
                        </a:graphicData>
                      </a:graphic>
                    </wp:inline>
                  </w:drawing>
                </mc:Choice>
                <mc:Fallback>
                  <w:pict>
                    <v:shape id="_x0000_s1026" o:spid="_x0000_s1026" o:spt="202" type="#_x0000_t202" style="height:83.45pt;width:478.35pt;" fillcolor="#FFFFFF" filled="t" stroked="t" coordsize="21600,21600" o:gfxdata="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HfKdJ0wAAAAUBAAAPAAAAAAAAAAEAIAAA&#10;ACIAAABkcnMvZG93bnJldi54bWxQSwECFAAUAAAACACHTuJAi3objBECAABABAAADgAAAAAAAAAB&#10;ACAAAAAiAQAAZHJzL2Uyb0RvYy54bWxQSwUGAAAAAAYABgBZAQAApQUAAAAA&#10;">
                      <v:fill on="t" focussize="0,0"/>
                      <v:stroke color="#FF0000" joinstyle="miter" dashstyle="longDashDotDot"/>
                      <v:imagedata o:title=""/>
                      <o:lock v:ext="edit" aspectratio="f"/>
                      <v:textbox>
                        <w:txbxContent>
                          <w:p w14:paraId="02E822D0">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补水法测密度。</w:t>
                            </w:r>
                          </w:p>
                          <w:p w14:paraId="1038BA1D">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3457F52E">
                            <w:pPr>
                              <w:adjustRightInd w:val="0"/>
                              <w:snapToGrid w:val="0"/>
                              <w:spacing w:line="360" w:lineRule="auto"/>
                              <w:ind w:firstLine="420" w:firstLineChars="200"/>
                              <w:jc w:val="center"/>
                              <w:rPr>
                                <w:rFonts w:hint="eastAsia" w:ascii="宋体" w:hAnsi="宋体"/>
                              </w:rPr>
                            </w:pPr>
                            <w:r>
                              <w:rPr>
                                <w:rFonts w:hint="eastAsia" w:ascii="宋体" w:hAnsi="宋体"/>
                              </w:rPr>
                              <w:t>测质量，记标线，取石块，水补满，</w:t>
                            </w:r>
                          </w:p>
                          <w:p w14:paraId="4992A8A9">
                            <w:pPr>
                              <w:adjustRightInd w:val="0"/>
                              <w:snapToGrid w:val="0"/>
                              <w:spacing w:line="360" w:lineRule="auto"/>
                              <w:ind w:firstLine="420" w:firstLineChars="200"/>
                              <w:jc w:val="center"/>
                              <w:rPr>
                                <w:rFonts w:hint="eastAsia"/>
                              </w:rPr>
                            </w:pPr>
                            <w:r>
                              <w:rPr>
                                <w:rFonts w:hint="eastAsia" w:ascii="宋体" w:hAnsi="宋体"/>
                              </w:rPr>
                              <w:t>补水体积等于石，密度一算就出现。</w:t>
                            </w:r>
                          </w:p>
                        </w:txbxContent>
                      </v:textbox>
                      <w10:wrap type="none"/>
                      <w10:anchorlock/>
                    </v:shape>
                  </w:pict>
                </mc:Fallback>
              </mc:AlternateContent>
            </w:r>
          </w:p>
          <w:p w14:paraId="4C07075C">
            <w:pPr>
              <w:adjustRightInd w:val="0"/>
              <w:snapToGrid w:val="0"/>
              <w:spacing w:line="360" w:lineRule="auto"/>
              <w:ind w:firstLine="422" w:firstLineChars="200"/>
              <w:jc w:val="left"/>
              <w:textAlignment w:val="center"/>
              <w:rPr>
                <w:rFonts w:hint="eastAsia"/>
                <w:color w:val="000000"/>
              </w:rPr>
            </w:pPr>
            <w:r>
              <w:rPr>
                <w:rFonts w:hAnsi="黑体" w:eastAsia="黑体"/>
                <w:b/>
                <w:color w:val="0000FF"/>
              </w:rPr>
              <w:t>【例</w:t>
            </w:r>
            <w:r>
              <w:rPr>
                <w:rFonts w:eastAsia="黑体"/>
                <w:b/>
                <w:color w:val="0000FF"/>
              </w:rPr>
              <w:t>32</w:t>
            </w:r>
            <w:r>
              <w:rPr>
                <w:rFonts w:hAnsi="黑体" w:eastAsia="黑体"/>
                <w:b/>
                <w:color w:val="0000FF"/>
              </w:rPr>
              <w:t>】</w:t>
            </w:r>
            <w:r>
              <w:rPr>
                <w:rFonts w:hint="eastAsia" w:ascii="楷体" w:hAnsi="楷体" w:eastAsia="楷体"/>
                <w:color w:val="0000FF"/>
              </w:rPr>
              <w:t>（2025年陕西省初中学业考题）</w:t>
            </w:r>
            <w:r>
              <w:rPr>
                <w:rFonts w:hint="eastAsia" w:ascii="宋体" w:hAnsi="宋体"/>
                <w:color w:val="000000"/>
              </w:rPr>
              <w:t>研学活动中，小明捡到一块石头。他用电子秤和玻璃杯测量其密度，测量过程如图所示。下列判断</w:t>
            </w:r>
            <w:r>
              <w:rPr>
                <w:rFonts w:hint="eastAsia" w:ascii="宋体" w:hAnsi="宋体"/>
                <w:color w:val="000000"/>
                <w:em w:val="dot"/>
              </w:rPr>
              <w:t>不正确</w:t>
            </w:r>
            <w:r>
              <w:rPr>
                <w:rFonts w:hint="eastAsia" w:ascii="宋体" w:hAnsi="宋体"/>
                <w:color w:val="000000"/>
              </w:rPr>
              <w:t>的是（不计绳子的质量和体积，水的密度为</w:t>
            </w:r>
            <w:r>
              <w:rPr>
                <w:color w:val="000000"/>
              </w:rPr>
              <w:t>1g/cm</w:t>
            </w:r>
            <w:r>
              <w:rPr>
                <w:color w:val="000000"/>
                <w:vertAlign w:val="superscript"/>
              </w:rPr>
              <w:t>3</w:t>
            </w:r>
            <w:r>
              <w:rPr>
                <w:rFonts w:hint="eastAsia" w:ascii="宋体" w:hAnsi="宋体"/>
                <w:color w:val="000000"/>
              </w:rPr>
              <w:t>，</w:t>
            </w:r>
            <w:r>
              <w:rPr>
                <w:i/>
                <w:color w:val="000000"/>
              </w:rPr>
              <w:t>g</w:t>
            </w:r>
            <w:r>
              <w:rPr>
                <w:rFonts w:hint="eastAsia" w:ascii="宋体" w:hAnsi="宋体"/>
                <w:color w:val="000000"/>
              </w:rPr>
              <w:t>取</w:t>
            </w:r>
            <w:r>
              <w:rPr>
                <w:color w:val="000000"/>
              </w:rPr>
              <w:t>10N/kg</w:t>
            </w:r>
            <w:r>
              <w:rPr>
                <w:rFonts w:hint="eastAsia" w:ascii="宋体" w:hAnsi="宋体"/>
                <w:color w:val="000000"/>
              </w:rPr>
              <w:t>）（    ）</w:t>
            </w:r>
          </w:p>
          <w:p w14:paraId="4B309133">
            <w:pPr>
              <w:adjustRightInd w:val="0"/>
              <w:snapToGrid w:val="0"/>
              <w:spacing w:line="360" w:lineRule="auto"/>
              <w:ind w:firstLine="420" w:firstLineChars="200"/>
              <w:jc w:val="center"/>
              <w:textAlignment w:val="center"/>
              <w:rPr>
                <w:color w:val="000000"/>
              </w:rPr>
            </w:pPr>
            <w:r>
              <w:drawing>
                <wp:inline distT="0" distB="0" distL="114300" distR="114300">
                  <wp:extent cx="3472180" cy="1414780"/>
                  <wp:effectExtent l="0" t="0" r="2540" b="2540"/>
                  <wp:docPr id="31" name="图片 27"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descr="wps1"/>
                          <pic:cNvPicPr>
                            <a:picLocks noChangeAspect="1"/>
                          </pic:cNvPicPr>
                        </pic:nvPicPr>
                        <pic:blipFill>
                          <a:blip r:embed="rId6"/>
                          <a:stretch>
                            <a:fillRect/>
                          </a:stretch>
                        </pic:blipFill>
                        <pic:spPr>
                          <a:xfrm>
                            <a:off x="0" y="0"/>
                            <a:ext cx="3472180" cy="1414780"/>
                          </a:xfrm>
                          <a:prstGeom prst="rect">
                            <a:avLst/>
                          </a:prstGeom>
                          <a:noFill/>
                          <a:ln>
                            <a:noFill/>
                          </a:ln>
                        </pic:spPr>
                      </pic:pic>
                    </a:graphicData>
                  </a:graphic>
                </wp:inline>
              </w:drawing>
            </w:r>
            <w:r>
              <w:rPr>
                <w:color w:val="000000"/>
              </w:rPr>
              <w:t xml:space="preserve"> </w:t>
            </w:r>
          </w:p>
          <w:p w14:paraId="345FAE05">
            <w:pPr>
              <w:adjustRightInd w:val="0"/>
              <w:snapToGrid w:val="0"/>
              <w:spacing w:line="360" w:lineRule="auto"/>
              <w:ind w:firstLine="420" w:firstLineChars="200"/>
              <w:jc w:val="left"/>
              <w:textAlignment w:val="center"/>
              <w:rPr>
                <w:color w:val="000000"/>
              </w:rPr>
            </w:pPr>
            <w:r>
              <w:rPr>
                <w:color w:val="000000"/>
              </w:rPr>
              <w:t>A.</w:t>
            </w:r>
            <w:r>
              <w:rPr>
                <w:rFonts w:hint="eastAsia" w:ascii="宋体" w:hAnsi="宋体"/>
                <w:color w:val="000000"/>
              </w:rPr>
              <w:t>根据本次实验数据，可得出石头密度最准确的测量值为</w:t>
            </w:r>
            <w:r>
              <w:rPr>
                <w:color w:val="000000"/>
              </w:rPr>
              <w:t>3.125g/cm</w:t>
            </w:r>
            <w:r>
              <w:rPr>
                <w:color w:val="000000"/>
                <w:vertAlign w:val="superscript"/>
              </w:rPr>
              <w:t>3</w:t>
            </w:r>
          </w:p>
          <w:p w14:paraId="1098DC69">
            <w:pPr>
              <w:adjustRightInd w:val="0"/>
              <w:snapToGrid w:val="0"/>
              <w:spacing w:line="360" w:lineRule="auto"/>
              <w:ind w:firstLine="420" w:firstLineChars="200"/>
              <w:jc w:val="left"/>
              <w:textAlignment w:val="center"/>
              <w:rPr>
                <w:color w:val="000000"/>
              </w:rPr>
            </w:pPr>
            <w:r>
              <w:rPr>
                <w:color w:val="000000"/>
              </w:rPr>
              <w:t>B.</w:t>
            </w:r>
            <w:r>
              <w:rPr>
                <w:rFonts w:hint="eastAsia" w:ascii="宋体" w:hAnsi="宋体"/>
                <w:color w:val="000000"/>
              </w:rPr>
              <w:t>从水中取出石头时，带出了</w:t>
            </w:r>
            <w:r>
              <w:rPr>
                <w:color w:val="000000"/>
              </w:rPr>
              <w:t>1g</w:t>
            </w:r>
            <w:r>
              <w:rPr>
                <w:rFonts w:hint="eastAsia" w:ascii="宋体" w:hAnsi="宋体"/>
                <w:color w:val="000000"/>
              </w:rPr>
              <w:t>的水</w:t>
            </w:r>
          </w:p>
          <w:p w14:paraId="25A2193B">
            <w:pPr>
              <w:adjustRightInd w:val="0"/>
              <w:snapToGrid w:val="0"/>
              <w:spacing w:line="360" w:lineRule="auto"/>
              <w:ind w:firstLine="420" w:firstLineChars="200"/>
              <w:jc w:val="left"/>
              <w:textAlignment w:val="center"/>
              <w:rPr>
                <w:color w:val="000000"/>
              </w:rPr>
            </w:pPr>
            <w:r>
              <w:rPr>
                <w:color w:val="000000"/>
              </w:rPr>
              <w:t>C.</w:t>
            </w:r>
            <w:r>
              <w:rPr>
                <w:rFonts w:hint="eastAsia" w:ascii="宋体" w:hAnsi="宋体"/>
                <w:color w:val="000000"/>
              </w:rPr>
              <w:t>从水中取出石头时，带出的水不会影响密度的测量值</w:t>
            </w:r>
          </w:p>
          <w:p w14:paraId="2F9598E3">
            <w:pPr>
              <w:adjustRightInd w:val="0"/>
              <w:snapToGrid w:val="0"/>
              <w:spacing w:line="360" w:lineRule="auto"/>
              <w:ind w:firstLine="420" w:firstLineChars="200"/>
              <w:jc w:val="left"/>
              <w:textAlignment w:val="center"/>
              <w:rPr>
                <w:color w:val="000000"/>
              </w:rPr>
            </w:pPr>
            <w:r>
              <w:rPr>
                <w:color w:val="000000"/>
              </w:rPr>
              <w:t>D.</w:t>
            </w:r>
            <w:r>
              <w:rPr>
                <w:rFonts w:hint="eastAsia" w:ascii="宋体" w:hAnsi="宋体"/>
                <w:color w:val="000000"/>
              </w:rPr>
              <w:t>石头沉在水底时，杯底对石头的支持力为</w:t>
            </w:r>
            <w:r>
              <w:rPr>
                <w:color w:val="000000"/>
              </w:rPr>
              <w:t>0.24N</w:t>
            </w:r>
          </w:p>
          <w:p w14:paraId="628EE21A">
            <w:pPr>
              <w:shd w:val="clear" w:color="auto" w:fill="FFFFFF"/>
              <w:adjustRightInd w:val="0"/>
              <w:snapToGrid w:val="0"/>
              <w:spacing w:line="360" w:lineRule="auto"/>
              <w:ind w:firstLine="422" w:firstLineChars="200"/>
              <w:rPr>
                <w:rFonts w:hint="eastAsia" w:hAnsi="宋体"/>
                <w:color w:val="1B1E29"/>
                <w:szCs w:val="21"/>
                <w:shd w:val="clear" w:color="auto" w:fill="FFFFFF"/>
              </w:rPr>
            </w:pPr>
            <w:r>
              <w:rPr>
                <w:rFonts w:hint="eastAsia" w:hAnsi="宋体"/>
                <w:b/>
                <w:color w:val="FF00FF"/>
                <w:szCs w:val="21"/>
              </w:rPr>
              <w:t>【变式32-1】</w:t>
            </w:r>
            <w:r>
              <w:rPr>
                <w:rFonts w:hAnsi="宋体"/>
                <w:color w:val="1B1E29"/>
                <w:szCs w:val="21"/>
                <w:shd w:val="clear" w:color="auto" w:fill="FFFFFF"/>
              </w:rPr>
              <w:t>测固体密度时，如果固体体积较大放不进细窄的量筒，我们常采用</w:t>
            </w:r>
            <w:r>
              <w:rPr>
                <w:color w:val="1B1E29"/>
                <w:szCs w:val="21"/>
                <w:shd w:val="clear" w:color="auto" w:fill="FFFFFF"/>
              </w:rPr>
              <w:t>“</w:t>
            </w:r>
            <w:r>
              <w:rPr>
                <w:rFonts w:hAnsi="宋体"/>
                <w:color w:val="1B1E29"/>
                <w:szCs w:val="21"/>
                <w:shd w:val="clear" w:color="auto" w:fill="FFFFFF"/>
              </w:rPr>
              <w:t>补水</w:t>
            </w:r>
            <w:r>
              <w:rPr>
                <w:color w:val="1B1E29"/>
                <w:szCs w:val="21"/>
                <w:shd w:val="clear" w:color="auto" w:fill="FFFFFF"/>
              </w:rPr>
              <w:t>”</w:t>
            </w:r>
            <w:r>
              <w:rPr>
                <w:rFonts w:hAnsi="宋体"/>
                <w:color w:val="1B1E29"/>
                <w:szCs w:val="21"/>
                <w:shd w:val="clear" w:color="auto" w:fill="FFFFFF"/>
              </w:rPr>
              <w:t>的方法来进行体积测量，结合如下实验步骤中，请选出实验误差最小的方案表达式（</w:t>
            </w:r>
            <w:r>
              <w:rPr>
                <w:rFonts w:hint="eastAsia"/>
                <w:color w:val="1B1E29"/>
                <w:szCs w:val="21"/>
                <w:shd w:val="clear" w:color="auto" w:fill="FFFFFF"/>
              </w:rPr>
              <w:t xml:space="preserve">    </w:t>
            </w:r>
            <w:r>
              <w:rPr>
                <w:rFonts w:hAnsi="宋体"/>
                <w:color w:val="1B1E29"/>
                <w:szCs w:val="21"/>
                <w:shd w:val="clear" w:color="auto" w:fill="FFFFFF"/>
              </w:rPr>
              <w:t>）</w:t>
            </w:r>
          </w:p>
          <w:p w14:paraId="5DC2AD59">
            <w:pPr>
              <w:shd w:val="clear" w:color="auto" w:fill="FFFFFF"/>
              <w:adjustRightInd w:val="0"/>
              <w:snapToGrid w:val="0"/>
              <w:spacing w:line="360" w:lineRule="auto"/>
              <w:ind w:firstLine="420" w:firstLineChars="200"/>
              <w:jc w:val="center"/>
              <w:rPr>
                <w:rFonts w:hint="eastAsia"/>
                <w:szCs w:val="21"/>
              </w:rPr>
            </w:pPr>
            <w:r>
              <w:rPr>
                <w:szCs w:val="21"/>
              </w:rPr>
              <w:drawing>
                <wp:inline distT="0" distB="0" distL="114300" distR="114300">
                  <wp:extent cx="5631815" cy="1504315"/>
                  <wp:effectExtent l="0" t="0" r="6985" b="4445"/>
                  <wp:docPr id="27" name="图片 28" descr="作业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descr="作业帮"/>
                          <pic:cNvPicPr>
                            <a:picLocks noChangeAspect="1"/>
                          </pic:cNvPicPr>
                        </pic:nvPicPr>
                        <pic:blipFill>
                          <a:blip r:embed="rId7"/>
                          <a:stretch>
                            <a:fillRect/>
                          </a:stretch>
                        </pic:blipFill>
                        <pic:spPr>
                          <a:xfrm>
                            <a:off x="0" y="0"/>
                            <a:ext cx="5631815" cy="1504315"/>
                          </a:xfrm>
                          <a:prstGeom prst="rect">
                            <a:avLst/>
                          </a:prstGeom>
                          <a:noFill/>
                          <a:ln>
                            <a:noFill/>
                          </a:ln>
                        </pic:spPr>
                      </pic:pic>
                    </a:graphicData>
                  </a:graphic>
                </wp:inline>
              </w:drawing>
            </w:r>
          </w:p>
          <w:p w14:paraId="40EBB214">
            <w:pPr>
              <w:shd w:val="clear" w:color="auto" w:fill="FFFFFF"/>
              <w:adjustRightInd w:val="0"/>
              <w:snapToGrid w:val="0"/>
              <w:spacing w:line="360" w:lineRule="auto"/>
              <w:ind w:firstLine="420" w:firstLineChars="200"/>
              <w:rPr>
                <w:rFonts w:hint="eastAsia"/>
                <w:color w:val="1B1E29"/>
                <w:szCs w:val="21"/>
                <w:shd w:val="clear" w:color="auto" w:fill="FFFFFF"/>
              </w:rPr>
            </w:pPr>
            <w:r>
              <w:rPr>
                <w:color w:val="1B1E29"/>
                <w:szCs w:val="21"/>
                <w:shd w:val="clear" w:color="auto" w:fill="FFFFFF"/>
              </w:rPr>
              <w:t>A.</w:t>
            </w:r>
            <w:r>
              <w:rPr>
                <w:color w:val="1B1E29"/>
                <w:position w:val="-30"/>
                <w:szCs w:val="21"/>
                <w:shd w:val="clear" w:color="auto" w:fill="FFFFFF"/>
              </w:rPr>
              <w:object>
                <v:shape id="_x0000_i1053" o:spt="75" type="#_x0000_t75" style="height:34pt;width:58pt;" o:ole="t" filled="f" o:preferrelative="t" stroked="f" coordsize="21600,21600">
                  <v:path/>
                  <v:fill on="f" focussize="0,0"/>
                  <v:stroke on="f" joinstyle="miter"/>
                  <v:imagedata r:id="rId9" o:title=""/>
                  <o:lock v:ext="edit" aspectratio="t"/>
                  <w10:wrap type="none"/>
                  <w10:anchorlock/>
                </v:shape>
                <o:OLEObject Type="Embed" ProgID="Equation.DSMT4" ShapeID="_x0000_i1053" DrawAspect="Content" ObjectID="_1468075725" r:id="rId8">
                  <o:LockedField>false</o:LockedField>
                </o:OLEObject>
              </w:object>
            </w:r>
            <w:r>
              <w:rPr>
                <w:rStyle w:val="13"/>
                <w:rFonts w:hint="eastAsia" w:hAnsi="宋体"/>
                <w:color w:val="1B1E29"/>
                <w:szCs w:val="21"/>
                <w:shd w:val="clear" w:color="auto" w:fill="FFFFFF"/>
              </w:rPr>
              <w:t xml:space="preserve">            </w:t>
            </w:r>
            <w:r>
              <w:rPr>
                <w:color w:val="1B1E29"/>
                <w:szCs w:val="21"/>
                <w:shd w:val="clear" w:color="auto" w:fill="FFFFFF"/>
              </w:rPr>
              <w:t>B.</w:t>
            </w:r>
            <w:r>
              <w:rPr>
                <w:color w:val="1B1E29"/>
                <w:position w:val="-30"/>
                <w:szCs w:val="21"/>
                <w:shd w:val="clear" w:color="auto" w:fill="FFFFFF"/>
              </w:rPr>
              <w:object>
                <v:shape id="_x0000_i1054" o:spt="75" type="#_x0000_t75" style="height:34pt;width:57pt;" o:ole="t" filled="f" o:preferrelative="t" stroked="f" coordsize="21600,21600">
                  <v:path/>
                  <v:fill on="f" focussize="0,0"/>
                  <v:stroke on="f" joinstyle="miter"/>
                  <v:imagedata r:id="rId11" o:title=""/>
                  <o:lock v:ext="edit" aspectratio="t"/>
                  <w10:wrap type="none"/>
                  <w10:anchorlock/>
                </v:shape>
                <o:OLEObject Type="Embed" ProgID="Equation.DSMT4" ShapeID="_x0000_i1054" DrawAspect="Content" ObjectID="_1468075726" r:id="rId10">
                  <o:LockedField>false</o:LockedField>
                </o:OLEObject>
              </w:object>
            </w:r>
            <w:r>
              <w:rPr>
                <w:rStyle w:val="13"/>
                <w:rFonts w:hint="eastAsia" w:hAnsi="宋体"/>
                <w:color w:val="1B1E29"/>
                <w:szCs w:val="21"/>
                <w:shd w:val="clear" w:color="auto" w:fill="FFFFFF"/>
              </w:rPr>
              <w:t xml:space="preserve">            </w:t>
            </w:r>
            <w:r>
              <w:rPr>
                <w:color w:val="1B1E29"/>
                <w:szCs w:val="21"/>
                <w:shd w:val="clear" w:color="auto" w:fill="FFFFFF"/>
              </w:rPr>
              <w:t>C.</w:t>
            </w:r>
            <w:bookmarkStart w:id="2" w:name="OLE_LINK153"/>
            <w:bookmarkStart w:id="3" w:name="OLE_LINK155"/>
            <w:bookmarkStart w:id="4" w:name="OLE_LINK154"/>
            <w:r>
              <w:rPr>
                <w:color w:val="1B1E29"/>
                <w:position w:val="-30"/>
                <w:szCs w:val="21"/>
                <w:shd w:val="clear" w:color="auto" w:fill="FFFFFF"/>
              </w:rPr>
              <w:object>
                <v:shape id="_x0000_i1055" o:spt="75" type="#_x0000_t75" style="height:34pt;width:41pt;" o:ole="t" filled="f" o:preferrelative="t" stroked="f" coordsize="21600,21600">
                  <v:path/>
                  <v:fill on="f" focussize="0,0"/>
                  <v:stroke on="f" joinstyle="miter"/>
                  <v:imagedata r:id="rId13" o:title=""/>
                  <o:lock v:ext="edit" aspectratio="t"/>
                  <w10:wrap type="none"/>
                  <w10:anchorlock/>
                </v:shape>
                <o:OLEObject Type="Embed" ProgID="Equation.DSMT4" ShapeID="_x0000_i1055" DrawAspect="Content" ObjectID="_1468075727" r:id="rId12">
                  <o:LockedField>false</o:LockedField>
                </o:OLEObject>
              </w:object>
            </w:r>
            <w:bookmarkEnd w:id="2"/>
            <w:bookmarkEnd w:id="3"/>
            <w:bookmarkEnd w:id="4"/>
            <w:r>
              <w:rPr>
                <w:rFonts w:hint="eastAsia"/>
                <w:color w:val="1B1E29"/>
                <w:szCs w:val="21"/>
                <w:shd w:val="clear" w:color="auto" w:fill="FFFFFF"/>
              </w:rPr>
              <w:t xml:space="preserve">            </w:t>
            </w:r>
            <w:r>
              <w:rPr>
                <w:color w:val="1B1E29"/>
                <w:szCs w:val="21"/>
                <w:shd w:val="clear" w:color="auto" w:fill="FFFFFF"/>
              </w:rPr>
              <w:t xml:space="preserve">D. </w:t>
            </w:r>
            <w:r>
              <w:rPr>
                <w:color w:val="1B1E29"/>
                <w:position w:val="-30"/>
                <w:szCs w:val="21"/>
                <w:shd w:val="clear" w:color="auto" w:fill="FFFFFF"/>
              </w:rPr>
              <w:object>
                <v:shape id="_x0000_i1056" o:spt="75" type="#_x0000_t75" style="height:34pt;width:36pt;" o:ole="t" filled="f" o:preferrelative="t" stroked="f" coordsize="21600,21600">
                  <v:path/>
                  <v:fill on="f" focussize="0,0"/>
                  <v:stroke on="f" joinstyle="miter"/>
                  <v:imagedata r:id="rId15" o:title=""/>
                  <o:lock v:ext="edit" aspectratio="t"/>
                  <w10:wrap type="none"/>
                  <w10:anchorlock/>
                </v:shape>
                <o:OLEObject Type="Embed" ProgID="Equation.DSMT4" ShapeID="_x0000_i1056" DrawAspect="Content" ObjectID="_1468075728" r:id="rId14">
                  <o:LockedField>false</o:LockedField>
                </o:OLEObject>
              </w:object>
            </w:r>
          </w:p>
          <w:p w14:paraId="5F483078">
            <w:pPr>
              <w:adjustRightInd w:val="0"/>
              <w:snapToGrid w:val="0"/>
              <w:spacing w:line="360" w:lineRule="auto"/>
              <w:ind w:firstLine="422" w:firstLineChars="200"/>
              <w:jc w:val="left"/>
              <w:textAlignment w:val="center"/>
              <w:rPr>
                <w:rFonts w:hint="eastAsia"/>
              </w:rPr>
            </w:pPr>
            <w:r>
              <w:rPr>
                <w:rFonts w:hint="eastAsia"/>
                <w:b/>
                <w:color w:val="FF00FF"/>
              </w:rPr>
              <w:t>【变式32-2】</w:t>
            </w:r>
            <w:r>
              <w:rPr>
                <w:rFonts w:hint="eastAsia"/>
              </w:rPr>
              <w:t>小明同学想采用“补水法”测量一块石头的密度，用烧杯，水和天平进行了一系列测量，步骤依次如下图所示：</w:t>
            </w:r>
          </w:p>
          <w:p w14:paraId="03897389">
            <w:pPr>
              <w:adjustRightInd w:val="0"/>
              <w:snapToGrid w:val="0"/>
              <w:spacing w:line="360" w:lineRule="auto"/>
              <w:ind w:firstLine="420" w:firstLineChars="200"/>
              <w:jc w:val="center"/>
              <w:textAlignment w:val="center"/>
            </w:pPr>
            <w:r>
              <w:drawing>
                <wp:inline distT="0" distB="0" distL="114300" distR="114300">
                  <wp:extent cx="5217160" cy="1357630"/>
                  <wp:effectExtent l="0" t="0" r="10160" b="13970"/>
                  <wp:docPr id="28" name="图片 33" descr="fc91b4e841fcf3e9d18c8232515de9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3" descr="fc91b4e841fcf3e9d18c8232515de9d9"/>
                          <pic:cNvPicPr>
                            <a:picLocks noChangeAspect="1"/>
                          </pic:cNvPicPr>
                        </pic:nvPicPr>
                        <pic:blipFill>
                          <a:blip r:embed="rId16"/>
                          <a:stretch>
                            <a:fillRect/>
                          </a:stretch>
                        </pic:blipFill>
                        <pic:spPr>
                          <a:xfrm>
                            <a:off x="0" y="0"/>
                            <a:ext cx="5217160" cy="1357630"/>
                          </a:xfrm>
                          <a:prstGeom prst="rect">
                            <a:avLst/>
                          </a:prstGeom>
                          <a:noFill/>
                          <a:ln>
                            <a:noFill/>
                          </a:ln>
                        </pic:spPr>
                      </pic:pic>
                    </a:graphicData>
                  </a:graphic>
                </wp:inline>
              </w:drawing>
            </w:r>
          </w:p>
          <w:p w14:paraId="6C4BEBC9">
            <w:pPr>
              <w:adjustRightInd w:val="0"/>
              <w:snapToGrid w:val="0"/>
              <w:spacing w:line="360" w:lineRule="auto"/>
              <w:ind w:firstLine="420" w:firstLineChars="200"/>
              <w:jc w:val="left"/>
              <w:textAlignment w:val="center"/>
              <w:rPr>
                <w:rFonts w:hint="eastAsia"/>
              </w:rPr>
            </w:pPr>
            <w:r>
              <w:rPr>
                <w:rFonts w:hint="eastAsia"/>
              </w:rPr>
              <w:t>图甲：在烧杯中放入石块，然后加入适量水，在水面处做标记线，测出其总质量为</w:t>
            </w:r>
            <w:r>
              <w:rPr>
                <w:rFonts w:hint="eastAsia"/>
                <w:i/>
              </w:rPr>
              <w:t>m</w:t>
            </w:r>
            <w:r>
              <w:rPr>
                <w:rFonts w:hint="eastAsia"/>
                <w:vertAlign w:val="subscript"/>
              </w:rPr>
              <w:t>1</w:t>
            </w:r>
            <w:r>
              <w:rPr>
                <w:rFonts w:hint="eastAsia"/>
              </w:rPr>
              <w:t>；</w:t>
            </w:r>
          </w:p>
          <w:p w14:paraId="2E73DB4A">
            <w:pPr>
              <w:adjustRightInd w:val="0"/>
              <w:snapToGrid w:val="0"/>
              <w:spacing w:line="360" w:lineRule="auto"/>
              <w:ind w:firstLine="420" w:firstLineChars="200"/>
              <w:jc w:val="left"/>
              <w:textAlignment w:val="center"/>
              <w:rPr>
                <w:rFonts w:hint="eastAsia"/>
              </w:rPr>
            </w:pPr>
            <w:r>
              <w:rPr>
                <w:rFonts w:hint="eastAsia"/>
              </w:rPr>
              <w:t>图乙：把石头从水中拿出，水面下降，石头上沾有水；</w:t>
            </w:r>
          </w:p>
          <w:p w14:paraId="7B03ABC0">
            <w:pPr>
              <w:adjustRightInd w:val="0"/>
              <w:snapToGrid w:val="0"/>
              <w:spacing w:line="360" w:lineRule="auto"/>
              <w:ind w:firstLine="420" w:firstLineChars="200"/>
              <w:jc w:val="left"/>
              <w:textAlignment w:val="center"/>
              <w:rPr>
                <w:rFonts w:hint="eastAsia"/>
              </w:rPr>
            </w:pPr>
            <w:r>
              <w:rPr>
                <w:rFonts w:hint="eastAsia"/>
              </w:rPr>
              <w:t>图丙：把水再补回到标记线处，测出水和烧杯的质量为</w:t>
            </w:r>
            <w:r>
              <w:rPr>
                <w:rFonts w:hint="eastAsia"/>
                <w:i/>
              </w:rPr>
              <w:t>m</w:t>
            </w:r>
            <w:r>
              <w:rPr>
                <w:rFonts w:hint="eastAsia"/>
                <w:vertAlign w:val="subscript"/>
              </w:rPr>
              <w:t>2</w:t>
            </w:r>
            <w:r>
              <w:rPr>
                <w:rFonts w:hint="eastAsia"/>
              </w:rPr>
              <w:t>；</w:t>
            </w:r>
          </w:p>
          <w:p w14:paraId="4995C038">
            <w:pPr>
              <w:adjustRightInd w:val="0"/>
              <w:snapToGrid w:val="0"/>
              <w:spacing w:line="360" w:lineRule="auto"/>
              <w:ind w:firstLine="420" w:firstLineChars="200"/>
              <w:jc w:val="left"/>
              <w:textAlignment w:val="center"/>
              <w:rPr>
                <w:rFonts w:hint="eastAsia"/>
              </w:rPr>
            </w:pPr>
            <w:r>
              <w:rPr>
                <w:rFonts w:hint="eastAsia"/>
              </w:rPr>
              <w:t>图丁：把沾有水的石头再放回到杯中，水面再次升高，测出其总质量为</w:t>
            </w:r>
            <w:r>
              <w:rPr>
                <w:rFonts w:hint="eastAsia"/>
                <w:i/>
              </w:rPr>
              <w:t>m</w:t>
            </w:r>
            <w:r>
              <w:rPr>
                <w:rFonts w:hint="eastAsia"/>
                <w:vertAlign w:val="subscript"/>
              </w:rPr>
              <w:t>3</w:t>
            </w:r>
            <w:r>
              <w:rPr>
                <w:rFonts w:hint="eastAsia"/>
              </w:rPr>
              <w:t>；</w:t>
            </w:r>
          </w:p>
          <w:p w14:paraId="6E753216">
            <w:pPr>
              <w:adjustRightInd w:val="0"/>
              <w:snapToGrid w:val="0"/>
              <w:spacing w:line="360" w:lineRule="auto"/>
              <w:ind w:firstLine="420" w:firstLineChars="200"/>
              <w:jc w:val="left"/>
              <w:textAlignment w:val="center"/>
              <w:rPr>
                <w:rFonts w:hint="eastAsia"/>
              </w:rPr>
            </w:pPr>
            <w:r>
              <w:rPr>
                <w:rFonts w:hint="eastAsia"/>
              </w:rPr>
              <w:t>（1）根据上面甲丁两图能粗略测出石头的________，丙丁两图能粗略测出石头的_______（以上两空均选填“质量”或“体积”）；</w:t>
            </w:r>
          </w:p>
          <w:p w14:paraId="2663795A">
            <w:pPr>
              <w:adjustRightInd w:val="0"/>
              <w:snapToGrid w:val="0"/>
              <w:spacing w:line="360" w:lineRule="auto"/>
              <w:ind w:firstLine="420" w:firstLineChars="200"/>
              <w:jc w:val="left"/>
              <w:textAlignment w:val="center"/>
              <w:rPr>
                <w:rFonts w:hint="eastAsia"/>
              </w:rPr>
            </w:pPr>
            <w:r>
              <w:rPr>
                <w:rFonts w:hint="eastAsia"/>
              </w:rPr>
              <w:t>（2）根据步骤（1）测出的物理量，写出石头的密度表达式</w:t>
            </w:r>
            <w:r>
              <w:rPr>
                <w:i/>
              </w:rPr>
              <w:t>ρ</w:t>
            </w:r>
            <w:r>
              <w:rPr>
                <w:rFonts w:hint="eastAsia"/>
                <w:vertAlign w:val="subscript"/>
              </w:rPr>
              <w:t>石</w:t>
            </w:r>
            <w:r>
              <w:rPr>
                <w:rFonts w:hint="eastAsia"/>
              </w:rPr>
              <w:t>=_________（用题干中字母及</w:t>
            </w:r>
            <w:r>
              <w:rPr>
                <w:i/>
              </w:rPr>
              <w:t>ρ</w:t>
            </w:r>
            <w:r>
              <w:rPr>
                <w:vertAlign w:val="subscript"/>
              </w:rPr>
              <w:t>水</w:t>
            </w:r>
            <w:r>
              <w:rPr>
                <w:rFonts w:hint="eastAsia"/>
              </w:rPr>
              <w:t>表示）；</w:t>
            </w:r>
          </w:p>
          <w:p w14:paraId="168BCAE5">
            <w:pPr>
              <w:adjustRightInd w:val="0"/>
              <w:snapToGrid w:val="0"/>
              <w:spacing w:line="360" w:lineRule="auto"/>
              <w:ind w:firstLine="420" w:firstLineChars="200"/>
              <w:jc w:val="left"/>
              <w:textAlignment w:val="center"/>
              <w:rPr>
                <w:rFonts w:hint="eastAsia"/>
              </w:rPr>
            </w:pPr>
            <w:r>
              <w:rPr>
                <w:rFonts w:hint="eastAsia"/>
              </w:rPr>
              <w:t>（3）以上步骤中，小明考虑到石头沾水，所以在丁图中放入石头测质量会偏大，则导致石头密度的测量值与真实值相比会_______（选填“偏大”或“偏小”）。</w:t>
            </w:r>
          </w:p>
          <w:p w14:paraId="27CAD38B">
            <w:pPr>
              <w:adjustRightInd w:val="0"/>
              <w:snapToGrid w:val="0"/>
              <w:spacing w:line="360" w:lineRule="auto"/>
              <w:ind w:firstLine="420" w:firstLineChars="200"/>
              <w:jc w:val="left"/>
              <w:textAlignment w:val="center"/>
              <w:rPr>
                <w:rFonts w:hint="eastAsia"/>
              </w:rPr>
            </w:pPr>
          </w:p>
          <w:p w14:paraId="7628DBCB">
            <w:pPr>
              <w:adjustRightInd w:val="0"/>
              <w:snapToGrid w:val="0"/>
              <w:spacing w:line="360" w:lineRule="auto"/>
              <w:ind w:firstLine="420" w:firstLineChars="200"/>
              <w:jc w:val="left"/>
              <w:textAlignment w:val="center"/>
              <w:rPr>
                <w:rFonts w:hint="eastAsia"/>
              </w:rPr>
            </w:pPr>
          </w:p>
          <w:p w14:paraId="21D53A74">
            <w:pPr>
              <w:adjustRightInd w:val="0"/>
              <w:snapToGrid w:val="0"/>
              <w:spacing w:line="360" w:lineRule="auto"/>
              <w:ind w:firstLine="420" w:firstLineChars="200"/>
              <w:jc w:val="left"/>
              <w:textAlignment w:val="center"/>
              <w:rPr>
                <w:rFonts w:hint="eastAsia"/>
              </w:rPr>
            </w:pPr>
          </w:p>
          <w:p w14:paraId="5F26600E">
            <w:pPr>
              <w:adjustRightInd w:val="0"/>
              <w:snapToGrid w:val="0"/>
              <w:spacing w:line="360" w:lineRule="auto"/>
              <w:ind w:firstLine="420" w:firstLineChars="200"/>
              <w:jc w:val="left"/>
              <w:textAlignment w:val="center"/>
              <w:rPr>
                <w:rFonts w:hint="eastAsia"/>
              </w:rPr>
            </w:pPr>
          </w:p>
          <w:p w14:paraId="33A75FCF">
            <w:pPr>
              <w:adjustRightInd w:val="0"/>
              <w:snapToGrid w:val="0"/>
              <w:spacing w:line="360" w:lineRule="auto"/>
              <w:ind w:firstLine="420" w:firstLineChars="200"/>
              <w:jc w:val="left"/>
              <w:textAlignment w:val="center"/>
              <w:rPr>
                <w:rFonts w:hint="eastAsia"/>
              </w:rPr>
            </w:pPr>
          </w:p>
          <w:p w14:paraId="67C52CB4">
            <w:pPr>
              <w:adjustRightInd w:val="0"/>
              <w:snapToGrid w:val="0"/>
              <w:spacing w:line="360" w:lineRule="auto"/>
              <w:ind w:firstLine="420" w:firstLineChars="200"/>
              <w:jc w:val="left"/>
              <w:textAlignment w:val="center"/>
              <w:rPr>
                <w:rFonts w:hint="eastAsia"/>
              </w:rPr>
            </w:pPr>
          </w:p>
          <w:p w14:paraId="608C5DD7">
            <w:pPr>
              <w:adjustRightInd w:val="0"/>
              <w:snapToGrid w:val="0"/>
              <w:spacing w:line="360" w:lineRule="auto"/>
              <w:ind w:firstLine="420" w:firstLineChars="200"/>
              <w:jc w:val="left"/>
              <w:textAlignment w:val="center"/>
              <w:rPr>
                <w:rFonts w:hint="eastAsia"/>
              </w:rPr>
            </w:pPr>
          </w:p>
          <w:p w14:paraId="57A92F8C">
            <w:pPr>
              <w:shd w:val="clear" w:color="auto" w:fill="FFFFFF"/>
              <w:adjustRightInd w:val="0"/>
              <w:snapToGrid w:val="0"/>
              <w:spacing w:line="360" w:lineRule="auto"/>
              <w:ind w:firstLine="422" w:firstLineChars="200"/>
              <w:rPr>
                <w:rFonts w:eastAsia="黑体"/>
                <w:b/>
                <w:color w:val="000000"/>
              </w:rPr>
            </w:pPr>
            <w:bookmarkStart w:id="5" w:name="OLE_LINK143"/>
            <w:bookmarkStart w:id="6" w:name="OLE_LINK147"/>
            <w:r>
              <w:rPr>
                <w:rFonts w:hAnsi="黑体" w:eastAsia="黑体"/>
                <w:b/>
                <w:color w:val="000000"/>
                <w:highlight w:val="cyan"/>
              </w:rPr>
              <w:t>模型</w:t>
            </w:r>
            <w:r>
              <w:rPr>
                <w:rFonts w:eastAsia="黑体"/>
                <w:b/>
                <w:color w:val="000000"/>
                <w:highlight w:val="cyan"/>
              </w:rPr>
              <w:t>33.</w:t>
            </w:r>
            <w:r>
              <w:rPr>
                <w:rFonts w:hint="eastAsia" w:hAnsi="黑体" w:eastAsia="黑体"/>
                <w:b/>
                <w:color w:val="000000"/>
                <w:highlight w:val="cyan"/>
                <w:shd w:val="clear" w:color="auto" w:fill="FFFFFF"/>
              </w:rPr>
              <w:t>两</w:t>
            </w:r>
            <w:r>
              <w:rPr>
                <w:rFonts w:hAnsi="黑体" w:eastAsia="黑体"/>
                <w:b/>
                <w:color w:val="000000"/>
                <w:highlight w:val="cyan"/>
                <w:shd w:val="clear" w:color="auto" w:fill="FFFFFF"/>
              </w:rPr>
              <w:t>提法</w:t>
            </w:r>
            <w:r>
              <w:rPr>
                <w:rFonts w:hint="eastAsia" w:hAnsi="黑体" w:eastAsia="黑体"/>
                <w:b/>
                <w:color w:val="000000"/>
                <w:highlight w:val="cyan"/>
                <w:shd w:val="clear" w:color="auto" w:fill="FFFFFF"/>
              </w:rPr>
              <w:t>测密度</w:t>
            </w:r>
          </w:p>
          <w:bookmarkEnd w:id="5"/>
          <w:bookmarkEnd w:id="6"/>
          <w:p w14:paraId="7DAE8633">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1240" cy="1043305"/>
                      <wp:effectExtent l="5080" t="4445" r="10160" b="19050"/>
                      <wp:docPr id="30" name="文本框 30"/>
                      <wp:cNvGraphicFramePr/>
                      <a:graphic xmlns:a="http://schemas.openxmlformats.org/drawingml/2006/main">
                        <a:graphicData uri="http://schemas.microsoft.com/office/word/2010/wordprocessingShape">
                          <wps:wsp>
                            <wps:cNvSpPr txBox="1"/>
                            <wps:spPr>
                              <a:xfrm>
                                <a:off x="0" y="0"/>
                                <a:ext cx="6111240" cy="104330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50150474">
                                  <w:pPr>
                                    <w:adjustRightInd w:val="0"/>
                                    <w:snapToGrid w:val="0"/>
                                    <w:spacing w:line="360" w:lineRule="auto"/>
                                    <w:ind w:firstLine="211" w:firstLineChars="100"/>
                                    <w:rPr>
                                      <w:szCs w:val="21"/>
                                    </w:rPr>
                                  </w:pPr>
                                  <w:bookmarkStart w:id="58" w:name="OLE_LINK207"/>
                                  <w:r>
                                    <w:rPr>
                                      <w:rFonts w:hint="eastAsia" w:ascii="黑体" w:hAnsi="黑体" w:eastAsia="黑体"/>
                                      <w:b/>
                                      <w:szCs w:val="21"/>
                                    </w:rPr>
                                    <w:t>标志：</w:t>
                                  </w:r>
                                  <w:r>
                                    <w:rPr>
                                      <w:rFonts w:hAnsi="宋体"/>
                                      <w:szCs w:val="21"/>
                                    </w:rPr>
                                    <w:t>两提法用于测量固体密度（</w:t>
                                  </w:r>
                                  <w:r>
                                    <w:rPr>
                                      <w:i/>
                                      <w:szCs w:val="21"/>
                                    </w:rPr>
                                    <w:t>ρ</w:t>
                                  </w:r>
                                  <w:r>
                                    <w:rPr>
                                      <w:szCs w:val="21"/>
                                      <w:vertAlign w:val="subscript"/>
                                    </w:rPr>
                                    <w:t>固体</w:t>
                                  </w:r>
                                  <w:r>
                                    <w:rPr>
                                      <w:szCs w:val="21"/>
                                    </w:rPr>
                                    <w:t>&gt;</w:t>
                                  </w:r>
                                  <w:r>
                                    <w:rPr>
                                      <w:i/>
                                      <w:szCs w:val="21"/>
                                    </w:rPr>
                                    <w:t>ρ</w:t>
                                  </w:r>
                                  <w:r>
                                    <w:rPr>
                                      <w:szCs w:val="21"/>
                                      <w:vertAlign w:val="subscript"/>
                                    </w:rPr>
                                    <w:t>水</w:t>
                                  </w:r>
                                  <w:r>
                                    <w:rPr>
                                      <w:rFonts w:hAnsi="宋体"/>
                                      <w:szCs w:val="21"/>
                                    </w:rPr>
                                    <w:t>）。</w:t>
                                  </w:r>
                                </w:p>
                                <w:p w14:paraId="677DE802">
                                  <w:pPr>
                                    <w:adjustRightInd w:val="0"/>
                                    <w:snapToGrid w:val="0"/>
                                    <w:spacing w:line="360" w:lineRule="auto"/>
                                    <w:ind w:firstLine="211" w:firstLineChars="100"/>
                                    <w:rPr>
                                      <w:rFonts w:eastAsia="黑体"/>
                                      <w:b/>
                                      <w:szCs w:val="21"/>
                                    </w:rPr>
                                  </w:pPr>
                                  <w:r>
                                    <w:rPr>
                                      <w:rFonts w:hAnsi="黑体" w:eastAsia="黑体"/>
                                      <w:b/>
                                      <w:szCs w:val="21"/>
                                    </w:rPr>
                                    <w:t>技巧：</w:t>
                                  </w:r>
                                </w:p>
                                <w:bookmarkEnd w:id="58"/>
                                <w:p w14:paraId="6192381B">
                                  <w:pPr>
                                    <w:adjustRightInd w:val="0"/>
                                    <w:snapToGrid w:val="0"/>
                                    <w:spacing w:line="360" w:lineRule="auto"/>
                                    <w:ind w:firstLine="211" w:firstLineChars="100"/>
                                    <w:rPr>
                                      <w:szCs w:val="21"/>
                                    </w:rPr>
                                  </w:pPr>
                                  <w:r>
                                    <w:rPr>
                                      <w:rFonts w:hAnsi="宋体"/>
                                      <w:b/>
                                      <w:color w:val="800000"/>
                                      <w:szCs w:val="21"/>
                                    </w:rPr>
                                    <w:t>核心原理：</w:t>
                                  </w:r>
                                  <w:r>
                                    <w:rPr>
                                      <w:rFonts w:hAnsi="宋体"/>
                                      <w:szCs w:val="21"/>
                                    </w:rPr>
                                    <w:t>通过浮力与重力关系计算密度。</w:t>
                                  </w:r>
                                </w:p>
                                <w:p w14:paraId="50FF2F36">
                                  <w:pPr>
                                    <w:adjustRightInd w:val="0"/>
                                    <w:snapToGrid w:val="0"/>
                                    <w:spacing w:line="360" w:lineRule="auto"/>
                                    <w:ind w:firstLine="211" w:firstLineChars="100"/>
                                    <w:rPr>
                                      <w:b/>
                                      <w:color w:val="800000"/>
                                      <w:szCs w:val="21"/>
                                    </w:rPr>
                                  </w:pPr>
                                  <w:r>
                                    <w:rPr>
                                      <w:rFonts w:hAnsi="宋体"/>
                                      <w:b/>
                                      <w:color w:val="800000"/>
                                      <w:szCs w:val="21"/>
                                    </w:rPr>
                                    <w:t>操作步骤：</w:t>
                                  </w:r>
                                </w:p>
                              </w:txbxContent>
                            </wps:txbx>
                            <wps:bodyPr upright="1"/>
                          </wps:wsp>
                        </a:graphicData>
                      </a:graphic>
                    </wp:inline>
                  </w:drawing>
                </mc:Choice>
                <mc:Fallback>
                  <w:pict>
                    <v:shape id="_x0000_s1026" o:spid="_x0000_s1026" o:spt="202" type="#_x0000_t202" style="height:82.15pt;width:481.2pt;" fillcolor="#FFFFFF" filled="t" stroked="t" coordsize="21600,21600" o:gfxdata="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RUW3v0wAAAAUBAAAPAAAAAAAAAAEAIAAA&#10;ACIAAABkcnMvZG93bnJldi54bWxQSwECFAAUAAAACACHTuJAr3/UKxECAABABAAADgAAAAAAAAAB&#10;ACAAAAAiAQAAZHJzL2Uyb0RvYy54bWxQSwUGAAAAAAYABgBZAQAApQUAAAAA&#10;">
                      <v:fill on="t" focussize="0,0"/>
                      <v:stroke color="#FF0000" joinstyle="miter" dashstyle="longDashDotDot"/>
                      <v:imagedata o:title=""/>
                      <o:lock v:ext="edit" aspectratio="f"/>
                      <v:textbox>
                        <w:txbxContent>
                          <w:p w14:paraId="50150474">
                            <w:pPr>
                              <w:adjustRightInd w:val="0"/>
                              <w:snapToGrid w:val="0"/>
                              <w:spacing w:line="360" w:lineRule="auto"/>
                              <w:ind w:firstLine="211" w:firstLineChars="100"/>
                              <w:rPr>
                                <w:szCs w:val="21"/>
                              </w:rPr>
                            </w:pPr>
                            <w:bookmarkStart w:id="58" w:name="OLE_LINK207"/>
                            <w:r>
                              <w:rPr>
                                <w:rFonts w:hint="eastAsia" w:ascii="黑体" w:hAnsi="黑体" w:eastAsia="黑体"/>
                                <w:b/>
                                <w:szCs w:val="21"/>
                              </w:rPr>
                              <w:t>标志：</w:t>
                            </w:r>
                            <w:r>
                              <w:rPr>
                                <w:rFonts w:hAnsi="宋体"/>
                                <w:szCs w:val="21"/>
                              </w:rPr>
                              <w:t>两提法用于测量固体密度（</w:t>
                            </w:r>
                            <w:r>
                              <w:rPr>
                                <w:i/>
                                <w:szCs w:val="21"/>
                              </w:rPr>
                              <w:t>ρ</w:t>
                            </w:r>
                            <w:r>
                              <w:rPr>
                                <w:szCs w:val="21"/>
                                <w:vertAlign w:val="subscript"/>
                              </w:rPr>
                              <w:t>固体</w:t>
                            </w:r>
                            <w:r>
                              <w:rPr>
                                <w:szCs w:val="21"/>
                              </w:rPr>
                              <w:t>&gt;</w:t>
                            </w:r>
                            <w:r>
                              <w:rPr>
                                <w:i/>
                                <w:szCs w:val="21"/>
                              </w:rPr>
                              <w:t>ρ</w:t>
                            </w:r>
                            <w:r>
                              <w:rPr>
                                <w:szCs w:val="21"/>
                                <w:vertAlign w:val="subscript"/>
                              </w:rPr>
                              <w:t>水</w:t>
                            </w:r>
                            <w:r>
                              <w:rPr>
                                <w:rFonts w:hAnsi="宋体"/>
                                <w:szCs w:val="21"/>
                              </w:rPr>
                              <w:t>）。</w:t>
                            </w:r>
                          </w:p>
                          <w:p w14:paraId="677DE802">
                            <w:pPr>
                              <w:adjustRightInd w:val="0"/>
                              <w:snapToGrid w:val="0"/>
                              <w:spacing w:line="360" w:lineRule="auto"/>
                              <w:ind w:firstLine="211" w:firstLineChars="100"/>
                              <w:rPr>
                                <w:rFonts w:eastAsia="黑体"/>
                                <w:b/>
                                <w:szCs w:val="21"/>
                              </w:rPr>
                            </w:pPr>
                            <w:r>
                              <w:rPr>
                                <w:rFonts w:hAnsi="黑体" w:eastAsia="黑体"/>
                                <w:b/>
                                <w:szCs w:val="21"/>
                              </w:rPr>
                              <w:t>技巧：</w:t>
                            </w:r>
                          </w:p>
                          <w:bookmarkEnd w:id="58"/>
                          <w:p w14:paraId="6192381B">
                            <w:pPr>
                              <w:adjustRightInd w:val="0"/>
                              <w:snapToGrid w:val="0"/>
                              <w:spacing w:line="360" w:lineRule="auto"/>
                              <w:ind w:firstLine="211" w:firstLineChars="100"/>
                              <w:rPr>
                                <w:szCs w:val="21"/>
                              </w:rPr>
                            </w:pPr>
                            <w:r>
                              <w:rPr>
                                <w:rFonts w:hAnsi="宋体"/>
                                <w:b/>
                                <w:color w:val="800000"/>
                                <w:szCs w:val="21"/>
                              </w:rPr>
                              <w:t>核心原理：</w:t>
                            </w:r>
                            <w:r>
                              <w:rPr>
                                <w:rFonts w:hAnsi="宋体"/>
                                <w:szCs w:val="21"/>
                              </w:rPr>
                              <w:t>通过浮力与重力关系计算密度。</w:t>
                            </w:r>
                          </w:p>
                          <w:p w14:paraId="50FF2F36">
                            <w:pPr>
                              <w:adjustRightInd w:val="0"/>
                              <w:snapToGrid w:val="0"/>
                              <w:spacing w:line="360" w:lineRule="auto"/>
                              <w:ind w:firstLine="211" w:firstLineChars="100"/>
                              <w:rPr>
                                <w:b/>
                                <w:color w:val="800000"/>
                                <w:szCs w:val="21"/>
                              </w:rPr>
                            </w:pPr>
                            <w:r>
                              <w:rPr>
                                <w:rFonts w:hAnsi="宋体"/>
                                <w:b/>
                                <w:color w:val="800000"/>
                                <w:szCs w:val="21"/>
                              </w:rPr>
                              <w:t>操作步骤：</w:t>
                            </w:r>
                          </w:p>
                        </w:txbxContent>
                      </v:textbox>
                      <w10:wrap type="none"/>
                      <w10:anchorlock/>
                    </v:shape>
                  </w:pict>
                </mc:Fallback>
              </mc:AlternateContent>
            </w:r>
          </w:p>
          <w:p w14:paraId="6C07129D">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1240" cy="2567305"/>
                      <wp:effectExtent l="4445" t="4445" r="10795" b="19050"/>
                      <wp:docPr id="25" name="文本框 25"/>
                      <wp:cNvGraphicFramePr/>
                      <a:graphic xmlns:a="http://schemas.openxmlformats.org/drawingml/2006/main">
                        <a:graphicData uri="http://schemas.microsoft.com/office/word/2010/wordprocessingShape">
                          <wps:wsp>
                            <wps:cNvSpPr txBox="1"/>
                            <wps:spPr>
                              <a:xfrm>
                                <a:off x="0" y="0"/>
                                <a:ext cx="6111240" cy="256730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17EC5AD5">
                                  <w:pPr>
                                    <w:adjustRightInd w:val="0"/>
                                    <w:snapToGrid w:val="0"/>
                                    <w:spacing w:line="360" w:lineRule="auto"/>
                                    <w:ind w:firstLine="210" w:firstLineChars="100"/>
                                    <w:rPr>
                                      <w:szCs w:val="21"/>
                                    </w:rPr>
                                  </w:pPr>
                                  <w:r>
                                    <w:rPr>
                                      <w:rFonts w:hint="eastAsia" w:hAnsi="宋体"/>
                                      <w:szCs w:val="21"/>
                                    </w:rPr>
                                    <w:t>①</w:t>
                                  </w:r>
                                  <w:r>
                                    <w:rPr>
                                      <w:rFonts w:hAnsi="宋体"/>
                                      <w:szCs w:val="21"/>
                                    </w:rPr>
                                    <w:t>测重力：用弹簧测力计在空气中称待测固体重力，记为</w:t>
                                  </w:r>
                                  <w:r>
                                    <w:rPr>
                                      <w:i/>
                                      <w:szCs w:val="21"/>
                                    </w:rPr>
                                    <w:t>G</w:t>
                                  </w:r>
                                  <w:r>
                                    <w:rPr>
                                      <w:rFonts w:hAnsi="宋体"/>
                                      <w:szCs w:val="21"/>
                                    </w:rPr>
                                    <w:t>。</w:t>
                                  </w:r>
                                </w:p>
                                <w:p w14:paraId="1A6DCA64">
                                  <w:pPr>
                                    <w:adjustRightInd w:val="0"/>
                                    <w:snapToGrid w:val="0"/>
                                    <w:spacing w:line="360" w:lineRule="auto"/>
                                    <w:ind w:firstLine="210" w:firstLineChars="100"/>
                                    <w:rPr>
                                      <w:szCs w:val="21"/>
                                    </w:rPr>
                                  </w:pPr>
                                  <w:r>
                                    <w:rPr>
                                      <w:rFonts w:hint="eastAsia" w:hAnsi="宋体"/>
                                      <w:szCs w:val="21"/>
                                    </w:rPr>
                                    <w:t>②</w:t>
                                  </w:r>
                                  <w:r>
                                    <w:rPr>
                                      <w:rFonts w:hAnsi="宋体"/>
                                      <w:szCs w:val="21"/>
                                    </w:rPr>
                                    <w:t>测浮力：将固体浸没于水中，测力计示数为</w:t>
                                  </w:r>
                                  <w:r>
                                    <w:rPr>
                                      <w:i/>
                                      <w:szCs w:val="21"/>
                                    </w:rPr>
                                    <w:t>F</w:t>
                                  </w:r>
                                  <w:r>
                                    <w:rPr>
                                      <w:rFonts w:hint="eastAsia" w:hAnsi="宋体"/>
                                      <w:szCs w:val="21"/>
                                    </w:rPr>
                                    <w:t>，</w:t>
                                  </w:r>
                                  <w:r>
                                    <w:rPr>
                                      <w:rFonts w:hAnsi="宋体"/>
                                      <w:szCs w:val="21"/>
                                    </w:rPr>
                                    <w:t>此时浮力为</w:t>
                                  </w:r>
                                  <w:r>
                                    <w:rPr>
                                      <w:i/>
                                      <w:szCs w:val="21"/>
                                    </w:rPr>
                                    <w:t>G</w:t>
                                  </w:r>
                                  <w:r>
                                    <w:rPr>
                                      <w:szCs w:val="21"/>
                                    </w:rPr>
                                    <w:t>-</w:t>
                                  </w:r>
                                  <w:r>
                                    <w:rPr>
                                      <w:i/>
                                      <w:szCs w:val="21"/>
                                    </w:rPr>
                                    <w:t>F</w:t>
                                  </w:r>
                                  <w:r>
                                    <w:rPr>
                                      <w:rFonts w:hAnsi="宋体"/>
                                      <w:szCs w:val="21"/>
                                    </w:rPr>
                                    <w:t>。</w:t>
                                  </w:r>
                                </w:p>
                                <w:p w14:paraId="272FA608">
                                  <w:pPr>
                                    <w:adjustRightInd w:val="0"/>
                                    <w:snapToGrid w:val="0"/>
                                    <w:spacing w:line="360" w:lineRule="auto"/>
                                    <w:ind w:firstLine="210" w:firstLineChars="100"/>
                                    <w:rPr>
                                      <w:rFonts w:hint="eastAsia" w:hAnsi="宋体"/>
                                      <w:szCs w:val="21"/>
                                    </w:rPr>
                                  </w:pPr>
                                  <w:r>
                                    <w:rPr>
                                      <w:rFonts w:hint="eastAsia" w:hAnsi="宋体"/>
                                      <w:szCs w:val="21"/>
                                    </w:rPr>
                                    <w:t>③</w:t>
                                  </w:r>
                                  <w:r>
                                    <w:rPr>
                                      <w:rFonts w:hAnsi="宋体"/>
                                      <w:szCs w:val="21"/>
                                    </w:rPr>
                                    <w:t>计算密度：</w:t>
                                  </w:r>
                                  <w:r>
                                    <w:rPr>
                                      <w:rFonts w:hAnsi="宋体"/>
                                      <w:position w:val="-24"/>
                                      <w:szCs w:val="21"/>
                                    </w:rPr>
                                    <w:object>
                                      <v:shape id="_x0000_i1058" o:spt="75" type="#_x0000_t75" style="height:31pt;width:80pt;" o:ole="t" filled="f" o:preferrelative="t" stroked="f" coordsize="21600,21600">
                                        <v:path/>
                                        <v:fill on="f" focussize="0,0"/>
                                        <v:stroke on="f" joinstyle="miter"/>
                                        <v:imagedata r:id="rId18" o:title=""/>
                                        <o:lock v:ext="edit" aspectratio="t"/>
                                        <w10:wrap type="none"/>
                                        <w10:anchorlock/>
                                      </v:shape>
                                      <o:OLEObject Type="Embed" ProgID="Equation.DSMT4" ShapeID="_x0000_i1058" DrawAspect="Content" ObjectID="_1468075729" r:id="rId17">
                                        <o:LockedField>false</o:LockedField>
                                      </o:OLEObject>
                                    </w:object>
                                  </w:r>
                                  <w:r>
                                    <w:rPr>
                                      <w:rFonts w:hint="eastAsia" w:hAnsi="宋体"/>
                                      <w:szCs w:val="21"/>
                                    </w:rPr>
                                    <w:t>。</w:t>
                                  </w:r>
                                </w:p>
                                <w:p w14:paraId="1B56A1C8">
                                  <w:pPr>
                                    <w:adjustRightInd w:val="0"/>
                                    <w:snapToGrid w:val="0"/>
                                    <w:spacing w:line="360" w:lineRule="auto"/>
                                    <w:ind w:firstLine="211" w:firstLineChars="100"/>
                                    <w:rPr>
                                      <w:rFonts w:hint="eastAsia" w:ascii="宋体" w:hAnsi="宋体"/>
                                      <w:b/>
                                      <w:color w:val="800000"/>
                                      <w:szCs w:val="21"/>
                                    </w:rPr>
                                  </w:pPr>
                                  <w:r>
                                    <w:rPr>
                                      <w:rFonts w:hint="eastAsia" w:ascii="宋体" w:hAnsi="宋体"/>
                                      <w:b/>
                                      <w:color w:val="800000"/>
                                      <w:szCs w:val="21"/>
                                    </w:rPr>
                                    <w:t>操作注意事项：</w:t>
                                  </w:r>
                                </w:p>
                                <w:p w14:paraId="307777FC">
                                  <w:pPr>
                                    <w:adjustRightInd w:val="0"/>
                                    <w:snapToGrid w:val="0"/>
                                    <w:spacing w:line="360" w:lineRule="auto"/>
                                    <w:ind w:firstLine="210" w:firstLineChars="100"/>
                                    <w:rPr>
                                      <w:rFonts w:hint="eastAsia" w:ascii="宋体" w:hAnsi="宋体"/>
                                      <w:szCs w:val="21"/>
                                    </w:rPr>
                                  </w:pPr>
                                  <w:r>
                                    <w:rPr>
                                      <w:rFonts w:hint="eastAsia" w:ascii="宋体" w:hAnsi="宋体"/>
                                      <w:szCs w:val="21"/>
                                    </w:rPr>
                                    <w:t>①控制变量：使用同一仪器和固体，确保测量一致性。</w:t>
                                  </w:r>
                                </w:p>
                                <w:p w14:paraId="625CE04C">
                                  <w:pPr>
                                    <w:adjustRightInd w:val="0"/>
                                    <w:snapToGrid w:val="0"/>
                                    <w:spacing w:line="360" w:lineRule="auto"/>
                                    <w:ind w:firstLine="210" w:firstLineChars="100"/>
                                    <w:rPr>
                                      <w:rFonts w:hint="eastAsia" w:ascii="宋体" w:hAnsi="宋体"/>
                                      <w:szCs w:val="21"/>
                                    </w:rPr>
                                  </w:pPr>
                                  <w:r>
                                    <w:rPr>
                                      <w:rFonts w:hint="eastAsia" w:ascii="宋体" w:hAnsi="宋体"/>
                                      <w:szCs w:val="21"/>
                                    </w:rPr>
                                    <w:t>②液体选择：需保证固体在两种液体中完全浸没且无反应。</w:t>
                                  </w:r>
                                </w:p>
                                <w:p w14:paraId="7D845DC2">
                                  <w:pPr>
                                    <w:adjustRightInd w:val="0"/>
                                    <w:snapToGrid w:val="0"/>
                                    <w:spacing w:line="360" w:lineRule="auto"/>
                                    <w:ind w:firstLine="210" w:firstLineChars="100"/>
                                    <w:rPr>
                                      <w:rFonts w:hint="eastAsia" w:ascii="宋体" w:hAnsi="宋体"/>
                                      <w:szCs w:val="21"/>
                                    </w:rPr>
                                  </w:pPr>
                                  <w:r>
                                    <w:rPr>
                                      <w:rFonts w:hint="eastAsia" w:ascii="宋体" w:hAnsi="宋体"/>
                                      <w:szCs w:val="21"/>
                                    </w:rPr>
                                    <w:t>③精度优化：测量前需校准测力计，减少读数误差。</w:t>
                                  </w:r>
                                </w:p>
                                <w:p w14:paraId="4D1CA9B7">
                                  <w:pPr>
                                    <w:adjustRightInd w:val="0"/>
                                    <w:snapToGrid w:val="0"/>
                                    <w:spacing w:line="360" w:lineRule="auto"/>
                                    <w:ind w:firstLine="211" w:firstLineChars="100"/>
                                    <w:rPr>
                                      <w:rFonts w:hint="eastAsia" w:ascii="宋体" w:hAnsi="宋体"/>
                                      <w:szCs w:val="21"/>
                                    </w:rPr>
                                  </w:pPr>
                                  <w:r>
                                    <w:rPr>
                                      <w:rFonts w:hint="eastAsia" w:ascii="宋体" w:hAnsi="宋体"/>
                                      <w:b/>
                                      <w:color w:val="800000"/>
                                      <w:szCs w:val="21"/>
                                    </w:rPr>
                                    <w:t>优势与局限性：</w:t>
                                  </w:r>
                                  <w:r>
                                    <w:rPr>
                                      <w:rFonts w:hint="eastAsia" w:ascii="宋体" w:hAnsi="宋体"/>
                                      <w:szCs w:val="21"/>
                                    </w:rPr>
                                    <w:t>操作简便，适用于快速测定高密度固体。</w:t>
                                  </w:r>
                                </w:p>
                                <w:p w14:paraId="4FE6B5DF">
                                  <w:pPr>
                                    <w:adjustRightInd w:val="0"/>
                                    <w:snapToGrid w:val="0"/>
                                    <w:spacing w:line="360" w:lineRule="auto"/>
                                    <w:ind w:firstLine="210" w:firstLineChars="100"/>
                                  </w:pPr>
                                  <w:r>
                                    <w:rPr>
                                      <w:rFonts w:hAnsi="宋体"/>
                                      <w:szCs w:val="21"/>
                                    </w:rPr>
                                    <w:t>依赖弹簧测力计精度，且需已知水的密度（通常取</w:t>
                                  </w:r>
                                  <w:r>
                                    <w:rPr>
                                      <w:szCs w:val="21"/>
                                    </w:rPr>
                                    <w:t>1000kg/m</w:t>
                                  </w:r>
                                  <w:r>
                                    <w:rPr>
                                      <w:szCs w:val="21"/>
                                      <w:vertAlign w:val="superscript"/>
                                    </w:rPr>
                                    <w:t>3</w:t>
                                  </w:r>
                                  <w:r>
                                    <w:rPr>
                                      <w:rFonts w:hAnsi="宋体"/>
                                      <w:szCs w:val="21"/>
                                    </w:rPr>
                                    <w:t>）。</w:t>
                                  </w:r>
                                </w:p>
                              </w:txbxContent>
                            </wps:txbx>
                            <wps:bodyPr upright="1"/>
                          </wps:wsp>
                        </a:graphicData>
                      </a:graphic>
                    </wp:inline>
                  </w:drawing>
                </mc:Choice>
                <mc:Fallback>
                  <w:pict>
                    <v:shape id="_x0000_s1026" o:spid="_x0000_s1026" o:spt="202" type="#_x0000_t202" style="height:202.15pt;width:481.2pt;" fillcolor="#FFFFFF" filled="t" stroked="t" coordsize="21600,21600" o:gfxdata="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6PZUtMAAAAFAQAADwAAAAAAAAABACAA&#10;AAAiAAAAZHJzL2Rvd25yZXYueG1sUEsBAhQAFAAAAAgAh07iQC5TA2USAgAAQAQAAA4AAAAAAAAA&#10;AQAgAAAAIgEAAGRycy9lMm9Eb2MueG1sUEsFBgAAAAAGAAYAWQEAAKYFAAAAAA==&#10;">
                      <v:fill on="t" focussize="0,0"/>
                      <v:stroke color="#FF0000" joinstyle="miter" dashstyle="longDashDotDot"/>
                      <v:imagedata o:title=""/>
                      <o:lock v:ext="edit" aspectratio="f"/>
                      <v:textbox>
                        <w:txbxContent>
                          <w:p w14:paraId="17EC5AD5">
                            <w:pPr>
                              <w:adjustRightInd w:val="0"/>
                              <w:snapToGrid w:val="0"/>
                              <w:spacing w:line="360" w:lineRule="auto"/>
                              <w:ind w:firstLine="210" w:firstLineChars="100"/>
                              <w:rPr>
                                <w:szCs w:val="21"/>
                              </w:rPr>
                            </w:pPr>
                            <w:r>
                              <w:rPr>
                                <w:rFonts w:hint="eastAsia" w:hAnsi="宋体"/>
                                <w:szCs w:val="21"/>
                              </w:rPr>
                              <w:t>①</w:t>
                            </w:r>
                            <w:r>
                              <w:rPr>
                                <w:rFonts w:hAnsi="宋体"/>
                                <w:szCs w:val="21"/>
                              </w:rPr>
                              <w:t>测重力：用弹簧测力计在空气中称待测固体重力，记为</w:t>
                            </w:r>
                            <w:r>
                              <w:rPr>
                                <w:i/>
                                <w:szCs w:val="21"/>
                              </w:rPr>
                              <w:t>G</w:t>
                            </w:r>
                            <w:r>
                              <w:rPr>
                                <w:rFonts w:hAnsi="宋体"/>
                                <w:szCs w:val="21"/>
                              </w:rPr>
                              <w:t>。</w:t>
                            </w:r>
                          </w:p>
                          <w:p w14:paraId="1A6DCA64">
                            <w:pPr>
                              <w:adjustRightInd w:val="0"/>
                              <w:snapToGrid w:val="0"/>
                              <w:spacing w:line="360" w:lineRule="auto"/>
                              <w:ind w:firstLine="210" w:firstLineChars="100"/>
                              <w:rPr>
                                <w:szCs w:val="21"/>
                              </w:rPr>
                            </w:pPr>
                            <w:r>
                              <w:rPr>
                                <w:rFonts w:hint="eastAsia" w:hAnsi="宋体"/>
                                <w:szCs w:val="21"/>
                              </w:rPr>
                              <w:t>②</w:t>
                            </w:r>
                            <w:r>
                              <w:rPr>
                                <w:rFonts w:hAnsi="宋体"/>
                                <w:szCs w:val="21"/>
                              </w:rPr>
                              <w:t>测浮力：将固体浸没于水中，测力计示数为</w:t>
                            </w:r>
                            <w:r>
                              <w:rPr>
                                <w:i/>
                                <w:szCs w:val="21"/>
                              </w:rPr>
                              <w:t>F</w:t>
                            </w:r>
                            <w:r>
                              <w:rPr>
                                <w:rFonts w:hint="eastAsia" w:hAnsi="宋体"/>
                                <w:szCs w:val="21"/>
                              </w:rPr>
                              <w:t>，</w:t>
                            </w:r>
                            <w:r>
                              <w:rPr>
                                <w:rFonts w:hAnsi="宋体"/>
                                <w:szCs w:val="21"/>
                              </w:rPr>
                              <w:t>此时浮力为</w:t>
                            </w:r>
                            <w:r>
                              <w:rPr>
                                <w:i/>
                                <w:szCs w:val="21"/>
                              </w:rPr>
                              <w:t>G</w:t>
                            </w:r>
                            <w:r>
                              <w:rPr>
                                <w:szCs w:val="21"/>
                              </w:rPr>
                              <w:t>-</w:t>
                            </w:r>
                            <w:r>
                              <w:rPr>
                                <w:i/>
                                <w:szCs w:val="21"/>
                              </w:rPr>
                              <w:t>F</w:t>
                            </w:r>
                            <w:r>
                              <w:rPr>
                                <w:rFonts w:hAnsi="宋体"/>
                                <w:szCs w:val="21"/>
                              </w:rPr>
                              <w:t>。</w:t>
                            </w:r>
                          </w:p>
                          <w:p w14:paraId="272FA608">
                            <w:pPr>
                              <w:adjustRightInd w:val="0"/>
                              <w:snapToGrid w:val="0"/>
                              <w:spacing w:line="360" w:lineRule="auto"/>
                              <w:ind w:firstLine="210" w:firstLineChars="100"/>
                              <w:rPr>
                                <w:rFonts w:hint="eastAsia" w:hAnsi="宋体"/>
                                <w:szCs w:val="21"/>
                              </w:rPr>
                            </w:pPr>
                            <w:r>
                              <w:rPr>
                                <w:rFonts w:hint="eastAsia" w:hAnsi="宋体"/>
                                <w:szCs w:val="21"/>
                              </w:rPr>
                              <w:t>③</w:t>
                            </w:r>
                            <w:r>
                              <w:rPr>
                                <w:rFonts w:hAnsi="宋体"/>
                                <w:szCs w:val="21"/>
                              </w:rPr>
                              <w:t>计算密度：</w:t>
                            </w:r>
                            <w:r>
                              <w:rPr>
                                <w:rFonts w:hAnsi="宋体"/>
                                <w:position w:val="-24"/>
                                <w:szCs w:val="21"/>
                              </w:rPr>
                              <w:object>
                                <v:shape id="_x0000_i1058" o:spt="75" type="#_x0000_t75" style="height:31pt;width:80pt;" o:ole="t" filled="f" o:preferrelative="t" stroked="f" coordsize="21600,21600">
                                  <v:path/>
                                  <v:fill on="f" focussize="0,0"/>
                                  <v:stroke on="f" joinstyle="miter"/>
                                  <v:imagedata r:id="rId18" o:title=""/>
                                  <o:lock v:ext="edit" aspectratio="t"/>
                                  <w10:wrap type="none"/>
                                  <w10:anchorlock/>
                                </v:shape>
                                <o:OLEObject Type="Embed" ProgID="Equation.DSMT4" ShapeID="_x0000_i1058" DrawAspect="Content" ObjectID="_1468075730" r:id="rId19">
                                  <o:LockedField>false</o:LockedField>
                                </o:OLEObject>
                              </w:object>
                            </w:r>
                            <w:r>
                              <w:rPr>
                                <w:rFonts w:hint="eastAsia" w:hAnsi="宋体"/>
                                <w:szCs w:val="21"/>
                              </w:rPr>
                              <w:t>。</w:t>
                            </w:r>
                          </w:p>
                          <w:p w14:paraId="1B56A1C8">
                            <w:pPr>
                              <w:adjustRightInd w:val="0"/>
                              <w:snapToGrid w:val="0"/>
                              <w:spacing w:line="360" w:lineRule="auto"/>
                              <w:ind w:firstLine="211" w:firstLineChars="100"/>
                              <w:rPr>
                                <w:rFonts w:hint="eastAsia" w:ascii="宋体" w:hAnsi="宋体"/>
                                <w:b/>
                                <w:color w:val="800000"/>
                                <w:szCs w:val="21"/>
                              </w:rPr>
                            </w:pPr>
                            <w:r>
                              <w:rPr>
                                <w:rFonts w:hint="eastAsia" w:ascii="宋体" w:hAnsi="宋体"/>
                                <w:b/>
                                <w:color w:val="800000"/>
                                <w:szCs w:val="21"/>
                              </w:rPr>
                              <w:t>操作注意事项：</w:t>
                            </w:r>
                          </w:p>
                          <w:p w14:paraId="307777FC">
                            <w:pPr>
                              <w:adjustRightInd w:val="0"/>
                              <w:snapToGrid w:val="0"/>
                              <w:spacing w:line="360" w:lineRule="auto"/>
                              <w:ind w:firstLine="210" w:firstLineChars="100"/>
                              <w:rPr>
                                <w:rFonts w:hint="eastAsia" w:ascii="宋体" w:hAnsi="宋体"/>
                                <w:szCs w:val="21"/>
                              </w:rPr>
                            </w:pPr>
                            <w:r>
                              <w:rPr>
                                <w:rFonts w:hint="eastAsia" w:ascii="宋体" w:hAnsi="宋体"/>
                                <w:szCs w:val="21"/>
                              </w:rPr>
                              <w:t>①控制变量：使用同一仪器和固体，确保测量一致性。</w:t>
                            </w:r>
                          </w:p>
                          <w:p w14:paraId="625CE04C">
                            <w:pPr>
                              <w:adjustRightInd w:val="0"/>
                              <w:snapToGrid w:val="0"/>
                              <w:spacing w:line="360" w:lineRule="auto"/>
                              <w:ind w:firstLine="210" w:firstLineChars="100"/>
                              <w:rPr>
                                <w:rFonts w:hint="eastAsia" w:ascii="宋体" w:hAnsi="宋体"/>
                                <w:szCs w:val="21"/>
                              </w:rPr>
                            </w:pPr>
                            <w:r>
                              <w:rPr>
                                <w:rFonts w:hint="eastAsia" w:ascii="宋体" w:hAnsi="宋体"/>
                                <w:szCs w:val="21"/>
                              </w:rPr>
                              <w:t>②液体选择：需保证固体在两种液体中完全浸没且无反应。</w:t>
                            </w:r>
                          </w:p>
                          <w:p w14:paraId="7D845DC2">
                            <w:pPr>
                              <w:adjustRightInd w:val="0"/>
                              <w:snapToGrid w:val="0"/>
                              <w:spacing w:line="360" w:lineRule="auto"/>
                              <w:ind w:firstLine="210" w:firstLineChars="100"/>
                              <w:rPr>
                                <w:rFonts w:hint="eastAsia" w:ascii="宋体" w:hAnsi="宋体"/>
                                <w:szCs w:val="21"/>
                              </w:rPr>
                            </w:pPr>
                            <w:r>
                              <w:rPr>
                                <w:rFonts w:hint="eastAsia" w:ascii="宋体" w:hAnsi="宋体"/>
                                <w:szCs w:val="21"/>
                              </w:rPr>
                              <w:t>③精度优化：测量前需校准测力计，减少读数误差。</w:t>
                            </w:r>
                          </w:p>
                          <w:p w14:paraId="4D1CA9B7">
                            <w:pPr>
                              <w:adjustRightInd w:val="0"/>
                              <w:snapToGrid w:val="0"/>
                              <w:spacing w:line="360" w:lineRule="auto"/>
                              <w:ind w:firstLine="211" w:firstLineChars="100"/>
                              <w:rPr>
                                <w:rFonts w:hint="eastAsia" w:ascii="宋体" w:hAnsi="宋体"/>
                                <w:szCs w:val="21"/>
                              </w:rPr>
                            </w:pPr>
                            <w:r>
                              <w:rPr>
                                <w:rFonts w:hint="eastAsia" w:ascii="宋体" w:hAnsi="宋体"/>
                                <w:b/>
                                <w:color w:val="800000"/>
                                <w:szCs w:val="21"/>
                              </w:rPr>
                              <w:t>优势与局限性：</w:t>
                            </w:r>
                            <w:r>
                              <w:rPr>
                                <w:rFonts w:hint="eastAsia" w:ascii="宋体" w:hAnsi="宋体"/>
                                <w:szCs w:val="21"/>
                              </w:rPr>
                              <w:t>操作简便，适用于快速测定高密度固体。</w:t>
                            </w:r>
                          </w:p>
                          <w:p w14:paraId="4FE6B5DF">
                            <w:pPr>
                              <w:adjustRightInd w:val="0"/>
                              <w:snapToGrid w:val="0"/>
                              <w:spacing w:line="360" w:lineRule="auto"/>
                              <w:ind w:firstLine="210" w:firstLineChars="100"/>
                            </w:pPr>
                            <w:r>
                              <w:rPr>
                                <w:rFonts w:hAnsi="宋体"/>
                                <w:szCs w:val="21"/>
                              </w:rPr>
                              <w:t>依赖弹簧测力计精度，且需已知水的密度（通常取</w:t>
                            </w:r>
                            <w:r>
                              <w:rPr>
                                <w:szCs w:val="21"/>
                              </w:rPr>
                              <w:t>1000kg/m</w:t>
                            </w:r>
                            <w:r>
                              <w:rPr>
                                <w:szCs w:val="21"/>
                                <w:vertAlign w:val="superscript"/>
                              </w:rPr>
                              <w:t>3</w:t>
                            </w:r>
                            <w:r>
                              <w:rPr>
                                <w:rFonts w:hAnsi="宋体"/>
                                <w:szCs w:val="21"/>
                              </w:rPr>
                              <w:t>）。</w:t>
                            </w:r>
                          </w:p>
                        </w:txbxContent>
                      </v:textbox>
                      <w10:wrap type="none"/>
                      <w10:anchorlock/>
                    </v:shape>
                  </w:pict>
                </mc:Fallback>
              </mc:AlternateContent>
            </w:r>
          </w:p>
          <w:p w14:paraId="6AFBC8DD">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33</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小明想测量一个实心木球的密度（木球的密度小于水的密度）。他准备了如图所示的实验器材：小网兜（不计质量和体积）、实心木球、实心铁球（与木球体积相等）、烧杯（装适量水）、弹簧测力计。请你利用现有器材帮小明设计实验，测出木球密度。（已知：水的密度为</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水</w:t>
            </w:r>
            <w:r>
              <w:rPr>
                <w:rFonts w:ascii="Times New Roman" w:hAnsi="宋体"/>
                <w:spacing w:val="7"/>
                <w:sz w:val="21"/>
                <w:szCs w:val="21"/>
                <w:shd w:val="clear" w:color="auto" w:fill="FFFFFF"/>
              </w:rPr>
              <w:t>）</w:t>
            </w:r>
          </w:p>
          <w:p w14:paraId="5E0EADB9">
            <w:pPr>
              <w:widowControl/>
              <w:shd w:val="clear" w:color="auto" w:fill="FFFFFF"/>
              <w:adjustRightInd w:val="0"/>
              <w:snapToGrid w:val="0"/>
              <w:spacing w:line="360" w:lineRule="auto"/>
              <w:ind w:firstLine="448" w:firstLineChars="200"/>
              <w:jc w:val="center"/>
              <w:rPr>
                <w:rFonts w:hint="eastAsia"/>
                <w:spacing w:val="7"/>
                <w:szCs w:val="21"/>
              </w:rPr>
            </w:pPr>
            <w:r>
              <w:rPr>
                <w:rFonts w:hint="eastAsia"/>
                <w:spacing w:val="7"/>
                <w:szCs w:val="21"/>
              </w:rPr>
              <w:drawing>
                <wp:inline distT="0" distB="0" distL="114300" distR="114300">
                  <wp:extent cx="2790190" cy="881380"/>
                  <wp:effectExtent l="0" t="0" r="13970" b="2540"/>
                  <wp:docPr id="2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5"/>
                          <pic:cNvPicPr>
                            <a:picLocks noChangeAspect="1"/>
                          </pic:cNvPicPr>
                        </pic:nvPicPr>
                        <pic:blipFill>
                          <a:blip r:embed="rId20"/>
                          <a:stretch>
                            <a:fillRect/>
                          </a:stretch>
                        </pic:blipFill>
                        <pic:spPr>
                          <a:xfrm>
                            <a:off x="0" y="0"/>
                            <a:ext cx="2790190" cy="881380"/>
                          </a:xfrm>
                          <a:prstGeom prst="rect">
                            <a:avLst/>
                          </a:prstGeom>
                          <a:noFill/>
                          <a:ln>
                            <a:noFill/>
                          </a:ln>
                        </pic:spPr>
                      </pic:pic>
                    </a:graphicData>
                  </a:graphic>
                </wp:inline>
              </w:drawing>
            </w:r>
          </w:p>
          <w:p w14:paraId="13EEB45F">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）写出主要实验步骤和需要测量的物理量；</w:t>
            </w:r>
          </w:p>
          <w:p w14:paraId="17D40DA4">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）写出小木球密度的表达式。（用已知量和测量量表示）</w:t>
            </w:r>
          </w:p>
          <w:p w14:paraId="34FFDE6C">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bookmarkStart w:id="7" w:name="OLE_LINK165"/>
            <w:r>
              <w:rPr>
                <w:rFonts w:hint="eastAsia" w:ascii="Times New Roman" w:hAnsi="宋体"/>
                <w:b/>
                <w:color w:val="FF00FF"/>
                <w:spacing w:val="7"/>
                <w:sz w:val="21"/>
                <w:szCs w:val="21"/>
                <w:shd w:val="clear" w:color="auto" w:fill="FFFFFF"/>
              </w:rPr>
              <w:t>【变式33-1】</w:t>
            </w:r>
            <w:bookmarkEnd w:id="7"/>
            <w:r>
              <w:rPr>
                <w:rFonts w:ascii="Times New Roman" w:hAnsi="宋体"/>
                <w:spacing w:val="7"/>
                <w:sz w:val="21"/>
                <w:szCs w:val="21"/>
                <w:shd w:val="clear" w:color="auto" w:fill="FFFFFF"/>
              </w:rPr>
              <w:t>小凯想用所学的浮力知识测定一个金属零件的密度。除了这个金属零件，老师还提供了如下器材：弹簧测力计一个，细线一根，已知密度为</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水</w:t>
            </w:r>
            <w:r>
              <w:rPr>
                <w:rFonts w:ascii="Times New Roman" w:hAnsi="宋体"/>
                <w:spacing w:val="7"/>
                <w:sz w:val="21"/>
                <w:szCs w:val="21"/>
                <w:shd w:val="clear" w:color="auto" w:fill="FFFFFF"/>
              </w:rPr>
              <w:t>的足量水。请你帮他设计实验方案，要求：</w:t>
            </w:r>
          </w:p>
          <w:p w14:paraId="6FCF0949">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）简述实验步骤，并用相应的符号表示测出的物理量；</w:t>
            </w:r>
          </w:p>
          <w:p w14:paraId="627A4E08">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）写出金属零件密度的表达式（用测出的物理量和已知量表示）。</w:t>
            </w:r>
          </w:p>
          <w:p w14:paraId="13706284">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58EEF430">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1296FD0B">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18FD9EC0">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4359E23D">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7B5CB570">
            <w:pPr>
              <w:pStyle w:val="6"/>
              <w:widowControl/>
              <w:adjustRightInd w:val="0"/>
              <w:snapToGrid w:val="0"/>
              <w:spacing w:before="0" w:beforeAutospacing="0" w:after="0" w:afterAutospacing="0" w:line="360" w:lineRule="auto"/>
              <w:ind w:firstLine="450" w:firstLineChars="200"/>
              <w:jc w:val="both"/>
              <w:rPr>
                <w:rFonts w:hint="eastAsia" w:ascii="Times New Roman" w:hAnsi="宋体"/>
                <w:spacing w:val="7"/>
                <w:sz w:val="21"/>
                <w:szCs w:val="21"/>
                <w:shd w:val="clear" w:color="auto" w:fill="FFFFFF"/>
              </w:rPr>
            </w:pPr>
            <w:bookmarkStart w:id="8" w:name="OLE_LINK169"/>
            <w:r>
              <w:rPr>
                <w:rFonts w:ascii="Times New Roman" w:hAnsi="Times New Roman"/>
                <w:b/>
                <w:color w:val="FF00FF"/>
                <w:spacing w:val="7"/>
                <w:sz w:val="21"/>
                <w:szCs w:val="21"/>
                <w:shd w:val="clear" w:color="auto" w:fill="FFFFFF"/>
              </w:rPr>
              <w:t>【变式33-2】</w:t>
            </w:r>
            <w:bookmarkEnd w:id="8"/>
            <w:r>
              <w:rPr>
                <w:rFonts w:ascii="Times New Roman" w:hAnsi="宋体"/>
                <w:spacing w:val="7"/>
                <w:sz w:val="21"/>
                <w:szCs w:val="21"/>
                <w:shd w:val="clear" w:color="auto" w:fill="FFFFFF"/>
              </w:rPr>
              <w:t>小明要测量一只小蜡块的密度</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蜡</w:t>
            </w:r>
            <w:r>
              <w:rPr>
                <w:rFonts w:ascii="Times New Roman" w:hAnsi="宋体"/>
                <w:spacing w:val="7"/>
                <w:sz w:val="21"/>
                <w:szCs w:val="21"/>
                <w:shd w:val="clear" w:color="auto" w:fill="FFFFFF"/>
              </w:rPr>
              <w:t>（已知</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蜡</w:t>
            </w:r>
            <w:r>
              <w:rPr>
                <w:rFonts w:ascii="Times New Roman" w:hAnsi="宋体"/>
                <w:spacing w:val="7"/>
                <w:sz w:val="21"/>
                <w:szCs w:val="21"/>
                <w:shd w:val="clear" w:color="auto" w:fill="FFFFFF"/>
              </w:rPr>
              <w:t>＜</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水</w:t>
            </w:r>
            <w:r>
              <w:rPr>
                <w:rFonts w:ascii="Times New Roman" w:hAnsi="宋体"/>
                <w:spacing w:val="7"/>
                <w:sz w:val="21"/>
                <w:szCs w:val="21"/>
                <w:shd w:val="clear" w:color="auto" w:fill="FFFFFF"/>
              </w:rPr>
              <w:t>）</w:t>
            </w:r>
            <w:r>
              <w:rPr>
                <w:rFonts w:hint="eastAsia" w:ascii="Times New Roman" w:hAnsi="宋体"/>
                <w:spacing w:val="7"/>
                <w:sz w:val="21"/>
                <w:szCs w:val="21"/>
                <w:shd w:val="clear" w:color="auto" w:fill="FFFFFF"/>
              </w:rPr>
              <w:t>。</w:t>
            </w:r>
            <w:r>
              <w:rPr>
                <w:rFonts w:ascii="Times New Roman" w:hAnsi="宋体"/>
                <w:spacing w:val="7"/>
                <w:sz w:val="21"/>
                <w:szCs w:val="21"/>
                <w:shd w:val="clear" w:color="auto" w:fill="FFFFFF"/>
              </w:rPr>
              <w:t>他找来了一只弹簧测力计、一只装有适量水的杯子、一只与蜡块差不多大小的铁块、细丝线若干。请你利用上述器材帮助他设计一个测量蜡块密度的实验，要求写出主要实验步骤，并利用测量出的物理量写出蜡块密度</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蜡</w:t>
            </w:r>
            <w:r>
              <w:rPr>
                <w:rFonts w:ascii="Times New Roman" w:hAnsi="宋体"/>
                <w:spacing w:val="7"/>
                <w:sz w:val="21"/>
                <w:szCs w:val="21"/>
                <w:shd w:val="clear" w:color="auto" w:fill="FFFFFF"/>
              </w:rPr>
              <w:t>的表达式。</w:t>
            </w:r>
          </w:p>
          <w:p w14:paraId="4CCB1328">
            <w:pPr>
              <w:pStyle w:val="6"/>
              <w:widowControl/>
              <w:adjustRightInd w:val="0"/>
              <w:snapToGrid w:val="0"/>
              <w:spacing w:before="0" w:beforeAutospacing="0" w:after="0" w:afterAutospacing="0" w:line="360" w:lineRule="auto"/>
              <w:ind w:firstLine="480" w:firstLineChars="200"/>
              <w:jc w:val="center"/>
              <w:rPr>
                <w:rFonts w:ascii="Times New Roman" w:hAnsi="Times New Roman"/>
                <w:sz w:val="21"/>
                <w:szCs w:val="21"/>
              </w:rPr>
            </w:pPr>
            <w:r>
              <w:drawing>
                <wp:inline distT="0" distB="0" distL="114300" distR="114300">
                  <wp:extent cx="3623310" cy="1025525"/>
                  <wp:effectExtent l="0" t="0" r="3810" b="10795"/>
                  <wp:docPr id="32" name="图片 36" descr="a8405d6a-6ccd-41b4-8c89-9f2494c9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6" descr="a8405d6a-6ccd-41b4-8c89-9f2494c975b0"/>
                          <pic:cNvPicPr>
                            <a:picLocks noChangeAspect="1"/>
                          </pic:cNvPicPr>
                        </pic:nvPicPr>
                        <pic:blipFill>
                          <a:blip r:embed="rId21"/>
                          <a:stretch>
                            <a:fillRect/>
                          </a:stretch>
                        </pic:blipFill>
                        <pic:spPr>
                          <a:xfrm>
                            <a:off x="0" y="0"/>
                            <a:ext cx="3623310" cy="1025525"/>
                          </a:xfrm>
                          <a:prstGeom prst="rect">
                            <a:avLst/>
                          </a:prstGeom>
                          <a:noFill/>
                          <a:ln>
                            <a:noFill/>
                          </a:ln>
                        </pic:spPr>
                      </pic:pic>
                    </a:graphicData>
                  </a:graphic>
                </wp:inline>
              </w:drawing>
            </w:r>
          </w:p>
          <w:p w14:paraId="07E81FEE">
            <w:pPr>
              <w:pStyle w:val="6"/>
              <w:widowControl/>
              <w:adjustRightInd w:val="0"/>
              <w:snapToGrid w:val="0"/>
              <w:spacing w:before="0" w:beforeAutospacing="0" w:after="0" w:afterAutospacing="0" w:line="360" w:lineRule="auto"/>
              <w:ind w:firstLine="450" w:firstLineChars="200"/>
              <w:jc w:val="both"/>
              <w:rPr>
                <w:rFonts w:hint="eastAsia" w:ascii="Times New Roman" w:hAnsi="宋体"/>
                <w:spacing w:val="7"/>
                <w:sz w:val="21"/>
                <w:szCs w:val="21"/>
                <w:shd w:val="clear" w:color="auto" w:fill="FFFFFF"/>
              </w:rPr>
            </w:pPr>
            <w:r>
              <w:rPr>
                <w:rFonts w:ascii="Times New Roman"/>
                <w:b/>
                <w:color w:val="FF00FF"/>
                <w:spacing w:val="7"/>
                <w:sz w:val="21"/>
                <w:szCs w:val="21"/>
                <w:shd w:val="clear" w:color="auto" w:fill="FFFFFF"/>
              </w:rPr>
              <w:t>【变式</w:t>
            </w:r>
            <w:r>
              <w:rPr>
                <w:rFonts w:ascii="Times New Roman" w:hAnsi="Times New Roman"/>
                <w:b/>
                <w:color w:val="FF00FF"/>
                <w:spacing w:val="7"/>
                <w:sz w:val="21"/>
                <w:szCs w:val="21"/>
                <w:shd w:val="clear" w:color="auto" w:fill="FFFFFF"/>
              </w:rPr>
              <w:t>33-3</w:t>
            </w:r>
            <w:r>
              <w:rPr>
                <w:rFonts w:ascii="Times New Roman"/>
                <w:b/>
                <w:color w:val="FF00FF"/>
                <w:spacing w:val="7"/>
                <w:sz w:val="21"/>
                <w:szCs w:val="21"/>
                <w:shd w:val="clear" w:color="auto" w:fill="FFFFFF"/>
              </w:rPr>
              <w:t>】</w:t>
            </w:r>
            <w:bookmarkStart w:id="9" w:name="OLE_LINK172"/>
            <w:r>
              <w:rPr>
                <w:rFonts w:ascii="Times New Roman" w:hAnsi="宋体"/>
                <w:spacing w:val="7"/>
                <w:sz w:val="21"/>
                <w:szCs w:val="21"/>
                <w:shd w:val="clear" w:color="auto" w:fill="FFFFFF"/>
              </w:rPr>
              <w:t>小泽选用了如图中的质量约为</w:t>
            </w:r>
            <w:r>
              <w:rPr>
                <w:rFonts w:ascii="Times New Roman" w:hAnsi="Times New Roman"/>
                <w:spacing w:val="7"/>
                <w:sz w:val="21"/>
                <w:szCs w:val="21"/>
                <w:shd w:val="clear" w:color="auto" w:fill="FFFFFF"/>
              </w:rPr>
              <w:t>600g</w:t>
            </w:r>
            <w:r>
              <w:rPr>
                <w:rFonts w:ascii="Times New Roman" w:hAnsi="宋体"/>
                <w:spacing w:val="7"/>
                <w:sz w:val="21"/>
                <w:szCs w:val="21"/>
                <w:shd w:val="clear" w:color="auto" w:fill="FFFFFF"/>
              </w:rPr>
              <w:t>的金属皇冠模型，现有足量的水和图中的各种课选的器材，要测出模型的密度。</w:t>
            </w:r>
          </w:p>
          <w:p w14:paraId="78E3E7C3">
            <w:pPr>
              <w:pStyle w:val="6"/>
              <w:widowControl/>
              <w:adjustRightInd w:val="0"/>
              <w:snapToGrid w:val="0"/>
              <w:spacing w:before="0" w:beforeAutospacing="0" w:after="0" w:afterAutospacing="0" w:line="360" w:lineRule="auto"/>
              <w:ind w:firstLine="480" w:firstLineChars="200"/>
              <w:jc w:val="center"/>
              <w:rPr>
                <w:rFonts w:hint="eastAsia" w:ascii="Times New Roman" w:hAnsi="Times New Roman"/>
                <w:sz w:val="21"/>
                <w:szCs w:val="21"/>
              </w:rPr>
            </w:pPr>
            <w:r>
              <w:drawing>
                <wp:inline distT="0" distB="0" distL="114300" distR="114300">
                  <wp:extent cx="1089025" cy="742950"/>
                  <wp:effectExtent l="0" t="0" r="8255" b="3810"/>
                  <wp:docPr id="24" name="图片 37" descr="3f9638b1f20880d98f13f77874c2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7" descr="3f9638b1f20880d98f13f77874c24628"/>
                          <pic:cNvPicPr>
                            <a:picLocks noChangeAspect="1"/>
                          </pic:cNvPicPr>
                        </pic:nvPicPr>
                        <pic:blipFill>
                          <a:blip r:embed="rId22"/>
                          <a:stretch>
                            <a:fillRect/>
                          </a:stretch>
                        </pic:blipFill>
                        <pic:spPr>
                          <a:xfrm>
                            <a:off x="0" y="0"/>
                            <a:ext cx="1089025" cy="742950"/>
                          </a:xfrm>
                          <a:prstGeom prst="rect">
                            <a:avLst/>
                          </a:prstGeom>
                          <a:noFill/>
                          <a:ln>
                            <a:noFill/>
                          </a:ln>
                        </pic:spPr>
                      </pic:pic>
                    </a:graphicData>
                  </a:graphic>
                </wp:inline>
              </w:drawing>
            </w:r>
            <w:r>
              <w:rPr>
                <w:rFonts w:hint="eastAsia"/>
              </w:rPr>
              <w:t xml:space="preserve"> </w:t>
            </w:r>
            <w:r>
              <w:drawing>
                <wp:inline distT="0" distB="0" distL="114300" distR="114300">
                  <wp:extent cx="4487545" cy="1226185"/>
                  <wp:effectExtent l="0" t="0" r="8255" b="8255"/>
                  <wp:docPr id="17" name="图片 38" descr="4bf681926d9d47a48faa72fa4563ce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8" descr="4bf681926d9d47a48faa72fa4563ce1f"/>
                          <pic:cNvPicPr>
                            <a:picLocks noChangeAspect="1"/>
                          </pic:cNvPicPr>
                        </pic:nvPicPr>
                        <pic:blipFill>
                          <a:blip r:embed="rId23"/>
                          <a:stretch>
                            <a:fillRect/>
                          </a:stretch>
                        </pic:blipFill>
                        <pic:spPr>
                          <a:xfrm>
                            <a:off x="0" y="0"/>
                            <a:ext cx="4487545" cy="1226185"/>
                          </a:xfrm>
                          <a:prstGeom prst="rect">
                            <a:avLst/>
                          </a:prstGeom>
                          <a:noFill/>
                          <a:ln>
                            <a:noFill/>
                          </a:ln>
                        </pic:spPr>
                      </pic:pic>
                    </a:graphicData>
                  </a:graphic>
                </wp:inline>
              </w:drawing>
            </w:r>
          </w:p>
          <w:p w14:paraId="58C800E8">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）写出根据实验要求从器材</w:t>
            </w:r>
            <w:r>
              <w:rPr>
                <w:rFonts w:ascii="Times New Roman" w:hAnsi="Times New Roman"/>
                <w:spacing w:val="7"/>
                <w:sz w:val="21"/>
                <w:szCs w:val="21"/>
                <w:shd w:val="clear" w:color="auto" w:fill="FFFFFF"/>
              </w:rPr>
              <w:t>A</w:t>
            </w: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B</w:t>
            </w: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C</w:t>
            </w: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D</w:t>
            </w: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E</w:t>
            </w: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F</w:t>
            </w:r>
            <w:r>
              <w:rPr>
                <w:rFonts w:ascii="Times New Roman" w:hAnsi="宋体"/>
                <w:spacing w:val="7"/>
                <w:sz w:val="21"/>
                <w:szCs w:val="21"/>
                <w:shd w:val="clear" w:color="auto" w:fill="FFFFFF"/>
              </w:rPr>
              <w:t>中选出的实验所必须的器材；</w:t>
            </w:r>
          </w:p>
          <w:p w14:paraId="18CAAB16">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）写出测模型密度的实验步骤及密度的表达式。</w:t>
            </w:r>
          </w:p>
          <w:p w14:paraId="2B590467">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581FE58A">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67D5ECA8">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23D0741C">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513FA26E">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1B6F1687">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74EFBCD2">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53D20DE4">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59CDB40E">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442B110D">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68B984C8">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59B5380A">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42862AD1">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1D6F2A56">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382FE6D4">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59E5515A">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4A0CF937">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124411B5">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46ED44C6">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bookmarkEnd w:id="9"/>
          <w:p w14:paraId="4DD1F113">
            <w:pPr>
              <w:shd w:val="clear" w:color="auto" w:fill="FFFFFF"/>
              <w:adjustRightInd w:val="0"/>
              <w:snapToGrid w:val="0"/>
              <w:spacing w:line="360" w:lineRule="auto"/>
              <w:ind w:firstLine="422" w:firstLineChars="200"/>
              <w:rPr>
                <w:rFonts w:eastAsia="黑体"/>
                <w:b/>
                <w:color w:val="000000"/>
              </w:rPr>
            </w:pPr>
            <w:bookmarkStart w:id="10" w:name="OLE_LINK158"/>
            <w:r>
              <w:rPr>
                <w:rFonts w:hAnsi="黑体" w:eastAsia="黑体"/>
                <w:b/>
                <w:color w:val="000000"/>
                <w:highlight w:val="cyan"/>
              </w:rPr>
              <w:t>模型</w:t>
            </w:r>
            <w:r>
              <w:rPr>
                <w:rFonts w:eastAsia="黑体"/>
                <w:b/>
                <w:color w:val="000000"/>
                <w:highlight w:val="cyan"/>
              </w:rPr>
              <w:t>3</w:t>
            </w:r>
            <w:r>
              <w:rPr>
                <w:rFonts w:hint="eastAsia" w:eastAsia="黑体"/>
                <w:b/>
                <w:color w:val="000000"/>
                <w:highlight w:val="cyan"/>
              </w:rPr>
              <w:t>4</w:t>
            </w:r>
            <w:r>
              <w:rPr>
                <w:rFonts w:eastAsia="黑体"/>
                <w:b/>
                <w:color w:val="000000"/>
                <w:highlight w:val="cyan"/>
              </w:rPr>
              <w:t>.</w:t>
            </w:r>
            <w:r>
              <w:rPr>
                <w:rFonts w:hint="eastAsia" w:hAnsi="黑体" w:eastAsia="黑体"/>
                <w:b/>
                <w:color w:val="000000"/>
                <w:highlight w:val="cyan"/>
                <w:shd w:val="clear" w:color="auto" w:fill="FFFFFF"/>
              </w:rPr>
              <w:t>三</w:t>
            </w:r>
            <w:r>
              <w:rPr>
                <w:rFonts w:hAnsi="黑体" w:eastAsia="黑体"/>
                <w:b/>
                <w:color w:val="000000"/>
                <w:highlight w:val="cyan"/>
                <w:shd w:val="clear" w:color="auto" w:fill="FFFFFF"/>
              </w:rPr>
              <w:t>提法</w:t>
            </w:r>
            <w:r>
              <w:rPr>
                <w:rFonts w:hint="eastAsia" w:hAnsi="黑体" w:eastAsia="黑体"/>
                <w:b/>
                <w:color w:val="000000"/>
                <w:highlight w:val="cyan"/>
                <w:shd w:val="clear" w:color="auto" w:fill="FFFFFF"/>
              </w:rPr>
              <w:t>测液体密度</w:t>
            </w:r>
          </w:p>
          <w:bookmarkEnd w:id="10"/>
          <w:p w14:paraId="742E526E">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1240" cy="4175760"/>
                      <wp:effectExtent l="4445" t="4445" r="10795" b="10795"/>
                      <wp:docPr id="23" name="文本框 23"/>
                      <wp:cNvGraphicFramePr/>
                      <a:graphic xmlns:a="http://schemas.openxmlformats.org/drawingml/2006/main">
                        <a:graphicData uri="http://schemas.microsoft.com/office/word/2010/wordprocessingShape">
                          <wps:wsp>
                            <wps:cNvSpPr txBox="1"/>
                            <wps:spPr>
                              <a:xfrm>
                                <a:off x="0" y="0"/>
                                <a:ext cx="6111240" cy="41757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1257FF06">
                                  <w:pPr>
                                    <w:adjustRightInd w:val="0"/>
                                    <w:snapToGrid w:val="0"/>
                                    <w:spacing w:line="360" w:lineRule="auto"/>
                                    <w:ind w:firstLine="211" w:firstLineChars="100"/>
                                    <w:rPr>
                                      <w:szCs w:val="21"/>
                                    </w:rPr>
                                  </w:pPr>
                                  <w:r>
                                    <w:rPr>
                                      <w:rFonts w:hint="eastAsia" w:ascii="黑体" w:hAnsi="黑体" w:eastAsia="黑体"/>
                                      <w:b/>
                                      <w:szCs w:val="21"/>
                                    </w:rPr>
                                    <w:t>标志：</w:t>
                                  </w:r>
                                  <w:r>
                                    <w:rPr>
                                      <w:rFonts w:hint="eastAsia" w:hAnsi="宋体"/>
                                      <w:szCs w:val="21"/>
                                    </w:rPr>
                                    <w:t>三</w:t>
                                  </w:r>
                                  <w:r>
                                    <w:rPr>
                                      <w:rFonts w:hAnsi="宋体"/>
                                      <w:szCs w:val="21"/>
                                    </w:rPr>
                                    <w:t>提法用于测量</w:t>
                                  </w:r>
                                  <w:r>
                                    <w:rPr>
                                      <w:rFonts w:hint="eastAsia" w:hAnsi="宋体"/>
                                      <w:szCs w:val="21"/>
                                    </w:rPr>
                                    <w:t>液</w:t>
                                  </w:r>
                                  <w:r>
                                    <w:rPr>
                                      <w:rFonts w:hAnsi="宋体"/>
                                      <w:szCs w:val="21"/>
                                    </w:rPr>
                                    <w:t>体密度（</w:t>
                                  </w:r>
                                  <w:r>
                                    <w:rPr>
                                      <w:i/>
                                      <w:szCs w:val="21"/>
                                    </w:rPr>
                                    <w:t>ρ</w:t>
                                  </w:r>
                                  <w:r>
                                    <w:rPr>
                                      <w:szCs w:val="21"/>
                                      <w:vertAlign w:val="subscript"/>
                                    </w:rPr>
                                    <w:t>固体</w:t>
                                  </w:r>
                                  <w:r>
                                    <w:rPr>
                                      <w:szCs w:val="21"/>
                                    </w:rPr>
                                    <w:t>&gt;</w:t>
                                  </w:r>
                                  <w:r>
                                    <w:rPr>
                                      <w:i/>
                                      <w:szCs w:val="21"/>
                                    </w:rPr>
                                    <w:t>ρ</w:t>
                                  </w:r>
                                  <w:r>
                                    <w:rPr>
                                      <w:szCs w:val="21"/>
                                      <w:vertAlign w:val="subscript"/>
                                    </w:rPr>
                                    <w:t>水</w:t>
                                  </w:r>
                                  <w:r>
                                    <w:rPr>
                                      <w:rFonts w:hAnsi="宋体"/>
                                      <w:szCs w:val="21"/>
                                    </w:rPr>
                                    <w:t>）。</w:t>
                                  </w:r>
                                </w:p>
                                <w:p w14:paraId="67A054D5">
                                  <w:pPr>
                                    <w:adjustRightInd w:val="0"/>
                                    <w:snapToGrid w:val="0"/>
                                    <w:spacing w:line="360" w:lineRule="auto"/>
                                    <w:ind w:firstLine="211" w:firstLineChars="100"/>
                                    <w:rPr>
                                      <w:rFonts w:eastAsia="黑体"/>
                                      <w:b/>
                                      <w:szCs w:val="21"/>
                                    </w:rPr>
                                  </w:pPr>
                                  <w:r>
                                    <w:rPr>
                                      <w:rFonts w:hAnsi="黑体" w:eastAsia="黑体"/>
                                      <w:b/>
                                      <w:szCs w:val="21"/>
                                    </w:rPr>
                                    <w:t>技巧：</w:t>
                                  </w:r>
                                </w:p>
                                <w:p w14:paraId="392FB39D">
                                  <w:pPr>
                                    <w:adjustRightInd w:val="0"/>
                                    <w:snapToGrid w:val="0"/>
                                    <w:spacing w:line="360" w:lineRule="auto"/>
                                    <w:ind w:firstLine="211" w:firstLineChars="100"/>
                                    <w:rPr>
                                      <w:rFonts w:hint="eastAsia" w:ascii="宋体" w:hAnsi="宋体"/>
                                      <w:szCs w:val="21"/>
                                    </w:rPr>
                                  </w:pPr>
                                  <w:r>
                                    <w:rPr>
                                      <w:rFonts w:hint="eastAsia" w:ascii="宋体" w:hAnsi="宋体"/>
                                      <w:b/>
                                      <w:color w:val="800000"/>
                                      <w:szCs w:val="21"/>
                                    </w:rPr>
                                    <w:t>核心原理：</w:t>
                                  </w:r>
                                  <w:r>
                                    <w:rPr>
                                      <w:rFonts w:hint="eastAsia" w:ascii="宋体" w:hAnsi="宋体"/>
                                      <w:szCs w:val="21"/>
                                    </w:rPr>
                                    <w:t>通过固体在不同液体中受浮力的差异推算液体密度。</w:t>
                                  </w:r>
                                </w:p>
                                <w:p w14:paraId="7908BB57">
                                  <w:pPr>
                                    <w:adjustRightInd w:val="0"/>
                                    <w:snapToGrid w:val="0"/>
                                    <w:spacing w:line="360" w:lineRule="auto"/>
                                    <w:ind w:firstLine="211" w:firstLineChars="100"/>
                                    <w:rPr>
                                      <w:rFonts w:hint="eastAsia" w:ascii="宋体" w:hAnsi="宋体"/>
                                      <w:b/>
                                      <w:color w:val="800000"/>
                                      <w:szCs w:val="21"/>
                                    </w:rPr>
                                  </w:pPr>
                                  <w:r>
                                    <w:rPr>
                                      <w:rFonts w:hint="eastAsia" w:ascii="宋体" w:hAnsi="宋体"/>
                                      <w:b/>
                                      <w:color w:val="800000"/>
                                      <w:szCs w:val="21"/>
                                    </w:rPr>
                                    <w:t>操作步骤：</w:t>
                                  </w:r>
                                </w:p>
                                <w:p w14:paraId="13DAC853">
                                  <w:pPr>
                                    <w:adjustRightInd w:val="0"/>
                                    <w:snapToGrid w:val="0"/>
                                    <w:spacing w:line="360" w:lineRule="auto"/>
                                    <w:ind w:firstLine="210" w:firstLineChars="100"/>
                                    <w:rPr>
                                      <w:szCs w:val="21"/>
                                    </w:rPr>
                                  </w:pPr>
                                  <w:r>
                                    <w:rPr>
                                      <w:rFonts w:hAnsi="宋体"/>
                                      <w:szCs w:val="21"/>
                                    </w:rPr>
                                    <w:t>①测空气中重力：用弹簧测力计称固体（如金属块）重力，记为</w:t>
                                  </w:r>
                                  <w:r>
                                    <w:rPr>
                                      <w:i/>
                                      <w:szCs w:val="21"/>
                                    </w:rPr>
                                    <w:t>G</w:t>
                                  </w:r>
                                  <w:r>
                                    <w:rPr>
                                      <w:rFonts w:hAnsi="宋体"/>
                                      <w:szCs w:val="21"/>
                                    </w:rPr>
                                    <w:t>。</w:t>
                                  </w:r>
                                </w:p>
                                <w:p w14:paraId="637F0DE2">
                                  <w:pPr>
                                    <w:adjustRightInd w:val="0"/>
                                    <w:snapToGrid w:val="0"/>
                                    <w:spacing w:line="360" w:lineRule="auto"/>
                                    <w:ind w:firstLine="210" w:firstLineChars="100"/>
                                    <w:rPr>
                                      <w:szCs w:val="21"/>
                                    </w:rPr>
                                  </w:pPr>
                                  <w:r>
                                    <w:rPr>
                                      <w:rFonts w:hAnsi="宋体"/>
                                      <w:szCs w:val="21"/>
                                    </w:rPr>
                                    <w:t>②测水中浮力：浸没固体于水中，测力计示数为</w:t>
                                  </w:r>
                                  <w:r>
                                    <w:rPr>
                                      <w:i/>
                                      <w:szCs w:val="21"/>
                                    </w:rPr>
                                    <w:t>F</w:t>
                                  </w:r>
                                  <w:r>
                                    <w:rPr>
                                      <w:rFonts w:hint="eastAsia"/>
                                      <w:szCs w:val="21"/>
                                      <w:vertAlign w:val="subscript"/>
                                    </w:rPr>
                                    <w:t>1</w:t>
                                  </w:r>
                                  <w:r>
                                    <w:rPr>
                                      <w:rFonts w:hAnsi="宋体"/>
                                      <w:szCs w:val="21"/>
                                    </w:rPr>
                                    <w:t>。</w:t>
                                  </w:r>
                                </w:p>
                                <w:p w14:paraId="67AEE67F">
                                  <w:pPr>
                                    <w:adjustRightInd w:val="0"/>
                                    <w:snapToGrid w:val="0"/>
                                    <w:spacing w:line="360" w:lineRule="auto"/>
                                    <w:ind w:firstLine="210" w:firstLineChars="100"/>
                                    <w:rPr>
                                      <w:szCs w:val="21"/>
                                    </w:rPr>
                                  </w:pPr>
                                  <w:r>
                                    <w:rPr>
                                      <w:rFonts w:hAnsi="宋体"/>
                                      <w:szCs w:val="21"/>
                                    </w:rPr>
                                    <w:t>③测待测液体浮力：浸没同体积固体于待测液体中，测力计示数为</w:t>
                                  </w:r>
                                  <w:r>
                                    <w:rPr>
                                      <w:i/>
                                      <w:szCs w:val="21"/>
                                    </w:rPr>
                                    <w:t>F</w:t>
                                  </w:r>
                                  <w:r>
                                    <w:rPr>
                                      <w:rFonts w:hint="eastAsia"/>
                                      <w:szCs w:val="21"/>
                                      <w:vertAlign w:val="subscript"/>
                                    </w:rPr>
                                    <w:t>2</w:t>
                                  </w:r>
                                  <w:r>
                                    <w:rPr>
                                      <w:rFonts w:hAnsi="宋体"/>
                                      <w:szCs w:val="21"/>
                                    </w:rPr>
                                    <w:t>。</w:t>
                                  </w:r>
                                </w:p>
                                <w:p w14:paraId="25F66323">
                                  <w:pPr>
                                    <w:adjustRightInd w:val="0"/>
                                    <w:snapToGrid w:val="0"/>
                                    <w:spacing w:line="360" w:lineRule="auto"/>
                                    <w:ind w:firstLine="210" w:firstLineChars="100"/>
                                    <w:rPr>
                                      <w:szCs w:val="21"/>
                                    </w:rPr>
                                  </w:pPr>
                                  <w:r>
                                    <w:rPr>
                                      <w:rFonts w:hAnsi="宋体"/>
                                      <w:szCs w:val="21"/>
                                    </w:rPr>
                                    <w:t>④计算密度：</w:t>
                                  </w:r>
                                  <w:r>
                                    <w:rPr>
                                      <w:rFonts w:hAnsi="宋体"/>
                                      <w:position w:val="-30"/>
                                      <w:szCs w:val="21"/>
                                    </w:rPr>
                                    <w:object>
                                      <v:shape id="_x0000_i1063" o:spt="75" type="#_x0000_t75" style="height:34pt;width:83pt;" o:ole="t" filled="f" o:preferrelative="t" stroked="f" coordsize="21600,21600">
                                        <v:path/>
                                        <v:fill on="f" focussize="0,0"/>
                                        <v:stroke on="f" joinstyle="miter"/>
                                        <v:imagedata r:id="rId25" o:title=""/>
                                        <o:lock v:ext="edit" aspectratio="t"/>
                                        <w10:wrap type="none"/>
                                        <w10:anchorlock/>
                                      </v:shape>
                                      <o:OLEObject Type="Embed" ProgID="Equation.DSMT4" ShapeID="_x0000_i1063" DrawAspect="Content" ObjectID="_1468075731" r:id="rId24">
                                        <o:LockedField>false</o:LockedField>
                                      </o:OLEObject>
                                    </w:object>
                                  </w:r>
                                </w:p>
                                <w:p w14:paraId="5AE58126">
                                  <w:pPr>
                                    <w:adjustRightInd w:val="0"/>
                                    <w:snapToGrid w:val="0"/>
                                    <w:spacing w:line="360" w:lineRule="auto"/>
                                    <w:ind w:firstLine="211" w:firstLineChars="100"/>
                                    <w:rPr>
                                      <w:szCs w:val="21"/>
                                    </w:rPr>
                                  </w:pPr>
                                  <w:r>
                                    <w:rPr>
                                      <w:rFonts w:hAnsi="宋体"/>
                                      <w:b/>
                                      <w:color w:val="800000"/>
                                      <w:szCs w:val="21"/>
                                    </w:rPr>
                                    <w:t>应用场景：</w:t>
                                  </w:r>
                                  <w:r>
                                    <w:rPr>
                                      <w:rFonts w:hAnsi="宋体"/>
                                      <w:szCs w:val="21"/>
                                    </w:rPr>
                                    <w:t>广泛用于实验室或工业中未知液体的密度测定。</w:t>
                                  </w:r>
                                </w:p>
                                <w:p w14:paraId="4A3241C9">
                                  <w:pPr>
                                    <w:adjustRightInd w:val="0"/>
                                    <w:snapToGrid w:val="0"/>
                                    <w:spacing w:line="360" w:lineRule="auto"/>
                                    <w:ind w:firstLine="211" w:firstLineChars="100"/>
                                    <w:rPr>
                                      <w:rFonts w:hint="eastAsia" w:ascii="宋体" w:hAnsi="宋体"/>
                                      <w:b/>
                                      <w:color w:val="800000"/>
                                      <w:szCs w:val="21"/>
                                    </w:rPr>
                                  </w:pPr>
                                  <w:r>
                                    <w:rPr>
                                      <w:rFonts w:hint="eastAsia" w:ascii="宋体" w:hAnsi="宋体"/>
                                      <w:b/>
                                      <w:color w:val="800000"/>
                                      <w:szCs w:val="21"/>
                                    </w:rPr>
                                    <w:t>操作注意事项：</w:t>
                                  </w:r>
                                </w:p>
                                <w:p w14:paraId="25920DCB">
                                  <w:pPr>
                                    <w:adjustRightInd w:val="0"/>
                                    <w:snapToGrid w:val="0"/>
                                    <w:spacing w:line="360" w:lineRule="auto"/>
                                    <w:ind w:firstLine="210" w:firstLineChars="100"/>
                                    <w:rPr>
                                      <w:rFonts w:hint="eastAsia" w:ascii="宋体" w:hAnsi="宋体"/>
                                      <w:szCs w:val="21"/>
                                    </w:rPr>
                                  </w:pPr>
                                  <w:r>
                                    <w:rPr>
                                      <w:rFonts w:hint="eastAsia" w:ascii="宋体" w:hAnsi="宋体"/>
                                      <w:szCs w:val="21"/>
                                    </w:rPr>
                                    <w:t>①控制变量：使用同一仪器和固体，确保测量一致性。</w:t>
                                  </w:r>
                                </w:p>
                                <w:p w14:paraId="1D96EB16">
                                  <w:pPr>
                                    <w:adjustRightInd w:val="0"/>
                                    <w:snapToGrid w:val="0"/>
                                    <w:spacing w:line="360" w:lineRule="auto"/>
                                    <w:ind w:firstLine="210" w:firstLineChars="100"/>
                                    <w:rPr>
                                      <w:rFonts w:hint="eastAsia" w:ascii="宋体" w:hAnsi="宋体"/>
                                      <w:szCs w:val="21"/>
                                    </w:rPr>
                                  </w:pPr>
                                  <w:r>
                                    <w:rPr>
                                      <w:rFonts w:hint="eastAsia" w:ascii="宋体" w:hAnsi="宋体"/>
                                      <w:szCs w:val="21"/>
                                    </w:rPr>
                                    <w:t>②液体选择：需保证固体在两种液体中完全浸没且无反应。</w:t>
                                  </w:r>
                                </w:p>
                                <w:p w14:paraId="4AE7444F">
                                  <w:pPr>
                                    <w:adjustRightInd w:val="0"/>
                                    <w:snapToGrid w:val="0"/>
                                    <w:spacing w:line="360" w:lineRule="auto"/>
                                    <w:ind w:firstLine="210" w:firstLineChars="100"/>
                                    <w:rPr>
                                      <w:rFonts w:hint="eastAsia" w:ascii="宋体" w:hAnsi="宋体"/>
                                      <w:szCs w:val="21"/>
                                    </w:rPr>
                                  </w:pPr>
                                  <w:r>
                                    <w:rPr>
                                      <w:rFonts w:hint="eastAsia" w:ascii="宋体" w:hAnsi="宋体"/>
                                      <w:szCs w:val="21"/>
                                    </w:rPr>
                                    <w:t>③精度优化：测量前需校准测力计，减少读数误差。</w:t>
                                  </w:r>
                                </w:p>
                                <w:p w14:paraId="08554954">
                                  <w:pPr>
                                    <w:adjustRightInd w:val="0"/>
                                    <w:snapToGrid w:val="0"/>
                                    <w:spacing w:line="360" w:lineRule="auto"/>
                                    <w:ind w:firstLine="211" w:firstLineChars="100"/>
                                  </w:pPr>
                                  <w:bookmarkStart w:id="59" w:name="OLE_LINK208"/>
                                  <w:r>
                                    <w:rPr>
                                      <w:rFonts w:hint="eastAsia" w:ascii="宋体" w:hAnsi="宋体"/>
                                      <w:b/>
                                      <w:color w:val="800000"/>
                                      <w:szCs w:val="21"/>
                                    </w:rPr>
                                    <w:t>优势与局限性：</w:t>
                                  </w:r>
                                  <w:bookmarkEnd w:id="59"/>
                                  <w:r>
                                    <w:rPr>
                                      <w:rFonts w:hint="eastAsia" w:ascii="宋体" w:hAnsi="宋体"/>
                                      <w:szCs w:val="21"/>
                                    </w:rPr>
                                    <w:t>能间接测量液体密度，无需依赖液体体积测量。</w:t>
                                  </w:r>
                                  <w:r>
                                    <w:rPr>
                                      <w:rFonts w:hAnsi="宋体"/>
                                      <w:szCs w:val="21"/>
                                    </w:rPr>
                                    <w:t>依赖弹簧测力计精度，且需已知水的密度（通常取</w:t>
                                  </w:r>
                                  <w:r>
                                    <w:rPr>
                                      <w:szCs w:val="21"/>
                                    </w:rPr>
                                    <w:t>1000kg/m</w:t>
                                  </w:r>
                                  <w:r>
                                    <w:rPr>
                                      <w:szCs w:val="21"/>
                                      <w:vertAlign w:val="superscript"/>
                                    </w:rPr>
                                    <w:t>3</w:t>
                                  </w:r>
                                  <w:r>
                                    <w:rPr>
                                      <w:rFonts w:hAnsi="宋体"/>
                                      <w:szCs w:val="21"/>
                                    </w:rPr>
                                    <w:t>）。</w:t>
                                  </w:r>
                                </w:p>
                              </w:txbxContent>
                            </wps:txbx>
                            <wps:bodyPr upright="1"/>
                          </wps:wsp>
                        </a:graphicData>
                      </a:graphic>
                    </wp:inline>
                  </w:drawing>
                </mc:Choice>
                <mc:Fallback>
                  <w:pict>
                    <v:shape id="_x0000_s1026" o:spid="_x0000_s1026" o:spt="202" type="#_x0000_t202" style="height:328.8pt;width:481.2pt;" fillcolor="#FFFFFF" filled="t" stroked="t" coordsize="21600,21600" o:gfxdata="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ItiWDUAAAABQEAAA8AAAAAAAAA&#10;AQAgAAAAIgAAAGRycy9kb3ducmV2LnhtbFBLAQIUABQAAAAIAIdO4kCokZWsFQIAAEAEAAAOAAAA&#10;AAAAAAEAIAAAACMBAABkcnMvZTJvRG9jLnhtbFBLBQYAAAAABgAGAFkBAACqBQAAAAA=&#10;">
                      <v:fill on="t" focussize="0,0"/>
                      <v:stroke color="#FF0000" joinstyle="miter" dashstyle="longDashDotDot"/>
                      <v:imagedata o:title=""/>
                      <o:lock v:ext="edit" aspectratio="f"/>
                      <v:textbox>
                        <w:txbxContent>
                          <w:p w14:paraId="1257FF06">
                            <w:pPr>
                              <w:adjustRightInd w:val="0"/>
                              <w:snapToGrid w:val="0"/>
                              <w:spacing w:line="360" w:lineRule="auto"/>
                              <w:ind w:firstLine="211" w:firstLineChars="100"/>
                              <w:rPr>
                                <w:szCs w:val="21"/>
                              </w:rPr>
                            </w:pPr>
                            <w:r>
                              <w:rPr>
                                <w:rFonts w:hint="eastAsia" w:ascii="黑体" w:hAnsi="黑体" w:eastAsia="黑体"/>
                                <w:b/>
                                <w:szCs w:val="21"/>
                              </w:rPr>
                              <w:t>标志：</w:t>
                            </w:r>
                            <w:r>
                              <w:rPr>
                                <w:rFonts w:hint="eastAsia" w:hAnsi="宋体"/>
                                <w:szCs w:val="21"/>
                              </w:rPr>
                              <w:t>三</w:t>
                            </w:r>
                            <w:r>
                              <w:rPr>
                                <w:rFonts w:hAnsi="宋体"/>
                                <w:szCs w:val="21"/>
                              </w:rPr>
                              <w:t>提法用于测量</w:t>
                            </w:r>
                            <w:r>
                              <w:rPr>
                                <w:rFonts w:hint="eastAsia" w:hAnsi="宋体"/>
                                <w:szCs w:val="21"/>
                              </w:rPr>
                              <w:t>液</w:t>
                            </w:r>
                            <w:r>
                              <w:rPr>
                                <w:rFonts w:hAnsi="宋体"/>
                                <w:szCs w:val="21"/>
                              </w:rPr>
                              <w:t>体密度（</w:t>
                            </w:r>
                            <w:r>
                              <w:rPr>
                                <w:i/>
                                <w:szCs w:val="21"/>
                              </w:rPr>
                              <w:t>ρ</w:t>
                            </w:r>
                            <w:r>
                              <w:rPr>
                                <w:szCs w:val="21"/>
                                <w:vertAlign w:val="subscript"/>
                              </w:rPr>
                              <w:t>固体</w:t>
                            </w:r>
                            <w:r>
                              <w:rPr>
                                <w:szCs w:val="21"/>
                              </w:rPr>
                              <w:t>&gt;</w:t>
                            </w:r>
                            <w:r>
                              <w:rPr>
                                <w:i/>
                                <w:szCs w:val="21"/>
                              </w:rPr>
                              <w:t>ρ</w:t>
                            </w:r>
                            <w:r>
                              <w:rPr>
                                <w:szCs w:val="21"/>
                                <w:vertAlign w:val="subscript"/>
                              </w:rPr>
                              <w:t>水</w:t>
                            </w:r>
                            <w:r>
                              <w:rPr>
                                <w:rFonts w:hAnsi="宋体"/>
                                <w:szCs w:val="21"/>
                              </w:rPr>
                              <w:t>）。</w:t>
                            </w:r>
                          </w:p>
                          <w:p w14:paraId="67A054D5">
                            <w:pPr>
                              <w:adjustRightInd w:val="0"/>
                              <w:snapToGrid w:val="0"/>
                              <w:spacing w:line="360" w:lineRule="auto"/>
                              <w:ind w:firstLine="211" w:firstLineChars="100"/>
                              <w:rPr>
                                <w:rFonts w:eastAsia="黑体"/>
                                <w:b/>
                                <w:szCs w:val="21"/>
                              </w:rPr>
                            </w:pPr>
                            <w:r>
                              <w:rPr>
                                <w:rFonts w:hAnsi="黑体" w:eastAsia="黑体"/>
                                <w:b/>
                                <w:szCs w:val="21"/>
                              </w:rPr>
                              <w:t>技巧：</w:t>
                            </w:r>
                          </w:p>
                          <w:p w14:paraId="392FB39D">
                            <w:pPr>
                              <w:adjustRightInd w:val="0"/>
                              <w:snapToGrid w:val="0"/>
                              <w:spacing w:line="360" w:lineRule="auto"/>
                              <w:ind w:firstLine="211" w:firstLineChars="100"/>
                              <w:rPr>
                                <w:rFonts w:hint="eastAsia" w:ascii="宋体" w:hAnsi="宋体"/>
                                <w:szCs w:val="21"/>
                              </w:rPr>
                            </w:pPr>
                            <w:r>
                              <w:rPr>
                                <w:rFonts w:hint="eastAsia" w:ascii="宋体" w:hAnsi="宋体"/>
                                <w:b/>
                                <w:color w:val="800000"/>
                                <w:szCs w:val="21"/>
                              </w:rPr>
                              <w:t>核心原理：</w:t>
                            </w:r>
                            <w:r>
                              <w:rPr>
                                <w:rFonts w:hint="eastAsia" w:ascii="宋体" w:hAnsi="宋体"/>
                                <w:szCs w:val="21"/>
                              </w:rPr>
                              <w:t>通过固体在不同液体中受浮力的差异推算液体密度。</w:t>
                            </w:r>
                          </w:p>
                          <w:p w14:paraId="7908BB57">
                            <w:pPr>
                              <w:adjustRightInd w:val="0"/>
                              <w:snapToGrid w:val="0"/>
                              <w:spacing w:line="360" w:lineRule="auto"/>
                              <w:ind w:firstLine="211" w:firstLineChars="100"/>
                              <w:rPr>
                                <w:rFonts w:hint="eastAsia" w:ascii="宋体" w:hAnsi="宋体"/>
                                <w:b/>
                                <w:color w:val="800000"/>
                                <w:szCs w:val="21"/>
                              </w:rPr>
                            </w:pPr>
                            <w:r>
                              <w:rPr>
                                <w:rFonts w:hint="eastAsia" w:ascii="宋体" w:hAnsi="宋体"/>
                                <w:b/>
                                <w:color w:val="800000"/>
                                <w:szCs w:val="21"/>
                              </w:rPr>
                              <w:t>操作步骤：</w:t>
                            </w:r>
                          </w:p>
                          <w:p w14:paraId="13DAC853">
                            <w:pPr>
                              <w:adjustRightInd w:val="0"/>
                              <w:snapToGrid w:val="0"/>
                              <w:spacing w:line="360" w:lineRule="auto"/>
                              <w:ind w:firstLine="210" w:firstLineChars="100"/>
                              <w:rPr>
                                <w:szCs w:val="21"/>
                              </w:rPr>
                            </w:pPr>
                            <w:r>
                              <w:rPr>
                                <w:rFonts w:hAnsi="宋体"/>
                                <w:szCs w:val="21"/>
                              </w:rPr>
                              <w:t>①测空气中重力：用弹簧测力计称固体（如金属块）重力，记为</w:t>
                            </w:r>
                            <w:r>
                              <w:rPr>
                                <w:i/>
                                <w:szCs w:val="21"/>
                              </w:rPr>
                              <w:t>G</w:t>
                            </w:r>
                            <w:r>
                              <w:rPr>
                                <w:rFonts w:hAnsi="宋体"/>
                                <w:szCs w:val="21"/>
                              </w:rPr>
                              <w:t>。</w:t>
                            </w:r>
                          </w:p>
                          <w:p w14:paraId="637F0DE2">
                            <w:pPr>
                              <w:adjustRightInd w:val="0"/>
                              <w:snapToGrid w:val="0"/>
                              <w:spacing w:line="360" w:lineRule="auto"/>
                              <w:ind w:firstLine="210" w:firstLineChars="100"/>
                              <w:rPr>
                                <w:szCs w:val="21"/>
                              </w:rPr>
                            </w:pPr>
                            <w:r>
                              <w:rPr>
                                <w:rFonts w:hAnsi="宋体"/>
                                <w:szCs w:val="21"/>
                              </w:rPr>
                              <w:t>②测水中浮力：浸没固体于水中，测力计示数为</w:t>
                            </w:r>
                            <w:r>
                              <w:rPr>
                                <w:i/>
                                <w:szCs w:val="21"/>
                              </w:rPr>
                              <w:t>F</w:t>
                            </w:r>
                            <w:r>
                              <w:rPr>
                                <w:rFonts w:hint="eastAsia"/>
                                <w:szCs w:val="21"/>
                                <w:vertAlign w:val="subscript"/>
                              </w:rPr>
                              <w:t>1</w:t>
                            </w:r>
                            <w:r>
                              <w:rPr>
                                <w:rFonts w:hAnsi="宋体"/>
                                <w:szCs w:val="21"/>
                              </w:rPr>
                              <w:t>。</w:t>
                            </w:r>
                          </w:p>
                          <w:p w14:paraId="67AEE67F">
                            <w:pPr>
                              <w:adjustRightInd w:val="0"/>
                              <w:snapToGrid w:val="0"/>
                              <w:spacing w:line="360" w:lineRule="auto"/>
                              <w:ind w:firstLine="210" w:firstLineChars="100"/>
                              <w:rPr>
                                <w:szCs w:val="21"/>
                              </w:rPr>
                            </w:pPr>
                            <w:r>
                              <w:rPr>
                                <w:rFonts w:hAnsi="宋体"/>
                                <w:szCs w:val="21"/>
                              </w:rPr>
                              <w:t>③测待测液体浮力：浸没同体积固体于待测液体中，测力计示数为</w:t>
                            </w:r>
                            <w:r>
                              <w:rPr>
                                <w:i/>
                                <w:szCs w:val="21"/>
                              </w:rPr>
                              <w:t>F</w:t>
                            </w:r>
                            <w:r>
                              <w:rPr>
                                <w:rFonts w:hint="eastAsia"/>
                                <w:szCs w:val="21"/>
                                <w:vertAlign w:val="subscript"/>
                              </w:rPr>
                              <w:t>2</w:t>
                            </w:r>
                            <w:r>
                              <w:rPr>
                                <w:rFonts w:hAnsi="宋体"/>
                                <w:szCs w:val="21"/>
                              </w:rPr>
                              <w:t>。</w:t>
                            </w:r>
                          </w:p>
                          <w:p w14:paraId="25F66323">
                            <w:pPr>
                              <w:adjustRightInd w:val="0"/>
                              <w:snapToGrid w:val="0"/>
                              <w:spacing w:line="360" w:lineRule="auto"/>
                              <w:ind w:firstLine="210" w:firstLineChars="100"/>
                              <w:rPr>
                                <w:szCs w:val="21"/>
                              </w:rPr>
                            </w:pPr>
                            <w:r>
                              <w:rPr>
                                <w:rFonts w:hAnsi="宋体"/>
                                <w:szCs w:val="21"/>
                              </w:rPr>
                              <w:t>④计算密度：</w:t>
                            </w:r>
                            <w:r>
                              <w:rPr>
                                <w:rFonts w:hAnsi="宋体"/>
                                <w:position w:val="-30"/>
                                <w:szCs w:val="21"/>
                              </w:rPr>
                              <w:object>
                                <v:shape id="_x0000_i1063" o:spt="75" type="#_x0000_t75" style="height:34pt;width:83pt;" o:ole="t" filled="f" o:preferrelative="t" stroked="f" coordsize="21600,21600">
                                  <v:path/>
                                  <v:fill on="f" focussize="0,0"/>
                                  <v:stroke on="f" joinstyle="miter"/>
                                  <v:imagedata r:id="rId25" o:title=""/>
                                  <o:lock v:ext="edit" aspectratio="t"/>
                                  <w10:wrap type="none"/>
                                  <w10:anchorlock/>
                                </v:shape>
                                <o:OLEObject Type="Embed" ProgID="Equation.DSMT4" ShapeID="_x0000_i1063" DrawAspect="Content" ObjectID="_1468075732" r:id="rId26">
                                  <o:LockedField>false</o:LockedField>
                                </o:OLEObject>
                              </w:object>
                            </w:r>
                          </w:p>
                          <w:p w14:paraId="5AE58126">
                            <w:pPr>
                              <w:adjustRightInd w:val="0"/>
                              <w:snapToGrid w:val="0"/>
                              <w:spacing w:line="360" w:lineRule="auto"/>
                              <w:ind w:firstLine="211" w:firstLineChars="100"/>
                              <w:rPr>
                                <w:szCs w:val="21"/>
                              </w:rPr>
                            </w:pPr>
                            <w:r>
                              <w:rPr>
                                <w:rFonts w:hAnsi="宋体"/>
                                <w:b/>
                                <w:color w:val="800000"/>
                                <w:szCs w:val="21"/>
                              </w:rPr>
                              <w:t>应用场景：</w:t>
                            </w:r>
                            <w:r>
                              <w:rPr>
                                <w:rFonts w:hAnsi="宋体"/>
                                <w:szCs w:val="21"/>
                              </w:rPr>
                              <w:t>广泛用于实验室或工业中未知液体的密度测定。</w:t>
                            </w:r>
                          </w:p>
                          <w:p w14:paraId="4A3241C9">
                            <w:pPr>
                              <w:adjustRightInd w:val="0"/>
                              <w:snapToGrid w:val="0"/>
                              <w:spacing w:line="360" w:lineRule="auto"/>
                              <w:ind w:firstLine="211" w:firstLineChars="100"/>
                              <w:rPr>
                                <w:rFonts w:hint="eastAsia" w:ascii="宋体" w:hAnsi="宋体"/>
                                <w:b/>
                                <w:color w:val="800000"/>
                                <w:szCs w:val="21"/>
                              </w:rPr>
                            </w:pPr>
                            <w:r>
                              <w:rPr>
                                <w:rFonts w:hint="eastAsia" w:ascii="宋体" w:hAnsi="宋体"/>
                                <w:b/>
                                <w:color w:val="800000"/>
                                <w:szCs w:val="21"/>
                              </w:rPr>
                              <w:t>操作注意事项：</w:t>
                            </w:r>
                          </w:p>
                          <w:p w14:paraId="25920DCB">
                            <w:pPr>
                              <w:adjustRightInd w:val="0"/>
                              <w:snapToGrid w:val="0"/>
                              <w:spacing w:line="360" w:lineRule="auto"/>
                              <w:ind w:firstLine="210" w:firstLineChars="100"/>
                              <w:rPr>
                                <w:rFonts w:hint="eastAsia" w:ascii="宋体" w:hAnsi="宋体"/>
                                <w:szCs w:val="21"/>
                              </w:rPr>
                            </w:pPr>
                            <w:r>
                              <w:rPr>
                                <w:rFonts w:hint="eastAsia" w:ascii="宋体" w:hAnsi="宋体"/>
                                <w:szCs w:val="21"/>
                              </w:rPr>
                              <w:t>①控制变量：使用同一仪器和固体，确保测量一致性。</w:t>
                            </w:r>
                          </w:p>
                          <w:p w14:paraId="1D96EB16">
                            <w:pPr>
                              <w:adjustRightInd w:val="0"/>
                              <w:snapToGrid w:val="0"/>
                              <w:spacing w:line="360" w:lineRule="auto"/>
                              <w:ind w:firstLine="210" w:firstLineChars="100"/>
                              <w:rPr>
                                <w:rFonts w:hint="eastAsia" w:ascii="宋体" w:hAnsi="宋体"/>
                                <w:szCs w:val="21"/>
                              </w:rPr>
                            </w:pPr>
                            <w:r>
                              <w:rPr>
                                <w:rFonts w:hint="eastAsia" w:ascii="宋体" w:hAnsi="宋体"/>
                                <w:szCs w:val="21"/>
                              </w:rPr>
                              <w:t>②液体选择：需保证固体在两种液体中完全浸没且无反应。</w:t>
                            </w:r>
                          </w:p>
                          <w:p w14:paraId="4AE7444F">
                            <w:pPr>
                              <w:adjustRightInd w:val="0"/>
                              <w:snapToGrid w:val="0"/>
                              <w:spacing w:line="360" w:lineRule="auto"/>
                              <w:ind w:firstLine="210" w:firstLineChars="100"/>
                              <w:rPr>
                                <w:rFonts w:hint="eastAsia" w:ascii="宋体" w:hAnsi="宋体"/>
                                <w:szCs w:val="21"/>
                              </w:rPr>
                            </w:pPr>
                            <w:r>
                              <w:rPr>
                                <w:rFonts w:hint="eastAsia" w:ascii="宋体" w:hAnsi="宋体"/>
                                <w:szCs w:val="21"/>
                              </w:rPr>
                              <w:t>③精度优化：测量前需校准测力计，减少读数误差。</w:t>
                            </w:r>
                          </w:p>
                          <w:p w14:paraId="08554954">
                            <w:pPr>
                              <w:adjustRightInd w:val="0"/>
                              <w:snapToGrid w:val="0"/>
                              <w:spacing w:line="360" w:lineRule="auto"/>
                              <w:ind w:firstLine="211" w:firstLineChars="100"/>
                            </w:pPr>
                            <w:bookmarkStart w:id="59" w:name="OLE_LINK208"/>
                            <w:r>
                              <w:rPr>
                                <w:rFonts w:hint="eastAsia" w:ascii="宋体" w:hAnsi="宋体"/>
                                <w:b/>
                                <w:color w:val="800000"/>
                                <w:szCs w:val="21"/>
                              </w:rPr>
                              <w:t>优势与局限性：</w:t>
                            </w:r>
                            <w:bookmarkEnd w:id="59"/>
                            <w:r>
                              <w:rPr>
                                <w:rFonts w:hint="eastAsia" w:ascii="宋体" w:hAnsi="宋体"/>
                                <w:szCs w:val="21"/>
                              </w:rPr>
                              <w:t>能间接测量液体密度，无需依赖液体体积测量。</w:t>
                            </w:r>
                            <w:r>
                              <w:rPr>
                                <w:rFonts w:hAnsi="宋体"/>
                                <w:szCs w:val="21"/>
                              </w:rPr>
                              <w:t>依赖弹簧测力计精度，且需已知水的密度（通常取</w:t>
                            </w:r>
                            <w:r>
                              <w:rPr>
                                <w:szCs w:val="21"/>
                              </w:rPr>
                              <w:t>1000kg/m</w:t>
                            </w:r>
                            <w:r>
                              <w:rPr>
                                <w:szCs w:val="21"/>
                                <w:vertAlign w:val="superscript"/>
                              </w:rPr>
                              <w:t>3</w:t>
                            </w:r>
                            <w:r>
                              <w:rPr>
                                <w:rFonts w:hAnsi="宋体"/>
                                <w:szCs w:val="21"/>
                              </w:rPr>
                              <w:t>）。</w:t>
                            </w:r>
                          </w:p>
                        </w:txbxContent>
                      </v:textbox>
                      <w10:wrap type="none"/>
                      <w10:anchorlock/>
                    </v:shape>
                  </w:pict>
                </mc:Fallback>
              </mc:AlternateContent>
            </w:r>
          </w:p>
          <w:p w14:paraId="3BB481A3">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34</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小明想测量一种果汁的密度，他在实验室里找到了一个量筒，一个较精确的弹簧测力计，此外还有一个小石块、一个烧杯、细线和足量的水，已知水的密度为</w:t>
            </w:r>
            <w:r>
              <w:rPr>
                <w:rFonts w:ascii="Times New Roman" w:hAnsi="Times New Roman"/>
                <w:i/>
                <w:spacing w:val="7"/>
                <w:sz w:val="21"/>
                <w:szCs w:val="21"/>
                <w:shd w:val="clear" w:color="auto" w:fill="FFFFFF"/>
              </w:rPr>
              <w:t>ρ</w:t>
            </w:r>
            <w:r>
              <w:rPr>
                <w:rFonts w:ascii="Times New Roman" w:hAnsi="Times New Roman"/>
                <w:spacing w:val="7"/>
                <w:sz w:val="21"/>
                <w:szCs w:val="21"/>
                <w:shd w:val="clear" w:color="auto" w:fill="FFFFFF"/>
                <w:vertAlign w:val="subscript"/>
              </w:rPr>
              <w:t>0</w:t>
            </w:r>
            <w:r>
              <w:rPr>
                <w:rFonts w:ascii="Times New Roman" w:hAnsi="宋体"/>
                <w:spacing w:val="7"/>
                <w:sz w:val="21"/>
                <w:szCs w:val="21"/>
                <w:shd w:val="clear" w:color="auto" w:fill="FFFFFF"/>
              </w:rPr>
              <w:t>，请你根据需要合理选择器材设计实验方案，测量这种果汁的密度。</w:t>
            </w:r>
          </w:p>
          <w:p w14:paraId="325EDB3F">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要求：</w:t>
            </w:r>
          </w:p>
          <w:p w14:paraId="38E08BBA">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）写出主要实验步骤及所需测量的物理量；</w:t>
            </w:r>
          </w:p>
          <w:p w14:paraId="2949B7C5">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）写出果汁密度的数学表达式（用已知量和测量量表示）。</w:t>
            </w:r>
          </w:p>
          <w:p w14:paraId="285671F9">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51EA0781">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18B91139">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1DC56885">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23BA784E">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458C3930">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155161F0">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3E5EA74D">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1E5DDE8F">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22342FD7">
            <w:pPr>
              <w:pStyle w:val="6"/>
              <w:widowControl/>
              <w:adjustRightInd w:val="0"/>
              <w:snapToGrid w:val="0"/>
              <w:spacing w:before="0" w:beforeAutospacing="0" w:after="0" w:afterAutospacing="0" w:line="360" w:lineRule="auto"/>
              <w:ind w:firstLine="448" w:firstLineChars="200"/>
              <w:jc w:val="both"/>
              <w:rPr>
                <w:rFonts w:ascii="Times New Roman" w:hAnsi="宋体"/>
                <w:spacing w:val="7"/>
                <w:sz w:val="21"/>
                <w:szCs w:val="21"/>
                <w:shd w:val="clear" w:color="auto" w:fill="FFFFFF"/>
              </w:rPr>
            </w:pPr>
          </w:p>
          <w:p w14:paraId="20689283">
            <w:pPr>
              <w:pStyle w:val="6"/>
              <w:widowControl/>
              <w:adjustRightInd w:val="0"/>
              <w:snapToGrid w:val="0"/>
              <w:spacing w:before="0" w:beforeAutospacing="0" w:after="0" w:afterAutospacing="0" w:line="360" w:lineRule="auto"/>
              <w:jc w:val="both"/>
              <w:rPr>
                <w:rFonts w:ascii="Times New Roman" w:hAnsi="宋体"/>
                <w:spacing w:val="7"/>
                <w:sz w:val="21"/>
                <w:szCs w:val="21"/>
                <w:shd w:val="clear" w:color="auto" w:fill="FFFFFF"/>
              </w:rPr>
            </w:pPr>
          </w:p>
          <w:p w14:paraId="742D6D85">
            <w:pPr>
              <w:shd w:val="clear" w:color="auto" w:fill="FFFFFF"/>
              <w:adjustRightInd w:val="0"/>
              <w:snapToGrid w:val="0"/>
              <w:spacing w:line="360" w:lineRule="auto"/>
              <w:ind w:firstLine="450" w:firstLineChars="200"/>
              <w:rPr>
                <w:rFonts w:hint="eastAsia" w:hAnsi="宋体"/>
                <w:color w:val="000000"/>
                <w:szCs w:val="21"/>
              </w:rPr>
            </w:pPr>
            <w:bookmarkStart w:id="11" w:name="OLE_LINK232"/>
            <w:r>
              <w:rPr>
                <w:rFonts w:hAnsi="宋体"/>
                <w:b/>
                <w:color w:val="FF00FF"/>
                <w:spacing w:val="7"/>
                <w:szCs w:val="21"/>
                <w:shd w:val="clear" w:color="auto" w:fill="FFFFFF"/>
              </w:rPr>
              <w:t>【变式</w:t>
            </w:r>
            <w:r>
              <w:rPr>
                <w:b/>
                <w:color w:val="FF00FF"/>
                <w:spacing w:val="7"/>
                <w:szCs w:val="21"/>
                <w:shd w:val="clear" w:color="auto" w:fill="FFFFFF"/>
              </w:rPr>
              <w:t>34-1</w:t>
            </w:r>
            <w:r>
              <w:rPr>
                <w:rFonts w:hAnsi="宋体"/>
                <w:b/>
                <w:color w:val="FF00FF"/>
                <w:spacing w:val="7"/>
                <w:szCs w:val="21"/>
                <w:shd w:val="clear" w:color="auto" w:fill="FFFFFF"/>
              </w:rPr>
              <w:t>】</w:t>
            </w:r>
            <w:bookmarkEnd w:id="11"/>
            <w:r>
              <w:rPr>
                <w:rFonts w:hAnsi="宋体"/>
                <w:color w:val="000000"/>
                <w:szCs w:val="21"/>
              </w:rPr>
              <w:t>小明在缺少天平和量筒的情况下</w:t>
            </w:r>
            <w:r>
              <w:rPr>
                <w:rFonts w:hint="eastAsia"/>
                <w:color w:val="000000"/>
                <w:szCs w:val="21"/>
              </w:rPr>
              <w:t>，</w:t>
            </w:r>
            <w:r>
              <w:rPr>
                <w:rFonts w:hAnsi="宋体"/>
                <w:color w:val="000000"/>
                <w:szCs w:val="21"/>
              </w:rPr>
              <w:t>利用弹簧测力计、烧杯、水、未知液体等测量金属块</w:t>
            </w:r>
            <w:r>
              <w:rPr>
                <w:color w:val="000000"/>
                <w:szCs w:val="21"/>
              </w:rPr>
              <w:t>A</w:t>
            </w:r>
            <w:r>
              <w:rPr>
                <w:rFonts w:hAnsi="宋体"/>
                <w:color w:val="000000"/>
                <w:szCs w:val="21"/>
              </w:rPr>
              <w:t>的密度</w:t>
            </w:r>
            <w:r>
              <w:rPr>
                <w:rFonts w:hint="eastAsia" w:hAnsi="宋体"/>
                <w:color w:val="000000"/>
                <w:szCs w:val="21"/>
              </w:rPr>
              <w:t>（</w:t>
            </w:r>
            <w:r>
              <w:rPr>
                <w:i/>
                <w:color w:val="000000"/>
                <w:szCs w:val="21"/>
              </w:rPr>
              <w:t>ρ</w:t>
            </w:r>
            <w:r>
              <w:rPr>
                <w:rFonts w:hint="eastAsia" w:hAnsi="宋体"/>
                <w:color w:val="000000"/>
                <w:szCs w:val="21"/>
                <w:vertAlign w:val="subscript"/>
              </w:rPr>
              <w:t>A</w:t>
            </w:r>
            <w:r>
              <w:rPr>
                <w:rFonts w:hint="eastAsia" w:hAnsi="宋体"/>
                <w:color w:val="000000"/>
                <w:szCs w:val="21"/>
              </w:rPr>
              <w:t>&gt;</w:t>
            </w:r>
            <w:r>
              <w:rPr>
                <w:i/>
                <w:color w:val="000000"/>
                <w:szCs w:val="21"/>
              </w:rPr>
              <w:t>ρ</w:t>
            </w:r>
            <w:r>
              <w:rPr>
                <w:rFonts w:hint="eastAsia" w:hAnsi="宋体"/>
                <w:color w:val="000000"/>
                <w:szCs w:val="21"/>
                <w:vertAlign w:val="subscript"/>
              </w:rPr>
              <w:t>B</w:t>
            </w:r>
            <w:r>
              <w:rPr>
                <w:rFonts w:hint="eastAsia" w:hAnsi="宋体"/>
                <w:color w:val="000000"/>
                <w:szCs w:val="21"/>
              </w:rPr>
              <w:t>），</w:t>
            </w:r>
            <w:r>
              <w:rPr>
                <w:rFonts w:hAnsi="宋体"/>
                <w:color w:val="000000"/>
                <w:szCs w:val="21"/>
              </w:rPr>
              <w:t>具体操作步骤如下</w:t>
            </w:r>
            <w:r>
              <w:rPr>
                <w:rFonts w:hint="eastAsia" w:hAnsi="宋体"/>
                <w:color w:val="000000"/>
                <w:szCs w:val="21"/>
              </w:rPr>
              <w:t>：（</w:t>
            </w:r>
            <w:r>
              <w:rPr>
                <w:rFonts w:hAnsi="宋体"/>
                <w:color w:val="000000"/>
                <w:szCs w:val="21"/>
              </w:rPr>
              <w:t>已知水的密度为</w:t>
            </w:r>
            <w:r>
              <w:rPr>
                <w:i/>
                <w:color w:val="000000"/>
                <w:szCs w:val="21"/>
              </w:rPr>
              <w:t>ρ</w:t>
            </w:r>
            <w:r>
              <w:rPr>
                <w:rFonts w:hint="eastAsia" w:hAnsi="宋体"/>
                <w:color w:val="000000"/>
                <w:szCs w:val="21"/>
                <w:vertAlign w:val="subscript"/>
              </w:rPr>
              <w:t>水</w:t>
            </w:r>
            <w:r>
              <w:rPr>
                <w:rFonts w:hint="eastAsia" w:hAnsi="宋体"/>
                <w:color w:val="000000"/>
                <w:szCs w:val="21"/>
              </w:rPr>
              <w:t>）</w:t>
            </w:r>
          </w:p>
          <w:p w14:paraId="36715F41">
            <w:pPr>
              <w:shd w:val="clear" w:color="auto" w:fill="FFFFFF"/>
              <w:adjustRightInd w:val="0"/>
              <w:snapToGrid w:val="0"/>
              <w:spacing w:line="360" w:lineRule="auto"/>
              <w:ind w:firstLine="420" w:firstLineChars="200"/>
              <w:jc w:val="center"/>
              <w:rPr>
                <w:rFonts w:hint="eastAsia"/>
                <w:color w:val="000000"/>
                <w:szCs w:val="21"/>
              </w:rPr>
            </w:pPr>
            <w:r>
              <w:drawing>
                <wp:inline distT="0" distB="0" distL="114300" distR="114300">
                  <wp:extent cx="2175510" cy="1296035"/>
                  <wp:effectExtent l="0" t="0" r="3810" b="14605"/>
                  <wp:docPr id="19" name="图片 40" descr="29d3090cede0294256be78e2c508a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0" descr="29d3090cede0294256be78e2c508ae37"/>
                          <pic:cNvPicPr>
                            <a:picLocks noChangeAspect="1"/>
                          </pic:cNvPicPr>
                        </pic:nvPicPr>
                        <pic:blipFill>
                          <a:blip r:embed="rId27"/>
                          <a:stretch>
                            <a:fillRect/>
                          </a:stretch>
                        </pic:blipFill>
                        <pic:spPr>
                          <a:xfrm>
                            <a:off x="0" y="0"/>
                            <a:ext cx="2175510" cy="1296035"/>
                          </a:xfrm>
                          <a:prstGeom prst="rect">
                            <a:avLst/>
                          </a:prstGeom>
                          <a:noFill/>
                          <a:ln>
                            <a:noFill/>
                          </a:ln>
                        </pic:spPr>
                      </pic:pic>
                    </a:graphicData>
                  </a:graphic>
                </wp:inline>
              </w:drawing>
            </w:r>
          </w:p>
          <w:p w14:paraId="39D96670">
            <w:pPr>
              <w:shd w:val="clear" w:color="auto" w:fill="FFFFFF"/>
              <w:adjustRightInd w:val="0"/>
              <w:snapToGrid w:val="0"/>
              <w:spacing w:line="360" w:lineRule="auto"/>
              <w:ind w:firstLine="420" w:firstLineChars="200"/>
              <w:rPr>
                <w:color w:val="000000"/>
                <w:szCs w:val="21"/>
              </w:rPr>
            </w:pPr>
            <w:r>
              <w:rPr>
                <w:rFonts w:hint="eastAsia"/>
                <w:color w:val="000000"/>
                <w:szCs w:val="21"/>
              </w:rPr>
              <w:t>（</w:t>
            </w:r>
            <w:r>
              <w:rPr>
                <w:color w:val="000000"/>
                <w:szCs w:val="21"/>
              </w:rPr>
              <w:t>1</w:t>
            </w:r>
            <w:r>
              <w:rPr>
                <w:rFonts w:hint="eastAsia"/>
                <w:color w:val="000000"/>
                <w:szCs w:val="21"/>
              </w:rPr>
              <w:t>）</w:t>
            </w:r>
            <w:r>
              <w:rPr>
                <w:rFonts w:hAnsi="宋体"/>
                <w:color w:val="000000"/>
                <w:szCs w:val="21"/>
              </w:rPr>
              <w:t>将金属块</w:t>
            </w:r>
            <w:r>
              <w:rPr>
                <w:color w:val="000000"/>
                <w:szCs w:val="21"/>
              </w:rPr>
              <w:t>A</w:t>
            </w:r>
            <w:r>
              <w:rPr>
                <w:rFonts w:hAnsi="宋体"/>
                <w:color w:val="000000"/>
                <w:szCs w:val="21"/>
              </w:rPr>
              <w:t>挂在调整好的弹簧测力计下</w:t>
            </w:r>
            <w:r>
              <w:rPr>
                <w:rFonts w:hint="eastAsia" w:hAnsi="宋体"/>
                <w:color w:val="000000"/>
                <w:szCs w:val="21"/>
              </w:rPr>
              <w:t>，</w:t>
            </w:r>
            <w:r>
              <w:rPr>
                <w:rFonts w:hAnsi="宋体"/>
                <w:color w:val="000000"/>
                <w:szCs w:val="21"/>
              </w:rPr>
              <w:t>如图甲</w:t>
            </w:r>
            <w:r>
              <w:rPr>
                <w:rFonts w:hint="eastAsia" w:hAnsi="宋体"/>
                <w:color w:val="000000"/>
                <w:szCs w:val="21"/>
              </w:rPr>
              <w:t>，</w:t>
            </w:r>
            <w:r>
              <w:rPr>
                <w:rFonts w:hAnsi="宋体"/>
                <w:color w:val="000000"/>
                <w:szCs w:val="21"/>
              </w:rPr>
              <w:t>此时弹簧测力计示数为</w:t>
            </w:r>
            <w:r>
              <w:rPr>
                <w:rFonts w:hint="eastAsia" w:hAnsi="宋体"/>
                <w:i/>
                <w:color w:val="000000"/>
                <w:szCs w:val="21"/>
              </w:rPr>
              <w:t>F</w:t>
            </w:r>
            <w:r>
              <w:rPr>
                <w:rFonts w:hint="eastAsia" w:hAnsi="宋体"/>
                <w:color w:val="000000"/>
                <w:szCs w:val="21"/>
                <w:vertAlign w:val="subscript"/>
              </w:rPr>
              <w:t>0</w:t>
            </w:r>
            <w:r>
              <w:rPr>
                <w:rFonts w:hint="eastAsia" w:hAnsi="宋体"/>
                <w:color w:val="000000"/>
                <w:szCs w:val="21"/>
              </w:rPr>
              <w:t>。</w:t>
            </w:r>
          </w:p>
          <w:p w14:paraId="67172AC2">
            <w:pPr>
              <w:shd w:val="clear" w:color="auto" w:fill="FFFFFF"/>
              <w:adjustRightInd w:val="0"/>
              <w:snapToGrid w:val="0"/>
              <w:spacing w:line="360" w:lineRule="auto"/>
              <w:ind w:firstLine="420" w:firstLineChars="200"/>
              <w:rPr>
                <w:rFonts w:hint="eastAsia" w:hAnsi="宋体"/>
                <w:color w:val="000000"/>
                <w:szCs w:val="21"/>
              </w:rPr>
            </w:pPr>
            <w:r>
              <w:rPr>
                <w:rFonts w:hint="eastAsia"/>
                <w:color w:val="000000"/>
                <w:szCs w:val="21"/>
              </w:rPr>
              <w:t>（</w:t>
            </w:r>
            <w:r>
              <w:rPr>
                <w:color w:val="000000"/>
                <w:szCs w:val="21"/>
              </w:rPr>
              <w:t>2</w:t>
            </w:r>
            <w:r>
              <w:rPr>
                <w:rFonts w:hint="eastAsia"/>
                <w:color w:val="000000"/>
                <w:szCs w:val="21"/>
              </w:rPr>
              <w:t>）</w:t>
            </w:r>
            <w:r>
              <w:rPr>
                <w:rFonts w:hAnsi="宋体"/>
                <w:color w:val="000000"/>
                <w:szCs w:val="21"/>
              </w:rPr>
              <w:t>用弹簧测力计悬挂金属块</w:t>
            </w:r>
            <w:r>
              <w:rPr>
                <w:color w:val="000000"/>
                <w:szCs w:val="21"/>
              </w:rPr>
              <w:t>A</w:t>
            </w:r>
            <w:r>
              <w:rPr>
                <w:rFonts w:hint="eastAsia"/>
                <w:color w:val="000000"/>
                <w:szCs w:val="21"/>
              </w:rPr>
              <w:t>，__________________，</w:t>
            </w:r>
            <w:r>
              <w:rPr>
                <w:rFonts w:hAnsi="宋体"/>
                <w:color w:val="000000"/>
                <w:szCs w:val="21"/>
              </w:rPr>
              <w:t>此时弹簧测力计的示数为</w:t>
            </w:r>
            <w:r>
              <w:rPr>
                <w:rFonts w:hint="eastAsia"/>
                <w:i/>
                <w:color w:val="000000"/>
                <w:szCs w:val="21"/>
              </w:rPr>
              <w:t>F</w:t>
            </w:r>
            <w:r>
              <w:rPr>
                <w:rFonts w:hint="eastAsia"/>
                <w:color w:val="000000"/>
                <w:szCs w:val="21"/>
                <w:vertAlign w:val="subscript"/>
              </w:rPr>
              <w:t>1</w:t>
            </w:r>
            <w:r>
              <w:rPr>
                <w:rFonts w:hint="eastAsia"/>
                <w:color w:val="000000"/>
                <w:szCs w:val="21"/>
              </w:rPr>
              <w:t>，</w:t>
            </w:r>
            <w:r>
              <w:rPr>
                <w:rFonts w:hAnsi="宋体"/>
                <w:color w:val="000000"/>
                <w:szCs w:val="21"/>
              </w:rPr>
              <w:t>如图乙</w:t>
            </w:r>
            <w:r>
              <w:rPr>
                <w:rFonts w:hint="eastAsia" w:hAnsi="宋体"/>
                <w:color w:val="000000"/>
                <w:szCs w:val="21"/>
              </w:rPr>
              <w:t>。</w:t>
            </w:r>
          </w:p>
          <w:p w14:paraId="3AD37545">
            <w:pPr>
              <w:shd w:val="clear" w:color="auto" w:fill="FFFFFF"/>
              <w:adjustRightInd w:val="0"/>
              <w:snapToGrid w:val="0"/>
              <w:spacing w:line="360" w:lineRule="auto"/>
              <w:ind w:firstLine="420" w:firstLineChars="200"/>
              <w:rPr>
                <w:rFonts w:hint="eastAsia"/>
                <w:color w:val="000000"/>
                <w:szCs w:val="21"/>
              </w:rPr>
            </w:pPr>
            <w:r>
              <w:rPr>
                <w:rFonts w:hint="eastAsia"/>
                <w:color w:val="000000"/>
                <w:szCs w:val="21"/>
              </w:rPr>
              <w:t>（</w:t>
            </w:r>
            <w:r>
              <w:rPr>
                <w:color w:val="000000"/>
                <w:szCs w:val="21"/>
              </w:rPr>
              <w:t>3</w:t>
            </w:r>
            <w:r>
              <w:rPr>
                <w:rFonts w:hint="eastAsia"/>
                <w:color w:val="000000"/>
                <w:szCs w:val="21"/>
              </w:rPr>
              <w:t>）</w:t>
            </w:r>
            <w:r>
              <w:rPr>
                <w:rFonts w:hAnsi="宋体"/>
                <w:color w:val="000000"/>
                <w:szCs w:val="21"/>
              </w:rPr>
              <w:t>金属块</w:t>
            </w:r>
            <w:r>
              <w:rPr>
                <w:color w:val="000000"/>
                <w:szCs w:val="21"/>
              </w:rPr>
              <w:t>A</w:t>
            </w:r>
            <w:r>
              <w:rPr>
                <w:rFonts w:hAnsi="宋体"/>
                <w:color w:val="000000"/>
                <w:szCs w:val="21"/>
              </w:rPr>
              <w:t>的重力</w:t>
            </w:r>
            <w:r>
              <w:rPr>
                <w:i/>
                <w:color w:val="000000"/>
                <w:szCs w:val="21"/>
              </w:rPr>
              <w:t>G</w:t>
            </w:r>
            <w:r>
              <w:rPr>
                <w:color w:val="000000"/>
                <w:szCs w:val="21"/>
              </w:rPr>
              <w:t>=</w:t>
            </w:r>
            <w:r>
              <w:rPr>
                <w:rFonts w:hint="eastAsia"/>
                <w:color w:val="000000"/>
                <w:szCs w:val="21"/>
              </w:rPr>
              <w:t>_________，</w:t>
            </w:r>
            <w:r>
              <w:rPr>
                <w:rFonts w:hAnsi="宋体"/>
                <w:color w:val="000000"/>
                <w:szCs w:val="21"/>
              </w:rPr>
              <w:t>浸没时受到的浮力</w:t>
            </w:r>
            <w:r>
              <w:rPr>
                <w:rFonts w:hint="eastAsia" w:hAnsi="宋体"/>
                <w:i/>
                <w:color w:val="000000"/>
                <w:szCs w:val="21"/>
              </w:rPr>
              <w:t>F</w:t>
            </w:r>
            <w:r>
              <w:rPr>
                <w:rFonts w:hint="eastAsia" w:hAnsi="宋体"/>
                <w:color w:val="000000"/>
                <w:szCs w:val="21"/>
                <w:vertAlign w:val="subscript"/>
              </w:rPr>
              <w:t>浮</w:t>
            </w:r>
            <w:r>
              <w:rPr>
                <w:rFonts w:hint="eastAsia" w:hAnsi="宋体"/>
                <w:color w:val="000000"/>
                <w:szCs w:val="21"/>
              </w:rPr>
              <w:t>=_________</w:t>
            </w:r>
            <w:r>
              <w:rPr>
                <w:rFonts w:hint="eastAsia"/>
                <w:color w:val="000000"/>
                <w:szCs w:val="21"/>
              </w:rPr>
              <w:t>；</w:t>
            </w:r>
            <w:r>
              <w:rPr>
                <w:rFonts w:hAnsi="宋体"/>
                <w:color w:val="000000"/>
                <w:szCs w:val="21"/>
              </w:rPr>
              <w:t>金属块</w:t>
            </w:r>
            <w:r>
              <w:rPr>
                <w:color w:val="000000"/>
                <w:szCs w:val="21"/>
              </w:rPr>
              <w:t>A</w:t>
            </w:r>
            <w:r>
              <w:rPr>
                <w:rFonts w:hAnsi="宋体"/>
                <w:color w:val="000000"/>
                <w:szCs w:val="21"/>
              </w:rPr>
              <w:t>的体积</w:t>
            </w:r>
            <w:r>
              <w:rPr>
                <w:i/>
                <w:color w:val="000000"/>
                <w:szCs w:val="21"/>
              </w:rPr>
              <w:t>V</w:t>
            </w:r>
            <w:r>
              <w:rPr>
                <w:color w:val="000000"/>
                <w:szCs w:val="21"/>
              </w:rPr>
              <w:t>=</w:t>
            </w:r>
            <w:r>
              <w:rPr>
                <w:rFonts w:hint="eastAsia"/>
                <w:color w:val="000000"/>
                <w:szCs w:val="21"/>
              </w:rPr>
              <w:t>________，</w:t>
            </w:r>
            <w:bookmarkStart w:id="12" w:name="OLE_LINK222"/>
            <w:r>
              <w:rPr>
                <w:rFonts w:hAnsi="宋体"/>
                <w:color w:val="000000"/>
                <w:szCs w:val="21"/>
              </w:rPr>
              <w:t>金属块</w:t>
            </w:r>
            <w:r>
              <w:rPr>
                <w:color w:val="000000"/>
                <w:szCs w:val="21"/>
              </w:rPr>
              <w:t>A</w:t>
            </w:r>
            <w:r>
              <w:rPr>
                <w:rFonts w:hAnsi="宋体"/>
                <w:color w:val="000000"/>
                <w:szCs w:val="21"/>
              </w:rPr>
              <w:t>的密度</w:t>
            </w:r>
            <w:bookmarkEnd w:id="12"/>
            <w:r>
              <w:rPr>
                <w:i/>
                <w:color w:val="000000"/>
                <w:szCs w:val="21"/>
              </w:rPr>
              <w:t>ρ</w:t>
            </w:r>
            <w:r>
              <w:rPr>
                <w:rFonts w:hint="eastAsia" w:hAnsi="宋体"/>
                <w:color w:val="000000"/>
                <w:szCs w:val="21"/>
                <w:vertAlign w:val="subscript"/>
              </w:rPr>
              <w:t>A</w:t>
            </w:r>
            <w:r>
              <w:rPr>
                <w:color w:val="000000"/>
                <w:szCs w:val="21"/>
              </w:rPr>
              <w:t>=</w:t>
            </w:r>
            <w:r>
              <w:rPr>
                <w:rFonts w:hint="eastAsia"/>
                <w:color w:val="000000"/>
                <w:szCs w:val="21"/>
              </w:rPr>
              <w:t>__________。</w:t>
            </w:r>
          </w:p>
          <w:p w14:paraId="63CB06C4">
            <w:pPr>
              <w:shd w:val="clear" w:color="auto" w:fill="FFFFFF"/>
              <w:adjustRightInd w:val="0"/>
              <w:snapToGrid w:val="0"/>
              <w:spacing w:line="360" w:lineRule="auto"/>
              <w:ind w:firstLine="420" w:firstLineChars="200"/>
              <w:rPr>
                <w:rFonts w:hint="eastAsia"/>
                <w:color w:val="000000"/>
                <w:szCs w:val="21"/>
              </w:rPr>
            </w:pPr>
            <w:r>
              <w:rPr>
                <w:rFonts w:hint="eastAsia"/>
                <w:color w:val="000000"/>
                <w:szCs w:val="21"/>
              </w:rPr>
              <w:t>（</w:t>
            </w:r>
            <w:r>
              <w:rPr>
                <w:color w:val="000000"/>
                <w:szCs w:val="21"/>
              </w:rPr>
              <w:t>4</w:t>
            </w:r>
            <w:r>
              <w:rPr>
                <w:rFonts w:hint="eastAsia"/>
                <w:color w:val="000000"/>
                <w:szCs w:val="21"/>
              </w:rPr>
              <w:t>）</w:t>
            </w:r>
            <w:r>
              <w:rPr>
                <w:rFonts w:hAnsi="宋体"/>
                <w:color w:val="000000"/>
                <w:szCs w:val="21"/>
              </w:rPr>
              <w:t>测量结束后小明还想测量一未知液体的密度</w:t>
            </w:r>
            <w:r>
              <w:rPr>
                <w:rFonts w:hint="eastAsia" w:hAnsi="宋体"/>
                <w:color w:val="000000"/>
                <w:szCs w:val="21"/>
              </w:rPr>
              <w:t>，</w:t>
            </w:r>
            <w:r>
              <w:rPr>
                <w:rFonts w:hAnsi="宋体"/>
                <w:color w:val="000000"/>
                <w:szCs w:val="21"/>
              </w:rPr>
              <w:t>于是</w:t>
            </w:r>
            <w:bookmarkStart w:id="13" w:name="OLE_LINK220"/>
            <w:r>
              <w:rPr>
                <w:rFonts w:hAnsi="宋体"/>
                <w:color w:val="000000"/>
                <w:szCs w:val="21"/>
              </w:rPr>
              <w:t>将金属块</w:t>
            </w:r>
            <w:r>
              <w:rPr>
                <w:color w:val="000000"/>
                <w:szCs w:val="21"/>
              </w:rPr>
              <w:t>A</w:t>
            </w:r>
            <w:r>
              <w:rPr>
                <w:rFonts w:hAnsi="宋体"/>
                <w:color w:val="000000"/>
                <w:szCs w:val="21"/>
              </w:rPr>
              <w:t>擦干后浸没在未知液体中</w:t>
            </w:r>
            <w:bookmarkEnd w:id="13"/>
            <w:r>
              <w:rPr>
                <w:rFonts w:hint="eastAsia" w:hAnsi="宋体"/>
                <w:color w:val="000000"/>
                <w:szCs w:val="21"/>
              </w:rPr>
              <w:t>，</w:t>
            </w:r>
            <w:r>
              <w:rPr>
                <w:rFonts w:hAnsi="宋体"/>
                <w:color w:val="000000"/>
                <w:szCs w:val="21"/>
              </w:rPr>
              <w:t>如图丙</w:t>
            </w:r>
            <w:r>
              <w:rPr>
                <w:rFonts w:hint="eastAsia" w:hAnsi="宋体"/>
                <w:color w:val="000000"/>
                <w:szCs w:val="21"/>
              </w:rPr>
              <w:t>，</w:t>
            </w:r>
            <w:r>
              <w:rPr>
                <w:rFonts w:hAnsi="宋体"/>
                <w:color w:val="000000"/>
                <w:szCs w:val="21"/>
              </w:rPr>
              <w:t>此时弹簧测力计示数为</w:t>
            </w:r>
            <w:r>
              <w:rPr>
                <w:rFonts w:hint="eastAsia" w:hAnsi="宋体"/>
                <w:i/>
                <w:color w:val="000000"/>
                <w:szCs w:val="21"/>
              </w:rPr>
              <w:t>F</w:t>
            </w:r>
            <w:r>
              <w:rPr>
                <w:rFonts w:hint="eastAsia" w:hAnsi="宋体"/>
                <w:color w:val="000000"/>
                <w:szCs w:val="21"/>
                <w:vertAlign w:val="subscript"/>
              </w:rPr>
              <w:t>2</w:t>
            </w:r>
            <w:r>
              <w:rPr>
                <w:rFonts w:hint="eastAsia" w:hAnsi="宋体"/>
                <w:color w:val="000000"/>
                <w:szCs w:val="21"/>
              </w:rPr>
              <w:t>，</w:t>
            </w:r>
            <w:r>
              <w:rPr>
                <w:rFonts w:hAnsi="宋体"/>
                <w:color w:val="000000"/>
                <w:szCs w:val="21"/>
              </w:rPr>
              <w:t>则</w:t>
            </w:r>
            <w:bookmarkStart w:id="14" w:name="OLE_LINK219"/>
            <w:r>
              <w:rPr>
                <w:rFonts w:hAnsi="宋体"/>
                <w:color w:val="000000"/>
                <w:szCs w:val="21"/>
              </w:rPr>
              <w:t>未知液体的密度</w:t>
            </w:r>
            <w:bookmarkEnd w:id="14"/>
            <w:r>
              <w:rPr>
                <w:rFonts w:hAnsi="宋体"/>
                <w:color w:val="000000"/>
                <w:szCs w:val="21"/>
              </w:rPr>
              <w:t>为</w:t>
            </w:r>
            <w:r>
              <w:rPr>
                <w:rFonts w:hint="eastAsia"/>
                <w:color w:val="000000"/>
                <w:szCs w:val="21"/>
              </w:rPr>
              <w:t>__________。（</w:t>
            </w:r>
            <w:r>
              <w:rPr>
                <w:rFonts w:hAnsi="宋体"/>
                <w:color w:val="000000"/>
                <w:szCs w:val="21"/>
              </w:rPr>
              <w:t>用已知量和测量量表示</w:t>
            </w:r>
            <w:r>
              <w:rPr>
                <w:rFonts w:hint="eastAsia"/>
                <w:color w:val="000000"/>
                <w:szCs w:val="21"/>
              </w:rPr>
              <w:t>）</w:t>
            </w:r>
          </w:p>
          <w:p w14:paraId="63BA118E">
            <w:pPr>
              <w:shd w:val="clear" w:color="auto" w:fill="FFFFFF"/>
              <w:adjustRightInd w:val="0"/>
              <w:snapToGrid w:val="0"/>
              <w:spacing w:line="360" w:lineRule="auto"/>
              <w:ind w:firstLine="450" w:firstLineChars="200"/>
              <w:rPr>
                <w:rFonts w:hint="eastAsia"/>
                <w:szCs w:val="21"/>
              </w:rPr>
            </w:pPr>
            <w:r>
              <w:rPr>
                <w:rFonts w:hAnsi="宋体"/>
                <w:b/>
                <w:color w:val="FF00FF"/>
                <w:spacing w:val="7"/>
                <w:szCs w:val="21"/>
                <w:shd w:val="clear" w:color="auto" w:fill="FFFFFF"/>
              </w:rPr>
              <w:t>【变式</w:t>
            </w:r>
            <w:r>
              <w:rPr>
                <w:b/>
                <w:color w:val="FF00FF"/>
                <w:spacing w:val="7"/>
                <w:szCs w:val="21"/>
                <w:shd w:val="clear" w:color="auto" w:fill="FFFFFF"/>
              </w:rPr>
              <w:t>34-</w:t>
            </w:r>
            <w:r>
              <w:rPr>
                <w:rFonts w:hint="eastAsia"/>
                <w:b/>
                <w:color w:val="FF00FF"/>
                <w:spacing w:val="7"/>
                <w:szCs w:val="21"/>
                <w:shd w:val="clear" w:color="auto" w:fill="FFFFFF"/>
              </w:rPr>
              <w:t>2</w:t>
            </w:r>
            <w:r>
              <w:rPr>
                <w:rFonts w:hAnsi="宋体"/>
                <w:b/>
                <w:color w:val="FF00FF"/>
                <w:spacing w:val="7"/>
                <w:szCs w:val="21"/>
                <w:shd w:val="clear" w:color="auto" w:fill="FFFFFF"/>
              </w:rPr>
              <w:t>】</w:t>
            </w:r>
            <w:r>
              <w:rPr>
                <w:szCs w:val="21"/>
              </w:rPr>
              <w:t>实验室有如下器材：天平（含砝码）、量筒、烧杯（2个）、弹簧测力计、金属块、细线（质量和体积不计）、足量的水（密度已知）、足量的未知液体（密度小于金属块的密度）</w:t>
            </w:r>
          </w:p>
          <w:p w14:paraId="1A289880">
            <w:pPr>
              <w:shd w:val="clear" w:color="auto" w:fill="FFFFFF"/>
              <w:adjustRightInd w:val="0"/>
              <w:snapToGrid w:val="0"/>
              <w:spacing w:line="360" w:lineRule="auto"/>
              <w:ind w:firstLine="420" w:firstLineChars="200"/>
              <w:jc w:val="center"/>
              <w:rPr>
                <w:rFonts w:hint="eastAsia"/>
                <w:szCs w:val="21"/>
              </w:rPr>
            </w:pPr>
            <w:r>
              <w:rPr>
                <w:szCs w:val="21"/>
              </w:rPr>
              <w:drawing>
                <wp:inline distT="0" distB="0" distL="114300" distR="114300">
                  <wp:extent cx="4166235" cy="1501775"/>
                  <wp:effectExtent l="0" t="0" r="9525" b="6985"/>
                  <wp:docPr id="2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pic:cNvPicPr>
                            <a:picLocks noChangeAspect="1"/>
                          </pic:cNvPicPr>
                        </pic:nvPicPr>
                        <pic:blipFill>
                          <a:blip r:embed="rId28"/>
                          <a:stretch>
                            <a:fillRect/>
                          </a:stretch>
                        </pic:blipFill>
                        <pic:spPr>
                          <a:xfrm>
                            <a:off x="0" y="0"/>
                            <a:ext cx="4166235" cy="1501775"/>
                          </a:xfrm>
                          <a:prstGeom prst="rect">
                            <a:avLst/>
                          </a:prstGeom>
                          <a:noFill/>
                          <a:ln>
                            <a:noFill/>
                          </a:ln>
                        </pic:spPr>
                      </pic:pic>
                    </a:graphicData>
                  </a:graphic>
                </wp:inline>
              </w:drawing>
            </w:r>
          </w:p>
          <w:p w14:paraId="56C303CC">
            <w:pPr>
              <w:shd w:val="clear" w:color="auto" w:fill="FFFFFF"/>
              <w:adjustRightInd w:val="0"/>
              <w:snapToGrid w:val="0"/>
              <w:spacing w:line="360" w:lineRule="auto"/>
              <w:ind w:firstLine="420" w:firstLineChars="200"/>
              <w:rPr>
                <w:rFonts w:hint="eastAsia"/>
                <w:szCs w:val="21"/>
              </w:rPr>
            </w:pPr>
            <w:r>
              <w:rPr>
                <w:szCs w:val="21"/>
              </w:rPr>
              <w:t>（1）甲组选用上述一些器材测量金属块的密度，步骤是：</w:t>
            </w:r>
          </w:p>
          <w:p w14:paraId="535664FA">
            <w:pPr>
              <w:shd w:val="clear" w:color="auto" w:fill="FFFFFF"/>
              <w:adjustRightInd w:val="0"/>
              <w:snapToGrid w:val="0"/>
              <w:spacing w:line="360" w:lineRule="auto"/>
              <w:ind w:firstLine="420" w:firstLineChars="200"/>
              <w:rPr>
                <w:rFonts w:hint="eastAsia"/>
                <w:szCs w:val="21"/>
              </w:rPr>
            </w:pPr>
            <w:r>
              <w:rPr>
                <w:rFonts w:hAnsi="宋体"/>
                <w:szCs w:val="21"/>
              </w:rPr>
              <w:t>①</w:t>
            </w:r>
            <w:r>
              <w:rPr>
                <w:szCs w:val="21"/>
              </w:rPr>
              <w:t>在量筒中倒入20mL水；</w:t>
            </w:r>
          </w:p>
          <w:p w14:paraId="7509E481">
            <w:pPr>
              <w:shd w:val="clear" w:color="auto" w:fill="FFFFFF"/>
              <w:adjustRightInd w:val="0"/>
              <w:snapToGrid w:val="0"/>
              <w:spacing w:line="360" w:lineRule="auto"/>
              <w:ind w:firstLine="420" w:firstLineChars="200"/>
              <w:rPr>
                <w:rFonts w:hint="eastAsia"/>
                <w:szCs w:val="21"/>
              </w:rPr>
            </w:pPr>
            <w:r>
              <w:rPr>
                <w:rFonts w:hAnsi="宋体"/>
                <w:szCs w:val="21"/>
              </w:rPr>
              <w:t>②</w:t>
            </w:r>
            <w:r>
              <w:rPr>
                <w:szCs w:val="21"/>
              </w:rPr>
              <w:t>把金属块浸没在量筒的水中，如图甲所示，此时液面对应示数为</w:t>
            </w:r>
            <w:r>
              <w:rPr>
                <w:rFonts w:hint="eastAsia"/>
                <w:szCs w:val="21"/>
              </w:rPr>
              <w:t>_______</w:t>
            </w:r>
            <w:r>
              <w:rPr>
                <w:szCs w:val="21"/>
              </w:rPr>
              <w:t>mL；</w:t>
            </w:r>
          </w:p>
          <w:p w14:paraId="568EC3B1">
            <w:pPr>
              <w:shd w:val="clear" w:color="auto" w:fill="FFFFFF"/>
              <w:adjustRightInd w:val="0"/>
              <w:snapToGrid w:val="0"/>
              <w:spacing w:line="360" w:lineRule="auto"/>
              <w:ind w:firstLine="420" w:firstLineChars="200"/>
              <w:rPr>
                <w:rFonts w:hint="eastAsia"/>
                <w:szCs w:val="21"/>
              </w:rPr>
            </w:pPr>
            <w:r>
              <w:rPr>
                <w:rFonts w:hAnsi="宋体"/>
                <w:szCs w:val="21"/>
              </w:rPr>
              <w:t>③</w:t>
            </w:r>
            <w:r>
              <w:rPr>
                <w:szCs w:val="21"/>
              </w:rPr>
              <w:t>把天平放在水平桌面上，如图乙所示，接下来的操作是：</w:t>
            </w:r>
          </w:p>
          <w:p w14:paraId="7C3E7004">
            <w:pPr>
              <w:shd w:val="clear" w:color="auto" w:fill="FFFFFF"/>
              <w:adjustRightInd w:val="0"/>
              <w:snapToGrid w:val="0"/>
              <w:spacing w:line="360" w:lineRule="auto"/>
              <w:ind w:firstLine="420" w:firstLineChars="200"/>
              <w:rPr>
                <w:rFonts w:hint="eastAsia"/>
                <w:szCs w:val="21"/>
              </w:rPr>
            </w:pPr>
            <w:r>
              <w:rPr>
                <w:szCs w:val="21"/>
              </w:rPr>
              <w:t>a</w:t>
            </w:r>
            <w:r>
              <w:rPr>
                <w:rFonts w:hint="eastAsia"/>
                <w:szCs w:val="21"/>
              </w:rPr>
              <w:t>.__________________________</w:t>
            </w:r>
            <w:r>
              <w:rPr>
                <w:szCs w:val="21"/>
              </w:rPr>
              <w:t>；</w:t>
            </w:r>
          </w:p>
          <w:p w14:paraId="2F819A74">
            <w:pPr>
              <w:shd w:val="clear" w:color="auto" w:fill="FFFFFF"/>
              <w:adjustRightInd w:val="0"/>
              <w:snapToGrid w:val="0"/>
              <w:spacing w:line="360" w:lineRule="auto"/>
              <w:ind w:firstLine="420" w:firstLineChars="200"/>
              <w:rPr>
                <w:rFonts w:hint="eastAsia"/>
                <w:szCs w:val="21"/>
              </w:rPr>
            </w:pPr>
            <w:r>
              <w:rPr>
                <w:szCs w:val="21"/>
              </w:rPr>
              <w:t>b</w:t>
            </w:r>
            <w:r>
              <w:rPr>
                <w:rFonts w:hint="eastAsia"/>
                <w:szCs w:val="21"/>
              </w:rPr>
              <w:t>.</w:t>
            </w:r>
            <w:r>
              <w:rPr>
                <w:szCs w:val="21"/>
              </w:rPr>
              <w:t>向</w:t>
            </w:r>
            <w:r>
              <w:rPr>
                <w:rFonts w:hint="eastAsia"/>
                <w:szCs w:val="21"/>
              </w:rPr>
              <w:t>______</w:t>
            </w:r>
            <w:r>
              <w:rPr>
                <w:szCs w:val="21"/>
              </w:rPr>
              <w:t>（填“左”或“右”）调节平衡螺母，使天平平衡；</w:t>
            </w:r>
          </w:p>
          <w:p w14:paraId="69C039E2">
            <w:pPr>
              <w:shd w:val="clear" w:color="auto" w:fill="FFFFFF"/>
              <w:adjustRightInd w:val="0"/>
              <w:snapToGrid w:val="0"/>
              <w:spacing w:line="360" w:lineRule="auto"/>
              <w:ind w:firstLine="420" w:firstLineChars="200"/>
              <w:rPr>
                <w:rFonts w:hint="eastAsia"/>
                <w:szCs w:val="21"/>
              </w:rPr>
            </w:pPr>
            <w:r>
              <w:rPr>
                <w:szCs w:val="21"/>
              </w:rPr>
              <w:t>c</w:t>
            </w:r>
            <w:r>
              <w:rPr>
                <w:rFonts w:hint="eastAsia"/>
                <w:szCs w:val="21"/>
              </w:rPr>
              <w:t>.</w:t>
            </w:r>
            <w:r>
              <w:rPr>
                <w:szCs w:val="21"/>
              </w:rPr>
              <w:t>在左盘放金属块，向右盘加减砝码并移动游码使天平重新平衡，如图丙所示，金属块的质量</w:t>
            </w:r>
            <w:r>
              <w:rPr>
                <w:i/>
                <w:szCs w:val="21"/>
              </w:rPr>
              <w:t>m</w:t>
            </w:r>
            <w:r>
              <w:rPr>
                <w:szCs w:val="21"/>
              </w:rPr>
              <w:t>=</w:t>
            </w:r>
            <w:r>
              <w:rPr>
                <w:rFonts w:hint="eastAsia"/>
                <w:szCs w:val="21"/>
              </w:rPr>
              <w:t>_______</w:t>
            </w:r>
            <w:r>
              <w:rPr>
                <w:szCs w:val="21"/>
              </w:rPr>
              <w:t>g；</w:t>
            </w:r>
          </w:p>
          <w:p w14:paraId="4B9D287C">
            <w:pPr>
              <w:shd w:val="clear" w:color="auto" w:fill="FFFFFF"/>
              <w:adjustRightInd w:val="0"/>
              <w:snapToGrid w:val="0"/>
              <w:spacing w:line="360" w:lineRule="auto"/>
              <w:ind w:firstLine="420" w:firstLineChars="200"/>
              <w:rPr>
                <w:rFonts w:hint="eastAsia"/>
                <w:szCs w:val="21"/>
              </w:rPr>
            </w:pPr>
            <w:r>
              <w:rPr>
                <w:rFonts w:hAnsi="宋体"/>
                <w:szCs w:val="21"/>
              </w:rPr>
              <w:t>④</w:t>
            </w:r>
            <w:r>
              <w:rPr>
                <w:szCs w:val="21"/>
              </w:rPr>
              <w:t>计算金属块的密度是</w:t>
            </w:r>
            <w:r>
              <w:rPr>
                <w:rFonts w:hint="eastAsia"/>
                <w:szCs w:val="21"/>
              </w:rPr>
              <w:t>_________</w:t>
            </w:r>
            <w:r>
              <w:rPr>
                <w:szCs w:val="21"/>
              </w:rPr>
              <w:t>kg/m</w:t>
            </w:r>
            <w:r>
              <w:rPr>
                <w:szCs w:val="21"/>
                <w:vertAlign w:val="superscript"/>
              </w:rPr>
              <w:t>3</w:t>
            </w:r>
            <w:r>
              <w:rPr>
                <w:rFonts w:hint="eastAsia"/>
                <w:szCs w:val="21"/>
              </w:rPr>
              <w:t>。</w:t>
            </w:r>
            <w:r>
              <w:rPr>
                <w:szCs w:val="21"/>
              </w:rPr>
              <w:t>该实验所测密度与金属块实际的密度相比较</w:t>
            </w:r>
            <w:r>
              <w:rPr>
                <w:rFonts w:hint="eastAsia"/>
                <w:szCs w:val="21"/>
              </w:rPr>
              <w:t>_______</w:t>
            </w:r>
            <w:r>
              <w:rPr>
                <w:szCs w:val="21"/>
              </w:rPr>
              <w:t>（填“偏大”或“偏小”）</w:t>
            </w:r>
          </w:p>
          <w:p w14:paraId="78F2AAA2">
            <w:pPr>
              <w:shd w:val="clear" w:color="auto" w:fill="FFFFFF"/>
              <w:adjustRightInd w:val="0"/>
              <w:snapToGrid w:val="0"/>
              <w:spacing w:line="360" w:lineRule="auto"/>
              <w:ind w:firstLine="420" w:firstLineChars="200"/>
              <w:rPr>
                <w:rFonts w:hint="eastAsia"/>
                <w:szCs w:val="21"/>
              </w:rPr>
            </w:pPr>
            <w:r>
              <w:rPr>
                <w:szCs w:val="21"/>
              </w:rPr>
              <w:t>（2）乙组选用上述一些器材（没有天平），设计了一种测量未知液体密度的实验方案，请写出他们的实验过程</w:t>
            </w:r>
            <w:r>
              <w:rPr>
                <w:rFonts w:hint="eastAsia"/>
                <w:szCs w:val="21"/>
              </w:rPr>
              <w:t>。</w:t>
            </w:r>
          </w:p>
          <w:p w14:paraId="3FD8B2E4">
            <w:pPr>
              <w:shd w:val="clear" w:color="auto" w:fill="FFFFFF"/>
              <w:adjustRightInd w:val="0"/>
              <w:snapToGrid w:val="0"/>
              <w:spacing w:line="360" w:lineRule="auto"/>
              <w:ind w:firstLine="420" w:firstLineChars="200"/>
              <w:rPr>
                <w:rFonts w:hint="eastAsia"/>
                <w:szCs w:val="21"/>
              </w:rPr>
            </w:pPr>
            <w:r>
              <w:rPr>
                <w:szCs w:val="21"/>
              </w:rPr>
              <w:t>选用器材：弹簧测力计、金属块、细线、水、烧杯（2个）</w:t>
            </w:r>
          </w:p>
          <w:p w14:paraId="7E57A3CC">
            <w:pPr>
              <w:shd w:val="clear" w:color="auto" w:fill="FFFFFF"/>
              <w:adjustRightInd w:val="0"/>
              <w:snapToGrid w:val="0"/>
              <w:spacing w:line="360" w:lineRule="auto"/>
              <w:ind w:firstLine="420" w:firstLineChars="200"/>
              <w:rPr>
                <w:rFonts w:hint="eastAsia"/>
                <w:szCs w:val="21"/>
              </w:rPr>
            </w:pPr>
            <w:r>
              <w:rPr>
                <w:szCs w:val="21"/>
              </w:rPr>
              <w:t>主要实验步骤：</w:t>
            </w:r>
          </w:p>
          <w:p w14:paraId="31DF9249">
            <w:pPr>
              <w:shd w:val="clear" w:color="auto" w:fill="FFFFFF"/>
              <w:adjustRightInd w:val="0"/>
              <w:snapToGrid w:val="0"/>
              <w:spacing w:line="360" w:lineRule="auto"/>
              <w:ind w:firstLine="420" w:firstLineChars="200"/>
              <w:rPr>
                <w:rFonts w:hint="eastAsia"/>
                <w:szCs w:val="21"/>
              </w:rPr>
            </w:pPr>
            <w:r>
              <w:rPr>
                <w:rFonts w:hAnsi="宋体"/>
                <w:szCs w:val="21"/>
              </w:rPr>
              <w:t>①</w:t>
            </w:r>
            <w:r>
              <w:rPr>
                <w:szCs w:val="21"/>
              </w:rPr>
              <w:t>用弹簧测力计测金属块的重力</w:t>
            </w:r>
            <w:r>
              <w:rPr>
                <w:i/>
                <w:szCs w:val="21"/>
              </w:rPr>
              <w:t>G</w:t>
            </w:r>
            <w:r>
              <w:rPr>
                <w:szCs w:val="21"/>
              </w:rPr>
              <w:t>；</w:t>
            </w:r>
          </w:p>
          <w:p w14:paraId="7A47288A">
            <w:pPr>
              <w:shd w:val="clear" w:color="auto" w:fill="FFFFFF"/>
              <w:adjustRightInd w:val="0"/>
              <w:snapToGrid w:val="0"/>
              <w:spacing w:line="360" w:lineRule="auto"/>
              <w:ind w:firstLine="420" w:firstLineChars="200"/>
              <w:rPr>
                <w:rFonts w:hint="eastAsia"/>
                <w:szCs w:val="21"/>
              </w:rPr>
            </w:pPr>
            <w:r>
              <w:rPr>
                <w:rFonts w:hAnsi="宋体"/>
                <w:szCs w:val="21"/>
              </w:rPr>
              <w:t>②</w:t>
            </w:r>
            <w:r>
              <w:rPr>
                <w:szCs w:val="21"/>
              </w:rPr>
              <w:t>用弹簧测力计测金属块浸没在未知液体中（未接触烧杯底）的示数</w:t>
            </w:r>
            <w:r>
              <w:rPr>
                <w:i/>
                <w:szCs w:val="21"/>
              </w:rPr>
              <w:t>F</w:t>
            </w:r>
            <w:r>
              <w:rPr>
                <w:szCs w:val="21"/>
                <w:vertAlign w:val="subscript"/>
              </w:rPr>
              <w:t>1</w:t>
            </w:r>
            <w:r>
              <w:rPr>
                <w:szCs w:val="21"/>
              </w:rPr>
              <w:t>；</w:t>
            </w:r>
          </w:p>
          <w:p w14:paraId="58345EDA">
            <w:pPr>
              <w:shd w:val="clear" w:color="auto" w:fill="FFFFFF"/>
              <w:adjustRightInd w:val="0"/>
              <w:snapToGrid w:val="0"/>
              <w:spacing w:line="360" w:lineRule="auto"/>
              <w:ind w:firstLine="420" w:firstLineChars="200"/>
              <w:rPr>
                <w:rFonts w:hint="eastAsia"/>
                <w:szCs w:val="21"/>
              </w:rPr>
            </w:pPr>
            <w:r>
              <w:rPr>
                <w:rFonts w:hAnsi="宋体"/>
                <w:szCs w:val="21"/>
              </w:rPr>
              <w:t>③</w:t>
            </w:r>
            <w:r>
              <w:rPr>
                <w:rFonts w:hint="eastAsia" w:hAnsi="宋体"/>
                <w:szCs w:val="21"/>
              </w:rPr>
              <w:t>_____________________________________________________________________</w:t>
            </w:r>
            <w:r>
              <w:rPr>
                <w:szCs w:val="21"/>
              </w:rPr>
              <w:t>；</w:t>
            </w:r>
          </w:p>
          <w:p w14:paraId="790B9E8C">
            <w:pPr>
              <w:shd w:val="clear" w:color="auto" w:fill="FFFFFF"/>
              <w:adjustRightInd w:val="0"/>
              <w:snapToGrid w:val="0"/>
              <w:spacing w:line="360" w:lineRule="auto"/>
              <w:ind w:firstLine="420" w:firstLineChars="200"/>
              <w:rPr>
                <w:rFonts w:hint="eastAsia"/>
                <w:szCs w:val="21"/>
              </w:rPr>
            </w:pPr>
            <w:r>
              <w:rPr>
                <w:rFonts w:hAnsi="宋体"/>
                <w:szCs w:val="21"/>
              </w:rPr>
              <w:t>④</w:t>
            </w:r>
            <w:r>
              <w:rPr>
                <w:szCs w:val="21"/>
              </w:rPr>
              <w:t>未知液体密度的表达式：</w:t>
            </w:r>
            <w:r>
              <w:rPr>
                <w:rFonts w:hint="eastAsia"/>
                <w:szCs w:val="21"/>
              </w:rPr>
              <w:t>___________</w:t>
            </w:r>
            <w:r>
              <w:rPr>
                <w:szCs w:val="21"/>
              </w:rPr>
              <w:t>（用字母表示，已知水的密度为</w:t>
            </w:r>
            <w:r>
              <w:rPr>
                <w:i/>
                <w:szCs w:val="21"/>
              </w:rPr>
              <w:t>ρ</w:t>
            </w:r>
            <w:r>
              <w:rPr>
                <w:szCs w:val="21"/>
                <w:vertAlign w:val="subscript"/>
              </w:rPr>
              <w:t>水</w:t>
            </w:r>
            <w:r>
              <w:rPr>
                <w:szCs w:val="21"/>
              </w:rPr>
              <w:t>）</w:t>
            </w:r>
          </w:p>
          <w:p w14:paraId="773BCB40">
            <w:pPr>
              <w:pStyle w:val="6"/>
              <w:widowControl/>
              <w:adjustRightInd w:val="0"/>
              <w:snapToGrid w:val="0"/>
              <w:spacing w:before="0" w:beforeAutospacing="0" w:after="0" w:afterAutospacing="0" w:line="360" w:lineRule="auto"/>
              <w:ind w:firstLine="422" w:firstLineChars="200"/>
              <w:jc w:val="both"/>
              <w:rPr>
                <w:rFonts w:ascii="黑体" w:hAnsi="黑体" w:eastAsia="黑体"/>
                <w:sz w:val="21"/>
                <w:szCs w:val="21"/>
              </w:rPr>
            </w:pPr>
            <w:bookmarkStart w:id="15" w:name="OLE_LINK163"/>
            <w:r>
              <w:rPr>
                <w:rFonts w:hint="eastAsia" w:hAnsi="黑体" w:eastAsia="黑体"/>
                <w:b/>
                <w:color w:val="000000"/>
                <w:sz w:val="21"/>
                <w:szCs w:val="21"/>
                <w:highlight w:val="cyan"/>
              </w:rPr>
              <w:t>模型</w:t>
            </w:r>
            <w:r>
              <w:rPr>
                <w:rFonts w:eastAsia="黑体"/>
                <w:b/>
                <w:color w:val="000000"/>
                <w:sz w:val="21"/>
                <w:szCs w:val="21"/>
                <w:highlight w:val="cyan"/>
              </w:rPr>
              <w:t>3</w:t>
            </w:r>
            <w:r>
              <w:rPr>
                <w:rFonts w:hint="eastAsia" w:eastAsia="黑体"/>
                <w:b/>
                <w:color w:val="000000"/>
                <w:sz w:val="21"/>
                <w:szCs w:val="21"/>
                <w:highlight w:val="cyan"/>
              </w:rPr>
              <w:t>5</w:t>
            </w:r>
            <w:r>
              <w:rPr>
                <w:rFonts w:eastAsia="黑体"/>
                <w:b/>
                <w:color w:val="000000"/>
                <w:sz w:val="21"/>
                <w:szCs w:val="21"/>
                <w:highlight w:val="cyan"/>
              </w:rPr>
              <w:t>.</w:t>
            </w:r>
            <w:bookmarkStart w:id="16" w:name="OLE_LINK6"/>
            <w:bookmarkStart w:id="17" w:name="OLE_LINK7"/>
            <w:r>
              <w:rPr>
                <w:rFonts w:ascii="黑体" w:hAnsi="黑体" w:eastAsia="黑体"/>
                <w:b/>
                <w:bCs/>
                <w:spacing w:val="7"/>
                <w:sz w:val="21"/>
                <w:szCs w:val="21"/>
                <w:highlight w:val="cyan"/>
                <w:shd w:val="clear" w:color="auto" w:fill="FFFFFF"/>
              </w:rPr>
              <w:t>体积替代法</w:t>
            </w:r>
            <w:r>
              <w:rPr>
                <w:rFonts w:hint="eastAsia" w:ascii="黑体" w:hAnsi="黑体" w:eastAsia="黑体"/>
                <w:b/>
                <w:bCs/>
                <w:spacing w:val="7"/>
                <w:sz w:val="21"/>
                <w:szCs w:val="21"/>
                <w:highlight w:val="cyan"/>
                <w:shd w:val="clear" w:color="auto" w:fill="FFFFFF"/>
              </w:rPr>
              <w:t>测密度</w:t>
            </w:r>
            <w:bookmarkEnd w:id="16"/>
            <w:bookmarkEnd w:id="17"/>
          </w:p>
          <w:bookmarkEnd w:id="15"/>
          <w:p w14:paraId="0C08180B">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096000" cy="2064385"/>
                      <wp:effectExtent l="4445" t="4445" r="10795" b="19050"/>
                      <wp:docPr id="18" name="文本框 18"/>
                      <wp:cNvGraphicFramePr/>
                      <a:graphic xmlns:a="http://schemas.openxmlformats.org/drawingml/2006/main">
                        <a:graphicData uri="http://schemas.microsoft.com/office/word/2010/wordprocessingShape">
                          <wps:wsp>
                            <wps:cNvSpPr txBox="1"/>
                            <wps:spPr>
                              <a:xfrm>
                                <a:off x="0" y="0"/>
                                <a:ext cx="6096000" cy="206438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03B2DEB5">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借助水间接测出物体体积。</w:t>
                                  </w:r>
                                </w:p>
                                <w:p w14:paraId="1CEF05C0">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密度公式为：</w:t>
                                  </w:r>
                                  <w:bookmarkStart w:id="60" w:name="OLE_LINK8"/>
                                  <w:r>
                                    <w:rPr>
                                      <w:position w:val="-24"/>
                                    </w:rPr>
                                    <w:object>
                                      <v:shape id="_x0000_i1066" o:spt="75" type="#_x0000_t75" style="height:31pt;width:34pt;" o:ole="t" filled="f" o:preferrelative="t" stroked="f" coordsize="21600,21600">
                                        <v:path/>
                                        <v:fill on="f" focussize="0,0"/>
                                        <v:stroke on="f" joinstyle="miter"/>
                                        <v:imagedata r:id="rId30" o:title=""/>
                                        <o:lock v:ext="edit" aspectratio="t"/>
                                        <w10:wrap type="none"/>
                                        <w10:anchorlock/>
                                      </v:shape>
                                      <o:OLEObject Type="Embed" ProgID="Equation.DSMT4" ShapeID="_x0000_i1066" DrawAspect="Content" ObjectID="_1468075733" r:id="rId29">
                                        <o:LockedField>false</o:LockedField>
                                      </o:OLEObject>
                                    </w:object>
                                  </w:r>
                                  <w:bookmarkEnd w:id="60"/>
                                </w:p>
                                <w:p w14:paraId="59C10E5D">
                                  <w:pPr>
                                    <w:adjustRightInd w:val="0"/>
                                    <w:snapToGrid w:val="0"/>
                                    <w:spacing w:line="360" w:lineRule="auto"/>
                                    <w:ind w:firstLine="210" w:firstLineChars="100"/>
                                    <w:rPr>
                                      <w:rFonts w:hint="eastAsia"/>
                                    </w:rPr>
                                  </w:pPr>
                                  <w:r>
                                    <w:rPr>
                                      <w:rFonts w:hint="eastAsia"/>
                                    </w:rPr>
                                    <w:t>当无法直接测量体积</w:t>
                                  </w:r>
                                  <w:r>
                                    <w:rPr>
                                      <w:rFonts w:hint="eastAsia"/>
                                      <w:i/>
                                    </w:rPr>
                                    <w:t>V</w:t>
                                  </w:r>
                                  <w:r>
                                    <w:rPr>
                                      <w:rFonts w:hint="eastAsia"/>
                                    </w:rPr>
                                    <w:t>时，可通过“等体积替代”实现：</w:t>
                                  </w:r>
                                </w:p>
                                <w:p w14:paraId="319EF538">
                                  <w:pPr>
                                    <w:adjustRightInd w:val="0"/>
                                    <w:snapToGrid w:val="0"/>
                                    <w:spacing w:line="360" w:lineRule="auto"/>
                                    <w:ind w:firstLine="210" w:firstLineChars="100"/>
                                    <w:rPr>
                                      <w:rFonts w:hint="eastAsia"/>
                                    </w:rPr>
                                  </w:pPr>
                                  <w:r>
                                    <w:rPr>
                                      <w:rFonts w:hint="eastAsia"/>
                                    </w:rPr>
                                    <w:t>让被测物体的体积</w:t>
                                  </w:r>
                                  <w:r>
                                    <w:rPr>
                                      <w:rFonts w:hint="eastAsia"/>
                                      <w:i/>
                                    </w:rPr>
                                    <w:t>V</w:t>
                                  </w:r>
                                  <w:r>
                                    <w:rPr>
                                      <w:rFonts w:hint="eastAsia"/>
                                      <w:vertAlign w:val="subscript"/>
                                    </w:rPr>
                                    <w:t>物</w:t>
                                  </w:r>
                                  <w:r>
                                    <w:rPr>
                                      <w:rFonts w:hint="eastAsia"/>
                                    </w:rPr>
                                    <w:t>等于一定质量的水所占体积</w:t>
                                  </w:r>
                                  <w:r>
                                    <w:rPr>
                                      <w:rFonts w:hint="eastAsia"/>
                                      <w:i/>
                                    </w:rPr>
                                    <w:t>V</w:t>
                                  </w:r>
                                  <w:r>
                                    <w:rPr>
                                      <w:rFonts w:hint="eastAsia"/>
                                      <w:vertAlign w:val="subscript"/>
                                    </w:rPr>
                                    <w:t>水</w:t>
                                  </w:r>
                                  <w:r>
                                    <w:rPr>
                                      <w:rFonts w:hint="eastAsia"/>
                                    </w:rPr>
                                    <w:t>，即</w:t>
                                  </w:r>
                                </w:p>
                                <w:p w14:paraId="0148970A">
                                  <w:pPr>
                                    <w:adjustRightInd w:val="0"/>
                                    <w:snapToGrid w:val="0"/>
                                    <w:spacing w:line="360" w:lineRule="auto"/>
                                    <w:ind w:firstLine="210" w:firstLineChars="100"/>
                                    <w:jc w:val="center"/>
                                    <w:rPr>
                                      <w:rFonts w:hint="eastAsia"/>
                                    </w:rPr>
                                  </w:pPr>
                                  <w:r>
                                    <w:rPr>
                                      <w:position w:val="-32"/>
                                    </w:rPr>
                                    <w:object>
                                      <v:shape id="_x0000_i1067" o:spt="75" type="#_x0000_t75" style="height:36pt;width:70pt;" o:ole="t" filled="f" o:preferrelative="t" stroked="f" coordsize="21600,21600">
                                        <v:path/>
                                        <v:fill on="f" focussize="0,0"/>
                                        <v:stroke on="f" joinstyle="miter"/>
                                        <v:imagedata r:id="rId32" o:title=""/>
                                        <o:lock v:ext="edit" aspectratio="t"/>
                                        <w10:wrap type="none"/>
                                        <w10:anchorlock/>
                                      </v:shape>
                                      <o:OLEObject Type="Embed" ProgID="Equation.DSMT4" ShapeID="_x0000_i1067" DrawAspect="Content" ObjectID="_1468075734" r:id="rId31">
                                        <o:LockedField>false</o:LockedField>
                                      </o:OLEObject>
                                    </w:object>
                                  </w:r>
                                </w:p>
                                <w:p w14:paraId="439DC7E8">
                                  <w:pPr>
                                    <w:adjustRightInd w:val="0"/>
                                    <w:snapToGrid w:val="0"/>
                                    <w:spacing w:line="360" w:lineRule="auto"/>
                                    <w:ind w:firstLine="210" w:firstLineChars="100"/>
                                  </w:pPr>
                                  <w:r>
                                    <w:rPr>
                                      <w:rFonts w:hint="eastAsia"/>
                                    </w:rPr>
                                    <w:t>只要测出这部分水的质量，即可间接求得物体体积。</w:t>
                                  </w:r>
                                </w:p>
                              </w:txbxContent>
                            </wps:txbx>
                            <wps:bodyPr upright="1"/>
                          </wps:wsp>
                        </a:graphicData>
                      </a:graphic>
                    </wp:inline>
                  </w:drawing>
                </mc:Choice>
                <mc:Fallback>
                  <w:pict>
                    <v:shape id="_x0000_s1026" o:spid="_x0000_s1026" o:spt="202" type="#_x0000_t202" style="height:162.55pt;width:480pt;" fillcolor="#FFFFFF" filled="t" stroked="t" coordsize="21600,21600" o:gfxdata="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h588C0wAAAAUBAAAPAAAAAAAAAAEA&#10;IAAAACIAAABkcnMvZG93bnJldi54bWxQSwECFAAUAAAACACHTuJAjt/E+BQCAABABAAADgAAAAAA&#10;AAABACAAAAAiAQAAZHJzL2Uyb0RvYy54bWxQSwUGAAAAAAYABgBZAQAAqAUAAAAA&#10;">
                      <v:fill on="t" focussize="0,0"/>
                      <v:stroke color="#FF0000" joinstyle="miter" dashstyle="longDashDotDot"/>
                      <v:imagedata o:title=""/>
                      <o:lock v:ext="edit" aspectratio="f"/>
                      <v:textbox>
                        <w:txbxContent>
                          <w:p w14:paraId="03B2DEB5">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借助水间接测出物体体积。</w:t>
                            </w:r>
                          </w:p>
                          <w:p w14:paraId="1CEF05C0">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密度公式为：</w:t>
                            </w:r>
                            <w:bookmarkStart w:id="60" w:name="OLE_LINK8"/>
                            <w:r>
                              <w:rPr>
                                <w:position w:val="-24"/>
                              </w:rPr>
                              <w:object>
                                <v:shape id="_x0000_i1066" o:spt="75" type="#_x0000_t75" style="height:31pt;width:34pt;" o:ole="t" filled="f" o:preferrelative="t" stroked="f" coordsize="21600,21600">
                                  <v:path/>
                                  <v:fill on="f" focussize="0,0"/>
                                  <v:stroke on="f" joinstyle="miter"/>
                                  <v:imagedata r:id="rId30" o:title=""/>
                                  <o:lock v:ext="edit" aspectratio="t"/>
                                  <w10:wrap type="none"/>
                                  <w10:anchorlock/>
                                </v:shape>
                                <o:OLEObject Type="Embed" ProgID="Equation.DSMT4" ShapeID="_x0000_i1066" DrawAspect="Content" ObjectID="_1468075735" r:id="rId33">
                                  <o:LockedField>false</o:LockedField>
                                </o:OLEObject>
                              </w:object>
                            </w:r>
                            <w:bookmarkEnd w:id="60"/>
                          </w:p>
                          <w:p w14:paraId="59C10E5D">
                            <w:pPr>
                              <w:adjustRightInd w:val="0"/>
                              <w:snapToGrid w:val="0"/>
                              <w:spacing w:line="360" w:lineRule="auto"/>
                              <w:ind w:firstLine="210" w:firstLineChars="100"/>
                              <w:rPr>
                                <w:rFonts w:hint="eastAsia"/>
                              </w:rPr>
                            </w:pPr>
                            <w:r>
                              <w:rPr>
                                <w:rFonts w:hint="eastAsia"/>
                              </w:rPr>
                              <w:t>当无法直接测量体积</w:t>
                            </w:r>
                            <w:r>
                              <w:rPr>
                                <w:rFonts w:hint="eastAsia"/>
                                <w:i/>
                              </w:rPr>
                              <w:t>V</w:t>
                            </w:r>
                            <w:r>
                              <w:rPr>
                                <w:rFonts w:hint="eastAsia"/>
                              </w:rPr>
                              <w:t>时，可通过“等体积替代”实现：</w:t>
                            </w:r>
                          </w:p>
                          <w:p w14:paraId="319EF538">
                            <w:pPr>
                              <w:adjustRightInd w:val="0"/>
                              <w:snapToGrid w:val="0"/>
                              <w:spacing w:line="360" w:lineRule="auto"/>
                              <w:ind w:firstLine="210" w:firstLineChars="100"/>
                              <w:rPr>
                                <w:rFonts w:hint="eastAsia"/>
                              </w:rPr>
                            </w:pPr>
                            <w:r>
                              <w:rPr>
                                <w:rFonts w:hint="eastAsia"/>
                              </w:rPr>
                              <w:t>让被测物体的体积</w:t>
                            </w:r>
                            <w:r>
                              <w:rPr>
                                <w:rFonts w:hint="eastAsia"/>
                                <w:i/>
                              </w:rPr>
                              <w:t>V</w:t>
                            </w:r>
                            <w:r>
                              <w:rPr>
                                <w:rFonts w:hint="eastAsia"/>
                                <w:vertAlign w:val="subscript"/>
                              </w:rPr>
                              <w:t>物</w:t>
                            </w:r>
                            <w:r>
                              <w:rPr>
                                <w:rFonts w:hint="eastAsia"/>
                              </w:rPr>
                              <w:t>等于一定质量的水所占体积</w:t>
                            </w:r>
                            <w:r>
                              <w:rPr>
                                <w:rFonts w:hint="eastAsia"/>
                                <w:i/>
                              </w:rPr>
                              <w:t>V</w:t>
                            </w:r>
                            <w:r>
                              <w:rPr>
                                <w:rFonts w:hint="eastAsia"/>
                                <w:vertAlign w:val="subscript"/>
                              </w:rPr>
                              <w:t>水</w:t>
                            </w:r>
                            <w:r>
                              <w:rPr>
                                <w:rFonts w:hint="eastAsia"/>
                              </w:rPr>
                              <w:t>，即</w:t>
                            </w:r>
                          </w:p>
                          <w:p w14:paraId="0148970A">
                            <w:pPr>
                              <w:adjustRightInd w:val="0"/>
                              <w:snapToGrid w:val="0"/>
                              <w:spacing w:line="360" w:lineRule="auto"/>
                              <w:ind w:firstLine="210" w:firstLineChars="100"/>
                              <w:jc w:val="center"/>
                              <w:rPr>
                                <w:rFonts w:hint="eastAsia"/>
                              </w:rPr>
                            </w:pPr>
                            <w:r>
                              <w:rPr>
                                <w:position w:val="-32"/>
                              </w:rPr>
                              <w:object>
                                <v:shape id="_x0000_i1067" o:spt="75" type="#_x0000_t75" style="height:36pt;width:70pt;" o:ole="t" filled="f" o:preferrelative="t" stroked="f" coordsize="21600,21600">
                                  <v:path/>
                                  <v:fill on="f" focussize="0,0"/>
                                  <v:stroke on="f" joinstyle="miter"/>
                                  <v:imagedata r:id="rId32" o:title=""/>
                                  <o:lock v:ext="edit" aspectratio="t"/>
                                  <w10:wrap type="none"/>
                                  <w10:anchorlock/>
                                </v:shape>
                                <o:OLEObject Type="Embed" ProgID="Equation.DSMT4" ShapeID="_x0000_i1067" DrawAspect="Content" ObjectID="_1468075736" r:id="rId34">
                                  <o:LockedField>false</o:LockedField>
                                </o:OLEObject>
                              </w:object>
                            </w:r>
                          </w:p>
                          <w:p w14:paraId="439DC7E8">
                            <w:pPr>
                              <w:adjustRightInd w:val="0"/>
                              <w:snapToGrid w:val="0"/>
                              <w:spacing w:line="360" w:lineRule="auto"/>
                              <w:ind w:firstLine="210" w:firstLineChars="100"/>
                            </w:pPr>
                            <w:r>
                              <w:rPr>
                                <w:rFonts w:hint="eastAsia"/>
                              </w:rPr>
                              <w:t>只要测出这部分水的质量，即可间接求得物体体积。</w:t>
                            </w:r>
                          </w:p>
                        </w:txbxContent>
                      </v:textbox>
                      <w10:wrap type="none"/>
                      <w10:anchorlock/>
                    </v:shape>
                  </w:pict>
                </mc:Fallback>
              </mc:AlternateContent>
            </w:r>
          </w:p>
          <w:p w14:paraId="395D0BAE">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35</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有一种密度瓶如图所示，它是一个壁较薄的玻璃瓶，配有磨光的瓶塞，瓶塞中央留有</w:t>
            </w:r>
            <w:r>
              <w:rPr>
                <w:rFonts w:hint="eastAsia" w:ascii="Times New Roman" w:hAnsi="宋体"/>
                <w:spacing w:val="7"/>
                <w:sz w:val="21"/>
                <w:szCs w:val="21"/>
                <w:shd w:val="clear" w:color="auto" w:fill="FFFFFF"/>
              </w:rPr>
              <w:t>一</w:t>
            </w:r>
            <w:r>
              <w:rPr>
                <w:rFonts w:ascii="Times New Roman" w:hAnsi="宋体"/>
                <w:spacing w:val="7"/>
                <w:sz w:val="21"/>
                <w:szCs w:val="21"/>
                <w:shd w:val="clear" w:color="auto" w:fill="FFFFFF"/>
              </w:rPr>
              <w:t>细管，在注满水盖上塞子时，多余的水会从细管中溢出。如何用该密度瓶、天平（含砝码）及水来测量米粒的密度？小明的操作步骤如下：</w:t>
            </w:r>
          </w:p>
          <w:p w14:paraId="39838F95">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）先用调节好的天平测出适量米粒的质量</w:t>
            </w:r>
            <w:r>
              <w:rPr>
                <w:rFonts w:ascii="Times New Roman" w:hAnsi="Times New Roman"/>
                <w:i/>
                <w:spacing w:val="7"/>
                <w:sz w:val="21"/>
                <w:szCs w:val="21"/>
                <w:shd w:val="clear" w:color="auto" w:fill="FFFFFF"/>
              </w:rPr>
              <w:t>m</w:t>
            </w:r>
            <w:r>
              <w:rPr>
                <w:rFonts w:ascii="Times New Roman" w:hAnsi="Times New Roman"/>
                <w:spacing w:val="7"/>
                <w:sz w:val="21"/>
                <w:szCs w:val="21"/>
                <w:shd w:val="clear" w:color="auto" w:fill="FFFFFF"/>
                <w:vertAlign w:val="subscript"/>
              </w:rPr>
              <w:t>0</w:t>
            </w:r>
            <w:r>
              <w:rPr>
                <w:rFonts w:ascii="Times New Roman" w:hAnsi="宋体"/>
                <w:spacing w:val="7"/>
                <w:sz w:val="21"/>
                <w:szCs w:val="21"/>
                <w:shd w:val="clear" w:color="auto" w:fill="FFFFFF"/>
              </w:rPr>
              <w:t>；</w:t>
            </w:r>
          </w:p>
          <w:p w14:paraId="3592F223">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）将瓶注满水</w:t>
            </w:r>
            <w:r>
              <w:rPr>
                <w:rFonts w:hint="eastAsia" w:ascii="Times New Roman" w:hAnsi="宋体"/>
                <w:spacing w:val="7"/>
                <w:sz w:val="21"/>
                <w:szCs w:val="21"/>
                <w:shd w:val="clear" w:color="auto" w:fill="FFFFFF"/>
              </w:rPr>
              <w:t>，</w:t>
            </w:r>
            <w:r>
              <w:rPr>
                <w:rFonts w:ascii="Times New Roman" w:hAnsi="宋体"/>
                <w:spacing w:val="7"/>
                <w:sz w:val="21"/>
                <w:szCs w:val="21"/>
                <w:shd w:val="clear" w:color="auto" w:fill="FFFFFF"/>
              </w:rPr>
              <w:t>称出总质量</w:t>
            </w:r>
            <w:r>
              <w:rPr>
                <w:rFonts w:ascii="Times New Roman" w:hAnsi="Times New Roman"/>
                <w:i/>
                <w:spacing w:val="7"/>
                <w:sz w:val="21"/>
                <w:szCs w:val="21"/>
                <w:shd w:val="clear" w:color="auto" w:fill="FFFFFF"/>
              </w:rPr>
              <w:t>m</w:t>
            </w:r>
            <w:r>
              <w:rPr>
                <w:rFonts w:ascii="Times New Roman" w:hAnsi="Times New Roman"/>
                <w:spacing w:val="7"/>
                <w:sz w:val="21"/>
                <w:szCs w:val="21"/>
                <w:shd w:val="clear" w:color="auto" w:fill="FFFFFF"/>
                <w:vertAlign w:val="subscript"/>
              </w:rPr>
              <w:t>1</w:t>
            </w:r>
            <w:r>
              <w:rPr>
                <w:rFonts w:ascii="Times New Roman" w:hAnsi="宋体"/>
                <w:spacing w:val="7"/>
                <w:sz w:val="21"/>
                <w:szCs w:val="21"/>
                <w:shd w:val="clear" w:color="auto" w:fill="FFFFFF"/>
              </w:rPr>
              <w:t>：</w:t>
            </w:r>
          </w:p>
          <w:p w14:paraId="0E25E715">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3</w:t>
            </w:r>
            <w:r>
              <w:rPr>
                <w:rFonts w:ascii="Times New Roman" w:hAnsi="宋体"/>
                <w:spacing w:val="7"/>
                <w:sz w:val="21"/>
                <w:szCs w:val="21"/>
                <w:shd w:val="clear" w:color="auto" w:fill="FFFFFF"/>
              </w:rPr>
              <w:t>）将米粒全部放入瓶中，盖上塞子，擦干瓶的外表面，再称出总质量</w:t>
            </w:r>
            <w:r>
              <w:rPr>
                <w:rFonts w:ascii="Times New Roman" w:hAnsi="Times New Roman"/>
                <w:i/>
                <w:spacing w:val="7"/>
                <w:sz w:val="21"/>
                <w:szCs w:val="21"/>
                <w:shd w:val="clear" w:color="auto" w:fill="FFFFFF"/>
              </w:rPr>
              <w:t>m</w:t>
            </w:r>
            <w:r>
              <w:rPr>
                <w:rFonts w:ascii="Times New Roman" w:hAnsi="Times New Roman"/>
                <w:spacing w:val="7"/>
                <w:sz w:val="21"/>
                <w:szCs w:val="21"/>
                <w:shd w:val="clear" w:color="auto" w:fill="FFFFFF"/>
                <w:vertAlign w:val="subscript"/>
              </w:rPr>
              <w:t>2</w:t>
            </w:r>
            <w:r>
              <w:rPr>
                <w:rFonts w:ascii="Times New Roman" w:hAnsi="宋体"/>
                <w:spacing w:val="7"/>
                <w:sz w:val="21"/>
                <w:szCs w:val="21"/>
                <w:shd w:val="clear" w:color="auto" w:fill="FFFFFF"/>
              </w:rPr>
              <w:t>，请用已知量，测得量，推导出米粒密度的表达式。要求：有必要的文字说明和公式推导，推导过程需要的物理量请预先设定。</w:t>
            </w:r>
          </w:p>
          <w:p w14:paraId="7DBC7D0E">
            <w:pPr>
              <w:pStyle w:val="6"/>
              <w:widowControl/>
              <w:adjustRightInd w:val="0"/>
              <w:snapToGrid w:val="0"/>
              <w:spacing w:before="0" w:beforeAutospacing="0" w:after="0" w:afterAutospacing="0" w:line="360" w:lineRule="auto"/>
              <w:ind w:firstLine="420" w:firstLineChars="200"/>
              <w:jc w:val="center"/>
              <w:rPr>
                <w:rFonts w:ascii="Times New Roman" w:hAnsi="Times New Roman"/>
                <w:sz w:val="21"/>
                <w:szCs w:val="21"/>
              </w:rPr>
            </w:pPr>
            <w:r>
              <w:rPr>
                <w:rFonts w:ascii="Times New Roman" w:hAnsi="Times New Roman"/>
                <w:sz w:val="21"/>
                <w:szCs w:val="21"/>
              </w:rPr>
              <w:drawing>
                <wp:inline distT="0" distB="0" distL="114300" distR="114300">
                  <wp:extent cx="619125" cy="895350"/>
                  <wp:effectExtent l="0" t="0" r="5715" b="3810"/>
                  <wp:docPr id="20" name="图片 44" descr="wps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4" descr="wps23"/>
                          <pic:cNvPicPr>
                            <a:picLocks noChangeAspect="1"/>
                          </pic:cNvPicPr>
                        </pic:nvPicPr>
                        <pic:blipFill>
                          <a:blip r:embed="rId35"/>
                          <a:stretch>
                            <a:fillRect/>
                          </a:stretch>
                        </pic:blipFill>
                        <pic:spPr>
                          <a:xfrm>
                            <a:off x="0" y="0"/>
                            <a:ext cx="619125" cy="895350"/>
                          </a:xfrm>
                          <a:prstGeom prst="rect">
                            <a:avLst/>
                          </a:prstGeom>
                          <a:noFill/>
                          <a:ln>
                            <a:noFill/>
                          </a:ln>
                        </pic:spPr>
                      </pic:pic>
                    </a:graphicData>
                  </a:graphic>
                </wp:inline>
              </w:drawing>
            </w:r>
          </w:p>
          <w:p w14:paraId="2CB04E3B">
            <w:pPr>
              <w:pStyle w:val="6"/>
              <w:widowControl/>
              <w:adjustRightInd w:val="0"/>
              <w:snapToGrid w:val="0"/>
              <w:spacing w:before="0" w:beforeAutospacing="0" w:after="0" w:afterAutospacing="0" w:line="360" w:lineRule="auto"/>
              <w:ind w:firstLine="420" w:firstLineChars="200"/>
              <w:jc w:val="center"/>
              <w:rPr>
                <w:rFonts w:ascii="Times New Roman" w:hAnsi="Times New Roman"/>
                <w:sz w:val="21"/>
                <w:szCs w:val="21"/>
              </w:rPr>
            </w:pPr>
          </w:p>
          <w:p w14:paraId="31A487D2">
            <w:pPr>
              <w:pStyle w:val="6"/>
              <w:widowControl/>
              <w:adjustRightInd w:val="0"/>
              <w:snapToGrid w:val="0"/>
              <w:spacing w:before="0" w:beforeAutospacing="0" w:after="0" w:afterAutospacing="0" w:line="360" w:lineRule="auto"/>
              <w:ind w:firstLine="420" w:firstLineChars="200"/>
              <w:jc w:val="center"/>
              <w:rPr>
                <w:rFonts w:ascii="Times New Roman" w:hAnsi="Times New Roman"/>
                <w:sz w:val="21"/>
                <w:szCs w:val="21"/>
              </w:rPr>
            </w:pPr>
          </w:p>
          <w:p w14:paraId="108BE043">
            <w:pPr>
              <w:pStyle w:val="6"/>
              <w:widowControl/>
              <w:adjustRightInd w:val="0"/>
              <w:snapToGrid w:val="0"/>
              <w:spacing w:before="0" w:beforeAutospacing="0" w:after="0" w:afterAutospacing="0" w:line="360" w:lineRule="auto"/>
              <w:ind w:firstLine="420" w:firstLineChars="200"/>
              <w:jc w:val="center"/>
              <w:rPr>
                <w:rFonts w:ascii="Times New Roman" w:hAnsi="Times New Roman"/>
                <w:sz w:val="21"/>
                <w:szCs w:val="21"/>
              </w:rPr>
            </w:pPr>
          </w:p>
          <w:p w14:paraId="388C9158">
            <w:pPr>
              <w:pStyle w:val="6"/>
              <w:widowControl/>
              <w:adjustRightInd w:val="0"/>
              <w:snapToGrid w:val="0"/>
              <w:spacing w:before="0" w:beforeAutospacing="0" w:after="0" w:afterAutospacing="0" w:line="360" w:lineRule="auto"/>
              <w:ind w:firstLine="420" w:firstLineChars="200"/>
              <w:jc w:val="center"/>
              <w:rPr>
                <w:rFonts w:ascii="Times New Roman" w:hAnsi="Times New Roman"/>
                <w:sz w:val="21"/>
                <w:szCs w:val="21"/>
              </w:rPr>
            </w:pPr>
          </w:p>
          <w:p w14:paraId="640B4890">
            <w:pPr>
              <w:pStyle w:val="6"/>
              <w:widowControl/>
              <w:adjustRightInd w:val="0"/>
              <w:snapToGrid w:val="0"/>
              <w:spacing w:before="0" w:beforeAutospacing="0" w:after="0" w:afterAutospacing="0" w:line="360" w:lineRule="auto"/>
              <w:ind w:firstLine="420" w:firstLineChars="200"/>
              <w:jc w:val="center"/>
              <w:rPr>
                <w:rFonts w:ascii="Times New Roman" w:hAnsi="Times New Roman"/>
                <w:sz w:val="21"/>
                <w:szCs w:val="21"/>
              </w:rPr>
            </w:pPr>
          </w:p>
          <w:p w14:paraId="1CB870A3">
            <w:pPr>
              <w:pStyle w:val="6"/>
              <w:widowControl/>
              <w:adjustRightInd w:val="0"/>
              <w:snapToGrid w:val="0"/>
              <w:spacing w:before="0" w:beforeAutospacing="0" w:after="0" w:afterAutospacing="0" w:line="360" w:lineRule="auto"/>
              <w:ind w:firstLine="420" w:firstLineChars="200"/>
              <w:jc w:val="center"/>
              <w:rPr>
                <w:rFonts w:ascii="Times New Roman" w:hAnsi="Times New Roman"/>
                <w:sz w:val="21"/>
                <w:szCs w:val="21"/>
              </w:rPr>
            </w:pPr>
          </w:p>
          <w:p w14:paraId="3D0FAB71">
            <w:pPr>
              <w:pStyle w:val="6"/>
              <w:widowControl/>
              <w:adjustRightInd w:val="0"/>
              <w:snapToGrid w:val="0"/>
              <w:spacing w:before="0" w:beforeAutospacing="0" w:after="0" w:afterAutospacing="0" w:line="360" w:lineRule="auto"/>
              <w:ind w:firstLine="420" w:firstLineChars="200"/>
              <w:jc w:val="center"/>
              <w:rPr>
                <w:rFonts w:ascii="Times New Roman" w:hAnsi="Times New Roman"/>
                <w:sz w:val="21"/>
                <w:szCs w:val="21"/>
              </w:rPr>
            </w:pPr>
          </w:p>
          <w:p w14:paraId="3CB395D2">
            <w:pPr>
              <w:pStyle w:val="6"/>
              <w:widowControl/>
              <w:adjustRightInd w:val="0"/>
              <w:snapToGrid w:val="0"/>
              <w:spacing w:before="0" w:beforeAutospacing="0" w:after="0" w:afterAutospacing="0" w:line="360" w:lineRule="auto"/>
              <w:ind w:firstLine="420" w:firstLineChars="200"/>
              <w:jc w:val="center"/>
              <w:rPr>
                <w:rFonts w:ascii="Times New Roman" w:hAnsi="Times New Roman"/>
                <w:sz w:val="21"/>
                <w:szCs w:val="21"/>
              </w:rPr>
            </w:pPr>
          </w:p>
          <w:p w14:paraId="6B9021DA">
            <w:pPr>
              <w:adjustRightInd w:val="0"/>
              <w:snapToGrid w:val="0"/>
              <w:spacing w:line="360" w:lineRule="auto"/>
              <w:ind w:firstLine="422" w:firstLineChars="200"/>
              <w:rPr>
                <w:rFonts w:hint="eastAsia"/>
                <w:szCs w:val="21"/>
              </w:rPr>
            </w:pPr>
            <w:bookmarkStart w:id="18" w:name="OLE_LINK238"/>
            <w:bookmarkStart w:id="19" w:name="OLE_LINK213"/>
            <w:r>
              <w:rPr>
                <w:rFonts w:hint="eastAsia"/>
                <w:b/>
                <w:color w:val="FF00FF"/>
                <w:szCs w:val="21"/>
              </w:rPr>
              <w:t>【变式35-1】</w:t>
            </w:r>
            <w:bookmarkEnd w:id="18"/>
            <w:bookmarkStart w:id="20" w:name="OLE_LINK234"/>
            <w:r>
              <w:rPr>
                <w:rFonts w:hint="eastAsia"/>
                <w:szCs w:val="21"/>
              </w:rPr>
              <w:t>小明想利用托盘天平、烧杯、适量的水和记号笔，测出橙汁的密度，如图所示。</w:t>
            </w:r>
          </w:p>
          <w:p w14:paraId="67C52D88">
            <w:pPr>
              <w:adjustRightInd w:val="0"/>
              <w:snapToGrid w:val="0"/>
              <w:spacing w:line="360" w:lineRule="auto"/>
              <w:ind w:firstLine="420" w:firstLineChars="200"/>
              <w:jc w:val="center"/>
              <w:rPr>
                <w:rFonts w:hint="eastAsia"/>
                <w:szCs w:val="21"/>
              </w:rPr>
            </w:pPr>
            <w:r>
              <w:rPr>
                <w:rFonts w:hint="eastAsia"/>
                <w:szCs w:val="21"/>
              </w:rPr>
              <w:drawing>
                <wp:inline distT="0" distB="0" distL="114300" distR="114300">
                  <wp:extent cx="1691640" cy="822960"/>
                  <wp:effectExtent l="0" t="0" r="0" b="0"/>
                  <wp:docPr id="2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5"/>
                          <pic:cNvPicPr>
                            <a:picLocks noChangeAspect="1"/>
                          </pic:cNvPicPr>
                        </pic:nvPicPr>
                        <pic:blipFill>
                          <a:blip r:embed="rId36"/>
                          <a:stretch>
                            <a:fillRect/>
                          </a:stretch>
                        </pic:blipFill>
                        <pic:spPr>
                          <a:xfrm>
                            <a:off x="0" y="0"/>
                            <a:ext cx="1691640" cy="822960"/>
                          </a:xfrm>
                          <a:prstGeom prst="rect">
                            <a:avLst/>
                          </a:prstGeom>
                          <a:noFill/>
                          <a:ln>
                            <a:noFill/>
                          </a:ln>
                        </pic:spPr>
                      </pic:pic>
                    </a:graphicData>
                  </a:graphic>
                </wp:inline>
              </w:drawing>
            </w:r>
          </w:p>
          <w:p w14:paraId="71FC91F4">
            <w:pPr>
              <w:adjustRightInd w:val="0"/>
              <w:snapToGrid w:val="0"/>
              <w:spacing w:line="360" w:lineRule="auto"/>
              <w:ind w:firstLine="420" w:firstLineChars="200"/>
              <w:rPr>
                <w:rFonts w:hint="eastAsia"/>
                <w:szCs w:val="21"/>
              </w:rPr>
            </w:pPr>
            <w:r>
              <w:rPr>
                <w:rFonts w:hint="eastAsia"/>
                <w:szCs w:val="21"/>
              </w:rPr>
              <w:t>（1）用已调好的托盘天平测出空烧杯的质量</w:t>
            </w:r>
            <w:r>
              <w:rPr>
                <w:rFonts w:hint="eastAsia"/>
                <w:i/>
                <w:szCs w:val="21"/>
              </w:rPr>
              <w:t>m</w:t>
            </w:r>
            <w:r>
              <w:rPr>
                <w:rFonts w:hint="eastAsia"/>
                <w:szCs w:val="21"/>
                <w:vertAlign w:val="subscript"/>
              </w:rPr>
              <w:t>0</w:t>
            </w:r>
            <w:r>
              <w:rPr>
                <w:rFonts w:hint="eastAsia"/>
                <w:szCs w:val="21"/>
              </w:rPr>
              <w:t>。</w:t>
            </w:r>
          </w:p>
          <w:p w14:paraId="594AB1E5">
            <w:pPr>
              <w:adjustRightInd w:val="0"/>
              <w:snapToGrid w:val="0"/>
              <w:spacing w:line="360" w:lineRule="auto"/>
              <w:ind w:firstLine="420" w:firstLineChars="200"/>
              <w:rPr>
                <w:rFonts w:hint="eastAsia"/>
                <w:szCs w:val="21"/>
              </w:rPr>
            </w:pPr>
            <w:r>
              <w:rPr>
                <w:rFonts w:hint="eastAsia"/>
                <w:szCs w:val="21"/>
              </w:rPr>
              <w:t>（2）向烧杯中倒入适量橙汁，用记号笔在烧杯外壁标记好橙汁液面的位置，用托盘天平测出烧杯内橙汁和烧杯的总质量</w:t>
            </w:r>
            <w:r>
              <w:rPr>
                <w:rFonts w:hint="eastAsia"/>
                <w:i/>
                <w:szCs w:val="21"/>
              </w:rPr>
              <w:t>m</w:t>
            </w:r>
            <w:r>
              <w:rPr>
                <w:rFonts w:hint="eastAsia"/>
                <w:szCs w:val="21"/>
                <w:vertAlign w:val="subscript"/>
              </w:rPr>
              <w:t>1</w:t>
            </w:r>
            <w:r>
              <w:rPr>
                <w:rFonts w:hint="eastAsia"/>
                <w:szCs w:val="21"/>
              </w:rPr>
              <w:t>。</w:t>
            </w:r>
          </w:p>
          <w:p w14:paraId="533AFB29">
            <w:pPr>
              <w:adjustRightInd w:val="0"/>
              <w:snapToGrid w:val="0"/>
              <w:spacing w:line="360" w:lineRule="auto"/>
              <w:ind w:firstLine="420" w:firstLineChars="200"/>
              <w:rPr>
                <w:rFonts w:hint="eastAsia"/>
                <w:szCs w:val="21"/>
              </w:rPr>
            </w:pPr>
            <w:r>
              <w:rPr>
                <w:rFonts w:hint="eastAsia"/>
                <w:szCs w:val="21"/>
              </w:rPr>
              <w:t>（3）将烧杯中的橙汁倒掉并把烧杯内残留的橙汁擦干后，再向烧杯中倒入水至烧杯外壁的标记处，用托盘天平测出烧杯内水和烧杯的总质量</w:t>
            </w:r>
            <w:r>
              <w:rPr>
                <w:rFonts w:hint="eastAsia"/>
                <w:i/>
                <w:szCs w:val="21"/>
              </w:rPr>
              <w:t>m</w:t>
            </w:r>
            <w:r>
              <w:rPr>
                <w:rFonts w:hint="eastAsia"/>
                <w:szCs w:val="21"/>
                <w:vertAlign w:val="subscript"/>
              </w:rPr>
              <w:t>2</w:t>
            </w:r>
            <w:r>
              <w:rPr>
                <w:rFonts w:hint="eastAsia"/>
                <w:szCs w:val="21"/>
              </w:rPr>
              <w:t>。</w:t>
            </w:r>
          </w:p>
          <w:p w14:paraId="70FFC3C4">
            <w:pPr>
              <w:adjustRightInd w:val="0"/>
              <w:snapToGrid w:val="0"/>
              <w:spacing w:line="360" w:lineRule="auto"/>
              <w:ind w:firstLine="420" w:firstLineChars="200"/>
              <w:rPr>
                <w:rFonts w:hint="eastAsia"/>
                <w:szCs w:val="21"/>
              </w:rPr>
            </w:pPr>
            <w:r>
              <w:rPr>
                <w:rFonts w:hint="eastAsia"/>
                <w:szCs w:val="21"/>
              </w:rPr>
              <w:t>（4）计算出橙汁的密度：</w:t>
            </w:r>
            <w:r>
              <w:rPr>
                <w:i/>
                <w:szCs w:val="21"/>
              </w:rPr>
              <w:t>ρ</w:t>
            </w:r>
            <w:r>
              <w:rPr>
                <w:rFonts w:hint="eastAsia"/>
                <w:szCs w:val="21"/>
                <w:vertAlign w:val="subscript"/>
              </w:rPr>
              <w:t>橙汁</w:t>
            </w:r>
            <w:r>
              <w:rPr>
                <w:rFonts w:hint="eastAsia"/>
                <w:szCs w:val="21"/>
              </w:rPr>
              <w:t>=</w:t>
            </w:r>
            <w:r>
              <w:rPr>
                <w:szCs w:val="21"/>
              </w:rPr>
              <w:t>_____</w:t>
            </w:r>
            <w:r>
              <w:rPr>
                <w:rFonts w:hint="eastAsia"/>
                <w:szCs w:val="21"/>
              </w:rPr>
              <w:t>__</w:t>
            </w:r>
            <w:r>
              <w:rPr>
                <w:szCs w:val="21"/>
              </w:rPr>
              <w:t>__</w:t>
            </w:r>
            <w:r>
              <w:rPr>
                <w:rFonts w:hint="eastAsia"/>
                <w:szCs w:val="21"/>
              </w:rPr>
              <w:t>（水的密度用</w:t>
            </w:r>
            <w:r>
              <w:rPr>
                <w:i/>
                <w:szCs w:val="21"/>
              </w:rPr>
              <w:t>ρ</w:t>
            </w:r>
            <w:r>
              <w:rPr>
                <w:rFonts w:hint="eastAsia"/>
                <w:szCs w:val="21"/>
                <w:vertAlign w:val="subscript"/>
              </w:rPr>
              <w:t>水</w:t>
            </w:r>
            <w:r>
              <w:rPr>
                <w:rFonts w:hint="eastAsia"/>
                <w:szCs w:val="21"/>
              </w:rPr>
              <w:t>表示）。</w:t>
            </w:r>
          </w:p>
          <w:bookmarkEnd w:id="19"/>
          <w:bookmarkEnd w:id="20"/>
          <w:p w14:paraId="7A35F44F">
            <w:pPr>
              <w:pStyle w:val="6"/>
              <w:widowControl/>
              <w:adjustRightInd w:val="0"/>
              <w:snapToGrid w:val="0"/>
              <w:spacing w:before="0" w:beforeAutospacing="0" w:after="0" w:afterAutospacing="0" w:line="360" w:lineRule="auto"/>
              <w:ind w:firstLine="422" w:firstLineChars="200"/>
              <w:jc w:val="both"/>
              <w:rPr>
                <w:rFonts w:hint="eastAsia" w:ascii="Times New Roman" w:hAnsi="宋体"/>
                <w:color w:val="423B3B"/>
                <w:sz w:val="21"/>
                <w:szCs w:val="21"/>
                <w:shd w:val="clear" w:color="auto" w:fill="FFFFFF"/>
              </w:rPr>
            </w:pPr>
            <w:bookmarkStart w:id="21" w:name="OLE_LINK170"/>
            <w:r>
              <w:rPr>
                <w:rFonts w:ascii="Times New Roman"/>
                <w:b/>
                <w:color w:val="FF00FF"/>
                <w:sz w:val="21"/>
                <w:szCs w:val="21"/>
              </w:rPr>
              <w:t>【变式</w:t>
            </w:r>
            <w:r>
              <w:rPr>
                <w:rFonts w:ascii="Times New Roman" w:hAnsi="Times New Roman"/>
                <w:b/>
                <w:color w:val="FF00FF"/>
                <w:sz w:val="21"/>
                <w:szCs w:val="21"/>
              </w:rPr>
              <w:t>35-2</w:t>
            </w:r>
            <w:r>
              <w:rPr>
                <w:rFonts w:ascii="Times New Roman"/>
                <w:b/>
                <w:color w:val="FF00FF"/>
                <w:sz w:val="21"/>
                <w:szCs w:val="21"/>
              </w:rPr>
              <w:t>】</w:t>
            </w:r>
            <w:r>
              <w:rPr>
                <w:rFonts w:ascii="Times New Roman" w:hAnsi="宋体"/>
                <w:color w:val="423B3B"/>
                <w:sz w:val="21"/>
                <w:szCs w:val="21"/>
                <w:shd w:val="clear" w:color="auto" w:fill="FFFFFF"/>
              </w:rPr>
              <w:t>小明将一个橙子带到学校实验室，想用天平、烧杯来测量它的密度：</w:t>
            </w:r>
          </w:p>
          <w:p w14:paraId="6B064C7B">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423B3B"/>
                <w:sz w:val="21"/>
                <w:szCs w:val="21"/>
                <w:shd w:val="clear" w:color="auto" w:fill="FFFFFF"/>
              </w:rPr>
            </w:pPr>
            <w:r>
              <w:rPr>
                <w:rFonts w:ascii="Times New Roman" w:hAnsi="宋体"/>
                <w:color w:val="423B3B"/>
                <w:sz w:val="21"/>
                <w:szCs w:val="21"/>
                <w:shd w:val="clear" w:color="auto" w:fill="FFFFFF"/>
              </w:rPr>
              <w:t>①他先用天平测出橙子的质量为</w:t>
            </w:r>
            <w:r>
              <w:rPr>
                <w:rFonts w:ascii="Times New Roman" w:hAnsi="Times New Roman"/>
                <w:color w:val="423B3B"/>
                <w:sz w:val="21"/>
                <w:szCs w:val="21"/>
                <w:shd w:val="clear" w:color="auto" w:fill="FFFFFF"/>
              </w:rPr>
              <w:t>135g</w:t>
            </w:r>
            <w:r>
              <w:rPr>
                <w:rFonts w:ascii="Times New Roman" w:hAnsi="宋体"/>
                <w:color w:val="423B3B"/>
                <w:sz w:val="21"/>
                <w:szCs w:val="21"/>
                <w:shd w:val="clear" w:color="auto" w:fill="FFFFFF"/>
              </w:rPr>
              <w:t>；</w:t>
            </w:r>
          </w:p>
          <w:p w14:paraId="683AEF94">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423B3B"/>
                <w:sz w:val="21"/>
                <w:szCs w:val="21"/>
                <w:shd w:val="clear" w:color="auto" w:fill="FFFFFF"/>
              </w:rPr>
            </w:pPr>
            <w:r>
              <w:rPr>
                <w:rFonts w:ascii="Times New Roman" w:hAnsi="宋体"/>
                <w:color w:val="423B3B"/>
                <w:sz w:val="21"/>
                <w:szCs w:val="21"/>
                <w:shd w:val="clear" w:color="auto" w:fill="FFFFFF"/>
              </w:rPr>
              <w:t>②在烧杯中加入适量水，发现橙子浮在水面上（如图甲），用天平测出烧杯、水和橙子的总质量</w:t>
            </w:r>
            <w:r>
              <w:rPr>
                <w:rFonts w:ascii="Times New Roman" w:hAnsi="Times New Roman"/>
                <w:color w:val="423B3B"/>
                <w:sz w:val="21"/>
                <w:szCs w:val="21"/>
                <w:shd w:val="clear" w:color="auto" w:fill="FFFFFF"/>
              </w:rPr>
              <w:t>465g</w:t>
            </w:r>
            <w:r>
              <w:rPr>
                <w:rFonts w:ascii="Times New Roman" w:hAnsi="宋体"/>
                <w:color w:val="423B3B"/>
                <w:sz w:val="21"/>
                <w:szCs w:val="21"/>
                <w:shd w:val="clear" w:color="auto" w:fill="FFFFFF"/>
              </w:rPr>
              <w:t>；</w:t>
            </w:r>
          </w:p>
          <w:p w14:paraId="7F6F1A8B">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423B3B"/>
                <w:sz w:val="21"/>
                <w:szCs w:val="21"/>
                <w:shd w:val="clear" w:color="auto" w:fill="FFFFFF"/>
              </w:rPr>
            </w:pPr>
            <w:r>
              <w:rPr>
                <w:rFonts w:ascii="Times New Roman" w:hAnsi="宋体"/>
                <w:color w:val="423B3B"/>
                <w:sz w:val="21"/>
                <w:szCs w:val="21"/>
                <w:shd w:val="clear" w:color="auto" w:fill="FFFFFF"/>
              </w:rPr>
              <w:t>③借助牙签使这个橙子浸没在烧杯的水中，在烧杯的水面处做个记号（如图乙）；</w:t>
            </w:r>
          </w:p>
          <w:p w14:paraId="5094E8AC">
            <w:pPr>
              <w:pStyle w:val="6"/>
              <w:widowControl/>
              <w:adjustRightInd w:val="0"/>
              <w:snapToGrid w:val="0"/>
              <w:spacing w:before="0" w:beforeAutospacing="0" w:after="0" w:afterAutospacing="0" w:line="360" w:lineRule="auto"/>
              <w:ind w:firstLine="420" w:firstLineChars="200"/>
              <w:jc w:val="both"/>
              <w:rPr>
                <w:rFonts w:hint="eastAsia" w:ascii="Times New Roman" w:hAnsi="Times New Roman"/>
                <w:color w:val="423B3B"/>
                <w:sz w:val="21"/>
                <w:szCs w:val="21"/>
                <w:shd w:val="clear" w:color="auto" w:fill="FFFFFF"/>
              </w:rPr>
            </w:pPr>
            <w:r>
              <w:rPr>
                <w:rFonts w:ascii="Times New Roman" w:hAnsi="宋体"/>
                <w:color w:val="423B3B"/>
                <w:sz w:val="21"/>
                <w:szCs w:val="21"/>
                <w:shd w:val="clear" w:color="auto" w:fill="FFFFFF"/>
              </w:rPr>
              <w:t>④取出橙子，往烧杯中添加水到记号处（如图丙），测得烧杯和水的总质量为</w:t>
            </w:r>
            <w:r>
              <w:rPr>
                <w:rFonts w:ascii="Times New Roman" w:hAnsi="Times New Roman"/>
                <w:color w:val="423B3B"/>
                <w:sz w:val="21"/>
                <w:szCs w:val="21"/>
                <w:shd w:val="clear" w:color="auto" w:fill="FFFFFF"/>
              </w:rPr>
              <w:t>480g</w:t>
            </w:r>
            <w:r>
              <w:rPr>
                <w:rFonts w:hint="eastAsia" w:ascii="Times New Roman" w:hAnsi="Times New Roman"/>
                <w:color w:val="423B3B"/>
                <w:sz w:val="21"/>
                <w:szCs w:val="21"/>
                <w:shd w:val="clear" w:color="auto" w:fill="FFFFFF"/>
              </w:rPr>
              <w:t>。</w:t>
            </w:r>
          </w:p>
          <w:p w14:paraId="466BA630">
            <w:pPr>
              <w:pStyle w:val="6"/>
              <w:widowControl/>
              <w:adjustRightInd w:val="0"/>
              <w:snapToGrid w:val="0"/>
              <w:spacing w:before="0" w:beforeAutospacing="0" w:after="0" w:afterAutospacing="0" w:line="360" w:lineRule="auto"/>
              <w:ind w:firstLine="420" w:firstLineChars="200"/>
              <w:jc w:val="center"/>
              <w:rPr>
                <w:rFonts w:hint="eastAsia" w:ascii="Times New Roman" w:hAnsi="Times New Roman"/>
                <w:color w:val="423B3B"/>
                <w:sz w:val="21"/>
                <w:szCs w:val="21"/>
                <w:shd w:val="clear" w:color="auto" w:fill="FFFFFF"/>
              </w:rPr>
            </w:pPr>
            <w:r>
              <w:rPr>
                <w:rFonts w:hint="eastAsia" w:ascii="Times New Roman" w:hAnsi="Times New Roman"/>
                <w:sz w:val="21"/>
                <w:szCs w:val="21"/>
              </w:rPr>
              <w:drawing>
                <wp:inline distT="0" distB="0" distL="114300" distR="114300">
                  <wp:extent cx="2529205" cy="828040"/>
                  <wp:effectExtent l="0" t="0" r="635" b="10160"/>
                  <wp:docPr id="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6"/>
                          <pic:cNvPicPr>
                            <a:picLocks noChangeAspect="1"/>
                          </pic:cNvPicPr>
                        </pic:nvPicPr>
                        <pic:blipFill>
                          <a:blip r:embed="rId37"/>
                          <a:stretch>
                            <a:fillRect/>
                          </a:stretch>
                        </pic:blipFill>
                        <pic:spPr>
                          <a:xfrm>
                            <a:off x="0" y="0"/>
                            <a:ext cx="2529205" cy="828040"/>
                          </a:xfrm>
                          <a:prstGeom prst="rect">
                            <a:avLst/>
                          </a:prstGeom>
                          <a:noFill/>
                          <a:ln>
                            <a:noFill/>
                          </a:ln>
                        </pic:spPr>
                      </pic:pic>
                    </a:graphicData>
                  </a:graphic>
                </wp:inline>
              </w:drawing>
            </w:r>
          </w:p>
          <w:p w14:paraId="6189B11F">
            <w:pPr>
              <w:pStyle w:val="6"/>
              <w:widowControl/>
              <w:adjustRightInd w:val="0"/>
              <w:snapToGrid w:val="0"/>
              <w:spacing w:before="0" w:beforeAutospacing="0" w:after="0" w:afterAutospacing="0" w:line="360" w:lineRule="auto"/>
              <w:ind w:firstLine="420" w:firstLineChars="200"/>
              <w:jc w:val="both"/>
              <w:rPr>
                <w:rFonts w:hint="eastAsia" w:ascii="Times New Roman" w:hAnsi="Times New Roman"/>
                <w:sz w:val="21"/>
                <w:szCs w:val="21"/>
              </w:rPr>
            </w:pPr>
            <w:r>
              <w:rPr>
                <w:rFonts w:ascii="Times New Roman" w:hAnsi="宋体"/>
                <w:color w:val="423B3B"/>
                <w:sz w:val="21"/>
                <w:szCs w:val="21"/>
                <w:shd w:val="clear" w:color="auto" w:fill="FFFFFF"/>
              </w:rPr>
              <w:t>请根据上述实验过程解答下列问题：</w:t>
            </w:r>
          </w:p>
          <w:p w14:paraId="00CA45FF">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423B3B"/>
                <w:sz w:val="21"/>
                <w:szCs w:val="21"/>
                <w:shd w:val="clear" w:color="auto" w:fill="FFFFFF"/>
              </w:rPr>
            </w:pPr>
            <w:r>
              <w:rPr>
                <w:rFonts w:ascii="Times New Roman" w:hAnsi="宋体"/>
                <w:color w:val="423B3B"/>
                <w:sz w:val="21"/>
                <w:szCs w:val="21"/>
                <w:shd w:val="clear" w:color="auto" w:fill="FFFFFF"/>
              </w:rPr>
              <w:t>（</w:t>
            </w:r>
            <w:r>
              <w:rPr>
                <w:rFonts w:ascii="Times New Roman" w:hAnsi="Times New Roman"/>
                <w:color w:val="423B3B"/>
                <w:sz w:val="21"/>
                <w:szCs w:val="21"/>
                <w:shd w:val="clear" w:color="auto" w:fill="FFFFFF"/>
              </w:rPr>
              <w:t>1</w:t>
            </w:r>
            <w:r>
              <w:rPr>
                <w:rFonts w:ascii="Times New Roman" w:hAnsi="宋体"/>
                <w:color w:val="423B3B"/>
                <w:sz w:val="21"/>
                <w:szCs w:val="21"/>
                <w:shd w:val="clear" w:color="auto" w:fill="FFFFFF"/>
              </w:rPr>
              <w:t>）步骤②中，烧杯加入适量水后，烧杯和水的总质量为多少克？</w:t>
            </w:r>
          </w:p>
          <w:p w14:paraId="6C11970B">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423B3B"/>
                <w:sz w:val="21"/>
                <w:szCs w:val="21"/>
                <w:shd w:val="clear" w:color="auto" w:fill="FFFFFF"/>
              </w:rPr>
            </w:pPr>
            <w:r>
              <w:rPr>
                <w:rFonts w:ascii="Times New Roman" w:hAnsi="宋体"/>
                <w:color w:val="423B3B"/>
                <w:sz w:val="21"/>
                <w:szCs w:val="21"/>
                <w:shd w:val="clear" w:color="auto" w:fill="FFFFFF"/>
              </w:rPr>
              <w:t>（</w:t>
            </w:r>
            <w:r>
              <w:rPr>
                <w:rFonts w:ascii="Times New Roman" w:hAnsi="Times New Roman"/>
                <w:color w:val="423B3B"/>
                <w:sz w:val="21"/>
                <w:szCs w:val="21"/>
                <w:shd w:val="clear" w:color="auto" w:fill="FFFFFF"/>
              </w:rPr>
              <w:t>2</w:t>
            </w:r>
            <w:r>
              <w:rPr>
                <w:rFonts w:ascii="Times New Roman" w:hAnsi="宋体"/>
                <w:color w:val="423B3B"/>
                <w:sz w:val="21"/>
                <w:szCs w:val="21"/>
                <w:shd w:val="clear" w:color="auto" w:fill="FFFFFF"/>
              </w:rPr>
              <w:t>）橙子的体积和密度各为多少？</w:t>
            </w:r>
          </w:p>
          <w:p w14:paraId="1760EDAD">
            <w:pPr>
              <w:pStyle w:val="6"/>
              <w:widowControl/>
              <w:adjustRightInd w:val="0"/>
              <w:snapToGrid w:val="0"/>
              <w:spacing w:before="0" w:beforeAutospacing="0" w:after="0" w:afterAutospacing="0" w:line="360" w:lineRule="auto"/>
              <w:ind w:firstLine="420" w:firstLineChars="200"/>
              <w:jc w:val="both"/>
              <w:rPr>
                <w:rFonts w:ascii="Times New Roman" w:hAnsi="宋体"/>
                <w:color w:val="423B3B"/>
                <w:sz w:val="21"/>
                <w:szCs w:val="21"/>
                <w:shd w:val="clear" w:color="auto" w:fill="FFFFFF"/>
              </w:rPr>
            </w:pPr>
            <w:r>
              <w:rPr>
                <w:rFonts w:ascii="Times New Roman" w:hAnsi="宋体"/>
                <w:color w:val="423B3B"/>
                <w:sz w:val="21"/>
                <w:szCs w:val="21"/>
                <w:shd w:val="clear" w:color="auto" w:fill="FFFFFF"/>
              </w:rPr>
              <w:t>（</w:t>
            </w:r>
            <w:r>
              <w:rPr>
                <w:rFonts w:ascii="Times New Roman" w:hAnsi="Times New Roman"/>
                <w:color w:val="423B3B"/>
                <w:sz w:val="21"/>
                <w:szCs w:val="21"/>
                <w:shd w:val="clear" w:color="auto" w:fill="FFFFFF"/>
              </w:rPr>
              <w:t>3</w:t>
            </w:r>
            <w:r>
              <w:rPr>
                <w:rFonts w:ascii="Times New Roman" w:hAnsi="宋体"/>
                <w:color w:val="423B3B"/>
                <w:sz w:val="21"/>
                <w:szCs w:val="21"/>
                <w:shd w:val="clear" w:color="auto" w:fill="FFFFFF"/>
              </w:rPr>
              <w:t>）步骤④中，如果取出橙子时带出的水量较多，对橙子密度的测量有没有影响？</w:t>
            </w:r>
          </w:p>
          <w:p w14:paraId="630BFA1C">
            <w:pPr>
              <w:pStyle w:val="6"/>
              <w:widowControl/>
              <w:adjustRightInd w:val="0"/>
              <w:snapToGrid w:val="0"/>
              <w:spacing w:before="0" w:beforeAutospacing="0" w:after="0" w:afterAutospacing="0" w:line="360" w:lineRule="auto"/>
              <w:ind w:firstLine="420" w:firstLineChars="200"/>
              <w:jc w:val="both"/>
              <w:rPr>
                <w:rFonts w:ascii="Times New Roman" w:hAnsi="宋体"/>
                <w:color w:val="423B3B"/>
                <w:sz w:val="21"/>
                <w:szCs w:val="21"/>
                <w:shd w:val="clear" w:color="auto" w:fill="FFFFFF"/>
              </w:rPr>
            </w:pPr>
          </w:p>
          <w:p w14:paraId="71012F72">
            <w:pPr>
              <w:pStyle w:val="6"/>
              <w:widowControl/>
              <w:adjustRightInd w:val="0"/>
              <w:snapToGrid w:val="0"/>
              <w:spacing w:before="0" w:beforeAutospacing="0" w:after="0" w:afterAutospacing="0" w:line="360" w:lineRule="auto"/>
              <w:ind w:firstLine="420" w:firstLineChars="200"/>
              <w:jc w:val="both"/>
              <w:rPr>
                <w:rFonts w:ascii="Times New Roman" w:hAnsi="宋体"/>
                <w:color w:val="423B3B"/>
                <w:sz w:val="21"/>
                <w:szCs w:val="21"/>
                <w:shd w:val="clear" w:color="auto" w:fill="FFFFFF"/>
              </w:rPr>
            </w:pPr>
          </w:p>
          <w:p w14:paraId="396858ED">
            <w:pPr>
              <w:pStyle w:val="6"/>
              <w:widowControl/>
              <w:adjustRightInd w:val="0"/>
              <w:snapToGrid w:val="0"/>
              <w:spacing w:before="0" w:beforeAutospacing="0" w:after="0" w:afterAutospacing="0" w:line="360" w:lineRule="auto"/>
              <w:ind w:firstLine="420" w:firstLineChars="200"/>
              <w:jc w:val="both"/>
              <w:rPr>
                <w:rFonts w:ascii="Times New Roman" w:hAnsi="宋体"/>
                <w:color w:val="423B3B"/>
                <w:sz w:val="21"/>
                <w:szCs w:val="21"/>
                <w:shd w:val="clear" w:color="auto" w:fill="FFFFFF"/>
              </w:rPr>
            </w:pPr>
          </w:p>
          <w:p w14:paraId="055E9458">
            <w:pPr>
              <w:pStyle w:val="6"/>
              <w:widowControl/>
              <w:adjustRightInd w:val="0"/>
              <w:snapToGrid w:val="0"/>
              <w:spacing w:before="0" w:beforeAutospacing="0" w:after="0" w:afterAutospacing="0" w:line="360" w:lineRule="auto"/>
              <w:ind w:firstLine="420" w:firstLineChars="200"/>
              <w:jc w:val="both"/>
              <w:rPr>
                <w:rFonts w:ascii="Times New Roman" w:hAnsi="宋体"/>
                <w:color w:val="423B3B"/>
                <w:sz w:val="21"/>
                <w:szCs w:val="21"/>
                <w:shd w:val="clear" w:color="auto" w:fill="FFFFFF"/>
              </w:rPr>
            </w:pPr>
          </w:p>
          <w:p w14:paraId="2CD4E1C9">
            <w:pPr>
              <w:pStyle w:val="6"/>
              <w:widowControl/>
              <w:adjustRightInd w:val="0"/>
              <w:snapToGrid w:val="0"/>
              <w:spacing w:before="0" w:beforeAutospacing="0" w:after="0" w:afterAutospacing="0" w:line="360" w:lineRule="auto"/>
              <w:ind w:firstLine="420" w:firstLineChars="200"/>
              <w:jc w:val="both"/>
              <w:rPr>
                <w:rFonts w:ascii="Times New Roman" w:hAnsi="宋体"/>
                <w:color w:val="423B3B"/>
                <w:sz w:val="21"/>
                <w:szCs w:val="21"/>
                <w:shd w:val="clear" w:color="auto" w:fill="FFFFFF"/>
              </w:rPr>
            </w:pPr>
          </w:p>
          <w:p w14:paraId="600A9BD2">
            <w:pPr>
              <w:pStyle w:val="6"/>
              <w:widowControl/>
              <w:adjustRightInd w:val="0"/>
              <w:snapToGrid w:val="0"/>
              <w:spacing w:before="0" w:beforeAutospacing="0" w:after="0" w:afterAutospacing="0" w:line="360" w:lineRule="auto"/>
              <w:ind w:firstLine="420" w:firstLineChars="200"/>
              <w:jc w:val="both"/>
              <w:rPr>
                <w:rFonts w:ascii="Times New Roman" w:hAnsi="宋体"/>
                <w:color w:val="423B3B"/>
                <w:sz w:val="21"/>
                <w:szCs w:val="21"/>
                <w:shd w:val="clear" w:color="auto" w:fill="FFFFFF"/>
              </w:rPr>
            </w:pPr>
          </w:p>
          <w:p w14:paraId="2A6F6A4B">
            <w:pPr>
              <w:pStyle w:val="6"/>
              <w:widowControl/>
              <w:adjustRightInd w:val="0"/>
              <w:snapToGrid w:val="0"/>
              <w:spacing w:before="0" w:beforeAutospacing="0" w:after="0" w:afterAutospacing="0" w:line="360" w:lineRule="auto"/>
              <w:ind w:firstLine="420" w:firstLineChars="200"/>
              <w:jc w:val="both"/>
              <w:rPr>
                <w:rFonts w:ascii="Times New Roman" w:hAnsi="宋体"/>
                <w:color w:val="423B3B"/>
                <w:sz w:val="21"/>
                <w:szCs w:val="21"/>
                <w:shd w:val="clear" w:color="auto" w:fill="FFFFFF"/>
              </w:rPr>
            </w:pPr>
          </w:p>
          <w:p w14:paraId="5B4D115F">
            <w:pPr>
              <w:pStyle w:val="6"/>
              <w:widowControl/>
              <w:adjustRightInd w:val="0"/>
              <w:snapToGrid w:val="0"/>
              <w:spacing w:before="0" w:beforeAutospacing="0" w:after="0" w:afterAutospacing="0" w:line="360" w:lineRule="auto"/>
              <w:ind w:firstLine="420" w:firstLineChars="200"/>
              <w:jc w:val="both"/>
              <w:rPr>
                <w:rFonts w:ascii="Times New Roman" w:hAnsi="宋体"/>
                <w:color w:val="423B3B"/>
                <w:sz w:val="21"/>
                <w:szCs w:val="21"/>
                <w:shd w:val="clear" w:color="auto" w:fill="FFFFFF"/>
              </w:rPr>
            </w:pPr>
          </w:p>
          <w:p w14:paraId="29E38529">
            <w:pPr>
              <w:pStyle w:val="6"/>
              <w:widowControl/>
              <w:adjustRightInd w:val="0"/>
              <w:snapToGrid w:val="0"/>
              <w:spacing w:before="0" w:beforeAutospacing="0" w:after="0" w:afterAutospacing="0" w:line="360" w:lineRule="auto"/>
              <w:ind w:firstLine="420" w:firstLineChars="200"/>
              <w:jc w:val="both"/>
              <w:rPr>
                <w:rFonts w:ascii="Times New Roman" w:hAnsi="宋体"/>
                <w:color w:val="423B3B"/>
                <w:sz w:val="21"/>
                <w:szCs w:val="21"/>
                <w:shd w:val="clear" w:color="auto" w:fill="FFFFFF"/>
              </w:rPr>
            </w:pPr>
          </w:p>
          <w:p w14:paraId="43DE8C30">
            <w:pPr>
              <w:pStyle w:val="6"/>
              <w:widowControl/>
              <w:adjustRightInd w:val="0"/>
              <w:snapToGrid w:val="0"/>
              <w:spacing w:before="0" w:beforeAutospacing="0" w:after="0" w:afterAutospacing="0" w:line="360" w:lineRule="auto"/>
              <w:ind w:firstLine="420" w:firstLineChars="200"/>
              <w:jc w:val="both"/>
              <w:rPr>
                <w:rFonts w:ascii="Times New Roman" w:hAnsi="宋体"/>
                <w:color w:val="423B3B"/>
                <w:sz w:val="21"/>
                <w:szCs w:val="21"/>
                <w:shd w:val="clear" w:color="auto" w:fill="FFFFFF"/>
              </w:rPr>
            </w:pPr>
          </w:p>
          <w:p w14:paraId="63EDF50A">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423B3B"/>
                <w:sz w:val="21"/>
                <w:szCs w:val="21"/>
                <w:shd w:val="clear" w:color="auto" w:fill="FFFFFF"/>
              </w:rPr>
            </w:pPr>
          </w:p>
          <w:p w14:paraId="39E17D22">
            <w:pPr>
              <w:shd w:val="clear" w:color="auto" w:fill="FFFFFF"/>
              <w:adjustRightInd w:val="0"/>
              <w:snapToGrid w:val="0"/>
              <w:spacing w:line="360" w:lineRule="auto"/>
              <w:ind w:firstLine="422" w:firstLineChars="200"/>
              <w:rPr>
                <w:color w:val="000000"/>
                <w:szCs w:val="21"/>
              </w:rPr>
            </w:pPr>
            <w:r>
              <w:rPr>
                <w:b/>
                <w:color w:val="FF00FF"/>
                <w:szCs w:val="21"/>
              </w:rPr>
              <w:t>【变式35-</w:t>
            </w:r>
            <w:r>
              <w:rPr>
                <w:rFonts w:hint="eastAsia"/>
                <w:b/>
                <w:color w:val="FF00FF"/>
                <w:szCs w:val="21"/>
              </w:rPr>
              <w:t>3</w:t>
            </w:r>
            <w:r>
              <w:rPr>
                <w:b/>
                <w:color w:val="FF00FF"/>
                <w:szCs w:val="21"/>
              </w:rPr>
              <w:t>】</w:t>
            </w:r>
            <w:r>
              <w:rPr>
                <w:rFonts w:hAnsi="宋体"/>
                <w:color w:val="000000"/>
                <w:szCs w:val="21"/>
              </w:rPr>
              <w:t>物理学习小组利用托盘天平、量筒等实验器材测量橙汁的密度。</w:t>
            </w:r>
          </w:p>
          <w:p w14:paraId="0CBFDCF0">
            <w:pPr>
              <w:shd w:val="clear" w:color="auto" w:fill="FFFFFF"/>
              <w:adjustRightInd w:val="0"/>
              <w:snapToGrid w:val="0"/>
              <w:spacing w:line="360" w:lineRule="auto"/>
              <w:ind w:firstLine="420" w:firstLineChars="200"/>
              <w:jc w:val="center"/>
              <w:rPr>
                <w:color w:val="000000"/>
                <w:szCs w:val="21"/>
              </w:rPr>
            </w:pPr>
            <w:r>
              <w:rPr>
                <w:color w:val="000000"/>
                <w:szCs w:val="21"/>
              </w:rPr>
              <w:drawing>
                <wp:inline distT="0" distB="0" distL="114300" distR="114300">
                  <wp:extent cx="4668520" cy="1431925"/>
                  <wp:effectExtent l="0" t="0" r="10160" b="635"/>
                  <wp:docPr id="4" name="图片 47" descr="d84b4e48b700e069f83e5fea518eb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7" descr="d84b4e48b700e069f83e5fea518eb37a"/>
                          <pic:cNvPicPr>
                            <a:picLocks noChangeAspect="1"/>
                          </pic:cNvPicPr>
                        </pic:nvPicPr>
                        <pic:blipFill>
                          <a:blip r:embed="rId38"/>
                          <a:stretch>
                            <a:fillRect/>
                          </a:stretch>
                        </pic:blipFill>
                        <pic:spPr>
                          <a:xfrm>
                            <a:off x="0" y="0"/>
                            <a:ext cx="4668520" cy="1431925"/>
                          </a:xfrm>
                          <a:prstGeom prst="rect">
                            <a:avLst/>
                          </a:prstGeom>
                          <a:noFill/>
                          <a:ln>
                            <a:noFill/>
                          </a:ln>
                        </pic:spPr>
                      </pic:pic>
                    </a:graphicData>
                  </a:graphic>
                </wp:inline>
              </w:drawing>
            </w:r>
          </w:p>
          <w:p w14:paraId="5B73AA5C">
            <w:pPr>
              <w:shd w:val="clear" w:color="auto" w:fill="FFFFFF"/>
              <w:adjustRightInd w:val="0"/>
              <w:snapToGrid w:val="0"/>
              <w:spacing w:line="360" w:lineRule="auto"/>
              <w:ind w:firstLine="420" w:firstLineChars="200"/>
              <w:rPr>
                <w:color w:val="000000"/>
                <w:szCs w:val="21"/>
              </w:rPr>
            </w:pPr>
            <w:r>
              <w:rPr>
                <w:rFonts w:hAnsi="宋体"/>
                <w:color w:val="000000"/>
                <w:szCs w:val="21"/>
              </w:rPr>
              <w:t>（</w:t>
            </w:r>
            <w:r>
              <w:rPr>
                <w:color w:val="000000"/>
                <w:szCs w:val="21"/>
              </w:rPr>
              <w:t>1</w:t>
            </w:r>
            <w:r>
              <w:rPr>
                <w:rFonts w:hAnsi="宋体"/>
                <w:color w:val="000000"/>
                <w:szCs w:val="21"/>
              </w:rPr>
              <w:t>）小明思考后，设计了如下的实验操作：</w:t>
            </w:r>
          </w:p>
          <w:p w14:paraId="350E01F4">
            <w:pPr>
              <w:shd w:val="clear" w:color="auto" w:fill="FFFFFF"/>
              <w:adjustRightInd w:val="0"/>
              <w:snapToGrid w:val="0"/>
              <w:spacing w:line="360" w:lineRule="auto"/>
              <w:ind w:firstLine="420" w:firstLineChars="200"/>
              <w:rPr>
                <w:color w:val="000000"/>
                <w:szCs w:val="21"/>
              </w:rPr>
            </w:pPr>
            <w:r>
              <w:rPr>
                <w:rFonts w:hAnsi="宋体"/>
                <w:color w:val="000000"/>
                <w:szCs w:val="21"/>
              </w:rPr>
              <w:t>①将托盘天平放于水平工作台上，发现指针位置如图甲所示，此时应向</w:t>
            </w:r>
            <w:r>
              <w:rPr>
                <w:rFonts w:hint="eastAsia" w:hAnsi="宋体"/>
                <w:color w:val="000000"/>
                <w:szCs w:val="21"/>
              </w:rPr>
              <w:t>_______</w:t>
            </w:r>
            <w:r>
              <w:rPr>
                <w:rFonts w:hAnsi="宋体"/>
                <w:color w:val="000000"/>
                <w:szCs w:val="21"/>
              </w:rPr>
              <w:t>调节平衡螺母，直至天平横梁水平平衡；</w:t>
            </w:r>
          </w:p>
          <w:p w14:paraId="66306458">
            <w:pPr>
              <w:shd w:val="clear" w:color="auto" w:fill="FFFFFF"/>
              <w:adjustRightInd w:val="0"/>
              <w:snapToGrid w:val="0"/>
              <w:spacing w:line="360" w:lineRule="auto"/>
              <w:ind w:firstLine="420" w:firstLineChars="200"/>
              <w:rPr>
                <w:color w:val="000000"/>
                <w:szCs w:val="21"/>
              </w:rPr>
            </w:pPr>
            <w:r>
              <w:rPr>
                <w:rFonts w:hAnsi="宋体"/>
                <w:color w:val="000000"/>
                <w:szCs w:val="21"/>
              </w:rPr>
              <w:t>②用调节好的托盘天平测得空烧杯的质量</w:t>
            </w:r>
            <w:r>
              <w:rPr>
                <w:i/>
                <w:color w:val="000000"/>
                <w:szCs w:val="21"/>
              </w:rPr>
              <w:t>m</w:t>
            </w:r>
            <w:r>
              <w:rPr>
                <w:color w:val="000000"/>
                <w:szCs w:val="21"/>
                <w:vertAlign w:val="subscript"/>
              </w:rPr>
              <w:t>0</w:t>
            </w:r>
            <w:r>
              <w:rPr>
                <w:color w:val="000000"/>
                <w:szCs w:val="21"/>
              </w:rPr>
              <w:t>=20g</w:t>
            </w:r>
            <w:r>
              <w:rPr>
                <w:rFonts w:hAnsi="宋体"/>
                <w:color w:val="000000"/>
                <w:szCs w:val="21"/>
              </w:rPr>
              <w:t>；</w:t>
            </w:r>
          </w:p>
          <w:p w14:paraId="5ABB1629">
            <w:pPr>
              <w:shd w:val="clear" w:color="auto" w:fill="FFFFFF"/>
              <w:adjustRightInd w:val="0"/>
              <w:snapToGrid w:val="0"/>
              <w:spacing w:line="360" w:lineRule="auto"/>
              <w:ind w:firstLine="420" w:firstLineChars="200"/>
              <w:rPr>
                <w:color w:val="000000"/>
                <w:szCs w:val="21"/>
              </w:rPr>
            </w:pPr>
            <w:r>
              <w:rPr>
                <w:rFonts w:hAnsi="宋体"/>
                <w:color w:val="000000"/>
                <w:szCs w:val="21"/>
              </w:rPr>
              <w:t>③然后在烧杯中倒入适量橙汁，置于托盘天平左盘，天平横梁再次平衡时如图乙所示，则烧杯和橙汁的总质量</w:t>
            </w:r>
            <w:r>
              <w:rPr>
                <w:i/>
                <w:color w:val="000000"/>
                <w:szCs w:val="21"/>
              </w:rPr>
              <w:t>m</w:t>
            </w:r>
            <w:r>
              <w:rPr>
                <w:color w:val="000000"/>
                <w:szCs w:val="21"/>
              </w:rPr>
              <w:t>=</w:t>
            </w:r>
            <w:r>
              <w:rPr>
                <w:rFonts w:hint="eastAsia" w:hAnsi="宋体"/>
                <w:color w:val="000000"/>
                <w:szCs w:val="21"/>
              </w:rPr>
              <w:t>_______</w:t>
            </w:r>
            <w:r>
              <w:rPr>
                <w:color w:val="000000"/>
                <w:szCs w:val="21"/>
              </w:rPr>
              <w:t>g</w:t>
            </w:r>
            <w:r>
              <w:rPr>
                <w:rFonts w:hAnsi="宋体"/>
                <w:color w:val="000000"/>
                <w:szCs w:val="21"/>
              </w:rPr>
              <w:t>；</w:t>
            </w:r>
          </w:p>
          <w:p w14:paraId="190DBF5B">
            <w:pPr>
              <w:shd w:val="clear" w:color="auto" w:fill="FFFFFF"/>
              <w:adjustRightInd w:val="0"/>
              <w:snapToGrid w:val="0"/>
              <w:spacing w:line="360" w:lineRule="auto"/>
              <w:ind w:firstLine="420" w:firstLineChars="200"/>
              <w:rPr>
                <w:color w:val="000000"/>
                <w:szCs w:val="21"/>
              </w:rPr>
            </w:pPr>
            <w:r>
              <w:rPr>
                <w:rFonts w:hAnsi="宋体"/>
                <w:color w:val="000000"/>
                <w:szCs w:val="21"/>
              </w:rPr>
              <w:t>④将烧杯中的橙汁倒入量筒中，如图丙所示；</w:t>
            </w:r>
          </w:p>
          <w:p w14:paraId="398BDC3F">
            <w:pPr>
              <w:shd w:val="clear" w:color="auto" w:fill="FFFFFF"/>
              <w:adjustRightInd w:val="0"/>
              <w:snapToGrid w:val="0"/>
              <w:spacing w:line="360" w:lineRule="auto"/>
              <w:ind w:firstLine="420" w:firstLineChars="200"/>
              <w:rPr>
                <w:color w:val="000000"/>
                <w:szCs w:val="21"/>
              </w:rPr>
            </w:pPr>
            <w:r>
              <w:rPr>
                <w:rFonts w:hAnsi="宋体"/>
                <w:color w:val="000000"/>
                <w:szCs w:val="21"/>
              </w:rPr>
              <w:t>⑤根据测得的数据，计算出橙汁的密度</w:t>
            </w:r>
            <w:r>
              <w:rPr>
                <w:i/>
                <w:color w:val="000000"/>
                <w:szCs w:val="21"/>
              </w:rPr>
              <w:t>ρ</w:t>
            </w:r>
            <w:r>
              <w:rPr>
                <w:color w:val="000000"/>
                <w:szCs w:val="21"/>
              </w:rPr>
              <w:t>=</w:t>
            </w:r>
            <w:r>
              <w:rPr>
                <w:rFonts w:hint="eastAsia" w:hAnsi="宋体"/>
                <w:color w:val="000000"/>
                <w:szCs w:val="21"/>
              </w:rPr>
              <w:t>_________</w:t>
            </w:r>
            <w:r>
              <w:rPr>
                <w:color w:val="000000"/>
                <w:szCs w:val="21"/>
              </w:rPr>
              <w:t>kg/m</w:t>
            </w:r>
            <w:r>
              <w:rPr>
                <w:color w:val="000000"/>
                <w:szCs w:val="21"/>
                <w:vertAlign w:val="superscript"/>
              </w:rPr>
              <w:t>3</w:t>
            </w:r>
            <w:r>
              <w:rPr>
                <w:rFonts w:hAnsi="宋体"/>
                <w:color w:val="000000"/>
                <w:szCs w:val="21"/>
              </w:rPr>
              <w:t>；</w:t>
            </w:r>
          </w:p>
          <w:p w14:paraId="2B162917">
            <w:pPr>
              <w:shd w:val="clear" w:color="auto" w:fill="FFFFFF"/>
              <w:adjustRightInd w:val="0"/>
              <w:snapToGrid w:val="0"/>
              <w:spacing w:line="360" w:lineRule="auto"/>
              <w:ind w:firstLine="420" w:firstLineChars="200"/>
              <w:rPr>
                <w:color w:val="000000"/>
                <w:szCs w:val="21"/>
              </w:rPr>
            </w:pPr>
            <w:r>
              <w:rPr>
                <w:rFonts w:hAnsi="宋体"/>
                <w:color w:val="000000"/>
                <w:szCs w:val="21"/>
              </w:rPr>
              <w:t>（</w:t>
            </w:r>
            <w:r>
              <w:rPr>
                <w:color w:val="000000"/>
                <w:szCs w:val="21"/>
              </w:rPr>
              <w:t>2</w:t>
            </w:r>
            <w:r>
              <w:rPr>
                <w:rFonts w:hAnsi="宋体"/>
                <w:color w:val="000000"/>
                <w:szCs w:val="21"/>
              </w:rPr>
              <w:t>）实验结束后，同组的小华同学指出烧杯中会有橙汁残留，导致小明计算出的橙汁密度会比真实值</w:t>
            </w:r>
            <w:r>
              <w:rPr>
                <w:rFonts w:hint="eastAsia" w:hAnsi="宋体"/>
                <w:color w:val="000000"/>
                <w:szCs w:val="21"/>
              </w:rPr>
              <w:t>_______</w:t>
            </w:r>
            <w:r>
              <w:rPr>
                <w:rFonts w:hAnsi="宋体"/>
                <w:color w:val="000000"/>
                <w:szCs w:val="21"/>
              </w:rPr>
              <w:t>（选填</w:t>
            </w:r>
            <w:r>
              <w:rPr>
                <w:color w:val="000000"/>
                <w:szCs w:val="21"/>
              </w:rPr>
              <w:t>“</w:t>
            </w:r>
            <w:r>
              <w:rPr>
                <w:rFonts w:hAnsi="宋体"/>
                <w:color w:val="000000"/>
                <w:szCs w:val="21"/>
              </w:rPr>
              <w:t>偏大</w:t>
            </w:r>
            <w:r>
              <w:rPr>
                <w:color w:val="000000"/>
                <w:szCs w:val="21"/>
              </w:rPr>
              <w:t>”</w:t>
            </w:r>
            <w:r>
              <w:rPr>
                <w:rFonts w:hAnsi="宋体"/>
                <w:color w:val="000000"/>
                <w:szCs w:val="21"/>
              </w:rPr>
              <w:t>或</w:t>
            </w:r>
            <w:r>
              <w:rPr>
                <w:color w:val="000000"/>
                <w:szCs w:val="21"/>
              </w:rPr>
              <w:t>“</w:t>
            </w:r>
            <w:r>
              <w:rPr>
                <w:rFonts w:hAnsi="宋体"/>
                <w:color w:val="000000"/>
                <w:szCs w:val="21"/>
              </w:rPr>
              <w:t>偏小</w:t>
            </w:r>
            <w:r>
              <w:rPr>
                <w:color w:val="000000"/>
                <w:szCs w:val="21"/>
              </w:rPr>
              <w:t>”</w:t>
            </w:r>
            <w:r>
              <w:rPr>
                <w:rFonts w:hAnsi="宋体"/>
                <w:color w:val="000000"/>
                <w:szCs w:val="21"/>
              </w:rPr>
              <w:t>）；</w:t>
            </w:r>
          </w:p>
          <w:p w14:paraId="0E5C0A35">
            <w:pPr>
              <w:shd w:val="clear" w:color="auto" w:fill="FFFFFF"/>
              <w:adjustRightInd w:val="0"/>
              <w:snapToGrid w:val="0"/>
              <w:spacing w:line="360" w:lineRule="auto"/>
              <w:ind w:firstLine="420" w:firstLineChars="200"/>
              <w:rPr>
                <w:color w:val="000000"/>
                <w:szCs w:val="21"/>
              </w:rPr>
            </w:pPr>
            <w:r>
              <w:rPr>
                <w:rFonts w:hAnsi="宋体"/>
                <w:color w:val="000000"/>
                <w:szCs w:val="21"/>
              </w:rPr>
              <w:t>（</w:t>
            </w:r>
            <w:r>
              <w:rPr>
                <w:color w:val="000000"/>
                <w:szCs w:val="21"/>
              </w:rPr>
              <w:t>3</w:t>
            </w:r>
            <w:r>
              <w:rPr>
                <w:rFonts w:hAnsi="宋体"/>
                <w:color w:val="000000"/>
                <w:szCs w:val="21"/>
              </w:rPr>
              <w:t>）小明和小华讨论并查阅资料后，重新设计了实验方案，利用细针、刻度尺和一个已知密度为</w:t>
            </w:r>
            <w:r>
              <w:rPr>
                <w:color w:val="000000"/>
                <w:szCs w:val="21"/>
              </w:rPr>
              <w:t>ρ</w:t>
            </w:r>
            <w:r>
              <w:rPr>
                <w:color w:val="000000"/>
                <w:szCs w:val="21"/>
                <w:vertAlign w:val="subscript"/>
              </w:rPr>
              <w:t>0</w:t>
            </w:r>
            <w:r>
              <w:rPr>
                <w:rFonts w:hAnsi="宋体"/>
                <w:color w:val="000000"/>
                <w:szCs w:val="21"/>
              </w:rPr>
              <w:t>的塑料块（塑料块不吸液体，且</w:t>
            </w:r>
            <w:r>
              <w:rPr>
                <w:i/>
                <w:color w:val="000000"/>
                <w:szCs w:val="21"/>
              </w:rPr>
              <w:t>ρ</w:t>
            </w:r>
            <w:r>
              <w:rPr>
                <w:color w:val="000000"/>
                <w:szCs w:val="21"/>
                <w:vertAlign w:val="subscript"/>
              </w:rPr>
              <w:t>0</w:t>
            </w:r>
            <w:r>
              <w:rPr>
                <w:color w:val="000000"/>
                <w:szCs w:val="21"/>
              </w:rPr>
              <w:t>&lt;</w:t>
            </w:r>
            <w:r>
              <w:rPr>
                <w:i/>
                <w:color w:val="000000"/>
                <w:szCs w:val="21"/>
              </w:rPr>
              <w:t>ρ</w:t>
            </w:r>
            <w:r>
              <w:rPr>
                <w:rFonts w:hAnsi="宋体"/>
                <w:color w:val="000000"/>
                <w:szCs w:val="21"/>
                <w:vertAlign w:val="subscript"/>
              </w:rPr>
              <w:t>橙汁</w:t>
            </w:r>
            <w:r>
              <w:rPr>
                <w:rFonts w:hAnsi="宋体"/>
                <w:color w:val="000000"/>
                <w:szCs w:val="21"/>
              </w:rPr>
              <w:t>），也测出了橙汁的密度。他们的实验步骤如下：</w:t>
            </w:r>
          </w:p>
          <w:p w14:paraId="503B6452">
            <w:pPr>
              <w:shd w:val="clear" w:color="auto" w:fill="FFFFFF"/>
              <w:adjustRightInd w:val="0"/>
              <w:snapToGrid w:val="0"/>
              <w:spacing w:line="360" w:lineRule="auto"/>
              <w:ind w:firstLine="420" w:firstLineChars="200"/>
              <w:rPr>
                <w:color w:val="000000"/>
                <w:szCs w:val="21"/>
              </w:rPr>
            </w:pPr>
            <w:r>
              <w:rPr>
                <w:rFonts w:hAnsi="宋体"/>
                <w:color w:val="000000"/>
                <w:szCs w:val="21"/>
              </w:rPr>
              <w:t>①在烧杯中倒入适量的橙汁，如图丁所示，用刻度尺测出烧杯中橙汁的深度为</w:t>
            </w:r>
            <w:r>
              <w:rPr>
                <w:i/>
                <w:color w:val="000000"/>
                <w:szCs w:val="21"/>
              </w:rPr>
              <w:t>h</w:t>
            </w:r>
            <w:r>
              <w:rPr>
                <w:color w:val="000000"/>
                <w:szCs w:val="21"/>
                <w:vertAlign w:val="subscript"/>
              </w:rPr>
              <w:t>1</w:t>
            </w:r>
            <w:r>
              <w:rPr>
                <w:rFonts w:hAnsi="宋体"/>
                <w:color w:val="000000"/>
                <w:szCs w:val="21"/>
              </w:rPr>
              <w:t>；</w:t>
            </w:r>
          </w:p>
          <w:p w14:paraId="4492C576">
            <w:pPr>
              <w:shd w:val="clear" w:color="auto" w:fill="FFFFFF"/>
              <w:adjustRightInd w:val="0"/>
              <w:snapToGrid w:val="0"/>
              <w:spacing w:line="360" w:lineRule="auto"/>
              <w:ind w:firstLine="420" w:firstLineChars="200"/>
              <w:rPr>
                <w:color w:val="000000"/>
                <w:szCs w:val="21"/>
              </w:rPr>
            </w:pPr>
            <w:r>
              <w:rPr>
                <w:rFonts w:hAnsi="宋体"/>
                <w:color w:val="000000"/>
                <w:szCs w:val="21"/>
              </w:rPr>
              <w:t>②将塑料块轻轻放入橙汁中，如图戊所示，当塑料块稳定后用刻度尺测出烧杯中橙汁的深度为</w:t>
            </w:r>
            <w:r>
              <w:rPr>
                <w:i/>
                <w:color w:val="000000"/>
                <w:szCs w:val="21"/>
              </w:rPr>
              <w:t>h</w:t>
            </w:r>
            <w:r>
              <w:rPr>
                <w:color w:val="000000"/>
                <w:szCs w:val="21"/>
                <w:vertAlign w:val="subscript"/>
              </w:rPr>
              <w:t>2</w:t>
            </w:r>
            <w:r>
              <w:rPr>
                <w:rFonts w:hAnsi="宋体"/>
                <w:color w:val="000000"/>
                <w:szCs w:val="21"/>
              </w:rPr>
              <w:t>；</w:t>
            </w:r>
          </w:p>
          <w:p w14:paraId="60AC0D8F">
            <w:pPr>
              <w:shd w:val="clear" w:color="auto" w:fill="FFFFFF"/>
              <w:adjustRightInd w:val="0"/>
              <w:snapToGrid w:val="0"/>
              <w:spacing w:line="360" w:lineRule="auto"/>
              <w:ind w:firstLine="420" w:firstLineChars="200"/>
              <w:rPr>
                <w:color w:val="000000"/>
                <w:szCs w:val="21"/>
              </w:rPr>
            </w:pPr>
            <w:r>
              <w:rPr>
                <w:rFonts w:hAnsi="宋体"/>
                <w:color w:val="000000"/>
                <w:szCs w:val="21"/>
              </w:rPr>
              <w:t>③用细针将塑料块压至浸没，如图已所示，再用刻度尺测出此时烧杯中橙汁的深度为</w:t>
            </w:r>
            <w:r>
              <w:rPr>
                <w:i/>
                <w:color w:val="000000"/>
                <w:szCs w:val="21"/>
              </w:rPr>
              <w:t>h</w:t>
            </w:r>
            <w:r>
              <w:rPr>
                <w:color w:val="000000"/>
                <w:szCs w:val="21"/>
                <w:vertAlign w:val="subscript"/>
              </w:rPr>
              <w:t>3</w:t>
            </w:r>
            <w:r>
              <w:rPr>
                <w:rFonts w:hAnsi="宋体"/>
                <w:color w:val="000000"/>
                <w:szCs w:val="21"/>
              </w:rPr>
              <w:t>；</w:t>
            </w:r>
          </w:p>
          <w:p w14:paraId="441C4C7E">
            <w:pPr>
              <w:shd w:val="clear" w:color="auto" w:fill="FFFFFF"/>
              <w:adjustRightInd w:val="0"/>
              <w:snapToGrid w:val="0"/>
              <w:spacing w:line="360" w:lineRule="auto"/>
              <w:ind w:firstLine="420" w:firstLineChars="200"/>
              <w:rPr>
                <w:rFonts w:hint="eastAsia" w:hAnsi="宋体"/>
                <w:color w:val="000000"/>
                <w:szCs w:val="21"/>
              </w:rPr>
            </w:pPr>
            <w:r>
              <w:rPr>
                <w:rFonts w:hAnsi="宋体"/>
                <w:color w:val="000000"/>
                <w:szCs w:val="21"/>
              </w:rPr>
              <w:t>④根据实验数据可计算出橙汁的密度</w:t>
            </w:r>
            <w:r>
              <w:rPr>
                <w:i/>
                <w:color w:val="000000"/>
                <w:szCs w:val="21"/>
              </w:rPr>
              <w:t>ρ</w:t>
            </w:r>
            <w:r>
              <w:rPr>
                <w:rFonts w:hAnsi="宋体"/>
                <w:color w:val="000000"/>
                <w:szCs w:val="21"/>
                <w:vertAlign w:val="subscript"/>
              </w:rPr>
              <w:t>橙汁</w:t>
            </w:r>
            <w:r>
              <w:rPr>
                <w:color w:val="000000"/>
                <w:szCs w:val="21"/>
              </w:rPr>
              <w:t>=</w:t>
            </w:r>
            <w:r>
              <w:rPr>
                <w:rFonts w:hint="eastAsia" w:hAnsi="宋体"/>
                <w:color w:val="000000"/>
                <w:szCs w:val="21"/>
              </w:rPr>
              <w:t>__________</w:t>
            </w:r>
            <w:r>
              <w:rPr>
                <w:rFonts w:hAnsi="宋体"/>
                <w:color w:val="000000"/>
                <w:szCs w:val="21"/>
              </w:rPr>
              <w:t>（用测量量和已知量的符号表示）。</w:t>
            </w:r>
          </w:p>
          <w:p w14:paraId="734F23D9">
            <w:pPr>
              <w:shd w:val="clear" w:color="auto" w:fill="FFFFFF"/>
              <w:adjustRightInd w:val="0"/>
              <w:snapToGrid w:val="0"/>
              <w:spacing w:line="360" w:lineRule="auto"/>
              <w:ind w:firstLine="420" w:firstLineChars="200"/>
              <w:rPr>
                <w:rFonts w:hint="eastAsia" w:hAnsi="宋体"/>
                <w:color w:val="000000"/>
                <w:szCs w:val="21"/>
              </w:rPr>
            </w:pPr>
          </w:p>
          <w:p w14:paraId="7DD3CBCB">
            <w:pPr>
              <w:shd w:val="clear" w:color="auto" w:fill="FFFFFF"/>
              <w:adjustRightInd w:val="0"/>
              <w:snapToGrid w:val="0"/>
              <w:spacing w:line="360" w:lineRule="auto"/>
              <w:ind w:firstLine="420" w:firstLineChars="200"/>
              <w:rPr>
                <w:rFonts w:hint="eastAsia"/>
                <w:color w:val="000000"/>
                <w:szCs w:val="21"/>
              </w:rPr>
            </w:pPr>
          </w:p>
          <w:p w14:paraId="6666C20D">
            <w:pPr>
              <w:pStyle w:val="6"/>
              <w:widowControl/>
              <w:adjustRightInd w:val="0"/>
              <w:snapToGrid w:val="0"/>
              <w:spacing w:before="0" w:beforeAutospacing="0" w:after="0" w:afterAutospacing="0" w:line="360" w:lineRule="auto"/>
              <w:ind w:firstLine="422" w:firstLineChars="200"/>
              <w:jc w:val="both"/>
              <w:rPr>
                <w:rFonts w:ascii="黑体" w:hAnsi="黑体" w:eastAsia="黑体"/>
                <w:sz w:val="21"/>
                <w:szCs w:val="21"/>
              </w:rPr>
            </w:pPr>
            <w:r>
              <w:rPr>
                <w:rFonts w:hint="eastAsia" w:hAnsi="黑体" w:eastAsia="黑体"/>
                <w:b/>
                <w:color w:val="000000"/>
                <w:sz w:val="21"/>
                <w:szCs w:val="21"/>
                <w:highlight w:val="cyan"/>
              </w:rPr>
              <w:t>模型</w:t>
            </w:r>
            <w:r>
              <w:rPr>
                <w:rFonts w:eastAsia="黑体"/>
                <w:b/>
                <w:color w:val="000000"/>
                <w:sz w:val="21"/>
                <w:szCs w:val="21"/>
                <w:highlight w:val="cyan"/>
              </w:rPr>
              <w:t>3</w:t>
            </w:r>
            <w:r>
              <w:rPr>
                <w:rFonts w:hint="eastAsia" w:eastAsia="黑体"/>
                <w:b/>
                <w:color w:val="000000"/>
                <w:sz w:val="21"/>
                <w:szCs w:val="21"/>
                <w:highlight w:val="cyan"/>
              </w:rPr>
              <w:t>6</w:t>
            </w:r>
            <w:r>
              <w:rPr>
                <w:rFonts w:eastAsia="黑体"/>
                <w:b/>
                <w:color w:val="000000"/>
                <w:sz w:val="21"/>
                <w:szCs w:val="21"/>
                <w:highlight w:val="cyan"/>
              </w:rPr>
              <w:t>.</w:t>
            </w:r>
            <w:r>
              <w:rPr>
                <w:rFonts w:hint="eastAsia" w:ascii="黑体" w:hAnsi="黑体" w:eastAsia="黑体"/>
                <w:b/>
                <w:bCs/>
                <w:spacing w:val="7"/>
                <w:sz w:val="21"/>
                <w:szCs w:val="21"/>
                <w:highlight w:val="cyan"/>
                <w:shd w:val="clear" w:color="auto" w:fill="FFFFFF"/>
              </w:rPr>
              <w:t>质量</w:t>
            </w:r>
            <w:r>
              <w:rPr>
                <w:rFonts w:ascii="黑体" w:hAnsi="黑体" w:eastAsia="黑体"/>
                <w:b/>
                <w:bCs/>
                <w:spacing w:val="7"/>
                <w:sz w:val="21"/>
                <w:szCs w:val="21"/>
                <w:highlight w:val="cyan"/>
                <w:shd w:val="clear" w:color="auto" w:fill="FFFFFF"/>
              </w:rPr>
              <w:t>替代法</w:t>
            </w:r>
            <w:r>
              <w:rPr>
                <w:rFonts w:hint="eastAsia" w:ascii="黑体" w:hAnsi="黑体" w:eastAsia="黑体"/>
                <w:b/>
                <w:bCs/>
                <w:spacing w:val="7"/>
                <w:sz w:val="21"/>
                <w:szCs w:val="21"/>
                <w:highlight w:val="cyan"/>
                <w:shd w:val="clear" w:color="auto" w:fill="FFFFFF"/>
              </w:rPr>
              <w:t>测密度</w:t>
            </w:r>
          </w:p>
          <w:bookmarkEnd w:id="21"/>
          <w:p w14:paraId="2AAD1E6E">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096000" cy="1759585"/>
                      <wp:effectExtent l="4445" t="4445" r="10795" b="19050"/>
                      <wp:docPr id="8" name="文本框 8"/>
                      <wp:cNvGraphicFramePr/>
                      <a:graphic xmlns:a="http://schemas.openxmlformats.org/drawingml/2006/main">
                        <a:graphicData uri="http://schemas.microsoft.com/office/word/2010/wordprocessingShape">
                          <wps:wsp>
                            <wps:cNvSpPr txBox="1"/>
                            <wps:spPr>
                              <a:xfrm>
                                <a:off x="0" y="0"/>
                                <a:ext cx="6096000" cy="175958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21627631">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借助水间接测出物体质量。</w:t>
                                  </w:r>
                                </w:p>
                                <w:p w14:paraId="193585B7">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密度公式为：</w:t>
                                  </w:r>
                                  <w:bookmarkStart w:id="61" w:name="OLE_LINK9"/>
                                  <w:bookmarkStart w:id="62" w:name="OLE_LINK10"/>
                                  <w:r>
                                    <w:rPr>
                                      <w:position w:val="-24"/>
                                    </w:rPr>
                                    <w:object>
                                      <v:shape id="_x0000_i1072" o:spt="75" type="#_x0000_t75" style="height:31pt;width:34pt;" o:ole="t" filled="f" o:preferrelative="t" stroked="f" coordsize="21600,21600">
                                        <v:path/>
                                        <v:fill on="f" focussize="0,0"/>
                                        <v:stroke on="f" joinstyle="miter"/>
                                        <v:imagedata r:id="rId30" o:title=""/>
                                        <o:lock v:ext="edit" aspectratio="t"/>
                                        <w10:wrap type="none"/>
                                        <w10:anchorlock/>
                                      </v:shape>
                                      <o:OLEObject Type="Embed" ProgID="Equation.DSMT4" ShapeID="_x0000_i1072" DrawAspect="Content" ObjectID="_1468075737" r:id="rId39">
                                        <o:LockedField>false</o:LockedField>
                                      </o:OLEObject>
                                    </w:object>
                                  </w:r>
                                  <w:bookmarkEnd w:id="61"/>
                                  <w:bookmarkEnd w:id="62"/>
                                </w:p>
                                <w:p w14:paraId="7B1FE99B">
                                  <w:pPr>
                                    <w:adjustRightInd w:val="0"/>
                                    <w:snapToGrid w:val="0"/>
                                    <w:spacing w:line="360" w:lineRule="auto"/>
                                    <w:ind w:firstLine="210" w:firstLineChars="100"/>
                                    <w:rPr>
                                      <w:szCs w:val="21"/>
                                    </w:rPr>
                                  </w:pPr>
                                  <w:r>
                                    <w:rPr>
                                      <w:rFonts w:hAnsi="宋体"/>
                                      <w:szCs w:val="21"/>
                                      <w:shd w:val="clear" w:color="auto" w:fill="FFFFFF"/>
                                    </w:rPr>
                                    <w:t>当无法直接准确称量物体质量时，可通过使物体与一定体积的水在天平两端平衡，从而认为物体质量等于该体积水的质量（即</w:t>
                                  </w:r>
                                  <w:r>
                                    <w:rPr>
                                      <w:szCs w:val="21"/>
                                      <w:shd w:val="clear" w:color="auto" w:fill="FFFFFF"/>
                                    </w:rPr>
                                    <w:t> </w:t>
                                  </w:r>
                                  <w:r>
                                    <w:rPr>
                                      <w:rStyle w:val="15"/>
                                      <w:i/>
                                      <w:szCs w:val="21"/>
                                      <w:shd w:val="clear" w:color="auto" w:fill="FFFFFF"/>
                                    </w:rPr>
                                    <w:t>m</w:t>
                                  </w:r>
                                  <w:r>
                                    <w:rPr>
                                      <w:rStyle w:val="15"/>
                                      <w:rFonts w:hAnsi="宋体"/>
                                      <w:szCs w:val="21"/>
                                      <w:shd w:val="clear" w:color="auto" w:fill="FFFFFF"/>
                                      <w:vertAlign w:val="subscript"/>
                                    </w:rPr>
                                    <w:t>物</w:t>
                                  </w:r>
                                  <w:r>
                                    <w:rPr>
                                      <w:rStyle w:val="15"/>
                                      <w:szCs w:val="21"/>
                                      <w:shd w:val="clear" w:color="auto" w:fill="FFFFFF"/>
                                    </w:rPr>
                                    <w:t>=</w:t>
                                  </w:r>
                                  <w:r>
                                    <w:rPr>
                                      <w:rStyle w:val="15"/>
                                      <w:i/>
                                      <w:szCs w:val="21"/>
                                      <w:shd w:val="clear" w:color="auto" w:fill="FFFFFF"/>
                                    </w:rPr>
                                    <w:t>m</w:t>
                                  </w:r>
                                  <w:r>
                                    <w:rPr>
                                      <w:rStyle w:val="15"/>
                                      <w:rFonts w:hAnsi="宋体"/>
                                      <w:szCs w:val="21"/>
                                      <w:shd w:val="clear" w:color="auto" w:fill="FFFFFF"/>
                                      <w:vertAlign w:val="subscript"/>
                                    </w:rPr>
                                    <w:t>水</w:t>
                                  </w:r>
                                  <w:r>
                                    <w:rPr>
                                      <w:rStyle w:val="15"/>
                                      <w:szCs w:val="21"/>
                                      <w:shd w:val="clear" w:color="auto" w:fill="FFFFFF"/>
                                    </w:rPr>
                                    <w:t>=</w:t>
                                  </w:r>
                                  <w:r>
                                    <w:rPr>
                                      <w:rStyle w:val="15"/>
                                      <w:i/>
                                      <w:szCs w:val="21"/>
                                      <w:shd w:val="clear" w:color="auto" w:fill="FFFFFF"/>
                                    </w:rPr>
                                    <w:t>ρ</w:t>
                                  </w:r>
                                  <w:r>
                                    <w:rPr>
                                      <w:rStyle w:val="15"/>
                                      <w:rFonts w:hAnsi="宋体"/>
                                      <w:szCs w:val="21"/>
                                      <w:shd w:val="clear" w:color="auto" w:fill="FFFFFF"/>
                                      <w:vertAlign w:val="subscript"/>
                                    </w:rPr>
                                    <w:t>水</w:t>
                                  </w:r>
                                  <w:r>
                                    <w:rPr>
                                      <w:rStyle w:val="15"/>
                                      <w:i/>
                                      <w:szCs w:val="21"/>
                                      <w:shd w:val="clear" w:color="auto" w:fill="FFFFFF"/>
                                    </w:rPr>
                                    <w:t>V</w:t>
                                  </w:r>
                                  <w:r>
                                    <w:rPr>
                                      <w:rStyle w:val="15"/>
                                      <w:rFonts w:hAnsi="宋体"/>
                                      <w:szCs w:val="21"/>
                                      <w:shd w:val="clear" w:color="auto" w:fill="FFFFFF"/>
                                      <w:vertAlign w:val="subscript"/>
                                    </w:rPr>
                                    <w:t>水</w:t>
                                  </w:r>
                                  <w:r>
                                    <w:rPr>
                                      <w:rStyle w:val="16"/>
                                      <w:szCs w:val="21"/>
                                      <w:shd w:val="clear" w:color="auto" w:fill="FFFFFF"/>
                                    </w:rPr>
                                    <w:t>​</w:t>
                                  </w:r>
                                  <w:r>
                                    <w:rPr>
                                      <w:rFonts w:hAnsi="宋体"/>
                                      <w:szCs w:val="21"/>
                                      <w:shd w:val="clear" w:color="auto" w:fill="FFFFFF"/>
                                    </w:rPr>
                                    <w:t>），再结合物体体积的测量，最终由密度公式</w:t>
                                  </w:r>
                                  <w:r>
                                    <w:rPr>
                                      <w:position w:val="-24"/>
                                    </w:rPr>
                                    <w:object>
                                      <v:shape id="_x0000_i1073" o:spt="75" type="#_x0000_t75" style="height:31pt;width:34pt;" o:ole="t" filled="f" o:preferrelative="t" stroked="f" coordsize="21600,21600">
                                        <v:path/>
                                        <v:fill on="f" focussize="0,0"/>
                                        <v:stroke on="f" joinstyle="miter"/>
                                        <v:imagedata r:id="rId30" o:title=""/>
                                        <o:lock v:ext="edit" aspectratio="t"/>
                                        <w10:wrap type="none"/>
                                        <w10:anchorlock/>
                                      </v:shape>
                                      <o:OLEObject Type="Embed" ProgID="Equation.DSMT4" ShapeID="_x0000_i1073" DrawAspect="Content" ObjectID="_1468075738" r:id="rId40">
                                        <o:LockedField>false</o:LockedField>
                                      </o:OLEObject>
                                    </w:object>
                                  </w:r>
                                  <w:r>
                                    <w:rPr>
                                      <w:rFonts w:hAnsi="宋体"/>
                                      <w:szCs w:val="21"/>
                                      <w:shd w:val="clear" w:color="auto" w:fill="FFFFFF"/>
                                    </w:rPr>
                                    <w:t>计算出密度。</w:t>
                                  </w:r>
                                </w:p>
                              </w:txbxContent>
                            </wps:txbx>
                            <wps:bodyPr upright="1"/>
                          </wps:wsp>
                        </a:graphicData>
                      </a:graphic>
                    </wp:inline>
                  </w:drawing>
                </mc:Choice>
                <mc:Fallback>
                  <w:pict>
                    <v:shape id="_x0000_s1026" o:spid="_x0000_s1026" o:spt="202" type="#_x0000_t202" style="height:138.55pt;width:480pt;" fillcolor="#FFFFFF" filled="t" stroked="t" coordsize="21600,21600" o:gfxdata="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HIKUtIAAAAFAQAADwAAAAAAAAABACAA&#10;AAAiAAAAZHJzL2Rvd25yZXYueG1sUEsBAhQAFAAAAAgAh07iQF5JJZMTAgAAPgQAAA4AAAAAAAAA&#10;AQAgAAAAIQEAAGRycy9lMm9Eb2MueG1sUEsFBgAAAAAGAAYAWQEAAKYFAAAAAA==&#10;">
                      <v:fill on="t" focussize="0,0"/>
                      <v:stroke color="#FF0000" joinstyle="miter" dashstyle="longDashDotDot"/>
                      <v:imagedata o:title=""/>
                      <o:lock v:ext="edit" aspectratio="f"/>
                      <v:textbox>
                        <w:txbxContent>
                          <w:p w14:paraId="21627631">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借助水间接测出物体质量。</w:t>
                            </w:r>
                          </w:p>
                          <w:p w14:paraId="193585B7">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密度公式为：</w:t>
                            </w:r>
                            <w:bookmarkStart w:id="61" w:name="OLE_LINK9"/>
                            <w:bookmarkStart w:id="62" w:name="OLE_LINK10"/>
                            <w:r>
                              <w:rPr>
                                <w:position w:val="-24"/>
                              </w:rPr>
                              <w:object>
                                <v:shape id="_x0000_i1072" o:spt="75" type="#_x0000_t75" style="height:31pt;width:34pt;" o:ole="t" filled="f" o:preferrelative="t" stroked="f" coordsize="21600,21600">
                                  <v:path/>
                                  <v:fill on="f" focussize="0,0"/>
                                  <v:stroke on="f" joinstyle="miter"/>
                                  <v:imagedata r:id="rId30" o:title=""/>
                                  <o:lock v:ext="edit" aspectratio="t"/>
                                  <w10:wrap type="none"/>
                                  <w10:anchorlock/>
                                </v:shape>
                                <o:OLEObject Type="Embed" ProgID="Equation.DSMT4" ShapeID="_x0000_i1072" DrawAspect="Content" ObjectID="_1468075739" r:id="rId41">
                                  <o:LockedField>false</o:LockedField>
                                </o:OLEObject>
                              </w:object>
                            </w:r>
                            <w:bookmarkEnd w:id="61"/>
                            <w:bookmarkEnd w:id="62"/>
                          </w:p>
                          <w:p w14:paraId="7B1FE99B">
                            <w:pPr>
                              <w:adjustRightInd w:val="0"/>
                              <w:snapToGrid w:val="0"/>
                              <w:spacing w:line="360" w:lineRule="auto"/>
                              <w:ind w:firstLine="210" w:firstLineChars="100"/>
                              <w:rPr>
                                <w:szCs w:val="21"/>
                              </w:rPr>
                            </w:pPr>
                            <w:r>
                              <w:rPr>
                                <w:rFonts w:hAnsi="宋体"/>
                                <w:szCs w:val="21"/>
                                <w:shd w:val="clear" w:color="auto" w:fill="FFFFFF"/>
                              </w:rPr>
                              <w:t>当无法直接准确称量物体质量时，可通过使物体与一定体积的水在天平两端平衡，从而认为物体质量等于该体积水的质量（即</w:t>
                            </w:r>
                            <w:r>
                              <w:rPr>
                                <w:szCs w:val="21"/>
                                <w:shd w:val="clear" w:color="auto" w:fill="FFFFFF"/>
                              </w:rPr>
                              <w:t> </w:t>
                            </w:r>
                            <w:r>
                              <w:rPr>
                                <w:rStyle w:val="15"/>
                                <w:i/>
                                <w:szCs w:val="21"/>
                                <w:shd w:val="clear" w:color="auto" w:fill="FFFFFF"/>
                              </w:rPr>
                              <w:t>m</w:t>
                            </w:r>
                            <w:r>
                              <w:rPr>
                                <w:rStyle w:val="15"/>
                                <w:rFonts w:hAnsi="宋体"/>
                                <w:szCs w:val="21"/>
                                <w:shd w:val="clear" w:color="auto" w:fill="FFFFFF"/>
                                <w:vertAlign w:val="subscript"/>
                              </w:rPr>
                              <w:t>物</w:t>
                            </w:r>
                            <w:r>
                              <w:rPr>
                                <w:rStyle w:val="15"/>
                                <w:szCs w:val="21"/>
                                <w:shd w:val="clear" w:color="auto" w:fill="FFFFFF"/>
                              </w:rPr>
                              <w:t>=</w:t>
                            </w:r>
                            <w:r>
                              <w:rPr>
                                <w:rStyle w:val="15"/>
                                <w:i/>
                                <w:szCs w:val="21"/>
                                <w:shd w:val="clear" w:color="auto" w:fill="FFFFFF"/>
                              </w:rPr>
                              <w:t>m</w:t>
                            </w:r>
                            <w:r>
                              <w:rPr>
                                <w:rStyle w:val="15"/>
                                <w:rFonts w:hAnsi="宋体"/>
                                <w:szCs w:val="21"/>
                                <w:shd w:val="clear" w:color="auto" w:fill="FFFFFF"/>
                                <w:vertAlign w:val="subscript"/>
                              </w:rPr>
                              <w:t>水</w:t>
                            </w:r>
                            <w:r>
                              <w:rPr>
                                <w:rStyle w:val="15"/>
                                <w:szCs w:val="21"/>
                                <w:shd w:val="clear" w:color="auto" w:fill="FFFFFF"/>
                              </w:rPr>
                              <w:t>=</w:t>
                            </w:r>
                            <w:r>
                              <w:rPr>
                                <w:rStyle w:val="15"/>
                                <w:i/>
                                <w:szCs w:val="21"/>
                                <w:shd w:val="clear" w:color="auto" w:fill="FFFFFF"/>
                              </w:rPr>
                              <w:t>ρ</w:t>
                            </w:r>
                            <w:r>
                              <w:rPr>
                                <w:rStyle w:val="15"/>
                                <w:rFonts w:hAnsi="宋体"/>
                                <w:szCs w:val="21"/>
                                <w:shd w:val="clear" w:color="auto" w:fill="FFFFFF"/>
                                <w:vertAlign w:val="subscript"/>
                              </w:rPr>
                              <w:t>水</w:t>
                            </w:r>
                            <w:r>
                              <w:rPr>
                                <w:rStyle w:val="15"/>
                                <w:i/>
                                <w:szCs w:val="21"/>
                                <w:shd w:val="clear" w:color="auto" w:fill="FFFFFF"/>
                              </w:rPr>
                              <w:t>V</w:t>
                            </w:r>
                            <w:r>
                              <w:rPr>
                                <w:rStyle w:val="15"/>
                                <w:rFonts w:hAnsi="宋体"/>
                                <w:szCs w:val="21"/>
                                <w:shd w:val="clear" w:color="auto" w:fill="FFFFFF"/>
                                <w:vertAlign w:val="subscript"/>
                              </w:rPr>
                              <w:t>水</w:t>
                            </w:r>
                            <w:r>
                              <w:rPr>
                                <w:rStyle w:val="16"/>
                                <w:szCs w:val="21"/>
                                <w:shd w:val="clear" w:color="auto" w:fill="FFFFFF"/>
                              </w:rPr>
                              <w:t>​</w:t>
                            </w:r>
                            <w:r>
                              <w:rPr>
                                <w:rFonts w:hAnsi="宋体"/>
                                <w:szCs w:val="21"/>
                                <w:shd w:val="clear" w:color="auto" w:fill="FFFFFF"/>
                              </w:rPr>
                              <w:t>），再结合物体体积的测量，最终由密度公式</w:t>
                            </w:r>
                            <w:r>
                              <w:rPr>
                                <w:position w:val="-24"/>
                              </w:rPr>
                              <w:object>
                                <v:shape id="_x0000_i1073" o:spt="75" type="#_x0000_t75" style="height:31pt;width:34pt;" o:ole="t" filled="f" o:preferrelative="t" stroked="f" coordsize="21600,21600">
                                  <v:path/>
                                  <v:fill on="f" focussize="0,0"/>
                                  <v:stroke on="f" joinstyle="miter"/>
                                  <v:imagedata r:id="rId30" o:title=""/>
                                  <o:lock v:ext="edit" aspectratio="t"/>
                                  <w10:wrap type="none"/>
                                  <w10:anchorlock/>
                                </v:shape>
                                <o:OLEObject Type="Embed" ProgID="Equation.DSMT4" ShapeID="_x0000_i1073" DrawAspect="Content" ObjectID="_1468075740" r:id="rId42">
                                  <o:LockedField>false</o:LockedField>
                                </o:OLEObject>
                              </w:object>
                            </w:r>
                            <w:r>
                              <w:rPr>
                                <w:rFonts w:hAnsi="宋体"/>
                                <w:szCs w:val="21"/>
                                <w:shd w:val="clear" w:color="auto" w:fill="FFFFFF"/>
                              </w:rPr>
                              <w:t>计算出密度。</w:t>
                            </w:r>
                          </w:p>
                        </w:txbxContent>
                      </v:textbox>
                      <w10:wrap type="none"/>
                      <w10:anchorlock/>
                    </v:shape>
                  </w:pict>
                </mc:Fallback>
              </mc:AlternateContent>
            </w:r>
          </w:p>
          <w:p w14:paraId="6236792B">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36</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物理老师布置课后实验作业，请同学们利用家中的物品测量绿豆的密度。小冬同学在家中找来如图所示的器材和适量密度为</w:t>
            </w:r>
            <w:r>
              <w:rPr>
                <w:rFonts w:ascii="Times New Roman" w:hAnsi="Times New Roman"/>
                <w:i/>
                <w:spacing w:val="7"/>
                <w:sz w:val="21"/>
                <w:szCs w:val="21"/>
                <w:shd w:val="clear" w:color="auto" w:fill="FFFFFF"/>
              </w:rPr>
              <w:t>ρ</w:t>
            </w:r>
            <w:r>
              <w:rPr>
                <w:rFonts w:ascii="Times New Roman" w:hAnsi="Times New Roman"/>
                <w:spacing w:val="7"/>
                <w:sz w:val="21"/>
                <w:szCs w:val="21"/>
                <w:shd w:val="clear" w:color="auto" w:fill="FFFFFF"/>
                <w:vertAlign w:val="subscript"/>
              </w:rPr>
              <w:t>0</w:t>
            </w:r>
            <w:r>
              <w:rPr>
                <w:rFonts w:ascii="Times New Roman" w:hAnsi="宋体"/>
                <w:spacing w:val="7"/>
                <w:sz w:val="21"/>
                <w:szCs w:val="21"/>
                <w:shd w:val="clear" w:color="auto" w:fill="FFFFFF"/>
              </w:rPr>
              <w:t>的水（含取水工具）。请你利用上述器材，帮他设计一种测量绿豆密度</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豆</w:t>
            </w:r>
            <w:r>
              <w:rPr>
                <w:rFonts w:ascii="Times New Roman" w:hAnsi="宋体"/>
                <w:spacing w:val="7"/>
                <w:sz w:val="21"/>
                <w:szCs w:val="21"/>
                <w:shd w:val="clear" w:color="auto" w:fill="FFFFFF"/>
              </w:rPr>
              <w:t>的实验方案。（实验器材满足实验需求，</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豆</w:t>
            </w:r>
            <w:r>
              <w:rPr>
                <w:rFonts w:hint="eastAsia" w:ascii="Times New Roman" w:hAnsi="宋体"/>
                <w:spacing w:val="7"/>
                <w:sz w:val="21"/>
                <w:szCs w:val="21"/>
                <w:shd w:val="clear" w:color="auto" w:fill="FFFFFF"/>
              </w:rPr>
              <w:t>&gt;</w:t>
            </w:r>
            <w:r>
              <w:rPr>
                <w:rFonts w:ascii="Times New Roman" w:hAnsi="Times New Roman"/>
                <w:i/>
                <w:spacing w:val="7"/>
                <w:sz w:val="21"/>
                <w:szCs w:val="21"/>
                <w:shd w:val="clear" w:color="auto" w:fill="FFFFFF"/>
              </w:rPr>
              <w:t>ρ</w:t>
            </w:r>
            <w:r>
              <w:rPr>
                <w:rFonts w:ascii="Times New Roman" w:hAnsi="Times New Roman"/>
                <w:spacing w:val="7"/>
                <w:sz w:val="21"/>
                <w:szCs w:val="21"/>
                <w:shd w:val="clear" w:color="auto" w:fill="FFFFFF"/>
                <w:vertAlign w:val="subscript"/>
              </w:rPr>
              <w:t>0</w:t>
            </w:r>
            <w:r>
              <w:rPr>
                <w:rFonts w:ascii="Times New Roman" w:hAnsi="宋体"/>
                <w:spacing w:val="7"/>
                <w:sz w:val="21"/>
                <w:szCs w:val="21"/>
                <w:shd w:val="clear" w:color="auto" w:fill="FFFFFF"/>
              </w:rPr>
              <w:t>）要求：</w:t>
            </w:r>
          </w:p>
          <w:p w14:paraId="3A507FFE">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）写出主要的实验步骤及所需测量的物理量；</w:t>
            </w:r>
          </w:p>
          <w:p w14:paraId="3C5C5A04">
            <w:pPr>
              <w:pStyle w:val="6"/>
              <w:widowControl/>
              <w:adjustRightInd w:val="0"/>
              <w:snapToGrid w:val="0"/>
              <w:spacing w:before="0" w:beforeAutospacing="0" w:after="0" w:afterAutospacing="0" w:line="360" w:lineRule="auto"/>
              <w:ind w:firstLine="448" w:firstLineChars="200"/>
              <w:jc w:val="both"/>
              <w:rPr>
                <w:rFonts w:hint="eastAsia" w:ascii="Times New Roman" w:hAnsi="宋体"/>
                <w:spacing w:val="7"/>
                <w:sz w:val="21"/>
                <w:szCs w:val="21"/>
                <w:shd w:val="clear" w:color="auto" w:fill="FFFFFF"/>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）写出绿豆密度</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豆</w:t>
            </w:r>
            <w:r>
              <w:rPr>
                <w:rFonts w:ascii="Times New Roman" w:hAnsi="宋体"/>
                <w:spacing w:val="7"/>
                <w:sz w:val="21"/>
                <w:szCs w:val="21"/>
                <w:shd w:val="clear" w:color="auto" w:fill="FFFFFF"/>
              </w:rPr>
              <w:t>的数学表达式。（用已知量和测量量表示）</w:t>
            </w:r>
          </w:p>
          <w:p w14:paraId="2E4935C7">
            <w:pPr>
              <w:pStyle w:val="6"/>
              <w:widowControl/>
              <w:adjustRightInd w:val="0"/>
              <w:snapToGrid w:val="0"/>
              <w:spacing w:before="0" w:beforeAutospacing="0" w:after="0" w:afterAutospacing="0" w:line="360" w:lineRule="auto"/>
              <w:ind w:firstLine="480" w:firstLineChars="200"/>
              <w:jc w:val="center"/>
              <w:rPr>
                <w:rFonts w:hint="eastAsia" w:ascii="Times New Roman" w:hAnsi="Times New Roman"/>
                <w:sz w:val="21"/>
                <w:szCs w:val="21"/>
              </w:rPr>
            </w:pPr>
            <w:r>
              <w:drawing>
                <wp:inline distT="0" distB="0" distL="114300" distR="114300">
                  <wp:extent cx="4909820" cy="989965"/>
                  <wp:effectExtent l="0" t="0" r="12700" b="635"/>
                  <wp:docPr id="9" name="图片 50" descr="8f88a5cfc89dd28ff8693293bd212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0" descr="8f88a5cfc89dd28ff8693293bd212ae4"/>
                          <pic:cNvPicPr>
                            <a:picLocks noChangeAspect="1"/>
                          </pic:cNvPicPr>
                        </pic:nvPicPr>
                        <pic:blipFill>
                          <a:blip r:embed="rId43"/>
                          <a:stretch>
                            <a:fillRect/>
                          </a:stretch>
                        </pic:blipFill>
                        <pic:spPr>
                          <a:xfrm>
                            <a:off x="0" y="0"/>
                            <a:ext cx="4909820" cy="989965"/>
                          </a:xfrm>
                          <a:prstGeom prst="rect">
                            <a:avLst/>
                          </a:prstGeom>
                          <a:noFill/>
                          <a:ln>
                            <a:noFill/>
                          </a:ln>
                        </pic:spPr>
                      </pic:pic>
                    </a:graphicData>
                  </a:graphic>
                </wp:inline>
              </w:drawing>
            </w:r>
          </w:p>
          <w:p w14:paraId="57AF6798">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bookmarkStart w:id="22" w:name="OLE_LINK166"/>
            <w:r>
              <w:rPr>
                <w:rFonts w:hint="eastAsia" w:ascii="Times New Roman" w:hAnsi="宋体"/>
                <w:b/>
                <w:color w:val="FF00FF"/>
                <w:spacing w:val="7"/>
                <w:sz w:val="21"/>
                <w:szCs w:val="21"/>
                <w:shd w:val="clear" w:color="auto" w:fill="FFFFFF"/>
              </w:rPr>
              <w:t>【变式36-1】</w:t>
            </w:r>
            <w:bookmarkEnd w:id="22"/>
            <w:r>
              <w:rPr>
                <w:rFonts w:ascii="Times New Roman" w:hAnsi="宋体"/>
                <w:spacing w:val="7"/>
                <w:sz w:val="21"/>
                <w:szCs w:val="21"/>
                <w:shd w:val="clear" w:color="auto" w:fill="FFFFFF"/>
              </w:rPr>
              <w:t>物理兴趣活动课上，老师让同学们测出一较大金属块的密度。老师提供的器材有：一架天平（无砝码），两只完全相同的烧杯，一只量筒，适量水（已知水的密度为</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水</w:t>
            </w:r>
            <w:r>
              <w:rPr>
                <w:rFonts w:ascii="Times New Roman" w:hAnsi="宋体"/>
                <w:spacing w:val="7"/>
                <w:sz w:val="21"/>
                <w:szCs w:val="21"/>
                <w:shd w:val="clear" w:color="auto" w:fill="FFFFFF"/>
              </w:rPr>
              <w:t>），滴管，细线。实验中同学们发现由于金属块较大，虽然能放入烧杯中，但无法放入量筒中。请你利用上述器材帮助同学们设计一个实验方案，测出金属块的密度。要求：</w:t>
            </w:r>
          </w:p>
          <w:p w14:paraId="7D507DDC">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）写出主要的实验步骤；</w:t>
            </w:r>
          </w:p>
          <w:p w14:paraId="4C41C6B5">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）写出金属块密度的数学表达式。（用已知量和测量量表示）</w:t>
            </w:r>
          </w:p>
          <w:p w14:paraId="494BA9E9">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hint="eastAsia" w:hAnsi="宋体"/>
                <w:b/>
                <w:color w:val="FF00FF"/>
                <w:spacing w:val="7"/>
                <w:sz w:val="21"/>
                <w:szCs w:val="21"/>
                <w:shd w:val="clear" w:color="auto" w:fill="FFFFFF"/>
              </w:rPr>
              <w:t>【变式</w:t>
            </w:r>
            <w:r>
              <w:rPr>
                <w:rFonts w:hAnsi="宋体"/>
                <w:b/>
                <w:color w:val="FF00FF"/>
                <w:spacing w:val="7"/>
                <w:sz w:val="21"/>
                <w:szCs w:val="21"/>
                <w:shd w:val="clear" w:color="auto" w:fill="FFFFFF"/>
              </w:rPr>
              <w:t>36-</w:t>
            </w:r>
            <w:r>
              <w:rPr>
                <w:rFonts w:hint="eastAsia" w:hAnsi="宋体"/>
                <w:b/>
                <w:color w:val="FF00FF"/>
                <w:spacing w:val="7"/>
                <w:sz w:val="21"/>
                <w:szCs w:val="21"/>
                <w:shd w:val="clear" w:color="auto" w:fill="FFFFFF"/>
              </w:rPr>
              <w:t>2】</w:t>
            </w:r>
            <w:r>
              <w:rPr>
                <w:rFonts w:ascii="Times New Roman" w:hAnsi="宋体"/>
                <w:spacing w:val="7"/>
                <w:sz w:val="21"/>
                <w:szCs w:val="21"/>
                <w:shd w:val="clear" w:color="auto" w:fill="FFFFFF"/>
              </w:rPr>
              <w:t>在一次课外活动中，老师让物理课外小组的同学们共同合作测一块小矿石的密度。老师提供的器材有：一根均匀细棒、两个吊盘（质量不一定相等）、铁架台和一个量杯、细绳、一些细砂及适量的水，请你根据上述器材帮助他们设计一个测出小矿石密度的实验方案。要求：</w:t>
            </w:r>
          </w:p>
          <w:p w14:paraId="46411511">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）简述实验步骤及要测量的物理量；</w:t>
            </w:r>
          </w:p>
          <w:p w14:paraId="46B675EC">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）写出用测出的物理量计算矿石密度的表达式。</w:t>
            </w:r>
          </w:p>
          <w:p w14:paraId="28AB0492">
            <w:pPr>
              <w:pStyle w:val="6"/>
              <w:widowControl/>
              <w:adjustRightInd w:val="0"/>
              <w:snapToGrid w:val="0"/>
              <w:spacing w:before="0" w:beforeAutospacing="0" w:after="0" w:afterAutospacing="0" w:line="360" w:lineRule="auto"/>
              <w:ind w:firstLine="422" w:firstLineChars="200"/>
              <w:jc w:val="both"/>
              <w:rPr>
                <w:rFonts w:ascii="黑体" w:hAnsi="黑体" w:eastAsia="黑体"/>
                <w:sz w:val="21"/>
                <w:szCs w:val="21"/>
              </w:rPr>
            </w:pPr>
            <w:bookmarkStart w:id="23" w:name="OLE_LINK176"/>
            <w:bookmarkStart w:id="24" w:name="OLE_LINK177"/>
            <w:r>
              <w:rPr>
                <w:rFonts w:hint="eastAsia" w:hAnsi="黑体" w:eastAsia="黑体"/>
                <w:b/>
                <w:color w:val="000000"/>
                <w:sz w:val="21"/>
                <w:szCs w:val="21"/>
                <w:highlight w:val="cyan"/>
              </w:rPr>
              <w:t>模型</w:t>
            </w:r>
            <w:r>
              <w:rPr>
                <w:rFonts w:eastAsia="黑体"/>
                <w:b/>
                <w:color w:val="000000"/>
                <w:sz w:val="21"/>
                <w:szCs w:val="21"/>
                <w:highlight w:val="cyan"/>
              </w:rPr>
              <w:t>3</w:t>
            </w:r>
            <w:r>
              <w:rPr>
                <w:rFonts w:hint="eastAsia" w:eastAsia="黑体"/>
                <w:b/>
                <w:color w:val="000000"/>
                <w:sz w:val="21"/>
                <w:szCs w:val="21"/>
                <w:highlight w:val="cyan"/>
              </w:rPr>
              <w:t>7</w:t>
            </w:r>
            <w:r>
              <w:rPr>
                <w:rFonts w:eastAsia="黑体"/>
                <w:b/>
                <w:color w:val="000000"/>
                <w:sz w:val="21"/>
                <w:szCs w:val="21"/>
                <w:highlight w:val="cyan"/>
              </w:rPr>
              <w:t>.</w:t>
            </w:r>
            <w:r>
              <w:rPr>
                <w:rFonts w:hint="eastAsia" w:eastAsia="黑体"/>
                <w:b/>
                <w:color w:val="000000"/>
                <w:sz w:val="21"/>
                <w:szCs w:val="21"/>
                <w:highlight w:val="cyan"/>
              </w:rPr>
              <w:t>一漂一沉</w:t>
            </w:r>
            <w:r>
              <w:rPr>
                <w:rFonts w:hint="eastAsia" w:ascii="黑体" w:hAnsi="黑体" w:eastAsia="黑体"/>
                <w:b/>
                <w:bCs/>
                <w:spacing w:val="7"/>
                <w:sz w:val="21"/>
                <w:szCs w:val="21"/>
                <w:highlight w:val="cyan"/>
                <w:shd w:val="clear" w:color="auto" w:fill="FFFFFF"/>
              </w:rPr>
              <w:t>法测密度</w:t>
            </w:r>
          </w:p>
          <w:bookmarkEnd w:id="23"/>
          <w:bookmarkEnd w:id="24"/>
          <w:p w14:paraId="116ED43E">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6320" cy="1309370"/>
                      <wp:effectExtent l="4445" t="4445" r="5715" b="12065"/>
                      <wp:docPr id="10" name="文本框 10"/>
                      <wp:cNvGraphicFramePr/>
                      <a:graphic xmlns:a="http://schemas.openxmlformats.org/drawingml/2006/main">
                        <a:graphicData uri="http://schemas.microsoft.com/office/word/2010/wordprocessingShape">
                          <wps:wsp>
                            <wps:cNvSpPr txBox="1"/>
                            <wps:spPr>
                              <a:xfrm>
                                <a:off x="0" y="0"/>
                                <a:ext cx="6116320" cy="130937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281F015E">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借助水“一漂一沉法”测固体密度（</w:t>
                                  </w:r>
                                  <w:r>
                                    <w:rPr>
                                      <w:i/>
                                    </w:rPr>
                                    <w:t>ρ</w:t>
                                  </w:r>
                                  <w:r>
                                    <w:rPr>
                                      <w:rFonts w:hint="eastAsia"/>
                                      <w:vertAlign w:val="subscript"/>
                                    </w:rPr>
                                    <w:t>固</w:t>
                                  </w:r>
                                  <w:r>
                                    <w:rPr>
                                      <w:rFonts w:hint="eastAsia"/>
                                    </w:rPr>
                                    <w:t>&gt;</w:t>
                                  </w:r>
                                  <w:r>
                                    <w:rPr>
                                      <w:i/>
                                    </w:rPr>
                                    <w:t>ρ</w:t>
                                  </w:r>
                                  <w:r>
                                    <w:rPr>
                                      <w:rFonts w:hint="eastAsia"/>
                                      <w:vertAlign w:val="subscript"/>
                                    </w:rPr>
                                    <w:t>水</w:t>
                                  </w:r>
                                  <w:r>
                                    <w:rPr>
                                      <w:rFonts w:hint="eastAsia"/>
                                    </w:rPr>
                                    <w:t>）。</w:t>
                                  </w:r>
                                </w:p>
                                <w:p w14:paraId="14F35BD8">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5D641782">
                                  <w:pPr>
                                    <w:adjustRightInd w:val="0"/>
                                    <w:snapToGrid w:val="0"/>
                                    <w:spacing w:line="360" w:lineRule="auto"/>
                                    <w:ind w:firstLine="210" w:firstLineChars="100"/>
                                    <w:rPr>
                                      <w:rFonts w:hint="eastAsia" w:ascii="宋体" w:hAnsi="宋体" w:cs="宋体"/>
                                    </w:rPr>
                                  </w:pPr>
                                  <w:r>
                                    <w:rPr>
                                      <w:rFonts w:hint="eastAsia"/>
                                    </w:rPr>
                                    <w:t>“一漂一沉法”是一种利用浮力原理测量固体密度的实验方法，特别适用于</w:t>
                                  </w:r>
                                  <w:r>
                                    <w:rPr>
                                      <w:rFonts w:hint="eastAsia" w:ascii="MS Gothic" w:hAnsi="MS Gothic" w:eastAsia="MS Gothic" w:cs="MS Gothic"/>
                                    </w:rPr>
                                    <w:t>‌</w:t>
                                  </w:r>
                                  <w:r>
                                    <w:rPr>
                                      <w:rFonts w:hint="eastAsia" w:ascii="宋体" w:hAnsi="宋体" w:cs="宋体"/>
                                    </w:rPr>
                                    <w:t>没有天平、只有量筒和水</w:t>
                                  </w:r>
                                  <w:r>
                                    <w:rPr>
                                      <w:rFonts w:hint="eastAsia" w:ascii="MS Gothic" w:hAnsi="MS Gothic" w:eastAsia="MS Gothic" w:cs="MS Gothic"/>
                                    </w:rPr>
                                    <w:t>‌</w:t>
                                  </w:r>
                                  <w:r>
                                    <w:rPr>
                                      <w:rFonts w:hint="eastAsia" w:ascii="宋体" w:hAnsi="宋体" w:cs="宋体"/>
                                    </w:rPr>
                                    <w:t>的条件下测定密度大于水的固体密度。</w:t>
                                  </w:r>
                                </w:p>
                                <w:p w14:paraId="53B69DD6">
                                  <w:pPr>
                                    <w:adjustRightInd w:val="0"/>
                                    <w:snapToGrid w:val="0"/>
                                    <w:spacing w:line="360" w:lineRule="auto"/>
                                    <w:ind w:firstLine="210" w:firstLineChars="100"/>
                                    <w:rPr>
                                      <w:rFonts w:hint="eastAsia" w:ascii="宋体" w:hAnsi="宋体" w:cs="宋体"/>
                                    </w:rPr>
                                  </w:pPr>
                                  <w:r>
                                    <w:rPr>
                                      <w:rFonts w:hint="eastAsia" w:ascii="宋体" w:hAnsi="宋体" w:cs="宋体"/>
                                    </w:rPr>
                                    <w:t>核心思想：</w:t>
                                  </w:r>
                                </w:p>
                              </w:txbxContent>
                            </wps:txbx>
                            <wps:bodyPr upright="1"/>
                          </wps:wsp>
                        </a:graphicData>
                      </a:graphic>
                    </wp:inline>
                  </w:drawing>
                </mc:Choice>
                <mc:Fallback>
                  <w:pict>
                    <v:shape id="_x0000_s1026" o:spid="_x0000_s1026" o:spt="202" type="#_x0000_t202" style="height:103.1pt;width:481.6pt;" fillcolor="#FFFFFF" filled="t" stroked="t" coordsize="21600,21600" o:gfxdata="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qdi/W9MAAAAFAQAADwAAAAAAAAABACAA&#10;AAAiAAAAZHJzL2Rvd25yZXYueG1sUEsBAhQAFAAAAAgAh07iQCp4ZYMSAgAAQAQAAA4AAAAAAAAA&#10;AQAgAAAAIgEAAGRycy9lMm9Eb2MueG1sUEsFBgAAAAAGAAYAWQEAAKYFAAAAAA==&#10;">
                      <v:fill on="t" focussize="0,0"/>
                      <v:stroke color="#FF0000" joinstyle="miter" dashstyle="longDashDotDot"/>
                      <v:imagedata o:title=""/>
                      <o:lock v:ext="edit" aspectratio="f"/>
                      <v:textbox>
                        <w:txbxContent>
                          <w:p w14:paraId="281F015E">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借助水“一漂一沉法”测固体密度（</w:t>
                            </w:r>
                            <w:r>
                              <w:rPr>
                                <w:i/>
                              </w:rPr>
                              <w:t>ρ</w:t>
                            </w:r>
                            <w:r>
                              <w:rPr>
                                <w:rFonts w:hint="eastAsia"/>
                                <w:vertAlign w:val="subscript"/>
                              </w:rPr>
                              <w:t>固</w:t>
                            </w:r>
                            <w:r>
                              <w:rPr>
                                <w:rFonts w:hint="eastAsia"/>
                              </w:rPr>
                              <w:t>&gt;</w:t>
                            </w:r>
                            <w:r>
                              <w:rPr>
                                <w:i/>
                              </w:rPr>
                              <w:t>ρ</w:t>
                            </w:r>
                            <w:r>
                              <w:rPr>
                                <w:rFonts w:hint="eastAsia"/>
                                <w:vertAlign w:val="subscript"/>
                              </w:rPr>
                              <w:t>水</w:t>
                            </w:r>
                            <w:r>
                              <w:rPr>
                                <w:rFonts w:hint="eastAsia"/>
                              </w:rPr>
                              <w:t>）。</w:t>
                            </w:r>
                          </w:p>
                          <w:p w14:paraId="14F35BD8">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5D641782">
                            <w:pPr>
                              <w:adjustRightInd w:val="0"/>
                              <w:snapToGrid w:val="0"/>
                              <w:spacing w:line="360" w:lineRule="auto"/>
                              <w:ind w:firstLine="210" w:firstLineChars="100"/>
                              <w:rPr>
                                <w:rFonts w:hint="eastAsia" w:ascii="宋体" w:hAnsi="宋体" w:cs="宋体"/>
                              </w:rPr>
                            </w:pPr>
                            <w:r>
                              <w:rPr>
                                <w:rFonts w:hint="eastAsia"/>
                              </w:rPr>
                              <w:t>“一漂一沉法”是一种利用浮力原理测量固体密度的实验方法，特别适用于</w:t>
                            </w:r>
                            <w:r>
                              <w:rPr>
                                <w:rFonts w:hint="eastAsia" w:ascii="MS Gothic" w:hAnsi="MS Gothic" w:eastAsia="MS Gothic" w:cs="MS Gothic"/>
                              </w:rPr>
                              <w:t>‌</w:t>
                            </w:r>
                            <w:r>
                              <w:rPr>
                                <w:rFonts w:hint="eastAsia" w:ascii="宋体" w:hAnsi="宋体" w:cs="宋体"/>
                              </w:rPr>
                              <w:t>没有天平、只有量筒和水</w:t>
                            </w:r>
                            <w:r>
                              <w:rPr>
                                <w:rFonts w:hint="eastAsia" w:ascii="MS Gothic" w:hAnsi="MS Gothic" w:eastAsia="MS Gothic" w:cs="MS Gothic"/>
                              </w:rPr>
                              <w:t>‌</w:t>
                            </w:r>
                            <w:r>
                              <w:rPr>
                                <w:rFonts w:hint="eastAsia" w:ascii="宋体" w:hAnsi="宋体" w:cs="宋体"/>
                              </w:rPr>
                              <w:t>的条件下测定密度大于水的固体密度。</w:t>
                            </w:r>
                          </w:p>
                          <w:p w14:paraId="53B69DD6">
                            <w:pPr>
                              <w:adjustRightInd w:val="0"/>
                              <w:snapToGrid w:val="0"/>
                              <w:spacing w:line="360" w:lineRule="auto"/>
                              <w:ind w:firstLine="210" w:firstLineChars="100"/>
                              <w:rPr>
                                <w:rFonts w:hint="eastAsia" w:ascii="宋体" w:hAnsi="宋体" w:cs="宋体"/>
                              </w:rPr>
                            </w:pPr>
                            <w:r>
                              <w:rPr>
                                <w:rFonts w:hint="eastAsia" w:ascii="宋体" w:hAnsi="宋体" w:cs="宋体"/>
                              </w:rPr>
                              <w:t>核心思想：</w:t>
                            </w:r>
                          </w:p>
                        </w:txbxContent>
                      </v:textbox>
                      <w10:wrap type="none"/>
                      <w10:anchorlock/>
                    </v:shape>
                  </w:pict>
                </mc:Fallback>
              </mc:AlternateContent>
            </w:r>
          </w:p>
          <w:p w14:paraId="2B2BE04E">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6320" cy="1268095"/>
                      <wp:effectExtent l="4445" t="4445" r="5715" b="7620"/>
                      <wp:docPr id="11" name="文本框 11"/>
                      <wp:cNvGraphicFramePr/>
                      <a:graphic xmlns:a="http://schemas.openxmlformats.org/drawingml/2006/main">
                        <a:graphicData uri="http://schemas.microsoft.com/office/word/2010/wordprocessingShape">
                          <wps:wsp>
                            <wps:cNvSpPr txBox="1"/>
                            <wps:spPr>
                              <a:xfrm>
                                <a:off x="0" y="0"/>
                                <a:ext cx="6116320" cy="126809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5001B910">
                                  <w:pPr>
                                    <w:adjustRightInd w:val="0"/>
                                    <w:snapToGrid w:val="0"/>
                                    <w:spacing w:line="360" w:lineRule="auto"/>
                                    <w:ind w:firstLine="211" w:firstLineChars="100"/>
                                    <w:jc w:val="center"/>
                                    <w:rPr>
                                      <w:b/>
                                      <w:color w:val="FFFFFF"/>
                                    </w:rPr>
                                  </w:pPr>
                                  <w:r>
                                    <w:rPr>
                                      <w:rFonts w:hint="eastAsia" w:ascii="宋体" w:hAnsi="宋体" w:cs="宋体"/>
                                      <w:b/>
                                      <w:color w:val="FFFFFF"/>
                                      <w:highlight w:val="red"/>
                                    </w:rPr>
                                    <w:t>一漂测质量，一沉测体积。</w:t>
                                  </w:r>
                                </w:p>
                                <w:p w14:paraId="07B5221C">
                                  <w:pPr>
                                    <w:adjustRightInd w:val="0"/>
                                    <w:snapToGrid w:val="0"/>
                                    <w:spacing w:line="360" w:lineRule="auto"/>
                                    <w:ind w:firstLine="1260" w:firstLineChars="600"/>
                                  </w:pPr>
                                  <w:r>
                                    <w:rPr>
                                      <w:rFonts w:hint="eastAsia"/>
                                    </w:rPr>
                                    <w:t>“一漂”</w:t>
                                  </w:r>
                                  <w:r>
                                    <w:rPr>
                                      <w:rFonts w:hint="eastAsia" w:ascii="MS Gothic" w:hAnsi="MS Gothic" w:eastAsia="MS Gothic" w:cs="MS Gothic"/>
                                    </w:rPr>
                                    <w:t>‌</w:t>
                                  </w:r>
                                  <w:r>
                                    <w:rPr>
                                      <w:rFonts w:hint="eastAsia" w:ascii="宋体" w:hAnsi="宋体" w:cs="宋体"/>
                                    </w:rPr>
                                    <w:t>：利用物体漂浮时浮力等于重力，间接测出物体的质量；</w:t>
                                  </w:r>
                                </w:p>
                                <w:p w14:paraId="33B50E54">
                                  <w:pPr>
                                    <w:adjustRightInd w:val="0"/>
                                    <w:snapToGrid w:val="0"/>
                                    <w:spacing w:line="360" w:lineRule="auto"/>
                                    <w:ind w:firstLine="1260" w:firstLineChars="600"/>
                                  </w:pPr>
                                  <w:r>
                                    <w:rPr>
                                      <w:rFonts w:hint="eastAsia"/>
                                    </w:rPr>
                                    <w:t>“一沉”</w:t>
                                  </w:r>
                                  <w:r>
                                    <w:rPr>
                                      <w:rFonts w:hint="eastAsia" w:ascii="MS Gothic" w:hAnsi="MS Gothic" w:eastAsia="MS Gothic" w:cs="MS Gothic"/>
                                    </w:rPr>
                                    <w:t>‌</w:t>
                                  </w:r>
                                  <w:r>
                                    <w:rPr>
                                      <w:rFonts w:hint="eastAsia" w:ascii="宋体" w:hAnsi="宋体" w:cs="宋体"/>
                                    </w:rPr>
                                    <w:t>：通过物体浸没时排开水的体积，测出物体的体积；</w:t>
                                  </w:r>
                                </w:p>
                                <w:p w14:paraId="76F345A7">
                                  <w:pPr>
                                    <w:adjustRightInd w:val="0"/>
                                    <w:snapToGrid w:val="0"/>
                                    <w:spacing w:line="360" w:lineRule="auto"/>
                                    <w:ind w:firstLine="1260" w:firstLineChars="600"/>
                                  </w:pPr>
                                  <w:r>
                                    <w:rPr>
                                      <w:rFonts w:hint="eastAsia"/>
                                    </w:rPr>
                                    <w:t>最后结合密度公式</w:t>
                                  </w:r>
                                  <w:r>
                                    <w:rPr>
                                      <w:rFonts w:hAnsi="宋体"/>
                                      <w:color w:val="FF0000"/>
                                      <w:spacing w:val="7"/>
                                      <w:position w:val="-24"/>
                                      <w:szCs w:val="21"/>
                                      <w:shd w:val="clear" w:color="auto" w:fill="FFFFFF"/>
                                    </w:rPr>
                                    <w:object>
                                      <v:shape id="_x0000_i1075" o:spt="75" type="#_x0000_t75" style="height:31pt;width:31pt;" o:ole="t" filled="f" o:preferrelative="t" stroked="f" coordsize="21600,21600">
                                        <v:path/>
                                        <v:fill on="f" focussize="0,0"/>
                                        <v:stroke on="f" joinstyle="miter"/>
                                        <v:imagedata r:id="rId45" o:title=""/>
                                        <o:lock v:ext="edit" aspectratio="t"/>
                                        <w10:wrap type="none"/>
                                        <w10:anchorlock/>
                                      </v:shape>
                                      <o:OLEObject Type="Embed" ProgID="Equation.DSMT4" ShapeID="_x0000_i1075" DrawAspect="Content" ObjectID="_1468075741" r:id="rId44">
                                        <o:LockedField>false</o:LockedField>
                                      </o:OLEObject>
                                    </w:object>
                                  </w:r>
                                  <w:r>
                                    <w:rPr>
                                      <w:rFonts w:hint="eastAsia"/>
                                    </w:rPr>
                                    <w:t>计算密度。</w:t>
                                  </w:r>
                                </w:p>
                              </w:txbxContent>
                            </wps:txbx>
                            <wps:bodyPr upright="1"/>
                          </wps:wsp>
                        </a:graphicData>
                      </a:graphic>
                    </wp:inline>
                  </w:drawing>
                </mc:Choice>
                <mc:Fallback>
                  <w:pict>
                    <v:shape id="_x0000_s1026" o:spid="_x0000_s1026" o:spt="202" type="#_x0000_t202" style="height:99.85pt;width:481.6pt;" fillcolor="#FFFFFF" filled="t" stroked="t" coordsize="21600,21600" o:gfxdata="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aAvqa0wAAAAUBAAAPAAAAAAAAAAEAIAAA&#10;ACIAAABkcnMvZG93bnJldi54bWxQSwECFAAUAAAACACHTuJAPyhttxECAABABAAADgAAAAAAAAAB&#10;ACAAAAAiAQAAZHJzL2Uyb0RvYy54bWxQSwUGAAAAAAYABgBZAQAApQUAAAAA&#10;">
                      <v:fill on="t" focussize="0,0"/>
                      <v:stroke color="#FF0000" joinstyle="miter" dashstyle="longDashDotDot"/>
                      <v:imagedata o:title=""/>
                      <o:lock v:ext="edit" aspectratio="f"/>
                      <v:textbox>
                        <w:txbxContent>
                          <w:p w14:paraId="5001B910">
                            <w:pPr>
                              <w:adjustRightInd w:val="0"/>
                              <w:snapToGrid w:val="0"/>
                              <w:spacing w:line="360" w:lineRule="auto"/>
                              <w:ind w:firstLine="211" w:firstLineChars="100"/>
                              <w:jc w:val="center"/>
                              <w:rPr>
                                <w:b/>
                                <w:color w:val="FFFFFF"/>
                              </w:rPr>
                            </w:pPr>
                            <w:r>
                              <w:rPr>
                                <w:rFonts w:hint="eastAsia" w:ascii="宋体" w:hAnsi="宋体" w:cs="宋体"/>
                                <w:b/>
                                <w:color w:val="FFFFFF"/>
                                <w:highlight w:val="red"/>
                              </w:rPr>
                              <w:t>一漂测质量，一沉测体积。</w:t>
                            </w:r>
                          </w:p>
                          <w:p w14:paraId="07B5221C">
                            <w:pPr>
                              <w:adjustRightInd w:val="0"/>
                              <w:snapToGrid w:val="0"/>
                              <w:spacing w:line="360" w:lineRule="auto"/>
                              <w:ind w:firstLine="1260" w:firstLineChars="600"/>
                            </w:pPr>
                            <w:r>
                              <w:rPr>
                                <w:rFonts w:hint="eastAsia"/>
                              </w:rPr>
                              <w:t>“一漂”</w:t>
                            </w:r>
                            <w:r>
                              <w:rPr>
                                <w:rFonts w:hint="eastAsia" w:ascii="MS Gothic" w:hAnsi="MS Gothic" w:eastAsia="MS Gothic" w:cs="MS Gothic"/>
                              </w:rPr>
                              <w:t>‌</w:t>
                            </w:r>
                            <w:r>
                              <w:rPr>
                                <w:rFonts w:hint="eastAsia" w:ascii="宋体" w:hAnsi="宋体" w:cs="宋体"/>
                              </w:rPr>
                              <w:t>：利用物体漂浮时浮力等于重力，间接测出物体的质量；</w:t>
                            </w:r>
                          </w:p>
                          <w:p w14:paraId="33B50E54">
                            <w:pPr>
                              <w:adjustRightInd w:val="0"/>
                              <w:snapToGrid w:val="0"/>
                              <w:spacing w:line="360" w:lineRule="auto"/>
                              <w:ind w:firstLine="1260" w:firstLineChars="600"/>
                            </w:pPr>
                            <w:r>
                              <w:rPr>
                                <w:rFonts w:hint="eastAsia"/>
                              </w:rPr>
                              <w:t>“一沉”</w:t>
                            </w:r>
                            <w:r>
                              <w:rPr>
                                <w:rFonts w:hint="eastAsia" w:ascii="MS Gothic" w:hAnsi="MS Gothic" w:eastAsia="MS Gothic" w:cs="MS Gothic"/>
                              </w:rPr>
                              <w:t>‌</w:t>
                            </w:r>
                            <w:r>
                              <w:rPr>
                                <w:rFonts w:hint="eastAsia" w:ascii="宋体" w:hAnsi="宋体" w:cs="宋体"/>
                              </w:rPr>
                              <w:t>：通过物体浸没时排开水的体积，测出物体的体积；</w:t>
                            </w:r>
                          </w:p>
                          <w:p w14:paraId="76F345A7">
                            <w:pPr>
                              <w:adjustRightInd w:val="0"/>
                              <w:snapToGrid w:val="0"/>
                              <w:spacing w:line="360" w:lineRule="auto"/>
                              <w:ind w:firstLine="1260" w:firstLineChars="600"/>
                            </w:pPr>
                            <w:r>
                              <w:rPr>
                                <w:rFonts w:hint="eastAsia"/>
                              </w:rPr>
                              <w:t>最后结合密度公式</w:t>
                            </w:r>
                            <w:r>
                              <w:rPr>
                                <w:rFonts w:hAnsi="宋体"/>
                                <w:color w:val="FF0000"/>
                                <w:spacing w:val="7"/>
                                <w:position w:val="-24"/>
                                <w:szCs w:val="21"/>
                                <w:shd w:val="clear" w:color="auto" w:fill="FFFFFF"/>
                              </w:rPr>
                              <w:object>
                                <v:shape id="_x0000_i1075" o:spt="75" type="#_x0000_t75" style="height:31pt;width:31pt;" o:ole="t" filled="f" o:preferrelative="t" stroked="f" coordsize="21600,21600">
                                  <v:path/>
                                  <v:fill on="f" focussize="0,0"/>
                                  <v:stroke on="f" joinstyle="miter"/>
                                  <v:imagedata r:id="rId45" o:title=""/>
                                  <o:lock v:ext="edit" aspectratio="t"/>
                                  <w10:wrap type="none"/>
                                  <w10:anchorlock/>
                                </v:shape>
                                <o:OLEObject Type="Embed" ProgID="Equation.DSMT4" ShapeID="_x0000_i1075" DrawAspect="Content" ObjectID="_1468075742" r:id="rId46">
                                  <o:LockedField>false</o:LockedField>
                                </o:OLEObject>
                              </w:object>
                            </w:r>
                            <w:r>
                              <w:rPr>
                                <w:rFonts w:hint="eastAsia"/>
                              </w:rPr>
                              <w:t>计算密度。</w:t>
                            </w:r>
                          </w:p>
                        </w:txbxContent>
                      </v:textbox>
                      <w10:wrap type="none"/>
                      <w10:anchorlock/>
                    </v:shape>
                  </w:pict>
                </mc:Fallback>
              </mc:AlternateContent>
            </w:r>
          </w:p>
          <w:p w14:paraId="18E17EFE">
            <w:pPr>
              <w:pStyle w:val="6"/>
              <w:widowControl/>
              <w:adjustRightInd w:val="0"/>
              <w:snapToGrid w:val="0"/>
              <w:spacing w:before="0" w:beforeAutospacing="0" w:after="0" w:afterAutospacing="0" w:line="360" w:lineRule="auto"/>
              <w:ind w:firstLine="450" w:firstLineChars="200"/>
              <w:jc w:val="both"/>
              <w:rPr>
                <w:rFonts w:ascii="Times New Roman" w:hAnsi="黑体" w:eastAsia="黑体"/>
                <w:b/>
                <w:color w:val="0000FF"/>
                <w:spacing w:val="7"/>
                <w:sz w:val="21"/>
                <w:szCs w:val="21"/>
                <w:shd w:val="clear" w:color="auto" w:fill="FFFFFF"/>
              </w:rPr>
            </w:pPr>
          </w:p>
          <w:p w14:paraId="0FF93DE3">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37</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给你足够的水，量筒一只，怎样测定小瓷酒杯的密度（酒杯的直径小于量筒的直径）请写出主要实验步骤及密度表达式。</w:t>
            </w:r>
          </w:p>
          <w:p w14:paraId="59E49851">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bookmarkStart w:id="25" w:name="OLE_LINK174"/>
            <w:bookmarkStart w:id="26" w:name="OLE_LINK175"/>
            <w:r>
              <w:rPr>
                <w:rFonts w:ascii="Times New Roman" w:hAnsi="宋体"/>
                <w:b/>
                <w:color w:val="FF00FF"/>
                <w:spacing w:val="7"/>
                <w:sz w:val="21"/>
                <w:szCs w:val="21"/>
                <w:shd w:val="clear" w:color="auto" w:fill="FFFFFF"/>
              </w:rPr>
              <w:t>【变式</w:t>
            </w:r>
            <w:r>
              <w:rPr>
                <w:rFonts w:ascii="Times New Roman" w:hAnsi="Times New Roman"/>
                <w:b/>
                <w:color w:val="FF00FF"/>
                <w:spacing w:val="7"/>
                <w:sz w:val="21"/>
                <w:szCs w:val="21"/>
                <w:shd w:val="clear" w:color="auto" w:fill="FFFFFF"/>
              </w:rPr>
              <w:t>37-1</w:t>
            </w:r>
            <w:r>
              <w:rPr>
                <w:rFonts w:ascii="Times New Roman" w:hAnsi="宋体"/>
                <w:b/>
                <w:color w:val="FF00FF"/>
                <w:spacing w:val="7"/>
                <w:sz w:val="21"/>
                <w:szCs w:val="21"/>
                <w:shd w:val="clear" w:color="auto" w:fill="FFFFFF"/>
              </w:rPr>
              <w:t>】</w:t>
            </w:r>
            <w:bookmarkEnd w:id="25"/>
            <w:bookmarkEnd w:id="26"/>
            <w:r>
              <w:rPr>
                <w:rFonts w:ascii="Times New Roman" w:hAnsi="宋体"/>
                <w:spacing w:val="7"/>
                <w:sz w:val="21"/>
                <w:szCs w:val="21"/>
                <w:shd w:val="clear" w:color="auto" w:fill="FFFFFF"/>
              </w:rPr>
              <w:t>小亮想测出小木块（密度比水的小，表面经处理后不吸水）的密度。除了此木块，老师还给他提供了如下器材：与木块体积相同的铜块，足够大的量筒和足量的水（已知水的密度为</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水</w:t>
            </w:r>
            <w:r>
              <w:rPr>
                <w:rFonts w:ascii="Times New Roman" w:hAnsi="宋体"/>
                <w:spacing w:val="7"/>
                <w:sz w:val="21"/>
                <w:szCs w:val="21"/>
                <w:shd w:val="clear" w:color="auto" w:fill="FFFFFF"/>
              </w:rPr>
              <w:t>）</w:t>
            </w:r>
            <w:r>
              <w:rPr>
                <w:rFonts w:hint="eastAsia" w:ascii="Times New Roman" w:hAnsi="宋体"/>
                <w:spacing w:val="7"/>
                <w:sz w:val="21"/>
                <w:szCs w:val="21"/>
                <w:shd w:val="clear" w:color="auto" w:fill="FFFFFF"/>
              </w:rPr>
              <w:t>。</w:t>
            </w:r>
            <w:r>
              <w:rPr>
                <w:rFonts w:ascii="Times New Roman" w:hAnsi="宋体"/>
                <w:spacing w:val="7"/>
                <w:sz w:val="21"/>
                <w:szCs w:val="21"/>
                <w:shd w:val="clear" w:color="auto" w:fill="FFFFFF"/>
              </w:rPr>
              <w:t>请你仅利用上述器材帮他设计测量这个木块密度的实验方案，要求：</w:t>
            </w:r>
          </w:p>
          <w:p w14:paraId="18470BF4">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）写出实验步骤及所需测量的物理量；</w:t>
            </w:r>
          </w:p>
          <w:p w14:paraId="5F7E2083">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）写出木块密度的数学表达式（用已知量和测量量表示）。</w:t>
            </w:r>
          </w:p>
          <w:p w14:paraId="4373A9B2">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bookmarkStart w:id="27" w:name="OLE_LINK242"/>
            <w:bookmarkStart w:id="28" w:name="OLE_LINK241"/>
            <w:r>
              <w:rPr>
                <w:rFonts w:ascii="Times New Roman" w:hAnsi="宋体"/>
                <w:b/>
                <w:color w:val="FF00FF"/>
                <w:spacing w:val="7"/>
                <w:sz w:val="21"/>
                <w:szCs w:val="21"/>
                <w:shd w:val="clear" w:color="auto" w:fill="FFFFFF"/>
              </w:rPr>
              <w:t>【变式</w:t>
            </w:r>
            <w:r>
              <w:rPr>
                <w:rFonts w:ascii="Times New Roman" w:hAnsi="Times New Roman"/>
                <w:b/>
                <w:color w:val="FF00FF"/>
                <w:spacing w:val="7"/>
                <w:sz w:val="21"/>
                <w:szCs w:val="21"/>
                <w:shd w:val="clear" w:color="auto" w:fill="FFFFFF"/>
              </w:rPr>
              <w:t>37-</w:t>
            </w:r>
            <w:r>
              <w:rPr>
                <w:rFonts w:hint="eastAsia" w:ascii="Times New Roman" w:hAnsi="Times New Roman"/>
                <w:b/>
                <w:color w:val="FF00FF"/>
                <w:spacing w:val="7"/>
                <w:sz w:val="21"/>
                <w:szCs w:val="21"/>
                <w:shd w:val="clear" w:color="auto" w:fill="FFFFFF"/>
              </w:rPr>
              <w:t>2</w:t>
            </w:r>
            <w:r>
              <w:rPr>
                <w:rFonts w:ascii="Times New Roman" w:hAnsi="宋体"/>
                <w:b/>
                <w:color w:val="FF00FF"/>
                <w:spacing w:val="7"/>
                <w:sz w:val="21"/>
                <w:szCs w:val="21"/>
                <w:shd w:val="clear" w:color="auto" w:fill="FFFFFF"/>
              </w:rPr>
              <w:t>】</w:t>
            </w:r>
            <w:bookmarkEnd w:id="27"/>
            <w:bookmarkEnd w:id="28"/>
            <w:r>
              <w:rPr>
                <w:rFonts w:ascii="Times New Roman" w:hAnsi="宋体"/>
                <w:spacing w:val="7"/>
                <w:sz w:val="21"/>
                <w:szCs w:val="21"/>
                <w:shd w:val="clear" w:color="auto" w:fill="FFFFFF"/>
              </w:rPr>
              <w:t>小芳同学认为，只要给她一把刻度尺，她就可以用如图提示的方法粗略的测出牙膏皮的密度。请你写出小芳同学粗略测牙膏皮密度的实验步骤和所需测量的物理量，并用测得的物理量写出牙膏皮密度的数学表达式。</w:t>
            </w:r>
          </w:p>
          <w:p w14:paraId="2F745BA5">
            <w:pPr>
              <w:pStyle w:val="6"/>
              <w:widowControl/>
              <w:adjustRightInd w:val="0"/>
              <w:snapToGrid w:val="0"/>
              <w:spacing w:before="0" w:beforeAutospacing="0" w:after="0" w:afterAutospacing="0" w:line="360" w:lineRule="auto"/>
              <w:ind w:firstLine="420" w:firstLineChars="200"/>
              <w:jc w:val="center"/>
              <w:rPr>
                <w:rFonts w:ascii="Times New Roman" w:hAnsi="Times New Roman"/>
                <w:sz w:val="21"/>
                <w:szCs w:val="21"/>
              </w:rPr>
            </w:pPr>
            <w:r>
              <w:rPr>
                <w:rFonts w:ascii="Times New Roman" w:hAnsi="Times New Roman"/>
                <w:sz w:val="21"/>
                <w:szCs w:val="21"/>
              </w:rPr>
              <w:drawing>
                <wp:inline distT="0" distB="0" distL="114300" distR="114300">
                  <wp:extent cx="1021080" cy="577850"/>
                  <wp:effectExtent l="0" t="0" r="0" b="1270"/>
                  <wp:docPr id="1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2"/>
                          <pic:cNvPicPr>
                            <a:picLocks noChangeAspect="1"/>
                          </pic:cNvPicPr>
                        </pic:nvPicPr>
                        <pic:blipFill>
                          <a:blip r:embed="rId47"/>
                          <a:stretch>
                            <a:fillRect/>
                          </a:stretch>
                        </pic:blipFill>
                        <pic:spPr>
                          <a:xfrm>
                            <a:off x="0" y="0"/>
                            <a:ext cx="1021080" cy="577850"/>
                          </a:xfrm>
                          <a:prstGeom prst="rect">
                            <a:avLst/>
                          </a:prstGeom>
                          <a:noFill/>
                          <a:ln>
                            <a:noFill/>
                          </a:ln>
                        </pic:spPr>
                      </pic:pic>
                    </a:graphicData>
                  </a:graphic>
                </wp:inline>
              </w:drawing>
            </w:r>
          </w:p>
          <w:p w14:paraId="1153B4D0">
            <w:pPr>
              <w:pStyle w:val="6"/>
              <w:widowControl/>
              <w:adjustRightInd w:val="0"/>
              <w:snapToGrid w:val="0"/>
              <w:spacing w:before="0" w:beforeAutospacing="0" w:after="0" w:afterAutospacing="0" w:line="360" w:lineRule="auto"/>
              <w:ind w:firstLine="450" w:firstLineChars="200"/>
              <w:rPr>
                <w:rFonts w:hint="eastAsia" w:ascii="Times New Roman" w:hAnsi="宋体"/>
                <w:sz w:val="21"/>
                <w:szCs w:val="21"/>
              </w:rPr>
            </w:pPr>
            <w:r>
              <w:rPr>
                <w:rFonts w:ascii="Times New Roman" w:hAnsi="宋体"/>
                <w:b/>
                <w:color w:val="FF00FF"/>
                <w:spacing w:val="7"/>
                <w:sz w:val="21"/>
                <w:szCs w:val="21"/>
                <w:shd w:val="clear" w:color="auto" w:fill="FFFFFF"/>
              </w:rPr>
              <w:t>【变式</w:t>
            </w:r>
            <w:r>
              <w:rPr>
                <w:rFonts w:ascii="Times New Roman" w:hAnsi="Times New Roman"/>
                <w:b/>
                <w:color w:val="FF00FF"/>
                <w:spacing w:val="7"/>
                <w:sz w:val="21"/>
                <w:szCs w:val="21"/>
                <w:shd w:val="clear" w:color="auto" w:fill="FFFFFF"/>
              </w:rPr>
              <w:t>37-</w:t>
            </w:r>
            <w:r>
              <w:rPr>
                <w:rFonts w:hint="eastAsia" w:ascii="Times New Roman" w:hAnsi="Times New Roman"/>
                <w:b/>
                <w:color w:val="FF00FF"/>
                <w:spacing w:val="7"/>
                <w:sz w:val="21"/>
                <w:szCs w:val="21"/>
                <w:shd w:val="clear" w:color="auto" w:fill="FFFFFF"/>
              </w:rPr>
              <w:t>3</w:t>
            </w:r>
            <w:r>
              <w:rPr>
                <w:rFonts w:ascii="Times New Roman" w:hAnsi="宋体"/>
                <w:b/>
                <w:color w:val="FF00FF"/>
                <w:spacing w:val="7"/>
                <w:sz w:val="21"/>
                <w:szCs w:val="21"/>
                <w:shd w:val="clear" w:color="auto" w:fill="FFFFFF"/>
              </w:rPr>
              <w:t>】</w:t>
            </w:r>
            <w:r>
              <w:rPr>
                <w:rFonts w:ascii="Times New Roman" w:hAnsi="宋体"/>
                <w:sz w:val="21"/>
                <w:szCs w:val="21"/>
              </w:rPr>
              <w:t>小明利用天平、量筒等实验器材测量橙汁的密度。</w:t>
            </w:r>
          </w:p>
          <w:p w14:paraId="65CC4904">
            <w:pPr>
              <w:pStyle w:val="6"/>
              <w:widowControl/>
              <w:adjustRightInd w:val="0"/>
              <w:snapToGrid w:val="0"/>
              <w:spacing w:before="0" w:beforeAutospacing="0" w:after="0" w:afterAutospacing="0" w:line="360" w:lineRule="auto"/>
              <w:ind w:firstLine="420" w:firstLineChars="200"/>
              <w:jc w:val="center"/>
              <w:rPr>
                <w:rFonts w:hint="eastAsia" w:ascii="Times New Roman" w:hAnsi="Times New Roman"/>
                <w:sz w:val="21"/>
                <w:szCs w:val="21"/>
              </w:rPr>
            </w:pPr>
            <w:r>
              <w:rPr>
                <w:sz w:val="21"/>
                <w:szCs w:val="21"/>
              </w:rPr>
              <w:object>
                <v:shape id="_x0000_i1077" o:spt="75" alt="" type="#_x0000_t75" style="height:90.55pt;width:157pt;" o:ole="t" filled="f" o:preferrelative="t" stroked="f" coordsize="21600,21600">
                  <v:path/>
                  <v:fill on="f" focussize="0,0"/>
                  <v:stroke on="f"/>
                  <v:imagedata r:id="rId49" o:title=""/>
                  <o:lock v:ext="edit" aspectratio="t"/>
                  <w10:wrap type="none"/>
                  <w10:anchorlock/>
                </v:shape>
                <o:OLEObject Type="Embed" ProgID="PBrush" ShapeID="_x0000_i1077" DrawAspect="Content" ObjectID="_1468075743" r:id="rId48">
                  <o:LockedField>false</o:LockedField>
                </o:OLEObject>
              </w:object>
            </w:r>
            <w:r>
              <w:rPr>
                <w:rFonts w:hint="eastAsia"/>
                <w:sz w:val="21"/>
                <w:szCs w:val="21"/>
              </w:rPr>
              <w:t xml:space="preserve">    </w:t>
            </w:r>
            <w:r>
              <w:rPr>
                <w:rFonts w:hint="eastAsia"/>
                <w:sz w:val="21"/>
                <w:szCs w:val="21"/>
              </w:rPr>
              <w:drawing>
                <wp:inline distT="0" distB="0" distL="114300" distR="114300">
                  <wp:extent cx="2415540" cy="845820"/>
                  <wp:effectExtent l="0" t="0" r="7620" b="7620"/>
                  <wp:docPr id="1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4"/>
                          <pic:cNvPicPr>
                            <a:picLocks noChangeAspect="1"/>
                          </pic:cNvPicPr>
                        </pic:nvPicPr>
                        <pic:blipFill>
                          <a:blip r:embed="rId50"/>
                          <a:stretch>
                            <a:fillRect/>
                          </a:stretch>
                        </pic:blipFill>
                        <pic:spPr>
                          <a:xfrm>
                            <a:off x="0" y="0"/>
                            <a:ext cx="2415540" cy="845820"/>
                          </a:xfrm>
                          <a:prstGeom prst="rect">
                            <a:avLst/>
                          </a:prstGeom>
                          <a:noFill/>
                          <a:ln>
                            <a:noFill/>
                          </a:ln>
                        </pic:spPr>
                      </pic:pic>
                    </a:graphicData>
                  </a:graphic>
                </wp:inline>
              </w:drawing>
            </w:r>
          </w:p>
          <w:p w14:paraId="7C486084">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sz w:val="21"/>
                <w:szCs w:val="21"/>
              </w:rPr>
              <w:drawing>
                <wp:inline distT="0" distB="0" distL="114300" distR="114300">
                  <wp:extent cx="9525" cy="9525"/>
                  <wp:effectExtent l="0" t="0" r="0" b="0"/>
                  <wp:docPr id="33" name="图片 55" descr="f4715bb0caadcab1eb5eb534521c9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5" descr="f4715bb0caadcab1eb5eb534521c9d7b"/>
                          <pic:cNvPicPr>
                            <a:picLocks noChangeAspect="1"/>
                          </pic:cNvPicPr>
                        </pic:nvPicPr>
                        <pic:blipFill>
                          <a:blip r:embed="rId51"/>
                          <a:stretch>
                            <a:fillRect/>
                          </a:stretch>
                        </pic:blipFill>
                        <pic:spPr>
                          <a:xfrm>
                            <a:off x="0" y="0"/>
                            <a:ext cx="9525" cy="9525"/>
                          </a:xfrm>
                          <a:prstGeom prst="rect">
                            <a:avLst/>
                          </a:prstGeom>
                          <a:noFill/>
                          <a:ln>
                            <a:noFill/>
                          </a:ln>
                        </pic:spPr>
                      </pic:pic>
                    </a:graphicData>
                  </a:graphic>
                </wp:inline>
              </w:drawing>
            </w:r>
            <w:r>
              <w:rPr>
                <w:rFonts w:ascii="Times New Roman" w:hAnsi="宋体"/>
                <w:sz w:val="21"/>
                <w:szCs w:val="21"/>
              </w:rPr>
              <w:t>（</w:t>
            </w:r>
            <w:r>
              <w:rPr>
                <w:rFonts w:ascii="Times New Roman" w:hAnsi="Times New Roman"/>
                <w:sz w:val="21"/>
                <w:szCs w:val="21"/>
              </w:rPr>
              <w:t>1</w:t>
            </w:r>
            <w:r>
              <w:rPr>
                <w:rFonts w:ascii="Times New Roman" w:hAnsi="宋体"/>
                <w:sz w:val="21"/>
                <w:szCs w:val="21"/>
              </w:rPr>
              <w:t>）将天平放在</w:t>
            </w:r>
            <w:r>
              <w:rPr>
                <w:rFonts w:hint="eastAsia" w:ascii="Times New Roman" w:hAnsi="Times New Roman"/>
                <w:sz w:val="21"/>
                <w:szCs w:val="21"/>
              </w:rPr>
              <w:t>_________</w:t>
            </w:r>
            <w:r>
              <w:rPr>
                <w:rFonts w:ascii="Times New Roman" w:hAnsi="宋体"/>
                <w:sz w:val="21"/>
                <w:szCs w:val="21"/>
              </w:rPr>
              <w:t>上，游码移至标尺左端的零刻度线处，此时指针位置如图甲所示，应向</w:t>
            </w:r>
            <w:r>
              <w:rPr>
                <w:rFonts w:ascii="Times New Roman" w:hAnsi="Times New Roman"/>
                <w:sz w:val="21"/>
                <w:szCs w:val="21"/>
              </w:rPr>
              <w:t xml:space="preserve"> </w:t>
            </w:r>
            <w:r>
              <w:rPr>
                <w:rFonts w:ascii="Times New Roman" w:hAnsi="宋体"/>
                <w:sz w:val="21"/>
                <w:szCs w:val="21"/>
              </w:rPr>
              <w:t>　　　　　调节平衡螺母，直到天平平衡；</w:t>
            </w:r>
          </w:p>
          <w:p w14:paraId="2C0A68EB">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w:t>
            </w:r>
            <w:r>
              <w:rPr>
                <w:rFonts w:ascii="Times New Roman" w:hAnsi="Times New Roman"/>
                <w:sz w:val="21"/>
                <w:szCs w:val="21"/>
              </w:rPr>
              <w:t>2</w:t>
            </w:r>
            <w:r>
              <w:rPr>
                <w:rFonts w:ascii="Times New Roman" w:hAnsi="宋体"/>
                <w:sz w:val="21"/>
                <w:szCs w:val="21"/>
              </w:rPr>
              <w:t>）小明具体实验操作如下：</w:t>
            </w:r>
          </w:p>
          <w:p w14:paraId="385216E0">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A</w:t>
            </w:r>
            <w:r>
              <w:rPr>
                <w:rFonts w:hint="eastAsia" w:ascii="Times New Roman" w:hAnsi="宋体"/>
                <w:sz w:val="21"/>
                <w:szCs w:val="21"/>
              </w:rPr>
              <w:t>.</w:t>
            </w:r>
            <w:r>
              <w:rPr>
                <w:rFonts w:ascii="Times New Roman" w:hAnsi="宋体"/>
                <w:sz w:val="21"/>
                <w:szCs w:val="21"/>
              </w:rPr>
              <w:t>在烧杯中倒入适量的橙汁，放在天平的左盘，向右盘加减砝码并移动游码，直到天平平衡，此时右盘中砝码的质量和游码的位置如图乙所示，则橙汁和烧杯的总质量为</w:t>
            </w:r>
            <w:r>
              <w:rPr>
                <w:rFonts w:hint="eastAsia" w:ascii="Times New Roman" w:hAnsi="Times New Roman"/>
                <w:sz w:val="21"/>
                <w:szCs w:val="21"/>
              </w:rPr>
              <w:t>_______</w:t>
            </w:r>
            <w:r>
              <w:rPr>
                <w:rFonts w:ascii="Times New Roman" w:hAnsi="Times New Roman"/>
                <w:sz w:val="21"/>
                <w:szCs w:val="21"/>
              </w:rPr>
              <w:t>g</w:t>
            </w:r>
            <w:r>
              <w:rPr>
                <w:rFonts w:ascii="Times New Roman" w:hAnsi="宋体"/>
                <w:sz w:val="21"/>
                <w:szCs w:val="21"/>
              </w:rPr>
              <w:t>；</w:t>
            </w:r>
          </w:p>
          <w:p w14:paraId="4F510767">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B</w:t>
            </w:r>
            <w:r>
              <w:rPr>
                <w:rFonts w:hint="eastAsia" w:ascii="Times New Roman" w:hAnsi="宋体"/>
                <w:sz w:val="21"/>
                <w:szCs w:val="21"/>
              </w:rPr>
              <w:t>.</w:t>
            </w:r>
            <w:r>
              <w:rPr>
                <w:rFonts w:ascii="Times New Roman" w:hAnsi="宋体"/>
                <w:sz w:val="21"/>
                <w:szCs w:val="21"/>
              </w:rPr>
              <w:t>将烧杯中部分橙汁倒入量筒中，量筒内液面静止时如图丙所示，量筒内橙汁的体积为</w:t>
            </w:r>
            <w:r>
              <w:rPr>
                <w:rFonts w:hint="eastAsia" w:ascii="Times New Roman" w:hAnsi="宋体"/>
                <w:sz w:val="21"/>
                <w:szCs w:val="21"/>
              </w:rPr>
              <w:t>_______</w:t>
            </w:r>
            <w:r>
              <w:rPr>
                <w:rFonts w:ascii="Times New Roman" w:hAnsi="Times New Roman"/>
                <w:sz w:val="21"/>
                <w:szCs w:val="21"/>
              </w:rPr>
              <w:t>cm</w:t>
            </w:r>
            <w:r>
              <w:rPr>
                <w:rFonts w:ascii="Times New Roman" w:hAnsi="Times New Roman"/>
                <w:sz w:val="21"/>
                <w:szCs w:val="21"/>
                <w:vertAlign w:val="superscript"/>
              </w:rPr>
              <w:t>3</w:t>
            </w:r>
            <w:r>
              <w:rPr>
                <w:rFonts w:ascii="Times New Roman" w:hAnsi="宋体"/>
                <w:sz w:val="21"/>
                <w:szCs w:val="21"/>
              </w:rPr>
              <w:t>；</w:t>
            </w:r>
          </w:p>
          <w:p w14:paraId="044FEB68">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C</w:t>
            </w:r>
            <w:r>
              <w:rPr>
                <w:rFonts w:hint="eastAsia" w:ascii="Times New Roman" w:hAnsi="宋体"/>
                <w:sz w:val="21"/>
                <w:szCs w:val="21"/>
              </w:rPr>
              <w:t>.</w:t>
            </w:r>
            <w:r>
              <w:rPr>
                <w:rFonts w:ascii="Times New Roman" w:hAnsi="宋体"/>
                <w:sz w:val="21"/>
                <w:szCs w:val="21"/>
              </w:rPr>
              <w:t>用天平测出烧杯和剩余橙汁的质量为</w:t>
            </w:r>
            <w:r>
              <w:rPr>
                <w:rFonts w:ascii="Times New Roman" w:hAnsi="Times New Roman"/>
                <w:sz w:val="21"/>
                <w:szCs w:val="21"/>
              </w:rPr>
              <w:t>28g</w:t>
            </w:r>
            <w:r>
              <w:rPr>
                <w:rFonts w:ascii="Times New Roman" w:hAnsi="宋体"/>
                <w:sz w:val="21"/>
                <w:szCs w:val="21"/>
              </w:rPr>
              <w:t>；</w:t>
            </w:r>
          </w:p>
          <w:p w14:paraId="6827C555">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w:t>
            </w:r>
            <w:r>
              <w:rPr>
                <w:rFonts w:ascii="Times New Roman" w:hAnsi="Times New Roman"/>
                <w:sz w:val="21"/>
                <w:szCs w:val="21"/>
              </w:rPr>
              <w:t>3</w:t>
            </w:r>
            <w:r>
              <w:rPr>
                <w:rFonts w:ascii="Times New Roman" w:hAnsi="宋体"/>
                <w:sz w:val="21"/>
                <w:szCs w:val="21"/>
              </w:rPr>
              <w:t>）橙汁的密度是</w:t>
            </w:r>
            <w:r>
              <w:rPr>
                <w:rFonts w:hint="eastAsia" w:ascii="Times New Roman" w:hAnsi="Times New Roman"/>
                <w:sz w:val="21"/>
                <w:szCs w:val="21"/>
              </w:rPr>
              <w:t>_________</w:t>
            </w:r>
            <w:r>
              <w:rPr>
                <w:rFonts w:ascii="Times New Roman" w:hAnsi="Times New Roman"/>
                <w:sz w:val="21"/>
                <w:szCs w:val="21"/>
              </w:rPr>
              <w:t>kg/m</w:t>
            </w:r>
            <w:r>
              <w:rPr>
                <w:rFonts w:ascii="Times New Roman" w:hAnsi="Times New Roman"/>
                <w:sz w:val="21"/>
                <w:szCs w:val="21"/>
                <w:vertAlign w:val="superscript"/>
              </w:rPr>
              <w:t>3</w:t>
            </w:r>
            <w:r>
              <w:rPr>
                <w:rFonts w:ascii="Times New Roman" w:hAnsi="宋体"/>
                <w:sz w:val="21"/>
                <w:szCs w:val="21"/>
              </w:rPr>
              <w:t>；</w:t>
            </w:r>
          </w:p>
          <w:p w14:paraId="73660745">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w:t>
            </w:r>
            <w:r>
              <w:rPr>
                <w:rFonts w:ascii="Times New Roman" w:hAnsi="Times New Roman"/>
                <w:sz w:val="21"/>
                <w:szCs w:val="21"/>
              </w:rPr>
              <w:t>4</w:t>
            </w:r>
            <w:r>
              <w:rPr>
                <w:rFonts w:ascii="Times New Roman" w:hAnsi="宋体"/>
                <w:sz w:val="21"/>
                <w:szCs w:val="21"/>
              </w:rPr>
              <w:t>）实验结束后，发现</w:t>
            </w:r>
            <w:r>
              <w:rPr>
                <w:rFonts w:ascii="Times New Roman" w:hAnsi="Times New Roman"/>
                <w:sz w:val="21"/>
                <w:szCs w:val="21"/>
              </w:rPr>
              <w:t>50g</w:t>
            </w:r>
            <w:r>
              <w:rPr>
                <w:rFonts w:ascii="Times New Roman" w:hAnsi="宋体"/>
                <w:sz w:val="21"/>
                <w:szCs w:val="21"/>
              </w:rPr>
              <w:t>的砝码已经生锈，则测出的橙汁密度</w:t>
            </w:r>
            <w:r>
              <w:rPr>
                <w:rFonts w:hint="eastAsia" w:ascii="Times New Roman" w:hAnsi="宋体"/>
                <w:sz w:val="21"/>
                <w:szCs w:val="21"/>
              </w:rPr>
              <w:t>_______</w:t>
            </w:r>
            <w:r>
              <w:rPr>
                <w:rFonts w:ascii="Times New Roman" w:hAnsi="宋体"/>
                <w:sz w:val="21"/>
                <w:szCs w:val="21"/>
              </w:rPr>
              <w:t>（选填</w:t>
            </w:r>
            <w:r>
              <w:rPr>
                <w:rFonts w:ascii="Times New Roman" w:hAnsi="Times New Roman"/>
                <w:sz w:val="21"/>
                <w:szCs w:val="21"/>
              </w:rPr>
              <w:t>“</w:t>
            </w:r>
            <w:r>
              <w:rPr>
                <w:rFonts w:ascii="Times New Roman" w:hAnsi="宋体"/>
                <w:sz w:val="21"/>
                <w:szCs w:val="21"/>
              </w:rPr>
              <w:t>偏大</w:t>
            </w:r>
            <w:r>
              <w:rPr>
                <w:rFonts w:ascii="Times New Roman" w:hAnsi="Times New Roman"/>
                <w:sz w:val="21"/>
                <w:szCs w:val="21"/>
              </w:rPr>
              <w:t>”</w:t>
            </w:r>
            <w:r>
              <w:rPr>
                <w:rFonts w:ascii="Times New Roman" w:hAnsi="宋体"/>
                <w:sz w:val="21"/>
                <w:szCs w:val="21"/>
              </w:rPr>
              <w:t>或</w:t>
            </w:r>
            <w:r>
              <w:rPr>
                <w:rFonts w:ascii="Times New Roman" w:hAnsi="Times New Roman"/>
                <w:sz w:val="21"/>
                <w:szCs w:val="21"/>
              </w:rPr>
              <w:t>“</w:t>
            </w:r>
            <w:r>
              <w:rPr>
                <w:rFonts w:ascii="Times New Roman" w:hAnsi="宋体"/>
                <w:sz w:val="21"/>
                <w:szCs w:val="21"/>
              </w:rPr>
              <w:t>偏小</w:t>
            </w:r>
            <w:r>
              <w:rPr>
                <w:rFonts w:ascii="Times New Roman" w:hAnsi="Times New Roman"/>
                <w:sz w:val="21"/>
                <w:szCs w:val="21"/>
              </w:rPr>
              <w:t>”</w:t>
            </w:r>
            <w:r>
              <w:rPr>
                <w:rFonts w:ascii="Times New Roman" w:hAnsi="宋体"/>
                <w:sz w:val="21"/>
                <w:szCs w:val="21"/>
              </w:rPr>
              <w:t>）；</w:t>
            </w:r>
          </w:p>
          <w:p w14:paraId="71923A66">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w:t>
            </w:r>
            <w:r>
              <w:rPr>
                <w:rFonts w:ascii="Times New Roman" w:hAnsi="Times New Roman"/>
                <w:sz w:val="21"/>
                <w:szCs w:val="21"/>
              </w:rPr>
              <w:t>5</w:t>
            </w:r>
            <w:r>
              <w:rPr>
                <w:rFonts w:ascii="Times New Roman" w:hAnsi="宋体"/>
                <w:sz w:val="21"/>
                <w:szCs w:val="21"/>
              </w:rPr>
              <w:t>）小明又利用水槽、水、烧杯等实验器材测出了一个金属块的密度，具体实验步骤如图丁：</w:t>
            </w:r>
          </w:p>
          <w:p w14:paraId="4C8B0517">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①在水槽内装入适量的水，将空烧杯放入水槽内，使其竖直漂浮在水面上，用刻度尺测出水面距水槽底的高度为</w:t>
            </w:r>
            <w:r>
              <w:rPr>
                <w:rFonts w:ascii="Times New Roman" w:hAnsi="Times New Roman"/>
                <w:i/>
                <w:sz w:val="21"/>
                <w:szCs w:val="21"/>
              </w:rPr>
              <w:t>h</w:t>
            </w:r>
            <w:r>
              <w:rPr>
                <w:rFonts w:ascii="Times New Roman" w:hAnsi="Times New Roman"/>
                <w:sz w:val="21"/>
                <w:szCs w:val="21"/>
                <w:vertAlign w:val="subscript"/>
              </w:rPr>
              <w:t>1</w:t>
            </w:r>
            <w:r>
              <w:rPr>
                <w:rFonts w:ascii="Times New Roman" w:hAnsi="宋体"/>
                <w:sz w:val="21"/>
                <w:szCs w:val="21"/>
              </w:rPr>
              <w:t>；</w:t>
            </w:r>
          </w:p>
          <w:p w14:paraId="488CBE82">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②将金属块轻轻放入烧杯中，烧杯仍竖直漂浮在水面，用刻度尺测出水面距水槽底的高度为</w:t>
            </w:r>
            <w:r>
              <w:rPr>
                <w:rFonts w:ascii="Times New Roman" w:hAnsi="Times New Roman"/>
                <w:i/>
                <w:sz w:val="21"/>
                <w:szCs w:val="21"/>
              </w:rPr>
              <w:t>h</w:t>
            </w:r>
            <w:r>
              <w:rPr>
                <w:rFonts w:ascii="Times New Roman" w:hAnsi="Times New Roman"/>
                <w:sz w:val="21"/>
                <w:szCs w:val="21"/>
                <w:vertAlign w:val="subscript"/>
              </w:rPr>
              <w:t>2</w:t>
            </w:r>
            <w:r>
              <w:rPr>
                <w:rFonts w:ascii="Times New Roman" w:hAnsi="宋体"/>
                <w:sz w:val="21"/>
                <w:szCs w:val="21"/>
              </w:rPr>
              <w:t>；</w:t>
            </w:r>
          </w:p>
          <w:p w14:paraId="3ABF7374">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③将金属块取出轻轻放入水槽内，用刻度尺测出水面距水槽底的高度为</w:t>
            </w:r>
            <w:r>
              <w:rPr>
                <w:rFonts w:ascii="Times New Roman" w:hAnsi="Times New Roman"/>
                <w:i/>
                <w:sz w:val="21"/>
                <w:szCs w:val="21"/>
              </w:rPr>
              <w:t>h</w:t>
            </w:r>
            <w:r>
              <w:rPr>
                <w:rFonts w:ascii="Times New Roman" w:hAnsi="Times New Roman"/>
                <w:sz w:val="21"/>
                <w:szCs w:val="21"/>
                <w:vertAlign w:val="subscript"/>
              </w:rPr>
              <w:t>3</w:t>
            </w:r>
            <w:r>
              <w:rPr>
                <w:rFonts w:ascii="Times New Roman" w:hAnsi="宋体"/>
                <w:sz w:val="21"/>
                <w:szCs w:val="21"/>
              </w:rPr>
              <w:t>；</w:t>
            </w:r>
          </w:p>
          <w:p w14:paraId="08D40986">
            <w:pPr>
              <w:pStyle w:val="6"/>
              <w:widowControl/>
              <w:adjustRightInd w:val="0"/>
              <w:snapToGrid w:val="0"/>
              <w:spacing w:before="0" w:beforeAutospacing="0" w:after="0" w:afterAutospacing="0" w:line="360" w:lineRule="auto"/>
              <w:ind w:firstLine="420" w:firstLineChars="200"/>
              <w:rPr>
                <w:rFonts w:hint="eastAsia" w:ascii="Times New Roman" w:hAnsi="宋体"/>
                <w:sz w:val="21"/>
                <w:szCs w:val="21"/>
              </w:rPr>
            </w:pPr>
            <w:r>
              <w:rPr>
                <w:rFonts w:ascii="Times New Roman" w:hAnsi="宋体"/>
                <w:sz w:val="21"/>
                <w:szCs w:val="21"/>
              </w:rPr>
              <w:t>④金属块密度</w:t>
            </w:r>
            <w:r>
              <w:rPr>
                <w:rFonts w:ascii="Times New Roman" w:hAnsi="Times New Roman"/>
                <w:i/>
                <w:sz w:val="21"/>
                <w:szCs w:val="21"/>
              </w:rPr>
              <w:t>ρ</w:t>
            </w:r>
            <w:r>
              <w:rPr>
                <w:rFonts w:ascii="Times New Roman" w:hAnsi="Times New Roman"/>
                <w:sz w:val="21"/>
                <w:szCs w:val="21"/>
              </w:rPr>
              <w:t>=</w:t>
            </w:r>
            <w:r>
              <w:rPr>
                <w:rFonts w:hint="eastAsia" w:ascii="Times New Roman" w:hAnsi="宋体"/>
                <w:sz w:val="21"/>
                <w:szCs w:val="21"/>
              </w:rPr>
              <w:t>__________</w:t>
            </w:r>
            <w:r>
              <w:rPr>
                <w:rFonts w:ascii="Times New Roman" w:hAnsi="宋体"/>
                <w:sz w:val="21"/>
                <w:szCs w:val="21"/>
              </w:rPr>
              <w:t>（用</w:t>
            </w:r>
            <w:r>
              <w:rPr>
                <w:rFonts w:ascii="Times New Roman" w:hAnsi="Times New Roman"/>
                <w:i/>
                <w:sz w:val="21"/>
                <w:szCs w:val="21"/>
              </w:rPr>
              <w:t>h</w:t>
            </w:r>
            <w:r>
              <w:rPr>
                <w:rFonts w:ascii="Times New Roman" w:hAnsi="Times New Roman"/>
                <w:sz w:val="21"/>
                <w:szCs w:val="21"/>
                <w:vertAlign w:val="subscript"/>
              </w:rPr>
              <w:t>1</w:t>
            </w:r>
            <w:r>
              <w:rPr>
                <w:rFonts w:ascii="Times New Roman" w:hAnsi="宋体"/>
                <w:sz w:val="21"/>
                <w:szCs w:val="21"/>
              </w:rPr>
              <w:t>、</w:t>
            </w:r>
            <w:r>
              <w:rPr>
                <w:rFonts w:ascii="Times New Roman" w:hAnsi="Times New Roman"/>
                <w:i/>
                <w:sz w:val="21"/>
                <w:szCs w:val="21"/>
              </w:rPr>
              <w:t>h</w:t>
            </w:r>
            <w:r>
              <w:rPr>
                <w:rFonts w:ascii="Times New Roman" w:hAnsi="Times New Roman"/>
                <w:sz w:val="21"/>
                <w:szCs w:val="21"/>
                <w:vertAlign w:val="subscript"/>
              </w:rPr>
              <w:t>2</w:t>
            </w:r>
            <w:r>
              <w:rPr>
                <w:rFonts w:ascii="Times New Roman" w:hAnsi="宋体"/>
                <w:sz w:val="21"/>
                <w:szCs w:val="21"/>
              </w:rPr>
              <w:t>、</w:t>
            </w:r>
            <w:r>
              <w:rPr>
                <w:rFonts w:ascii="Times New Roman" w:hAnsi="Times New Roman"/>
                <w:i/>
                <w:sz w:val="21"/>
                <w:szCs w:val="21"/>
              </w:rPr>
              <w:t>h</w:t>
            </w:r>
            <w:r>
              <w:rPr>
                <w:rFonts w:ascii="Times New Roman" w:hAnsi="Times New Roman"/>
                <w:sz w:val="21"/>
                <w:szCs w:val="21"/>
                <w:vertAlign w:val="subscript"/>
              </w:rPr>
              <w:t>3</w:t>
            </w:r>
            <w:r>
              <w:rPr>
                <w:rFonts w:ascii="Times New Roman" w:hAnsi="宋体"/>
                <w:sz w:val="21"/>
                <w:szCs w:val="21"/>
              </w:rPr>
              <w:t>、</w:t>
            </w:r>
            <w:r>
              <w:rPr>
                <w:rFonts w:ascii="Times New Roman" w:hAnsi="Times New Roman"/>
                <w:i/>
                <w:sz w:val="21"/>
                <w:szCs w:val="21"/>
              </w:rPr>
              <w:t>ρ</w:t>
            </w:r>
            <w:r>
              <w:rPr>
                <w:rFonts w:ascii="Times New Roman" w:hAnsi="宋体"/>
                <w:sz w:val="21"/>
                <w:szCs w:val="21"/>
                <w:vertAlign w:val="subscript"/>
              </w:rPr>
              <w:t>水</w:t>
            </w:r>
            <w:r>
              <w:rPr>
                <w:rFonts w:ascii="Times New Roman" w:hAnsi="宋体"/>
                <w:sz w:val="21"/>
                <w:szCs w:val="21"/>
              </w:rPr>
              <w:t>表示）。</w:t>
            </w:r>
          </w:p>
          <w:p w14:paraId="190A3CB7">
            <w:pPr>
              <w:pStyle w:val="6"/>
              <w:widowControl/>
              <w:adjustRightInd w:val="0"/>
              <w:snapToGrid w:val="0"/>
              <w:spacing w:before="0" w:beforeAutospacing="0" w:after="0" w:afterAutospacing="0" w:line="360" w:lineRule="auto"/>
              <w:ind w:firstLine="422" w:firstLineChars="200"/>
              <w:jc w:val="both"/>
              <w:rPr>
                <w:rFonts w:ascii="黑体" w:hAnsi="黑体" w:eastAsia="黑体"/>
                <w:sz w:val="21"/>
                <w:szCs w:val="21"/>
              </w:rPr>
            </w:pPr>
            <w:bookmarkStart w:id="29" w:name="OLE_LINK200"/>
            <w:r>
              <w:rPr>
                <w:rFonts w:hint="eastAsia" w:hAnsi="黑体" w:eastAsia="黑体"/>
                <w:b/>
                <w:color w:val="000000"/>
                <w:sz w:val="21"/>
                <w:szCs w:val="21"/>
                <w:highlight w:val="cyan"/>
              </w:rPr>
              <w:t>模型</w:t>
            </w:r>
            <w:r>
              <w:rPr>
                <w:rFonts w:eastAsia="黑体"/>
                <w:b/>
                <w:color w:val="000000"/>
                <w:sz w:val="21"/>
                <w:szCs w:val="21"/>
                <w:highlight w:val="cyan"/>
              </w:rPr>
              <w:t>3</w:t>
            </w:r>
            <w:r>
              <w:rPr>
                <w:rFonts w:hint="eastAsia" w:eastAsia="黑体"/>
                <w:b/>
                <w:color w:val="000000"/>
                <w:sz w:val="21"/>
                <w:szCs w:val="21"/>
                <w:highlight w:val="cyan"/>
              </w:rPr>
              <w:t>8</w:t>
            </w:r>
            <w:r>
              <w:rPr>
                <w:rFonts w:eastAsia="黑体"/>
                <w:b/>
                <w:color w:val="000000"/>
                <w:sz w:val="21"/>
                <w:szCs w:val="21"/>
                <w:highlight w:val="cyan"/>
              </w:rPr>
              <w:t>.</w:t>
            </w:r>
            <w:bookmarkStart w:id="30" w:name="OLE_LINK243"/>
            <w:r>
              <w:rPr>
                <w:rFonts w:hint="eastAsia" w:eastAsia="黑体"/>
                <w:b/>
                <w:color w:val="000000"/>
                <w:sz w:val="21"/>
                <w:szCs w:val="21"/>
                <w:highlight w:val="cyan"/>
              </w:rPr>
              <w:t>悬吊</w:t>
            </w:r>
            <w:r>
              <w:rPr>
                <w:rFonts w:hint="eastAsia" w:ascii="黑体" w:hAnsi="黑体" w:eastAsia="黑体"/>
                <w:b/>
                <w:bCs/>
                <w:spacing w:val="7"/>
                <w:sz w:val="21"/>
                <w:szCs w:val="21"/>
                <w:highlight w:val="cyan"/>
                <w:shd w:val="clear" w:color="auto" w:fill="FFFFFF"/>
              </w:rPr>
              <w:t>法测密度</w:t>
            </w:r>
            <w:bookmarkEnd w:id="30"/>
          </w:p>
          <w:bookmarkEnd w:id="29"/>
          <w:p w14:paraId="534D441D">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6320" cy="2058035"/>
                      <wp:effectExtent l="4445" t="4445" r="5715" b="10160"/>
                      <wp:docPr id="34" name="文本框 34"/>
                      <wp:cNvGraphicFramePr/>
                      <a:graphic xmlns:a="http://schemas.openxmlformats.org/drawingml/2006/main">
                        <a:graphicData uri="http://schemas.microsoft.com/office/word/2010/wordprocessingShape">
                          <wps:wsp>
                            <wps:cNvSpPr txBox="1"/>
                            <wps:spPr>
                              <a:xfrm>
                                <a:off x="0" y="0"/>
                                <a:ext cx="6116320" cy="205803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67AD38DD">
                                  <w:pPr>
                                    <w:adjustRightInd w:val="0"/>
                                    <w:snapToGrid w:val="0"/>
                                    <w:spacing w:line="360" w:lineRule="auto"/>
                                    <w:ind w:firstLine="211" w:firstLineChars="100"/>
                                    <w:rPr>
                                      <w:rFonts w:hint="eastAsia"/>
                                    </w:rPr>
                                  </w:pPr>
                                  <w:r>
                                    <w:rPr>
                                      <w:rFonts w:hint="eastAsia" w:ascii="黑体" w:hAnsi="黑体" w:eastAsia="黑体"/>
                                      <w:b/>
                                    </w:rPr>
                                    <w:t>标志：</w:t>
                                  </w:r>
                                  <w:r>
                                    <w:rPr>
                                      <w:color w:val="333333"/>
                                      <w:szCs w:val="21"/>
                                    </w:rPr>
                                    <w:t>‌</w:t>
                                  </w:r>
                                  <w:r>
                                    <w:rPr>
                                      <w:rStyle w:val="10"/>
                                      <w:rFonts w:hAnsi="宋体"/>
                                      <w:b w:val="0"/>
                                      <w:bCs w:val="0"/>
                                      <w:color w:val="333333"/>
                                      <w:szCs w:val="21"/>
                                    </w:rPr>
                                    <w:t>借助密度大于水的重物（如铁块）将其拉入水中</w:t>
                                  </w:r>
                                  <w:r>
                                    <w:rPr>
                                      <w:color w:val="333333"/>
                                      <w:szCs w:val="21"/>
                                    </w:rPr>
                                    <w:t>‌</w:t>
                                  </w:r>
                                  <w:r>
                                    <w:rPr>
                                      <w:rFonts w:hAnsi="宋体"/>
                                      <w:color w:val="333333"/>
                                      <w:szCs w:val="21"/>
                                    </w:rPr>
                                    <w:t>，从而实现排水法测体积。</w:t>
                                  </w:r>
                                </w:p>
                                <w:p w14:paraId="5B36FDCC">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0A764A3E">
                                  <w:pPr>
                                    <w:adjustRightInd w:val="0"/>
                                    <w:snapToGrid w:val="0"/>
                                    <w:spacing w:line="360" w:lineRule="auto"/>
                                    <w:ind w:firstLine="211" w:firstLineChars="100"/>
                                    <w:rPr>
                                      <w:rFonts w:hint="eastAsia" w:hAnsi="宋体"/>
                                      <w:color w:val="333333"/>
                                      <w:szCs w:val="21"/>
                                    </w:rPr>
                                  </w:pPr>
                                  <w:r>
                                    <w:rPr>
                                      <w:rStyle w:val="10"/>
                                      <w:rFonts w:hAnsi="宋体"/>
                                      <w:bCs w:val="0"/>
                                      <w:color w:val="800000"/>
                                      <w:szCs w:val="21"/>
                                    </w:rPr>
                                    <w:t>核心原理</w:t>
                                  </w:r>
                                  <w:r>
                                    <w:rPr>
                                      <w:color w:val="800000"/>
                                      <w:szCs w:val="21"/>
                                    </w:rPr>
                                    <w:t>‌</w:t>
                                  </w:r>
                                  <w:r>
                                    <w:rPr>
                                      <w:rFonts w:hAnsi="宋体"/>
                                      <w:color w:val="800000"/>
                                      <w:szCs w:val="21"/>
                                    </w:rPr>
                                    <w:t>：</w:t>
                                  </w:r>
                                  <w:r>
                                    <w:rPr>
                                      <w:rFonts w:hAnsi="宋体"/>
                                      <w:color w:val="333333"/>
                                      <w:szCs w:val="21"/>
                                    </w:rPr>
                                    <w:t>该方法基于密度的定义公式</w:t>
                                  </w:r>
                                  <w:bookmarkStart w:id="63" w:name="OLE_LINK14"/>
                                  <w:bookmarkStart w:id="64" w:name="OLE_LINK13"/>
                                  <w:r>
                                    <w:rPr>
                                      <w:rFonts w:hAnsi="宋体"/>
                                      <w:color w:val="FF0000"/>
                                      <w:spacing w:val="7"/>
                                      <w:position w:val="-24"/>
                                      <w:szCs w:val="21"/>
                                      <w:shd w:val="clear" w:color="auto" w:fill="FFFFFF"/>
                                    </w:rPr>
                                    <w:object>
                                      <v:shape id="_x0000_i1080" o:spt="75" type="#_x0000_t75" style="height:31pt;width:31pt;" o:ole="t" filled="f" o:preferrelative="t" stroked="f" coordsize="21600,21600">
                                        <v:path/>
                                        <v:fill on="f" focussize="0,0"/>
                                        <v:stroke on="f" joinstyle="miter"/>
                                        <v:imagedata r:id="rId45" o:title=""/>
                                        <o:lock v:ext="edit" aspectratio="t"/>
                                        <w10:wrap type="none"/>
                                        <w10:anchorlock/>
                                      </v:shape>
                                      <o:OLEObject Type="Embed" ProgID="Equation.DSMT4" ShapeID="_x0000_i1080" DrawAspect="Content" ObjectID="_1468075744" r:id="rId52">
                                        <o:LockedField>false</o:LockedField>
                                      </o:OLEObject>
                                    </w:object>
                                  </w:r>
                                  <w:bookmarkEnd w:id="63"/>
                                  <w:bookmarkEnd w:id="64"/>
                                  <w:r>
                                    <w:rPr>
                                      <w:color w:val="333333"/>
                                      <w:szCs w:val="21"/>
                                    </w:rPr>
                                    <w:t>‌</w:t>
                                  </w:r>
                                  <w:r>
                                    <w:rPr>
                                      <w:rFonts w:hAnsi="宋体"/>
                                      <w:color w:val="333333"/>
                                      <w:szCs w:val="21"/>
                                    </w:rPr>
                                    <w:t>，其中</w:t>
                                  </w:r>
                                  <w:r>
                                    <w:rPr>
                                      <w:i/>
                                      <w:color w:val="333333"/>
                                      <w:szCs w:val="21"/>
                                    </w:rPr>
                                    <w:t>ρ</w:t>
                                  </w:r>
                                  <w:r>
                                    <w:rPr>
                                      <w:rFonts w:hAnsi="宋体"/>
                                      <w:color w:val="333333"/>
                                      <w:szCs w:val="21"/>
                                    </w:rPr>
                                    <w:t>为密度，</w:t>
                                  </w:r>
                                  <w:r>
                                    <w:rPr>
                                      <w:i/>
                                      <w:color w:val="333333"/>
                                      <w:szCs w:val="21"/>
                                    </w:rPr>
                                    <w:t>m</w:t>
                                  </w:r>
                                  <w:r>
                                    <w:rPr>
                                      <w:rFonts w:hAnsi="宋体"/>
                                      <w:color w:val="333333"/>
                                      <w:szCs w:val="21"/>
                                    </w:rPr>
                                    <w:t>为质量，</w:t>
                                  </w:r>
                                  <w:r>
                                    <w:rPr>
                                      <w:i/>
                                      <w:color w:val="333333"/>
                                      <w:szCs w:val="21"/>
                                    </w:rPr>
                                    <w:t>V</w:t>
                                  </w:r>
                                  <w:r>
                                    <w:rPr>
                                      <w:rFonts w:hAnsi="宋体"/>
                                      <w:color w:val="333333"/>
                                      <w:szCs w:val="21"/>
                                    </w:rPr>
                                    <w:t>为体积。对于不沉于水中的物体（如木块、蜡块），直接放入水中无法完全浸没，因此需要</w:t>
                                  </w:r>
                                  <w:r>
                                    <w:rPr>
                                      <w:color w:val="333333"/>
                                      <w:szCs w:val="21"/>
                                    </w:rPr>
                                    <w:t>‌</w:t>
                                  </w:r>
                                  <w:r>
                                    <w:rPr>
                                      <w:rStyle w:val="10"/>
                                      <w:rFonts w:hAnsi="宋体"/>
                                      <w:b w:val="0"/>
                                      <w:bCs w:val="0"/>
                                      <w:color w:val="333333"/>
                                      <w:szCs w:val="21"/>
                                    </w:rPr>
                                    <w:t>借助一个密度大于水的重物（如铁块）将其拉入水中</w:t>
                                  </w:r>
                                  <w:r>
                                    <w:rPr>
                                      <w:color w:val="333333"/>
                                      <w:szCs w:val="21"/>
                                    </w:rPr>
                                    <w:t>‌</w:t>
                                  </w:r>
                                  <w:r>
                                    <w:rPr>
                                      <w:rFonts w:hAnsi="宋体"/>
                                      <w:color w:val="333333"/>
                                      <w:szCs w:val="21"/>
                                    </w:rPr>
                                    <w:t>，从而实现排水法测体积。</w:t>
                                  </w:r>
                                </w:p>
                                <w:p w14:paraId="4D41EAEC">
                                  <w:pPr>
                                    <w:adjustRightInd w:val="0"/>
                                    <w:snapToGrid w:val="0"/>
                                    <w:spacing w:line="360" w:lineRule="auto"/>
                                    <w:ind w:firstLine="210" w:firstLineChars="100"/>
                                    <w:rPr>
                                      <w:b/>
                                      <w:szCs w:val="21"/>
                                    </w:rPr>
                                  </w:pPr>
                                  <w:r>
                                    <w:rPr>
                                      <w:color w:val="333333"/>
                                      <w:szCs w:val="21"/>
                                    </w:rPr>
                                    <w:t>‌</w:t>
                                  </w:r>
                                  <w:r>
                                    <w:rPr>
                                      <w:rStyle w:val="10"/>
                                      <w:rFonts w:hAnsi="宋体"/>
                                      <w:bCs w:val="0"/>
                                      <w:color w:val="800000"/>
                                      <w:szCs w:val="21"/>
                                    </w:rPr>
                                    <w:t>方法本质</w:t>
                                  </w:r>
                                  <w:r>
                                    <w:rPr>
                                      <w:color w:val="800000"/>
                                      <w:szCs w:val="21"/>
                                    </w:rPr>
                                    <w:t>‌</w:t>
                                  </w:r>
                                  <w:r>
                                    <w:rPr>
                                      <w:rFonts w:hAnsi="宋体"/>
                                      <w:color w:val="800000"/>
                                      <w:szCs w:val="21"/>
                                    </w:rPr>
                                    <w:t>：</w:t>
                                  </w:r>
                                  <w:r>
                                    <w:rPr>
                                      <w:rFonts w:hAnsi="宋体"/>
                                      <w:color w:val="333333"/>
                                      <w:szCs w:val="21"/>
                                    </w:rPr>
                                    <w:t>悬吊法属于</w:t>
                                  </w:r>
                                  <w:r>
                                    <w:rPr>
                                      <w:color w:val="333333"/>
                                      <w:szCs w:val="21"/>
                                    </w:rPr>
                                    <w:t>“</w:t>
                                  </w:r>
                                  <w:r>
                                    <w:rPr>
                                      <w:rFonts w:hAnsi="宋体"/>
                                      <w:color w:val="333333"/>
                                      <w:szCs w:val="21"/>
                                    </w:rPr>
                                    <w:t>助沉法</w:t>
                                  </w:r>
                                  <w:r>
                                    <w:rPr>
                                      <w:color w:val="333333"/>
                                      <w:szCs w:val="21"/>
                                    </w:rPr>
                                    <w:t>”</w:t>
                                  </w:r>
                                  <w:r>
                                    <w:rPr>
                                      <w:rFonts w:hAnsi="宋体"/>
                                      <w:color w:val="333333"/>
                                      <w:szCs w:val="21"/>
                                    </w:rPr>
                                    <w:t>的一种，通过</w:t>
                                  </w:r>
                                  <w:r>
                                    <w:rPr>
                                      <w:color w:val="333333"/>
                                      <w:szCs w:val="21"/>
                                    </w:rPr>
                                    <w:t>‌</w:t>
                                  </w:r>
                                  <w:r>
                                    <w:rPr>
                                      <w:rStyle w:val="10"/>
                                      <w:rFonts w:hAnsi="宋体"/>
                                      <w:b w:val="0"/>
                                      <w:bCs w:val="0"/>
                                      <w:color w:val="333333"/>
                                      <w:szCs w:val="21"/>
                                    </w:rPr>
                                    <w:t>捆绑重物</w:t>
                                  </w:r>
                                  <w:r>
                                    <w:rPr>
                                      <w:color w:val="333333"/>
                                      <w:szCs w:val="21"/>
                                    </w:rPr>
                                    <w:t>‌</w:t>
                                  </w:r>
                                  <w:r>
                                    <w:rPr>
                                      <w:rFonts w:hAnsi="宋体"/>
                                      <w:color w:val="333333"/>
                                      <w:szCs w:val="21"/>
                                    </w:rPr>
                                    <w:t>使待测物体完全浸没，从而准确测量其排开水的体积，进而得到物体体积。</w:t>
                                  </w:r>
                                  <w:r>
                                    <w:rPr>
                                      <w:color w:val="333333"/>
                                      <w:szCs w:val="21"/>
                                    </w:rPr>
                                    <w:t>‌‌</w:t>
                                  </w:r>
                                </w:p>
                              </w:txbxContent>
                            </wps:txbx>
                            <wps:bodyPr upright="1"/>
                          </wps:wsp>
                        </a:graphicData>
                      </a:graphic>
                    </wp:inline>
                  </w:drawing>
                </mc:Choice>
                <mc:Fallback>
                  <w:pict>
                    <v:shape id="_x0000_s1026" o:spid="_x0000_s1026" o:spt="202" type="#_x0000_t202" style="height:162.05pt;width:481.6pt;" fillcolor="#FFFFFF" filled="t" stroked="t" coordsize="21600,21600" o:gfxdata="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FNy8HUAAAABQEAAA8AAAAAAAAAAQAg&#10;AAAAIgAAAGRycy9kb3ducmV2LnhtbFBLAQIUABQAAAAIAIdO4kBivToqEgIAAEAEAAAOAAAAAAAA&#10;AAEAIAAAACMBAABkcnMvZTJvRG9jLnhtbFBLBQYAAAAABgAGAFkBAACnBQAAAAA=&#10;">
                      <v:fill on="t" focussize="0,0"/>
                      <v:stroke color="#FF0000" joinstyle="miter" dashstyle="longDashDotDot"/>
                      <v:imagedata o:title=""/>
                      <o:lock v:ext="edit" aspectratio="f"/>
                      <v:textbox>
                        <w:txbxContent>
                          <w:p w14:paraId="67AD38DD">
                            <w:pPr>
                              <w:adjustRightInd w:val="0"/>
                              <w:snapToGrid w:val="0"/>
                              <w:spacing w:line="360" w:lineRule="auto"/>
                              <w:ind w:firstLine="211" w:firstLineChars="100"/>
                              <w:rPr>
                                <w:rFonts w:hint="eastAsia"/>
                              </w:rPr>
                            </w:pPr>
                            <w:r>
                              <w:rPr>
                                <w:rFonts w:hint="eastAsia" w:ascii="黑体" w:hAnsi="黑体" w:eastAsia="黑体"/>
                                <w:b/>
                              </w:rPr>
                              <w:t>标志：</w:t>
                            </w:r>
                            <w:r>
                              <w:rPr>
                                <w:color w:val="333333"/>
                                <w:szCs w:val="21"/>
                              </w:rPr>
                              <w:t>‌</w:t>
                            </w:r>
                            <w:r>
                              <w:rPr>
                                <w:rStyle w:val="10"/>
                                <w:rFonts w:hAnsi="宋体"/>
                                <w:b w:val="0"/>
                                <w:bCs w:val="0"/>
                                <w:color w:val="333333"/>
                                <w:szCs w:val="21"/>
                              </w:rPr>
                              <w:t>借助密度大于水的重物（如铁块）将其拉入水中</w:t>
                            </w:r>
                            <w:r>
                              <w:rPr>
                                <w:color w:val="333333"/>
                                <w:szCs w:val="21"/>
                              </w:rPr>
                              <w:t>‌</w:t>
                            </w:r>
                            <w:r>
                              <w:rPr>
                                <w:rFonts w:hAnsi="宋体"/>
                                <w:color w:val="333333"/>
                                <w:szCs w:val="21"/>
                              </w:rPr>
                              <w:t>，从而实现排水法测体积。</w:t>
                            </w:r>
                          </w:p>
                          <w:p w14:paraId="5B36FDCC">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0A764A3E">
                            <w:pPr>
                              <w:adjustRightInd w:val="0"/>
                              <w:snapToGrid w:val="0"/>
                              <w:spacing w:line="360" w:lineRule="auto"/>
                              <w:ind w:firstLine="211" w:firstLineChars="100"/>
                              <w:rPr>
                                <w:rFonts w:hint="eastAsia" w:hAnsi="宋体"/>
                                <w:color w:val="333333"/>
                                <w:szCs w:val="21"/>
                              </w:rPr>
                            </w:pPr>
                            <w:r>
                              <w:rPr>
                                <w:rStyle w:val="10"/>
                                <w:rFonts w:hAnsi="宋体"/>
                                <w:bCs w:val="0"/>
                                <w:color w:val="800000"/>
                                <w:szCs w:val="21"/>
                              </w:rPr>
                              <w:t>核心原理</w:t>
                            </w:r>
                            <w:r>
                              <w:rPr>
                                <w:color w:val="800000"/>
                                <w:szCs w:val="21"/>
                              </w:rPr>
                              <w:t>‌</w:t>
                            </w:r>
                            <w:r>
                              <w:rPr>
                                <w:rFonts w:hAnsi="宋体"/>
                                <w:color w:val="800000"/>
                                <w:szCs w:val="21"/>
                              </w:rPr>
                              <w:t>：</w:t>
                            </w:r>
                            <w:r>
                              <w:rPr>
                                <w:rFonts w:hAnsi="宋体"/>
                                <w:color w:val="333333"/>
                                <w:szCs w:val="21"/>
                              </w:rPr>
                              <w:t>该方法基于密度的定义公式</w:t>
                            </w:r>
                            <w:bookmarkStart w:id="63" w:name="OLE_LINK14"/>
                            <w:bookmarkStart w:id="64" w:name="OLE_LINK13"/>
                            <w:r>
                              <w:rPr>
                                <w:rFonts w:hAnsi="宋体"/>
                                <w:color w:val="FF0000"/>
                                <w:spacing w:val="7"/>
                                <w:position w:val="-24"/>
                                <w:szCs w:val="21"/>
                                <w:shd w:val="clear" w:color="auto" w:fill="FFFFFF"/>
                              </w:rPr>
                              <w:object>
                                <v:shape id="_x0000_i1080" o:spt="75" type="#_x0000_t75" style="height:31pt;width:31pt;" o:ole="t" filled="f" o:preferrelative="t" stroked="f" coordsize="21600,21600">
                                  <v:path/>
                                  <v:fill on="f" focussize="0,0"/>
                                  <v:stroke on="f" joinstyle="miter"/>
                                  <v:imagedata r:id="rId45" o:title=""/>
                                  <o:lock v:ext="edit" aspectratio="t"/>
                                  <w10:wrap type="none"/>
                                  <w10:anchorlock/>
                                </v:shape>
                                <o:OLEObject Type="Embed" ProgID="Equation.DSMT4" ShapeID="_x0000_i1080" DrawAspect="Content" ObjectID="_1468075745" r:id="rId53">
                                  <o:LockedField>false</o:LockedField>
                                </o:OLEObject>
                              </w:object>
                            </w:r>
                            <w:bookmarkEnd w:id="63"/>
                            <w:bookmarkEnd w:id="64"/>
                            <w:r>
                              <w:rPr>
                                <w:color w:val="333333"/>
                                <w:szCs w:val="21"/>
                              </w:rPr>
                              <w:t>‌</w:t>
                            </w:r>
                            <w:r>
                              <w:rPr>
                                <w:rFonts w:hAnsi="宋体"/>
                                <w:color w:val="333333"/>
                                <w:szCs w:val="21"/>
                              </w:rPr>
                              <w:t>，其中</w:t>
                            </w:r>
                            <w:r>
                              <w:rPr>
                                <w:i/>
                                <w:color w:val="333333"/>
                                <w:szCs w:val="21"/>
                              </w:rPr>
                              <w:t>ρ</w:t>
                            </w:r>
                            <w:r>
                              <w:rPr>
                                <w:rFonts w:hAnsi="宋体"/>
                                <w:color w:val="333333"/>
                                <w:szCs w:val="21"/>
                              </w:rPr>
                              <w:t>为密度，</w:t>
                            </w:r>
                            <w:r>
                              <w:rPr>
                                <w:i/>
                                <w:color w:val="333333"/>
                                <w:szCs w:val="21"/>
                              </w:rPr>
                              <w:t>m</w:t>
                            </w:r>
                            <w:r>
                              <w:rPr>
                                <w:rFonts w:hAnsi="宋体"/>
                                <w:color w:val="333333"/>
                                <w:szCs w:val="21"/>
                              </w:rPr>
                              <w:t>为质量，</w:t>
                            </w:r>
                            <w:r>
                              <w:rPr>
                                <w:i/>
                                <w:color w:val="333333"/>
                                <w:szCs w:val="21"/>
                              </w:rPr>
                              <w:t>V</w:t>
                            </w:r>
                            <w:r>
                              <w:rPr>
                                <w:rFonts w:hAnsi="宋体"/>
                                <w:color w:val="333333"/>
                                <w:szCs w:val="21"/>
                              </w:rPr>
                              <w:t>为体积。对于不沉于水中的物体（如木块、蜡块），直接放入水中无法完全浸没，因此需要</w:t>
                            </w:r>
                            <w:r>
                              <w:rPr>
                                <w:color w:val="333333"/>
                                <w:szCs w:val="21"/>
                              </w:rPr>
                              <w:t>‌</w:t>
                            </w:r>
                            <w:r>
                              <w:rPr>
                                <w:rStyle w:val="10"/>
                                <w:rFonts w:hAnsi="宋体"/>
                                <w:b w:val="0"/>
                                <w:bCs w:val="0"/>
                                <w:color w:val="333333"/>
                                <w:szCs w:val="21"/>
                              </w:rPr>
                              <w:t>借助一个密度大于水的重物（如铁块）将其拉入水中</w:t>
                            </w:r>
                            <w:r>
                              <w:rPr>
                                <w:color w:val="333333"/>
                                <w:szCs w:val="21"/>
                              </w:rPr>
                              <w:t>‌</w:t>
                            </w:r>
                            <w:r>
                              <w:rPr>
                                <w:rFonts w:hAnsi="宋体"/>
                                <w:color w:val="333333"/>
                                <w:szCs w:val="21"/>
                              </w:rPr>
                              <w:t>，从而实现排水法测体积。</w:t>
                            </w:r>
                          </w:p>
                          <w:p w14:paraId="4D41EAEC">
                            <w:pPr>
                              <w:adjustRightInd w:val="0"/>
                              <w:snapToGrid w:val="0"/>
                              <w:spacing w:line="360" w:lineRule="auto"/>
                              <w:ind w:firstLine="210" w:firstLineChars="100"/>
                              <w:rPr>
                                <w:b/>
                                <w:szCs w:val="21"/>
                              </w:rPr>
                            </w:pPr>
                            <w:r>
                              <w:rPr>
                                <w:color w:val="333333"/>
                                <w:szCs w:val="21"/>
                              </w:rPr>
                              <w:t>‌</w:t>
                            </w:r>
                            <w:r>
                              <w:rPr>
                                <w:rStyle w:val="10"/>
                                <w:rFonts w:hAnsi="宋体"/>
                                <w:bCs w:val="0"/>
                                <w:color w:val="800000"/>
                                <w:szCs w:val="21"/>
                              </w:rPr>
                              <w:t>方法本质</w:t>
                            </w:r>
                            <w:r>
                              <w:rPr>
                                <w:color w:val="800000"/>
                                <w:szCs w:val="21"/>
                              </w:rPr>
                              <w:t>‌</w:t>
                            </w:r>
                            <w:r>
                              <w:rPr>
                                <w:rFonts w:hAnsi="宋体"/>
                                <w:color w:val="800000"/>
                                <w:szCs w:val="21"/>
                              </w:rPr>
                              <w:t>：</w:t>
                            </w:r>
                            <w:r>
                              <w:rPr>
                                <w:rFonts w:hAnsi="宋体"/>
                                <w:color w:val="333333"/>
                                <w:szCs w:val="21"/>
                              </w:rPr>
                              <w:t>悬吊法属于</w:t>
                            </w:r>
                            <w:r>
                              <w:rPr>
                                <w:color w:val="333333"/>
                                <w:szCs w:val="21"/>
                              </w:rPr>
                              <w:t>“</w:t>
                            </w:r>
                            <w:r>
                              <w:rPr>
                                <w:rFonts w:hAnsi="宋体"/>
                                <w:color w:val="333333"/>
                                <w:szCs w:val="21"/>
                              </w:rPr>
                              <w:t>助沉法</w:t>
                            </w:r>
                            <w:r>
                              <w:rPr>
                                <w:color w:val="333333"/>
                                <w:szCs w:val="21"/>
                              </w:rPr>
                              <w:t>”</w:t>
                            </w:r>
                            <w:r>
                              <w:rPr>
                                <w:rFonts w:hAnsi="宋体"/>
                                <w:color w:val="333333"/>
                                <w:szCs w:val="21"/>
                              </w:rPr>
                              <w:t>的一种，通过</w:t>
                            </w:r>
                            <w:r>
                              <w:rPr>
                                <w:color w:val="333333"/>
                                <w:szCs w:val="21"/>
                              </w:rPr>
                              <w:t>‌</w:t>
                            </w:r>
                            <w:r>
                              <w:rPr>
                                <w:rStyle w:val="10"/>
                                <w:rFonts w:hAnsi="宋体"/>
                                <w:b w:val="0"/>
                                <w:bCs w:val="0"/>
                                <w:color w:val="333333"/>
                                <w:szCs w:val="21"/>
                              </w:rPr>
                              <w:t>捆绑重物</w:t>
                            </w:r>
                            <w:r>
                              <w:rPr>
                                <w:color w:val="333333"/>
                                <w:szCs w:val="21"/>
                              </w:rPr>
                              <w:t>‌</w:t>
                            </w:r>
                            <w:r>
                              <w:rPr>
                                <w:rFonts w:hAnsi="宋体"/>
                                <w:color w:val="333333"/>
                                <w:szCs w:val="21"/>
                              </w:rPr>
                              <w:t>使待测物体完全浸没，从而准确测量其排开水的体积，进而得到物体体积。</w:t>
                            </w:r>
                            <w:r>
                              <w:rPr>
                                <w:color w:val="333333"/>
                                <w:szCs w:val="21"/>
                              </w:rPr>
                              <w:t>‌‌</w:t>
                            </w:r>
                          </w:p>
                        </w:txbxContent>
                      </v:textbox>
                      <w10:wrap type="none"/>
                      <w10:anchorlock/>
                    </v:shape>
                  </w:pict>
                </mc:Fallback>
              </mc:AlternateContent>
            </w:r>
          </w:p>
          <w:p w14:paraId="667786CB">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38</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小史同学手里有一枚一元钱的硬币，他想要知道这枚硬币的密度，现有细线、烧杯、足量的水，物理老师又给他提供了三个器材，分别是：</w:t>
            </w:r>
          </w:p>
          <w:p w14:paraId="28CEAEE9">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Times New Roman"/>
                <w:spacing w:val="7"/>
                <w:sz w:val="21"/>
                <w:szCs w:val="21"/>
                <w:shd w:val="clear" w:color="auto" w:fill="FFFFFF"/>
              </w:rPr>
              <w:t>A</w:t>
            </w:r>
            <w:r>
              <w:rPr>
                <w:rFonts w:hint="eastAsia" w:ascii="Times New Roman" w:hAnsi="宋体"/>
                <w:spacing w:val="7"/>
                <w:sz w:val="21"/>
                <w:szCs w:val="21"/>
                <w:shd w:val="clear" w:color="auto" w:fill="FFFFFF"/>
              </w:rPr>
              <w:t>.</w:t>
            </w:r>
            <w:r>
              <w:rPr>
                <w:rFonts w:ascii="Times New Roman" w:hAnsi="宋体"/>
                <w:spacing w:val="7"/>
                <w:sz w:val="21"/>
                <w:szCs w:val="21"/>
                <w:shd w:val="clear" w:color="auto" w:fill="FFFFFF"/>
              </w:rPr>
              <w:t>弹簧测力计（量程为</w:t>
            </w:r>
            <w:r>
              <w:rPr>
                <w:rFonts w:ascii="Times New Roman" w:hAnsi="Times New Roman"/>
                <w:spacing w:val="7"/>
                <w:sz w:val="21"/>
                <w:szCs w:val="21"/>
                <w:shd w:val="clear" w:color="auto" w:fill="FFFFFF"/>
              </w:rPr>
              <w:t>0</w:t>
            </w:r>
            <w:r>
              <w:rPr>
                <w:rFonts w:hint="eastAsia" w:ascii="Times New Roman" w:hAnsi="宋体"/>
                <w:spacing w:val="7"/>
                <w:sz w:val="21"/>
                <w:szCs w:val="21"/>
                <w:shd w:val="clear" w:color="auto" w:fill="FFFFFF"/>
              </w:rPr>
              <w:t>~</w:t>
            </w:r>
            <w:r>
              <w:rPr>
                <w:rFonts w:ascii="Times New Roman" w:hAnsi="Times New Roman"/>
                <w:spacing w:val="7"/>
                <w:sz w:val="21"/>
                <w:szCs w:val="21"/>
                <w:shd w:val="clear" w:color="auto" w:fill="FFFFFF"/>
              </w:rPr>
              <w:t>5N</w:t>
            </w:r>
            <w:r>
              <w:rPr>
                <w:rFonts w:ascii="Times New Roman" w:hAnsi="宋体"/>
                <w:spacing w:val="7"/>
                <w:sz w:val="21"/>
                <w:szCs w:val="21"/>
                <w:shd w:val="clear" w:color="auto" w:fill="FFFFFF"/>
              </w:rPr>
              <w:t>，分度值为</w:t>
            </w:r>
            <w:r>
              <w:rPr>
                <w:rFonts w:ascii="Times New Roman" w:hAnsi="Times New Roman"/>
                <w:spacing w:val="7"/>
                <w:sz w:val="21"/>
                <w:szCs w:val="21"/>
                <w:shd w:val="clear" w:color="auto" w:fill="FFFFFF"/>
              </w:rPr>
              <w:t>0.2N</w:t>
            </w:r>
            <w:r>
              <w:rPr>
                <w:rFonts w:ascii="Times New Roman" w:hAnsi="宋体"/>
                <w:spacing w:val="7"/>
                <w:sz w:val="21"/>
                <w:szCs w:val="21"/>
                <w:shd w:val="clear" w:color="auto" w:fill="FFFFFF"/>
              </w:rPr>
              <w:t>）</w:t>
            </w:r>
          </w:p>
          <w:p w14:paraId="303472BB">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Times New Roman"/>
                <w:spacing w:val="7"/>
                <w:sz w:val="21"/>
                <w:szCs w:val="21"/>
                <w:shd w:val="clear" w:color="auto" w:fill="FFFFFF"/>
              </w:rPr>
              <w:t>B</w:t>
            </w:r>
            <w:r>
              <w:rPr>
                <w:rFonts w:hint="eastAsia" w:ascii="Times New Roman" w:hAnsi="宋体"/>
                <w:spacing w:val="7"/>
                <w:sz w:val="21"/>
                <w:szCs w:val="21"/>
                <w:shd w:val="clear" w:color="auto" w:fill="FFFFFF"/>
              </w:rPr>
              <w:t>.</w:t>
            </w:r>
            <w:r>
              <w:rPr>
                <w:rFonts w:ascii="Times New Roman" w:hAnsi="宋体"/>
                <w:spacing w:val="7"/>
                <w:sz w:val="21"/>
                <w:szCs w:val="21"/>
                <w:shd w:val="clear" w:color="auto" w:fill="FFFFFF"/>
              </w:rPr>
              <w:t>天平有砝码（最小砝码为</w:t>
            </w:r>
            <w:r>
              <w:rPr>
                <w:rFonts w:ascii="Times New Roman" w:hAnsi="Times New Roman"/>
                <w:spacing w:val="7"/>
                <w:sz w:val="21"/>
                <w:szCs w:val="21"/>
                <w:shd w:val="clear" w:color="auto" w:fill="FFFFFF"/>
              </w:rPr>
              <w:t>1g</w:t>
            </w:r>
            <w:r>
              <w:rPr>
                <w:rFonts w:ascii="Times New Roman" w:hAnsi="宋体"/>
                <w:spacing w:val="7"/>
                <w:sz w:val="21"/>
                <w:szCs w:val="21"/>
                <w:shd w:val="clear" w:color="auto" w:fill="FFFFFF"/>
              </w:rPr>
              <w:t>，标尺的分度值为</w:t>
            </w:r>
            <w:r>
              <w:rPr>
                <w:rFonts w:ascii="Times New Roman" w:hAnsi="Times New Roman"/>
                <w:spacing w:val="7"/>
                <w:sz w:val="21"/>
                <w:szCs w:val="21"/>
                <w:shd w:val="clear" w:color="auto" w:fill="FFFFFF"/>
              </w:rPr>
              <w:t>20mg</w:t>
            </w:r>
            <w:r>
              <w:rPr>
                <w:rFonts w:ascii="Times New Roman" w:hAnsi="宋体"/>
                <w:spacing w:val="7"/>
                <w:sz w:val="21"/>
                <w:szCs w:val="21"/>
                <w:shd w:val="clear" w:color="auto" w:fill="FFFFFF"/>
              </w:rPr>
              <w:t>）</w:t>
            </w:r>
          </w:p>
          <w:p w14:paraId="24591C9B">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Times New Roman"/>
                <w:spacing w:val="7"/>
                <w:sz w:val="21"/>
                <w:szCs w:val="21"/>
                <w:shd w:val="clear" w:color="auto" w:fill="FFFFFF"/>
              </w:rPr>
              <w:t>C</w:t>
            </w:r>
            <w:r>
              <w:rPr>
                <w:rFonts w:hint="eastAsia" w:ascii="Times New Roman" w:hAnsi="宋体"/>
                <w:spacing w:val="7"/>
                <w:sz w:val="21"/>
                <w:szCs w:val="21"/>
                <w:shd w:val="clear" w:color="auto" w:fill="FFFFFF"/>
              </w:rPr>
              <w:t>.</w:t>
            </w:r>
            <w:r>
              <w:rPr>
                <w:rFonts w:ascii="Times New Roman" w:hAnsi="宋体"/>
                <w:spacing w:val="7"/>
                <w:sz w:val="21"/>
                <w:szCs w:val="21"/>
                <w:shd w:val="clear" w:color="auto" w:fill="FFFFFF"/>
              </w:rPr>
              <w:t>量筒（容量</w:t>
            </w:r>
            <w:r>
              <w:rPr>
                <w:rFonts w:ascii="Times New Roman" w:hAnsi="Times New Roman"/>
                <w:spacing w:val="7"/>
                <w:sz w:val="21"/>
                <w:szCs w:val="21"/>
                <w:shd w:val="clear" w:color="auto" w:fill="FFFFFF"/>
              </w:rPr>
              <w:t>250mL</w:t>
            </w:r>
            <w:r>
              <w:rPr>
                <w:rFonts w:ascii="Times New Roman" w:hAnsi="宋体"/>
                <w:spacing w:val="7"/>
                <w:sz w:val="21"/>
                <w:szCs w:val="21"/>
                <w:shd w:val="clear" w:color="auto" w:fill="FFFFFF"/>
              </w:rPr>
              <w:t>，分度值为</w:t>
            </w:r>
            <w:r>
              <w:rPr>
                <w:rFonts w:ascii="Times New Roman" w:hAnsi="Times New Roman"/>
                <w:spacing w:val="7"/>
                <w:sz w:val="21"/>
                <w:szCs w:val="21"/>
                <w:shd w:val="clear" w:color="auto" w:fill="FFFFFF"/>
              </w:rPr>
              <w:t>5mL</w:t>
            </w:r>
            <w:r>
              <w:rPr>
                <w:rFonts w:ascii="Times New Roman" w:hAnsi="宋体"/>
                <w:spacing w:val="7"/>
                <w:sz w:val="21"/>
                <w:szCs w:val="21"/>
                <w:shd w:val="clear" w:color="auto" w:fill="FFFFFF"/>
              </w:rPr>
              <w:t>，外径为</w:t>
            </w:r>
            <w:r>
              <w:rPr>
                <w:rFonts w:ascii="Times New Roman" w:hAnsi="Times New Roman"/>
                <w:spacing w:val="7"/>
                <w:sz w:val="21"/>
                <w:szCs w:val="21"/>
                <w:shd w:val="clear" w:color="auto" w:fill="FFFFFF"/>
              </w:rPr>
              <w:t>40mm</w:t>
            </w:r>
            <w:r>
              <w:rPr>
                <w:rFonts w:ascii="Times New Roman" w:hAnsi="宋体"/>
                <w:spacing w:val="7"/>
                <w:sz w:val="21"/>
                <w:szCs w:val="21"/>
                <w:shd w:val="clear" w:color="auto" w:fill="FFFFFF"/>
              </w:rPr>
              <w:t>）</w:t>
            </w:r>
          </w:p>
          <w:p w14:paraId="4C5A18B1">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）但是，老师却提示他</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三个器材中有两个不适合测量这枚硬币的相关物理量</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。请你替他选择出合适的器材，并设计出较为精确的测量方法。（已知水的密度为</w:t>
            </w:r>
            <w:r>
              <w:rPr>
                <w:rFonts w:ascii="Times New Roman" w:hAnsi="Times New Roman"/>
                <w:i/>
                <w:spacing w:val="7"/>
                <w:sz w:val="21"/>
                <w:szCs w:val="21"/>
                <w:shd w:val="clear" w:color="auto" w:fill="FFFFFF"/>
              </w:rPr>
              <w:t>ρ</w:t>
            </w:r>
            <w:r>
              <w:rPr>
                <w:rFonts w:ascii="Times New Roman" w:hAnsi="Times New Roman"/>
                <w:spacing w:val="7"/>
                <w:sz w:val="21"/>
                <w:szCs w:val="21"/>
                <w:shd w:val="clear" w:color="auto" w:fill="FFFFFF"/>
                <w:vertAlign w:val="subscript"/>
              </w:rPr>
              <w:t>0</w:t>
            </w:r>
            <w:r>
              <w:rPr>
                <w:rFonts w:ascii="Times New Roman" w:hAnsi="宋体"/>
                <w:spacing w:val="7"/>
                <w:sz w:val="21"/>
                <w:szCs w:val="21"/>
                <w:shd w:val="clear" w:color="auto" w:fill="FFFFFF"/>
              </w:rPr>
              <w:t>）你所选择的器材是</w:t>
            </w:r>
            <w:r>
              <w:rPr>
                <w:rFonts w:hint="eastAsia" w:ascii="Times New Roman" w:hAnsi="宋体"/>
                <w:spacing w:val="7"/>
                <w:sz w:val="21"/>
                <w:szCs w:val="21"/>
                <w:shd w:val="clear" w:color="auto" w:fill="FFFFFF"/>
              </w:rPr>
              <w:t>______</w:t>
            </w:r>
            <w:r>
              <w:rPr>
                <w:rFonts w:ascii="Times New Roman" w:hAnsi="宋体"/>
                <w:spacing w:val="7"/>
                <w:sz w:val="21"/>
                <w:szCs w:val="21"/>
                <w:shd w:val="clear" w:color="auto" w:fill="FFFFFF"/>
              </w:rPr>
              <w:t>（填写</w:t>
            </w:r>
            <w:r>
              <w:rPr>
                <w:rFonts w:ascii="Times New Roman" w:hAnsi="Times New Roman"/>
                <w:spacing w:val="7"/>
                <w:sz w:val="21"/>
                <w:szCs w:val="21"/>
                <w:shd w:val="clear" w:color="auto" w:fill="FFFFFF"/>
              </w:rPr>
              <w:t>“A”</w:t>
            </w: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“B”</w:t>
            </w: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“C”</w:t>
            </w:r>
            <w:r>
              <w:rPr>
                <w:rFonts w:ascii="Times New Roman" w:hAnsi="宋体"/>
                <w:spacing w:val="7"/>
                <w:sz w:val="21"/>
                <w:szCs w:val="21"/>
                <w:shd w:val="clear" w:color="auto" w:fill="FFFFFF"/>
              </w:rPr>
              <w:t>）</w:t>
            </w:r>
          </w:p>
          <w:p w14:paraId="105DA271">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）写出主要的实验步骤</w:t>
            </w:r>
            <w:r>
              <w:rPr>
                <w:rFonts w:hint="eastAsia" w:ascii="Times New Roman" w:hAnsi="宋体"/>
                <w:spacing w:val="7"/>
                <w:sz w:val="21"/>
                <w:szCs w:val="21"/>
                <w:shd w:val="clear" w:color="auto" w:fill="FFFFFF"/>
              </w:rPr>
              <w:t>。</w:t>
            </w:r>
          </w:p>
          <w:p w14:paraId="23365E97">
            <w:pPr>
              <w:shd w:val="clear" w:color="auto" w:fill="FFFFFF"/>
              <w:adjustRightInd w:val="0"/>
              <w:snapToGrid w:val="0"/>
              <w:spacing w:line="360" w:lineRule="auto"/>
              <w:ind w:firstLine="450" w:firstLineChars="200"/>
              <w:rPr>
                <w:color w:val="000000"/>
                <w:szCs w:val="21"/>
              </w:rPr>
            </w:pPr>
            <w:bookmarkStart w:id="31" w:name="OLE_LINK12"/>
            <w:r>
              <w:rPr>
                <w:rFonts w:hint="eastAsia"/>
                <w:b/>
                <w:color w:val="FF00FF"/>
                <w:spacing w:val="7"/>
                <w:szCs w:val="21"/>
                <w:shd w:val="clear" w:color="auto" w:fill="FFFFFF"/>
              </w:rPr>
              <w:t>【变式38-1】</w:t>
            </w:r>
            <w:r>
              <w:rPr>
                <w:rFonts w:hAnsi="宋体"/>
                <w:color w:val="000000"/>
                <w:szCs w:val="21"/>
              </w:rPr>
              <w:t>如图所示，在实验室中常用</w:t>
            </w:r>
            <w:r>
              <w:rPr>
                <w:color w:val="000000"/>
                <w:szCs w:val="21"/>
              </w:rPr>
              <w:t>“</w:t>
            </w:r>
            <w:r>
              <w:rPr>
                <w:rFonts w:hAnsi="宋体"/>
                <w:color w:val="000000"/>
                <w:szCs w:val="21"/>
              </w:rPr>
              <w:t>悬垂法</w:t>
            </w:r>
            <w:r>
              <w:rPr>
                <w:color w:val="000000"/>
                <w:szCs w:val="21"/>
              </w:rPr>
              <w:t>”</w:t>
            </w:r>
            <w:r>
              <w:rPr>
                <w:rFonts w:hAnsi="宋体"/>
                <w:color w:val="000000"/>
                <w:szCs w:val="21"/>
              </w:rPr>
              <w:t>测木块的密度，测量密度的原理是：</w:t>
            </w:r>
            <w:r>
              <w:rPr>
                <w:rFonts w:hint="eastAsia" w:hAnsi="宋体"/>
                <w:color w:val="000000"/>
                <w:szCs w:val="21"/>
              </w:rPr>
              <w:t>_________</w:t>
            </w:r>
            <w:r>
              <w:rPr>
                <w:rFonts w:hAnsi="宋体"/>
                <w:color w:val="000000"/>
                <w:szCs w:val="21"/>
              </w:rPr>
              <w:t>，用</w:t>
            </w:r>
            <w:r>
              <w:rPr>
                <w:rFonts w:hint="eastAsia"/>
                <w:color w:val="000000"/>
                <w:szCs w:val="21"/>
              </w:rPr>
              <w:t>________</w:t>
            </w:r>
            <w:r>
              <w:rPr>
                <w:rFonts w:hAnsi="宋体"/>
                <w:color w:val="000000"/>
                <w:szCs w:val="21"/>
              </w:rPr>
              <w:t>测出木块的质量</w:t>
            </w:r>
            <w:r>
              <w:rPr>
                <w:i/>
                <w:color w:val="000000"/>
                <w:szCs w:val="21"/>
              </w:rPr>
              <w:t>m</w:t>
            </w:r>
            <w:r>
              <w:rPr>
                <w:rFonts w:hAnsi="宋体"/>
                <w:color w:val="000000"/>
                <w:szCs w:val="21"/>
              </w:rPr>
              <w:t>，用量筒测量木块的体积，读取量筒示数时</w:t>
            </w:r>
            <w:r>
              <w:rPr>
                <w:rFonts w:hint="eastAsia" w:hAnsi="宋体"/>
                <w:color w:val="000000"/>
                <w:szCs w:val="21"/>
              </w:rPr>
              <w:t>__________________________</w:t>
            </w:r>
            <w:r>
              <w:rPr>
                <w:rFonts w:hAnsi="宋体"/>
                <w:color w:val="000000"/>
                <w:szCs w:val="21"/>
              </w:rPr>
              <w:t>，木块密度可表示为</w:t>
            </w:r>
            <w:r>
              <w:rPr>
                <w:rFonts w:hint="eastAsia"/>
                <w:color w:val="000000"/>
                <w:szCs w:val="21"/>
              </w:rPr>
              <w:t>_________</w:t>
            </w:r>
            <w:r>
              <w:rPr>
                <w:rFonts w:hAnsi="宋体"/>
                <w:color w:val="000000"/>
                <w:szCs w:val="21"/>
              </w:rPr>
              <w:t>（用</w:t>
            </w:r>
            <w:r>
              <w:rPr>
                <w:i/>
                <w:color w:val="000000"/>
                <w:szCs w:val="21"/>
              </w:rPr>
              <w:t>m</w:t>
            </w:r>
            <w:r>
              <w:rPr>
                <w:rFonts w:hAnsi="宋体"/>
                <w:color w:val="000000"/>
                <w:szCs w:val="21"/>
              </w:rPr>
              <w:t>、</w:t>
            </w:r>
            <w:r>
              <w:rPr>
                <w:i/>
                <w:color w:val="000000"/>
                <w:szCs w:val="21"/>
              </w:rPr>
              <w:t>V</w:t>
            </w:r>
            <w:r>
              <w:rPr>
                <w:color w:val="000000"/>
                <w:szCs w:val="21"/>
                <w:vertAlign w:val="subscript"/>
              </w:rPr>
              <w:t>1</w:t>
            </w:r>
            <w:r>
              <w:rPr>
                <w:rFonts w:hAnsi="宋体"/>
                <w:color w:val="000000"/>
                <w:szCs w:val="21"/>
              </w:rPr>
              <w:t>、</w:t>
            </w:r>
            <w:r>
              <w:rPr>
                <w:i/>
                <w:color w:val="000000"/>
                <w:szCs w:val="21"/>
              </w:rPr>
              <w:t>V</w:t>
            </w:r>
            <w:r>
              <w:rPr>
                <w:color w:val="000000"/>
                <w:szCs w:val="21"/>
                <w:vertAlign w:val="subscript"/>
              </w:rPr>
              <w:t>2</w:t>
            </w:r>
            <w:r>
              <w:rPr>
                <w:rFonts w:hAnsi="宋体"/>
                <w:color w:val="000000"/>
                <w:szCs w:val="21"/>
              </w:rPr>
              <w:t>、</w:t>
            </w:r>
            <w:r>
              <w:rPr>
                <w:i/>
                <w:color w:val="000000"/>
                <w:szCs w:val="21"/>
              </w:rPr>
              <w:t>V</w:t>
            </w:r>
            <w:r>
              <w:rPr>
                <w:color w:val="000000"/>
                <w:szCs w:val="21"/>
                <w:vertAlign w:val="subscript"/>
              </w:rPr>
              <w:t>3</w:t>
            </w:r>
            <w:r>
              <w:rPr>
                <w:rFonts w:hAnsi="宋体"/>
                <w:color w:val="000000"/>
                <w:szCs w:val="21"/>
              </w:rPr>
              <w:t>表示）。</w:t>
            </w:r>
          </w:p>
          <w:p w14:paraId="5DF9D6CE">
            <w:pPr>
              <w:shd w:val="clear" w:color="auto" w:fill="FFFFFF"/>
              <w:adjustRightInd w:val="0"/>
              <w:snapToGrid w:val="0"/>
              <w:spacing w:line="360" w:lineRule="auto"/>
              <w:ind w:firstLine="420" w:firstLineChars="200"/>
              <w:jc w:val="center"/>
              <w:rPr>
                <w:color w:val="000000"/>
                <w:szCs w:val="21"/>
              </w:rPr>
            </w:pPr>
            <w:r>
              <w:rPr>
                <w:color w:val="000000"/>
                <w:szCs w:val="21"/>
              </w:rPr>
              <w:drawing>
                <wp:inline distT="0" distB="0" distL="114300" distR="114300">
                  <wp:extent cx="1045210" cy="880110"/>
                  <wp:effectExtent l="0" t="0" r="6350" b="3810"/>
                  <wp:docPr id="14" name="图片 57" descr="47ac6f34f667936e2d3b6827f2dc3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7" descr="47ac6f34f667936e2d3b6827f2dc38cb"/>
                          <pic:cNvPicPr>
                            <a:picLocks noChangeAspect="1"/>
                          </pic:cNvPicPr>
                        </pic:nvPicPr>
                        <pic:blipFill>
                          <a:blip r:embed="rId54"/>
                          <a:stretch>
                            <a:fillRect/>
                          </a:stretch>
                        </pic:blipFill>
                        <pic:spPr>
                          <a:xfrm>
                            <a:off x="0" y="0"/>
                            <a:ext cx="1045210" cy="880110"/>
                          </a:xfrm>
                          <a:prstGeom prst="rect">
                            <a:avLst/>
                          </a:prstGeom>
                          <a:noFill/>
                          <a:ln>
                            <a:noFill/>
                          </a:ln>
                        </pic:spPr>
                      </pic:pic>
                    </a:graphicData>
                  </a:graphic>
                </wp:inline>
              </w:drawing>
            </w:r>
          </w:p>
          <w:p w14:paraId="0F9B09FE">
            <w:pPr>
              <w:shd w:val="clear" w:color="auto" w:fill="FFFFFF"/>
              <w:adjustRightInd w:val="0"/>
              <w:snapToGrid w:val="0"/>
              <w:spacing w:line="360" w:lineRule="auto"/>
              <w:ind w:firstLine="450" w:firstLineChars="200"/>
              <w:rPr>
                <w:rFonts w:hint="eastAsia"/>
                <w:szCs w:val="21"/>
              </w:rPr>
            </w:pPr>
            <w:r>
              <w:rPr>
                <w:rFonts w:hint="eastAsia"/>
                <w:b/>
                <w:color w:val="FF00FF"/>
                <w:spacing w:val="7"/>
                <w:szCs w:val="21"/>
                <w:shd w:val="clear" w:color="auto" w:fill="FFFFFF"/>
              </w:rPr>
              <w:t>【变式38-2】</w:t>
            </w:r>
            <w:r>
              <w:rPr>
                <w:rFonts w:hint="eastAsia"/>
                <w:szCs w:val="21"/>
              </w:rPr>
              <w:t>在实验室中常用“悬垂法”测木块的密度，用天平测出木块的质量</w:t>
            </w:r>
            <w:r>
              <w:rPr>
                <w:rFonts w:hint="eastAsia"/>
                <w:i/>
                <w:szCs w:val="21"/>
              </w:rPr>
              <w:t>m</w:t>
            </w:r>
            <w:r>
              <w:rPr>
                <w:rFonts w:hint="eastAsia"/>
                <w:szCs w:val="21"/>
              </w:rPr>
              <w:t>，用量筒测量木块的体积，如图所示，则木块密度可表示为（    ）。（用</w:t>
            </w:r>
            <w:r>
              <w:rPr>
                <w:rFonts w:hint="eastAsia"/>
                <w:i/>
                <w:szCs w:val="21"/>
              </w:rPr>
              <w:t>m</w:t>
            </w:r>
            <w:r>
              <w:rPr>
                <w:rFonts w:hint="eastAsia"/>
                <w:szCs w:val="21"/>
              </w:rPr>
              <w:t>，</w:t>
            </w:r>
            <w:r>
              <w:rPr>
                <w:rFonts w:hint="eastAsia"/>
                <w:i/>
                <w:szCs w:val="21"/>
              </w:rPr>
              <w:t>V</w:t>
            </w:r>
            <w:r>
              <w:rPr>
                <w:rFonts w:hint="eastAsia"/>
                <w:szCs w:val="21"/>
                <w:vertAlign w:val="subscript"/>
              </w:rPr>
              <w:t>1</w:t>
            </w:r>
            <w:r>
              <w:rPr>
                <w:rFonts w:hint="eastAsia"/>
                <w:szCs w:val="21"/>
              </w:rPr>
              <w:t>，</w:t>
            </w:r>
            <w:r>
              <w:rPr>
                <w:rFonts w:hint="eastAsia"/>
                <w:i/>
                <w:szCs w:val="21"/>
              </w:rPr>
              <w:t>V</w:t>
            </w:r>
            <w:r>
              <w:rPr>
                <w:rFonts w:hint="eastAsia"/>
                <w:szCs w:val="21"/>
              </w:rPr>
              <w:t xml:space="preserve"> </w:t>
            </w:r>
            <w:r>
              <w:rPr>
                <w:rFonts w:hint="eastAsia"/>
                <w:szCs w:val="21"/>
                <w:vertAlign w:val="subscript"/>
              </w:rPr>
              <w:t>2</w:t>
            </w:r>
            <w:r>
              <w:rPr>
                <w:rFonts w:hint="eastAsia"/>
                <w:szCs w:val="21"/>
              </w:rPr>
              <w:t>，</w:t>
            </w:r>
            <w:r>
              <w:rPr>
                <w:rFonts w:hint="eastAsia"/>
                <w:i/>
                <w:szCs w:val="21"/>
              </w:rPr>
              <w:t>V</w:t>
            </w:r>
            <w:r>
              <w:rPr>
                <w:rFonts w:hint="eastAsia"/>
                <w:szCs w:val="21"/>
              </w:rPr>
              <w:t xml:space="preserve"> </w:t>
            </w:r>
            <w:r>
              <w:rPr>
                <w:rFonts w:hint="eastAsia"/>
                <w:szCs w:val="21"/>
                <w:vertAlign w:val="subscript"/>
              </w:rPr>
              <w:t>3</w:t>
            </w:r>
            <w:r>
              <w:rPr>
                <w:rFonts w:hint="eastAsia"/>
                <w:szCs w:val="21"/>
              </w:rPr>
              <w:t>表示）</w:t>
            </w:r>
          </w:p>
          <w:p w14:paraId="5687449F">
            <w:pPr>
              <w:shd w:val="clear" w:color="auto" w:fill="FFFFFF"/>
              <w:adjustRightInd w:val="0"/>
              <w:snapToGrid w:val="0"/>
              <w:spacing w:line="360" w:lineRule="auto"/>
              <w:ind w:firstLine="420" w:firstLineChars="200"/>
              <w:jc w:val="center"/>
              <w:rPr>
                <w:rFonts w:hint="eastAsia"/>
              </w:rPr>
            </w:pPr>
            <w:r>
              <w:drawing>
                <wp:inline distT="0" distB="0" distL="114300" distR="114300">
                  <wp:extent cx="1039495" cy="842010"/>
                  <wp:effectExtent l="0" t="0" r="12065" b="11430"/>
                  <wp:docPr id="13" name="图片 58" descr="78ae319cf9ea86f72aa4753e3aebf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8" descr="78ae319cf9ea86f72aa4753e3aebf6bc"/>
                          <pic:cNvPicPr>
                            <a:picLocks noChangeAspect="1"/>
                          </pic:cNvPicPr>
                        </pic:nvPicPr>
                        <pic:blipFill>
                          <a:blip r:embed="rId55"/>
                          <a:stretch>
                            <a:fillRect/>
                          </a:stretch>
                        </pic:blipFill>
                        <pic:spPr>
                          <a:xfrm>
                            <a:off x="0" y="0"/>
                            <a:ext cx="1039495" cy="842010"/>
                          </a:xfrm>
                          <a:prstGeom prst="rect">
                            <a:avLst/>
                          </a:prstGeom>
                          <a:noFill/>
                          <a:ln>
                            <a:noFill/>
                          </a:ln>
                        </pic:spPr>
                      </pic:pic>
                    </a:graphicData>
                  </a:graphic>
                </wp:inline>
              </w:drawing>
            </w:r>
          </w:p>
          <w:p w14:paraId="231066B9">
            <w:pPr>
              <w:shd w:val="clear" w:color="auto" w:fill="FFFFFF"/>
              <w:adjustRightInd w:val="0"/>
              <w:snapToGrid w:val="0"/>
              <w:spacing w:line="360" w:lineRule="auto"/>
              <w:ind w:firstLine="420" w:firstLineChars="200"/>
              <w:rPr>
                <w:rFonts w:hint="eastAsia"/>
                <w:szCs w:val="21"/>
              </w:rPr>
            </w:pPr>
            <w:r>
              <w:rPr>
                <w:rFonts w:hint="eastAsia"/>
                <w:szCs w:val="21"/>
              </w:rPr>
              <w:t>A.</w:t>
            </w:r>
            <w:bookmarkStart w:id="32" w:name="OLE_LINK18"/>
            <w:r>
              <w:rPr>
                <w:rFonts w:hAnsi="宋体"/>
                <w:color w:val="FF0000"/>
                <w:spacing w:val="7"/>
                <w:position w:val="-30"/>
                <w:szCs w:val="21"/>
                <w:shd w:val="clear" w:color="auto" w:fill="FFFFFF"/>
              </w:rPr>
              <w:object>
                <v:shape id="_x0000_i1083" o:spt="75" type="#_x0000_t75" style="height:34pt;width:15pt;" o:ole="t" filled="f" o:preferrelative="t" stroked="f" coordsize="21600,21600">
                  <v:path/>
                  <v:fill on="f" focussize="0,0"/>
                  <v:stroke on="f" joinstyle="miter"/>
                  <v:imagedata r:id="rId57" o:title=""/>
                  <o:lock v:ext="edit" aspectratio="t"/>
                  <w10:wrap type="none"/>
                  <w10:anchorlock/>
                </v:shape>
                <o:OLEObject Type="Embed" ProgID="Equation.DSMT4" ShapeID="_x0000_i1083" DrawAspect="Content" ObjectID="_1468075746" r:id="rId56">
                  <o:LockedField>false</o:LockedField>
                </o:OLEObject>
              </w:object>
            </w:r>
            <w:bookmarkEnd w:id="32"/>
            <w:r>
              <w:rPr>
                <w:rFonts w:hint="eastAsia" w:hAnsi="宋体"/>
                <w:color w:val="FF0000"/>
                <w:spacing w:val="7"/>
                <w:szCs w:val="21"/>
                <w:shd w:val="clear" w:color="auto" w:fill="FFFFFF"/>
              </w:rPr>
              <w:t xml:space="preserve">              </w:t>
            </w:r>
            <w:r>
              <w:rPr>
                <w:rFonts w:hint="eastAsia"/>
                <w:szCs w:val="21"/>
              </w:rPr>
              <w:t>B.</w:t>
            </w:r>
            <w:r>
              <w:rPr>
                <w:rFonts w:hAnsi="宋体"/>
                <w:color w:val="FF0000"/>
                <w:spacing w:val="7"/>
                <w:position w:val="-30"/>
                <w:szCs w:val="21"/>
                <w:shd w:val="clear" w:color="auto" w:fill="FFFFFF"/>
              </w:rPr>
              <w:object>
                <v:shape id="_x0000_i1084" o:spt="75" type="#_x0000_t75" style="height:34pt;width:37pt;" o:ole="t" filled="f" o:preferrelative="t" stroked="f" coordsize="21600,21600">
                  <v:path/>
                  <v:fill on="f" focussize="0,0"/>
                  <v:stroke on="f" joinstyle="miter"/>
                  <v:imagedata r:id="rId59" o:title=""/>
                  <o:lock v:ext="edit" aspectratio="t"/>
                  <w10:wrap type="none"/>
                  <w10:anchorlock/>
                </v:shape>
                <o:OLEObject Type="Embed" ProgID="Equation.DSMT4" ShapeID="_x0000_i1084" DrawAspect="Content" ObjectID="_1468075747" r:id="rId58">
                  <o:LockedField>false</o:LockedField>
                </o:OLEObject>
              </w:object>
            </w:r>
            <w:r>
              <w:rPr>
                <w:rFonts w:hint="eastAsia" w:hAnsi="宋体"/>
                <w:color w:val="FF0000"/>
                <w:spacing w:val="7"/>
                <w:szCs w:val="21"/>
                <w:shd w:val="clear" w:color="auto" w:fill="FFFFFF"/>
              </w:rPr>
              <w:t xml:space="preserve">              </w:t>
            </w:r>
            <w:r>
              <w:rPr>
                <w:rFonts w:hint="eastAsia"/>
                <w:szCs w:val="21"/>
              </w:rPr>
              <w:t>C.</w:t>
            </w:r>
            <w:bookmarkStart w:id="33" w:name="OLE_LINK19"/>
            <w:bookmarkStart w:id="34" w:name="OLE_LINK20"/>
            <w:r>
              <w:rPr>
                <w:rFonts w:hAnsi="宋体"/>
                <w:color w:val="FF0000"/>
                <w:spacing w:val="7"/>
                <w:position w:val="-30"/>
                <w:szCs w:val="21"/>
                <w:shd w:val="clear" w:color="auto" w:fill="FFFFFF"/>
              </w:rPr>
              <w:object>
                <v:shape id="_x0000_i1085" o:spt="75" type="#_x0000_t75" style="height:34pt;width:37pt;" o:ole="t" filled="f" o:preferrelative="t" stroked="f" coordsize="21600,21600">
                  <v:path/>
                  <v:fill on="f" focussize="0,0"/>
                  <v:stroke on="f" joinstyle="miter"/>
                  <v:imagedata r:id="rId61" o:title=""/>
                  <o:lock v:ext="edit" aspectratio="t"/>
                  <w10:wrap type="none"/>
                  <w10:anchorlock/>
                </v:shape>
                <o:OLEObject Type="Embed" ProgID="Equation.DSMT4" ShapeID="_x0000_i1085" DrawAspect="Content" ObjectID="_1468075748" r:id="rId60">
                  <o:LockedField>false</o:LockedField>
                </o:OLEObject>
              </w:object>
            </w:r>
            <w:bookmarkEnd w:id="33"/>
            <w:bookmarkEnd w:id="34"/>
            <w:r>
              <w:rPr>
                <w:rFonts w:hint="eastAsia"/>
                <w:szCs w:val="21"/>
              </w:rPr>
              <w:t xml:space="preserve">              D.</w:t>
            </w:r>
            <w:r>
              <w:rPr>
                <w:rFonts w:hAnsi="宋体"/>
                <w:color w:val="FF0000"/>
                <w:spacing w:val="7"/>
                <w:position w:val="-30"/>
                <w:szCs w:val="21"/>
                <w:shd w:val="clear" w:color="auto" w:fill="FFFFFF"/>
              </w:rPr>
              <w:object>
                <v:shape id="_x0000_i1086" o:spt="75" type="#_x0000_t75" style="height:34pt;width:57pt;" o:ole="t" filled="f" o:preferrelative="t" stroked="f" coordsize="21600,21600">
                  <v:path/>
                  <v:fill on="f" focussize="0,0"/>
                  <v:stroke on="f" joinstyle="miter"/>
                  <v:imagedata r:id="rId63" o:title=""/>
                  <o:lock v:ext="edit" aspectratio="t"/>
                  <w10:wrap type="none"/>
                  <w10:anchorlock/>
                </v:shape>
                <o:OLEObject Type="Embed" ProgID="Equation.DSMT4" ShapeID="_x0000_i1086" DrawAspect="Content" ObjectID="_1468075749" r:id="rId62">
                  <o:LockedField>false</o:LockedField>
                </o:OLEObject>
              </w:object>
            </w:r>
          </w:p>
          <w:p w14:paraId="7110D168">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bookmarkStart w:id="35" w:name="OLE_LINK17"/>
            <w:r>
              <w:rPr>
                <w:rFonts w:hint="eastAsia" w:ascii="Times New Roman" w:hAnsi="Times New Roman"/>
                <w:b/>
                <w:color w:val="FF00FF"/>
                <w:spacing w:val="7"/>
                <w:sz w:val="21"/>
                <w:szCs w:val="21"/>
                <w:shd w:val="clear" w:color="auto" w:fill="FFFFFF"/>
              </w:rPr>
              <w:t>【变式38-3】</w:t>
            </w:r>
            <w:bookmarkEnd w:id="31"/>
            <w:bookmarkEnd w:id="35"/>
            <w:bookmarkStart w:id="36" w:name="OLE_LINK195"/>
            <w:bookmarkStart w:id="37" w:name="OLE_LINK196"/>
            <w:r>
              <w:rPr>
                <w:rFonts w:ascii="Times New Roman" w:hAnsi="宋体"/>
                <w:spacing w:val="7"/>
                <w:sz w:val="21"/>
                <w:szCs w:val="21"/>
                <w:shd w:val="clear" w:color="auto" w:fill="FFFFFF"/>
              </w:rPr>
              <w:t>新疆和田玉籽料是名贵的玉石品种，是白色软玉的特定名称，其主要矿物质是透闪石和阳起石，正常密度在</w:t>
            </w:r>
            <w:r>
              <w:rPr>
                <w:rFonts w:ascii="Times New Roman" w:hAnsi="Times New Roman"/>
                <w:spacing w:val="7"/>
                <w:sz w:val="21"/>
                <w:szCs w:val="21"/>
                <w:shd w:val="clear" w:color="auto" w:fill="FFFFFF"/>
              </w:rPr>
              <w:t>2.95×10</w:t>
            </w:r>
            <w:r>
              <w:rPr>
                <w:rFonts w:ascii="Times New Roman" w:hAnsi="Times New Roman"/>
                <w:spacing w:val="7"/>
                <w:sz w:val="21"/>
                <w:szCs w:val="21"/>
                <w:shd w:val="clear" w:color="auto" w:fill="FFFFFF"/>
                <w:vertAlign w:val="superscript"/>
              </w:rPr>
              <w:t>3</w:t>
            </w:r>
            <w:r>
              <w:rPr>
                <w:rFonts w:ascii="Times New Roman" w:hAnsi="Times New Roman"/>
                <w:spacing w:val="7"/>
                <w:sz w:val="21"/>
                <w:szCs w:val="21"/>
                <w:shd w:val="clear" w:color="auto" w:fill="FFFFFF"/>
              </w:rPr>
              <w:t>kg/m</w:t>
            </w:r>
            <w:r>
              <w:rPr>
                <w:rFonts w:ascii="Times New Roman" w:hAnsi="Times New Roman"/>
                <w:spacing w:val="7"/>
                <w:sz w:val="21"/>
                <w:szCs w:val="21"/>
                <w:shd w:val="clear" w:color="auto" w:fill="FFFFFF"/>
                <w:vertAlign w:val="superscript"/>
              </w:rPr>
              <w:t>3</w:t>
            </w:r>
            <w:r>
              <w:rPr>
                <w:rFonts w:ascii="Times New Roman" w:hAnsi="宋体"/>
                <w:spacing w:val="7"/>
                <w:sz w:val="21"/>
                <w:szCs w:val="21"/>
                <w:shd w:val="clear" w:color="auto" w:fill="FFFFFF"/>
              </w:rPr>
              <w:t>左右。由于玉器市场流通的和田白玉有相当一部分都是冒牌货假货，小明需要测出家里的一小块白色软玉挂件（简称</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挂件</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）的密度，从而鉴别真假，他在家中找到的器材还有：电子天平、玻璃杯、蒸馏水、细线。要求：</w:t>
            </w:r>
          </w:p>
          <w:p w14:paraId="7B276726">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）请你阅读电子天平说明书，帮助小明设计最简便明确的测量方案，写出实验步骤；</w:t>
            </w:r>
          </w:p>
          <w:p w14:paraId="01E94CA7">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）利用已知量和测量量，写出挂件的密度的表达式。</w:t>
            </w:r>
          </w:p>
          <w:bookmarkEnd w:id="36"/>
          <w:bookmarkEnd w:id="37"/>
          <w:p w14:paraId="47C78F35">
            <w:pPr>
              <w:pStyle w:val="6"/>
              <w:widowControl/>
              <w:adjustRightInd w:val="0"/>
              <w:snapToGrid w:val="0"/>
              <w:spacing w:before="0" w:beforeAutospacing="0" w:after="0" w:afterAutospacing="0" w:line="360" w:lineRule="auto"/>
              <w:ind w:firstLine="420" w:firstLineChars="200"/>
              <w:jc w:val="center"/>
              <w:rPr>
                <w:rFonts w:hint="eastAsia" w:ascii="楷体" w:hAnsi="楷体" w:eastAsia="楷体" w:cs="Helvetica"/>
                <w:color w:val="000000"/>
                <w:sz w:val="21"/>
                <w:szCs w:val="21"/>
                <w:shd w:val="clear" w:color="auto" w:fill="FFFFFF"/>
              </w:rPr>
            </w:pPr>
            <w:r>
              <w:rPr>
                <w:rFonts w:ascii="楷体" w:hAnsi="楷体" w:eastAsia="楷体" w:cs="Helvetica"/>
                <w:color w:val="000000"/>
                <w:sz w:val="21"/>
                <w:szCs w:val="21"/>
                <w:shd w:val="clear" w:color="auto" w:fill="FFFFFF"/>
              </w:rPr>
              <w:t>电子天平说明书小资料</w:t>
            </w:r>
          </w:p>
          <w:p w14:paraId="5C248F64">
            <w:pPr>
              <w:pStyle w:val="6"/>
              <w:widowControl/>
              <w:adjustRightInd w:val="0"/>
              <w:snapToGrid w:val="0"/>
              <w:spacing w:before="0" w:beforeAutospacing="0" w:after="0" w:afterAutospacing="0" w:line="360" w:lineRule="auto"/>
              <w:ind w:firstLine="420" w:firstLineChars="200"/>
              <w:jc w:val="both"/>
              <w:rPr>
                <w:rFonts w:hint="eastAsia" w:ascii="楷体" w:hAnsi="楷体" w:eastAsia="楷体" w:cs="Helvetica"/>
                <w:color w:val="000000"/>
                <w:sz w:val="21"/>
                <w:szCs w:val="21"/>
                <w:shd w:val="clear" w:color="auto" w:fill="FFFFFF"/>
              </w:rPr>
            </w:pPr>
            <w:r>
              <w:rPr>
                <w:rFonts w:ascii="楷体" w:hAnsi="楷体" w:eastAsia="楷体" w:cs="Helvetica"/>
                <w:color w:val="000000"/>
                <w:sz w:val="21"/>
                <w:szCs w:val="21"/>
                <w:shd w:val="clear" w:color="auto" w:fill="FFFFFF"/>
              </w:rPr>
              <w:t>电子天平的特点是称量准确可靠，显示快速、清晰，并且具有自动检测系统，简便的是自动校准装置以及超载保护的装置。</w:t>
            </w:r>
          </w:p>
          <w:p w14:paraId="3EBDD5A8">
            <w:pPr>
              <w:pStyle w:val="6"/>
              <w:widowControl/>
              <w:adjustRightInd w:val="0"/>
              <w:snapToGrid w:val="0"/>
              <w:spacing w:before="0" w:beforeAutospacing="0" w:after="0" w:afterAutospacing="0" w:line="360" w:lineRule="auto"/>
              <w:ind w:firstLine="420" w:firstLineChars="200"/>
              <w:jc w:val="both"/>
              <w:rPr>
                <w:rFonts w:hint="eastAsia" w:ascii="楷体" w:hAnsi="楷体" w:eastAsia="楷体" w:cs="Helvetica"/>
                <w:color w:val="000000"/>
                <w:sz w:val="21"/>
                <w:szCs w:val="21"/>
                <w:shd w:val="clear" w:color="auto" w:fill="FFFFFF"/>
              </w:rPr>
            </w:pPr>
            <w:r>
              <w:rPr>
                <w:rFonts w:ascii="楷体" w:hAnsi="楷体" w:eastAsia="楷体" w:cs="Helvetica"/>
                <w:color w:val="000000"/>
                <w:sz w:val="21"/>
                <w:szCs w:val="21"/>
                <w:shd w:val="clear" w:color="auto" w:fill="FFFFFF"/>
              </w:rPr>
              <w:t>归零功能：按归</w:t>
            </w:r>
            <w:r>
              <w:rPr>
                <w:rFonts w:hint="eastAsia" w:ascii="楷体" w:hAnsi="楷体" w:eastAsia="楷体" w:cs="Helvetica"/>
                <w:color w:val="000000"/>
                <w:sz w:val="21"/>
                <w:szCs w:val="21"/>
                <w:shd w:val="clear" w:color="auto" w:fill="FFFFFF"/>
              </w:rPr>
              <w:t>“</w:t>
            </w:r>
            <w:r>
              <w:rPr>
                <w:rFonts w:ascii="楷体" w:hAnsi="楷体" w:eastAsia="楷体" w:cs="Helvetica"/>
                <w:color w:val="000000"/>
                <w:sz w:val="21"/>
                <w:szCs w:val="21"/>
                <w:shd w:val="clear" w:color="auto" w:fill="FFFFFF"/>
              </w:rPr>
              <w:t>零键</w:t>
            </w:r>
            <w:r>
              <w:rPr>
                <w:rFonts w:hint="eastAsia" w:ascii="楷体" w:hAnsi="楷体" w:eastAsia="楷体" w:cs="Helvetica"/>
                <w:color w:val="000000"/>
                <w:sz w:val="21"/>
                <w:szCs w:val="21"/>
                <w:shd w:val="clear" w:color="auto" w:fill="FFFFFF"/>
              </w:rPr>
              <w:t>”</w:t>
            </w:r>
            <w:r>
              <w:rPr>
                <w:rFonts w:ascii="楷体" w:hAnsi="楷体" w:eastAsia="楷体" w:cs="Helvetica"/>
                <w:color w:val="000000"/>
                <w:sz w:val="21"/>
                <w:szCs w:val="21"/>
                <w:shd w:val="clear" w:color="auto" w:fill="FFFFFF"/>
              </w:rPr>
              <w:t>即可完成天平归零</w:t>
            </w:r>
            <w:r>
              <w:rPr>
                <w:rFonts w:hint="eastAsia" w:ascii="楷体" w:hAnsi="楷体" w:eastAsia="楷体" w:cs="Helvetica"/>
                <w:color w:val="000000"/>
                <w:sz w:val="21"/>
                <w:szCs w:val="21"/>
                <w:shd w:val="clear" w:color="auto" w:fill="FFFFFF"/>
              </w:rPr>
              <w:t>调平。</w:t>
            </w:r>
          </w:p>
          <w:p w14:paraId="17A8C057">
            <w:pPr>
              <w:pStyle w:val="6"/>
              <w:widowControl/>
              <w:adjustRightInd w:val="0"/>
              <w:snapToGrid w:val="0"/>
              <w:spacing w:before="0" w:beforeAutospacing="0" w:after="0" w:afterAutospacing="0" w:line="360" w:lineRule="auto"/>
              <w:ind w:firstLine="420" w:firstLineChars="200"/>
              <w:jc w:val="both"/>
              <w:rPr>
                <w:rFonts w:hint="eastAsia" w:ascii="楷体" w:hAnsi="楷体" w:eastAsia="楷体"/>
                <w:sz w:val="21"/>
                <w:szCs w:val="21"/>
              </w:rPr>
            </w:pPr>
            <w:r>
              <w:rPr>
                <w:rFonts w:ascii="楷体" w:hAnsi="楷体" w:eastAsia="楷体" w:cs="Helvetica"/>
                <w:color w:val="000000"/>
                <w:sz w:val="21"/>
                <w:szCs w:val="21"/>
                <w:shd w:val="clear" w:color="auto" w:fill="FFFFFF"/>
              </w:rPr>
              <w:t>去皮功能：小颗粒物和液体在称量时，都需要使用容器，可将容器放在秤盘上，按去皮键，使天平归零，然后再将容器和称物放在秤盘上，此时天平显示的结果即为上述待称物的净重，如果将容器从秤盘上取走，则皮重即容器的重量，以负值显示，皮重将一直保留到再次按键或关机位置。</w:t>
            </w:r>
          </w:p>
          <w:p w14:paraId="7AA62B17">
            <w:pPr>
              <w:tabs>
                <w:tab w:val="left" w:pos="2078"/>
                <w:tab w:val="left" w:pos="4156"/>
                <w:tab w:val="left" w:pos="6234"/>
              </w:tabs>
              <w:spacing w:line="360" w:lineRule="auto"/>
              <w:jc w:val="left"/>
              <w:textAlignment w:val="center"/>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15EC7E8">
            <w:pPr>
              <w:pStyle w:val="6"/>
              <w:widowControl/>
              <w:adjustRightInd w:val="0"/>
              <w:snapToGrid w:val="0"/>
              <w:spacing w:before="0" w:beforeAutospacing="0" w:after="0" w:afterAutospacing="0" w:line="360" w:lineRule="auto"/>
              <w:ind w:firstLine="422" w:firstLineChars="200"/>
              <w:jc w:val="both"/>
              <w:rPr>
                <w:rFonts w:ascii="黑体" w:hAnsi="黑体" w:eastAsia="黑体"/>
                <w:sz w:val="21"/>
                <w:szCs w:val="21"/>
              </w:rPr>
            </w:pPr>
            <w:r>
              <w:rPr>
                <w:rFonts w:hint="eastAsia" w:hAnsi="黑体" w:eastAsia="黑体"/>
                <w:b/>
                <w:color w:val="000000"/>
                <w:sz w:val="21"/>
                <w:szCs w:val="21"/>
                <w:highlight w:val="cyan"/>
              </w:rPr>
              <w:t>模型</w:t>
            </w:r>
            <w:r>
              <w:rPr>
                <w:rFonts w:eastAsia="黑体"/>
                <w:b/>
                <w:color w:val="000000"/>
                <w:sz w:val="21"/>
                <w:szCs w:val="21"/>
                <w:highlight w:val="cyan"/>
              </w:rPr>
              <w:t>3</w:t>
            </w:r>
            <w:r>
              <w:rPr>
                <w:rFonts w:hint="eastAsia" w:eastAsia="黑体"/>
                <w:b/>
                <w:color w:val="000000"/>
                <w:sz w:val="21"/>
                <w:szCs w:val="21"/>
                <w:highlight w:val="cyan"/>
              </w:rPr>
              <w:t>9</w:t>
            </w:r>
            <w:r>
              <w:rPr>
                <w:rFonts w:eastAsia="黑体"/>
                <w:b/>
                <w:color w:val="000000"/>
                <w:sz w:val="21"/>
                <w:szCs w:val="21"/>
                <w:highlight w:val="cyan"/>
              </w:rPr>
              <w:t>.</w:t>
            </w:r>
            <w:bookmarkStart w:id="38" w:name="OLE_LINK209"/>
            <w:bookmarkStart w:id="39" w:name="OLE_LINK27"/>
            <w:r>
              <w:rPr>
                <w:rFonts w:hint="eastAsia" w:eastAsia="黑体"/>
                <w:b/>
                <w:color w:val="000000"/>
                <w:sz w:val="21"/>
                <w:szCs w:val="21"/>
                <w:highlight w:val="cyan"/>
              </w:rPr>
              <w:t>差值</w:t>
            </w:r>
            <w:r>
              <w:rPr>
                <w:rFonts w:hint="eastAsia" w:ascii="黑体" w:hAnsi="黑体" w:eastAsia="黑体"/>
                <w:b/>
                <w:bCs/>
                <w:spacing w:val="7"/>
                <w:sz w:val="21"/>
                <w:szCs w:val="21"/>
                <w:highlight w:val="cyan"/>
                <w:shd w:val="clear" w:color="auto" w:fill="FFFFFF"/>
              </w:rPr>
              <w:t>法测密度</w:t>
            </w:r>
            <w:bookmarkEnd w:id="38"/>
            <w:bookmarkEnd w:id="39"/>
          </w:p>
          <w:p w14:paraId="05DE992E">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6320" cy="2570480"/>
                      <wp:effectExtent l="4445" t="4445" r="5715" b="15875"/>
                      <wp:docPr id="41" name="文本框 41"/>
                      <wp:cNvGraphicFramePr/>
                      <a:graphic xmlns:a="http://schemas.openxmlformats.org/drawingml/2006/main">
                        <a:graphicData uri="http://schemas.microsoft.com/office/word/2010/wordprocessingShape">
                          <wps:wsp>
                            <wps:cNvSpPr txBox="1"/>
                            <wps:spPr>
                              <a:xfrm>
                                <a:off x="0" y="0"/>
                                <a:ext cx="6116320" cy="257048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0BB6B301">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测量液体倒出前后的质量差与对应体积计算液体密度。</w:t>
                                  </w:r>
                                </w:p>
                                <w:p w14:paraId="5376B963">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3FC2ADC9">
                                  <w:pPr>
                                    <w:adjustRightInd w:val="0"/>
                                    <w:snapToGrid w:val="0"/>
                                    <w:spacing w:line="360" w:lineRule="auto"/>
                                    <w:ind w:firstLine="210" w:firstLineChars="100"/>
                                  </w:pPr>
                                  <w:r>
                                    <w:rPr>
                                      <w:rFonts w:hAnsi="宋体"/>
                                    </w:rPr>
                                    <w:t>差值法测密度是一种通过测量液体倒出前后的质量差与对应体积，来计算液体密度的实验方法，能有效减小因容器</w:t>
                                  </w:r>
                                  <w:r>
                                    <w:t>“</w:t>
                                  </w:r>
                                  <w:r>
                                    <w:rPr>
                                      <w:rFonts w:hAnsi="宋体"/>
                                    </w:rPr>
                                    <w:t>挂壁</w:t>
                                  </w:r>
                                  <w:r>
                                    <w:t>”</w:t>
                                  </w:r>
                                  <w:r>
                                    <w:rPr>
                                      <w:rFonts w:hAnsi="宋体"/>
                                    </w:rPr>
                                    <w:t>导致的误差，是物理实验中推荐的标准操作流程。</w:t>
                                  </w:r>
                                </w:p>
                                <w:p w14:paraId="3CE49EB1">
                                  <w:pPr>
                                    <w:adjustRightInd w:val="0"/>
                                    <w:snapToGrid w:val="0"/>
                                    <w:spacing w:line="360" w:lineRule="auto"/>
                                    <w:ind w:firstLine="210" w:firstLineChars="100"/>
                                    <w:rPr>
                                      <w:rFonts w:hint="eastAsia" w:hAnsi="宋体"/>
                                    </w:rPr>
                                  </w:pPr>
                                  <w:r>
                                    <w:rPr>
                                      <w:rFonts w:hAnsi="宋体"/>
                                    </w:rPr>
                                    <w:t>该方法的核心在于：</w:t>
                                  </w:r>
                                  <w:r>
                                    <w:rPr>
                                      <w:rFonts w:eastAsia="MS Gothic"/>
                                    </w:rPr>
                                    <w:t>‌</w:t>
                                  </w:r>
                                  <w:r>
                                    <w:rPr>
                                      <w:rFonts w:hAnsi="宋体"/>
                                      <w:color w:val="FF0000"/>
                                    </w:rPr>
                                    <w:t>先测烧杯与液体总质量，再将部分液体倒入量筒测体积，最后测剩余液体与烧杯的质量</w:t>
                                  </w:r>
                                  <w:r>
                                    <w:rPr>
                                      <w:rFonts w:eastAsia="MS Gothic"/>
                                    </w:rPr>
                                    <w:t>‌</w:t>
                                  </w:r>
                                  <w:r>
                                    <w:rPr>
                                      <w:rFonts w:hAnsi="宋体"/>
                                    </w:rPr>
                                    <w:t>。通过质量差得到倒入量筒的液体质量，结合量筒读数体积，代入密度公式计算：</w:t>
                                  </w:r>
                                </w:p>
                                <w:p w14:paraId="7878531C">
                                  <w:pPr>
                                    <w:adjustRightInd w:val="0"/>
                                    <w:snapToGrid w:val="0"/>
                                    <w:spacing w:line="360" w:lineRule="auto"/>
                                    <w:ind w:firstLine="224" w:firstLineChars="100"/>
                                    <w:jc w:val="center"/>
                                    <w:rPr>
                                      <w:rFonts w:hint="eastAsia" w:hAnsi="宋体"/>
                                      <w:color w:val="FF0000"/>
                                      <w:spacing w:val="7"/>
                                      <w:szCs w:val="21"/>
                                      <w:shd w:val="clear" w:color="auto" w:fill="FFFFFF"/>
                                    </w:rPr>
                                  </w:pPr>
                                  <w:r>
                                    <w:rPr>
                                      <w:rFonts w:hAnsi="宋体"/>
                                      <w:color w:val="FF0000"/>
                                      <w:spacing w:val="7"/>
                                      <w:position w:val="-24"/>
                                      <w:szCs w:val="21"/>
                                      <w:shd w:val="clear" w:color="auto" w:fill="FFFFFF"/>
                                    </w:rPr>
                                    <w:object>
                                      <v:shape id="_x0000_i1087" o:spt="75" type="#_x0000_t75" style="height:31pt;width:58pt;" o:ole="t" filled="f" o:preferrelative="t" stroked="f" coordsize="21600,21600">
                                        <v:path/>
                                        <v:fill on="f" focussize="0,0"/>
                                        <v:stroke on="f" joinstyle="miter"/>
                                        <v:imagedata r:id="rId65" o:title=""/>
                                        <o:lock v:ext="edit" aspectratio="t"/>
                                        <w10:wrap type="none"/>
                                        <w10:anchorlock/>
                                      </v:shape>
                                      <o:OLEObject Type="Embed" ProgID="Equation.DSMT4" ShapeID="_x0000_i1087" DrawAspect="Content" ObjectID="_1468075750" r:id="rId64">
                                        <o:LockedField>false</o:LockedField>
                                      </o:OLEObject>
                                    </w:object>
                                  </w:r>
                                </w:p>
                                <w:p w14:paraId="08A2F16F">
                                  <w:pPr>
                                    <w:adjustRightInd w:val="0"/>
                                    <w:snapToGrid w:val="0"/>
                                    <w:spacing w:line="360" w:lineRule="auto"/>
                                    <w:ind w:firstLine="210" w:firstLineChars="100"/>
                                    <w:rPr>
                                      <w:rFonts w:hint="eastAsia"/>
                                    </w:rPr>
                                  </w:pPr>
                                  <w:r>
                                    <w:rPr>
                                      <w:rFonts w:hint="eastAsia"/>
                                    </w:rPr>
                                    <w:t>这种方法避免了先倒液体再测质量时，</w:t>
                                  </w:r>
                                  <w:r>
                                    <w:rPr>
                                      <w:rFonts w:hint="eastAsia"/>
                                      <w:b/>
                                      <w:color w:val="FF0000"/>
                                    </w:rPr>
                                    <w:t>液体在量筒内壁残留</w:t>
                                  </w:r>
                                  <w:r>
                                    <w:rPr>
                                      <w:rFonts w:hint="eastAsia"/>
                                    </w:rPr>
                                    <w:t>导致质量测量偏小的问题，从而防止密度计算结果</w:t>
                                  </w:r>
                                  <w:r>
                                    <w:rPr>
                                      <w:rFonts w:hint="eastAsia" w:ascii="MS Gothic" w:hAnsi="MS Gothic" w:eastAsia="MS Gothic" w:cs="MS Gothic"/>
                                      <w:b/>
                                      <w:color w:val="FF0000"/>
                                    </w:rPr>
                                    <w:t>‌</w:t>
                                  </w:r>
                                  <w:r>
                                    <w:rPr>
                                      <w:rFonts w:hint="eastAsia" w:ascii="宋体" w:hAnsi="宋体" w:cs="宋体"/>
                                      <w:b/>
                                      <w:color w:val="FF0000"/>
                                    </w:rPr>
                                    <w:t>偏小</w:t>
                                  </w:r>
                                  <w:r>
                                    <w:rPr>
                                      <w:rFonts w:hint="eastAsia" w:ascii="MS Gothic" w:hAnsi="MS Gothic" w:eastAsia="MS Gothic" w:cs="MS Gothic"/>
                                    </w:rPr>
                                    <w:t>‌</w:t>
                                  </w:r>
                                  <w:r>
                                    <w:rPr>
                                      <w:rFonts w:hint="eastAsia" w:ascii="宋体" w:hAnsi="宋体" w:cs="宋体"/>
                                    </w:rPr>
                                    <w:t>。</w:t>
                                  </w:r>
                                </w:p>
                              </w:txbxContent>
                            </wps:txbx>
                            <wps:bodyPr upright="1"/>
                          </wps:wsp>
                        </a:graphicData>
                      </a:graphic>
                    </wp:inline>
                  </w:drawing>
                </mc:Choice>
                <mc:Fallback>
                  <w:pict>
                    <v:shape id="_x0000_s1026" o:spid="_x0000_s1026" o:spt="202" type="#_x0000_t202" style="height:202.4pt;width:481.6pt;" fillcolor="#FFFFFF" filled="t" stroked="t" coordsize="21600,21600" o:gfxdata="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e+VntMAAAAFAQAADwAAAAAAAAAB&#10;ACAAAAAiAAAAZHJzL2Rvd25yZXYueG1sUEsBAhQAFAAAAAgAh07iQBSXR4EVAgAAQAQAAA4AAAAA&#10;AAAAAQAgAAAAIgEAAGRycy9lMm9Eb2MueG1sUEsFBgAAAAAGAAYAWQEAAKkFAAAAAA==&#10;">
                      <v:fill on="t" focussize="0,0"/>
                      <v:stroke color="#FF0000" joinstyle="miter" dashstyle="longDashDotDot"/>
                      <v:imagedata o:title=""/>
                      <o:lock v:ext="edit" aspectratio="f"/>
                      <v:textbox>
                        <w:txbxContent>
                          <w:p w14:paraId="0BB6B301">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测量液体倒出前后的质量差与对应体积计算液体密度。</w:t>
                            </w:r>
                          </w:p>
                          <w:p w14:paraId="5376B963">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3FC2ADC9">
                            <w:pPr>
                              <w:adjustRightInd w:val="0"/>
                              <w:snapToGrid w:val="0"/>
                              <w:spacing w:line="360" w:lineRule="auto"/>
                              <w:ind w:firstLine="210" w:firstLineChars="100"/>
                            </w:pPr>
                            <w:r>
                              <w:rPr>
                                <w:rFonts w:hAnsi="宋体"/>
                              </w:rPr>
                              <w:t>差值法测密度是一种通过测量液体倒出前后的质量差与对应体积，来计算液体密度的实验方法，能有效减小因容器</w:t>
                            </w:r>
                            <w:r>
                              <w:t>“</w:t>
                            </w:r>
                            <w:r>
                              <w:rPr>
                                <w:rFonts w:hAnsi="宋体"/>
                              </w:rPr>
                              <w:t>挂壁</w:t>
                            </w:r>
                            <w:r>
                              <w:t>”</w:t>
                            </w:r>
                            <w:r>
                              <w:rPr>
                                <w:rFonts w:hAnsi="宋体"/>
                              </w:rPr>
                              <w:t>导致的误差，是物理实验中推荐的标准操作流程。</w:t>
                            </w:r>
                          </w:p>
                          <w:p w14:paraId="3CE49EB1">
                            <w:pPr>
                              <w:adjustRightInd w:val="0"/>
                              <w:snapToGrid w:val="0"/>
                              <w:spacing w:line="360" w:lineRule="auto"/>
                              <w:ind w:firstLine="210" w:firstLineChars="100"/>
                              <w:rPr>
                                <w:rFonts w:hint="eastAsia" w:hAnsi="宋体"/>
                              </w:rPr>
                            </w:pPr>
                            <w:r>
                              <w:rPr>
                                <w:rFonts w:hAnsi="宋体"/>
                              </w:rPr>
                              <w:t>该方法的核心在于：</w:t>
                            </w:r>
                            <w:r>
                              <w:rPr>
                                <w:rFonts w:eastAsia="MS Gothic"/>
                              </w:rPr>
                              <w:t>‌</w:t>
                            </w:r>
                            <w:r>
                              <w:rPr>
                                <w:rFonts w:hAnsi="宋体"/>
                                <w:color w:val="FF0000"/>
                              </w:rPr>
                              <w:t>先测烧杯与液体总质量，再将部分液体倒入量筒测体积，最后测剩余液体与烧杯的质量</w:t>
                            </w:r>
                            <w:r>
                              <w:rPr>
                                <w:rFonts w:eastAsia="MS Gothic"/>
                              </w:rPr>
                              <w:t>‌</w:t>
                            </w:r>
                            <w:r>
                              <w:rPr>
                                <w:rFonts w:hAnsi="宋体"/>
                              </w:rPr>
                              <w:t>。通过质量差得到倒入量筒的液体质量，结合量筒读数体积，代入密度公式计算：</w:t>
                            </w:r>
                          </w:p>
                          <w:p w14:paraId="7878531C">
                            <w:pPr>
                              <w:adjustRightInd w:val="0"/>
                              <w:snapToGrid w:val="0"/>
                              <w:spacing w:line="360" w:lineRule="auto"/>
                              <w:ind w:firstLine="224" w:firstLineChars="100"/>
                              <w:jc w:val="center"/>
                              <w:rPr>
                                <w:rFonts w:hint="eastAsia" w:hAnsi="宋体"/>
                                <w:color w:val="FF0000"/>
                                <w:spacing w:val="7"/>
                                <w:szCs w:val="21"/>
                                <w:shd w:val="clear" w:color="auto" w:fill="FFFFFF"/>
                              </w:rPr>
                            </w:pPr>
                            <w:r>
                              <w:rPr>
                                <w:rFonts w:hAnsi="宋体"/>
                                <w:color w:val="FF0000"/>
                                <w:spacing w:val="7"/>
                                <w:position w:val="-24"/>
                                <w:szCs w:val="21"/>
                                <w:shd w:val="clear" w:color="auto" w:fill="FFFFFF"/>
                              </w:rPr>
                              <w:object>
                                <v:shape id="_x0000_i1087" o:spt="75" type="#_x0000_t75" style="height:31pt;width:58pt;" o:ole="t" filled="f" o:preferrelative="t" stroked="f" coordsize="21600,21600">
                                  <v:path/>
                                  <v:fill on="f" focussize="0,0"/>
                                  <v:stroke on="f" joinstyle="miter"/>
                                  <v:imagedata r:id="rId65" o:title=""/>
                                  <o:lock v:ext="edit" aspectratio="t"/>
                                  <w10:wrap type="none"/>
                                  <w10:anchorlock/>
                                </v:shape>
                                <o:OLEObject Type="Embed" ProgID="Equation.DSMT4" ShapeID="_x0000_i1087" DrawAspect="Content" ObjectID="_1468075751" r:id="rId66">
                                  <o:LockedField>false</o:LockedField>
                                </o:OLEObject>
                              </w:object>
                            </w:r>
                          </w:p>
                          <w:p w14:paraId="08A2F16F">
                            <w:pPr>
                              <w:adjustRightInd w:val="0"/>
                              <w:snapToGrid w:val="0"/>
                              <w:spacing w:line="360" w:lineRule="auto"/>
                              <w:ind w:firstLine="210" w:firstLineChars="100"/>
                              <w:rPr>
                                <w:rFonts w:hint="eastAsia"/>
                              </w:rPr>
                            </w:pPr>
                            <w:r>
                              <w:rPr>
                                <w:rFonts w:hint="eastAsia"/>
                              </w:rPr>
                              <w:t>这种方法避免了先倒液体再测质量时，</w:t>
                            </w:r>
                            <w:r>
                              <w:rPr>
                                <w:rFonts w:hint="eastAsia"/>
                                <w:b/>
                                <w:color w:val="FF0000"/>
                              </w:rPr>
                              <w:t>液体在量筒内壁残留</w:t>
                            </w:r>
                            <w:r>
                              <w:rPr>
                                <w:rFonts w:hint="eastAsia"/>
                              </w:rPr>
                              <w:t>导致质量测量偏小的问题，从而防止密度计算结果</w:t>
                            </w:r>
                            <w:r>
                              <w:rPr>
                                <w:rFonts w:hint="eastAsia" w:ascii="MS Gothic" w:hAnsi="MS Gothic" w:eastAsia="MS Gothic" w:cs="MS Gothic"/>
                                <w:b/>
                                <w:color w:val="FF0000"/>
                              </w:rPr>
                              <w:t>‌</w:t>
                            </w:r>
                            <w:r>
                              <w:rPr>
                                <w:rFonts w:hint="eastAsia" w:ascii="宋体" w:hAnsi="宋体" w:cs="宋体"/>
                                <w:b/>
                                <w:color w:val="FF0000"/>
                              </w:rPr>
                              <w:t>偏小</w:t>
                            </w:r>
                            <w:r>
                              <w:rPr>
                                <w:rFonts w:hint="eastAsia" w:ascii="MS Gothic" w:hAnsi="MS Gothic" w:eastAsia="MS Gothic" w:cs="MS Gothic"/>
                              </w:rPr>
                              <w:t>‌</w:t>
                            </w:r>
                            <w:r>
                              <w:rPr>
                                <w:rFonts w:hint="eastAsia" w:ascii="宋体" w:hAnsi="宋体" w:cs="宋体"/>
                              </w:rPr>
                              <w:t>。</w:t>
                            </w:r>
                          </w:p>
                        </w:txbxContent>
                      </v:textbox>
                      <w10:wrap type="none"/>
                      <w10:anchorlock/>
                    </v:shape>
                  </w:pict>
                </mc:Fallback>
              </mc:AlternateContent>
            </w:r>
          </w:p>
          <w:p w14:paraId="180DCB98">
            <w:pPr>
              <w:pStyle w:val="6"/>
              <w:widowControl/>
              <w:adjustRightInd w:val="0"/>
              <w:snapToGrid w:val="0"/>
              <w:spacing w:before="0" w:beforeAutospacing="0" w:after="0" w:afterAutospacing="0" w:line="360" w:lineRule="auto"/>
              <w:ind w:firstLine="450" w:firstLineChars="200"/>
              <w:jc w:val="both"/>
              <w:rPr>
                <w:rFonts w:ascii="Times New Roman" w:hAnsi="黑体" w:eastAsia="黑体"/>
                <w:b/>
                <w:color w:val="0000FF"/>
                <w:spacing w:val="7"/>
                <w:sz w:val="21"/>
                <w:szCs w:val="21"/>
                <w:shd w:val="clear" w:color="auto" w:fill="FFFFFF"/>
              </w:rPr>
            </w:pPr>
          </w:p>
          <w:p w14:paraId="1A9A00F8">
            <w:pPr>
              <w:pStyle w:val="6"/>
              <w:widowControl/>
              <w:adjustRightInd w:val="0"/>
              <w:snapToGrid w:val="0"/>
              <w:spacing w:before="0" w:beforeAutospacing="0" w:after="0" w:afterAutospacing="0" w:line="360" w:lineRule="auto"/>
              <w:ind w:firstLine="450" w:firstLineChars="200"/>
              <w:jc w:val="both"/>
              <w:rPr>
                <w:rFonts w:ascii="Times New Roman" w:hAnsi="黑体" w:eastAsia="黑体"/>
                <w:b/>
                <w:color w:val="0000FF"/>
                <w:spacing w:val="7"/>
                <w:sz w:val="21"/>
                <w:szCs w:val="21"/>
                <w:shd w:val="clear" w:color="auto" w:fill="FFFFFF"/>
              </w:rPr>
            </w:pPr>
          </w:p>
          <w:p w14:paraId="06943EDC">
            <w:pPr>
              <w:pStyle w:val="6"/>
              <w:widowControl/>
              <w:adjustRightInd w:val="0"/>
              <w:snapToGrid w:val="0"/>
              <w:spacing w:before="0" w:beforeAutospacing="0" w:after="0" w:afterAutospacing="0" w:line="360" w:lineRule="auto"/>
              <w:ind w:firstLine="450" w:firstLineChars="200"/>
              <w:jc w:val="both"/>
              <w:rPr>
                <w:rFonts w:ascii="Times New Roman" w:hAnsi="黑体" w:eastAsia="黑体"/>
                <w:b/>
                <w:color w:val="0000FF"/>
                <w:spacing w:val="7"/>
                <w:sz w:val="21"/>
                <w:szCs w:val="21"/>
                <w:shd w:val="clear" w:color="auto" w:fill="FFFFFF"/>
              </w:rPr>
            </w:pPr>
          </w:p>
          <w:p w14:paraId="7C212182">
            <w:pPr>
              <w:pStyle w:val="6"/>
              <w:widowControl/>
              <w:adjustRightInd w:val="0"/>
              <w:snapToGrid w:val="0"/>
              <w:spacing w:before="0" w:beforeAutospacing="0" w:after="0" w:afterAutospacing="0" w:line="360" w:lineRule="auto"/>
              <w:ind w:firstLine="450" w:firstLineChars="200"/>
              <w:jc w:val="both"/>
              <w:rPr>
                <w:rFonts w:ascii="Times New Roman" w:hAnsi="黑体" w:eastAsia="黑体"/>
                <w:b/>
                <w:color w:val="0000FF"/>
                <w:spacing w:val="7"/>
                <w:sz w:val="21"/>
                <w:szCs w:val="21"/>
                <w:shd w:val="clear" w:color="auto" w:fill="FFFFFF"/>
              </w:rPr>
            </w:pPr>
          </w:p>
          <w:p w14:paraId="61A42EE2">
            <w:pPr>
              <w:pStyle w:val="6"/>
              <w:widowControl/>
              <w:adjustRightInd w:val="0"/>
              <w:snapToGrid w:val="0"/>
              <w:spacing w:before="0" w:beforeAutospacing="0" w:after="0" w:afterAutospacing="0" w:line="360" w:lineRule="auto"/>
              <w:ind w:firstLine="450" w:firstLineChars="200"/>
              <w:jc w:val="both"/>
              <w:rPr>
                <w:rFonts w:ascii="Times New Roman" w:hAnsi="黑体" w:eastAsia="黑体"/>
                <w:b/>
                <w:color w:val="0000FF"/>
                <w:spacing w:val="7"/>
                <w:sz w:val="21"/>
                <w:szCs w:val="21"/>
                <w:shd w:val="clear" w:color="auto" w:fill="FFFFFF"/>
              </w:rPr>
            </w:pPr>
          </w:p>
          <w:p w14:paraId="17DA6F85">
            <w:pPr>
              <w:pStyle w:val="6"/>
              <w:widowControl/>
              <w:adjustRightInd w:val="0"/>
              <w:snapToGrid w:val="0"/>
              <w:spacing w:before="0" w:beforeAutospacing="0" w:after="0" w:afterAutospacing="0" w:line="360" w:lineRule="auto"/>
              <w:ind w:firstLine="450" w:firstLineChars="200"/>
              <w:jc w:val="both"/>
              <w:rPr>
                <w:rFonts w:ascii="Times New Roman" w:hAnsi="黑体" w:eastAsia="黑体"/>
                <w:b/>
                <w:color w:val="0000FF"/>
                <w:spacing w:val="7"/>
                <w:sz w:val="21"/>
                <w:szCs w:val="21"/>
                <w:shd w:val="clear" w:color="auto" w:fill="FFFFFF"/>
              </w:rPr>
            </w:pPr>
          </w:p>
          <w:p w14:paraId="75C62D38">
            <w:pPr>
              <w:pStyle w:val="6"/>
              <w:widowControl/>
              <w:adjustRightInd w:val="0"/>
              <w:snapToGrid w:val="0"/>
              <w:spacing w:before="0" w:beforeAutospacing="0" w:after="0" w:afterAutospacing="0" w:line="360" w:lineRule="auto"/>
              <w:ind w:firstLine="450" w:firstLineChars="200"/>
              <w:jc w:val="both"/>
              <w:rPr>
                <w:rFonts w:hint="eastAsia" w:ascii="Times New Roman" w:hAnsi="宋体"/>
                <w:spacing w:val="7"/>
                <w:sz w:val="21"/>
                <w:szCs w:val="21"/>
                <w:shd w:val="clear" w:color="auto" w:fill="FFFFFF"/>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39</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物理课上，老师拿来一大一小两个玻璃工艺品，中间嵌有金属材料制成的完全一样的两个小金鱼，如图所示。老师请同学们在不破坏玻璃工艺品的前提下，测出玻璃的密度。老师提供的满足实验需求的材料有：已调节好的天平一架（配套砝码）、烧杯一个、细线若干和适量的水（已知水的密度为</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水</w:t>
            </w:r>
            <w:r>
              <w:rPr>
                <w:rFonts w:ascii="Times New Roman" w:hAnsi="宋体"/>
                <w:spacing w:val="7"/>
                <w:sz w:val="21"/>
                <w:szCs w:val="21"/>
                <w:shd w:val="clear" w:color="auto" w:fill="FFFFFF"/>
              </w:rPr>
              <w:t>）</w:t>
            </w:r>
            <w:r>
              <w:rPr>
                <w:rFonts w:hint="eastAsia" w:ascii="Times New Roman" w:hAnsi="宋体"/>
                <w:spacing w:val="7"/>
                <w:sz w:val="21"/>
                <w:szCs w:val="21"/>
                <w:shd w:val="clear" w:color="auto" w:fill="FFFFFF"/>
              </w:rPr>
              <w:t>。</w:t>
            </w:r>
            <w:r>
              <w:rPr>
                <w:rFonts w:ascii="Times New Roman" w:hAnsi="宋体"/>
                <w:spacing w:val="7"/>
                <w:sz w:val="21"/>
                <w:szCs w:val="21"/>
                <w:shd w:val="clear" w:color="auto" w:fill="FFFFFF"/>
              </w:rPr>
              <w:t>请你利用上述器材帮助他们设计一个测出玻璃密度的实验方案。要求：</w:t>
            </w:r>
          </w:p>
          <w:p w14:paraId="45BB7F5A">
            <w:pPr>
              <w:pStyle w:val="6"/>
              <w:widowControl/>
              <w:adjustRightInd w:val="0"/>
              <w:snapToGrid w:val="0"/>
              <w:spacing w:before="0" w:beforeAutospacing="0" w:after="0" w:afterAutospacing="0" w:line="360" w:lineRule="auto"/>
              <w:ind w:firstLine="480" w:firstLineChars="200"/>
              <w:jc w:val="center"/>
              <w:rPr>
                <w:rFonts w:hint="eastAsia" w:ascii="Times New Roman" w:hAnsi="Times New Roman"/>
                <w:sz w:val="21"/>
                <w:szCs w:val="21"/>
              </w:rPr>
            </w:pPr>
            <w:r>
              <w:drawing>
                <wp:inline distT="0" distB="0" distL="114300" distR="114300">
                  <wp:extent cx="1617980" cy="762635"/>
                  <wp:effectExtent l="0" t="0" r="12700" b="14605"/>
                  <wp:docPr id="42" name="图片 64" descr="0ccad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4" descr="0ccad0b6"/>
                          <pic:cNvPicPr>
                            <a:picLocks noChangeAspect="1"/>
                          </pic:cNvPicPr>
                        </pic:nvPicPr>
                        <pic:blipFill>
                          <a:blip r:embed="rId67"/>
                          <a:stretch>
                            <a:fillRect/>
                          </a:stretch>
                        </pic:blipFill>
                        <pic:spPr>
                          <a:xfrm>
                            <a:off x="0" y="0"/>
                            <a:ext cx="1617980" cy="762635"/>
                          </a:xfrm>
                          <a:prstGeom prst="rect">
                            <a:avLst/>
                          </a:prstGeom>
                          <a:noFill/>
                          <a:ln>
                            <a:noFill/>
                          </a:ln>
                        </pic:spPr>
                      </pic:pic>
                    </a:graphicData>
                  </a:graphic>
                </wp:inline>
              </w:drawing>
            </w:r>
          </w:p>
          <w:p w14:paraId="7C0A93C0">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）写出主要的实验步骤及要测量的物理量；</w:t>
            </w:r>
          </w:p>
          <w:p w14:paraId="5B1DB983">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）写出玻璃密度的数学表达式。（用已知量和测得量表示）</w:t>
            </w:r>
          </w:p>
          <w:p w14:paraId="41F81822">
            <w:pPr>
              <w:pStyle w:val="6"/>
              <w:widowControl/>
              <w:adjustRightInd w:val="0"/>
              <w:snapToGrid w:val="0"/>
              <w:spacing w:before="0" w:beforeAutospacing="0" w:after="0" w:afterAutospacing="0" w:line="360" w:lineRule="auto"/>
              <w:ind w:firstLine="422" w:firstLineChars="200"/>
              <w:rPr>
                <w:rFonts w:hint="eastAsia" w:ascii="Times New Roman" w:hAnsi="Times New Roman"/>
                <w:sz w:val="21"/>
                <w:szCs w:val="21"/>
              </w:rPr>
            </w:pPr>
            <w:bookmarkStart w:id="40" w:name="OLE_LINK23"/>
            <w:r>
              <w:rPr>
                <w:rFonts w:hint="eastAsia" w:ascii="Times New Roman" w:hAnsi="Times New Roman"/>
                <w:b/>
                <w:color w:val="FF00FF"/>
                <w:sz w:val="21"/>
                <w:szCs w:val="21"/>
              </w:rPr>
              <w:t>【变式39-1】</w:t>
            </w:r>
            <w:bookmarkEnd w:id="40"/>
            <w:r>
              <w:rPr>
                <w:rFonts w:hint="eastAsia" w:ascii="Times New Roman" w:hAnsi="Times New Roman"/>
                <w:sz w:val="21"/>
                <w:szCs w:val="21"/>
              </w:rPr>
              <w:t>有时缺少实验器材（如天平、量筒），这时一般采用等效代替法。当缺少量筒时，一般用等体积代替法，即让被测物体的体积等于一部分水的体积，即</w:t>
            </w:r>
            <w:r>
              <w:rPr>
                <w:rFonts w:ascii="Times New Roman" w:hAnsi="宋体"/>
                <w:color w:val="FF0000"/>
                <w:spacing w:val="7"/>
                <w:position w:val="-32"/>
                <w:sz w:val="21"/>
                <w:szCs w:val="21"/>
                <w:shd w:val="clear" w:color="auto" w:fill="FFFFFF"/>
              </w:rPr>
              <w:object>
                <v:shape id="_x0000_i1089" o:spt="75" type="#_x0000_t75" style="height:36pt;width:70pt;" o:ole="t" filled="f" o:preferrelative="t" stroked="f" coordsize="21600,21600">
                  <v:path/>
                  <v:fill on="f" focussize="0,0"/>
                  <v:stroke on="f" joinstyle="miter"/>
                  <v:imagedata r:id="rId69" o:title=""/>
                  <o:lock v:ext="edit" aspectratio="t"/>
                  <w10:wrap type="none"/>
                  <w10:anchorlock/>
                </v:shape>
                <o:OLEObject Type="Embed" ProgID="Equation.DSMT4" ShapeID="_x0000_i1089" DrawAspect="Content" ObjectID="_1468075752" r:id="rId68">
                  <o:LockedField>false</o:LockedField>
                </o:OLEObject>
              </w:object>
            </w:r>
            <w:r>
              <w:rPr>
                <w:rFonts w:hint="eastAsia" w:ascii="Times New Roman" w:hAnsi="Times New Roman"/>
                <w:sz w:val="21"/>
                <w:szCs w:val="21"/>
              </w:rPr>
              <w:t>；当天平缺少砝码时，一般采用等质量替代，即让被测物体的质量等于一部分水的质量，即</w:t>
            </w:r>
            <w:r>
              <w:rPr>
                <w:rFonts w:hint="eastAsia" w:ascii="Times New Roman" w:hAnsi="Times New Roman"/>
                <w:i/>
                <w:color w:val="FF0000"/>
                <w:sz w:val="21"/>
                <w:szCs w:val="21"/>
              </w:rPr>
              <w:t>m</w:t>
            </w:r>
            <w:r>
              <w:rPr>
                <w:rFonts w:hint="eastAsia" w:ascii="Times New Roman" w:hAnsi="Times New Roman"/>
                <w:color w:val="FF0000"/>
                <w:sz w:val="21"/>
                <w:szCs w:val="21"/>
                <w:vertAlign w:val="subscript"/>
              </w:rPr>
              <w:t>物</w:t>
            </w:r>
            <w:r>
              <w:rPr>
                <w:rFonts w:hint="eastAsia" w:ascii="Times New Roman" w:hAnsi="Times New Roman"/>
                <w:color w:val="FF0000"/>
                <w:sz w:val="21"/>
                <w:szCs w:val="21"/>
              </w:rPr>
              <w:t>=</w:t>
            </w:r>
            <w:r>
              <w:rPr>
                <w:rFonts w:hint="eastAsia" w:ascii="Times New Roman" w:hAnsi="Times New Roman"/>
                <w:i/>
                <w:color w:val="FF0000"/>
                <w:sz w:val="21"/>
                <w:szCs w:val="21"/>
              </w:rPr>
              <w:t>m</w:t>
            </w:r>
            <w:r>
              <w:rPr>
                <w:rFonts w:hint="eastAsia" w:ascii="Times New Roman" w:hAnsi="Times New Roman"/>
                <w:color w:val="FF0000"/>
                <w:sz w:val="21"/>
                <w:szCs w:val="21"/>
                <w:vertAlign w:val="subscript"/>
              </w:rPr>
              <w:t>水</w:t>
            </w:r>
            <w:r>
              <w:rPr>
                <w:rFonts w:hint="eastAsia" w:ascii="Times New Roman" w:hAnsi="Times New Roman"/>
                <w:color w:val="FF0000"/>
                <w:sz w:val="21"/>
                <w:szCs w:val="21"/>
              </w:rPr>
              <w:t>=</w:t>
            </w:r>
            <w:r>
              <w:rPr>
                <w:rFonts w:hint="eastAsia" w:ascii="Times New Roman" w:hAnsi="Times New Roman"/>
                <w:i/>
                <w:color w:val="FF0000"/>
                <w:sz w:val="21"/>
                <w:szCs w:val="21"/>
              </w:rPr>
              <w:t>ρ</w:t>
            </w:r>
            <w:r>
              <w:rPr>
                <w:rFonts w:hint="eastAsia" w:ascii="Times New Roman" w:hAnsi="Times New Roman"/>
                <w:color w:val="FF0000"/>
                <w:sz w:val="21"/>
                <w:szCs w:val="21"/>
                <w:vertAlign w:val="subscript"/>
              </w:rPr>
              <w:t>水</w:t>
            </w:r>
            <w:r>
              <w:rPr>
                <w:rFonts w:hint="eastAsia" w:ascii="Times New Roman" w:hAnsi="Times New Roman"/>
                <w:i/>
                <w:color w:val="FF0000"/>
                <w:sz w:val="21"/>
                <w:szCs w:val="21"/>
              </w:rPr>
              <w:t>V</w:t>
            </w:r>
            <w:r>
              <w:rPr>
                <w:rFonts w:hint="eastAsia" w:ascii="Times New Roman" w:hAnsi="Times New Roman"/>
                <w:color w:val="FF0000"/>
                <w:sz w:val="21"/>
                <w:szCs w:val="21"/>
                <w:vertAlign w:val="subscript"/>
              </w:rPr>
              <w:t>水</w:t>
            </w:r>
            <w:r>
              <w:rPr>
                <w:rFonts w:hint="eastAsia" w:ascii="Times New Roman" w:hAnsi="Times New Roman"/>
                <w:sz w:val="21"/>
                <w:szCs w:val="21"/>
              </w:rPr>
              <w:t>。</w:t>
            </w:r>
          </w:p>
          <w:p w14:paraId="58A2CCA0">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hint="eastAsia" w:ascii="Times New Roman" w:hAnsi="Times New Roman"/>
                <w:sz w:val="21"/>
                <w:szCs w:val="21"/>
              </w:rPr>
              <w:t>（1）密度测量的原理是_________。</w:t>
            </w:r>
          </w:p>
          <w:p w14:paraId="42060DCC">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hint="eastAsia" w:ascii="Times New Roman" w:hAnsi="Times New Roman"/>
                <w:sz w:val="21"/>
                <w:szCs w:val="21"/>
              </w:rPr>
              <w:t>（2）测量液体的密度时，液体的体积可用量筒测出，其质量就要通过“差值法”来测定，即先称出___________的总质量，倒出一部分液体后，再称出____________的总质量，前后两个总质量之差就是倒入量筒的液体的质量，根据________就可求得液体的密度。</w:t>
            </w:r>
          </w:p>
          <w:p w14:paraId="497C7E29">
            <w:pPr>
              <w:pStyle w:val="6"/>
              <w:widowControl/>
              <w:adjustRightInd w:val="0"/>
              <w:snapToGrid w:val="0"/>
              <w:spacing w:before="0" w:beforeAutospacing="0" w:after="0" w:afterAutospacing="0" w:line="360" w:lineRule="auto"/>
              <w:ind w:firstLine="422" w:firstLineChars="200"/>
              <w:rPr>
                <w:rFonts w:hint="eastAsia" w:ascii="Times New Roman" w:hAnsi="Times New Roman"/>
                <w:sz w:val="21"/>
                <w:szCs w:val="21"/>
              </w:rPr>
            </w:pPr>
            <w:bookmarkStart w:id="41" w:name="OLE_LINK28"/>
            <w:r>
              <w:rPr>
                <w:rFonts w:hint="eastAsia" w:ascii="Times New Roman" w:hAnsi="Times New Roman"/>
                <w:b/>
                <w:color w:val="FF00FF"/>
                <w:sz w:val="21"/>
                <w:szCs w:val="21"/>
              </w:rPr>
              <w:t>【变式39-2】</w:t>
            </w:r>
            <w:bookmarkEnd w:id="41"/>
            <w:r>
              <w:rPr>
                <w:rFonts w:hint="eastAsia" w:ascii="Times New Roman" w:hAnsi="Times New Roman"/>
                <w:sz w:val="21"/>
                <w:szCs w:val="21"/>
              </w:rPr>
              <w:t>液体密度的测量方法：“差值法”。</w:t>
            </w:r>
          </w:p>
          <w:p w14:paraId="1549D88B">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hint="eastAsia" w:ascii="Times New Roman" w:hAnsi="Times New Roman"/>
                <w:sz w:val="21"/>
                <w:szCs w:val="21"/>
              </w:rPr>
              <w:t>①把液体倒入烧杯中测得总质量为</w:t>
            </w:r>
            <w:r>
              <w:rPr>
                <w:rFonts w:hint="eastAsia" w:ascii="Times New Roman" w:hAnsi="Times New Roman"/>
                <w:i/>
                <w:sz w:val="21"/>
                <w:szCs w:val="21"/>
              </w:rPr>
              <w:t>M</w:t>
            </w:r>
            <w:r>
              <w:rPr>
                <w:rFonts w:hint="eastAsia" w:ascii="Times New Roman" w:hAnsi="Times New Roman"/>
                <w:sz w:val="21"/>
                <w:szCs w:val="21"/>
              </w:rPr>
              <w:t>；</w:t>
            </w:r>
          </w:p>
          <w:p w14:paraId="2FF02DB0">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hint="eastAsia" w:ascii="Times New Roman" w:hAnsi="Times New Roman"/>
                <w:sz w:val="21"/>
                <w:szCs w:val="21"/>
              </w:rPr>
              <w:t>②把部分液体倒入量筒测得体积为</w:t>
            </w:r>
            <w:r>
              <w:rPr>
                <w:rFonts w:hint="eastAsia" w:ascii="Times New Roman" w:hAnsi="Times New Roman"/>
                <w:i/>
                <w:sz w:val="21"/>
                <w:szCs w:val="21"/>
              </w:rPr>
              <w:t>V</w:t>
            </w:r>
            <w:r>
              <w:rPr>
                <w:rFonts w:hint="eastAsia" w:ascii="Times New Roman" w:hAnsi="Times New Roman"/>
                <w:sz w:val="21"/>
                <w:szCs w:val="21"/>
              </w:rPr>
              <w:t>；</w:t>
            </w:r>
          </w:p>
          <w:p w14:paraId="37C034BE">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hint="eastAsia" w:ascii="Times New Roman" w:hAnsi="Times New Roman"/>
                <w:sz w:val="21"/>
                <w:szCs w:val="21"/>
              </w:rPr>
              <w:t>③测得剩余部分液体和烧杯的总质量为</w:t>
            </w:r>
            <w:r>
              <w:rPr>
                <w:rFonts w:hint="eastAsia" w:ascii="Times New Roman" w:hAnsi="Times New Roman"/>
                <w:i/>
                <w:sz w:val="21"/>
                <w:szCs w:val="21"/>
              </w:rPr>
              <w:t>m</w:t>
            </w:r>
            <w:r>
              <w:rPr>
                <w:rFonts w:hint="eastAsia" w:ascii="Times New Roman" w:hAnsi="Times New Roman"/>
                <w:sz w:val="21"/>
                <w:szCs w:val="21"/>
              </w:rPr>
              <w:t>；</w:t>
            </w:r>
          </w:p>
          <w:p w14:paraId="144F287B">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hint="eastAsia" w:ascii="Times New Roman" w:hAnsi="Times New Roman"/>
                <w:sz w:val="21"/>
                <w:szCs w:val="21"/>
              </w:rPr>
              <w:t>④计算倒出部分液体的质量为________；</w:t>
            </w:r>
          </w:p>
          <w:p w14:paraId="736D48F4">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hint="eastAsia" w:ascii="Times New Roman" w:hAnsi="Times New Roman"/>
                <w:sz w:val="21"/>
                <w:szCs w:val="21"/>
              </w:rPr>
              <w:t>⑤计算液体的密度：ρ=__________。</w:t>
            </w:r>
          </w:p>
          <w:p w14:paraId="42D61A0F">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p>
          <w:p w14:paraId="1330DEDE">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p>
          <w:p w14:paraId="56D91184">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p>
          <w:p w14:paraId="062C56F7">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p>
          <w:p w14:paraId="0D4CE0FC">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p>
          <w:p w14:paraId="35156B1D">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p>
          <w:p w14:paraId="3D2DA338">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p>
          <w:p w14:paraId="7D25A1C0">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p>
          <w:p w14:paraId="7FF25DA7">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p>
          <w:p w14:paraId="4AA87195">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p>
          <w:p w14:paraId="34DD9242">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p>
          <w:p w14:paraId="0618EDEB">
            <w:pPr>
              <w:pStyle w:val="6"/>
              <w:widowControl/>
              <w:adjustRightInd w:val="0"/>
              <w:snapToGrid w:val="0"/>
              <w:spacing w:before="0" w:beforeAutospacing="0" w:after="0" w:afterAutospacing="0" w:line="360" w:lineRule="auto"/>
              <w:ind w:firstLine="422" w:firstLineChars="200"/>
              <w:rPr>
                <w:rFonts w:ascii="Times New Roman" w:hAnsi="Times New Roman"/>
                <w:sz w:val="21"/>
                <w:szCs w:val="21"/>
              </w:rPr>
            </w:pPr>
            <w:r>
              <w:rPr>
                <w:rFonts w:hint="eastAsia" w:ascii="Times New Roman" w:hAnsi="Times New Roman"/>
                <w:b/>
                <w:color w:val="FF00FF"/>
                <w:sz w:val="21"/>
                <w:szCs w:val="21"/>
              </w:rPr>
              <w:t>【变式39-3】</w:t>
            </w:r>
            <w:r>
              <w:rPr>
                <w:rFonts w:ascii="Times New Roman" w:hAnsi="Times New Roman"/>
                <w:sz w:val="21"/>
                <w:szCs w:val="21"/>
              </w:rPr>
              <w:t>妈妈制作了一杯奶茶，小明想知道奶茶的密度，他将奶茶带到实验室进行了测量。</w:t>
            </w:r>
          </w:p>
          <w:p w14:paraId="2A2B925F">
            <w:pPr>
              <w:pStyle w:val="6"/>
              <w:widowControl/>
              <w:adjustRightInd w:val="0"/>
              <w:snapToGrid w:val="0"/>
              <w:spacing w:before="0" w:beforeAutospacing="0" w:after="0" w:afterAutospacing="0" w:line="360" w:lineRule="auto"/>
              <w:ind w:firstLine="480" w:firstLineChars="200"/>
              <w:jc w:val="center"/>
              <w:rPr>
                <w:rFonts w:hint="eastAsia" w:ascii="Times New Roman" w:hAnsi="Times New Roman"/>
                <w:sz w:val="21"/>
                <w:szCs w:val="21"/>
              </w:rPr>
            </w:pPr>
            <w:r>
              <w:drawing>
                <wp:inline distT="0" distB="0" distL="114300" distR="114300">
                  <wp:extent cx="2743200" cy="1332865"/>
                  <wp:effectExtent l="0" t="0" r="0" b="8255"/>
                  <wp:docPr id="43" name="图片 66" descr="8af834be58d59a551fc5b63daa04c8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6" descr="8af834be58d59a551fc5b63daa04c8a2"/>
                          <pic:cNvPicPr>
                            <a:picLocks noChangeAspect="1"/>
                          </pic:cNvPicPr>
                        </pic:nvPicPr>
                        <pic:blipFill>
                          <a:blip r:embed="rId70"/>
                          <a:stretch>
                            <a:fillRect/>
                          </a:stretch>
                        </pic:blipFill>
                        <pic:spPr>
                          <a:xfrm>
                            <a:off x="0" y="0"/>
                            <a:ext cx="2743200" cy="1332865"/>
                          </a:xfrm>
                          <a:prstGeom prst="rect">
                            <a:avLst/>
                          </a:prstGeom>
                          <a:noFill/>
                          <a:ln>
                            <a:noFill/>
                          </a:ln>
                        </pic:spPr>
                      </pic:pic>
                    </a:graphicData>
                  </a:graphic>
                </wp:inline>
              </w:drawing>
            </w:r>
          </w:p>
          <w:p w14:paraId="29B77D1D">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（1）将托盘天平放在水平桌面上，将游码移至标尺左端的零刻度线处，当横梁静止时，指针位置如图甲，应将平衡螺母向</w:t>
            </w:r>
            <w:r>
              <w:rPr>
                <w:rFonts w:hint="eastAsia" w:ascii="Times New Roman" w:hAnsi="Times New Roman"/>
                <w:sz w:val="21"/>
                <w:szCs w:val="21"/>
              </w:rPr>
              <w:t>_______</w:t>
            </w:r>
            <w:r>
              <w:rPr>
                <w:rFonts w:ascii="Times New Roman" w:hAnsi="Times New Roman"/>
                <w:sz w:val="21"/>
                <w:szCs w:val="21"/>
              </w:rPr>
              <w:t>调节，直到指针对准分度盘的</w:t>
            </w:r>
            <w:r>
              <w:rPr>
                <w:rFonts w:hint="eastAsia" w:ascii="Times New Roman" w:hAnsi="Times New Roman"/>
                <w:sz w:val="21"/>
                <w:szCs w:val="21"/>
              </w:rPr>
              <w:t>_______</w:t>
            </w:r>
            <w:r>
              <w:rPr>
                <w:rFonts w:ascii="Times New Roman" w:hAnsi="Times New Roman"/>
                <w:sz w:val="21"/>
                <w:szCs w:val="21"/>
              </w:rPr>
              <w:t>；</w:t>
            </w:r>
          </w:p>
          <w:p w14:paraId="2DDFE688">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（2）小明进行了如下操作：</w:t>
            </w:r>
          </w:p>
          <w:p w14:paraId="7148C353">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宋体" w:hAnsi="宋体"/>
                <w:sz w:val="21"/>
                <w:szCs w:val="21"/>
              </w:rPr>
              <w:t>①</w:t>
            </w:r>
            <w:r>
              <w:rPr>
                <w:rFonts w:ascii="Times New Roman" w:hAnsi="宋体"/>
                <w:sz w:val="21"/>
                <w:szCs w:val="21"/>
              </w:rPr>
              <w:t>如图乙，用托盘天平测出烧杯的质量</w:t>
            </w:r>
            <w:r>
              <w:rPr>
                <w:rFonts w:hint="eastAsia" w:ascii="Times New Roman" w:hAnsi="宋体"/>
                <w:i/>
                <w:sz w:val="21"/>
                <w:szCs w:val="21"/>
              </w:rPr>
              <w:t>m</w:t>
            </w:r>
            <w:r>
              <w:rPr>
                <w:rFonts w:hint="eastAsia" w:ascii="Times New Roman" w:hAnsi="宋体"/>
                <w:sz w:val="21"/>
                <w:szCs w:val="21"/>
                <w:vertAlign w:val="subscript"/>
              </w:rPr>
              <w:t>1</w:t>
            </w:r>
            <w:r>
              <w:rPr>
                <w:rFonts w:hint="eastAsia" w:ascii="Times New Roman" w:hAnsi="宋体"/>
                <w:sz w:val="21"/>
                <w:szCs w:val="21"/>
              </w:rPr>
              <w:t>=_______</w:t>
            </w:r>
            <w:r>
              <w:rPr>
                <w:rFonts w:ascii="Times New Roman" w:hAnsi="Times New Roman"/>
                <w:sz w:val="21"/>
                <w:szCs w:val="21"/>
              </w:rPr>
              <w:t>g</w:t>
            </w:r>
            <w:r>
              <w:rPr>
                <w:rFonts w:ascii="Times New Roman" w:hAnsi="宋体"/>
                <w:sz w:val="21"/>
                <w:szCs w:val="21"/>
              </w:rPr>
              <w:t>；</w:t>
            </w:r>
          </w:p>
          <w:p w14:paraId="71E82BC6">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宋体" w:hAnsi="宋体"/>
                <w:sz w:val="21"/>
                <w:szCs w:val="21"/>
              </w:rPr>
              <w:t>②</w:t>
            </w:r>
            <w:r>
              <w:rPr>
                <w:rFonts w:ascii="Times New Roman" w:hAnsi="宋体"/>
                <w:sz w:val="21"/>
                <w:szCs w:val="21"/>
              </w:rPr>
              <w:t>将适量奶茶倒入烧杯中，用托盘天平测出奶茶和烧杯的质量</w:t>
            </w:r>
            <w:r>
              <w:rPr>
                <w:rFonts w:hint="eastAsia" w:ascii="Times New Roman" w:hAnsi="宋体"/>
                <w:i/>
                <w:sz w:val="21"/>
                <w:szCs w:val="21"/>
              </w:rPr>
              <w:t>m</w:t>
            </w:r>
            <w:r>
              <w:rPr>
                <w:rFonts w:hint="eastAsia" w:ascii="Times New Roman" w:hAnsi="宋体"/>
                <w:sz w:val="21"/>
                <w:szCs w:val="21"/>
                <w:vertAlign w:val="subscript"/>
              </w:rPr>
              <w:t>2</w:t>
            </w:r>
            <w:r>
              <w:rPr>
                <w:rFonts w:hint="eastAsia" w:ascii="Times New Roman" w:hAnsi="宋体"/>
                <w:sz w:val="21"/>
                <w:szCs w:val="21"/>
              </w:rPr>
              <w:t>=106.6g</w:t>
            </w:r>
            <w:r>
              <w:rPr>
                <w:rFonts w:ascii="Times New Roman" w:hAnsi="宋体"/>
                <w:sz w:val="21"/>
                <w:szCs w:val="21"/>
              </w:rPr>
              <w:t>；</w:t>
            </w:r>
          </w:p>
          <w:p w14:paraId="14F10010">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宋体" w:hAnsi="宋体"/>
                <w:sz w:val="21"/>
                <w:szCs w:val="21"/>
              </w:rPr>
              <w:t>③</w:t>
            </w:r>
            <w:r>
              <w:rPr>
                <w:rFonts w:ascii="Times New Roman" w:hAnsi="宋体"/>
                <w:sz w:val="21"/>
                <w:szCs w:val="21"/>
              </w:rPr>
              <w:t>如图丙，将烧杯中的奶茶全部倒入量筒中，测出奶茶的体积</w:t>
            </w:r>
            <w:r>
              <w:rPr>
                <w:rFonts w:hint="eastAsia" w:ascii="Times New Roman" w:hAnsi="宋体"/>
                <w:i/>
                <w:sz w:val="21"/>
                <w:szCs w:val="21"/>
              </w:rPr>
              <w:t>V=</w:t>
            </w:r>
            <w:r>
              <w:rPr>
                <w:rFonts w:hint="eastAsia" w:ascii="Times New Roman" w:hAnsi="宋体"/>
                <w:sz w:val="21"/>
                <w:szCs w:val="21"/>
              </w:rPr>
              <w:t>_______</w:t>
            </w:r>
            <w:r>
              <w:rPr>
                <w:rFonts w:ascii="Times New Roman" w:hAnsi="Times New Roman"/>
                <w:sz w:val="21"/>
                <w:szCs w:val="21"/>
              </w:rPr>
              <w:t>mL</w:t>
            </w:r>
            <w:r>
              <w:rPr>
                <w:rFonts w:ascii="Times New Roman" w:hAnsi="宋体"/>
                <w:sz w:val="21"/>
                <w:szCs w:val="21"/>
              </w:rPr>
              <w:t>；</w:t>
            </w:r>
          </w:p>
          <w:p w14:paraId="0185C505">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（3）根据实验数据，计算出奶茶的密度</w:t>
            </w:r>
            <w:r>
              <w:rPr>
                <w:rFonts w:ascii="Times New Roman" w:hAnsi="Times New Roman"/>
                <w:i/>
                <w:sz w:val="21"/>
                <w:szCs w:val="21"/>
              </w:rPr>
              <w:t>ρ</w:t>
            </w:r>
            <w:r>
              <w:rPr>
                <w:rFonts w:hint="eastAsia" w:ascii="Times New Roman" w:hAnsi="Times New Roman"/>
                <w:sz w:val="21"/>
                <w:szCs w:val="21"/>
              </w:rPr>
              <w:t>=_______g/cm</w:t>
            </w:r>
            <w:r>
              <w:rPr>
                <w:rFonts w:hint="eastAsia" w:ascii="Times New Roman" w:hAnsi="Times New Roman"/>
                <w:sz w:val="21"/>
                <w:szCs w:val="21"/>
                <w:vertAlign w:val="superscript"/>
              </w:rPr>
              <w:t>3</w:t>
            </w:r>
            <w:r>
              <w:rPr>
                <w:rFonts w:ascii="Times New Roman" w:hAnsi="Times New Roman"/>
                <w:sz w:val="21"/>
                <w:szCs w:val="21"/>
              </w:rPr>
              <w:t>；</w:t>
            </w:r>
          </w:p>
          <w:p w14:paraId="71946013">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（4）按照小明的操作测得的奶茶密度比真实值</w:t>
            </w:r>
            <w:r>
              <w:rPr>
                <w:rFonts w:hint="eastAsia" w:ascii="Times New Roman" w:hAnsi="Times New Roman"/>
                <w:sz w:val="21"/>
                <w:szCs w:val="21"/>
              </w:rPr>
              <w:t>_______</w:t>
            </w:r>
            <w:r>
              <w:rPr>
                <w:rFonts w:ascii="Times New Roman" w:hAnsi="Times New Roman"/>
                <w:sz w:val="21"/>
                <w:szCs w:val="21"/>
              </w:rPr>
              <w:t>（填“大”或“小”）；</w:t>
            </w:r>
          </w:p>
          <w:p w14:paraId="421C5197">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ascii="Times New Roman" w:hAnsi="Times New Roman"/>
                <w:sz w:val="21"/>
                <w:szCs w:val="21"/>
              </w:rPr>
              <w:t>（5）老师告诉小明只需调整一下实验步骤就可以使测量结果变准确，请你写出调整后的实验步骤</w:t>
            </w:r>
            <w:r>
              <w:rPr>
                <w:rFonts w:hint="eastAsia" w:ascii="Times New Roman" w:hAnsi="Times New Roman"/>
                <w:sz w:val="21"/>
                <w:szCs w:val="21"/>
              </w:rPr>
              <w:t>_________</w:t>
            </w:r>
            <w:r>
              <w:rPr>
                <w:rFonts w:ascii="Times New Roman" w:hAnsi="Times New Roman"/>
                <w:sz w:val="21"/>
                <w:szCs w:val="21"/>
              </w:rPr>
              <w:t>（填序号）。</w:t>
            </w:r>
          </w:p>
          <w:p w14:paraId="63741622">
            <w:pPr>
              <w:pStyle w:val="6"/>
              <w:widowControl/>
              <w:adjustRightInd w:val="0"/>
              <w:snapToGrid w:val="0"/>
              <w:spacing w:before="0" w:beforeAutospacing="0" w:after="0" w:afterAutospacing="0" w:line="360" w:lineRule="auto"/>
              <w:ind w:firstLine="422" w:firstLineChars="200"/>
              <w:rPr>
                <w:rFonts w:ascii="黑体" w:hAnsi="黑体" w:eastAsia="黑体"/>
                <w:sz w:val="21"/>
                <w:szCs w:val="21"/>
              </w:rPr>
            </w:pPr>
            <w:bookmarkStart w:id="42" w:name="OLE_LINK201"/>
            <w:r>
              <w:rPr>
                <w:rFonts w:hint="eastAsia" w:hAnsi="黑体" w:eastAsia="黑体"/>
                <w:b/>
                <w:color w:val="000000"/>
                <w:sz w:val="21"/>
                <w:szCs w:val="21"/>
                <w:highlight w:val="cyan"/>
              </w:rPr>
              <w:t>模型</w:t>
            </w:r>
            <w:r>
              <w:rPr>
                <w:rFonts w:hint="eastAsia" w:eastAsia="黑体"/>
                <w:b/>
                <w:color w:val="000000"/>
                <w:sz w:val="21"/>
                <w:szCs w:val="21"/>
                <w:highlight w:val="cyan"/>
              </w:rPr>
              <w:t>40</w:t>
            </w:r>
            <w:r>
              <w:rPr>
                <w:rFonts w:eastAsia="黑体"/>
                <w:b/>
                <w:color w:val="000000"/>
                <w:sz w:val="21"/>
                <w:szCs w:val="21"/>
                <w:highlight w:val="cyan"/>
              </w:rPr>
              <w:t>.</w:t>
            </w:r>
            <w:bookmarkStart w:id="43" w:name="OLE_LINK30"/>
            <w:r>
              <w:rPr>
                <w:rFonts w:hint="eastAsia" w:eastAsia="黑体"/>
                <w:b/>
                <w:color w:val="000000"/>
                <w:sz w:val="21"/>
                <w:szCs w:val="21"/>
                <w:highlight w:val="cyan"/>
              </w:rPr>
              <w:t>单漂</w:t>
            </w:r>
            <w:r>
              <w:rPr>
                <w:rFonts w:hint="eastAsia" w:ascii="黑体" w:hAnsi="黑体" w:eastAsia="黑体"/>
                <w:b/>
                <w:bCs/>
                <w:spacing w:val="7"/>
                <w:sz w:val="21"/>
                <w:szCs w:val="21"/>
                <w:highlight w:val="cyan"/>
                <w:shd w:val="clear" w:color="auto" w:fill="FFFFFF"/>
              </w:rPr>
              <w:t>法测密度</w:t>
            </w:r>
            <w:bookmarkEnd w:id="43"/>
          </w:p>
          <w:bookmarkEnd w:id="42"/>
          <w:p w14:paraId="75851443">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6320" cy="2597785"/>
                      <wp:effectExtent l="4445" t="4445" r="5715" b="19050"/>
                      <wp:docPr id="39" name="文本框 39"/>
                      <wp:cNvGraphicFramePr/>
                      <a:graphic xmlns:a="http://schemas.openxmlformats.org/drawingml/2006/main">
                        <a:graphicData uri="http://schemas.microsoft.com/office/word/2010/wordprocessingShape">
                          <wps:wsp>
                            <wps:cNvSpPr txBox="1"/>
                            <wps:spPr>
                              <a:xfrm>
                                <a:off x="0" y="0"/>
                                <a:ext cx="6116320" cy="259778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606B966A">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体积相等时，物体的体积等于同质量水的体积。</w:t>
                                  </w:r>
                                </w:p>
                                <w:p w14:paraId="38A7D34A">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2B54FE0B">
                                  <w:pPr>
                                    <w:adjustRightInd w:val="0"/>
                                    <w:snapToGrid w:val="0"/>
                                    <w:spacing w:line="360" w:lineRule="auto"/>
                                    <w:ind w:firstLine="210" w:firstLineChars="100"/>
                                  </w:pPr>
                                  <w:r>
                                    <w:rPr>
                                      <w:rFonts w:hAnsi="宋体"/>
                                    </w:rPr>
                                    <w:t>单漂法测密度是一种在缺乏天平和量筒等常规测量工具时，利用物体漂浮在液面上的特性来测定其密度的实验方法，尤其适用于密度小于水且形状规则的固体，如长方体木块。</w:t>
                                  </w:r>
                                </w:p>
                                <w:p w14:paraId="4DD6FEF0">
                                  <w:pPr>
                                    <w:adjustRightInd w:val="0"/>
                                    <w:snapToGrid w:val="0"/>
                                    <w:spacing w:line="360" w:lineRule="auto"/>
                                    <w:ind w:firstLine="210" w:firstLineChars="100"/>
                                  </w:pPr>
                                  <w:r>
                                    <w:rPr>
                                      <w:rFonts w:hAnsi="宋体"/>
                                    </w:rPr>
                                    <w:t>该方法的核心原理基于阿基米德原理和物体漂浮时的受力平衡条件：当物体漂浮在液体表面时，其所受浮力等于重力，即</w:t>
                                  </w:r>
                                  <w:r>
                                    <w:rPr>
                                      <w:i/>
                                    </w:rPr>
                                    <w:t>F</w:t>
                                  </w:r>
                                  <w:r>
                                    <w:rPr>
                                      <w:rFonts w:hAnsi="宋体"/>
                                      <w:vertAlign w:val="subscript"/>
                                    </w:rPr>
                                    <w:t>浮</w:t>
                                  </w:r>
                                  <w:r>
                                    <w:t>=</w:t>
                                  </w:r>
                                  <w:r>
                                    <w:rPr>
                                      <w:i/>
                                    </w:rPr>
                                    <w:t>G</w:t>
                                  </w:r>
                                  <w:r>
                                    <w:rPr>
                                      <w:rFonts w:eastAsia="MS Gothic"/>
                                    </w:rPr>
                                    <w:t>​</w:t>
                                  </w:r>
                                  <w:r>
                                    <w:rPr>
                                      <w:rFonts w:hAnsi="宋体"/>
                                    </w:rPr>
                                    <w:t>。由此可得：</w:t>
                                  </w:r>
                                </w:p>
                                <w:p w14:paraId="52FB64CE">
                                  <w:pPr>
                                    <w:adjustRightInd w:val="0"/>
                                    <w:snapToGrid w:val="0"/>
                                    <w:spacing w:line="360" w:lineRule="auto"/>
                                    <w:ind w:firstLine="210" w:firstLineChars="100"/>
                                    <w:jc w:val="center"/>
                                  </w:pPr>
                                  <w:r>
                                    <w:rPr>
                                      <w:i/>
                                    </w:rPr>
                                    <w:t>ρ</w:t>
                                  </w:r>
                                  <w:r>
                                    <w:rPr>
                                      <w:vertAlign w:val="subscript"/>
                                    </w:rPr>
                                    <w:t>液</w:t>
                                  </w:r>
                                  <w:r>
                                    <w:rPr>
                                      <w:rFonts w:eastAsia="MS Gothic"/>
                                    </w:rPr>
                                    <w:t>​</w:t>
                                  </w:r>
                                  <w:r>
                                    <w:rPr>
                                      <w:i/>
                                    </w:rPr>
                                    <w:t>gV</w:t>
                                  </w:r>
                                  <w:r>
                                    <w:rPr>
                                      <w:vertAlign w:val="subscript"/>
                                    </w:rPr>
                                    <w:t>排</w:t>
                                  </w:r>
                                  <w:r>
                                    <w:rPr>
                                      <w:rFonts w:eastAsia="MS Gothic"/>
                                    </w:rPr>
                                    <w:t>​</w:t>
                                  </w:r>
                                  <w:r>
                                    <w:t>=</w:t>
                                  </w:r>
                                  <w:r>
                                    <w:rPr>
                                      <w:i/>
                                    </w:rPr>
                                    <w:t>ρ</w:t>
                                  </w:r>
                                  <w:r>
                                    <w:rPr>
                                      <w:vertAlign w:val="subscript"/>
                                    </w:rPr>
                                    <w:t>物</w:t>
                                  </w:r>
                                  <w:r>
                                    <w:rPr>
                                      <w:rFonts w:eastAsia="MS Gothic"/>
                                    </w:rPr>
                                    <w:t>​</w:t>
                                  </w:r>
                                  <w:r>
                                    <w:rPr>
                                      <w:i/>
                                    </w:rPr>
                                    <w:t>gV</w:t>
                                  </w:r>
                                  <w:r>
                                    <w:rPr>
                                      <w:vertAlign w:val="subscript"/>
                                    </w:rPr>
                                    <w:t>物</w:t>
                                  </w:r>
                                  <w:r>
                                    <w:rPr>
                                      <w:rFonts w:eastAsia="MS Gothic"/>
                                    </w:rPr>
                                    <w:t>​</w:t>
                                  </w:r>
                                </w:p>
                                <w:p w14:paraId="25112A87">
                                  <w:pPr>
                                    <w:adjustRightInd w:val="0"/>
                                    <w:snapToGrid w:val="0"/>
                                    <w:spacing w:line="360" w:lineRule="auto"/>
                                    <w:ind w:firstLine="210" w:firstLineChars="100"/>
                                    <w:rPr>
                                      <w:rFonts w:hint="eastAsia" w:hAnsi="宋体"/>
                                    </w:rPr>
                                  </w:pPr>
                                  <w:r>
                                    <w:rPr>
                                      <w:rFonts w:hAnsi="宋体"/>
                                    </w:rPr>
                                    <w:t>化简后得到：</w:t>
                                  </w:r>
                                </w:p>
                                <w:p w14:paraId="65AF2746">
                                  <w:pPr>
                                    <w:adjustRightInd w:val="0"/>
                                    <w:snapToGrid w:val="0"/>
                                    <w:spacing w:line="360" w:lineRule="auto"/>
                                    <w:ind w:firstLine="210" w:firstLineChars="100"/>
                                    <w:jc w:val="center"/>
                                  </w:pPr>
                                  <w:r>
                                    <w:rPr>
                                      <w:rFonts w:hAnsi="宋体"/>
                                      <w:position w:val="-32"/>
                                    </w:rPr>
                                    <w:object>
                                      <v:shape id="_x0000_i1091" o:spt="75" type="#_x0000_t75" style="height:36pt;width:60pt;" o:ole="t" filled="f" o:preferrelative="t" stroked="f" coordsize="21600,21600">
                                        <v:path/>
                                        <v:fill on="f" focussize="0,0"/>
                                        <v:stroke on="f" joinstyle="miter"/>
                                        <v:imagedata r:id="rId72" o:title=""/>
                                        <o:lock v:ext="edit" aspectratio="t"/>
                                        <w10:wrap type="none"/>
                                        <w10:anchorlock/>
                                      </v:shape>
                                      <o:OLEObject Type="Embed" ProgID="Equation.DSMT4" ShapeID="_x0000_i1091" DrawAspect="Content" ObjectID="_1468075753" r:id="rId71">
                                        <o:LockedField>false</o:LockedField>
                                      </o:OLEObject>
                                    </w:object>
                                  </w:r>
                                </w:p>
                                <w:p w14:paraId="084CD5F0">
                                  <w:pPr>
                                    <w:adjustRightInd w:val="0"/>
                                    <w:snapToGrid w:val="0"/>
                                    <w:spacing w:line="360" w:lineRule="auto"/>
                                    <w:ind w:firstLine="211" w:firstLineChars="100"/>
                                    <w:rPr>
                                      <w:rFonts w:hint="eastAsia" w:ascii="黑体" w:hAnsi="黑体" w:eastAsia="黑体"/>
                                      <w:b/>
                                    </w:rPr>
                                  </w:pPr>
                                  <w:r>
                                    <w:rPr>
                                      <w:rFonts w:hint="eastAsia" w:ascii="MS Gothic" w:hAnsi="MS Gothic" w:eastAsia="MS Gothic" w:cs="MS Gothic"/>
                                      <w:b/>
                                    </w:rPr>
                                    <w:t>​</w:t>
                                  </w:r>
                                </w:p>
                              </w:txbxContent>
                            </wps:txbx>
                            <wps:bodyPr upright="1"/>
                          </wps:wsp>
                        </a:graphicData>
                      </a:graphic>
                    </wp:inline>
                  </w:drawing>
                </mc:Choice>
                <mc:Fallback>
                  <w:pict>
                    <v:shape id="_x0000_s1026" o:spid="_x0000_s1026" o:spt="202" type="#_x0000_t202" style="height:204.55pt;width:481.6pt;" fillcolor="#FFFFFF" filled="t" stroked="t" coordsize="21600,21600" o:gfxdata="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F0h/bTAAAABQEAAA8AAAAAAAAAAQAg&#10;AAAAIgAAAGRycy9kb3ducmV2LnhtbFBLAQIUABQAAAAIAIdO4kAX2Cb0EwIAAEAEAAAOAAAAAAAA&#10;AAEAIAAAACIBAABkcnMvZTJvRG9jLnhtbFBLBQYAAAAABgAGAFkBAACnBQAAAAA=&#10;">
                      <v:fill on="t" focussize="0,0"/>
                      <v:stroke color="#FF0000" joinstyle="miter" dashstyle="longDashDotDot"/>
                      <v:imagedata o:title=""/>
                      <o:lock v:ext="edit" aspectratio="f"/>
                      <v:textbox>
                        <w:txbxContent>
                          <w:p w14:paraId="606B966A">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体积相等时，物体的体积等于同质量水的体积。</w:t>
                            </w:r>
                          </w:p>
                          <w:p w14:paraId="38A7D34A">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2B54FE0B">
                            <w:pPr>
                              <w:adjustRightInd w:val="0"/>
                              <w:snapToGrid w:val="0"/>
                              <w:spacing w:line="360" w:lineRule="auto"/>
                              <w:ind w:firstLine="210" w:firstLineChars="100"/>
                            </w:pPr>
                            <w:r>
                              <w:rPr>
                                <w:rFonts w:hAnsi="宋体"/>
                              </w:rPr>
                              <w:t>单漂法测密度是一种在缺乏天平和量筒等常规测量工具时，利用物体漂浮在液面上的特性来测定其密度的实验方法，尤其适用于密度小于水且形状规则的固体，如长方体木块。</w:t>
                            </w:r>
                          </w:p>
                          <w:p w14:paraId="4DD6FEF0">
                            <w:pPr>
                              <w:adjustRightInd w:val="0"/>
                              <w:snapToGrid w:val="0"/>
                              <w:spacing w:line="360" w:lineRule="auto"/>
                              <w:ind w:firstLine="210" w:firstLineChars="100"/>
                            </w:pPr>
                            <w:r>
                              <w:rPr>
                                <w:rFonts w:hAnsi="宋体"/>
                              </w:rPr>
                              <w:t>该方法的核心原理基于阿基米德原理和物体漂浮时的受力平衡条件：当物体漂浮在液体表面时，其所受浮力等于重力，即</w:t>
                            </w:r>
                            <w:r>
                              <w:rPr>
                                <w:i/>
                              </w:rPr>
                              <w:t>F</w:t>
                            </w:r>
                            <w:r>
                              <w:rPr>
                                <w:rFonts w:hAnsi="宋体"/>
                                <w:vertAlign w:val="subscript"/>
                              </w:rPr>
                              <w:t>浮</w:t>
                            </w:r>
                            <w:r>
                              <w:t>=</w:t>
                            </w:r>
                            <w:r>
                              <w:rPr>
                                <w:i/>
                              </w:rPr>
                              <w:t>G</w:t>
                            </w:r>
                            <w:r>
                              <w:rPr>
                                <w:rFonts w:eastAsia="MS Gothic"/>
                              </w:rPr>
                              <w:t>​</w:t>
                            </w:r>
                            <w:r>
                              <w:rPr>
                                <w:rFonts w:hAnsi="宋体"/>
                              </w:rPr>
                              <w:t>。由此可得：</w:t>
                            </w:r>
                          </w:p>
                          <w:p w14:paraId="52FB64CE">
                            <w:pPr>
                              <w:adjustRightInd w:val="0"/>
                              <w:snapToGrid w:val="0"/>
                              <w:spacing w:line="360" w:lineRule="auto"/>
                              <w:ind w:firstLine="210" w:firstLineChars="100"/>
                              <w:jc w:val="center"/>
                            </w:pPr>
                            <w:r>
                              <w:rPr>
                                <w:i/>
                              </w:rPr>
                              <w:t>ρ</w:t>
                            </w:r>
                            <w:r>
                              <w:rPr>
                                <w:vertAlign w:val="subscript"/>
                              </w:rPr>
                              <w:t>液</w:t>
                            </w:r>
                            <w:r>
                              <w:rPr>
                                <w:rFonts w:eastAsia="MS Gothic"/>
                              </w:rPr>
                              <w:t>​</w:t>
                            </w:r>
                            <w:r>
                              <w:rPr>
                                <w:i/>
                              </w:rPr>
                              <w:t>gV</w:t>
                            </w:r>
                            <w:r>
                              <w:rPr>
                                <w:vertAlign w:val="subscript"/>
                              </w:rPr>
                              <w:t>排</w:t>
                            </w:r>
                            <w:r>
                              <w:rPr>
                                <w:rFonts w:eastAsia="MS Gothic"/>
                              </w:rPr>
                              <w:t>​</w:t>
                            </w:r>
                            <w:r>
                              <w:t>=</w:t>
                            </w:r>
                            <w:r>
                              <w:rPr>
                                <w:i/>
                              </w:rPr>
                              <w:t>ρ</w:t>
                            </w:r>
                            <w:r>
                              <w:rPr>
                                <w:vertAlign w:val="subscript"/>
                              </w:rPr>
                              <w:t>物</w:t>
                            </w:r>
                            <w:r>
                              <w:rPr>
                                <w:rFonts w:eastAsia="MS Gothic"/>
                              </w:rPr>
                              <w:t>​</w:t>
                            </w:r>
                            <w:r>
                              <w:rPr>
                                <w:i/>
                              </w:rPr>
                              <w:t>gV</w:t>
                            </w:r>
                            <w:r>
                              <w:rPr>
                                <w:vertAlign w:val="subscript"/>
                              </w:rPr>
                              <w:t>物</w:t>
                            </w:r>
                            <w:r>
                              <w:rPr>
                                <w:rFonts w:eastAsia="MS Gothic"/>
                              </w:rPr>
                              <w:t>​</w:t>
                            </w:r>
                          </w:p>
                          <w:p w14:paraId="25112A87">
                            <w:pPr>
                              <w:adjustRightInd w:val="0"/>
                              <w:snapToGrid w:val="0"/>
                              <w:spacing w:line="360" w:lineRule="auto"/>
                              <w:ind w:firstLine="210" w:firstLineChars="100"/>
                              <w:rPr>
                                <w:rFonts w:hint="eastAsia" w:hAnsi="宋体"/>
                              </w:rPr>
                            </w:pPr>
                            <w:r>
                              <w:rPr>
                                <w:rFonts w:hAnsi="宋体"/>
                              </w:rPr>
                              <w:t>化简后得到：</w:t>
                            </w:r>
                          </w:p>
                          <w:p w14:paraId="65AF2746">
                            <w:pPr>
                              <w:adjustRightInd w:val="0"/>
                              <w:snapToGrid w:val="0"/>
                              <w:spacing w:line="360" w:lineRule="auto"/>
                              <w:ind w:firstLine="210" w:firstLineChars="100"/>
                              <w:jc w:val="center"/>
                            </w:pPr>
                            <w:r>
                              <w:rPr>
                                <w:rFonts w:hAnsi="宋体"/>
                                <w:position w:val="-32"/>
                              </w:rPr>
                              <w:object>
                                <v:shape id="_x0000_i1091" o:spt="75" type="#_x0000_t75" style="height:36pt;width:60pt;" o:ole="t" filled="f" o:preferrelative="t" stroked="f" coordsize="21600,21600">
                                  <v:path/>
                                  <v:fill on="f" focussize="0,0"/>
                                  <v:stroke on="f" joinstyle="miter"/>
                                  <v:imagedata r:id="rId72" o:title=""/>
                                  <o:lock v:ext="edit" aspectratio="t"/>
                                  <w10:wrap type="none"/>
                                  <w10:anchorlock/>
                                </v:shape>
                                <o:OLEObject Type="Embed" ProgID="Equation.DSMT4" ShapeID="_x0000_i1091" DrawAspect="Content" ObjectID="_1468075754" r:id="rId73">
                                  <o:LockedField>false</o:LockedField>
                                </o:OLEObject>
                              </w:object>
                            </w:r>
                          </w:p>
                          <w:p w14:paraId="084CD5F0">
                            <w:pPr>
                              <w:adjustRightInd w:val="0"/>
                              <w:snapToGrid w:val="0"/>
                              <w:spacing w:line="360" w:lineRule="auto"/>
                              <w:ind w:firstLine="211" w:firstLineChars="100"/>
                              <w:rPr>
                                <w:rFonts w:hint="eastAsia" w:ascii="黑体" w:hAnsi="黑体" w:eastAsia="黑体"/>
                                <w:b/>
                              </w:rPr>
                            </w:pPr>
                            <w:r>
                              <w:rPr>
                                <w:rFonts w:hint="eastAsia" w:ascii="MS Gothic" w:hAnsi="MS Gothic" w:eastAsia="MS Gothic" w:cs="MS Gothic"/>
                                <w:b/>
                              </w:rPr>
                              <w:t>​</w:t>
                            </w:r>
                          </w:p>
                        </w:txbxContent>
                      </v:textbox>
                      <w10:wrap type="none"/>
                      <w10:anchorlock/>
                    </v:shape>
                  </w:pict>
                </mc:Fallback>
              </mc:AlternateContent>
            </w:r>
          </w:p>
          <w:p w14:paraId="51985769">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40</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薛悟理同学想测量一个正方体小木块的密度（密度比水的密度小），可家里没有物理实验室的那些测量仪器，只有自己上数学课用的三角尺，但他发现厨房里有水和洗脸盆，于是他灵机一动，设计了一个方案来测量小木块的密度。请你帮他设计实验方案，写出实验步骤和木块密度的表达式。</w:t>
            </w:r>
          </w:p>
          <w:p w14:paraId="242FFF52">
            <w:pPr>
              <w:shd w:val="clear" w:color="auto" w:fill="FFFFFF"/>
              <w:adjustRightInd w:val="0"/>
              <w:snapToGrid w:val="0"/>
              <w:spacing w:line="360" w:lineRule="auto"/>
              <w:ind w:firstLine="422" w:firstLineChars="200"/>
              <w:rPr>
                <w:rFonts w:hint="eastAsia"/>
                <w:b/>
                <w:color w:val="FF00FF"/>
                <w:szCs w:val="21"/>
              </w:rPr>
            </w:pPr>
            <w:bookmarkStart w:id="44" w:name="OLE_LINK34"/>
          </w:p>
          <w:p w14:paraId="4201F6DA">
            <w:pPr>
              <w:shd w:val="clear" w:color="auto" w:fill="FFFFFF"/>
              <w:adjustRightInd w:val="0"/>
              <w:snapToGrid w:val="0"/>
              <w:spacing w:line="360" w:lineRule="auto"/>
              <w:ind w:firstLine="422" w:firstLineChars="200"/>
              <w:rPr>
                <w:rFonts w:hint="eastAsia"/>
                <w:b/>
                <w:color w:val="FF00FF"/>
                <w:szCs w:val="21"/>
              </w:rPr>
            </w:pPr>
          </w:p>
          <w:p w14:paraId="57BAB4EB">
            <w:pPr>
              <w:shd w:val="clear" w:color="auto" w:fill="FFFFFF"/>
              <w:adjustRightInd w:val="0"/>
              <w:snapToGrid w:val="0"/>
              <w:spacing w:line="360" w:lineRule="auto"/>
              <w:ind w:firstLine="422" w:firstLineChars="200"/>
              <w:rPr>
                <w:color w:val="000000"/>
                <w:szCs w:val="21"/>
              </w:rPr>
            </w:pPr>
            <w:r>
              <w:rPr>
                <w:rFonts w:hint="eastAsia"/>
                <w:b/>
                <w:color w:val="FF00FF"/>
                <w:szCs w:val="21"/>
              </w:rPr>
              <w:t>【变式40-1】</w:t>
            </w:r>
            <w:bookmarkEnd w:id="44"/>
            <w:r>
              <w:rPr>
                <w:color w:val="000000"/>
                <w:szCs w:val="21"/>
              </w:rPr>
              <w:t>漂浮法测量物体的密度（有量筒、无天平，</w:t>
            </w:r>
            <w:r>
              <w:rPr>
                <w:i/>
                <w:color w:val="000000"/>
                <w:szCs w:val="21"/>
              </w:rPr>
              <w:t>ρ</w:t>
            </w:r>
            <w:r>
              <w:rPr>
                <w:rFonts w:hint="eastAsia"/>
                <w:color w:val="000000"/>
                <w:szCs w:val="21"/>
                <w:vertAlign w:val="subscript"/>
              </w:rPr>
              <w:t>物</w:t>
            </w:r>
            <w:r>
              <w:rPr>
                <w:rFonts w:hint="eastAsia"/>
                <w:color w:val="000000"/>
                <w:szCs w:val="21"/>
              </w:rPr>
              <w:t>&lt;</w:t>
            </w:r>
            <w:r>
              <w:rPr>
                <w:i/>
                <w:color w:val="000000"/>
                <w:szCs w:val="21"/>
              </w:rPr>
              <w:t>ρ</w:t>
            </w:r>
            <w:r>
              <w:rPr>
                <w:rFonts w:hint="eastAsia"/>
                <w:color w:val="000000"/>
                <w:szCs w:val="21"/>
                <w:vertAlign w:val="subscript"/>
              </w:rPr>
              <w:t>水</w:t>
            </w:r>
            <w:r>
              <w:rPr>
                <w:rFonts w:hint="eastAsia"/>
                <w:color w:val="000000"/>
                <w:szCs w:val="21"/>
              </w:rPr>
              <w:t>）</w:t>
            </w:r>
            <w:r>
              <w:rPr>
                <w:color w:val="000000"/>
                <w:szCs w:val="21"/>
              </w:rPr>
              <w:t>。</w:t>
            </w:r>
          </w:p>
          <w:p w14:paraId="22517548">
            <w:pPr>
              <w:shd w:val="clear" w:color="auto" w:fill="FFFFFF"/>
              <w:adjustRightInd w:val="0"/>
              <w:snapToGrid w:val="0"/>
              <w:spacing w:line="360" w:lineRule="auto"/>
              <w:ind w:firstLine="420" w:firstLineChars="200"/>
              <w:rPr>
                <w:color w:val="000000"/>
                <w:szCs w:val="21"/>
              </w:rPr>
            </w:pPr>
            <w:r>
              <w:rPr>
                <w:color w:val="000000"/>
                <w:szCs w:val="21"/>
              </w:rPr>
              <w:t>步骤：</w:t>
            </w:r>
          </w:p>
          <w:p w14:paraId="708B1DE6">
            <w:pPr>
              <w:shd w:val="clear" w:color="auto" w:fill="FFFFFF"/>
              <w:adjustRightInd w:val="0"/>
              <w:snapToGrid w:val="0"/>
              <w:spacing w:line="360" w:lineRule="auto"/>
              <w:ind w:firstLine="420" w:firstLineChars="200"/>
              <w:rPr>
                <w:color w:val="000000"/>
                <w:szCs w:val="21"/>
              </w:rPr>
            </w:pPr>
            <w:r>
              <w:rPr>
                <w:color w:val="000000"/>
                <w:szCs w:val="21"/>
              </w:rPr>
              <w:t>（1）在量筒中装入适量的水，测出体积</w:t>
            </w:r>
            <w:r>
              <w:rPr>
                <w:rFonts w:hint="eastAsia"/>
                <w:i/>
                <w:color w:val="000000"/>
                <w:szCs w:val="21"/>
              </w:rPr>
              <w:t>V</w:t>
            </w:r>
            <w:r>
              <w:rPr>
                <w:rFonts w:hint="eastAsia"/>
                <w:color w:val="000000"/>
                <w:szCs w:val="21"/>
                <w:vertAlign w:val="subscript"/>
              </w:rPr>
              <w:t>1</w:t>
            </w:r>
            <w:r>
              <w:rPr>
                <w:color w:val="000000"/>
                <w:szCs w:val="21"/>
              </w:rPr>
              <w:t>。</w:t>
            </w:r>
          </w:p>
          <w:p w14:paraId="015077D6">
            <w:pPr>
              <w:shd w:val="clear" w:color="auto" w:fill="FFFFFF"/>
              <w:adjustRightInd w:val="0"/>
              <w:snapToGrid w:val="0"/>
              <w:spacing w:line="360" w:lineRule="auto"/>
              <w:ind w:firstLine="420" w:firstLineChars="200"/>
              <w:rPr>
                <w:color w:val="000000"/>
                <w:szCs w:val="21"/>
              </w:rPr>
            </w:pPr>
            <w:r>
              <w:rPr>
                <w:color w:val="000000"/>
                <w:szCs w:val="21"/>
              </w:rPr>
              <w:t>（2）确定质量：</w:t>
            </w:r>
          </w:p>
          <w:p w14:paraId="165AC4E3">
            <w:pPr>
              <w:shd w:val="clear" w:color="auto" w:fill="FFFFFF"/>
              <w:adjustRightInd w:val="0"/>
              <w:snapToGrid w:val="0"/>
              <w:spacing w:line="360" w:lineRule="auto"/>
              <w:ind w:firstLine="420" w:firstLineChars="200"/>
              <w:rPr>
                <w:color w:val="000000"/>
                <w:szCs w:val="21"/>
              </w:rPr>
            </w:pPr>
            <w:r>
              <w:rPr>
                <w:rFonts w:hAnsi="宋体"/>
                <w:color w:val="000000"/>
                <w:szCs w:val="21"/>
              </w:rPr>
              <w:t>①</w:t>
            </w:r>
            <w:r>
              <w:rPr>
                <w:color w:val="000000"/>
                <w:szCs w:val="21"/>
              </w:rPr>
              <w:t>将物体放入量筒，使其漂浮，读出量筒的示数</w:t>
            </w:r>
            <w:r>
              <w:rPr>
                <w:rFonts w:hint="eastAsia"/>
                <w:i/>
                <w:color w:val="000000"/>
                <w:szCs w:val="21"/>
              </w:rPr>
              <w:t>V</w:t>
            </w:r>
            <w:r>
              <w:rPr>
                <w:rFonts w:hint="eastAsia"/>
                <w:color w:val="000000"/>
                <w:szCs w:val="21"/>
                <w:vertAlign w:val="subscript"/>
              </w:rPr>
              <w:t>2</w:t>
            </w:r>
            <w:r>
              <w:rPr>
                <w:color w:val="000000"/>
                <w:szCs w:val="21"/>
              </w:rPr>
              <w:t>；</w:t>
            </w:r>
          </w:p>
          <w:p w14:paraId="2BC65049">
            <w:pPr>
              <w:shd w:val="clear" w:color="auto" w:fill="FFFFFF"/>
              <w:adjustRightInd w:val="0"/>
              <w:snapToGrid w:val="0"/>
              <w:spacing w:line="360" w:lineRule="auto"/>
              <w:ind w:firstLine="420" w:firstLineChars="200"/>
              <w:rPr>
                <w:color w:val="000000"/>
                <w:szCs w:val="21"/>
              </w:rPr>
            </w:pPr>
            <w:r>
              <w:rPr>
                <w:rFonts w:hAnsi="宋体"/>
                <w:color w:val="000000"/>
                <w:szCs w:val="21"/>
              </w:rPr>
              <w:t>②</w:t>
            </w:r>
            <w:r>
              <w:rPr>
                <w:color w:val="000000"/>
                <w:szCs w:val="21"/>
              </w:rPr>
              <w:t>物体受到的浮力</w:t>
            </w:r>
            <w:r>
              <w:rPr>
                <w:rFonts w:hint="eastAsia"/>
                <w:i/>
                <w:color w:val="000000"/>
                <w:szCs w:val="21"/>
              </w:rPr>
              <w:t>F</w:t>
            </w:r>
            <w:r>
              <w:rPr>
                <w:rFonts w:hint="eastAsia"/>
                <w:color w:val="000000"/>
                <w:szCs w:val="21"/>
                <w:vertAlign w:val="subscript"/>
              </w:rPr>
              <w:t>浮</w:t>
            </w:r>
            <w:r>
              <w:rPr>
                <w:rFonts w:hint="eastAsia"/>
                <w:color w:val="000000"/>
                <w:szCs w:val="21"/>
              </w:rPr>
              <w:t>=___</w:t>
            </w:r>
            <w:r>
              <w:rPr>
                <w:color w:val="000000"/>
                <w:szCs w:val="21"/>
              </w:rPr>
              <w:t>_____；</w:t>
            </w:r>
          </w:p>
          <w:p w14:paraId="0AE8FAF3">
            <w:pPr>
              <w:shd w:val="clear" w:color="auto" w:fill="FFFFFF"/>
              <w:adjustRightInd w:val="0"/>
              <w:snapToGrid w:val="0"/>
              <w:spacing w:line="360" w:lineRule="auto"/>
              <w:ind w:firstLine="420" w:firstLineChars="200"/>
              <w:rPr>
                <w:color w:val="000000"/>
                <w:szCs w:val="21"/>
              </w:rPr>
            </w:pPr>
            <w:r>
              <w:rPr>
                <w:rFonts w:hAnsi="宋体"/>
                <w:color w:val="000000"/>
                <w:szCs w:val="21"/>
              </w:rPr>
              <w:t>③</w:t>
            </w:r>
            <w:r>
              <w:rPr>
                <w:color w:val="000000"/>
                <w:szCs w:val="21"/>
              </w:rPr>
              <w:t>物体的重力</w:t>
            </w:r>
            <w:r>
              <w:rPr>
                <w:i/>
                <w:color w:val="000000"/>
                <w:szCs w:val="21"/>
              </w:rPr>
              <w:t>G</w:t>
            </w:r>
            <w:r>
              <w:rPr>
                <w:color w:val="000000"/>
                <w:szCs w:val="21"/>
              </w:rPr>
              <w:t>=_</w:t>
            </w:r>
            <w:r>
              <w:rPr>
                <w:rFonts w:hint="eastAsia"/>
                <w:color w:val="000000"/>
                <w:szCs w:val="21"/>
              </w:rPr>
              <w:t>__</w:t>
            </w:r>
            <w:r>
              <w:rPr>
                <w:color w:val="000000"/>
                <w:szCs w:val="21"/>
              </w:rPr>
              <w:t>____，物体的质量</w:t>
            </w:r>
            <w:r>
              <w:rPr>
                <w:i/>
                <w:color w:val="000000"/>
                <w:szCs w:val="21"/>
              </w:rPr>
              <w:t>m</w:t>
            </w:r>
            <w:r>
              <w:rPr>
                <w:color w:val="000000"/>
                <w:szCs w:val="21"/>
              </w:rPr>
              <w:t>=___</w:t>
            </w:r>
            <w:r>
              <w:rPr>
                <w:rFonts w:hint="eastAsia"/>
                <w:color w:val="000000"/>
                <w:szCs w:val="21"/>
              </w:rPr>
              <w:t>___</w:t>
            </w:r>
            <w:r>
              <w:rPr>
                <w:color w:val="000000"/>
                <w:szCs w:val="21"/>
              </w:rPr>
              <w:t>__。</w:t>
            </w:r>
          </w:p>
          <w:p w14:paraId="06824EF8">
            <w:pPr>
              <w:shd w:val="clear" w:color="auto" w:fill="FFFFFF"/>
              <w:adjustRightInd w:val="0"/>
              <w:snapToGrid w:val="0"/>
              <w:spacing w:line="360" w:lineRule="auto"/>
              <w:ind w:firstLine="420" w:firstLineChars="200"/>
              <w:rPr>
                <w:color w:val="000000"/>
                <w:szCs w:val="21"/>
              </w:rPr>
            </w:pPr>
            <w:r>
              <w:rPr>
                <w:color w:val="000000"/>
                <w:szCs w:val="21"/>
              </w:rPr>
              <w:t>（3）确定体积：用细铁丝将物体压入水中，使其完全浸没，读出量筒的示数</w:t>
            </w:r>
            <w:r>
              <w:rPr>
                <w:rFonts w:hint="eastAsia"/>
                <w:i/>
                <w:color w:val="000000"/>
                <w:szCs w:val="21"/>
              </w:rPr>
              <w:t>V</w:t>
            </w:r>
            <w:r>
              <w:rPr>
                <w:rFonts w:hint="eastAsia"/>
                <w:color w:val="000000"/>
                <w:szCs w:val="21"/>
                <w:vertAlign w:val="subscript"/>
              </w:rPr>
              <w:t>3</w:t>
            </w:r>
            <w:r>
              <w:rPr>
                <w:color w:val="000000"/>
                <w:szCs w:val="21"/>
              </w:rPr>
              <w:t>，物体的体积</w:t>
            </w:r>
            <w:r>
              <w:rPr>
                <w:i/>
                <w:color w:val="000000"/>
                <w:szCs w:val="21"/>
              </w:rPr>
              <w:t>V</w:t>
            </w:r>
            <w:r>
              <w:rPr>
                <w:color w:val="000000"/>
                <w:szCs w:val="21"/>
              </w:rPr>
              <w:t>=___</w:t>
            </w:r>
            <w:r>
              <w:rPr>
                <w:rFonts w:hint="eastAsia"/>
                <w:color w:val="000000"/>
                <w:szCs w:val="21"/>
              </w:rPr>
              <w:t>__</w:t>
            </w:r>
            <w:r>
              <w:rPr>
                <w:color w:val="000000"/>
                <w:szCs w:val="21"/>
              </w:rPr>
              <w:t>__。</w:t>
            </w:r>
          </w:p>
          <w:p w14:paraId="776528A3">
            <w:pPr>
              <w:shd w:val="clear" w:color="auto" w:fill="FFFFFF"/>
              <w:adjustRightInd w:val="0"/>
              <w:snapToGrid w:val="0"/>
              <w:spacing w:line="360" w:lineRule="auto"/>
              <w:ind w:firstLine="420" w:firstLineChars="200"/>
              <w:rPr>
                <w:color w:val="000000"/>
                <w:szCs w:val="21"/>
              </w:rPr>
            </w:pPr>
            <w:r>
              <w:rPr>
                <w:color w:val="000000"/>
                <w:szCs w:val="21"/>
              </w:rPr>
              <w:t>（4）计算密度：</w:t>
            </w:r>
            <w:r>
              <w:rPr>
                <w:i/>
                <w:color w:val="000000"/>
                <w:szCs w:val="21"/>
              </w:rPr>
              <w:t>ρ</w:t>
            </w:r>
            <w:r>
              <w:rPr>
                <w:rFonts w:hint="eastAsia"/>
                <w:color w:val="000000"/>
                <w:szCs w:val="21"/>
              </w:rPr>
              <w:t>=____</w:t>
            </w:r>
            <w:r>
              <w:rPr>
                <w:color w:val="000000"/>
                <w:szCs w:val="21"/>
              </w:rPr>
              <w:t>_____（用测量的物理量表示）。</w:t>
            </w:r>
          </w:p>
          <w:p w14:paraId="12D138AC">
            <w:pPr>
              <w:pStyle w:val="6"/>
              <w:widowControl/>
              <w:adjustRightInd w:val="0"/>
              <w:snapToGrid w:val="0"/>
              <w:spacing w:before="0" w:beforeAutospacing="0" w:after="0" w:afterAutospacing="0" w:line="360" w:lineRule="auto"/>
              <w:ind w:firstLine="422" w:firstLineChars="200"/>
              <w:rPr>
                <w:rFonts w:hint="eastAsia" w:ascii="Times New Roman" w:hAnsi="宋体"/>
                <w:sz w:val="21"/>
                <w:szCs w:val="21"/>
              </w:rPr>
            </w:pPr>
            <w:r>
              <w:rPr>
                <w:rFonts w:ascii="Times New Roman"/>
                <w:b/>
                <w:color w:val="FF00FF"/>
                <w:sz w:val="21"/>
                <w:szCs w:val="21"/>
              </w:rPr>
              <w:t>【变式</w:t>
            </w:r>
            <w:r>
              <w:rPr>
                <w:rFonts w:ascii="Times New Roman" w:hAnsi="Times New Roman"/>
                <w:b/>
                <w:color w:val="FF00FF"/>
                <w:sz w:val="21"/>
                <w:szCs w:val="21"/>
              </w:rPr>
              <w:t>40-2</w:t>
            </w:r>
            <w:r>
              <w:rPr>
                <w:rFonts w:ascii="Times New Roman"/>
                <w:b/>
                <w:color w:val="FF00FF"/>
                <w:sz w:val="21"/>
                <w:szCs w:val="21"/>
              </w:rPr>
              <w:t>】</w:t>
            </w:r>
            <w:r>
              <w:rPr>
                <w:rFonts w:ascii="Times New Roman" w:hAnsi="宋体"/>
                <w:sz w:val="21"/>
                <w:szCs w:val="21"/>
              </w:rPr>
              <w:t>小明选取了一个平底薄壁透明塑料瓶（瓶盖、瓶壁的体积和质量均忽略不计</w:t>
            </w:r>
            <w:r>
              <w:rPr>
                <w:rFonts w:ascii="Times New Roman" w:hAnsi="Times New Roman"/>
                <w:sz w:val="21"/>
                <w:szCs w:val="21"/>
              </w:rPr>
              <w:t>)</w:t>
            </w:r>
            <w:r>
              <w:rPr>
                <w:rFonts w:ascii="Times New Roman" w:hAnsi="宋体"/>
                <w:sz w:val="21"/>
                <w:szCs w:val="21"/>
              </w:rPr>
              <w:t>、圆柱形透明大容器、一把刻度尺（体积可忽略不计），设计了如图方案测量盐水的密度，请把他的实验步骤补充完整</w:t>
            </w:r>
            <w:r>
              <w:rPr>
                <w:rFonts w:hint="eastAsia" w:ascii="Times New Roman" w:hAnsi="宋体"/>
                <w:sz w:val="21"/>
                <w:szCs w:val="21"/>
              </w:rPr>
              <w:t>。</w:t>
            </w:r>
          </w:p>
          <w:p w14:paraId="699A3296">
            <w:pPr>
              <w:pStyle w:val="6"/>
              <w:widowControl/>
              <w:adjustRightInd w:val="0"/>
              <w:snapToGrid w:val="0"/>
              <w:spacing w:before="0" w:beforeAutospacing="0" w:after="0" w:afterAutospacing="0" w:line="360" w:lineRule="auto"/>
              <w:ind w:firstLine="420" w:firstLineChars="200"/>
              <w:jc w:val="center"/>
              <w:rPr>
                <w:rFonts w:hint="eastAsia" w:ascii="Times New Roman" w:hAnsi="宋体"/>
                <w:sz w:val="21"/>
                <w:szCs w:val="21"/>
              </w:rPr>
            </w:pPr>
            <w:r>
              <w:rPr>
                <w:rFonts w:hint="eastAsia" w:ascii="Times New Roman" w:hAnsi="宋体"/>
                <w:sz w:val="21"/>
                <w:szCs w:val="21"/>
              </w:rPr>
              <w:drawing>
                <wp:inline distT="0" distB="0" distL="114300" distR="114300">
                  <wp:extent cx="1520190" cy="1156335"/>
                  <wp:effectExtent l="0" t="0" r="3810" b="1905"/>
                  <wp:docPr id="35"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8"/>
                          <pic:cNvPicPr>
                            <a:picLocks noChangeAspect="1"/>
                          </pic:cNvPicPr>
                        </pic:nvPicPr>
                        <pic:blipFill>
                          <a:blip r:embed="rId74"/>
                          <a:stretch>
                            <a:fillRect/>
                          </a:stretch>
                        </pic:blipFill>
                        <pic:spPr>
                          <a:xfrm>
                            <a:off x="0" y="0"/>
                            <a:ext cx="1520190" cy="1156335"/>
                          </a:xfrm>
                          <a:prstGeom prst="rect">
                            <a:avLst/>
                          </a:prstGeom>
                          <a:noFill/>
                          <a:ln>
                            <a:noFill/>
                          </a:ln>
                        </pic:spPr>
                      </pic:pic>
                    </a:graphicData>
                  </a:graphic>
                </wp:inline>
              </w:drawing>
            </w:r>
          </w:p>
          <w:p w14:paraId="5B13959A">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①在瓶内装适量的被测盐水密封后，用刻度尺测出瓶内液面的高度为</w:t>
            </w:r>
            <w:r>
              <w:rPr>
                <w:rFonts w:ascii="Times New Roman" w:hAnsi="Times New Roman"/>
                <w:i/>
                <w:sz w:val="21"/>
                <w:szCs w:val="21"/>
              </w:rPr>
              <w:t>h</w:t>
            </w:r>
            <w:r>
              <w:rPr>
                <w:rFonts w:hint="eastAsia" w:ascii="Times New Roman" w:hAnsi="宋体"/>
                <w:sz w:val="21"/>
                <w:szCs w:val="21"/>
                <w:vertAlign w:val="subscript"/>
              </w:rPr>
              <w:t>1</w:t>
            </w:r>
            <w:r>
              <w:rPr>
                <w:rFonts w:ascii="Times New Roman" w:hAnsi="宋体"/>
                <w:sz w:val="21"/>
                <w:szCs w:val="21"/>
              </w:rPr>
              <w:t>。</w:t>
            </w:r>
          </w:p>
          <w:p w14:paraId="60D1F6C0">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②将瓶子倒置在盛有水的容器中漂浮，静止后用刻度尺</w:t>
            </w:r>
            <w:r>
              <w:rPr>
                <w:rFonts w:hint="eastAsia" w:ascii="Times New Roman" w:hAnsi="宋体"/>
                <w:sz w:val="21"/>
                <w:szCs w:val="21"/>
              </w:rPr>
              <w:t>测</w:t>
            </w:r>
            <w:r>
              <w:rPr>
                <w:rFonts w:ascii="Times New Roman" w:hAnsi="宋体"/>
                <w:sz w:val="21"/>
                <w:szCs w:val="21"/>
              </w:rPr>
              <w:t>出</w:t>
            </w:r>
            <w:r>
              <w:rPr>
                <w:rFonts w:hint="eastAsia" w:ascii="Times New Roman" w:hAnsi="宋体"/>
                <w:sz w:val="21"/>
                <w:szCs w:val="21"/>
              </w:rPr>
              <w:t>________________</w:t>
            </w:r>
            <w:r>
              <w:rPr>
                <w:rFonts w:ascii="Times New Roman" w:hAnsi="宋体"/>
                <w:sz w:val="21"/>
                <w:szCs w:val="21"/>
              </w:rPr>
              <w:t>为</w:t>
            </w:r>
            <w:r>
              <w:rPr>
                <w:rFonts w:ascii="Times New Roman" w:hAnsi="Times New Roman"/>
                <w:i/>
                <w:sz w:val="21"/>
                <w:szCs w:val="21"/>
              </w:rPr>
              <w:t>h</w:t>
            </w:r>
            <w:r>
              <w:rPr>
                <w:rFonts w:hint="eastAsia" w:ascii="Times New Roman" w:hAnsi="Times New Roman"/>
                <w:sz w:val="21"/>
                <w:szCs w:val="21"/>
                <w:vertAlign w:val="subscript"/>
              </w:rPr>
              <w:t>2</w:t>
            </w:r>
            <w:r>
              <w:rPr>
                <w:rFonts w:hint="eastAsia" w:ascii="Times New Roman" w:hAnsi="Times New Roman"/>
                <w:sz w:val="21"/>
                <w:szCs w:val="21"/>
              </w:rPr>
              <w:t>。</w:t>
            </w:r>
          </w:p>
          <w:p w14:paraId="64ED7F5D">
            <w:pPr>
              <w:pStyle w:val="6"/>
              <w:widowControl/>
              <w:adjustRightInd w:val="0"/>
              <w:snapToGrid w:val="0"/>
              <w:spacing w:before="0" w:beforeAutospacing="0" w:after="0" w:afterAutospacing="0" w:line="360" w:lineRule="auto"/>
              <w:ind w:firstLine="420" w:firstLineChars="200"/>
              <w:rPr>
                <w:rFonts w:hint="eastAsia" w:ascii="Times New Roman" w:hAnsi="宋体"/>
                <w:sz w:val="21"/>
                <w:szCs w:val="21"/>
              </w:rPr>
            </w:pPr>
            <w:r>
              <w:rPr>
                <w:rFonts w:ascii="Times New Roman" w:hAnsi="宋体"/>
                <w:sz w:val="21"/>
                <w:szCs w:val="21"/>
              </w:rPr>
              <w:t>③可计算出盐水的密度</w:t>
            </w:r>
            <w:r>
              <w:rPr>
                <w:rFonts w:ascii="Times New Roman" w:hAnsi="Times New Roman"/>
                <w:i/>
                <w:sz w:val="21"/>
                <w:szCs w:val="21"/>
              </w:rPr>
              <w:t>ρ</w:t>
            </w:r>
            <w:r>
              <w:rPr>
                <w:rFonts w:hint="eastAsia" w:ascii="Times New Roman" w:hAnsi="Times New Roman"/>
                <w:sz w:val="21"/>
                <w:szCs w:val="21"/>
                <w:vertAlign w:val="subscript"/>
              </w:rPr>
              <w:t>盐水</w:t>
            </w:r>
            <w:r>
              <w:rPr>
                <w:rFonts w:ascii="Times New Roman" w:hAnsi="Times New Roman"/>
                <w:sz w:val="21"/>
                <w:szCs w:val="21"/>
              </w:rPr>
              <w:t>=</w:t>
            </w:r>
            <w:r>
              <w:rPr>
                <w:rFonts w:hint="eastAsia" w:ascii="Times New Roman" w:hAnsi="Times New Roman"/>
                <w:sz w:val="21"/>
                <w:szCs w:val="21"/>
              </w:rPr>
              <w:t>_______（</w:t>
            </w:r>
            <w:r>
              <w:rPr>
                <w:rFonts w:ascii="Times New Roman" w:hAnsi="宋体"/>
                <w:sz w:val="21"/>
                <w:szCs w:val="21"/>
              </w:rPr>
              <w:t>用</w:t>
            </w:r>
            <w:r>
              <w:rPr>
                <w:rFonts w:ascii="Times New Roman" w:hAnsi="Times New Roman"/>
                <w:i/>
                <w:sz w:val="21"/>
                <w:szCs w:val="21"/>
              </w:rPr>
              <w:t>h</w:t>
            </w:r>
            <w:r>
              <w:rPr>
                <w:rFonts w:hint="eastAsia" w:ascii="Times New Roman" w:hAnsi="宋体"/>
                <w:sz w:val="21"/>
                <w:szCs w:val="21"/>
                <w:vertAlign w:val="subscript"/>
              </w:rPr>
              <w:t>1</w:t>
            </w:r>
            <w:r>
              <w:rPr>
                <w:rFonts w:hint="eastAsia" w:ascii="Times New Roman" w:hAnsi="宋体"/>
                <w:sz w:val="21"/>
                <w:szCs w:val="21"/>
              </w:rPr>
              <w:t>、</w:t>
            </w:r>
            <w:r>
              <w:rPr>
                <w:rFonts w:ascii="Times New Roman" w:hAnsi="Times New Roman"/>
                <w:i/>
                <w:sz w:val="21"/>
                <w:szCs w:val="21"/>
              </w:rPr>
              <w:t>h</w:t>
            </w:r>
            <w:r>
              <w:rPr>
                <w:rFonts w:hint="eastAsia" w:ascii="Times New Roman" w:hAnsi="宋体"/>
                <w:sz w:val="21"/>
                <w:szCs w:val="21"/>
                <w:vertAlign w:val="subscript"/>
              </w:rPr>
              <w:t>2</w:t>
            </w:r>
            <w:r>
              <w:rPr>
                <w:rFonts w:hint="eastAsia" w:ascii="Times New Roman" w:hAnsi="宋体"/>
                <w:sz w:val="21"/>
                <w:szCs w:val="21"/>
              </w:rPr>
              <w:t>、</w:t>
            </w:r>
            <w:r>
              <w:rPr>
                <w:rFonts w:ascii="Times New Roman" w:hAnsi="Times New Roman"/>
                <w:i/>
                <w:sz w:val="21"/>
                <w:szCs w:val="21"/>
              </w:rPr>
              <w:t>ρ</w:t>
            </w:r>
            <w:r>
              <w:rPr>
                <w:rFonts w:hint="eastAsia" w:ascii="Times New Roman" w:hAnsi="宋体"/>
                <w:sz w:val="21"/>
                <w:szCs w:val="21"/>
                <w:vertAlign w:val="subscript"/>
              </w:rPr>
              <w:t>水</w:t>
            </w:r>
            <w:r>
              <w:rPr>
                <w:rFonts w:ascii="Times New Roman" w:hAnsi="宋体"/>
                <w:sz w:val="21"/>
                <w:szCs w:val="21"/>
              </w:rPr>
              <w:t>表示</w:t>
            </w:r>
            <w:r>
              <w:rPr>
                <w:rFonts w:hint="eastAsia" w:ascii="Times New Roman" w:hAnsi="Times New Roman"/>
                <w:sz w:val="21"/>
                <w:szCs w:val="21"/>
              </w:rPr>
              <w:t>）</w:t>
            </w:r>
            <w:r>
              <w:rPr>
                <w:rFonts w:ascii="Times New Roman" w:hAnsi="宋体"/>
                <w:sz w:val="21"/>
                <w:szCs w:val="21"/>
              </w:rPr>
              <w:t>。</w:t>
            </w:r>
          </w:p>
          <w:p w14:paraId="6B49C20E">
            <w:pPr>
              <w:pStyle w:val="6"/>
              <w:widowControl/>
              <w:adjustRightInd w:val="0"/>
              <w:snapToGrid w:val="0"/>
              <w:spacing w:before="0" w:beforeAutospacing="0" w:after="0" w:afterAutospacing="0" w:line="360" w:lineRule="auto"/>
              <w:ind w:firstLine="422" w:firstLineChars="200"/>
              <w:jc w:val="both"/>
              <w:rPr>
                <w:rFonts w:ascii="黑体" w:hAnsi="黑体" w:eastAsia="黑体"/>
                <w:sz w:val="21"/>
                <w:szCs w:val="21"/>
              </w:rPr>
            </w:pPr>
            <w:r>
              <w:rPr>
                <w:rFonts w:hint="eastAsia" w:hAnsi="黑体" w:eastAsia="黑体"/>
                <w:b/>
                <w:color w:val="000000"/>
                <w:sz w:val="21"/>
                <w:szCs w:val="21"/>
                <w:highlight w:val="cyan"/>
              </w:rPr>
              <w:t>模型</w:t>
            </w:r>
            <w:r>
              <w:rPr>
                <w:rFonts w:hint="eastAsia" w:eastAsia="黑体"/>
                <w:b/>
                <w:color w:val="000000"/>
                <w:sz w:val="21"/>
                <w:szCs w:val="21"/>
                <w:highlight w:val="cyan"/>
              </w:rPr>
              <w:t>41</w:t>
            </w:r>
            <w:r>
              <w:rPr>
                <w:rFonts w:eastAsia="黑体"/>
                <w:b/>
                <w:color w:val="000000"/>
                <w:sz w:val="21"/>
                <w:szCs w:val="21"/>
                <w:highlight w:val="cyan"/>
              </w:rPr>
              <w:t>.</w:t>
            </w:r>
            <w:bookmarkStart w:id="45" w:name="OLE_LINK36"/>
            <w:bookmarkStart w:id="46" w:name="OLE_LINK37"/>
            <w:r>
              <w:rPr>
                <w:rFonts w:hint="eastAsia" w:eastAsia="黑体"/>
                <w:b/>
                <w:color w:val="000000"/>
                <w:sz w:val="21"/>
                <w:szCs w:val="21"/>
                <w:highlight w:val="cyan"/>
              </w:rPr>
              <w:t>双漂</w:t>
            </w:r>
            <w:r>
              <w:rPr>
                <w:rFonts w:hint="eastAsia" w:ascii="黑体" w:hAnsi="黑体" w:eastAsia="黑体"/>
                <w:b/>
                <w:bCs/>
                <w:spacing w:val="7"/>
                <w:sz w:val="21"/>
                <w:szCs w:val="21"/>
                <w:highlight w:val="cyan"/>
                <w:shd w:val="clear" w:color="auto" w:fill="FFFFFF"/>
              </w:rPr>
              <w:t>法测密度</w:t>
            </w:r>
            <w:bookmarkEnd w:id="45"/>
            <w:bookmarkEnd w:id="46"/>
          </w:p>
          <w:p w14:paraId="32A39A6E">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6320" cy="1856740"/>
                      <wp:effectExtent l="4445" t="4445" r="5715" b="13335"/>
                      <wp:docPr id="37" name="文本框 37"/>
                      <wp:cNvGraphicFramePr/>
                      <a:graphic xmlns:a="http://schemas.openxmlformats.org/drawingml/2006/main">
                        <a:graphicData uri="http://schemas.microsoft.com/office/word/2010/wordprocessingShape">
                          <wps:wsp>
                            <wps:cNvSpPr txBox="1"/>
                            <wps:spPr>
                              <a:xfrm>
                                <a:off x="0" y="0"/>
                                <a:ext cx="6116320" cy="185674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18326D65">
                                  <w:pPr>
                                    <w:adjustRightInd w:val="0"/>
                                    <w:snapToGrid w:val="0"/>
                                    <w:spacing w:line="360" w:lineRule="auto"/>
                                    <w:ind w:firstLine="211" w:firstLineChars="100"/>
                                    <w:rPr>
                                      <w:rFonts w:hint="eastAsia"/>
                                    </w:rPr>
                                  </w:pPr>
                                  <w:r>
                                    <w:rPr>
                                      <w:rFonts w:hint="eastAsia" w:ascii="黑体" w:hAnsi="黑体" w:eastAsia="黑体"/>
                                      <w:b/>
                                    </w:rPr>
                                    <w:t>标志：</w:t>
                                  </w:r>
                                  <w:r>
                                    <w:rPr>
                                      <w:rFonts w:hAnsi="宋体"/>
                                    </w:rPr>
                                    <w:t>物体在两种液体中都漂浮</w:t>
                                  </w:r>
                                  <w:r>
                                    <w:rPr>
                                      <w:rFonts w:hint="eastAsia" w:hAnsi="宋体"/>
                                    </w:rPr>
                                    <w:t>。</w:t>
                                  </w:r>
                                </w:p>
                                <w:p w14:paraId="0EB05DAA">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58CFA628">
                                  <w:pPr>
                                    <w:adjustRightInd w:val="0"/>
                                    <w:snapToGrid w:val="0"/>
                                    <w:spacing w:line="360" w:lineRule="auto"/>
                                    <w:ind w:firstLine="210" w:firstLineChars="100"/>
                                  </w:pPr>
                                  <w:r>
                                    <w:t>“</w:t>
                                  </w:r>
                                  <w:r>
                                    <w:rPr>
                                      <w:rFonts w:hAnsi="宋体"/>
                                    </w:rPr>
                                    <w:t>双漂法</w:t>
                                  </w:r>
                                  <w:r>
                                    <w:t>”</w:t>
                                  </w:r>
                                  <w:r>
                                    <w:rPr>
                                      <w:rFonts w:hAnsi="宋体"/>
                                    </w:rPr>
                                    <w:t>测密度是一种利用物体在两种不同液体中均处于漂浮状态时，浮力等于重力的原理，通过测量排开液体的体积或相关几何尺寸来计算未知密度（通常是待测液体密度或物体密度）的实验方法。其核心物理依据是阿基米德原理和漂浮条件：</w:t>
                                  </w:r>
                                  <w:r>
                                    <w:rPr>
                                      <w:rFonts w:eastAsia="MS Gothic"/>
                                    </w:rPr>
                                    <w:t>‌</w:t>
                                  </w:r>
                                  <w:r>
                                    <w:rPr>
                                      <w:i/>
                                    </w:rPr>
                                    <w:t>F</w:t>
                                  </w:r>
                                  <w:r>
                                    <w:rPr>
                                      <w:rFonts w:hAnsi="宋体"/>
                                      <w:vertAlign w:val="subscript"/>
                                    </w:rPr>
                                    <w:t>浮</w:t>
                                  </w:r>
                                  <w:r>
                                    <w:t>=</w:t>
                                  </w:r>
                                  <w:r>
                                    <w:rPr>
                                      <w:i/>
                                    </w:rPr>
                                    <w:t>G</w:t>
                                  </w:r>
                                  <w:r>
                                    <w:rPr>
                                      <w:rFonts w:eastAsia="MS Gothic"/>
                                    </w:rPr>
                                    <w:t>‌</w:t>
                                  </w:r>
                                  <w:r>
                                    <w:rPr>
                                      <w:rFonts w:hAnsi="宋体"/>
                                    </w:rPr>
                                    <w:t>。</w:t>
                                  </w:r>
                                </w:p>
                                <w:p w14:paraId="322CF61B">
                                  <w:pPr>
                                    <w:adjustRightInd w:val="0"/>
                                    <w:snapToGrid w:val="0"/>
                                    <w:spacing w:line="360" w:lineRule="auto"/>
                                    <w:ind w:firstLine="210" w:firstLineChars="100"/>
                                  </w:pPr>
                                  <w:r>
                                    <w:rPr>
                                      <w:rFonts w:hAnsi="宋体"/>
                                    </w:rPr>
                                    <w:t>由于物体在两种液体中都漂浮，其重力不变，因此在两种液体中受到的浮力相等。结合阿基米德原理（</w:t>
                                  </w:r>
                                  <w:r>
                                    <w:rPr>
                                      <w:i/>
                                    </w:rPr>
                                    <w:t>F</w:t>
                                  </w:r>
                                  <w:r>
                                    <w:rPr>
                                      <w:rFonts w:hAnsi="宋体"/>
                                      <w:vertAlign w:val="subscript"/>
                                    </w:rPr>
                                    <w:t>浮</w:t>
                                  </w:r>
                                  <w:r>
                                    <w:t>=</w:t>
                                  </w:r>
                                  <w:r>
                                    <w:rPr>
                                      <w:i/>
                                    </w:rPr>
                                    <w:t>ρ</w:t>
                                  </w:r>
                                  <w:r>
                                    <w:rPr>
                                      <w:rFonts w:hAnsi="宋体"/>
                                      <w:vertAlign w:val="subscript"/>
                                    </w:rPr>
                                    <w:t>液</w:t>
                                  </w:r>
                                  <w:r>
                                    <w:rPr>
                                      <w:i/>
                                    </w:rPr>
                                    <w:t>gV</w:t>
                                  </w:r>
                                  <w:r>
                                    <w:rPr>
                                      <w:rFonts w:hAnsi="宋体"/>
                                      <w:vertAlign w:val="subscript"/>
                                    </w:rPr>
                                    <w:t>排</w:t>
                                  </w:r>
                                  <w:r>
                                    <w:rPr>
                                      <w:rFonts w:hAnsi="宋体"/>
                                    </w:rPr>
                                    <w:t>），可以建立等式求解未知量。</w:t>
                                  </w:r>
                                </w:p>
                              </w:txbxContent>
                            </wps:txbx>
                            <wps:bodyPr upright="1"/>
                          </wps:wsp>
                        </a:graphicData>
                      </a:graphic>
                    </wp:inline>
                  </w:drawing>
                </mc:Choice>
                <mc:Fallback>
                  <w:pict>
                    <v:shape id="_x0000_s1026" o:spid="_x0000_s1026" o:spt="202" type="#_x0000_t202" style="height:146.2pt;width:481.6pt;" fillcolor="#FFFFFF" filled="t" stroked="t" coordsize="21600,21600" o:gfxdata="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C7KmMtMAAAAFAQAADwAAAAAAAAAB&#10;ACAAAAAiAAAAZHJzL2Rvd25yZXYueG1sUEsBAhQAFAAAAAgAh07iQICiTPYVAgAAQAQAAA4AAAAA&#10;AAAAAQAgAAAAIgEAAGRycy9lMm9Eb2MueG1sUEsFBgAAAAAGAAYAWQEAAKkFAAAAAA==&#10;">
                      <v:fill on="t" focussize="0,0"/>
                      <v:stroke color="#FF0000" joinstyle="miter" dashstyle="longDashDotDot"/>
                      <v:imagedata o:title=""/>
                      <o:lock v:ext="edit" aspectratio="f"/>
                      <v:textbox>
                        <w:txbxContent>
                          <w:p w14:paraId="18326D65">
                            <w:pPr>
                              <w:adjustRightInd w:val="0"/>
                              <w:snapToGrid w:val="0"/>
                              <w:spacing w:line="360" w:lineRule="auto"/>
                              <w:ind w:firstLine="211" w:firstLineChars="100"/>
                              <w:rPr>
                                <w:rFonts w:hint="eastAsia"/>
                              </w:rPr>
                            </w:pPr>
                            <w:r>
                              <w:rPr>
                                <w:rFonts w:hint="eastAsia" w:ascii="黑体" w:hAnsi="黑体" w:eastAsia="黑体"/>
                                <w:b/>
                              </w:rPr>
                              <w:t>标志：</w:t>
                            </w:r>
                            <w:r>
                              <w:rPr>
                                <w:rFonts w:hAnsi="宋体"/>
                              </w:rPr>
                              <w:t>物体在两种液体中都漂浮</w:t>
                            </w:r>
                            <w:r>
                              <w:rPr>
                                <w:rFonts w:hint="eastAsia" w:hAnsi="宋体"/>
                              </w:rPr>
                              <w:t>。</w:t>
                            </w:r>
                          </w:p>
                          <w:p w14:paraId="0EB05DAA">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58CFA628">
                            <w:pPr>
                              <w:adjustRightInd w:val="0"/>
                              <w:snapToGrid w:val="0"/>
                              <w:spacing w:line="360" w:lineRule="auto"/>
                              <w:ind w:firstLine="210" w:firstLineChars="100"/>
                            </w:pPr>
                            <w:r>
                              <w:t>“</w:t>
                            </w:r>
                            <w:r>
                              <w:rPr>
                                <w:rFonts w:hAnsi="宋体"/>
                              </w:rPr>
                              <w:t>双漂法</w:t>
                            </w:r>
                            <w:r>
                              <w:t>”</w:t>
                            </w:r>
                            <w:r>
                              <w:rPr>
                                <w:rFonts w:hAnsi="宋体"/>
                              </w:rPr>
                              <w:t>测密度是一种利用物体在两种不同液体中均处于漂浮状态时，浮力等于重力的原理，通过测量排开液体的体积或相关几何尺寸来计算未知密度（通常是待测液体密度或物体密度）的实验方法。其核心物理依据是阿基米德原理和漂浮条件：</w:t>
                            </w:r>
                            <w:r>
                              <w:rPr>
                                <w:rFonts w:eastAsia="MS Gothic"/>
                              </w:rPr>
                              <w:t>‌</w:t>
                            </w:r>
                            <w:r>
                              <w:rPr>
                                <w:i/>
                              </w:rPr>
                              <w:t>F</w:t>
                            </w:r>
                            <w:r>
                              <w:rPr>
                                <w:rFonts w:hAnsi="宋体"/>
                                <w:vertAlign w:val="subscript"/>
                              </w:rPr>
                              <w:t>浮</w:t>
                            </w:r>
                            <w:r>
                              <w:t>=</w:t>
                            </w:r>
                            <w:r>
                              <w:rPr>
                                <w:i/>
                              </w:rPr>
                              <w:t>G</w:t>
                            </w:r>
                            <w:r>
                              <w:rPr>
                                <w:rFonts w:eastAsia="MS Gothic"/>
                              </w:rPr>
                              <w:t>‌</w:t>
                            </w:r>
                            <w:r>
                              <w:rPr>
                                <w:rFonts w:hAnsi="宋体"/>
                              </w:rPr>
                              <w:t>。</w:t>
                            </w:r>
                          </w:p>
                          <w:p w14:paraId="322CF61B">
                            <w:pPr>
                              <w:adjustRightInd w:val="0"/>
                              <w:snapToGrid w:val="0"/>
                              <w:spacing w:line="360" w:lineRule="auto"/>
                              <w:ind w:firstLine="210" w:firstLineChars="100"/>
                            </w:pPr>
                            <w:r>
                              <w:rPr>
                                <w:rFonts w:hAnsi="宋体"/>
                              </w:rPr>
                              <w:t>由于物体在两种液体中都漂浮，其重力不变，因此在两种液体中受到的浮力相等。结合阿基米德原理（</w:t>
                            </w:r>
                            <w:r>
                              <w:rPr>
                                <w:i/>
                              </w:rPr>
                              <w:t>F</w:t>
                            </w:r>
                            <w:r>
                              <w:rPr>
                                <w:rFonts w:hAnsi="宋体"/>
                                <w:vertAlign w:val="subscript"/>
                              </w:rPr>
                              <w:t>浮</w:t>
                            </w:r>
                            <w:r>
                              <w:t>=</w:t>
                            </w:r>
                            <w:r>
                              <w:rPr>
                                <w:i/>
                              </w:rPr>
                              <w:t>ρ</w:t>
                            </w:r>
                            <w:r>
                              <w:rPr>
                                <w:rFonts w:hAnsi="宋体"/>
                                <w:vertAlign w:val="subscript"/>
                              </w:rPr>
                              <w:t>液</w:t>
                            </w:r>
                            <w:r>
                              <w:rPr>
                                <w:i/>
                              </w:rPr>
                              <w:t>gV</w:t>
                            </w:r>
                            <w:r>
                              <w:rPr>
                                <w:rFonts w:hAnsi="宋体"/>
                                <w:vertAlign w:val="subscript"/>
                              </w:rPr>
                              <w:t>排</w:t>
                            </w:r>
                            <w:r>
                              <w:rPr>
                                <w:rFonts w:hAnsi="宋体"/>
                              </w:rPr>
                              <w:t>），可以建立等式求解未知量。</w:t>
                            </w:r>
                          </w:p>
                        </w:txbxContent>
                      </v:textbox>
                      <w10:wrap type="none"/>
                      <w10:anchorlock/>
                    </v:shape>
                  </w:pict>
                </mc:Fallback>
              </mc:AlternateContent>
            </w:r>
          </w:p>
          <w:p w14:paraId="58FA7294">
            <w:pPr>
              <w:pStyle w:val="6"/>
              <w:widowControl/>
              <w:adjustRightInd w:val="0"/>
              <w:snapToGrid w:val="0"/>
              <w:spacing w:before="0" w:beforeAutospacing="0" w:after="0" w:afterAutospacing="0" w:line="360" w:lineRule="auto"/>
              <w:ind w:firstLine="450" w:firstLineChars="200"/>
              <w:jc w:val="both"/>
              <w:rPr>
                <w:rFonts w:ascii="Times New Roman" w:hAnsi="黑体" w:eastAsia="黑体"/>
                <w:b/>
                <w:color w:val="0000FF"/>
                <w:spacing w:val="7"/>
                <w:sz w:val="21"/>
                <w:szCs w:val="21"/>
                <w:shd w:val="clear" w:color="auto" w:fill="FFFFFF"/>
              </w:rPr>
            </w:pPr>
          </w:p>
          <w:p w14:paraId="56CFB04F">
            <w:pPr>
              <w:pStyle w:val="6"/>
              <w:widowControl/>
              <w:adjustRightInd w:val="0"/>
              <w:snapToGrid w:val="0"/>
              <w:spacing w:before="0" w:beforeAutospacing="0" w:after="0" w:afterAutospacing="0" w:line="360" w:lineRule="auto"/>
              <w:ind w:firstLine="450" w:firstLineChars="200"/>
              <w:jc w:val="both"/>
              <w:rPr>
                <w:rFonts w:ascii="Times New Roman" w:hAnsi="黑体" w:eastAsia="黑体"/>
                <w:b/>
                <w:color w:val="0000FF"/>
                <w:spacing w:val="7"/>
                <w:sz w:val="21"/>
                <w:szCs w:val="21"/>
                <w:shd w:val="clear" w:color="auto" w:fill="FFFFFF"/>
              </w:rPr>
            </w:pPr>
          </w:p>
          <w:p w14:paraId="048D647C">
            <w:pPr>
              <w:pStyle w:val="6"/>
              <w:widowControl/>
              <w:adjustRightInd w:val="0"/>
              <w:snapToGrid w:val="0"/>
              <w:spacing w:before="0" w:beforeAutospacing="0" w:after="0" w:afterAutospacing="0" w:line="360" w:lineRule="auto"/>
              <w:ind w:firstLine="450" w:firstLineChars="200"/>
              <w:jc w:val="both"/>
              <w:rPr>
                <w:rFonts w:ascii="Times New Roman" w:hAnsi="黑体" w:eastAsia="黑体"/>
                <w:b/>
                <w:color w:val="0000FF"/>
                <w:spacing w:val="7"/>
                <w:sz w:val="21"/>
                <w:szCs w:val="21"/>
                <w:shd w:val="clear" w:color="auto" w:fill="FFFFFF"/>
              </w:rPr>
            </w:pPr>
          </w:p>
          <w:p w14:paraId="20342E75">
            <w:pPr>
              <w:pStyle w:val="6"/>
              <w:widowControl/>
              <w:adjustRightInd w:val="0"/>
              <w:snapToGrid w:val="0"/>
              <w:spacing w:before="0" w:beforeAutospacing="0" w:after="0" w:afterAutospacing="0" w:line="360" w:lineRule="auto"/>
              <w:ind w:firstLine="450" w:firstLineChars="200"/>
              <w:jc w:val="both"/>
              <w:rPr>
                <w:rFonts w:ascii="Times New Roman" w:hAnsi="黑体" w:eastAsia="黑体"/>
                <w:b/>
                <w:color w:val="0000FF"/>
                <w:spacing w:val="7"/>
                <w:sz w:val="21"/>
                <w:szCs w:val="21"/>
                <w:shd w:val="clear" w:color="auto" w:fill="FFFFFF"/>
              </w:rPr>
            </w:pPr>
          </w:p>
          <w:p w14:paraId="5EB7653F">
            <w:pPr>
              <w:pStyle w:val="6"/>
              <w:widowControl/>
              <w:adjustRightInd w:val="0"/>
              <w:snapToGrid w:val="0"/>
              <w:spacing w:before="0" w:beforeAutospacing="0" w:after="0" w:afterAutospacing="0" w:line="360" w:lineRule="auto"/>
              <w:ind w:firstLine="450" w:firstLineChars="200"/>
              <w:jc w:val="both"/>
              <w:rPr>
                <w:rFonts w:ascii="Times New Roman" w:hAnsi="黑体" w:eastAsia="黑体"/>
                <w:b/>
                <w:color w:val="0000FF"/>
                <w:spacing w:val="7"/>
                <w:sz w:val="21"/>
                <w:szCs w:val="21"/>
                <w:shd w:val="clear" w:color="auto" w:fill="FFFFFF"/>
              </w:rPr>
            </w:pPr>
          </w:p>
          <w:p w14:paraId="0CEBCA80">
            <w:pPr>
              <w:pStyle w:val="6"/>
              <w:widowControl/>
              <w:adjustRightInd w:val="0"/>
              <w:snapToGrid w:val="0"/>
              <w:spacing w:before="0" w:beforeAutospacing="0" w:after="0" w:afterAutospacing="0" w:line="360" w:lineRule="auto"/>
              <w:ind w:firstLine="450" w:firstLineChars="200"/>
              <w:jc w:val="both"/>
              <w:rPr>
                <w:rFonts w:ascii="Times New Roman" w:hAnsi="黑体" w:eastAsia="黑体"/>
                <w:b/>
                <w:color w:val="0000FF"/>
                <w:spacing w:val="7"/>
                <w:sz w:val="21"/>
                <w:szCs w:val="21"/>
                <w:shd w:val="clear" w:color="auto" w:fill="FFFFFF"/>
              </w:rPr>
            </w:pPr>
          </w:p>
          <w:p w14:paraId="4F0E0FA7">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41</w:t>
            </w:r>
            <w:r>
              <w:rPr>
                <w:rFonts w:ascii="Times New Roman" w:hAnsi="黑体" w:eastAsia="黑体"/>
                <w:b/>
                <w:color w:val="0000FF"/>
                <w:spacing w:val="7"/>
                <w:sz w:val="21"/>
                <w:szCs w:val="21"/>
                <w:shd w:val="clear" w:color="auto" w:fill="FFFFFF"/>
              </w:rPr>
              <w:t>】</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停课不停学</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期间，小明在</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云课堂</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中学习了密度计的相关知识后，想用家中可用器材（如图所示），测出一枚新鲜鸡蛋的密度。已知水的密度为</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水</w:t>
            </w:r>
            <w:r>
              <w:rPr>
                <w:rFonts w:ascii="Times New Roman" w:hAnsi="宋体"/>
                <w:spacing w:val="7"/>
                <w:sz w:val="21"/>
                <w:szCs w:val="21"/>
                <w:shd w:val="clear" w:color="auto" w:fill="FFFFFF"/>
              </w:rPr>
              <w:t>，请你帮他设计一个测量鸡蛋密度的实验方案。要求：</w:t>
            </w:r>
          </w:p>
          <w:p w14:paraId="129D5D26">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）写出主要的实验步骤及所需测量的物理量；</w:t>
            </w:r>
          </w:p>
          <w:p w14:paraId="2B3A804B">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）写出鸡蛋密度的数学表达式（用已知量和测量量表示）。</w:t>
            </w:r>
          </w:p>
          <w:p w14:paraId="2A7A8928">
            <w:pPr>
              <w:pStyle w:val="6"/>
              <w:widowControl/>
              <w:adjustRightInd w:val="0"/>
              <w:snapToGrid w:val="0"/>
              <w:spacing w:before="0" w:beforeAutospacing="0" w:after="0" w:afterAutospacing="0" w:line="360" w:lineRule="auto"/>
              <w:ind w:firstLine="480" w:firstLineChars="200"/>
              <w:jc w:val="center"/>
              <w:rPr>
                <w:rFonts w:hint="eastAsia" w:ascii="Times New Roman" w:hAnsi="Times New Roman"/>
                <w:sz w:val="21"/>
                <w:szCs w:val="21"/>
              </w:rPr>
            </w:pPr>
            <w:r>
              <w:drawing>
                <wp:inline distT="0" distB="0" distL="114300" distR="114300">
                  <wp:extent cx="4715510" cy="1132840"/>
                  <wp:effectExtent l="0" t="0" r="8890" b="10160"/>
                  <wp:docPr id="36" name="图片 69" descr="134b4262-1205-49c2-8f07-e0181b8b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9" descr="134b4262-1205-49c2-8f07-e0181b8b5028"/>
                          <pic:cNvPicPr>
                            <a:picLocks noChangeAspect="1"/>
                          </pic:cNvPicPr>
                        </pic:nvPicPr>
                        <pic:blipFill>
                          <a:blip r:embed="rId75"/>
                          <a:stretch>
                            <a:fillRect/>
                          </a:stretch>
                        </pic:blipFill>
                        <pic:spPr>
                          <a:xfrm>
                            <a:off x="0" y="0"/>
                            <a:ext cx="4715510" cy="1132840"/>
                          </a:xfrm>
                          <a:prstGeom prst="rect">
                            <a:avLst/>
                          </a:prstGeom>
                          <a:noFill/>
                          <a:ln>
                            <a:noFill/>
                          </a:ln>
                        </pic:spPr>
                      </pic:pic>
                    </a:graphicData>
                  </a:graphic>
                </wp:inline>
              </w:drawing>
            </w:r>
          </w:p>
          <w:p w14:paraId="54DC9527">
            <w:pPr>
              <w:pStyle w:val="17"/>
              <w:widowControl w:val="0"/>
              <w:adjustRightInd w:val="0"/>
              <w:snapToGrid w:val="0"/>
              <w:ind w:firstLine="422" w:firstLineChars="200"/>
              <w:textAlignment w:val="center"/>
              <w:rPr>
                <w:rFonts w:hint="eastAsia"/>
                <w:kern w:val="0"/>
              </w:rPr>
            </w:pPr>
            <w:bookmarkStart w:id="47" w:name="OLE_LINK67"/>
            <w:r>
              <w:rPr>
                <w:rFonts w:hint="eastAsia" w:hAnsi="宋体"/>
                <w:b/>
                <w:color w:val="FF00FF"/>
                <w:shd w:val="clear" w:color="auto" w:fill="FFFFFF"/>
              </w:rPr>
              <w:t>【变式</w:t>
            </w:r>
            <w:r>
              <w:rPr>
                <w:rFonts w:hAnsi="宋体"/>
                <w:b/>
                <w:color w:val="FF00FF"/>
                <w:shd w:val="clear" w:color="auto" w:fill="FFFFFF"/>
              </w:rPr>
              <w:t>41-</w:t>
            </w:r>
            <w:r>
              <w:rPr>
                <w:rFonts w:hint="eastAsia" w:hAnsi="宋体"/>
                <w:b/>
                <w:color w:val="FF00FF"/>
                <w:shd w:val="clear" w:color="auto" w:fill="FFFFFF"/>
              </w:rPr>
              <w:t>1】</w:t>
            </w:r>
            <w:r>
              <w:rPr>
                <w:rFonts w:hAnsi="宋体"/>
                <w:kern w:val="0"/>
              </w:rPr>
              <w:t>非非和柚柚利用吸管、细铁丝和石蜡各制作了一支简易密度计。非非的密度计的质量为</w:t>
            </w:r>
            <w:r>
              <w:rPr>
                <w:kern w:val="0"/>
              </w:rPr>
              <w:t>10g</w:t>
            </w:r>
            <w:r>
              <w:rPr>
                <w:rFonts w:hAnsi="宋体"/>
                <w:kern w:val="0"/>
              </w:rPr>
              <w:t>，放入液体中，漂浮在液面上，如图甲，密度计受到的浮力</w:t>
            </w:r>
            <w:r>
              <w:rPr>
                <w:kern w:val="0"/>
              </w:rPr>
              <w:t>_______N</w:t>
            </w:r>
            <w:r>
              <w:rPr>
                <w:rFonts w:hAnsi="宋体"/>
                <w:kern w:val="0"/>
              </w:rPr>
              <w:t>，排开的液体重力</w:t>
            </w:r>
            <w:r>
              <w:rPr>
                <w:kern w:val="0"/>
              </w:rPr>
              <w:t>_______N</w:t>
            </w:r>
            <w:r>
              <w:rPr>
                <w:rFonts w:hAnsi="宋体"/>
                <w:kern w:val="0"/>
              </w:rPr>
              <w:t>。柚柚的密度计放入液体中，沉到容器底，不好测量液体密度，如图乙，请提出一种改进方法</w:t>
            </w:r>
            <w:r>
              <w:rPr>
                <w:kern w:val="0"/>
              </w:rPr>
              <w:t>__</w:t>
            </w:r>
            <w:r>
              <w:rPr>
                <w:rFonts w:hint="eastAsia"/>
                <w:kern w:val="0"/>
              </w:rPr>
              <w:t>____</w:t>
            </w:r>
            <w:r>
              <w:rPr>
                <w:kern w:val="0"/>
              </w:rPr>
              <w:t>______</w:t>
            </w:r>
            <w:r>
              <w:rPr>
                <w:rFonts w:hAnsi="宋体"/>
                <w:kern w:val="0"/>
              </w:rPr>
              <w:t>。</w:t>
            </w:r>
            <w:r>
              <w:rPr>
                <w:kern w:val="0"/>
              </w:rPr>
              <w:t>（g</w:t>
            </w:r>
            <w:r>
              <w:rPr>
                <w:rFonts w:hAnsi="宋体"/>
                <w:kern w:val="0"/>
              </w:rPr>
              <w:t>取</w:t>
            </w:r>
            <w:r>
              <w:rPr>
                <w:kern w:val="0"/>
              </w:rPr>
              <w:t>10N/kg）</w:t>
            </w:r>
          </w:p>
          <w:bookmarkEnd w:id="47"/>
          <w:p w14:paraId="1554AB4E">
            <w:pPr>
              <w:pStyle w:val="17"/>
              <w:widowControl w:val="0"/>
              <w:adjustRightInd w:val="0"/>
              <w:snapToGrid w:val="0"/>
              <w:ind w:firstLine="420" w:firstLineChars="200"/>
              <w:jc w:val="center"/>
              <w:textAlignment w:val="center"/>
              <w:rPr>
                <w:rFonts w:hint="eastAsia"/>
                <w:color w:val="FF0000"/>
                <w:kern w:val="0"/>
              </w:rPr>
            </w:pPr>
            <w:r>
              <w:rPr>
                <w:rFonts w:hint="eastAsia"/>
                <w:color w:val="FF0000"/>
                <w:kern w:val="0"/>
              </w:rPr>
              <w:drawing>
                <wp:inline distT="0" distB="0" distL="114300" distR="114300">
                  <wp:extent cx="1676400" cy="1280160"/>
                  <wp:effectExtent l="0" t="0" r="0" b="0"/>
                  <wp:docPr id="38"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0"/>
                          <pic:cNvPicPr>
                            <a:picLocks noChangeAspect="1"/>
                          </pic:cNvPicPr>
                        </pic:nvPicPr>
                        <pic:blipFill>
                          <a:blip r:embed="rId76"/>
                          <a:stretch>
                            <a:fillRect/>
                          </a:stretch>
                        </pic:blipFill>
                        <pic:spPr>
                          <a:xfrm>
                            <a:off x="0" y="0"/>
                            <a:ext cx="1676400" cy="1280160"/>
                          </a:xfrm>
                          <a:prstGeom prst="rect">
                            <a:avLst/>
                          </a:prstGeom>
                          <a:noFill/>
                          <a:ln>
                            <a:noFill/>
                          </a:ln>
                        </pic:spPr>
                      </pic:pic>
                    </a:graphicData>
                  </a:graphic>
                </wp:inline>
              </w:drawing>
            </w:r>
          </w:p>
          <w:p w14:paraId="22ECD12C">
            <w:pPr>
              <w:pStyle w:val="6"/>
              <w:widowControl/>
              <w:adjustRightInd w:val="0"/>
              <w:snapToGrid w:val="0"/>
              <w:spacing w:before="0" w:beforeAutospacing="0" w:after="0" w:afterAutospacing="0" w:line="360" w:lineRule="auto"/>
              <w:ind w:firstLine="422" w:firstLineChars="200"/>
              <w:jc w:val="both"/>
              <w:rPr>
                <w:rFonts w:ascii="Times New Roman" w:hAnsi="Times New Roman"/>
                <w:color w:val="000000"/>
                <w:sz w:val="21"/>
                <w:szCs w:val="21"/>
                <w:shd w:val="clear" w:color="auto" w:fill="FFFFFF"/>
              </w:rPr>
            </w:pPr>
            <w:bookmarkStart w:id="48" w:name="OLE_LINK77"/>
            <w:r>
              <w:rPr>
                <w:rFonts w:hint="eastAsia" w:ascii="Times New Roman" w:hAnsi="宋体"/>
                <w:b/>
                <w:color w:val="FF00FF"/>
                <w:sz w:val="21"/>
                <w:szCs w:val="21"/>
                <w:shd w:val="clear" w:color="auto" w:fill="FFFFFF"/>
              </w:rPr>
              <w:t>【变式41-2】</w:t>
            </w:r>
            <w:bookmarkEnd w:id="48"/>
            <w:r>
              <w:rPr>
                <w:rFonts w:ascii="Times New Roman" w:hAnsi="宋体"/>
                <w:color w:val="000000"/>
                <w:sz w:val="21"/>
                <w:szCs w:val="21"/>
                <w:shd w:val="clear" w:color="auto" w:fill="FFFFFF"/>
              </w:rPr>
              <w:t>双漂法测液体密度：</w:t>
            </w:r>
          </w:p>
          <w:p w14:paraId="38C07D77">
            <w:pPr>
              <w:pStyle w:val="6"/>
              <w:widowControl/>
              <w:adjustRightInd w:val="0"/>
              <w:snapToGrid w:val="0"/>
              <w:spacing w:before="0" w:beforeAutospacing="0" w:after="0" w:afterAutospacing="0" w:line="360" w:lineRule="auto"/>
              <w:ind w:firstLine="420" w:firstLineChars="200"/>
              <w:jc w:val="center"/>
              <w:rPr>
                <w:rFonts w:ascii="Times New Roman" w:hAnsi="Times New Roman"/>
                <w:color w:val="000000"/>
                <w:sz w:val="21"/>
                <w:szCs w:val="21"/>
                <w:shd w:val="clear" w:color="auto" w:fill="FFFFFF"/>
              </w:rPr>
            </w:pPr>
            <w:r>
              <w:rPr>
                <w:rFonts w:ascii="Times New Roman" w:hAnsi="Times New Roman"/>
                <w:sz w:val="21"/>
                <w:szCs w:val="21"/>
              </w:rPr>
              <w:object>
                <v:shape id="_x0000_i1095" o:spt="75" type="#_x0000_t75" style="height:74.7pt;width:113.3pt;" o:ole="t" filled="f" o:preferrelative="t" stroked="f" coordsize="21600,21600">
                  <v:path/>
                  <v:fill on="f" focussize="0,0"/>
                  <v:stroke on="f" joinstyle="miter"/>
                  <v:imagedata r:id="rId78" o:title=""/>
                  <o:lock v:ext="edit" aspectratio="t"/>
                  <w10:wrap type="none"/>
                  <w10:anchorlock/>
                </v:shape>
                <o:OLEObject Type="Embed" ProgID="PBrush" ShapeID="_x0000_i1095" DrawAspect="Content" ObjectID="_1468075755" r:id="rId77">
                  <o:LockedField>false</o:LockedField>
                </o:OLEObject>
              </w:object>
            </w:r>
          </w:p>
          <w:p w14:paraId="5EFCF0B4">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000000"/>
                <w:sz w:val="21"/>
                <w:szCs w:val="21"/>
                <w:shd w:val="clear" w:color="auto" w:fill="FFFFFF"/>
              </w:rPr>
            </w:pPr>
            <w:r>
              <w:rPr>
                <w:rFonts w:hint="eastAsia" w:ascii="Times New Roman" w:hAnsi="Times New Roman"/>
                <w:color w:val="000000"/>
                <w:sz w:val="21"/>
                <w:szCs w:val="21"/>
                <w:shd w:val="clear" w:color="auto" w:fill="FFFFFF"/>
              </w:rPr>
              <w:t>（</w:t>
            </w:r>
            <w:r>
              <w:rPr>
                <w:rFonts w:ascii="Times New Roman" w:hAnsi="Times New Roman"/>
                <w:color w:val="000000"/>
                <w:sz w:val="21"/>
                <w:szCs w:val="21"/>
                <w:shd w:val="clear" w:color="auto" w:fill="FFFFFF"/>
              </w:rPr>
              <w:t>1</w:t>
            </w:r>
            <w:r>
              <w:rPr>
                <w:rFonts w:hint="eastAsia" w:ascii="Times New Roman" w:hAnsi="Times New Roman"/>
                <w:color w:val="000000"/>
                <w:sz w:val="21"/>
                <w:szCs w:val="21"/>
                <w:shd w:val="clear" w:color="auto" w:fill="FFFFFF"/>
              </w:rPr>
              <w:t>）</w:t>
            </w:r>
            <w:r>
              <w:rPr>
                <w:rFonts w:ascii="Times New Roman" w:hAnsi="宋体"/>
                <w:color w:val="000000"/>
                <w:sz w:val="21"/>
                <w:szCs w:val="21"/>
                <w:shd w:val="clear" w:color="auto" w:fill="FFFFFF"/>
              </w:rPr>
              <w:t>取粗细均匀的木棒</w:t>
            </w:r>
            <w:r>
              <w:rPr>
                <w:rFonts w:hint="eastAsia" w:ascii="Times New Roman" w:hAnsi="宋体"/>
                <w:color w:val="000000"/>
                <w:sz w:val="21"/>
                <w:szCs w:val="21"/>
                <w:shd w:val="clear" w:color="auto" w:fill="FFFFFF"/>
              </w:rPr>
              <w:t>，</w:t>
            </w:r>
            <w:r>
              <w:rPr>
                <w:rFonts w:ascii="Times New Roman" w:hAnsi="宋体"/>
                <w:color w:val="000000"/>
                <w:sz w:val="21"/>
                <w:szCs w:val="21"/>
                <w:shd w:val="clear" w:color="auto" w:fill="FFFFFF"/>
              </w:rPr>
              <w:t>用刻度尺测量其长度</w:t>
            </w:r>
            <w:r>
              <w:rPr>
                <w:rFonts w:hint="eastAsia" w:ascii="Times New Roman" w:hAnsi="宋体"/>
                <w:i/>
                <w:color w:val="000000"/>
                <w:sz w:val="21"/>
                <w:szCs w:val="21"/>
                <w:shd w:val="clear" w:color="auto" w:fill="FFFFFF"/>
              </w:rPr>
              <w:t>h</w:t>
            </w:r>
            <w:r>
              <w:rPr>
                <w:rFonts w:hint="eastAsia" w:ascii="Times New Roman" w:hAnsi="宋体"/>
                <w:color w:val="000000"/>
                <w:sz w:val="21"/>
                <w:szCs w:val="21"/>
                <w:shd w:val="clear" w:color="auto" w:fill="FFFFFF"/>
              </w:rPr>
              <w:t>，</w:t>
            </w:r>
            <w:r>
              <w:rPr>
                <w:rFonts w:ascii="Times New Roman" w:hAnsi="宋体"/>
                <w:color w:val="000000"/>
                <w:sz w:val="21"/>
                <w:szCs w:val="21"/>
                <w:shd w:val="clear" w:color="auto" w:fill="FFFFFF"/>
              </w:rPr>
              <w:t>底部缠上足够的金属丝</w:t>
            </w:r>
            <w:r>
              <w:rPr>
                <w:rFonts w:hint="eastAsia" w:ascii="Times New Roman" w:hAnsi="宋体"/>
                <w:color w:val="000000"/>
                <w:sz w:val="21"/>
                <w:szCs w:val="21"/>
                <w:shd w:val="clear" w:color="auto" w:fill="FFFFFF"/>
              </w:rPr>
              <w:t>；</w:t>
            </w:r>
          </w:p>
          <w:p w14:paraId="204FB58D">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000000"/>
                <w:sz w:val="21"/>
                <w:szCs w:val="21"/>
                <w:shd w:val="clear" w:color="auto" w:fill="FFFFFF"/>
              </w:rPr>
            </w:pPr>
            <w:r>
              <w:rPr>
                <w:rFonts w:hint="eastAsia" w:ascii="Times New Roman" w:hAnsi="Times New Roman"/>
                <w:color w:val="000000"/>
                <w:sz w:val="21"/>
                <w:szCs w:val="21"/>
                <w:shd w:val="clear" w:color="auto" w:fill="FFFFFF"/>
              </w:rPr>
              <w:t>（</w:t>
            </w:r>
            <w:r>
              <w:rPr>
                <w:rFonts w:ascii="Times New Roman" w:hAnsi="Times New Roman"/>
                <w:color w:val="000000"/>
                <w:sz w:val="21"/>
                <w:szCs w:val="21"/>
                <w:shd w:val="clear" w:color="auto" w:fill="FFFFFF"/>
              </w:rPr>
              <w:t>2</w:t>
            </w:r>
            <w:r>
              <w:rPr>
                <w:rFonts w:hint="eastAsia" w:ascii="Times New Roman" w:hAnsi="Times New Roman"/>
                <w:color w:val="000000"/>
                <w:sz w:val="21"/>
                <w:szCs w:val="21"/>
                <w:shd w:val="clear" w:color="auto" w:fill="FFFFFF"/>
              </w:rPr>
              <w:t>）</w:t>
            </w:r>
            <w:r>
              <w:rPr>
                <w:rFonts w:ascii="Times New Roman" w:hAnsi="宋体"/>
                <w:color w:val="000000"/>
                <w:sz w:val="21"/>
                <w:szCs w:val="21"/>
                <w:shd w:val="clear" w:color="auto" w:fill="FFFFFF"/>
              </w:rPr>
              <w:t>烧杯中装入适量的水</w:t>
            </w:r>
            <w:r>
              <w:rPr>
                <w:rFonts w:hint="eastAsia" w:ascii="Times New Roman" w:hAnsi="宋体"/>
                <w:color w:val="000000"/>
                <w:sz w:val="21"/>
                <w:szCs w:val="21"/>
                <w:shd w:val="clear" w:color="auto" w:fill="FFFFFF"/>
              </w:rPr>
              <w:t>，</w:t>
            </w:r>
            <w:r>
              <w:rPr>
                <w:rFonts w:ascii="Times New Roman" w:hAnsi="宋体"/>
                <w:color w:val="000000"/>
                <w:sz w:val="21"/>
                <w:szCs w:val="21"/>
                <w:shd w:val="clear" w:color="auto" w:fill="FFFFFF"/>
              </w:rPr>
              <w:t>使木棒竖直漂浮于水中</w:t>
            </w:r>
            <w:r>
              <w:rPr>
                <w:rFonts w:hint="eastAsia" w:ascii="Times New Roman" w:hAnsi="宋体"/>
                <w:color w:val="000000"/>
                <w:sz w:val="21"/>
                <w:szCs w:val="21"/>
                <w:shd w:val="clear" w:color="auto" w:fill="FFFFFF"/>
              </w:rPr>
              <w:t>，</w:t>
            </w:r>
            <w:r>
              <w:rPr>
                <w:rFonts w:ascii="Times New Roman" w:hAnsi="宋体"/>
                <w:color w:val="000000"/>
                <w:sz w:val="21"/>
                <w:szCs w:val="21"/>
                <w:shd w:val="clear" w:color="auto" w:fill="FFFFFF"/>
              </w:rPr>
              <w:t>用刻度尺测量木棒露出水面的高度</w:t>
            </w:r>
            <w:r>
              <w:rPr>
                <w:rFonts w:hint="eastAsia" w:ascii="Times New Roman" w:hAnsi="宋体"/>
                <w:i/>
                <w:color w:val="000000"/>
                <w:sz w:val="21"/>
                <w:szCs w:val="21"/>
                <w:shd w:val="clear" w:color="auto" w:fill="FFFFFF"/>
              </w:rPr>
              <w:t>h</w:t>
            </w:r>
            <w:r>
              <w:rPr>
                <w:rFonts w:hint="eastAsia" w:ascii="Times New Roman" w:hAnsi="宋体"/>
                <w:color w:val="000000"/>
                <w:sz w:val="21"/>
                <w:szCs w:val="21"/>
                <w:shd w:val="clear" w:color="auto" w:fill="FFFFFF"/>
                <w:vertAlign w:val="subscript"/>
              </w:rPr>
              <w:t>1</w:t>
            </w:r>
            <w:r>
              <w:rPr>
                <w:rFonts w:hint="eastAsia" w:ascii="Times New Roman" w:hAnsi="宋体"/>
                <w:color w:val="000000"/>
                <w:sz w:val="21"/>
                <w:szCs w:val="21"/>
                <w:shd w:val="clear" w:color="auto" w:fill="FFFFFF"/>
              </w:rPr>
              <w:t>；</w:t>
            </w:r>
          </w:p>
          <w:p w14:paraId="42B96D27">
            <w:pPr>
              <w:pStyle w:val="6"/>
              <w:widowControl/>
              <w:adjustRightInd w:val="0"/>
              <w:snapToGrid w:val="0"/>
              <w:spacing w:before="0" w:beforeAutospacing="0" w:after="0" w:afterAutospacing="0" w:line="360" w:lineRule="auto"/>
              <w:ind w:firstLine="420" w:firstLineChars="200"/>
              <w:jc w:val="both"/>
              <w:rPr>
                <w:rFonts w:hint="eastAsia" w:ascii="Times New Roman" w:hAnsi="Times New Roman"/>
                <w:color w:val="000000"/>
                <w:sz w:val="21"/>
                <w:szCs w:val="21"/>
                <w:shd w:val="clear" w:color="auto" w:fill="FFFFFF"/>
              </w:rPr>
            </w:pPr>
            <w:r>
              <w:rPr>
                <w:rFonts w:hint="eastAsia" w:ascii="Times New Roman" w:hAnsi="Times New Roman"/>
                <w:color w:val="000000"/>
                <w:sz w:val="21"/>
                <w:szCs w:val="21"/>
                <w:shd w:val="clear" w:color="auto" w:fill="FFFFFF"/>
              </w:rPr>
              <w:t>（</w:t>
            </w:r>
            <w:r>
              <w:rPr>
                <w:rFonts w:ascii="Times New Roman" w:hAnsi="Times New Roman"/>
                <w:color w:val="000000"/>
                <w:sz w:val="21"/>
                <w:szCs w:val="21"/>
                <w:shd w:val="clear" w:color="auto" w:fill="FFFFFF"/>
              </w:rPr>
              <w:t>3</w:t>
            </w:r>
            <w:r>
              <w:rPr>
                <w:rFonts w:hint="eastAsia" w:ascii="Times New Roman" w:hAnsi="Times New Roman"/>
                <w:color w:val="000000"/>
                <w:sz w:val="21"/>
                <w:szCs w:val="21"/>
                <w:shd w:val="clear" w:color="auto" w:fill="FFFFFF"/>
              </w:rPr>
              <w:t>）</w:t>
            </w:r>
            <w:r>
              <w:rPr>
                <w:rFonts w:ascii="Times New Roman" w:hAnsi="宋体"/>
                <w:color w:val="000000"/>
                <w:sz w:val="21"/>
                <w:szCs w:val="21"/>
                <w:shd w:val="clear" w:color="auto" w:fill="FFFFFF"/>
              </w:rPr>
              <w:t>烧杯中装入适量的待测液体</w:t>
            </w:r>
            <w:r>
              <w:rPr>
                <w:rFonts w:hint="eastAsia" w:ascii="Times New Roman" w:hAnsi="Times New Roman"/>
                <w:color w:val="000000"/>
                <w:sz w:val="21"/>
                <w:szCs w:val="21"/>
                <w:shd w:val="clear" w:color="auto" w:fill="FFFFFF"/>
              </w:rPr>
              <w:t>，</w:t>
            </w:r>
            <w:r>
              <w:rPr>
                <w:rFonts w:ascii="Times New Roman" w:hAnsi="宋体"/>
                <w:color w:val="000000"/>
                <w:sz w:val="21"/>
                <w:szCs w:val="21"/>
                <w:shd w:val="clear" w:color="auto" w:fill="FFFFFF"/>
              </w:rPr>
              <w:t>使木棒竖直漂浮于其中</w:t>
            </w:r>
            <w:r>
              <w:rPr>
                <w:rFonts w:hint="eastAsia" w:ascii="Times New Roman" w:hAnsi="Times New Roman"/>
                <w:color w:val="000000"/>
                <w:sz w:val="21"/>
                <w:szCs w:val="21"/>
                <w:shd w:val="clear" w:color="auto" w:fill="FFFFFF"/>
              </w:rPr>
              <w:t>，</w:t>
            </w:r>
            <w:r>
              <w:rPr>
                <w:rFonts w:ascii="Times New Roman" w:hAnsi="宋体"/>
                <w:color w:val="000000"/>
                <w:sz w:val="21"/>
                <w:szCs w:val="21"/>
                <w:shd w:val="clear" w:color="auto" w:fill="FFFFFF"/>
              </w:rPr>
              <w:t>用刻度尺测量木棒露出液面的高度</w:t>
            </w:r>
            <w:r>
              <w:rPr>
                <w:rFonts w:hint="eastAsia" w:ascii="Times New Roman" w:hAnsi="宋体"/>
                <w:i/>
                <w:color w:val="000000"/>
                <w:sz w:val="21"/>
                <w:szCs w:val="21"/>
                <w:shd w:val="clear" w:color="auto" w:fill="FFFFFF"/>
              </w:rPr>
              <w:t>h</w:t>
            </w:r>
            <w:r>
              <w:rPr>
                <w:rFonts w:hint="eastAsia" w:ascii="Times New Roman" w:hAnsi="宋体"/>
                <w:color w:val="000000"/>
                <w:sz w:val="21"/>
                <w:szCs w:val="21"/>
                <w:shd w:val="clear" w:color="auto" w:fill="FFFFFF"/>
                <w:vertAlign w:val="subscript"/>
              </w:rPr>
              <w:t>2</w:t>
            </w:r>
            <w:r>
              <w:rPr>
                <w:rFonts w:hint="eastAsia" w:ascii="Times New Roman" w:hAnsi="Times New Roman"/>
                <w:color w:val="000000"/>
                <w:sz w:val="21"/>
                <w:szCs w:val="21"/>
                <w:shd w:val="clear" w:color="auto" w:fill="FFFFFF"/>
              </w:rPr>
              <w:t>；</w:t>
            </w:r>
          </w:p>
          <w:p w14:paraId="19EDA4B3">
            <w:pPr>
              <w:pStyle w:val="6"/>
              <w:widowControl/>
              <w:adjustRightInd w:val="0"/>
              <w:snapToGrid w:val="0"/>
              <w:spacing w:before="0" w:beforeAutospacing="0" w:after="0" w:afterAutospacing="0" w:line="360" w:lineRule="auto"/>
              <w:ind w:firstLine="420" w:firstLineChars="200"/>
              <w:jc w:val="both"/>
              <w:rPr>
                <w:rFonts w:ascii="Times New Roman" w:hAnsi="宋体"/>
                <w:color w:val="000000"/>
                <w:sz w:val="21"/>
                <w:szCs w:val="21"/>
                <w:shd w:val="clear" w:color="auto" w:fill="FFFFFF"/>
              </w:rPr>
            </w:pPr>
            <w:r>
              <w:rPr>
                <w:rFonts w:hint="eastAsia" w:ascii="Times New Roman" w:hAnsi="Times New Roman"/>
                <w:color w:val="000000"/>
                <w:sz w:val="21"/>
                <w:szCs w:val="21"/>
                <w:shd w:val="clear" w:color="auto" w:fill="FFFFFF"/>
              </w:rPr>
              <w:t>（4）</w:t>
            </w:r>
            <w:r>
              <w:rPr>
                <w:rFonts w:ascii="Times New Roman" w:hAnsi="宋体"/>
                <w:color w:val="000000"/>
                <w:sz w:val="21"/>
                <w:szCs w:val="21"/>
                <w:shd w:val="clear" w:color="auto" w:fill="FFFFFF"/>
              </w:rPr>
              <w:t>液体的密度</w:t>
            </w:r>
            <w:r>
              <w:rPr>
                <w:rFonts w:hint="eastAsia" w:ascii="Times New Roman" w:hAnsi="宋体"/>
                <w:color w:val="000000"/>
                <w:sz w:val="21"/>
                <w:szCs w:val="21"/>
                <w:shd w:val="clear" w:color="auto" w:fill="FFFFFF"/>
              </w:rPr>
              <w:t>表达式</w:t>
            </w:r>
            <w:r>
              <w:rPr>
                <w:rFonts w:ascii="Times New Roman" w:hAnsi="宋体"/>
                <w:color w:val="000000"/>
                <w:sz w:val="21"/>
                <w:szCs w:val="21"/>
                <w:shd w:val="clear" w:color="auto" w:fill="FFFFFF"/>
              </w:rPr>
              <w:t>为</w:t>
            </w:r>
            <w:r>
              <w:rPr>
                <w:rStyle w:val="13"/>
                <w:rFonts w:ascii="Times New Roman" w:hAnsi="Times New Roman"/>
                <w:i/>
                <w:color w:val="000000"/>
                <w:sz w:val="21"/>
                <w:szCs w:val="21"/>
                <w:shd w:val="clear" w:color="auto" w:fill="FFFFFF"/>
              </w:rPr>
              <w:t>ρ</w:t>
            </w:r>
            <w:r>
              <w:rPr>
                <w:rStyle w:val="13"/>
                <w:rFonts w:hint="eastAsia" w:ascii="Times New Roman" w:hAnsi="宋体"/>
                <w:color w:val="000000"/>
                <w:sz w:val="21"/>
                <w:szCs w:val="21"/>
                <w:shd w:val="clear" w:color="auto" w:fill="FFFFFF"/>
              </w:rPr>
              <w:t>=</w:t>
            </w:r>
            <w:r>
              <w:rPr>
                <w:rFonts w:ascii="Times New Roman" w:hAnsi="Times New Roman"/>
                <w:color w:val="000000"/>
                <w:sz w:val="21"/>
                <w:szCs w:val="21"/>
                <w:shd w:val="clear" w:color="auto" w:fill="FFFFFF"/>
              </w:rPr>
              <w:t>________</w:t>
            </w:r>
            <w:r>
              <w:rPr>
                <w:rFonts w:ascii="Times New Roman" w:hAnsi="宋体"/>
                <w:color w:val="000000"/>
                <w:sz w:val="21"/>
                <w:szCs w:val="21"/>
                <w:shd w:val="clear" w:color="auto" w:fill="FFFFFF"/>
              </w:rPr>
              <w:t>。</w:t>
            </w:r>
          </w:p>
          <w:p w14:paraId="73DAA3C2">
            <w:pPr>
              <w:pStyle w:val="6"/>
              <w:widowControl/>
              <w:adjustRightInd w:val="0"/>
              <w:snapToGrid w:val="0"/>
              <w:spacing w:before="0" w:beforeAutospacing="0" w:after="0" w:afterAutospacing="0" w:line="360" w:lineRule="auto"/>
              <w:ind w:firstLine="420" w:firstLineChars="200"/>
              <w:jc w:val="both"/>
              <w:rPr>
                <w:rFonts w:ascii="Times New Roman" w:hAnsi="宋体"/>
                <w:color w:val="000000"/>
                <w:sz w:val="21"/>
                <w:szCs w:val="21"/>
                <w:shd w:val="clear" w:color="auto" w:fill="FFFFFF"/>
              </w:rPr>
            </w:pPr>
          </w:p>
          <w:p w14:paraId="7375EDD0">
            <w:pPr>
              <w:pStyle w:val="6"/>
              <w:widowControl/>
              <w:adjustRightInd w:val="0"/>
              <w:snapToGrid w:val="0"/>
              <w:spacing w:before="0" w:beforeAutospacing="0" w:after="0" w:afterAutospacing="0" w:line="360" w:lineRule="auto"/>
              <w:ind w:firstLine="420" w:firstLineChars="200"/>
              <w:jc w:val="both"/>
              <w:rPr>
                <w:rFonts w:ascii="Times New Roman" w:hAnsi="宋体"/>
                <w:color w:val="000000"/>
                <w:sz w:val="21"/>
                <w:szCs w:val="21"/>
                <w:shd w:val="clear" w:color="auto" w:fill="FFFFFF"/>
              </w:rPr>
            </w:pPr>
          </w:p>
          <w:p w14:paraId="084D640F">
            <w:pPr>
              <w:pStyle w:val="6"/>
              <w:widowControl/>
              <w:adjustRightInd w:val="0"/>
              <w:snapToGrid w:val="0"/>
              <w:spacing w:before="0" w:beforeAutospacing="0" w:after="0" w:afterAutospacing="0" w:line="360" w:lineRule="auto"/>
              <w:ind w:firstLine="420" w:firstLineChars="200"/>
              <w:jc w:val="both"/>
              <w:rPr>
                <w:rFonts w:ascii="Times New Roman" w:hAnsi="宋体"/>
                <w:color w:val="000000"/>
                <w:sz w:val="21"/>
                <w:szCs w:val="21"/>
                <w:shd w:val="clear" w:color="auto" w:fill="FFFFFF"/>
              </w:rPr>
            </w:pPr>
          </w:p>
          <w:p w14:paraId="083E02E1">
            <w:pPr>
              <w:pStyle w:val="6"/>
              <w:widowControl/>
              <w:adjustRightInd w:val="0"/>
              <w:snapToGrid w:val="0"/>
              <w:spacing w:before="0" w:beforeAutospacing="0" w:after="0" w:afterAutospacing="0" w:line="360" w:lineRule="auto"/>
              <w:ind w:firstLine="420" w:firstLineChars="200"/>
              <w:jc w:val="both"/>
              <w:rPr>
                <w:rFonts w:ascii="Times New Roman" w:hAnsi="宋体"/>
                <w:color w:val="000000"/>
                <w:sz w:val="21"/>
                <w:szCs w:val="21"/>
                <w:shd w:val="clear" w:color="auto" w:fill="FFFFFF"/>
              </w:rPr>
            </w:pPr>
          </w:p>
          <w:p w14:paraId="642C1520">
            <w:pPr>
              <w:pStyle w:val="6"/>
              <w:widowControl/>
              <w:adjustRightInd w:val="0"/>
              <w:snapToGrid w:val="0"/>
              <w:spacing w:before="0" w:beforeAutospacing="0" w:after="0" w:afterAutospacing="0" w:line="360" w:lineRule="auto"/>
              <w:ind w:firstLine="420" w:firstLineChars="200"/>
              <w:jc w:val="both"/>
              <w:rPr>
                <w:rFonts w:ascii="Times New Roman" w:hAnsi="宋体"/>
                <w:color w:val="000000"/>
                <w:sz w:val="21"/>
                <w:szCs w:val="21"/>
                <w:shd w:val="clear" w:color="auto" w:fill="FFFFFF"/>
              </w:rPr>
            </w:pPr>
          </w:p>
          <w:p w14:paraId="4F841A9C">
            <w:pPr>
              <w:pStyle w:val="6"/>
              <w:widowControl/>
              <w:adjustRightInd w:val="0"/>
              <w:snapToGrid w:val="0"/>
              <w:spacing w:before="0" w:beforeAutospacing="0" w:after="0" w:afterAutospacing="0" w:line="360" w:lineRule="auto"/>
              <w:ind w:firstLine="420" w:firstLineChars="200"/>
              <w:jc w:val="both"/>
              <w:rPr>
                <w:rFonts w:ascii="Times New Roman" w:hAnsi="宋体"/>
                <w:color w:val="000000"/>
                <w:sz w:val="21"/>
                <w:szCs w:val="21"/>
                <w:shd w:val="clear" w:color="auto" w:fill="FFFFFF"/>
              </w:rPr>
            </w:pPr>
          </w:p>
          <w:p w14:paraId="2EB443B3">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000000"/>
                <w:sz w:val="21"/>
                <w:szCs w:val="21"/>
                <w:shd w:val="clear" w:color="auto" w:fill="FFFFFF"/>
              </w:rPr>
            </w:pPr>
          </w:p>
          <w:p w14:paraId="16F0CE29">
            <w:pPr>
              <w:adjustRightInd w:val="0"/>
              <w:snapToGrid w:val="0"/>
              <w:spacing w:line="360" w:lineRule="auto"/>
              <w:ind w:firstLine="422" w:firstLineChars="200"/>
              <w:rPr>
                <w:szCs w:val="21"/>
                <w:shd w:val="clear" w:color="auto" w:fill="FFFFFF"/>
              </w:rPr>
            </w:pPr>
            <w:r>
              <w:rPr>
                <w:rFonts w:hint="eastAsia" w:hAnsi="宋体"/>
                <w:b/>
                <w:color w:val="FF00FF"/>
                <w:szCs w:val="21"/>
                <w:shd w:val="clear" w:color="auto" w:fill="FFFFFF"/>
              </w:rPr>
              <w:t>【变式41-3】</w:t>
            </w:r>
            <w:r>
              <w:rPr>
                <w:rFonts w:hAnsi="宋体"/>
                <w:szCs w:val="21"/>
                <w:shd w:val="clear" w:color="auto" w:fill="FFFFFF"/>
              </w:rPr>
              <w:t>小明按照教材中</w:t>
            </w:r>
            <w:r>
              <w:rPr>
                <w:szCs w:val="21"/>
                <w:shd w:val="clear" w:color="auto" w:fill="FFFFFF"/>
              </w:rPr>
              <w:t>“</w:t>
            </w:r>
            <w:r>
              <w:rPr>
                <w:rFonts w:hAnsi="宋体"/>
                <w:szCs w:val="21"/>
                <w:shd w:val="clear" w:color="auto" w:fill="FFFFFF"/>
              </w:rPr>
              <w:t>综合实践活动</w:t>
            </w:r>
            <w:r>
              <w:rPr>
                <w:szCs w:val="21"/>
                <w:shd w:val="clear" w:color="auto" w:fill="FFFFFF"/>
              </w:rPr>
              <w:t>”</w:t>
            </w:r>
            <w:r>
              <w:rPr>
                <w:rFonts w:hAnsi="宋体"/>
                <w:szCs w:val="21"/>
                <w:shd w:val="clear" w:color="auto" w:fill="FFFFFF"/>
              </w:rPr>
              <w:t>的要求制作简易密度计</w:t>
            </w:r>
            <w:r>
              <w:rPr>
                <w:rFonts w:hint="eastAsia" w:hAnsi="宋体"/>
                <w:szCs w:val="21"/>
                <w:shd w:val="clear" w:color="auto" w:fill="FFFFFF"/>
              </w:rPr>
              <w:t>。</w:t>
            </w:r>
          </w:p>
          <w:p w14:paraId="58657131">
            <w:pPr>
              <w:adjustRightInd w:val="0"/>
              <w:snapToGrid w:val="0"/>
              <w:spacing w:line="360" w:lineRule="auto"/>
              <w:ind w:firstLine="420" w:firstLineChars="200"/>
              <w:rPr>
                <w:szCs w:val="21"/>
                <w:shd w:val="clear" w:color="auto" w:fill="FFFFFF"/>
              </w:rPr>
            </w:pPr>
            <w:r>
              <w:rPr>
                <w:rFonts w:hAnsi="宋体"/>
                <w:szCs w:val="21"/>
                <w:shd w:val="clear" w:color="auto" w:fill="FFFFFF"/>
              </w:rPr>
              <w:t>（</w:t>
            </w:r>
            <w:r>
              <w:rPr>
                <w:szCs w:val="21"/>
                <w:shd w:val="clear" w:color="auto" w:fill="FFFFFF"/>
              </w:rPr>
              <w:t>1</w:t>
            </w:r>
            <w:r>
              <w:rPr>
                <w:rFonts w:hAnsi="宋体"/>
                <w:szCs w:val="21"/>
                <w:shd w:val="clear" w:color="auto" w:fill="FFFFFF"/>
              </w:rPr>
              <w:t>）取一根粗细均匀的饮料吸管，在其下端塞入适量金属丝并用石蜡封口</w:t>
            </w:r>
            <w:r>
              <w:rPr>
                <w:rFonts w:hint="eastAsia" w:hAnsi="宋体"/>
                <w:szCs w:val="21"/>
                <w:shd w:val="clear" w:color="auto" w:fill="FFFFFF"/>
              </w:rPr>
              <w:t>。</w:t>
            </w:r>
            <w:r>
              <w:rPr>
                <w:rFonts w:hAnsi="宋体"/>
                <w:szCs w:val="21"/>
                <w:shd w:val="clear" w:color="auto" w:fill="FFFFFF"/>
              </w:rPr>
              <w:t>塞入金属丝的目的是使吸管能竖直漂浮在液体中</w:t>
            </w:r>
            <w:r>
              <w:rPr>
                <w:rFonts w:hint="eastAsia" w:hAnsi="宋体"/>
                <w:szCs w:val="21"/>
                <w:shd w:val="clear" w:color="auto" w:fill="FFFFFF"/>
              </w:rPr>
              <w:t>。</w:t>
            </w:r>
          </w:p>
          <w:p w14:paraId="209956D5">
            <w:pPr>
              <w:adjustRightInd w:val="0"/>
              <w:snapToGrid w:val="0"/>
              <w:spacing w:line="360" w:lineRule="auto"/>
              <w:ind w:firstLine="420" w:firstLineChars="200"/>
              <w:rPr>
                <w:rFonts w:hint="eastAsia"/>
                <w:szCs w:val="21"/>
                <w:shd w:val="clear" w:color="auto" w:fill="FFFFFF"/>
              </w:rPr>
            </w:pPr>
            <w:r>
              <w:rPr>
                <w:rFonts w:hAnsi="宋体"/>
                <w:szCs w:val="21"/>
                <w:shd w:val="clear" w:color="auto" w:fill="FFFFFF"/>
              </w:rPr>
              <w:t>（</w:t>
            </w:r>
            <w:r>
              <w:rPr>
                <w:szCs w:val="21"/>
                <w:shd w:val="clear" w:color="auto" w:fill="FFFFFF"/>
              </w:rPr>
              <w:t>2</w:t>
            </w:r>
            <w:r>
              <w:rPr>
                <w:rFonts w:hAnsi="宋体"/>
                <w:szCs w:val="21"/>
                <w:shd w:val="clear" w:color="auto" w:fill="FFFFFF"/>
              </w:rPr>
              <w:t>）将吸管放到水中的情景如图（</w:t>
            </w:r>
            <w:r>
              <w:rPr>
                <w:szCs w:val="21"/>
                <w:shd w:val="clear" w:color="auto" w:fill="FFFFFF"/>
              </w:rPr>
              <w:t>a</w:t>
            </w:r>
            <w:r>
              <w:rPr>
                <w:rFonts w:hAnsi="宋体"/>
                <w:szCs w:val="21"/>
                <w:shd w:val="clear" w:color="auto" w:fill="FFFFFF"/>
              </w:rPr>
              <w:t>）所示，测得浸入的长度为</w:t>
            </w:r>
            <w:r>
              <w:rPr>
                <w:szCs w:val="21"/>
                <w:shd w:val="clear" w:color="auto" w:fill="FFFFFF"/>
              </w:rPr>
              <w:t xml:space="preserve"> </w:t>
            </w:r>
            <w:r>
              <w:rPr>
                <w:i/>
                <w:szCs w:val="21"/>
                <w:shd w:val="clear" w:color="auto" w:fill="FFFFFF"/>
              </w:rPr>
              <w:t>H</w:t>
            </w:r>
            <w:r>
              <w:rPr>
                <w:rFonts w:hAnsi="宋体"/>
                <w:szCs w:val="21"/>
                <w:shd w:val="clear" w:color="auto" w:fill="FFFFFF"/>
              </w:rPr>
              <w:t>；放到另一液体中的情景如图（</w:t>
            </w:r>
            <w:r>
              <w:rPr>
                <w:szCs w:val="21"/>
                <w:shd w:val="clear" w:color="auto" w:fill="FFFFFF"/>
              </w:rPr>
              <w:t>b</w:t>
            </w:r>
            <w:r>
              <w:rPr>
                <w:rFonts w:hAnsi="宋体"/>
                <w:szCs w:val="21"/>
                <w:shd w:val="clear" w:color="auto" w:fill="FFFFFF"/>
              </w:rPr>
              <w:t>）所示，测得浸入的长度为</w:t>
            </w:r>
            <w:r>
              <w:rPr>
                <w:szCs w:val="21"/>
                <w:shd w:val="clear" w:color="auto" w:fill="FFFFFF"/>
              </w:rPr>
              <w:t xml:space="preserve"> </w:t>
            </w:r>
            <w:r>
              <w:rPr>
                <w:i/>
                <w:szCs w:val="21"/>
                <w:shd w:val="clear" w:color="auto" w:fill="FFFFFF"/>
              </w:rPr>
              <w:t>h</w:t>
            </w:r>
            <w:r>
              <w:rPr>
                <w:rFonts w:hint="eastAsia"/>
                <w:szCs w:val="21"/>
                <w:shd w:val="clear" w:color="auto" w:fill="FFFFFF"/>
              </w:rPr>
              <w:t>。</w:t>
            </w:r>
            <w:r>
              <w:rPr>
                <w:rFonts w:hAnsi="宋体"/>
                <w:szCs w:val="21"/>
                <w:shd w:val="clear" w:color="auto" w:fill="FFFFFF"/>
              </w:rPr>
              <w:t>用</w:t>
            </w:r>
            <w:r>
              <w:rPr>
                <w:szCs w:val="21"/>
                <w:shd w:val="clear" w:color="auto" w:fill="FFFFFF"/>
              </w:rPr>
              <w:t xml:space="preserve"> </w:t>
            </w:r>
            <w:r>
              <w:rPr>
                <w:i/>
                <w:szCs w:val="21"/>
                <w:shd w:val="clear" w:color="auto" w:fill="FFFFFF"/>
              </w:rPr>
              <w:t>ρ</w:t>
            </w:r>
            <w:r>
              <w:rPr>
                <w:szCs w:val="21"/>
                <w:shd w:val="clear" w:color="auto" w:fill="FFFFFF"/>
              </w:rPr>
              <w:t xml:space="preserve"> </w:t>
            </w:r>
            <w:r>
              <w:rPr>
                <w:rFonts w:hAnsi="宋体"/>
                <w:szCs w:val="21"/>
                <w:shd w:val="clear" w:color="auto" w:fill="FFFFFF"/>
                <w:vertAlign w:val="subscript"/>
              </w:rPr>
              <w:t>水</w:t>
            </w:r>
            <w:r>
              <w:rPr>
                <w:rFonts w:hAnsi="宋体"/>
                <w:szCs w:val="21"/>
                <w:shd w:val="clear" w:color="auto" w:fill="FFFFFF"/>
              </w:rPr>
              <w:t>、</w:t>
            </w:r>
            <w:r>
              <w:rPr>
                <w:i/>
                <w:szCs w:val="21"/>
                <w:shd w:val="clear" w:color="auto" w:fill="FFFFFF"/>
              </w:rPr>
              <w:t>ρ</w:t>
            </w:r>
            <w:r>
              <w:rPr>
                <w:szCs w:val="21"/>
                <w:shd w:val="clear" w:color="auto" w:fill="FFFFFF"/>
              </w:rPr>
              <w:t xml:space="preserve"> </w:t>
            </w:r>
            <w:r>
              <w:rPr>
                <w:rFonts w:hAnsi="宋体"/>
                <w:szCs w:val="21"/>
                <w:shd w:val="clear" w:color="auto" w:fill="FFFFFF"/>
                <w:vertAlign w:val="subscript"/>
              </w:rPr>
              <w:t>液</w:t>
            </w:r>
            <w:r>
              <w:rPr>
                <w:rFonts w:hAnsi="宋体"/>
                <w:szCs w:val="21"/>
                <w:shd w:val="clear" w:color="auto" w:fill="FFFFFF"/>
              </w:rPr>
              <w:t>分别表示水和液体的密度，则</w:t>
            </w:r>
            <w:r>
              <w:rPr>
                <w:szCs w:val="21"/>
                <w:shd w:val="clear" w:color="auto" w:fill="FFFFFF"/>
              </w:rPr>
              <w:t xml:space="preserve"> </w:t>
            </w:r>
            <w:r>
              <w:rPr>
                <w:i/>
                <w:szCs w:val="21"/>
                <w:shd w:val="clear" w:color="auto" w:fill="FFFFFF"/>
              </w:rPr>
              <w:t>ρ</w:t>
            </w:r>
            <w:r>
              <w:rPr>
                <w:rFonts w:hAnsi="宋体"/>
                <w:szCs w:val="21"/>
                <w:shd w:val="clear" w:color="auto" w:fill="FFFFFF"/>
                <w:vertAlign w:val="subscript"/>
              </w:rPr>
              <w:t>水</w:t>
            </w:r>
            <w:r>
              <w:rPr>
                <w:rFonts w:hint="eastAsia" w:hAnsi="宋体"/>
                <w:szCs w:val="21"/>
                <w:shd w:val="clear" w:color="auto" w:fill="FFFFFF"/>
              </w:rPr>
              <w:t>_______</w:t>
            </w:r>
            <w:r>
              <w:rPr>
                <w:i/>
                <w:szCs w:val="21"/>
                <w:shd w:val="clear" w:color="auto" w:fill="FFFFFF"/>
              </w:rPr>
              <w:t>ρ</w:t>
            </w:r>
            <w:r>
              <w:rPr>
                <w:szCs w:val="21"/>
                <w:shd w:val="clear" w:color="auto" w:fill="FFFFFF"/>
              </w:rPr>
              <w:t xml:space="preserve"> </w:t>
            </w:r>
            <w:r>
              <w:rPr>
                <w:rFonts w:hAnsi="宋体"/>
                <w:szCs w:val="21"/>
                <w:shd w:val="clear" w:color="auto" w:fill="FFFFFF"/>
                <w:vertAlign w:val="subscript"/>
              </w:rPr>
              <w:t>液</w:t>
            </w:r>
            <w:r>
              <w:rPr>
                <w:rFonts w:hAnsi="宋体"/>
                <w:szCs w:val="21"/>
                <w:shd w:val="clear" w:color="auto" w:fill="FFFFFF"/>
              </w:rPr>
              <w:t>（选填</w:t>
            </w:r>
            <w:r>
              <w:rPr>
                <w:szCs w:val="21"/>
                <w:shd w:val="clear" w:color="auto" w:fill="FFFFFF"/>
              </w:rPr>
              <w:t>“=”</w:t>
            </w:r>
            <w:r>
              <w:rPr>
                <w:rFonts w:hAnsi="宋体"/>
                <w:szCs w:val="21"/>
                <w:shd w:val="clear" w:color="auto" w:fill="FFFFFF"/>
              </w:rPr>
              <w:t>、</w:t>
            </w:r>
            <w:r>
              <w:rPr>
                <w:szCs w:val="21"/>
                <w:shd w:val="clear" w:color="auto" w:fill="FFFFFF"/>
              </w:rPr>
              <w:t>“</w:t>
            </w:r>
            <w:r>
              <w:rPr>
                <w:rFonts w:hint="eastAsia" w:hAnsi="宋体"/>
                <w:szCs w:val="21"/>
                <w:shd w:val="clear" w:color="auto" w:fill="FFFFFF"/>
              </w:rPr>
              <w:t>&gt;</w:t>
            </w:r>
            <w:r>
              <w:rPr>
                <w:szCs w:val="21"/>
                <w:shd w:val="clear" w:color="auto" w:fill="FFFFFF"/>
              </w:rPr>
              <w:t>”</w:t>
            </w:r>
            <w:r>
              <w:rPr>
                <w:rFonts w:hAnsi="宋体"/>
                <w:szCs w:val="21"/>
                <w:shd w:val="clear" w:color="auto" w:fill="FFFFFF"/>
              </w:rPr>
              <w:t>、</w:t>
            </w:r>
            <w:r>
              <w:rPr>
                <w:szCs w:val="21"/>
                <w:shd w:val="clear" w:color="auto" w:fill="FFFFFF"/>
              </w:rPr>
              <w:t>“</w:t>
            </w:r>
            <w:r>
              <w:rPr>
                <w:rFonts w:hint="eastAsia" w:hAnsi="宋体"/>
                <w:szCs w:val="21"/>
                <w:shd w:val="clear" w:color="auto" w:fill="FFFFFF"/>
              </w:rPr>
              <w:t>&lt;</w:t>
            </w:r>
            <w:r>
              <w:rPr>
                <w:szCs w:val="21"/>
                <w:shd w:val="clear" w:color="auto" w:fill="FFFFFF"/>
              </w:rPr>
              <w:t>”</w:t>
            </w:r>
            <w:r>
              <w:rPr>
                <w:rFonts w:hAnsi="宋体"/>
                <w:szCs w:val="21"/>
                <w:shd w:val="clear" w:color="auto" w:fill="FFFFFF"/>
              </w:rPr>
              <w:t>），用</w:t>
            </w:r>
            <w:r>
              <w:rPr>
                <w:i/>
                <w:szCs w:val="21"/>
                <w:shd w:val="clear" w:color="auto" w:fill="FFFFFF"/>
              </w:rPr>
              <w:t>F</w:t>
            </w:r>
            <w:r>
              <w:rPr>
                <w:rFonts w:hAnsi="宋体"/>
                <w:szCs w:val="21"/>
                <w:shd w:val="clear" w:color="auto" w:fill="FFFFFF"/>
                <w:vertAlign w:val="subscript"/>
              </w:rPr>
              <w:t>水</w:t>
            </w:r>
            <w:r>
              <w:rPr>
                <w:rFonts w:hAnsi="宋体"/>
                <w:szCs w:val="21"/>
                <w:shd w:val="clear" w:color="auto" w:fill="FFFFFF"/>
              </w:rPr>
              <w:t>、</w:t>
            </w:r>
            <w:r>
              <w:rPr>
                <w:i/>
                <w:szCs w:val="21"/>
                <w:shd w:val="clear" w:color="auto" w:fill="FFFFFF"/>
              </w:rPr>
              <w:t>F</w:t>
            </w:r>
            <w:r>
              <w:rPr>
                <w:rFonts w:hAnsi="宋体"/>
                <w:szCs w:val="21"/>
                <w:shd w:val="clear" w:color="auto" w:fill="FFFFFF"/>
                <w:vertAlign w:val="subscript"/>
              </w:rPr>
              <w:t>液</w:t>
            </w:r>
            <w:r>
              <w:rPr>
                <w:rFonts w:hAnsi="宋体"/>
                <w:szCs w:val="21"/>
                <w:shd w:val="clear" w:color="auto" w:fill="FFFFFF"/>
              </w:rPr>
              <w:t>分别表示吸管在水和液体中受到的浮力，则</w:t>
            </w:r>
            <w:r>
              <w:rPr>
                <w:i/>
                <w:szCs w:val="21"/>
                <w:shd w:val="clear" w:color="auto" w:fill="FFFFFF"/>
              </w:rPr>
              <w:t>F</w:t>
            </w:r>
            <w:r>
              <w:rPr>
                <w:rFonts w:hAnsi="宋体"/>
                <w:szCs w:val="21"/>
                <w:shd w:val="clear" w:color="auto" w:fill="FFFFFF"/>
                <w:vertAlign w:val="subscript"/>
              </w:rPr>
              <w:t>水</w:t>
            </w:r>
            <w:r>
              <w:rPr>
                <w:rFonts w:hint="eastAsia"/>
                <w:szCs w:val="21"/>
                <w:shd w:val="clear" w:color="auto" w:fill="FFFFFF"/>
              </w:rPr>
              <w:t>_______</w:t>
            </w:r>
            <w:r>
              <w:rPr>
                <w:i/>
                <w:szCs w:val="21"/>
                <w:shd w:val="clear" w:color="auto" w:fill="FFFFFF"/>
              </w:rPr>
              <w:t>F</w:t>
            </w:r>
            <w:r>
              <w:rPr>
                <w:rFonts w:hAnsi="宋体"/>
                <w:szCs w:val="21"/>
                <w:shd w:val="clear" w:color="auto" w:fill="FFFFFF"/>
                <w:vertAlign w:val="subscript"/>
              </w:rPr>
              <w:t>液</w:t>
            </w:r>
            <w:r>
              <w:rPr>
                <w:rFonts w:hAnsi="宋体"/>
                <w:szCs w:val="21"/>
                <w:shd w:val="clear" w:color="auto" w:fill="FFFFFF"/>
              </w:rPr>
              <w:t>（选填</w:t>
            </w:r>
            <w:r>
              <w:rPr>
                <w:szCs w:val="21"/>
                <w:shd w:val="clear" w:color="auto" w:fill="FFFFFF"/>
              </w:rPr>
              <w:t>“=”</w:t>
            </w:r>
            <w:r>
              <w:rPr>
                <w:rFonts w:hAnsi="宋体"/>
                <w:szCs w:val="21"/>
                <w:shd w:val="clear" w:color="auto" w:fill="FFFFFF"/>
              </w:rPr>
              <w:t>、</w:t>
            </w:r>
            <w:r>
              <w:rPr>
                <w:szCs w:val="21"/>
                <w:shd w:val="clear" w:color="auto" w:fill="FFFFFF"/>
              </w:rPr>
              <w:t>“</w:t>
            </w:r>
            <w:r>
              <w:rPr>
                <w:rFonts w:hint="eastAsia" w:hAnsi="宋体"/>
                <w:szCs w:val="21"/>
                <w:shd w:val="clear" w:color="auto" w:fill="FFFFFF"/>
              </w:rPr>
              <w:t>&gt;</w:t>
            </w:r>
            <w:r>
              <w:rPr>
                <w:szCs w:val="21"/>
                <w:shd w:val="clear" w:color="auto" w:fill="FFFFFF"/>
              </w:rPr>
              <w:t>”</w:t>
            </w:r>
            <w:r>
              <w:rPr>
                <w:rFonts w:hAnsi="宋体"/>
                <w:szCs w:val="21"/>
                <w:shd w:val="clear" w:color="auto" w:fill="FFFFFF"/>
              </w:rPr>
              <w:t>、</w:t>
            </w:r>
            <w:r>
              <w:rPr>
                <w:szCs w:val="21"/>
                <w:shd w:val="clear" w:color="auto" w:fill="FFFFFF"/>
              </w:rPr>
              <w:t>“</w:t>
            </w:r>
            <w:r>
              <w:rPr>
                <w:rFonts w:hint="eastAsia" w:hAnsi="宋体"/>
                <w:szCs w:val="21"/>
                <w:shd w:val="clear" w:color="auto" w:fill="FFFFFF"/>
              </w:rPr>
              <w:t>&lt;</w:t>
            </w:r>
            <w:r>
              <w:rPr>
                <w:szCs w:val="21"/>
                <w:shd w:val="clear" w:color="auto" w:fill="FFFFFF"/>
              </w:rPr>
              <w:t>”</w:t>
            </w:r>
            <w:r>
              <w:rPr>
                <w:rFonts w:hAnsi="宋体"/>
                <w:szCs w:val="21"/>
                <w:shd w:val="clear" w:color="auto" w:fill="FFFFFF"/>
              </w:rPr>
              <w:t>），此外</w:t>
            </w:r>
            <w:r>
              <w:rPr>
                <w:i/>
                <w:szCs w:val="21"/>
                <w:shd w:val="clear" w:color="auto" w:fill="FFFFFF"/>
              </w:rPr>
              <w:t>h</w:t>
            </w:r>
            <w:r>
              <w:rPr>
                <w:rFonts w:hAnsi="宋体"/>
                <w:szCs w:val="21"/>
                <w:shd w:val="clear" w:color="auto" w:fill="FFFFFF"/>
              </w:rPr>
              <w:t>与</w:t>
            </w:r>
            <w:r>
              <w:rPr>
                <w:i/>
                <w:szCs w:val="21"/>
                <w:shd w:val="clear" w:color="auto" w:fill="FFFFFF"/>
              </w:rPr>
              <w:t>ρ</w:t>
            </w:r>
            <w:r>
              <w:rPr>
                <w:rFonts w:hAnsi="宋体"/>
                <w:szCs w:val="21"/>
                <w:shd w:val="clear" w:color="auto" w:fill="FFFFFF"/>
                <w:vertAlign w:val="subscript"/>
              </w:rPr>
              <w:t>水</w:t>
            </w:r>
            <w:r>
              <w:rPr>
                <w:rFonts w:hAnsi="宋体"/>
                <w:szCs w:val="21"/>
                <w:shd w:val="clear" w:color="auto" w:fill="FFFFFF"/>
              </w:rPr>
              <w:t>、</w:t>
            </w:r>
            <w:r>
              <w:rPr>
                <w:i/>
                <w:szCs w:val="21"/>
                <w:shd w:val="clear" w:color="auto" w:fill="FFFFFF"/>
              </w:rPr>
              <w:t>ρ</w:t>
            </w:r>
            <w:r>
              <w:rPr>
                <w:rFonts w:hAnsi="宋体"/>
                <w:szCs w:val="21"/>
                <w:shd w:val="clear" w:color="auto" w:fill="FFFFFF"/>
                <w:vertAlign w:val="subscript"/>
              </w:rPr>
              <w:t>液</w:t>
            </w:r>
            <w:r>
              <w:rPr>
                <w:rFonts w:hAnsi="宋体"/>
                <w:szCs w:val="21"/>
                <w:shd w:val="clear" w:color="auto" w:fill="FFFFFF"/>
              </w:rPr>
              <w:t>及</w:t>
            </w:r>
            <w:r>
              <w:rPr>
                <w:i/>
                <w:szCs w:val="21"/>
                <w:shd w:val="clear" w:color="auto" w:fill="FFFFFF"/>
              </w:rPr>
              <w:t>H</w:t>
            </w:r>
            <w:r>
              <w:rPr>
                <w:rFonts w:hAnsi="宋体"/>
                <w:szCs w:val="21"/>
                <w:shd w:val="clear" w:color="auto" w:fill="FFFFFF"/>
              </w:rPr>
              <w:t>的关系式为</w:t>
            </w:r>
            <w:r>
              <w:rPr>
                <w:rFonts w:hint="eastAsia"/>
                <w:szCs w:val="21"/>
                <w:shd w:val="clear" w:color="auto" w:fill="FFFFFF"/>
              </w:rPr>
              <w:t>__________。</w:t>
            </w:r>
          </w:p>
          <w:p w14:paraId="4BCB823A">
            <w:pPr>
              <w:adjustRightInd w:val="0"/>
              <w:snapToGrid w:val="0"/>
              <w:spacing w:line="360" w:lineRule="auto"/>
              <w:ind w:firstLine="420" w:firstLineChars="200"/>
              <w:rPr>
                <w:rFonts w:hint="eastAsia"/>
                <w:szCs w:val="21"/>
                <w:shd w:val="clear" w:color="auto" w:fill="FFFFFF"/>
              </w:rPr>
            </w:pPr>
            <w:r>
              <w:rPr>
                <w:rFonts w:hAnsi="宋体"/>
                <w:szCs w:val="21"/>
                <w:shd w:val="clear" w:color="auto" w:fill="FFFFFF"/>
              </w:rPr>
              <w:t>（</w:t>
            </w:r>
            <w:r>
              <w:rPr>
                <w:szCs w:val="21"/>
                <w:shd w:val="clear" w:color="auto" w:fill="FFFFFF"/>
              </w:rPr>
              <w:t>3</w:t>
            </w:r>
            <w:r>
              <w:rPr>
                <w:rFonts w:hAnsi="宋体"/>
                <w:szCs w:val="21"/>
                <w:shd w:val="clear" w:color="auto" w:fill="FFFFFF"/>
              </w:rPr>
              <w:t>）小明根据图（</w:t>
            </w:r>
            <w:r>
              <w:rPr>
                <w:szCs w:val="21"/>
                <w:shd w:val="clear" w:color="auto" w:fill="FFFFFF"/>
              </w:rPr>
              <w:t>a</w:t>
            </w:r>
            <w:r>
              <w:rPr>
                <w:rFonts w:hAnsi="宋体"/>
                <w:szCs w:val="21"/>
                <w:shd w:val="clear" w:color="auto" w:fill="FFFFFF"/>
              </w:rPr>
              <w:t>）在吸管上标出</w:t>
            </w:r>
            <w:r>
              <w:rPr>
                <w:szCs w:val="21"/>
                <w:shd w:val="clear" w:color="auto" w:fill="FFFFFF"/>
              </w:rPr>
              <w:t>1.0</w:t>
            </w:r>
            <w:r>
              <w:rPr>
                <w:rFonts w:hAnsi="宋体"/>
                <w:szCs w:val="21"/>
                <w:shd w:val="clear" w:color="auto" w:fill="FFFFFF"/>
              </w:rPr>
              <w:t>刻度线（单位</w:t>
            </w:r>
            <w:r>
              <w:rPr>
                <w:szCs w:val="21"/>
                <w:shd w:val="clear" w:color="auto" w:fill="FFFFFF"/>
              </w:rPr>
              <w:t>g/cm</w:t>
            </w:r>
            <w:r>
              <w:rPr>
                <w:szCs w:val="21"/>
                <w:shd w:val="clear" w:color="auto" w:fill="FFFFFF"/>
                <w:vertAlign w:val="superscript"/>
              </w:rPr>
              <w:t>3</w:t>
            </w:r>
            <w:r>
              <w:rPr>
                <w:rFonts w:hAnsi="宋体"/>
                <w:szCs w:val="21"/>
                <w:shd w:val="clear" w:color="auto" w:fill="FFFFFF"/>
              </w:rPr>
              <w:t>，下同），再利用上述关系式进行计算，标出了</w:t>
            </w:r>
            <w:r>
              <w:rPr>
                <w:szCs w:val="21"/>
                <w:shd w:val="clear" w:color="auto" w:fill="FFFFFF"/>
              </w:rPr>
              <w:t>0.8</w:t>
            </w:r>
            <w:r>
              <w:rPr>
                <w:rFonts w:hAnsi="宋体"/>
                <w:szCs w:val="21"/>
                <w:shd w:val="clear" w:color="auto" w:fill="FFFFFF"/>
              </w:rPr>
              <w:t>、</w:t>
            </w:r>
            <w:r>
              <w:rPr>
                <w:szCs w:val="21"/>
                <w:shd w:val="clear" w:color="auto" w:fill="FFFFFF"/>
              </w:rPr>
              <w:t>0.9</w:t>
            </w:r>
            <w:r>
              <w:rPr>
                <w:rFonts w:hAnsi="宋体"/>
                <w:szCs w:val="21"/>
                <w:shd w:val="clear" w:color="auto" w:fill="FFFFFF"/>
              </w:rPr>
              <w:t>、</w:t>
            </w:r>
            <w:r>
              <w:rPr>
                <w:szCs w:val="21"/>
                <w:shd w:val="clear" w:color="auto" w:fill="FFFFFF"/>
              </w:rPr>
              <w:t>1.1</w:t>
            </w:r>
            <w:r>
              <w:rPr>
                <w:rFonts w:hAnsi="宋体"/>
                <w:szCs w:val="21"/>
                <w:shd w:val="clear" w:color="auto" w:fill="FFFFFF"/>
              </w:rPr>
              <w:t>、</w:t>
            </w:r>
            <w:r>
              <w:rPr>
                <w:szCs w:val="21"/>
                <w:shd w:val="clear" w:color="auto" w:fill="FFFFFF"/>
              </w:rPr>
              <w:t xml:space="preserve">1.2 </w:t>
            </w:r>
            <w:r>
              <w:rPr>
                <w:rFonts w:hAnsi="宋体"/>
                <w:szCs w:val="21"/>
                <w:shd w:val="clear" w:color="auto" w:fill="FFFFFF"/>
              </w:rPr>
              <w:t>的刻度线（图中未画出）．结果发现，</w:t>
            </w:r>
            <w:r>
              <w:rPr>
                <w:szCs w:val="21"/>
                <w:shd w:val="clear" w:color="auto" w:fill="FFFFFF"/>
              </w:rPr>
              <w:t>1.1</w:t>
            </w:r>
            <w:r>
              <w:rPr>
                <w:rFonts w:hAnsi="宋体"/>
                <w:szCs w:val="21"/>
                <w:shd w:val="clear" w:color="auto" w:fill="FFFFFF"/>
              </w:rPr>
              <w:t>刻线在</w:t>
            </w:r>
            <w:r>
              <w:rPr>
                <w:szCs w:val="21"/>
                <w:shd w:val="clear" w:color="auto" w:fill="FFFFFF"/>
              </w:rPr>
              <w:t>1.0</w:t>
            </w:r>
            <w:r>
              <w:rPr>
                <w:rFonts w:hAnsi="宋体"/>
                <w:szCs w:val="21"/>
                <w:shd w:val="clear" w:color="auto" w:fill="FFFFFF"/>
              </w:rPr>
              <w:t>刻线的</w:t>
            </w:r>
            <w:r>
              <w:rPr>
                <w:rFonts w:hint="eastAsia" w:hAnsi="宋体"/>
                <w:szCs w:val="21"/>
                <w:shd w:val="clear" w:color="auto" w:fill="FFFFFF"/>
              </w:rPr>
              <w:t>_______</w:t>
            </w:r>
            <w:r>
              <w:rPr>
                <w:rFonts w:hAnsi="宋体"/>
                <w:szCs w:val="21"/>
                <w:shd w:val="clear" w:color="auto" w:fill="FFFFFF"/>
              </w:rPr>
              <w:t>（选填</w:t>
            </w:r>
            <w:r>
              <w:rPr>
                <w:szCs w:val="21"/>
                <w:shd w:val="clear" w:color="auto" w:fill="FFFFFF"/>
              </w:rPr>
              <w:t>“</w:t>
            </w:r>
            <w:r>
              <w:rPr>
                <w:rFonts w:hAnsi="宋体"/>
                <w:szCs w:val="21"/>
                <w:shd w:val="clear" w:color="auto" w:fill="FFFFFF"/>
              </w:rPr>
              <w:t>上</w:t>
            </w:r>
            <w:r>
              <w:rPr>
                <w:szCs w:val="21"/>
                <w:shd w:val="clear" w:color="auto" w:fill="FFFFFF"/>
              </w:rPr>
              <w:t>”</w:t>
            </w:r>
            <w:r>
              <w:rPr>
                <w:rFonts w:hAnsi="宋体"/>
                <w:szCs w:val="21"/>
                <w:shd w:val="clear" w:color="auto" w:fill="FFFFFF"/>
              </w:rPr>
              <w:t>、</w:t>
            </w:r>
            <w:r>
              <w:rPr>
                <w:szCs w:val="21"/>
                <w:shd w:val="clear" w:color="auto" w:fill="FFFFFF"/>
              </w:rPr>
              <w:t>“</w:t>
            </w:r>
            <w:r>
              <w:rPr>
                <w:rFonts w:hAnsi="宋体"/>
                <w:szCs w:val="21"/>
                <w:shd w:val="clear" w:color="auto" w:fill="FFFFFF"/>
              </w:rPr>
              <w:t>下</w:t>
            </w:r>
            <w:r>
              <w:rPr>
                <w:szCs w:val="21"/>
                <w:shd w:val="clear" w:color="auto" w:fill="FFFFFF"/>
              </w:rPr>
              <w:t>”</w:t>
            </w:r>
            <w:r>
              <w:rPr>
                <w:rFonts w:hAnsi="宋体"/>
                <w:szCs w:val="21"/>
                <w:shd w:val="clear" w:color="auto" w:fill="FFFFFF"/>
              </w:rPr>
              <w:t>）方，相邻刻线的间距</w:t>
            </w:r>
            <w:r>
              <w:rPr>
                <w:rFonts w:hint="eastAsia" w:hAnsi="宋体"/>
                <w:szCs w:val="21"/>
                <w:shd w:val="clear" w:color="auto" w:fill="FFFFFF"/>
              </w:rPr>
              <w:t>_________</w:t>
            </w:r>
            <w:r>
              <w:rPr>
                <w:rFonts w:hAnsi="宋体"/>
                <w:szCs w:val="21"/>
                <w:shd w:val="clear" w:color="auto" w:fill="FFFFFF"/>
              </w:rPr>
              <w:t>（选填</w:t>
            </w:r>
            <w:r>
              <w:rPr>
                <w:szCs w:val="21"/>
                <w:shd w:val="clear" w:color="auto" w:fill="FFFFFF"/>
              </w:rPr>
              <w:t>“</w:t>
            </w:r>
            <w:r>
              <w:rPr>
                <w:rFonts w:hAnsi="宋体"/>
                <w:szCs w:val="21"/>
                <w:shd w:val="clear" w:color="auto" w:fill="FFFFFF"/>
              </w:rPr>
              <w:t>均匀</w:t>
            </w:r>
            <w:r>
              <w:rPr>
                <w:szCs w:val="21"/>
                <w:shd w:val="clear" w:color="auto" w:fill="FFFFFF"/>
              </w:rPr>
              <w:t>”</w:t>
            </w:r>
            <w:r>
              <w:rPr>
                <w:rFonts w:hAnsi="宋体"/>
                <w:szCs w:val="21"/>
                <w:shd w:val="clear" w:color="auto" w:fill="FFFFFF"/>
              </w:rPr>
              <w:t>、</w:t>
            </w:r>
            <w:r>
              <w:rPr>
                <w:szCs w:val="21"/>
                <w:shd w:val="clear" w:color="auto" w:fill="FFFFFF"/>
              </w:rPr>
              <w:t>“</w:t>
            </w:r>
            <w:r>
              <w:rPr>
                <w:rFonts w:hAnsi="宋体"/>
                <w:szCs w:val="21"/>
                <w:shd w:val="clear" w:color="auto" w:fill="FFFFFF"/>
              </w:rPr>
              <w:t>不均匀</w:t>
            </w:r>
            <w:r>
              <w:rPr>
                <w:szCs w:val="21"/>
                <w:shd w:val="clear" w:color="auto" w:fill="FFFFFF"/>
              </w:rPr>
              <w:t>”</w:t>
            </w:r>
            <w:r>
              <w:rPr>
                <w:rFonts w:hAnsi="宋体"/>
                <w:szCs w:val="21"/>
                <w:shd w:val="clear" w:color="auto" w:fill="FFFFFF"/>
              </w:rPr>
              <w:t>）</w:t>
            </w:r>
            <w:r>
              <w:rPr>
                <w:rFonts w:hint="eastAsia" w:hAnsi="宋体"/>
                <w:szCs w:val="21"/>
                <w:shd w:val="clear" w:color="auto" w:fill="FFFFFF"/>
              </w:rPr>
              <w:t>。</w:t>
            </w:r>
          </w:p>
          <w:p w14:paraId="0C64A99C">
            <w:pPr>
              <w:adjustRightInd w:val="0"/>
              <w:snapToGrid w:val="0"/>
              <w:spacing w:line="360" w:lineRule="auto"/>
              <w:ind w:firstLine="420" w:firstLineChars="200"/>
              <w:rPr>
                <w:szCs w:val="21"/>
                <w:shd w:val="clear" w:color="auto" w:fill="FFFFFF"/>
              </w:rPr>
            </w:pPr>
            <w:r>
              <w:rPr>
                <w:rFonts w:hAnsi="宋体"/>
                <w:szCs w:val="21"/>
                <w:shd w:val="clear" w:color="auto" w:fill="FFFFFF"/>
              </w:rPr>
              <w:t>（</w:t>
            </w:r>
            <w:r>
              <w:rPr>
                <w:szCs w:val="21"/>
                <w:shd w:val="clear" w:color="auto" w:fill="FFFFFF"/>
              </w:rPr>
              <w:t>4</w:t>
            </w:r>
            <w:r>
              <w:rPr>
                <w:rFonts w:hAnsi="宋体"/>
                <w:szCs w:val="21"/>
                <w:shd w:val="clear" w:color="auto" w:fill="FFFFFF"/>
              </w:rPr>
              <w:t>）为检验刻度误差，小明取来食油，先用天平和量筒测量其密度，然后再用这个密度计测量</w:t>
            </w:r>
            <w:r>
              <w:rPr>
                <w:rFonts w:hint="eastAsia" w:hAnsi="宋体"/>
                <w:szCs w:val="21"/>
                <w:shd w:val="clear" w:color="auto" w:fill="FFFFFF"/>
              </w:rPr>
              <w:t>。</w:t>
            </w:r>
            <w:r>
              <w:rPr>
                <w:rFonts w:hAnsi="宋体"/>
                <w:szCs w:val="21"/>
                <w:shd w:val="clear" w:color="auto" w:fill="FFFFFF"/>
              </w:rPr>
              <w:t>但操作时却出现了图（</w:t>
            </w:r>
            <w:r>
              <w:rPr>
                <w:szCs w:val="21"/>
                <w:shd w:val="clear" w:color="auto" w:fill="FFFFFF"/>
              </w:rPr>
              <w:t>c</w:t>
            </w:r>
            <w:r>
              <w:rPr>
                <w:rFonts w:hAnsi="宋体"/>
                <w:szCs w:val="21"/>
                <w:shd w:val="clear" w:color="auto" w:fill="FFFFFF"/>
              </w:rPr>
              <w:t>）所示的情形，这让他很扫兴</w:t>
            </w:r>
            <w:r>
              <w:rPr>
                <w:rFonts w:hint="eastAsia" w:hAnsi="宋体"/>
                <w:szCs w:val="21"/>
                <w:shd w:val="clear" w:color="auto" w:fill="FFFFFF"/>
              </w:rPr>
              <w:t>。</w:t>
            </w:r>
            <w:r>
              <w:rPr>
                <w:rFonts w:hAnsi="宋体"/>
                <w:szCs w:val="21"/>
                <w:shd w:val="clear" w:color="auto" w:fill="FFFFFF"/>
              </w:rPr>
              <w:t>难道实验就此终止了吗，根据经验或思考，在不更换食油的情况下，你认为可以进行怎样的尝试：向容器中加油（换成直径较小的容器）</w:t>
            </w:r>
            <w:r>
              <w:rPr>
                <w:rFonts w:hint="eastAsia" w:hAnsi="宋体"/>
                <w:szCs w:val="21"/>
                <w:shd w:val="clear" w:color="auto" w:fill="FFFFFF"/>
              </w:rPr>
              <w:t>。</w:t>
            </w:r>
          </w:p>
          <w:p w14:paraId="23DA05F1">
            <w:pPr>
              <w:adjustRightInd w:val="0"/>
              <w:snapToGrid w:val="0"/>
              <w:spacing w:line="360" w:lineRule="auto"/>
              <w:ind w:firstLine="422" w:firstLineChars="200"/>
              <w:rPr>
                <w:rFonts w:hint="eastAsia" w:ascii="黑体" w:hAnsi="黑体" w:eastAsia="黑体"/>
                <w:b/>
              </w:rPr>
            </w:pPr>
            <w:r>
              <w:rPr>
                <w:rFonts w:hint="eastAsia" w:ascii="黑体" w:hAnsi="黑体" w:eastAsia="黑体"/>
                <w:b/>
                <w:highlight w:val="cyan"/>
              </w:rPr>
              <w:t>模型42.密度计法测密度</w:t>
            </w:r>
          </w:p>
          <w:p w14:paraId="22EA0EC2">
            <w:pPr>
              <w:adjustRightInd w:val="0"/>
              <w:snapToGrid w:val="0"/>
              <w:spacing w:line="360" w:lineRule="auto"/>
              <w:rPr>
                <w:rFonts w:hint="eastAsia"/>
                <w:color w:val="FF0000"/>
              </w:rPr>
            </w:pPr>
            <w:r>
              <w:rPr>
                <w:color w:val="FF0000"/>
              </w:rPr>
              <mc:AlternateContent>
                <mc:Choice Requires="wps">
                  <w:drawing>
                    <wp:inline distT="0" distB="0" distL="114300" distR="114300">
                      <wp:extent cx="6103620" cy="2132330"/>
                      <wp:effectExtent l="5080" t="5080" r="17780" b="11430"/>
                      <wp:docPr id="40" name="文本框 40"/>
                      <wp:cNvGraphicFramePr/>
                      <a:graphic xmlns:a="http://schemas.openxmlformats.org/drawingml/2006/main">
                        <a:graphicData uri="http://schemas.microsoft.com/office/word/2010/wordprocessingShape">
                          <wps:wsp>
                            <wps:cNvSpPr txBox="1"/>
                            <wps:spPr>
                              <a:xfrm>
                                <a:off x="0" y="0"/>
                                <a:ext cx="6103620" cy="213233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3022B6B6">
                                  <w:pPr>
                                    <w:adjustRightInd w:val="0"/>
                                    <w:snapToGrid w:val="0"/>
                                    <w:spacing w:line="360" w:lineRule="auto"/>
                                    <w:ind w:firstLine="211" w:firstLineChars="100"/>
                                    <w:textAlignment w:val="center"/>
                                    <w:rPr>
                                      <w:rFonts w:hint="eastAsia" w:ascii="黑体" w:hAnsi="黑体" w:eastAsia="黑体"/>
                                      <w:b/>
                                    </w:rPr>
                                  </w:pPr>
                                  <w:r>
                                    <w:rPr>
                                      <w:rFonts w:hint="eastAsia" w:ascii="黑体" w:hAnsi="黑体" w:eastAsia="黑体"/>
                                      <w:b/>
                                    </w:rPr>
                                    <w:t>标志：</w:t>
                                  </w:r>
                                  <w:r>
                                    <w:rPr>
                                      <w:rFonts w:hint="eastAsia" w:ascii="宋体" w:hAnsi="宋体"/>
                                    </w:rPr>
                                    <w:t>用密度计测液体的密度。</w:t>
                                  </w:r>
                                </w:p>
                                <w:p w14:paraId="031428A3">
                                  <w:pPr>
                                    <w:adjustRightInd w:val="0"/>
                                    <w:snapToGrid w:val="0"/>
                                    <w:spacing w:line="360" w:lineRule="auto"/>
                                    <w:ind w:firstLine="211" w:firstLineChars="100"/>
                                    <w:textAlignment w:val="center"/>
                                    <w:rPr>
                                      <w:rFonts w:hint="eastAsia"/>
                                      <w:vertAlign w:val="subscript"/>
                                    </w:rPr>
                                  </w:pPr>
                                  <w:r>
                                    <w:rPr>
                                      <w:rFonts w:hint="eastAsia" w:ascii="黑体" w:hAnsi="黑体" w:eastAsia="黑体"/>
                                      <w:b/>
                                    </w:rPr>
                                    <w:t>技巧：</w:t>
                                  </w:r>
                                  <w:r>
                                    <w:rPr>
                                      <w:rFonts w:hint="eastAsia"/>
                                    </w:rPr>
                                    <w:t>原理：漂浮→</w:t>
                                  </w:r>
                                  <w:r>
                                    <w:rPr>
                                      <w:rFonts w:hint="eastAsia"/>
                                      <w:i/>
                                    </w:rPr>
                                    <w:t>F</w:t>
                                  </w:r>
                                  <w:r>
                                    <w:rPr>
                                      <w:rFonts w:hint="eastAsia"/>
                                      <w:vertAlign w:val="subscript"/>
                                    </w:rPr>
                                    <w:t>浮</w:t>
                                  </w:r>
                                  <w:r>
                                    <w:rPr>
                                      <w:rFonts w:hint="eastAsia"/>
                                    </w:rPr>
                                    <w:t>=</w:t>
                                  </w:r>
                                  <w:r>
                                    <w:rPr>
                                      <w:rFonts w:hint="eastAsia"/>
                                      <w:i/>
                                    </w:rPr>
                                    <w:t>G</w:t>
                                  </w:r>
                                  <w:r>
                                    <w:rPr>
                                      <w:rFonts w:hint="eastAsia"/>
                                    </w:rPr>
                                    <w:t>（定值）。</w:t>
                                  </w:r>
                                </w:p>
                                <w:p w14:paraId="13E73199">
                                  <w:pPr>
                                    <w:adjustRightInd w:val="0"/>
                                    <w:snapToGrid w:val="0"/>
                                    <w:spacing w:line="360" w:lineRule="auto"/>
                                    <w:ind w:firstLine="210" w:firstLineChars="100"/>
                                    <w:textAlignment w:val="center"/>
                                    <w:rPr>
                                      <w:rFonts w:hint="eastAsia"/>
                                    </w:rPr>
                                  </w:pPr>
                                  <w:r>
                                    <w:rPr>
                                      <w:rFonts w:hint="eastAsia"/>
                                    </w:rPr>
                                    <w:t xml:space="preserve">      刻度特点：液体密度越大→</w:t>
                                  </w:r>
                                  <w:r>
                                    <w:rPr>
                                      <w:rFonts w:hint="eastAsia"/>
                                      <w:i/>
                                    </w:rPr>
                                    <w:t>V</w:t>
                                  </w:r>
                                  <w:r>
                                    <w:rPr>
                                      <w:rFonts w:hint="eastAsia"/>
                                      <w:vertAlign w:val="subscript"/>
                                    </w:rPr>
                                    <w:t>排</w:t>
                                  </w:r>
                                  <w:r>
                                    <w:rPr>
                                      <w:rFonts w:hint="eastAsia"/>
                                    </w:rPr>
                                    <w:t>越小→浸入越少→刻度上小下大。</w:t>
                                  </w:r>
                                </w:p>
                                <w:p w14:paraId="51E2ABE2">
                                  <w:pPr>
                                    <w:adjustRightInd w:val="0"/>
                                    <w:snapToGrid w:val="0"/>
                                    <w:spacing w:line="360" w:lineRule="auto"/>
                                    <w:ind w:firstLine="210" w:firstLineChars="100"/>
                                    <w:textAlignment w:val="center"/>
                                    <w:rPr>
                                      <w:rFonts w:hint="eastAsia"/>
                                    </w:rPr>
                                  </w:pPr>
                                  <w:r>
                                    <w:rPr>
                                      <w:rFonts w:hint="eastAsia"/>
                                    </w:rPr>
                                    <w:t xml:space="preserve">                刻度不均匀（密度越大，刻度越密）。</w:t>
                                  </w:r>
                                </w:p>
                                <w:p w14:paraId="73D1FB14">
                                  <w:pPr>
                                    <w:adjustRightInd w:val="0"/>
                                    <w:snapToGrid w:val="0"/>
                                    <w:spacing w:line="360" w:lineRule="auto"/>
                                    <w:ind w:firstLine="210" w:firstLineChars="100"/>
                                    <w:textAlignment w:val="center"/>
                                    <w:rPr>
                                      <w:rFonts w:hint="eastAsia"/>
                                    </w:rPr>
                                  </w:pPr>
                                  <w:r>
                                    <w:rPr>
                                      <w:rFonts w:hint="eastAsia"/>
                                    </w:rPr>
                                    <w:t xml:space="preserve">      使用：直接放入待测液体，静止后读液面所对刻度值。</w:t>
                                  </w:r>
                                </w:p>
                                <w:p w14:paraId="1F0FA69B">
                                  <w:pPr>
                                    <w:adjustRightInd w:val="0"/>
                                    <w:snapToGrid w:val="0"/>
                                    <w:spacing w:line="360" w:lineRule="auto"/>
                                    <w:ind w:firstLine="210" w:firstLineChars="100"/>
                                    <w:jc w:val="center"/>
                                    <w:textAlignment w:val="center"/>
                                    <w:rPr>
                                      <w:rFonts w:hint="eastAsia"/>
                                    </w:rPr>
                                  </w:pPr>
                                  <w:r>
                                    <w:rPr>
                                      <w:rFonts w:hint="eastAsia"/>
                                    </w:rPr>
                                    <w:drawing>
                                      <wp:inline distT="0" distB="0" distL="114300" distR="114300">
                                        <wp:extent cx="490855" cy="715645"/>
                                        <wp:effectExtent l="0" t="0" r="12065" b="635"/>
                                        <wp:docPr id="44"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2"/>
                                                <pic:cNvPicPr>
                                                  <a:picLocks noChangeAspect="1"/>
                                                </pic:cNvPicPr>
                                              </pic:nvPicPr>
                                              <pic:blipFill>
                                                <a:blip r:embed="rId79"/>
                                                <a:stretch>
                                                  <a:fillRect/>
                                                </a:stretch>
                                              </pic:blipFill>
                                              <pic:spPr>
                                                <a:xfrm>
                                                  <a:off x="0" y="0"/>
                                                  <a:ext cx="490855" cy="715645"/>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149985" cy="547370"/>
                                        <wp:effectExtent l="0" t="0" r="8255" b="1270"/>
                                        <wp:docPr id="45"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3"/>
                                                <pic:cNvPicPr>
                                                  <a:picLocks noChangeAspect="1"/>
                                                </pic:cNvPicPr>
                                              </pic:nvPicPr>
                                              <pic:blipFill>
                                                <a:blip r:embed="rId80"/>
                                                <a:stretch>
                                                  <a:fillRect/>
                                                </a:stretch>
                                              </pic:blipFill>
                                              <pic:spPr>
                                                <a:xfrm>
                                                  <a:off x="0" y="0"/>
                                                  <a:ext cx="1149985" cy="547370"/>
                                                </a:xfrm>
                                                <a:prstGeom prst="rect">
                                                  <a:avLst/>
                                                </a:prstGeom>
                                                <a:noFill/>
                                                <a:ln>
                                                  <a:noFill/>
                                                </a:ln>
                                              </pic:spPr>
                                            </pic:pic>
                                          </a:graphicData>
                                        </a:graphic>
                                      </wp:inline>
                                    </w:drawing>
                                  </w:r>
                                </w:p>
                              </w:txbxContent>
                            </wps:txbx>
                            <wps:bodyPr upright="1"/>
                          </wps:wsp>
                        </a:graphicData>
                      </a:graphic>
                    </wp:inline>
                  </w:drawing>
                </mc:Choice>
                <mc:Fallback>
                  <w:pict>
                    <v:shape id="_x0000_s1026" o:spid="_x0000_s1026" o:spt="202" type="#_x0000_t202" style="height:167.9pt;width:480.6pt;" fillcolor="#FFFFFF" filled="t" stroked="t" coordsize="21600,21600" o:gfxdata="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82joj1AAAAAUBAAAPAAAAAAAAAAEA&#10;IAAAACIAAABkcnMvZG93bnJldi54bWxQSwECFAAUAAAACACHTuJAyobsTBMCAABABAAADgAAAAAA&#10;AAABACAAAAAjAQAAZHJzL2Uyb0RvYy54bWxQSwUGAAAAAAYABgBZAQAAqAUAAAAA&#10;">
                      <v:fill on="t" focussize="0,0"/>
                      <v:stroke color="#FF0000" joinstyle="miter" dashstyle="longDashDotDot"/>
                      <v:imagedata o:title=""/>
                      <o:lock v:ext="edit" aspectratio="f"/>
                      <v:textbox>
                        <w:txbxContent>
                          <w:p w14:paraId="3022B6B6">
                            <w:pPr>
                              <w:adjustRightInd w:val="0"/>
                              <w:snapToGrid w:val="0"/>
                              <w:spacing w:line="360" w:lineRule="auto"/>
                              <w:ind w:firstLine="211" w:firstLineChars="100"/>
                              <w:textAlignment w:val="center"/>
                              <w:rPr>
                                <w:rFonts w:hint="eastAsia" w:ascii="黑体" w:hAnsi="黑体" w:eastAsia="黑体"/>
                                <w:b/>
                              </w:rPr>
                            </w:pPr>
                            <w:r>
                              <w:rPr>
                                <w:rFonts w:hint="eastAsia" w:ascii="黑体" w:hAnsi="黑体" w:eastAsia="黑体"/>
                                <w:b/>
                              </w:rPr>
                              <w:t>标志：</w:t>
                            </w:r>
                            <w:r>
                              <w:rPr>
                                <w:rFonts w:hint="eastAsia" w:ascii="宋体" w:hAnsi="宋体"/>
                              </w:rPr>
                              <w:t>用密度计测液体的密度。</w:t>
                            </w:r>
                          </w:p>
                          <w:p w14:paraId="031428A3">
                            <w:pPr>
                              <w:adjustRightInd w:val="0"/>
                              <w:snapToGrid w:val="0"/>
                              <w:spacing w:line="360" w:lineRule="auto"/>
                              <w:ind w:firstLine="211" w:firstLineChars="100"/>
                              <w:textAlignment w:val="center"/>
                              <w:rPr>
                                <w:rFonts w:hint="eastAsia"/>
                                <w:vertAlign w:val="subscript"/>
                              </w:rPr>
                            </w:pPr>
                            <w:r>
                              <w:rPr>
                                <w:rFonts w:hint="eastAsia" w:ascii="黑体" w:hAnsi="黑体" w:eastAsia="黑体"/>
                                <w:b/>
                              </w:rPr>
                              <w:t>技巧：</w:t>
                            </w:r>
                            <w:r>
                              <w:rPr>
                                <w:rFonts w:hint="eastAsia"/>
                              </w:rPr>
                              <w:t>原理：漂浮→</w:t>
                            </w:r>
                            <w:r>
                              <w:rPr>
                                <w:rFonts w:hint="eastAsia"/>
                                <w:i/>
                              </w:rPr>
                              <w:t>F</w:t>
                            </w:r>
                            <w:r>
                              <w:rPr>
                                <w:rFonts w:hint="eastAsia"/>
                                <w:vertAlign w:val="subscript"/>
                              </w:rPr>
                              <w:t>浮</w:t>
                            </w:r>
                            <w:r>
                              <w:rPr>
                                <w:rFonts w:hint="eastAsia"/>
                              </w:rPr>
                              <w:t>=</w:t>
                            </w:r>
                            <w:r>
                              <w:rPr>
                                <w:rFonts w:hint="eastAsia"/>
                                <w:i/>
                              </w:rPr>
                              <w:t>G</w:t>
                            </w:r>
                            <w:r>
                              <w:rPr>
                                <w:rFonts w:hint="eastAsia"/>
                              </w:rPr>
                              <w:t>（定值）。</w:t>
                            </w:r>
                          </w:p>
                          <w:p w14:paraId="13E73199">
                            <w:pPr>
                              <w:adjustRightInd w:val="0"/>
                              <w:snapToGrid w:val="0"/>
                              <w:spacing w:line="360" w:lineRule="auto"/>
                              <w:ind w:firstLine="210" w:firstLineChars="100"/>
                              <w:textAlignment w:val="center"/>
                              <w:rPr>
                                <w:rFonts w:hint="eastAsia"/>
                              </w:rPr>
                            </w:pPr>
                            <w:r>
                              <w:rPr>
                                <w:rFonts w:hint="eastAsia"/>
                              </w:rPr>
                              <w:t xml:space="preserve">      刻度特点：液体密度越大→</w:t>
                            </w:r>
                            <w:r>
                              <w:rPr>
                                <w:rFonts w:hint="eastAsia"/>
                                <w:i/>
                              </w:rPr>
                              <w:t>V</w:t>
                            </w:r>
                            <w:r>
                              <w:rPr>
                                <w:rFonts w:hint="eastAsia"/>
                                <w:vertAlign w:val="subscript"/>
                              </w:rPr>
                              <w:t>排</w:t>
                            </w:r>
                            <w:r>
                              <w:rPr>
                                <w:rFonts w:hint="eastAsia"/>
                              </w:rPr>
                              <w:t>越小→浸入越少→刻度上小下大。</w:t>
                            </w:r>
                          </w:p>
                          <w:p w14:paraId="51E2ABE2">
                            <w:pPr>
                              <w:adjustRightInd w:val="0"/>
                              <w:snapToGrid w:val="0"/>
                              <w:spacing w:line="360" w:lineRule="auto"/>
                              <w:ind w:firstLine="210" w:firstLineChars="100"/>
                              <w:textAlignment w:val="center"/>
                              <w:rPr>
                                <w:rFonts w:hint="eastAsia"/>
                              </w:rPr>
                            </w:pPr>
                            <w:r>
                              <w:rPr>
                                <w:rFonts w:hint="eastAsia"/>
                              </w:rPr>
                              <w:t xml:space="preserve">                刻度不均匀（密度越大，刻度越密）。</w:t>
                            </w:r>
                          </w:p>
                          <w:p w14:paraId="73D1FB14">
                            <w:pPr>
                              <w:adjustRightInd w:val="0"/>
                              <w:snapToGrid w:val="0"/>
                              <w:spacing w:line="360" w:lineRule="auto"/>
                              <w:ind w:firstLine="210" w:firstLineChars="100"/>
                              <w:textAlignment w:val="center"/>
                              <w:rPr>
                                <w:rFonts w:hint="eastAsia"/>
                              </w:rPr>
                            </w:pPr>
                            <w:r>
                              <w:rPr>
                                <w:rFonts w:hint="eastAsia"/>
                              </w:rPr>
                              <w:t xml:space="preserve">      使用：直接放入待测液体，静止后读液面所对刻度值。</w:t>
                            </w:r>
                          </w:p>
                          <w:p w14:paraId="1F0FA69B">
                            <w:pPr>
                              <w:adjustRightInd w:val="0"/>
                              <w:snapToGrid w:val="0"/>
                              <w:spacing w:line="360" w:lineRule="auto"/>
                              <w:ind w:firstLine="210" w:firstLineChars="100"/>
                              <w:jc w:val="center"/>
                              <w:textAlignment w:val="center"/>
                              <w:rPr>
                                <w:rFonts w:hint="eastAsia"/>
                              </w:rPr>
                            </w:pPr>
                            <w:r>
                              <w:rPr>
                                <w:rFonts w:hint="eastAsia"/>
                              </w:rPr>
                              <w:drawing>
                                <wp:inline distT="0" distB="0" distL="114300" distR="114300">
                                  <wp:extent cx="490855" cy="715645"/>
                                  <wp:effectExtent l="0" t="0" r="12065" b="635"/>
                                  <wp:docPr id="44"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2"/>
                                          <pic:cNvPicPr>
                                            <a:picLocks noChangeAspect="1"/>
                                          </pic:cNvPicPr>
                                        </pic:nvPicPr>
                                        <pic:blipFill>
                                          <a:blip r:embed="rId79"/>
                                          <a:stretch>
                                            <a:fillRect/>
                                          </a:stretch>
                                        </pic:blipFill>
                                        <pic:spPr>
                                          <a:xfrm>
                                            <a:off x="0" y="0"/>
                                            <a:ext cx="490855" cy="715645"/>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149985" cy="547370"/>
                                  <wp:effectExtent l="0" t="0" r="8255" b="1270"/>
                                  <wp:docPr id="45"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3"/>
                                          <pic:cNvPicPr>
                                            <a:picLocks noChangeAspect="1"/>
                                          </pic:cNvPicPr>
                                        </pic:nvPicPr>
                                        <pic:blipFill>
                                          <a:blip r:embed="rId80"/>
                                          <a:stretch>
                                            <a:fillRect/>
                                          </a:stretch>
                                        </pic:blipFill>
                                        <pic:spPr>
                                          <a:xfrm>
                                            <a:off x="0" y="0"/>
                                            <a:ext cx="1149985" cy="547370"/>
                                          </a:xfrm>
                                          <a:prstGeom prst="rect">
                                            <a:avLst/>
                                          </a:prstGeom>
                                          <a:noFill/>
                                          <a:ln>
                                            <a:noFill/>
                                          </a:ln>
                                        </pic:spPr>
                                      </pic:pic>
                                    </a:graphicData>
                                  </a:graphic>
                                </wp:inline>
                              </w:drawing>
                            </w:r>
                          </w:p>
                        </w:txbxContent>
                      </v:textbox>
                      <w10:wrap type="none"/>
                      <w10:anchorlock/>
                    </v:shape>
                  </w:pict>
                </mc:Fallback>
              </mc:AlternateContent>
            </w:r>
          </w:p>
          <w:p w14:paraId="4C20E66D">
            <w:pPr>
              <w:adjustRightInd w:val="0"/>
              <w:snapToGrid w:val="0"/>
              <w:spacing w:line="360" w:lineRule="auto"/>
              <w:ind w:firstLine="422" w:firstLineChars="200"/>
              <w:rPr>
                <w:rFonts w:hint="eastAsia"/>
              </w:rPr>
            </w:pPr>
            <w:r>
              <w:rPr>
                <w:rFonts w:hint="eastAsia" w:ascii="黑体" w:hAnsi="黑体" w:eastAsia="黑体"/>
                <w:b/>
                <w:color w:val="0000FF"/>
              </w:rPr>
              <w:t>【例42】</w:t>
            </w:r>
            <w:r>
              <w:rPr>
                <w:rFonts w:hint="eastAsia"/>
              </w:rPr>
              <w:t>在质地均匀的圆柱形竹筷的一端缠上适量细铅丝（体积不计），就制成了简易密度计。用刻度尺测出竹筷的长度为</w:t>
            </w:r>
            <w:r>
              <w:rPr>
                <w:rFonts w:hint="eastAsia"/>
                <w:i/>
              </w:rPr>
              <w:t>L</w:t>
            </w:r>
            <w:r>
              <w:rPr>
                <w:rFonts w:hint="eastAsia"/>
              </w:rPr>
              <w:t>。把密度计放入盛水的烧杯中，静止后用刻度尺测出液面上竹筷的长度为</w:t>
            </w:r>
            <w:r>
              <w:rPr>
                <w:rFonts w:hint="eastAsia"/>
                <w:i/>
              </w:rPr>
              <w:t>h</w:t>
            </w:r>
            <w:r>
              <w:rPr>
                <w:rFonts w:hint="eastAsia"/>
                <w:vertAlign w:val="subscript"/>
              </w:rPr>
              <w:t>1</w:t>
            </w:r>
            <w:r>
              <w:rPr>
                <w:rFonts w:hint="eastAsia"/>
              </w:rPr>
              <w:t>（如图）。把密度计放入盛盐水的烧杯中，静止后用刻度尺测出液面上竹筷的长度为</w:t>
            </w:r>
            <w:r>
              <w:rPr>
                <w:rFonts w:hint="eastAsia"/>
                <w:i/>
              </w:rPr>
              <w:t>h</w:t>
            </w:r>
            <w:r>
              <w:rPr>
                <w:rFonts w:hint="eastAsia"/>
                <w:vertAlign w:val="subscript"/>
              </w:rPr>
              <w:t>2</w:t>
            </w:r>
            <w:r>
              <w:rPr>
                <w:rFonts w:hint="eastAsia"/>
              </w:rPr>
              <w:t>，则盐水的密度为（    ）</w:t>
            </w:r>
          </w:p>
          <w:p w14:paraId="50B50D4E">
            <w:pPr>
              <w:adjustRightInd w:val="0"/>
              <w:snapToGrid w:val="0"/>
              <w:spacing w:line="360" w:lineRule="auto"/>
              <w:ind w:firstLine="420" w:firstLineChars="200"/>
              <w:jc w:val="center"/>
            </w:pPr>
            <w:r>
              <w:drawing>
                <wp:inline distT="0" distB="0" distL="114300" distR="114300">
                  <wp:extent cx="792480" cy="1135380"/>
                  <wp:effectExtent l="0" t="0" r="0" b="7620"/>
                  <wp:docPr id="46" name="图片 74" descr="2cba7284c3150f7b42ff8b052637b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4" descr="2cba7284c3150f7b42ff8b052637b268"/>
                          <pic:cNvPicPr>
                            <a:picLocks noChangeAspect="1"/>
                          </pic:cNvPicPr>
                        </pic:nvPicPr>
                        <pic:blipFill>
                          <a:blip r:embed="rId81"/>
                          <a:stretch>
                            <a:fillRect/>
                          </a:stretch>
                        </pic:blipFill>
                        <pic:spPr>
                          <a:xfrm>
                            <a:off x="0" y="0"/>
                            <a:ext cx="792480" cy="1135380"/>
                          </a:xfrm>
                          <a:prstGeom prst="rect">
                            <a:avLst/>
                          </a:prstGeom>
                          <a:noFill/>
                          <a:ln>
                            <a:noFill/>
                          </a:ln>
                        </pic:spPr>
                      </pic:pic>
                    </a:graphicData>
                  </a:graphic>
                </wp:inline>
              </w:drawing>
            </w:r>
          </w:p>
          <w:p w14:paraId="52EFBB6D">
            <w:pPr>
              <w:numPr>
                <w:ilvl w:val="0"/>
                <w:numId w:val="1"/>
              </w:numPr>
              <w:adjustRightInd w:val="0"/>
              <w:snapToGrid w:val="0"/>
              <w:spacing w:line="360" w:lineRule="auto"/>
              <w:ind w:firstLine="420" w:firstLineChars="200"/>
              <w:rPr>
                <w:position w:val="-24"/>
              </w:rPr>
            </w:pPr>
            <w:bookmarkStart w:id="49" w:name="OLE_LINK102"/>
            <w:bookmarkStart w:id="50" w:name="OLE_LINK101"/>
            <w:r>
              <w:rPr>
                <w:position w:val="-30"/>
              </w:rPr>
              <w:object>
                <v:shape id="_x0000_i1099" o:spt="75" type="#_x0000_t75" style="height:34pt;width:31.95pt;" o:ole="t" filled="f" o:preferrelative="t" stroked="f" coordsize="21600,21600">
                  <v:path/>
                  <v:fill on="f" focussize="0,0"/>
                  <v:stroke on="f" joinstyle="miter"/>
                  <v:imagedata r:id="rId83" o:title=""/>
                  <o:lock v:ext="edit" aspectratio="t"/>
                  <w10:wrap type="none"/>
                  <w10:anchorlock/>
                </v:shape>
                <o:OLEObject Type="Embed" ProgID="Equation.DSMT4" ShapeID="_x0000_i1099" DrawAspect="Content" ObjectID="_1468075756" r:id="rId82">
                  <o:LockedField>false</o:LockedField>
                </o:OLEObject>
              </w:object>
            </w:r>
            <w:bookmarkEnd w:id="49"/>
            <w:bookmarkEnd w:id="50"/>
            <w:r>
              <w:rPr>
                <w:rFonts w:hint="eastAsia"/>
              </w:rPr>
              <w:t xml:space="preserve">          </w:t>
            </w:r>
            <w:r>
              <w:t>B.</w:t>
            </w:r>
            <w:r>
              <w:rPr>
                <w:position w:val="-30"/>
              </w:rPr>
              <w:object>
                <v:shape id="_x0000_i1100" o:spt="75" type="#_x0000_t75" style="height:34pt;width:31.95pt;" o:ole="t" filled="f" o:preferrelative="t" stroked="f" coordsize="21600,21600">
                  <v:path/>
                  <v:fill on="f" focussize="0,0"/>
                  <v:stroke on="f" joinstyle="miter"/>
                  <v:imagedata r:id="rId85" o:title=""/>
                  <o:lock v:ext="edit" aspectratio="t"/>
                  <w10:wrap type="none"/>
                  <w10:anchorlock/>
                </v:shape>
                <o:OLEObject Type="Embed" ProgID="Equation.DSMT4" ShapeID="_x0000_i1100" DrawAspect="Content" ObjectID="_1468075757" r:id="rId84">
                  <o:LockedField>false</o:LockedField>
                </o:OLEObject>
              </w:object>
            </w:r>
            <w:r>
              <w:rPr>
                <w:rFonts w:hint="eastAsia"/>
              </w:rPr>
              <w:t xml:space="preserve">          C</w:t>
            </w:r>
            <w:r>
              <w:t>.</w:t>
            </w:r>
            <w:bookmarkStart w:id="51" w:name="OLE_LINK111"/>
            <w:r>
              <w:rPr>
                <w:position w:val="-30"/>
              </w:rPr>
              <w:object>
                <v:shape id="_x0000_i1101" o:spt="75" type="#_x0000_t75" style="height:34.2pt;width:48.7pt;" o:ole="t" filled="f" o:preferrelative="t" stroked="f" coordsize="21600,21600">
                  <v:path/>
                  <v:fill on="f" focussize="0,0"/>
                  <v:stroke on="f" joinstyle="miter"/>
                  <v:imagedata r:id="rId87" o:title=""/>
                  <o:lock v:ext="edit" aspectratio="t"/>
                  <w10:wrap type="none"/>
                  <w10:anchorlock/>
                </v:shape>
                <o:OLEObject Type="Embed" ProgID="Equation.DSMT4" ShapeID="_x0000_i1101" DrawAspect="Content" ObjectID="_1468075758" r:id="rId86">
                  <o:LockedField>false</o:LockedField>
                </o:OLEObject>
              </w:object>
            </w:r>
            <w:bookmarkEnd w:id="51"/>
            <w:r>
              <w:rPr>
                <w:rFonts w:hint="eastAsia"/>
              </w:rPr>
              <w:t xml:space="preserve">          D.</w:t>
            </w:r>
            <w:r>
              <w:rPr>
                <w:position w:val="-24"/>
              </w:rPr>
              <w:object>
                <v:shape id="_x0000_i1102" o:spt="75" type="#_x0000_t75" style="height:31.15pt;width:48.7pt;" o:ole="t" filled="f" o:preferrelative="t" stroked="f" coordsize="21600,21600">
                  <v:path/>
                  <v:fill on="f" focussize="0,0"/>
                  <v:stroke on="f" joinstyle="miter"/>
                  <v:imagedata r:id="rId89" o:title=""/>
                  <o:lock v:ext="edit" aspectratio="t"/>
                  <w10:wrap type="none"/>
                  <w10:anchorlock/>
                </v:shape>
                <o:OLEObject Type="Embed" ProgID="Equation.DSMT4" ShapeID="_x0000_i1102" DrawAspect="Content" ObjectID="_1468075759" r:id="rId88">
                  <o:LockedField>false</o:LockedField>
                </o:OLEObject>
              </w:object>
            </w:r>
          </w:p>
          <w:p w14:paraId="7B54B701">
            <w:pPr>
              <w:numPr>
                <w:numId w:val="0"/>
              </w:numPr>
              <w:adjustRightInd w:val="0"/>
              <w:snapToGrid w:val="0"/>
              <w:spacing w:line="360" w:lineRule="auto"/>
              <w:rPr>
                <w:rFonts w:hint="eastAsia"/>
                <w:position w:val="-24"/>
              </w:rPr>
            </w:pPr>
          </w:p>
          <w:p w14:paraId="2F30747F">
            <w:pPr>
              <w:adjustRightInd w:val="0"/>
              <w:snapToGrid w:val="0"/>
              <w:spacing w:line="360" w:lineRule="auto"/>
              <w:ind w:firstLine="422" w:firstLineChars="200"/>
              <w:jc w:val="left"/>
              <w:textAlignment w:val="center"/>
              <w:rPr>
                <w:color w:val="000000"/>
              </w:rPr>
            </w:pPr>
            <w:bookmarkStart w:id="52" w:name="OLE_LINK45"/>
            <w:bookmarkStart w:id="53" w:name="OLE_LINK43"/>
            <w:r>
              <w:rPr>
                <w:b/>
                <w:color w:val="FF00FF"/>
              </w:rPr>
              <w:t>【变式42-</w:t>
            </w:r>
            <w:r>
              <w:rPr>
                <w:rFonts w:hint="eastAsia"/>
                <w:b/>
                <w:color w:val="FF00FF"/>
              </w:rPr>
              <w:t>1</w:t>
            </w:r>
            <w:r>
              <w:rPr>
                <w:b/>
                <w:color w:val="FF00FF"/>
              </w:rPr>
              <w:t>】</w:t>
            </w:r>
            <w:bookmarkEnd w:id="52"/>
            <w:r>
              <w:rPr>
                <w:rFonts w:hint="eastAsia" w:ascii="楷体" w:hAnsi="楷体" w:eastAsia="楷体"/>
                <w:color w:val="0000FF"/>
              </w:rPr>
              <w:t>（2025年黑龙江省龙东地区伊春市中考题）</w:t>
            </w:r>
            <w:r>
              <w:rPr>
                <w:rFonts w:ascii="宋体" w:hAnsi="宋体"/>
                <w:color w:val="000000"/>
              </w:rPr>
              <w:t>某校学生开展了利用塑料吸管制作简易密度计的综合实践活动。如图甲，他们将吸管一端用小木塞密封，并缠绕上适量细铁丝，使其能竖直地漂浮在水中，标记吸管在水面处的位置</w:t>
            </w:r>
            <w:r>
              <w:rPr>
                <w:rFonts w:eastAsia="Times New Roman"/>
                <w:i/>
                <w:color w:val="000000"/>
              </w:rPr>
              <w:t>a</w:t>
            </w:r>
            <w:r>
              <w:rPr>
                <w:rFonts w:ascii="宋体" w:hAnsi="宋体"/>
                <w:color w:val="000000"/>
              </w:rPr>
              <w:t>，此时密度计受到的浮力是</w:t>
            </w:r>
            <w:r>
              <w:rPr>
                <w:rFonts w:eastAsia="Times New Roman"/>
                <w:i/>
                <w:color w:val="000000"/>
              </w:rPr>
              <w:t>F</w:t>
            </w:r>
            <w:r>
              <w:rPr>
                <w:color w:val="000000"/>
                <w:vertAlign w:val="subscript"/>
              </w:rPr>
              <w:t>甲</w:t>
            </w:r>
            <w:r>
              <w:rPr>
                <w:rFonts w:ascii="宋体" w:hAnsi="宋体"/>
                <w:color w:val="000000"/>
              </w:rPr>
              <w:t>。如图乙和图丙，再将此密度计分别放在密度为</w:t>
            </w:r>
            <w:r>
              <w:rPr>
                <w:rFonts w:eastAsia="Times New Roman"/>
                <w:i/>
                <w:color w:val="000000"/>
              </w:rPr>
              <w:t>ρ</w:t>
            </w:r>
            <w:r>
              <w:rPr>
                <w:color w:val="000000"/>
                <w:vertAlign w:val="subscript"/>
              </w:rPr>
              <w:t>1</w:t>
            </w:r>
            <w:r>
              <w:rPr>
                <w:rFonts w:ascii="宋体" w:hAnsi="宋体"/>
                <w:color w:val="000000"/>
              </w:rPr>
              <w:t>和</w:t>
            </w:r>
            <w:r>
              <w:rPr>
                <w:rFonts w:eastAsia="Times New Roman"/>
                <w:i/>
                <w:color w:val="000000"/>
              </w:rPr>
              <w:t>ρ</w:t>
            </w:r>
            <w:r>
              <w:rPr>
                <w:color w:val="000000"/>
                <w:vertAlign w:val="subscript"/>
              </w:rPr>
              <w:t>2</w:t>
            </w:r>
            <w:r>
              <w:rPr>
                <w:rFonts w:ascii="宋体" w:hAnsi="宋体"/>
                <w:color w:val="000000"/>
              </w:rPr>
              <w:t>的两种液体中，标记吸管在液面处的位置</w:t>
            </w:r>
            <w:r>
              <w:rPr>
                <w:rFonts w:eastAsia="Times New Roman"/>
                <w:i/>
                <w:color w:val="000000"/>
              </w:rPr>
              <w:t>b</w:t>
            </w:r>
            <w:r>
              <w:rPr>
                <w:rFonts w:ascii="宋体" w:hAnsi="宋体"/>
                <w:color w:val="000000"/>
              </w:rPr>
              <w:t>、</w:t>
            </w:r>
            <w:r>
              <w:rPr>
                <w:rFonts w:eastAsia="Times New Roman"/>
                <w:i/>
                <w:color w:val="000000"/>
              </w:rPr>
              <w:t>c</w:t>
            </w:r>
            <w:r>
              <w:rPr>
                <w:rFonts w:ascii="宋体" w:hAnsi="宋体"/>
                <w:color w:val="000000"/>
              </w:rPr>
              <w:t>，密度计受到的浮力是</w:t>
            </w:r>
            <w:r>
              <w:rPr>
                <w:rFonts w:eastAsia="Times New Roman"/>
                <w:i/>
                <w:color w:val="000000"/>
              </w:rPr>
              <w:t>F</w:t>
            </w:r>
            <w:r>
              <w:rPr>
                <w:color w:val="000000"/>
                <w:vertAlign w:val="subscript"/>
              </w:rPr>
              <w:t>乙</w:t>
            </w:r>
            <w:r>
              <w:rPr>
                <w:rFonts w:ascii="宋体" w:hAnsi="宋体"/>
                <w:color w:val="000000"/>
              </w:rPr>
              <w:t>和</w:t>
            </w:r>
            <w:r>
              <w:rPr>
                <w:rFonts w:eastAsia="Times New Roman"/>
                <w:i/>
                <w:color w:val="000000"/>
              </w:rPr>
              <w:t>F</w:t>
            </w:r>
            <w:r>
              <w:rPr>
                <w:color w:val="000000"/>
                <w:vertAlign w:val="subscript"/>
              </w:rPr>
              <w:t>丙</w:t>
            </w:r>
            <w:r>
              <w:rPr>
                <w:rFonts w:ascii="宋体" w:hAnsi="宋体"/>
                <w:color w:val="000000"/>
              </w:rPr>
              <w:t>。下列关系中正确的是（　　）</w:t>
            </w:r>
          </w:p>
          <w:p w14:paraId="0B90EA59">
            <w:pPr>
              <w:adjustRightInd w:val="0"/>
              <w:snapToGrid w:val="0"/>
              <w:spacing w:line="360" w:lineRule="auto"/>
              <w:ind w:firstLine="420" w:firstLineChars="200"/>
              <w:jc w:val="center"/>
              <w:textAlignment w:val="center"/>
              <w:rPr>
                <w:color w:val="000000"/>
              </w:rPr>
            </w:pPr>
            <w:r>
              <w:rPr>
                <w:color w:val="000000"/>
              </w:rPr>
              <w:drawing>
                <wp:inline distT="0" distB="0" distL="114300" distR="114300">
                  <wp:extent cx="2514600" cy="1685925"/>
                  <wp:effectExtent l="0" t="0" r="0" b="5715"/>
                  <wp:docPr id="47" name="图片 79" descr="学科网(www.zxxk.com)--教育资源门户，提供试卷、教案、课件、论文、素材以及各类教学资源下载，还有大量而丰富的教学相关资讯！ O9capRXCPM/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9" descr="学科网(www.zxxk.com)--教育资源门户，提供试卷、教案、课件、论文、素材以及各类教学资源下载，还有大量而丰富的教学相关资讯！ O9capRXCPM/NAx1ODbqMbQ== VnZFqeQFJXfNAx1ODbqMbQ=="/>
                          <pic:cNvPicPr>
                            <a:picLocks noChangeAspect="1"/>
                          </pic:cNvPicPr>
                        </pic:nvPicPr>
                        <pic:blipFill>
                          <a:blip r:embed="rId90"/>
                          <a:stretch>
                            <a:fillRect/>
                          </a:stretch>
                        </pic:blipFill>
                        <pic:spPr>
                          <a:xfrm>
                            <a:off x="0" y="0"/>
                            <a:ext cx="2514600" cy="1685925"/>
                          </a:xfrm>
                          <a:prstGeom prst="rect">
                            <a:avLst/>
                          </a:prstGeom>
                          <a:noFill/>
                          <a:ln>
                            <a:noFill/>
                          </a:ln>
                        </pic:spPr>
                      </pic:pic>
                    </a:graphicData>
                  </a:graphic>
                </wp:inline>
              </w:drawing>
            </w:r>
          </w:p>
          <w:p w14:paraId="4582E29B">
            <w:pPr>
              <w:tabs>
                <w:tab w:val="left" w:pos="4873"/>
              </w:tabs>
              <w:adjustRightInd w:val="0"/>
              <w:snapToGrid w:val="0"/>
              <w:spacing w:line="360" w:lineRule="auto"/>
              <w:ind w:firstLine="420" w:firstLineChars="200"/>
              <w:jc w:val="left"/>
              <w:textAlignment w:val="center"/>
              <w:rPr>
                <w:color w:val="000000"/>
              </w:rPr>
            </w:pPr>
            <w:r>
              <w:rPr>
                <w:color w:val="000000"/>
              </w:rPr>
              <w:t>A.</w:t>
            </w:r>
            <w:r>
              <w:rPr>
                <w:rFonts w:eastAsia="Times New Roman"/>
                <w:i/>
                <w:color w:val="000000"/>
              </w:rPr>
              <w:t>ρ</w:t>
            </w:r>
            <w:r>
              <w:rPr>
                <w:color w:val="000000"/>
                <w:vertAlign w:val="subscript"/>
              </w:rPr>
              <w:t>1</w:t>
            </w:r>
            <w:r>
              <w:rPr>
                <w:color w:val="000000"/>
              </w:rPr>
              <w:t>&gt;</w:t>
            </w:r>
            <w:r>
              <w:rPr>
                <w:rFonts w:eastAsia="Times New Roman"/>
                <w:i/>
                <w:color w:val="000000"/>
              </w:rPr>
              <w:t>ρ</w:t>
            </w:r>
            <w:r>
              <w:rPr>
                <w:color w:val="000000"/>
                <w:vertAlign w:val="subscript"/>
              </w:rPr>
              <w:t>水</w:t>
            </w:r>
            <w:r>
              <w:rPr>
                <w:rFonts w:hAnsi="宋体"/>
                <w:color w:val="000000"/>
              </w:rPr>
              <w:t>，</w:t>
            </w:r>
            <w:r>
              <w:rPr>
                <w:rFonts w:eastAsia="Times New Roman"/>
                <w:i/>
                <w:color w:val="000000"/>
              </w:rPr>
              <w:t>F</w:t>
            </w:r>
            <w:r>
              <w:rPr>
                <w:color w:val="000000"/>
                <w:vertAlign w:val="subscript"/>
              </w:rPr>
              <w:t>甲</w:t>
            </w:r>
            <w:r>
              <w:rPr>
                <w:color w:val="000000"/>
              </w:rPr>
              <w:t>=</w:t>
            </w:r>
            <w:r>
              <w:rPr>
                <w:rFonts w:eastAsia="Times New Roman"/>
                <w:i/>
                <w:color w:val="000000"/>
              </w:rPr>
              <w:t>F</w:t>
            </w:r>
            <w:r>
              <w:rPr>
                <w:color w:val="000000"/>
                <w:vertAlign w:val="subscript"/>
              </w:rPr>
              <w:t>丙</w:t>
            </w:r>
            <w:r>
              <w:rPr>
                <w:rFonts w:hint="eastAsia"/>
                <w:color w:val="000000"/>
              </w:rPr>
              <w:t xml:space="preserve">        </w:t>
            </w:r>
            <w:r>
              <w:rPr>
                <w:color w:val="000000"/>
              </w:rPr>
              <w:t>B.</w:t>
            </w:r>
            <w:r>
              <w:rPr>
                <w:rFonts w:eastAsia="Times New Roman"/>
                <w:i/>
                <w:color w:val="000000"/>
              </w:rPr>
              <w:t>ρ</w:t>
            </w:r>
            <w:r>
              <w:rPr>
                <w:color w:val="000000"/>
                <w:vertAlign w:val="subscript"/>
              </w:rPr>
              <w:t>2</w:t>
            </w:r>
            <w:r>
              <w:rPr>
                <w:color w:val="000000"/>
              </w:rPr>
              <w:t>&gt;</w:t>
            </w:r>
            <w:r>
              <w:rPr>
                <w:rFonts w:eastAsia="Times New Roman"/>
                <w:i/>
                <w:color w:val="000000"/>
              </w:rPr>
              <w:t>ρ</w:t>
            </w:r>
            <w:r>
              <w:rPr>
                <w:color w:val="000000"/>
                <w:vertAlign w:val="subscript"/>
              </w:rPr>
              <w:t>水</w:t>
            </w:r>
            <w:r>
              <w:rPr>
                <w:rFonts w:hAnsi="宋体"/>
                <w:color w:val="000000"/>
              </w:rPr>
              <w:t>，</w:t>
            </w:r>
            <w:r>
              <w:rPr>
                <w:rFonts w:eastAsia="Times New Roman"/>
                <w:i/>
                <w:color w:val="000000"/>
              </w:rPr>
              <w:t>F</w:t>
            </w:r>
            <w:r>
              <w:rPr>
                <w:color w:val="000000"/>
                <w:vertAlign w:val="subscript"/>
              </w:rPr>
              <w:t>甲</w:t>
            </w:r>
            <w:r>
              <w:rPr>
                <w:color w:val="000000"/>
              </w:rPr>
              <w:t>=</w:t>
            </w:r>
            <w:r>
              <w:rPr>
                <w:rFonts w:eastAsia="Times New Roman"/>
                <w:i/>
                <w:color w:val="000000"/>
              </w:rPr>
              <w:t>F</w:t>
            </w:r>
            <w:r>
              <w:rPr>
                <w:color w:val="000000"/>
                <w:vertAlign w:val="subscript"/>
              </w:rPr>
              <w:t>乙</w:t>
            </w:r>
            <w:r>
              <w:rPr>
                <w:rFonts w:hint="eastAsia"/>
                <w:color w:val="000000"/>
              </w:rPr>
              <w:t xml:space="preserve">        </w:t>
            </w:r>
            <w:r>
              <w:rPr>
                <w:color w:val="000000"/>
              </w:rPr>
              <w:t>C.</w:t>
            </w:r>
            <w:r>
              <w:rPr>
                <w:rFonts w:eastAsia="Times New Roman"/>
                <w:i/>
                <w:color w:val="000000"/>
              </w:rPr>
              <w:t>ρ</w:t>
            </w:r>
            <w:r>
              <w:rPr>
                <w:color w:val="000000"/>
                <w:vertAlign w:val="subscript"/>
              </w:rPr>
              <w:t>1</w:t>
            </w:r>
            <w:r>
              <w:rPr>
                <w:color w:val="000000"/>
              </w:rPr>
              <w:t>&gt;</w:t>
            </w:r>
            <w:r>
              <w:rPr>
                <w:rFonts w:eastAsia="Times New Roman"/>
                <w:i/>
                <w:color w:val="000000"/>
              </w:rPr>
              <w:t>ρ</w:t>
            </w:r>
            <w:r>
              <w:rPr>
                <w:color w:val="000000"/>
                <w:vertAlign w:val="subscript"/>
              </w:rPr>
              <w:t>2</w:t>
            </w:r>
            <w:r>
              <w:rPr>
                <w:rFonts w:eastAsia="Times New Roman"/>
                <w:color w:val="000000"/>
              </w:rPr>
              <w:t xml:space="preserve"> </w:t>
            </w:r>
            <w:r>
              <w:rPr>
                <w:rFonts w:hAnsi="宋体"/>
                <w:color w:val="000000"/>
              </w:rPr>
              <w:t>，</w:t>
            </w:r>
            <w:r>
              <w:rPr>
                <w:rFonts w:eastAsia="Times New Roman"/>
                <w:i/>
                <w:color w:val="000000"/>
              </w:rPr>
              <w:t>F</w:t>
            </w:r>
            <w:r>
              <w:rPr>
                <w:color w:val="000000"/>
                <w:vertAlign w:val="subscript"/>
              </w:rPr>
              <w:t>丙</w:t>
            </w:r>
            <w:r>
              <w:rPr>
                <w:color w:val="000000"/>
              </w:rPr>
              <w:t>&lt;</w:t>
            </w:r>
            <w:r>
              <w:rPr>
                <w:rFonts w:eastAsia="Times New Roman"/>
                <w:i/>
                <w:color w:val="000000"/>
              </w:rPr>
              <w:t>F</w:t>
            </w:r>
            <w:r>
              <w:rPr>
                <w:color w:val="000000"/>
                <w:vertAlign w:val="subscript"/>
              </w:rPr>
              <w:t>乙</w:t>
            </w:r>
            <w:r>
              <w:rPr>
                <w:rFonts w:hint="eastAsia"/>
                <w:color w:val="000000"/>
              </w:rPr>
              <w:t xml:space="preserve">        </w:t>
            </w:r>
            <w:r>
              <w:rPr>
                <w:color w:val="000000"/>
              </w:rPr>
              <w:t>D.</w:t>
            </w:r>
            <w:r>
              <w:rPr>
                <w:rFonts w:eastAsia="Times New Roman"/>
                <w:i/>
                <w:color w:val="000000"/>
              </w:rPr>
              <w:t>ρ</w:t>
            </w:r>
            <w:r>
              <w:rPr>
                <w:color w:val="000000"/>
                <w:vertAlign w:val="subscript"/>
              </w:rPr>
              <w:t>水</w:t>
            </w:r>
            <w:r>
              <w:rPr>
                <w:color w:val="000000"/>
              </w:rPr>
              <w:t>&gt;</w:t>
            </w:r>
            <w:r>
              <w:rPr>
                <w:rFonts w:eastAsia="Times New Roman"/>
                <w:i/>
                <w:color w:val="000000"/>
              </w:rPr>
              <w:t>ρ</w:t>
            </w:r>
            <w:r>
              <w:rPr>
                <w:color w:val="000000"/>
                <w:vertAlign w:val="subscript"/>
              </w:rPr>
              <w:t>2</w:t>
            </w:r>
            <w:r>
              <w:rPr>
                <w:rFonts w:hAnsi="宋体"/>
                <w:color w:val="000000"/>
              </w:rPr>
              <w:t>，</w:t>
            </w:r>
            <w:r>
              <w:rPr>
                <w:rFonts w:eastAsia="Times New Roman"/>
                <w:i/>
                <w:color w:val="000000"/>
              </w:rPr>
              <w:t>F</w:t>
            </w:r>
            <w:r>
              <w:rPr>
                <w:color w:val="000000"/>
                <w:vertAlign w:val="subscript"/>
              </w:rPr>
              <w:t>甲</w:t>
            </w:r>
            <w:r>
              <w:rPr>
                <w:color w:val="000000"/>
              </w:rPr>
              <w:t>=</w:t>
            </w:r>
            <w:r>
              <w:rPr>
                <w:rFonts w:eastAsia="Times New Roman"/>
                <w:i/>
                <w:color w:val="000000"/>
              </w:rPr>
              <w:t>F</w:t>
            </w:r>
            <w:r>
              <w:rPr>
                <w:color w:val="000000"/>
                <w:vertAlign w:val="subscript"/>
              </w:rPr>
              <w:t>乙</w:t>
            </w:r>
          </w:p>
          <w:p w14:paraId="3D040241">
            <w:pPr>
              <w:adjustRightInd w:val="0"/>
              <w:snapToGrid w:val="0"/>
              <w:spacing w:line="360" w:lineRule="auto"/>
              <w:ind w:firstLine="422" w:firstLineChars="200"/>
              <w:jc w:val="left"/>
              <w:textAlignment w:val="center"/>
            </w:pPr>
            <w:r>
              <w:rPr>
                <w:b/>
                <w:color w:val="FF00FF"/>
              </w:rPr>
              <w:t>【变式42-</w:t>
            </w:r>
            <w:r>
              <w:rPr>
                <w:rFonts w:hint="eastAsia"/>
                <w:b/>
                <w:color w:val="FF00FF"/>
              </w:rPr>
              <w:t>2</w:t>
            </w:r>
            <w:r>
              <w:rPr>
                <w:b/>
                <w:color w:val="FF00FF"/>
              </w:rPr>
              <w:t>】</w:t>
            </w:r>
            <w:bookmarkEnd w:id="53"/>
            <w:r>
              <w:t>一个密度计如图所示，其刻度部分的A、B两点，分别是最上面和最下面的刻度位置，这个密度计的测量范围是1.0×10</w:t>
            </w:r>
            <w:r>
              <w:rPr>
                <w:vertAlign w:val="superscript"/>
              </w:rPr>
              <w:t>3</w:t>
            </w:r>
            <w:r>
              <w:t>kg/m</w:t>
            </w:r>
            <w:r>
              <w:rPr>
                <w:vertAlign w:val="superscript"/>
              </w:rPr>
              <w:t>3</w:t>
            </w:r>
            <w:r>
              <w:rPr>
                <w:rFonts w:hint="eastAsia"/>
              </w:rPr>
              <w:t>~</w:t>
            </w:r>
            <w:r>
              <w:t>1.6×10</w:t>
            </w:r>
            <w:r>
              <w:rPr>
                <w:vertAlign w:val="superscript"/>
              </w:rPr>
              <w:t>3</w:t>
            </w:r>
            <w:r>
              <w:t>kg/m</w:t>
            </w:r>
            <w:r>
              <w:rPr>
                <w:vertAlign w:val="superscript"/>
              </w:rPr>
              <w:t>3</w:t>
            </w:r>
            <w:r>
              <w:t>，把这个密度计放入某种液体中，液面的位置恰好在A、B的中点C处，则这种液体的密度是________g/cm</w:t>
            </w:r>
            <w:r>
              <w:rPr>
                <w:vertAlign w:val="superscript"/>
              </w:rPr>
              <w:t>3</w:t>
            </w:r>
            <w:r>
              <w:t>。（计算结果保留两位小数）</w:t>
            </w:r>
          </w:p>
          <w:p w14:paraId="0E12531B">
            <w:pPr>
              <w:adjustRightInd w:val="0"/>
              <w:snapToGrid w:val="0"/>
              <w:spacing w:line="360" w:lineRule="auto"/>
              <w:ind w:firstLine="420" w:firstLineChars="200"/>
              <w:jc w:val="center"/>
            </w:pPr>
            <w:r>
              <w:drawing>
                <wp:inline distT="0" distB="0" distL="114300" distR="114300">
                  <wp:extent cx="480060" cy="1440180"/>
                  <wp:effectExtent l="0" t="0" r="7620" b="7620"/>
                  <wp:docPr id="48"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0"/>
                          <pic:cNvPicPr>
                            <a:picLocks noChangeAspect="1"/>
                          </pic:cNvPicPr>
                        </pic:nvPicPr>
                        <pic:blipFill>
                          <a:blip r:embed="rId91"/>
                          <a:stretch>
                            <a:fillRect/>
                          </a:stretch>
                        </pic:blipFill>
                        <pic:spPr>
                          <a:xfrm>
                            <a:off x="0" y="0"/>
                            <a:ext cx="480060" cy="1440180"/>
                          </a:xfrm>
                          <a:prstGeom prst="rect">
                            <a:avLst/>
                          </a:prstGeom>
                          <a:noFill/>
                          <a:ln>
                            <a:noFill/>
                          </a:ln>
                        </pic:spPr>
                      </pic:pic>
                    </a:graphicData>
                  </a:graphic>
                </wp:inline>
              </w:drawing>
            </w:r>
          </w:p>
          <w:p w14:paraId="42666FB7">
            <w:pPr>
              <w:adjustRightInd w:val="0"/>
              <w:snapToGrid w:val="0"/>
              <w:spacing w:line="360" w:lineRule="auto"/>
              <w:ind w:firstLine="420" w:firstLineChars="200"/>
              <w:jc w:val="center"/>
            </w:pPr>
          </w:p>
          <w:p w14:paraId="74280FCB">
            <w:pPr>
              <w:adjustRightInd w:val="0"/>
              <w:snapToGrid w:val="0"/>
              <w:spacing w:line="360" w:lineRule="auto"/>
              <w:ind w:firstLine="420" w:firstLineChars="200"/>
              <w:jc w:val="center"/>
            </w:pPr>
          </w:p>
          <w:p w14:paraId="4C6149FD">
            <w:pPr>
              <w:adjustRightInd w:val="0"/>
              <w:snapToGrid w:val="0"/>
              <w:spacing w:line="360" w:lineRule="auto"/>
              <w:ind w:firstLine="420" w:firstLineChars="200"/>
              <w:jc w:val="center"/>
            </w:pPr>
          </w:p>
          <w:p w14:paraId="71907A69">
            <w:pPr>
              <w:adjustRightInd w:val="0"/>
              <w:snapToGrid w:val="0"/>
              <w:spacing w:line="360" w:lineRule="auto"/>
              <w:ind w:firstLine="420" w:firstLineChars="200"/>
              <w:jc w:val="center"/>
            </w:pPr>
          </w:p>
          <w:p w14:paraId="7377DD7A">
            <w:pPr>
              <w:adjustRightInd w:val="0"/>
              <w:snapToGrid w:val="0"/>
              <w:spacing w:line="360" w:lineRule="auto"/>
              <w:ind w:firstLine="420" w:firstLineChars="200"/>
              <w:jc w:val="center"/>
            </w:pPr>
          </w:p>
          <w:p w14:paraId="44735E47">
            <w:pPr>
              <w:adjustRightInd w:val="0"/>
              <w:snapToGrid w:val="0"/>
              <w:spacing w:line="360" w:lineRule="auto"/>
              <w:ind w:firstLine="420" w:firstLineChars="200"/>
              <w:jc w:val="center"/>
            </w:pPr>
          </w:p>
          <w:p w14:paraId="23F23DCD">
            <w:pPr>
              <w:adjustRightInd w:val="0"/>
              <w:snapToGrid w:val="0"/>
              <w:spacing w:line="360" w:lineRule="auto"/>
              <w:ind w:firstLine="420" w:firstLineChars="200"/>
              <w:jc w:val="center"/>
            </w:pPr>
          </w:p>
          <w:p w14:paraId="3B86B41A">
            <w:pPr>
              <w:adjustRightInd w:val="0"/>
              <w:snapToGrid w:val="0"/>
              <w:spacing w:line="360" w:lineRule="auto"/>
              <w:ind w:firstLine="420" w:firstLineChars="200"/>
              <w:jc w:val="center"/>
            </w:pPr>
          </w:p>
          <w:p w14:paraId="09F4D92F">
            <w:pPr>
              <w:adjustRightInd w:val="0"/>
              <w:snapToGrid w:val="0"/>
              <w:spacing w:line="360" w:lineRule="auto"/>
              <w:ind w:firstLine="420" w:firstLineChars="200"/>
              <w:jc w:val="center"/>
            </w:pPr>
          </w:p>
          <w:p w14:paraId="01DADCD9">
            <w:pPr>
              <w:adjustRightInd w:val="0"/>
              <w:snapToGrid w:val="0"/>
              <w:spacing w:line="360" w:lineRule="auto"/>
              <w:ind w:firstLine="420" w:firstLineChars="200"/>
              <w:jc w:val="center"/>
            </w:pPr>
          </w:p>
          <w:p w14:paraId="57E4C5AD">
            <w:pPr>
              <w:adjustRightInd w:val="0"/>
              <w:snapToGrid w:val="0"/>
              <w:spacing w:line="360" w:lineRule="auto"/>
              <w:ind w:firstLine="420" w:firstLineChars="200"/>
              <w:jc w:val="center"/>
            </w:pPr>
          </w:p>
          <w:p w14:paraId="5F283745">
            <w:pPr>
              <w:adjustRightInd w:val="0"/>
              <w:snapToGrid w:val="0"/>
              <w:spacing w:line="360" w:lineRule="auto"/>
              <w:ind w:firstLine="420" w:firstLineChars="200"/>
              <w:jc w:val="center"/>
            </w:pPr>
          </w:p>
          <w:p w14:paraId="3489FC87">
            <w:pPr>
              <w:adjustRightInd w:val="0"/>
              <w:snapToGrid w:val="0"/>
              <w:spacing w:line="360" w:lineRule="auto"/>
              <w:ind w:firstLine="420" w:firstLineChars="200"/>
              <w:jc w:val="center"/>
            </w:pPr>
          </w:p>
          <w:p w14:paraId="40487F9D">
            <w:pPr>
              <w:adjustRightInd w:val="0"/>
              <w:snapToGrid w:val="0"/>
              <w:spacing w:line="360" w:lineRule="auto"/>
              <w:ind w:firstLine="420" w:firstLineChars="200"/>
              <w:jc w:val="center"/>
              <w:rPr>
                <w:rFonts w:hint="eastAsia"/>
              </w:rPr>
            </w:pPr>
          </w:p>
          <w:p w14:paraId="3C094989">
            <w:pPr>
              <w:adjustRightInd w:val="0"/>
              <w:snapToGrid w:val="0"/>
              <w:spacing w:line="360" w:lineRule="auto"/>
              <w:ind w:firstLine="422" w:firstLineChars="200"/>
              <w:jc w:val="left"/>
              <w:textAlignment w:val="center"/>
              <w:rPr>
                <w:rFonts w:hint="eastAsia"/>
                <w:kern w:val="0"/>
              </w:rPr>
            </w:pPr>
            <w:r>
              <w:rPr>
                <w:b/>
                <w:color w:val="FF00FF"/>
              </w:rPr>
              <w:t>【变式42-</w:t>
            </w:r>
            <w:r>
              <w:rPr>
                <w:rFonts w:hint="eastAsia"/>
                <w:b/>
                <w:color w:val="FF00FF"/>
              </w:rPr>
              <w:t>3</w:t>
            </w:r>
            <w:r>
              <w:rPr>
                <w:b/>
                <w:color w:val="FF00FF"/>
              </w:rPr>
              <w:t>】</w:t>
            </w:r>
            <w:bookmarkStart w:id="54" w:name="OLE_LINK64"/>
            <w:r>
              <w:rPr>
                <w:kern w:val="0"/>
              </w:rPr>
              <w:t>小明在完成“动手动脑学物理”时，认识了密度计。将其放入液体中，当它竖立静止时，与液面相交的读数即为待测液体的密度。</w:t>
            </w:r>
          </w:p>
          <w:p w14:paraId="1F890C1D">
            <w:pPr>
              <w:pStyle w:val="17"/>
              <w:widowControl w:val="0"/>
              <w:adjustRightInd w:val="0"/>
              <w:snapToGrid w:val="0"/>
              <w:ind w:firstLine="420" w:firstLineChars="200"/>
              <w:jc w:val="center"/>
              <w:textAlignment w:val="center"/>
              <w:rPr>
                <w:rFonts w:hint="eastAsia"/>
                <w:kern w:val="0"/>
              </w:rPr>
            </w:pPr>
            <w:r>
              <w:object>
                <v:shape id="_x0000_i1105" o:spt="75" type="#_x0000_t75" style="height:109.2pt;width:287.4pt;" o:ole="t" filled="f" o:preferrelative="t" stroked="f" coordsize="21600,21600">
                  <v:path/>
                  <v:fill on="f" focussize="0,0"/>
                  <v:stroke on="f" joinstyle="miter"/>
                  <v:imagedata r:id="rId93" o:title=""/>
                  <o:lock v:ext="edit" aspectratio="t"/>
                  <w10:wrap type="none"/>
                  <w10:anchorlock/>
                </v:shape>
                <o:OLEObject Type="Embed" ProgID="PBrush" ShapeID="_x0000_i1105" DrawAspect="Content" ObjectID="_1468075760" r:id="rId92">
                  <o:LockedField>false</o:LockedField>
                </o:OLEObject>
              </w:object>
            </w:r>
          </w:p>
          <w:p w14:paraId="0FDA8A10">
            <w:pPr>
              <w:pStyle w:val="17"/>
              <w:widowControl w:val="0"/>
              <w:adjustRightInd w:val="0"/>
              <w:snapToGrid w:val="0"/>
              <w:ind w:firstLine="420" w:firstLineChars="200"/>
              <w:textAlignment w:val="center"/>
              <w:rPr>
                <w:kern w:val="0"/>
              </w:rPr>
            </w:pPr>
            <w:r>
              <w:rPr>
                <w:kern w:val="0"/>
              </w:rPr>
              <w:t>（1）</w:t>
            </w:r>
            <w:r>
              <w:rPr>
                <w:rFonts w:hAnsi="宋体"/>
                <w:kern w:val="0"/>
              </w:rPr>
              <w:t>如图甲、乙所示，让同一支密度计分别静止在水和酒精中，密度计受到的浮力</w:t>
            </w:r>
            <w:r>
              <w:rPr>
                <w:kern w:val="0"/>
              </w:rPr>
              <w:t>________（</w:t>
            </w:r>
            <w:r>
              <w:rPr>
                <w:rFonts w:hAnsi="宋体"/>
                <w:kern w:val="0"/>
              </w:rPr>
              <w:t>选填</w:t>
            </w:r>
            <w:r>
              <w:rPr>
                <w:kern w:val="0"/>
              </w:rPr>
              <w:t>“</w:t>
            </w:r>
            <w:r>
              <w:rPr>
                <w:rFonts w:hAnsi="宋体"/>
                <w:kern w:val="0"/>
              </w:rPr>
              <w:t>变大</w:t>
            </w:r>
            <w:r>
              <w:rPr>
                <w:kern w:val="0"/>
              </w:rPr>
              <w:t>”</w:t>
            </w:r>
            <w:r>
              <w:rPr>
                <w:rFonts w:hAnsi="宋体"/>
                <w:kern w:val="0"/>
              </w:rPr>
              <w:t>、</w:t>
            </w:r>
            <w:r>
              <w:rPr>
                <w:kern w:val="0"/>
              </w:rPr>
              <w:t>“</w:t>
            </w:r>
            <w:r>
              <w:rPr>
                <w:rFonts w:hAnsi="宋体"/>
                <w:kern w:val="0"/>
              </w:rPr>
              <w:t>变小</w:t>
            </w:r>
            <w:r>
              <w:rPr>
                <w:kern w:val="0"/>
              </w:rPr>
              <w:t>”</w:t>
            </w:r>
            <w:r>
              <w:rPr>
                <w:rFonts w:hAnsi="宋体"/>
                <w:kern w:val="0"/>
              </w:rPr>
              <w:t>或</w:t>
            </w:r>
            <w:r>
              <w:rPr>
                <w:kern w:val="0"/>
              </w:rPr>
              <w:t>“</w:t>
            </w:r>
            <w:r>
              <w:rPr>
                <w:rFonts w:hAnsi="宋体"/>
                <w:kern w:val="0"/>
              </w:rPr>
              <w:t>不变</w:t>
            </w:r>
            <w:r>
              <w:rPr>
                <w:kern w:val="0"/>
              </w:rPr>
              <w:t>”）</w:t>
            </w:r>
            <w:r>
              <w:rPr>
                <w:rFonts w:hAnsi="宋体"/>
                <w:kern w:val="0"/>
              </w:rPr>
              <w:t>；装水的容器是</w:t>
            </w:r>
            <w:r>
              <w:rPr>
                <w:kern w:val="0"/>
              </w:rPr>
              <w:t>________（</w:t>
            </w:r>
            <w:r>
              <w:rPr>
                <w:rFonts w:hAnsi="宋体"/>
                <w:kern w:val="0"/>
              </w:rPr>
              <w:t>选填</w:t>
            </w:r>
            <w:r>
              <w:rPr>
                <w:kern w:val="0"/>
              </w:rPr>
              <w:t>“</w:t>
            </w:r>
            <w:r>
              <w:rPr>
                <w:rFonts w:hAnsi="宋体"/>
                <w:kern w:val="0"/>
              </w:rPr>
              <w:t>甲</w:t>
            </w:r>
            <w:r>
              <w:rPr>
                <w:kern w:val="0"/>
              </w:rPr>
              <w:t>”</w:t>
            </w:r>
            <w:r>
              <w:rPr>
                <w:rFonts w:hAnsi="宋体"/>
                <w:kern w:val="0"/>
              </w:rPr>
              <w:t>或</w:t>
            </w:r>
            <w:r>
              <w:rPr>
                <w:kern w:val="0"/>
              </w:rPr>
              <w:t>“</w:t>
            </w:r>
            <w:r>
              <w:rPr>
                <w:rFonts w:hAnsi="宋体"/>
                <w:kern w:val="0"/>
              </w:rPr>
              <w:t>乙</w:t>
            </w:r>
            <w:r>
              <w:rPr>
                <w:kern w:val="0"/>
              </w:rPr>
              <w:t>”）</w:t>
            </w:r>
            <w:r>
              <w:rPr>
                <w:rFonts w:hAnsi="宋体"/>
                <w:kern w:val="0"/>
              </w:rPr>
              <w:t>。</w:t>
            </w:r>
          </w:p>
          <w:p w14:paraId="3B20AE08">
            <w:pPr>
              <w:pStyle w:val="17"/>
              <w:widowControl w:val="0"/>
              <w:adjustRightInd w:val="0"/>
              <w:snapToGrid w:val="0"/>
              <w:ind w:firstLine="420" w:firstLineChars="200"/>
              <w:textAlignment w:val="center"/>
              <w:rPr>
                <w:kern w:val="0"/>
              </w:rPr>
            </w:pPr>
            <w:r>
              <w:rPr>
                <w:kern w:val="0"/>
              </w:rPr>
              <w:t>（2）</w:t>
            </w:r>
            <w:r>
              <w:rPr>
                <w:rFonts w:hAnsi="宋体"/>
                <w:kern w:val="0"/>
              </w:rPr>
              <w:t>小明将一只铅笔的下端缠绕了适量铜丝，初步做成了一支密度计</w:t>
            </w:r>
            <w:r>
              <w:rPr>
                <w:kern w:val="0"/>
              </w:rPr>
              <w:t>（</w:t>
            </w:r>
            <w:r>
              <w:rPr>
                <w:rFonts w:hAnsi="宋体"/>
                <w:kern w:val="0"/>
              </w:rPr>
              <w:t>如图丙</w:t>
            </w:r>
            <w:r>
              <w:rPr>
                <w:kern w:val="0"/>
              </w:rPr>
              <w:t>）</w:t>
            </w:r>
            <w:r>
              <w:rPr>
                <w:rFonts w:hAnsi="宋体"/>
                <w:kern w:val="0"/>
              </w:rPr>
              <w:t>。为了给密度计标上刻度，他进行了如下实验：</w:t>
            </w:r>
          </w:p>
          <w:p w14:paraId="14D93F49">
            <w:pPr>
              <w:pStyle w:val="17"/>
              <w:widowControl w:val="0"/>
              <w:adjustRightInd w:val="0"/>
              <w:snapToGrid w:val="0"/>
              <w:ind w:firstLine="420" w:firstLineChars="200"/>
              <w:textAlignment w:val="center"/>
              <w:rPr>
                <w:kern w:val="0"/>
              </w:rPr>
            </w:pPr>
            <w:r>
              <w:rPr>
                <w:kern w:val="0"/>
              </w:rPr>
              <w:t>a.</w:t>
            </w:r>
            <w:r>
              <w:rPr>
                <w:rFonts w:hAnsi="宋体"/>
                <w:kern w:val="0"/>
              </w:rPr>
              <w:t>将其放入水中，竖立静止后，在密度计上与水面相平处标上水的密度值</w:t>
            </w:r>
            <w:r>
              <w:rPr>
                <w:kern w:val="0"/>
              </w:rPr>
              <w:t>1.0g/cm</w:t>
            </w:r>
            <w:r>
              <w:rPr>
                <w:kern w:val="0"/>
                <w:vertAlign w:val="superscript"/>
              </w:rPr>
              <w:t>3</w:t>
            </w:r>
            <w:r>
              <w:rPr>
                <w:kern w:val="0"/>
              </w:rPr>
              <w:t>;</w:t>
            </w:r>
          </w:p>
          <w:p w14:paraId="18FFA5D1">
            <w:pPr>
              <w:pStyle w:val="17"/>
              <w:widowControl w:val="0"/>
              <w:adjustRightInd w:val="0"/>
              <w:snapToGrid w:val="0"/>
              <w:ind w:firstLine="420" w:firstLineChars="200"/>
              <w:textAlignment w:val="center"/>
              <w:rPr>
                <w:kern w:val="0"/>
              </w:rPr>
            </w:pPr>
            <w:r>
              <w:rPr>
                <w:kern w:val="0"/>
              </w:rPr>
              <w:t>b.</w:t>
            </w:r>
            <w:r>
              <w:rPr>
                <w:rFonts w:hAnsi="宋体"/>
                <w:kern w:val="0"/>
              </w:rPr>
              <w:t>将其放入植物油中，用同样的方法在密度计上标上植物油的密度值</w:t>
            </w:r>
            <w:r>
              <w:rPr>
                <w:kern w:val="0"/>
              </w:rPr>
              <w:t>0.9g/cm</w:t>
            </w:r>
            <w:r>
              <w:rPr>
                <w:kern w:val="0"/>
                <w:vertAlign w:val="superscript"/>
              </w:rPr>
              <w:t>3</w:t>
            </w:r>
            <w:r>
              <w:rPr>
                <w:rFonts w:hAnsi="宋体"/>
                <w:kern w:val="0"/>
              </w:rPr>
              <w:t>；</w:t>
            </w:r>
          </w:p>
          <w:p w14:paraId="28636E0E">
            <w:pPr>
              <w:pStyle w:val="17"/>
              <w:widowControl w:val="0"/>
              <w:adjustRightInd w:val="0"/>
              <w:snapToGrid w:val="0"/>
              <w:ind w:firstLine="420" w:firstLineChars="200"/>
              <w:textAlignment w:val="center"/>
              <w:rPr>
                <w:kern w:val="0"/>
              </w:rPr>
            </w:pPr>
            <w:r>
              <w:rPr>
                <w:kern w:val="0"/>
              </w:rPr>
              <w:t>c.</w:t>
            </w:r>
            <w:r>
              <w:rPr>
                <w:rFonts w:hAnsi="宋体"/>
                <w:kern w:val="0"/>
              </w:rPr>
              <w:t>像标示弹簧测力计刻度的方法一样，他以两刻度线间的长度表示</w:t>
            </w:r>
            <w:r>
              <w:rPr>
                <w:kern w:val="0"/>
              </w:rPr>
              <w:t>0.1g/cm</w:t>
            </w:r>
            <w:r>
              <w:rPr>
                <w:kern w:val="0"/>
                <w:vertAlign w:val="superscript"/>
              </w:rPr>
              <w:t>3</w:t>
            </w:r>
            <w:r>
              <w:rPr>
                <w:rFonts w:hAnsi="宋体"/>
                <w:kern w:val="0"/>
              </w:rPr>
              <w:t>将整个铅笔均匀标上刻度；</w:t>
            </w:r>
          </w:p>
          <w:p w14:paraId="6FF04E6E">
            <w:pPr>
              <w:pStyle w:val="17"/>
              <w:widowControl w:val="0"/>
              <w:adjustRightInd w:val="0"/>
              <w:snapToGrid w:val="0"/>
              <w:ind w:firstLine="420" w:firstLineChars="200"/>
              <w:textAlignment w:val="center"/>
              <w:rPr>
                <w:kern w:val="0"/>
              </w:rPr>
            </w:pPr>
            <w:r>
              <w:rPr>
                <w:kern w:val="0"/>
              </w:rPr>
              <w:t>d.</w:t>
            </w:r>
            <w:r>
              <w:rPr>
                <w:rFonts w:hAnsi="宋体"/>
                <w:kern w:val="0"/>
              </w:rPr>
              <w:t>他将做好的密度计放入酒精中进行检验，发现液面明显不在</w:t>
            </w:r>
            <w:r>
              <w:rPr>
                <w:kern w:val="0"/>
              </w:rPr>
              <w:t>0.8g/cm</w:t>
            </w:r>
            <w:r>
              <w:rPr>
                <w:kern w:val="0"/>
                <w:vertAlign w:val="superscript"/>
              </w:rPr>
              <w:t>3</w:t>
            </w:r>
            <w:r>
              <w:rPr>
                <w:rFonts w:hAnsi="宋体"/>
                <w:kern w:val="0"/>
              </w:rPr>
              <w:t>刻度处。</w:t>
            </w:r>
          </w:p>
          <w:p w14:paraId="25C2EF00">
            <w:pPr>
              <w:pStyle w:val="17"/>
              <w:widowControl w:val="0"/>
              <w:adjustRightInd w:val="0"/>
              <w:snapToGrid w:val="0"/>
              <w:ind w:firstLine="420" w:firstLineChars="200"/>
              <w:textAlignment w:val="center"/>
              <w:rPr>
                <w:kern w:val="0"/>
              </w:rPr>
            </w:pPr>
            <w:r>
              <w:rPr>
                <w:rFonts w:hAnsi="宋体"/>
                <w:kern w:val="0"/>
              </w:rPr>
              <w:t>①如丙图所示，小明制作的密度计，你认为刻度</w:t>
            </w:r>
            <w:r>
              <w:rPr>
                <w:kern w:val="0"/>
              </w:rPr>
              <w:t>0.9</w:t>
            </w:r>
            <w:r>
              <w:rPr>
                <w:rFonts w:hAnsi="宋体"/>
                <w:kern w:val="0"/>
              </w:rPr>
              <w:t>应该在</w:t>
            </w:r>
            <w:r>
              <w:rPr>
                <w:kern w:val="0"/>
              </w:rPr>
              <w:t>________</w:t>
            </w:r>
            <w:r>
              <w:rPr>
                <w:rFonts w:hAnsi="宋体"/>
                <w:kern w:val="0"/>
              </w:rPr>
              <w:t>点</w:t>
            </w:r>
            <w:r>
              <w:rPr>
                <w:kern w:val="0"/>
              </w:rPr>
              <w:t>（</w:t>
            </w:r>
            <w:r>
              <w:rPr>
                <w:rFonts w:hAnsi="宋体"/>
                <w:kern w:val="0"/>
              </w:rPr>
              <w:t>选填</w:t>
            </w:r>
            <w:r>
              <w:rPr>
                <w:kern w:val="0"/>
              </w:rPr>
              <w:t>“p”</w:t>
            </w:r>
            <w:r>
              <w:rPr>
                <w:rFonts w:hAnsi="宋体"/>
                <w:kern w:val="0"/>
              </w:rPr>
              <w:t>或</w:t>
            </w:r>
            <w:r>
              <w:rPr>
                <w:kern w:val="0"/>
              </w:rPr>
              <w:t>“q”）</w:t>
            </w:r>
            <w:r>
              <w:rPr>
                <w:rFonts w:hAnsi="宋体"/>
                <w:kern w:val="0"/>
              </w:rPr>
              <w:t>。</w:t>
            </w:r>
          </w:p>
          <w:p w14:paraId="6D588725">
            <w:pPr>
              <w:pStyle w:val="17"/>
              <w:widowControl w:val="0"/>
              <w:adjustRightInd w:val="0"/>
              <w:snapToGrid w:val="0"/>
              <w:ind w:firstLine="420" w:firstLineChars="200"/>
              <w:textAlignment w:val="center"/>
              <w:rPr>
                <w:kern w:val="0"/>
              </w:rPr>
            </w:pPr>
            <w:r>
              <w:rPr>
                <w:rFonts w:hAnsi="宋体"/>
                <w:kern w:val="0"/>
              </w:rPr>
              <w:t>②在实验步骤</w:t>
            </w:r>
            <w:r>
              <w:rPr>
                <w:kern w:val="0"/>
              </w:rPr>
              <w:t>c</w:t>
            </w:r>
            <w:r>
              <w:rPr>
                <w:rFonts w:hAnsi="宋体"/>
                <w:kern w:val="0"/>
              </w:rPr>
              <w:t>中，小明这样均匀标示刻度对不对</w:t>
            </w:r>
            <w:r>
              <w:rPr>
                <w:kern w:val="0"/>
              </w:rPr>
              <w:t>?________</w:t>
            </w:r>
            <w:r>
              <w:rPr>
                <w:rFonts w:hint="eastAsia"/>
                <w:kern w:val="0"/>
              </w:rPr>
              <w:t>。</w:t>
            </w:r>
          </w:p>
          <w:p w14:paraId="6E67D27A">
            <w:pPr>
              <w:pStyle w:val="17"/>
              <w:widowControl w:val="0"/>
              <w:adjustRightInd w:val="0"/>
              <w:snapToGrid w:val="0"/>
              <w:ind w:firstLine="420" w:firstLineChars="200"/>
              <w:textAlignment w:val="center"/>
              <w:rPr>
                <w:kern w:val="0"/>
              </w:rPr>
            </w:pPr>
            <w:r>
              <w:rPr>
                <w:rFonts w:hAnsi="宋体"/>
                <w:kern w:val="0"/>
              </w:rPr>
              <w:t>③若被测液体的密度为</w:t>
            </w:r>
            <w:r>
              <w:rPr>
                <w:i/>
                <w:kern w:val="0"/>
              </w:rPr>
              <w:t>ρ</w:t>
            </w:r>
            <w:r>
              <w:rPr>
                <w:rFonts w:hAnsi="宋体"/>
                <w:kern w:val="0"/>
                <w:vertAlign w:val="subscript"/>
              </w:rPr>
              <w:t>液</w:t>
            </w:r>
            <w:r>
              <w:rPr>
                <w:rFonts w:hAnsi="宋体"/>
                <w:kern w:val="0"/>
              </w:rPr>
              <w:t>、密度计浸入被测液体的深度为</w:t>
            </w:r>
            <w:r>
              <w:rPr>
                <w:i/>
                <w:kern w:val="0"/>
              </w:rPr>
              <w:t>h</w:t>
            </w:r>
            <w:r>
              <w:rPr>
                <w:kern w:val="0"/>
              </w:rPr>
              <w:t>（</w:t>
            </w:r>
            <w:r>
              <w:rPr>
                <w:rFonts w:hAnsi="宋体"/>
                <w:kern w:val="0"/>
              </w:rPr>
              <w:t>如图丁</w:t>
            </w:r>
            <w:r>
              <w:rPr>
                <w:kern w:val="0"/>
              </w:rPr>
              <w:t>）</w:t>
            </w:r>
            <w:r>
              <w:rPr>
                <w:rFonts w:hAnsi="宋体"/>
                <w:kern w:val="0"/>
              </w:rPr>
              <w:t>、自制密度计的质量为</w:t>
            </w:r>
            <w:r>
              <w:rPr>
                <w:i/>
                <w:kern w:val="0"/>
              </w:rPr>
              <w:t>m</w:t>
            </w:r>
            <w:r>
              <w:rPr>
                <w:rFonts w:hAnsi="宋体"/>
                <w:kern w:val="0"/>
              </w:rPr>
              <w:t>、铅笔的横截面积为</w:t>
            </w:r>
            <w:r>
              <w:rPr>
                <w:i/>
                <w:kern w:val="0"/>
              </w:rPr>
              <w:t>S</w:t>
            </w:r>
            <w:r>
              <w:rPr>
                <w:rFonts w:hAnsi="宋体"/>
                <w:kern w:val="0"/>
              </w:rPr>
              <w:t>，请你推导出</w:t>
            </w:r>
            <w:r>
              <w:rPr>
                <w:i/>
                <w:kern w:val="0"/>
              </w:rPr>
              <w:t>h</w:t>
            </w:r>
            <w:r>
              <w:rPr>
                <w:rFonts w:hAnsi="宋体"/>
                <w:kern w:val="0"/>
              </w:rPr>
              <w:t>与</w:t>
            </w:r>
            <w:r>
              <w:rPr>
                <w:i/>
                <w:kern w:val="0"/>
              </w:rPr>
              <w:t>ρ</w:t>
            </w:r>
            <w:r>
              <w:rPr>
                <w:rFonts w:hAnsi="宋体"/>
                <w:kern w:val="0"/>
                <w:vertAlign w:val="subscript"/>
              </w:rPr>
              <w:t>液</w:t>
            </w:r>
            <w:r>
              <w:rPr>
                <w:rFonts w:hAnsi="宋体"/>
                <w:kern w:val="0"/>
              </w:rPr>
              <w:t>的关系式。</w:t>
            </w:r>
            <w:r>
              <w:rPr>
                <w:kern w:val="0"/>
              </w:rPr>
              <w:t>（</w:t>
            </w:r>
            <w:r>
              <w:rPr>
                <w:rFonts w:hAnsi="宋体"/>
                <w:kern w:val="0"/>
              </w:rPr>
              <w:t>用给定的字母表示推导结果</w:t>
            </w:r>
            <w:r>
              <w:rPr>
                <w:kern w:val="0"/>
              </w:rPr>
              <w:t>）</w:t>
            </w:r>
          </w:p>
          <w:p w14:paraId="172780CD">
            <w:pPr>
              <w:pStyle w:val="17"/>
              <w:widowControl w:val="0"/>
              <w:adjustRightInd w:val="0"/>
              <w:snapToGrid w:val="0"/>
              <w:ind w:firstLine="420" w:firstLineChars="200"/>
              <w:textAlignment w:val="center"/>
              <w:rPr>
                <w:kern w:val="0"/>
              </w:rPr>
            </w:pPr>
          </w:p>
          <w:p w14:paraId="1E93F3D5">
            <w:pPr>
              <w:pStyle w:val="17"/>
              <w:widowControl w:val="0"/>
              <w:adjustRightInd w:val="0"/>
              <w:snapToGrid w:val="0"/>
              <w:ind w:firstLine="420" w:firstLineChars="200"/>
              <w:textAlignment w:val="center"/>
              <w:rPr>
                <w:kern w:val="0"/>
              </w:rPr>
            </w:pPr>
          </w:p>
          <w:p w14:paraId="3C27A022">
            <w:pPr>
              <w:pStyle w:val="17"/>
              <w:widowControl w:val="0"/>
              <w:adjustRightInd w:val="0"/>
              <w:snapToGrid w:val="0"/>
              <w:ind w:firstLine="420" w:firstLineChars="200"/>
              <w:textAlignment w:val="center"/>
              <w:rPr>
                <w:kern w:val="0"/>
              </w:rPr>
            </w:pPr>
          </w:p>
          <w:p w14:paraId="7EA60BE9">
            <w:pPr>
              <w:pStyle w:val="17"/>
              <w:widowControl w:val="0"/>
              <w:adjustRightInd w:val="0"/>
              <w:snapToGrid w:val="0"/>
              <w:ind w:firstLine="420" w:firstLineChars="200"/>
              <w:textAlignment w:val="center"/>
              <w:rPr>
                <w:kern w:val="0"/>
              </w:rPr>
            </w:pPr>
          </w:p>
          <w:p w14:paraId="710613C3">
            <w:pPr>
              <w:pStyle w:val="17"/>
              <w:widowControl w:val="0"/>
              <w:adjustRightInd w:val="0"/>
              <w:snapToGrid w:val="0"/>
              <w:ind w:firstLine="420" w:firstLineChars="200"/>
              <w:textAlignment w:val="center"/>
              <w:rPr>
                <w:kern w:val="0"/>
              </w:rPr>
            </w:pPr>
          </w:p>
          <w:p w14:paraId="5BDA74D7">
            <w:pPr>
              <w:pStyle w:val="17"/>
              <w:widowControl w:val="0"/>
              <w:adjustRightInd w:val="0"/>
              <w:snapToGrid w:val="0"/>
              <w:ind w:firstLine="420" w:firstLineChars="200"/>
              <w:textAlignment w:val="center"/>
              <w:rPr>
                <w:kern w:val="0"/>
              </w:rPr>
            </w:pPr>
          </w:p>
          <w:p w14:paraId="38F676F3">
            <w:pPr>
              <w:pStyle w:val="17"/>
              <w:widowControl w:val="0"/>
              <w:adjustRightInd w:val="0"/>
              <w:snapToGrid w:val="0"/>
              <w:ind w:firstLine="420" w:firstLineChars="200"/>
              <w:textAlignment w:val="center"/>
              <w:rPr>
                <w:kern w:val="0"/>
              </w:rPr>
            </w:pPr>
          </w:p>
          <w:p w14:paraId="1324DB7A">
            <w:pPr>
              <w:pStyle w:val="17"/>
              <w:widowControl w:val="0"/>
              <w:adjustRightInd w:val="0"/>
              <w:snapToGrid w:val="0"/>
              <w:ind w:firstLine="420" w:firstLineChars="200"/>
              <w:textAlignment w:val="center"/>
              <w:rPr>
                <w:kern w:val="0"/>
              </w:rPr>
            </w:pPr>
          </w:p>
          <w:p w14:paraId="61B0DF06">
            <w:pPr>
              <w:pStyle w:val="17"/>
              <w:widowControl w:val="0"/>
              <w:adjustRightInd w:val="0"/>
              <w:snapToGrid w:val="0"/>
              <w:ind w:firstLine="420" w:firstLineChars="200"/>
              <w:textAlignment w:val="center"/>
              <w:rPr>
                <w:kern w:val="0"/>
              </w:rPr>
            </w:pPr>
          </w:p>
          <w:p w14:paraId="14B7D43B">
            <w:pPr>
              <w:pStyle w:val="17"/>
              <w:widowControl w:val="0"/>
              <w:adjustRightInd w:val="0"/>
              <w:snapToGrid w:val="0"/>
              <w:ind w:firstLine="420" w:firstLineChars="200"/>
              <w:textAlignment w:val="center"/>
              <w:rPr>
                <w:kern w:val="0"/>
              </w:rPr>
            </w:pPr>
          </w:p>
          <w:p w14:paraId="1DD6868A">
            <w:pPr>
              <w:pStyle w:val="17"/>
              <w:widowControl w:val="0"/>
              <w:adjustRightInd w:val="0"/>
              <w:snapToGrid w:val="0"/>
              <w:ind w:firstLine="420" w:firstLineChars="200"/>
              <w:textAlignment w:val="center"/>
              <w:rPr>
                <w:rFonts w:hint="eastAsia"/>
                <w:kern w:val="0"/>
              </w:rPr>
            </w:pPr>
          </w:p>
          <w:bookmarkEnd w:id="54"/>
          <w:p w14:paraId="1E8835BE">
            <w:pPr>
              <w:spacing w:line="360" w:lineRule="auto"/>
              <w:jc w:val="left"/>
              <w:textAlignment w:val="center"/>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1D1309F">
            <w:pPr>
              <w:jc w:val="center"/>
              <w:rPr>
                <w:rFonts w:hint="eastAsia"/>
              </w:rPr>
            </w:pPr>
            <w:bookmarkStart w:id="55" w:name="OLE_LINK2"/>
            <w:r>
              <w:rPr>
                <w:rFonts w:hint="eastAsia"/>
              </w:rPr>
              <w:drawing>
                <wp:inline distT="0" distB="0" distL="114300" distR="114300">
                  <wp:extent cx="1791335" cy="709930"/>
                  <wp:effectExtent l="0" t="0" r="6985" b="6350"/>
                  <wp:docPr id="50"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82"/>
                          <pic:cNvPicPr>
                            <a:picLocks noChangeAspect="1"/>
                          </pic:cNvPicPr>
                        </pic:nvPicPr>
                        <pic:blipFill>
                          <a:blip r:embed="rId94"/>
                          <a:stretch>
                            <a:fillRect/>
                          </a:stretch>
                        </pic:blipFill>
                        <pic:spPr>
                          <a:xfrm>
                            <a:off x="0" y="0"/>
                            <a:ext cx="1791335" cy="709930"/>
                          </a:xfrm>
                          <a:prstGeom prst="rect">
                            <a:avLst/>
                          </a:prstGeom>
                          <a:noFill/>
                          <a:ln>
                            <a:noFill/>
                          </a:ln>
                        </pic:spPr>
                      </pic:pic>
                    </a:graphicData>
                  </a:graphic>
                </wp:inline>
              </w:drawing>
            </w:r>
            <w:bookmarkEnd w:id="55"/>
          </w:p>
          <w:p w14:paraId="6A155B97">
            <w:pPr>
              <w:adjustRightInd w:val="0"/>
              <w:snapToGrid w:val="0"/>
              <w:spacing w:line="360" w:lineRule="auto"/>
              <w:ind w:firstLine="422" w:firstLineChars="200"/>
              <w:rPr>
                <w:rFonts w:hint="eastAsia" w:ascii="黑体" w:hAnsi="黑体" w:eastAsia="黑体"/>
                <w:b/>
                <w:color w:val="800000"/>
                <w:szCs w:val="21"/>
                <w:shd w:val="clear" w:color="auto" w:fill="FFFFFF"/>
              </w:rPr>
            </w:pPr>
            <w:r>
              <w:rPr>
                <w:rFonts w:hint="eastAsia" w:ascii="黑体" w:hAnsi="黑体" w:eastAsia="黑体"/>
                <w:b/>
                <w:color w:val="800000"/>
                <w:szCs w:val="21"/>
                <w:shd w:val="clear" w:color="auto" w:fill="FFFFFF"/>
              </w:rPr>
              <w:t>一、填空题：</w:t>
            </w:r>
          </w:p>
          <w:p w14:paraId="64CE2570">
            <w:pPr>
              <w:pStyle w:val="17"/>
              <w:widowControl w:val="0"/>
              <w:adjustRightInd w:val="0"/>
              <w:snapToGrid w:val="0"/>
              <w:ind w:firstLine="420" w:firstLineChars="200"/>
              <w:textAlignment w:val="center"/>
              <w:rPr>
                <w:rFonts w:hint="eastAsia"/>
                <w:kern w:val="0"/>
              </w:rPr>
            </w:pPr>
            <w:r>
              <w:rPr>
                <w:rFonts w:hint="eastAsia"/>
              </w:rPr>
              <w:t>1.</w:t>
            </w:r>
            <w:bookmarkStart w:id="56" w:name="OLE_LINK71"/>
            <w:r>
              <w:rPr>
                <w:rFonts w:hAnsi="宋体"/>
                <w:kern w:val="0"/>
              </w:rPr>
              <w:t>如图所示为一种自制简易密度计，它是在木棒的一端缠绕一些铜丝做成的，用它来测量液体密度时，该密度计</w:t>
            </w:r>
            <w:r>
              <w:rPr>
                <w:kern w:val="0"/>
              </w:rPr>
              <w:t>________</w:t>
            </w:r>
            <w:r>
              <w:rPr>
                <w:rFonts w:hAnsi="宋体"/>
                <w:kern w:val="0"/>
              </w:rPr>
              <w:t>在被测液体中</w:t>
            </w:r>
            <w:r>
              <w:rPr>
                <w:kern w:val="0"/>
              </w:rPr>
              <w:t>（</w:t>
            </w:r>
            <w:r>
              <w:rPr>
                <w:rFonts w:hAnsi="宋体"/>
                <w:kern w:val="0"/>
              </w:rPr>
              <w:t>选填</w:t>
            </w:r>
            <w:r>
              <w:rPr>
                <w:kern w:val="0"/>
              </w:rPr>
              <w:t>“</w:t>
            </w:r>
            <w:r>
              <w:rPr>
                <w:rFonts w:hAnsi="宋体"/>
                <w:kern w:val="0"/>
              </w:rPr>
              <w:t>悬浮</w:t>
            </w:r>
            <w:r>
              <w:rPr>
                <w:kern w:val="0"/>
              </w:rPr>
              <w:t>”</w:t>
            </w:r>
            <w:r>
              <w:rPr>
                <w:rFonts w:hAnsi="宋体"/>
                <w:kern w:val="0"/>
              </w:rPr>
              <w:t>、</w:t>
            </w:r>
            <w:r>
              <w:rPr>
                <w:kern w:val="0"/>
              </w:rPr>
              <w:t>“</w:t>
            </w:r>
            <w:r>
              <w:rPr>
                <w:rFonts w:hAnsi="宋体"/>
                <w:kern w:val="0"/>
              </w:rPr>
              <w:t>漂浮</w:t>
            </w:r>
            <w:r>
              <w:rPr>
                <w:kern w:val="0"/>
              </w:rPr>
              <w:t>”</w:t>
            </w:r>
            <w:r>
              <w:rPr>
                <w:rFonts w:hAnsi="宋体"/>
                <w:kern w:val="0"/>
              </w:rPr>
              <w:t>或</w:t>
            </w:r>
            <w:r>
              <w:rPr>
                <w:kern w:val="0"/>
              </w:rPr>
              <w:t>“</w:t>
            </w:r>
            <w:r>
              <w:rPr>
                <w:rFonts w:hAnsi="宋体"/>
                <w:kern w:val="0"/>
              </w:rPr>
              <w:t>下沉</w:t>
            </w:r>
            <w:r>
              <w:rPr>
                <w:kern w:val="0"/>
              </w:rPr>
              <w:t>”）</w:t>
            </w:r>
            <w:r>
              <w:rPr>
                <w:rFonts w:hAnsi="宋体"/>
                <w:kern w:val="0"/>
              </w:rPr>
              <w:t>。将其分别放入装有液体密度为</w:t>
            </w:r>
            <w:r>
              <w:rPr>
                <w:i/>
                <w:kern w:val="0"/>
              </w:rPr>
              <w:t>ρ</w:t>
            </w:r>
            <w:r>
              <w:rPr>
                <w:kern w:val="0"/>
                <w:vertAlign w:val="subscript"/>
              </w:rPr>
              <w:t>1</w:t>
            </w:r>
            <w:r>
              <w:rPr>
                <w:rFonts w:hAnsi="宋体"/>
                <w:kern w:val="0"/>
              </w:rPr>
              <w:t>和</w:t>
            </w:r>
            <w:r>
              <w:rPr>
                <w:i/>
                <w:kern w:val="0"/>
              </w:rPr>
              <w:t>ρ</w:t>
            </w:r>
            <w:r>
              <w:rPr>
                <w:kern w:val="0"/>
                <w:vertAlign w:val="subscript"/>
              </w:rPr>
              <w:t>2</w:t>
            </w:r>
            <w:r>
              <w:rPr>
                <w:rFonts w:hAnsi="宋体"/>
                <w:kern w:val="0"/>
              </w:rPr>
              <w:t>的两个烧杯中</w:t>
            </w:r>
            <w:r>
              <w:rPr>
                <w:kern w:val="0"/>
              </w:rPr>
              <w:t>，</w:t>
            </w:r>
            <w:r>
              <w:rPr>
                <w:rFonts w:hAnsi="宋体"/>
                <w:kern w:val="0"/>
              </w:rPr>
              <w:t>可以判断</w:t>
            </w:r>
            <w:r>
              <w:rPr>
                <w:kern w:val="0"/>
              </w:rPr>
              <w:t>：</w:t>
            </w:r>
            <w:r>
              <w:rPr>
                <w:i/>
                <w:kern w:val="0"/>
              </w:rPr>
              <w:t>ρ</w:t>
            </w:r>
            <w:r>
              <w:rPr>
                <w:kern w:val="0"/>
                <w:vertAlign w:val="subscript"/>
              </w:rPr>
              <w:t>1</w:t>
            </w:r>
            <w:r>
              <w:rPr>
                <w:kern w:val="0"/>
              </w:rPr>
              <w:t>________</w:t>
            </w:r>
            <w:r>
              <w:rPr>
                <w:i/>
                <w:kern w:val="0"/>
              </w:rPr>
              <w:t>ρ</w:t>
            </w:r>
            <w:r>
              <w:rPr>
                <w:kern w:val="0"/>
                <w:vertAlign w:val="subscript"/>
              </w:rPr>
              <w:t>2</w:t>
            </w:r>
            <w:r>
              <w:rPr>
                <w:rFonts w:hAnsi="宋体"/>
                <w:kern w:val="0"/>
              </w:rPr>
              <w:t>。若该密度计两次测量中排开液体的质量分别为</w:t>
            </w:r>
            <w:r>
              <w:rPr>
                <w:i/>
                <w:kern w:val="0"/>
              </w:rPr>
              <w:t>m</w:t>
            </w:r>
            <w:r>
              <w:rPr>
                <w:kern w:val="0"/>
                <w:vertAlign w:val="subscript"/>
              </w:rPr>
              <w:t>1</w:t>
            </w:r>
            <w:r>
              <w:rPr>
                <w:rFonts w:hAnsi="宋体"/>
                <w:kern w:val="0"/>
              </w:rPr>
              <w:t>、</w:t>
            </w:r>
            <w:r>
              <w:rPr>
                <w:i/>
                <w:kern w:val="0"/>
              </w:rPr>
              <w:t>m</w:t>
            </w:r>
            <w:r>
              <w:rPr>
                <w:kern w:val="0"/>
                <w:vertAlign w:val="subscript"/>
              </w:rPr>
              <w:t>2</w:t>
            </w:r>
            <w:r>
              <w:rPr>
                <w:rFonts w:hAnsi="宋体"/>
                <w:kern w:val="0"/>
              </w:rPr>
              <w:t>，则</w:t>
            </w:r>
            <w:r>
              <w:rPr>
                <w:i/>
                <w:kern w:val="0"/>
              </w:rPr>
              <w:t>m</w:t>
            </w:r>
            <w:r>
              <w:rPr>
                <w:kern w:val="0"/>
                <w:vertAlign w:val="subscript"/>
              </w:rPr>
              <w:t>1</w:t>
            </w:r>
            <w:r>
              <w:rPr>
                <w:kern w:val="0"/>
              </w:rPr>
              <w:t>________</w:t>
            </w:r>
            <w:r>
              <w:rPr>
                <w:i/>
                <w:kern w:val="0"/>
              </w:rPr>
              <w:t>m</w:t>
            </w:r>
            <w:r>
              <w:rPr>
                <w:kern w:val="0"/>
                <w:vertAlign w:val="subscript"/>
              </w:rPr>
              <w:t>2</w:t>
            </w:r>
            <w:r>
              <w:rPr>
                <w:rFonts w:hAnsi="宋体"/>
                <w:kern w:val="0"/>
              </w:rPr>
              <w:t>。</w:t>
            </w:r>
            <w:r>
              <w:rPr>
                <w:kern w:val="0"/>
              </w:rPr>
              <w:t>（</w:t>
            </w:r>
            <w:r>
              <w:rPr>
                <w:rFonts w:hAnsi="宋体"/>
                <w:kern w:val="0"/>
              </w:rPr>
              <w:t>后两空选</w:t>
            </w:r>
            <w:r>
              <w:rPr>
                <w:kern w:val="0"/>
              </w:rPr>
              <w:t>“&lt;”</w:t>
            </w:r>
            <w:r>
              <w:rPr>
                <w:rFonts w:hAnsi="宋体"/>
                <w:kern w:val="0"/>
              </w:rPr>
              <w:t>、</w:t>
            </w:r>
            <w:r>
              <w:rPr>
                <w:kern w:val="0"/>
              </w:rPr>
              <w:t>“=”</w:t>
            </w:r>
            <w:r>
              <w:rPr>
                <w:rFonts w:hAnsi="宋体"/>
                <w:kern w:val="0"/>
              </w:rPr>
              <w:t>或</w:t>
            </w:r>
            <w:r>
              <w:rPr>
                <w:kern w:val="0"/>
              </w:rPr>
              <w:t>“&gt;”）</w:t>
            </w:r>
          </w:p>
          <w:bookmarkEnd w:id="56"/>
          <w:p w14:paraId="08255282">
            <w:pPr>
              <w:pStyle w:val="17"/>
              <w:widowControl w:val="0"/>
              <w:adjustRightInd w:val="0"/>
              <w:snapToGrid w:val="0"/>
              <w:ind w:firstLine="420" w:firstLineChars="200"/>
              <w:jc w:val="center"/>
              <w:textAlignment w:val="center"/>
              <w:rPr>
                <w:rFonts w:hint="eastAsia"/>
                <w:kern w:val="0"/>
              </w:rPr>
            </w:pPr>
            <w:r>
              <w:object>
                <v:shape id="_x0000_i1107" o:spt="75" type="#_x0000_t75" style="height:103.2pt;width:159.6pt;" o:ole="t" filled="f" o:preferrelative="t" stroked="f" coordsize="21600,21600">
                  <v:path/>
                  <v:fill on="f" focussize="0,0"/>
                  <v:stroke on="f" joinstyle="miter"/>
                  <v:imagedata r:id="rId96" o:title=""/>
                  <o:lock v:ext="edit" aspectratio="t"/>
                  <w10:wrap type="none"/>
                  <w10:anchorlock/>
                </v:shape>
                <o:OLEObject Type="Embed" ProgID="PBrush" ShapeID="_x0000_i1107" DrawAspect="Content" ObjectID="_1468075761" r:id="rId95">
                  <o:LockedField>false</o:LockedField>
                </o:OLEObject>
              </w:object>
            </w:r>
          </w:p>
          <w:p w14:paraId="62C7731F">
            <w:pPr>
              <w:adjustRightInd w:val="0"/>
              <w:snapToGrid w:val="0"/>
              <w:spacing w:line="360" w:lineRule="auto"/>
              <w:ind w:firstLine="420" w:firstLineChars="200"/>
              <w:jc w:val="left"/>
              <w:textAlignment w:val="center"/>
            </w:pPr>
            <w:r>
              <w:rPr>
                <w:rFonts w:hint="eastAsia"/>
              </w:rPr>
              <w:t>2</w:t>
            </w:r>
            <w:r>
              <w:t>.</w:t>
            </w:r>
            <w:r>
              <w:rPr>
                <w:rFonts w:ascii="楷体" w:hAnsi="楷体" w:eastAsia="楷体"/>
                <w:color w:val="0000FF"/>
              </w:rPr>
              <w:t>（2025·山东济宁·三模）</w:t>
            </w:r>
            <w:r>
              <w:t>放置在水平桌面上的溢水杯，装满某种液体，将小球A放入溢水杯中静止时如图所示，从杯中溢出了1.2N的液体，小球A受到的浮力________（选填“大于”“等于”“小于”）1.2N，小球A的密度________（选填“大于”“等于”“小于”）液体密度；与没有放入小球时相比，此时溢水杯对桌面的压力________（“增大”“不变”“减小”）。</w:t>
            </w:r>
          </w:p>
          <w:p w14:paraId="23C04323">
            <w:pPr>
              <w:adjustRightInd w:val="0"/>
              <w:snapToGrid w:val="0"/>
              <w:spacing w:line="360" w:lineRule="auto"/>
              <w:ind w:firstLine="420" w:firstLineChars="200"/>
              <w:jc w:val="center"/>
              <w:textAlignment w:val="center"/>
              <w:rPr>
                <w:rFonts w:hint="eastAsia"/>
              </w:rPr>
            </w:pPr>
            <w:r>
              <w:drawing>
                <wp:inline distT="0" distB="0" distL="114300" distR="114300">
                  <wp:extent cx="1304925" cy="751840"/>
                  <wp:effectExtent l="0" t="0" r="5715" b="10160"/>
                  <wp:docPr id="53" name="图片 84"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4" descr="wps1"/>
                          <pic:cNvPicPr>
                            <a:picLocks noChangeAspect="1"/>
                          </pic:cNvPicPr>
                        </pic:nvPicPr>
                        <pic:blipFill>
                          <a:blip r:embed="rId97"/>
                          <a:stretch>
                            <a:fillRect/>
                          </a:stretch>
                        </pic:blipFill>
                        <pic:spPr>
                          <a:xfrm>
                            <a:off x="0" y="0"/>
                            <a:ext cx="1304925" cy="751840"/>
                          </a:xfrm>
                          <a:prstGeom prst="rect">
                            <a:avLst/>
                          </a:prstGeom>
                          <a:noFill/>
                          <a:ln>
                            <a:noFill/>
                          </a:ln>
                        </pic:spPr>
                      </pic:pic>
                    </a:graphicData>
                  </a:graphic>
                </wp:inline>
              </w:drawing>
            </w:r>
          </w:p>
          <w:p w14:paraId="2B1BE6D4">
            <w:pPr>
              <w:adjustRightInd w:val="0"/>
              <w:snapToGrid w:val="0"/>
              <w:spacing w:line="360" w:lineRule="auto"/>
              <w:ind w:firstLine="420" w:firstLineChars="200"/>
              <w:jc w:val="left"/>
              <w:textAlignment w:val="center"/>
              <w:rPr>
                <w:color w:val="000000"/>
                <w:szCs w:val="21"/>
              </w:rPr>
            </w:pPr>
            <w:r>
              <w:rPr>
                <w:rFonts w:hint="eastAsia"/>
                <w:color w:val="000000"/>
                <w:szCs w:val="21"/>
              </w:rPr>
              <w:t>3.</w:t>
            </w:r>
            <w:r>
              <w:rPr>
                <w:rFonts w:hint="eastAsia" w:ascii="楷体" w:hAnsi="楷体" w:eastAsia="楷体"/>
                <w:color w:val="0000FF"/>
                <w:szCs w:val="21"/>
              </w:rPr>
              <w:t>（</w:t>
            </w:r>
            <w:r>
              <w:rPr>
                <w:rFonts w:ascii="楷体" w:hAnsi="楷体" w:eastAsia="楷体"/>
                <w:color w:val="0000FF"/>
                <w:szCs w:val="21"/>
              </w:rPr>
              <w:t>2025年北京市初中学业考试</w:t>
            </w:r>
            <w:r>
              <w:rPr>
                <w:rFonts w:hint="eastAsia" w:ascii="楷体" w:hAnsi="楷体" w:eastAsia="楷体"/>
                <w:color w:val="0000FF"/>
                <w:szCs w:val="21"/>
              </w:rPr>
              <w:t>）</w:t>
            </w:r>
            <w:r>
              <w:rPr>
                <w:color w:val="000000"/>
                <w:szCs w:val="21"/>
              </w:rPr>
              <w:t>某同学利用一个圆柱形容器、一个梨、记号笔、刻度尺和适量的水测量酱油的密度，测量过程如图所示，图中</w:t>
            </w:r>
            <w:r>
              <w:rPr>
                <w:rFonts w:hint="eastAsia"/>
                <w:i/>
                <w:iCs/>
                <w:color w:val="000000"/>
                <w:szCs w:val="21"/>
              </w:rPr>
              <w:t>h</w:t>
            </w:r>
            <w:r>
              <w:rPr>
                <w:rFonts w:hint="eastAsia"/>
                <w:color w:val="000000"/>
                <w:szCs w:val="21"/>
                <w:vertAlign w:val="subscript"/>
              </w:rPr>
              <w:t>1</w:t>
            </w:r>
            <w:r>
              <w:rPr>
                <w:color w:val="000000"/>
                <w:szCs w:val="21"/>
              </w:rPr>
              <w:t>、</w:t>
            </w:r>
            <w:r>
              <w:rPr>
                <w:rFonts w:hint="eastAsia"/>
                <w:i/>
                <w:iCs/>
                <w:color w:val="000000"/>
                <w:szCs w:val="21"/>
              </w:rPr>
              <w:t>h</w:t>
            </w:r>
            <w:r>
              <w:rPr>
                <w:rFonts w:hint="eastAsia"/>
                <w:color w:val="000000"/>
                <w:szCs w:val="21"/>
                <w:vertAlign w:val="subscript"/>
              </w:rPr>
              <w:t>2</w:t>
            </w:r>
            <w:r>
              <w:rPr>
                <w:color w:val="000000"/>
                <w:szCs w:val="21"/>
              </w:rPr>
              <w:t>、</w:t>
            </w:r>
            <w:r>
              <w:rPr>
                <w:rFonts w:hint="eastAsia"/>
                <w:i/>
                <w:iCs/>
                <w:color w:val="000000"/>
                <w:szCs w:val="21"/>
              </w:rPr>
              <w:t>h</w:t>
            </w:r>
            <w:r>
              <w:rPr>
                <w:rFonts w:hint="eastAsia"/>
                <w:color w:val="000000"/>
                <w:szCs w:val="21"/>
                <w:vertAlign w:val="subscript"/>
              </w:rPr>
              <w:t>3</w:t>
            </w:r>
            <w:r>
              <w:rPr>
                <w:color w:val="000000"/>
                <w:szCs w:val="21"/>
              </w:rPr>
              <w:t>、</w:t>
            </w:r>
            <w:r>
              <w:rPr>
                <w:rFonts w:hint="eastAsia"/>
                <w:i/>
                <w:iCs/>
                <w:color w:val="000000"/>
                <w:szCs w:val="21"/>
              </w:rPr>
              <w:t>h</w:t>
            </w:r>
            <w:r>
              <w:rPr>
                <w:rFonts w:hint="eastAsia"/>
                <w:color w:val="000000"/>
                <w:szCs w:val="21"/>
                <w:vertAlign w:val="subscript"/>
              </w:rPr>
              <w:t>4</w:t>
            </w:r>
            <w:r>
              <w:rPr>
                <w:color w:val="000000"/>
                <w:szCs w:val="21"/>
              </w:rPr>
              <w:t>分别是梨放入水、酱油前后液面到容器底的距离。已知水的密度为</w:t>
            </w:r>
            <w:r>
              <w:rPr>
                <w:i/>
                <w:iCs/>
                <w:color w:val="000000"/>
                <w:szCs w:val="21"/>
              </w:rPr>
              <w:t>ρ</w:t>
            </w:r>
            <w:r>
              <w:rPr>
                <w:rFonts w:hint="eastAsia"/>
                <w:color w:val="000000"/>
                <w:szCs w:val="21"/>
                <w:vertAlign w:val="subscript"/>
              </w:rPr>
              <w:t>水</w:t>
            </w:r>
            <w:r>
              <w:rPr>
                <w:color w:val="000000"/>
                <w:szCs w:val="21"/>
              </w:rPr>
              <w:t>，则待测酱油的密度</w:t>
            </w:r>
            <w:r>
              <w:rPr>
                <w:i/>
                <w:iCs/>
                <w:color w:val="000000"/>
                <w:szCs w:val="21"/>
              </w:rPr>
              <w:t>ρ</w:t>
            </w:r>
            <w:r>
              <w:rPr>
                <w:rFonts w:hint="eastAsia"/>
                <w:color w:val="000000"/>
                <w:szCs w:val="21"/>
                <w:vertAlign w:val="subscript"/>
              </w:rPr>
              <w:t>酱油</w:t>
            </w:r>
            <w:r>
              <w:rPr>
                <w:rFonts w:hint="eastAsia"/>
                <w:color w:val="000000"/>
                <w:szCs w:val="21"/>
              </w:rPr>
              <w:t>=____________</w:t>
            </w:r>
            <w:r>
              <w:rPr>
                <w:color w:val="000000"/>
                <w:szCs w:val="21"/>
              </w:rPr>
              <w:t>。（用已知量和测量量表示）</w:t>
            </w:r>
          </w:p>
          <w:p w14:paraId="4F9A8FBD">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4229100" cy="1200150"/>
                  <wp:effectExtent l="0" t="0" r="7620" b="3810"/>
                  <wp:docPr id="56" name="图片 85" descr="学科网(www.zxxk.com)--教育资源门户，提供试卷、教案、课件、论文、素材以及各类教学资源下载，还有大量而丰富的教学相关资讯！ x/uUQSdiACrp2W+Da2wOPw==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5" descr="学科网(www.zxxk.com)--教育资源门户，提供试卷、教案、课件、论文、素材以及各类教学资源下载，还有大量而丰富的教学相关资讯！ x/uUQSdiACrp2W+Da2wOPw== VnZFqeQFJXfNAx1ODbqMbQ=="/>
                          <pic:cNvPicPr>
                            <a:picLocks noChangeAspect="1"/>
                          </pic:cNvPicPr>
                        </pic:nvPicPr>
                        <pic:blipFill>
                          <a:blip r:embed="rId98"/>
                          <a:stretch>
                            <a:fillRect/>
                          </a:stretch>
                        </pic:blipFill>
                        <pic:spPr>
                          <a:xfrm>
                            <a:off x="0" y="0"/>
                            <a:ext cx="4229100" cy="1200150"/>
                          </a:xfrm>
                          <a:prstGeom prst="rect">
                            <a:avLst/>
                          </a:prstGeom>
                          <a:noFill/>
                          <a:ln>
                            <a:noFill/>
                          </a:ln>
                        </pic:spPr>
                      </pic:pic>
                    </a:graphicData>
                  </a:graphic>
                </wp:inline>
              </w:drawing>
            </w:r>
          </w:p>
          <w:p w14:paraId="3C25D2F4">
            <w:pPr>
              <w:adjustRightInd w:val="0"/>
              <w:snapToGrid w:val="0"/>
              <w:spacing w:line="360" w:lineRule="auto"/>
              <w:ind w:firstLine="420" w:firstLineChars="200"/>
              <w:jc w:val="center"/>
              <w:textAlignment w:val="center"/>
              <w:rPr>
                <w:color w:val="000000"/>
                <w:szCs w:val="21"/>
              </w:rPr>
            </w:pPr>
          </w:p>
          <w:p w14:paraId="2037C347">
            <w:pPr>
              <w:adjustRightInd w:val="0"/>
              <w:snapToGrid w:val="0"/>
              <w:spacing w:line="360" w:lineRule="auto"/>
              <w:ind w:firstLine="420" w:firstLineChars="200"/>
              <w:jc w:val="center"/>
              <w:textAlignment w:val="center"/>
              <w:rPr>
                <w:color w:val="000000"/>
                <w:szCs w:val="21"/>
              </w:rPr>
            </w:pPr>
          </w:p>
          <w:p w14:paraId="2753CEB6">
            <w:pPr>
              <w:adjustRightInd w:val="0"/>
              <w:snapToGrid w:val="0"/>
              <w:spacing w:line="360" w:lineRule="auto"/>
              <w:ind w:firstLine="420" w:firstLineChars="200"/>
              <w:jc w:val="center"/>
              <w:textAlignment w:val="center"/>
              <w:rPr>
                <w:color w:val="000000"/>
                <w:szCs w:val="21"/>
              </w:rPr>
            </w:pPr>
          </w:p>
          <w:p w14:paraId="7B1F2173">
            <w:pPr>
              <w:adjustRightInd w:val="0"/>
              <w:snapToGrid w:val="0"/>
              <w:spacing w:line="360" w:lineRule="auto"/>
              <w:ind w:firstLine="420" w:firstLineChars="200"/>
              <w:jc w:val="center"/>
              <w:textAlignment w:val="center"/>
              <w:rPr>
                <w:color w:val="000000"/>
                <w:szCs w:val="21"/>
              </w:rPr>
            </w:pPr>
          </w:p>
          <w:p w14:paraId="36CF0816">
            <w:pPr>
              <w:adjustRightInd w:val="0"/>
              <w:snapToGrid w:val="0"/>
              <w:spacing w:line="360" w:lineRule="auto"/>
              <w:ind w:firstLine="420" w:firstLineChars="200"/>
              <w:jc w:val="center"/>
              <w:textAlignment w:val="center"/>
              <w:rPr>
                <w:color w:val="000000"/>
                <w:szCs w:val="21"/>
              </w:rPr>
            </w:pPr>
          </w:p>
          <w:p w14:paraId="28981CEF">
            <w:pPr>
              <w:adjustRightInd w:val="0"/>
              <w:snapToGrid w:val="0"/>
              <w:spacing w:line="360" w:lineRule="auto"/>
              <w:ind w:firstLine="420" w:firstLineChars="200"/>
              <w:jc w:val="left"/>
              <w:textAlignment w:val="center"/>
              <w:rPr>
                <w:color w:val="000000"/>
                <w:szCs w:val="21"/>
              </w:rPr>
            </w:pPr>
            <w:r>
              <w:rPr>
                <w:rFonts w:hint="eastAsia"/>
                <w:color w:val="000000"/>
                <w:szCs w:val="21"/>
              </w:rPr>
              <w:t>4.</w:t>
            </w:r>
            <w:r>
              <w:rPr>
                <w:rFonts w:hint="eastAsia" w:ascii="楷体" w:hAnsi="楷体" w:eastAsia="楷体"/>
                <w:color w:val="0000FF"/>
                <w:szCs w:val="21"/>
              </w:rPr>
              <w:t>（</w:t>
            </w:r>
            <w:r>
              <w:rPr>
                <w:rFonts w:ascii="楷体" w:hAnsi="楷体" w:eastAsia="楷体"/>
                <w:color w:val="0000FF"/>
                <w:szCs w:val="21"/>
              </w:rPr>
              <w:t>2025年陕西省初中学业考</w:t>
            </w:r>
            <w:r>
              <w:rPr>
                <w:rFonts w:hint="eastAsia" w:ascii="楷体" w:hAnsi="楷体" w:eastAsia="楷体"/>
                <w:color w:val="0000FF"/>
                <w:szCs w:val="21"/>
              </w:rPr>
              <w:t>题）</w:t>
            </w:r>
            <w:r>
              <w:rPr>
                <w:rFonts w:hAnsi="宋体"/>
                <w:color w:val="000000"/>
                <w:szCs w:val="21"/>
              </w:rPr>
              <w:t>小明想测量一个长方体物块的密度，他用细线提着物块缓慢放入盛有水的杯中，如图</w:t>
            </w:r>
            <w:r>
              <w:rPr>
                <w:rFonts w:hint="eastAsia" w:hAnsi="宋体"/>
                <w:color w:val="000000"/>
                <w:szCs w:val="21"/>
              </w:rPr>
              <w:t>甲</w:t>
            </w:r>
            <w:r>
              <w:rPr>
                <w:rFonts w:hAnsi="宋体"/>
                <w:color w:val="000000"/>
                <w:szCs w:val="21"/>
              </w:rPr>
              <w:t>所示，压力传感器的示数随物块浸入深度的变化关系如图</w:t>
            </w:r>
            <w:r>
              <w:rPr>
                <w:rFonts w:hint="eastAsia" w:hAnsi="宋体"/>
                <w:color w:val="000000"/>
                <w:szCs w:val="21"/>
              </w:rPr>
              <w:t>乙</w:t>
            </w:r>
            <w:r>
              <w:rPr>
                <w:rFonts w:hAnsi="宋体"/>
                <w:color w:val="000000"/>
                <w:szCs w:val="21"/>
              </w:rPr>
              <w:t>所示。整个过程中物块受到浮力的变化情况是</w:t>
            </w:r>
            <w:r>
              <w:rPr>
                <w:color w:val="000000"/>
                <w:szCs w:val="21"/>
              </w:rPr>
              <w:t>________</w:t>
            </w:r>
            <w:r>
              <w:rPr>
                <w:rFonts w:hAnsi="宋体"/>
                <w:color w:val="000000"/>
                <w:szCs w:val="21"/>
              </w:rPr>
              <w:t>，已知物块的质量为</w:t>
            </w:r>
            <w:r>
              <w:rPr>
                <w:color w:val="000000"/>
                <w:szCs w:val="21"/>
              </w:rPr>
              <w:t>2.4</w:t>
            </w:r>
            <w:r>
              <w:rPr>
                <w:rFonts w:hint="eastAsia"/>
                <w:szCs w:val="21"/>
              </w:rPr>
              <w:t>kg</w:t>
            </w:r>
            <w:r>
              <w:rPr>
                <w:rFonts w:hAnsi="宋体"/>
                <w:color w:val="000000"/>
                <w:szCs w:val="21"/>
              </w:rPr>
              <w:t>，则物块的密度为</w:t>
            </w:r>
            <w:r>
              <w:rPr>
                <w:color w:val="000000"/>
                <w:szCs w:val="21"/>
              </w:rPr>
              <w:t>________</w:t>
            </w:r>
            <w:r>
              <w:rPr>
                <w:rFonts w:hint="eastAsia"/>
                <w:color w:val="000000"/>
                <w:szCs w:val="21"/>
              </w:rPr>
              <w:t>kg/m</w:t>
            </w:r>
            <w:r>
              <w:rPr>
                <w:rFonts w:hint="eastAsia"/>
                <w:color w:val="000000"/>
                <w:szCs w:val="21"/>
                <w:vertAlign w:val="superscript"/>
              </w:rPr>
              <w:t>3</w:t>
            </w:r>
            <w:r>
              <w:rPr>
                <w:rFonts w:hAnsi="宋体"/>
                <w:color w:val="000000"/>
                <w:szCs w:val="21"/>
              </w:rPr>
              <w:t>。剪断细线、当物块静止后压力传感器的示数为</w:t>
            </w:r>
            <w:r>
              <w:rPr>
                <w:color w:val="000000"/>
                <w:szCs w:val="21"/>
              </w:rPr>
              <w:t>________N</w:t>
            </w:r>
            <w:r>
              <w:rPr>
                <w:rFonts w:hAnsi="宋体"/>
                <w:color w:val="000000"/>
                <w:szCs w:val="21"/>
              </w:rPr>
              <w:t>。（水的密度为</w:t>
            </w:r>
            <w:r>
              <w:rPr>
                <w:rFonts w:hint="eastAsia" w:hAnsi="宋体"/>
                <w:color w:val="000000"/>
                <w:szCs w:val="21"/>
              </w:rPr>
              <w:t>1.0×10</w:t>
            </w:r>
            <w:r>
              <w:rPr>
                <w:rFonts w:hint="eastAsia" w:hAnsi="宋体"/>
                <w:color w:val="000000"/>
                <w:szCs w:val="21"/>
                <w:vertAlign w:val="superscript"/>
              </w:rPr>
              <w:t>3</w:t>
            </w:r>
            <w:r>
              <w:rPr>
                <w:rFonts w:hint="eastAsia" w:hAnsi="宋体"/>
                <w:color w:val="000000"/>
                <w:szCs w:val="21"/>
              </w:rPr>
              <w:t>kg/m</w:t>
            </w:r>
            <w:r>
              <w:rPr>
                <w:rFonts w:hint="eastAsia" w:hAnsi="宋体"/>
                <w:color w:val="000000"/>
                <w:szCs w:val="21"/>
                <w:vertAlign w:val="superscript"/>
              </w:rPr>
              <w:t>3</w:t>
            </w:r>
            <w:r>
              <w:rPr>
                <w:rFonts w:hAnsi="宋体"/>
                <w:color w:val="000000"/>
                <w:szCs w:val="21"/>
              </w:rPr>
              <w:t>，</w:t>
            </w:r>
            <w:r>
              <w:rPr>
                <w:i/>
                <w:color w:val="000000"/>
                <w:szCs w:val="21"/>
              </w:rPr>
              <w:t>g</w:t>
            </w:r>
            <w:r>
              <w:rPr>
                <w:rFonts w:hAnsi="宋体"/>
                <w:color w:val="000000"/>
                <w:szCs w:val="21"/>
              </w:rPr>
              <w:t>取</w:t>
            </w:r>
            <w:r>
              <w:rPr>
                <w:color w:val="000000"/>
                <w:szCs w:val="21"/>
              </w:rPr>
              <w:t>10</w:t>
            </w:r>
            <w:r>
              <w:rPr>
                <w:rFonts w:hint="eastAsia"/>
                <w:szCs w:val="21"/>
              </w:rPr>
              <w:t>N/kg</w:t>
            </w:r>
            <w:r>
              <w:rPr>
                <w:rFonts w:hAnsi="宋体"/>
                <w:color w:val="000000"/>
                <w:szCs w:val="21"/>
              </w:rPr>
              <w:t>）</w:t>
            </w:r>
          </w:p>
          <w:p w14:paraId="3448EBC1">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3486150" cy="1790700"/>
                  <wp:effectExtent l="0" t="0" r="3810" b="7620"/>
                  <wp:docPr id="49" name="图片 86" descr="学科网(www.zxxk.com)--教育资源门户，提供试卷、教案、课件、论文、素材以及各类教学资源下载，还有大量而丰富的教学相关资讯！ O9capRXCPM/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86" descr="学科网(www.zxxk.com)--教育资源门户，提供试卷、教案、课件、论文、素材以及各类教学资源下载，还有大量而丰富的教学相关资讯！ O9capRXCPM/NAx1ODbqMbQ== VnZFqeQFJXfNAx1ODbqMbQ=="/>
                          <pic:cNvPicPr>
                            <a:picLocks noChangeAspect="1"/>
                          </pic:cNvPicPr>
                        </pic:nvPicPr>
                        <pic:blipFill>
                          <a:blip r:embed="rId99"/>
                          <a:stretch>
                            <a:fillRect/>
                          </a:stretch>
                        </pic:blipFill>
                        <pic:spPr>
                          <a:xfrm>
                            <a:off x="0" y="0"/>
                            <a:ext cx="3486150" cy="1790700"/>
                          </a:xfrm>
                          <a:prstGeom prst="rect">
                            <a:avLst/>
                          </a:prstGeom>
                          <a:noFill/>
                          <a:ln>
                            <a:noFill/>
                          </a:ln>
                        </pic:spPr>
                      </pic:pic>
                    </a:graphicData>
                  </a:graphic>
                </wp:inline>
              </w:drawing>
            </w:r>
          </w:p>
          <w:p w14:paraId="4BDEF6CC">
            <w:pPr>
              <w:adjustRightInd w:val="0"/>
              <w:snapToGrid w:val="0"/>
              <w:spacing w:line="360" w:lineRule="auto"/>
              <w:ind w:firstLine="422" w:firstLineChars="200"/>
              <w:rPr>
                <w:rFonts w:hint="eastAsia" w:ascii="黑体" w:hAnsi="黑体" w:eastAsia="黑体"/>
                <w:b/>
                <w:color w:val="800000"/>
                <w:szCs w:val="21"/>
                <w:shd w:val="clear" w:color="auto" w:fill="FFFFFF"/>
              </w:rPr>
            </w:pPr>
            <w:r>
              <w:rPr>
                <w:rFonts w:hint="eastAsia" w:ascii="黑体" w:hAnsi="黑体" w:eastAsia="黑体"/>
                <w:b/>
                <w:color w:val="800000"/>
                <w:szCs w:val="21"/>
                <w:shd w:val="clear" w:color="auto" w:fill="FFFFFF"/>
              </w:rPr>
              <w:t>二、选择题：</w:t>
            </w:r>
          </w:p>
          <w:p w14:paraId="440F923F">
            <w:pPr>
              <w:adjustRightInd w:val="0"/>
              <w:snapToGrid w:val="0"/>
              <w:spacing w:line="360" w:lineRule="auto"/>
              <w:ind w:firstLine="420" w:firstLineChars="200"/>
              <w:jc w:val="left"/>
              <w:textAlignment w:val="center"/>
              <w:rPr>
                <w:rFonts w:hint="eastAsia" w:hAnsi="宋体"/>
              </w:rPr>
            </w:pPr>
            <w:r>
              <w:rPr>
                <w:rFonts w:hint="eastAsia" w:hAnsi="宋体"/>
              </w:rPr>
              <w:t>5.</w:t>
            </w:r>
            <w:r>
              <w:rPr>
                <w:rFonts w:hAnsi="宋体"/>
              </w:rPr>
              <w:t>小红用弹簧测力计、铁圆柱体、两个相同的大烧杯做</w:t>
            </w:r>
            <w:r>
              <w:t>“</w:t>
            </w:r>
            <w:r>
              <w:rPr>
                <w:rFonts w:hAnsi="宋体"/>
              </w:rPr>
              <w:t>探究影响浮力大小的因素</w:t>
            </w:r>
            <w:r>
              <w:t>”</w:t>
            </w:r>
            <w:r>
              <w:rPr>
                <w:rFonts w:hAnsi="宋体"/>
              </w:rPr>
              <w:t>的实验，其实验步骤和弹簧测力计示数如图所示。下列说法正确的是（</w:t>
            </w:r>
            <w:r>
              <w:rPr>
                <w:rFonts w:hint="eastAsia" w:hAnsi="宋体"/>
              </w:rPr>
              <w:t xml:space="preserve">   </w:t>
            </w:r>
            <w:r>
              <w:t xml:space="preserve"> </w:t>
            </w:r>
            <w:r>
              <w:rPr>
                <w:rFonts w:hAnsi="宋体"/>
              </w:rPr>
              <w:t>）</w:t>
            </w:r>
          </w:p>
          <w:p w14:paraId="2B58EEAA">
            <w:pPr>
              <w:adjustRightInd w:val="0"/>
              <w:snapToGrid w:val="0"/>
              <w:spacing w:line="360" w:lineRule="auto"/>
              <w:ind w:firstLine="420" w:firstLineChars="200"/>
              <w:jc w:val="center"/>
              <w:textAlignment w:val="center"/>
              <w:rPr>
                <w:rFonts w:hint="eastAsia"/>
              </w:rPr>
            </w:pPr>
            <w:r>
              <w:rPr>
                <w:rFonts w:hint="eastAsia"/>
              </w:rPr>
              <w:drawing>
                <wp:inline distT="0" distB="0" distL="114300" distR="114300">
                  <wp:extent cx="2552700" cy="1264920"/>
                  <wp:effectExtent l="0" t="0" r="7620" b="0"/>
                  <wp:docPr id="6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7"/>
                          <pic:cNvPicPr>
                            <a:picLocks noChangeAspect="1"/>
                          </pic:cNvPicPr>
                        </pic:nvPicPr>
                        <pic:blipFill>
                          <a:blip r:embed="rId100"/>
                          <a:stretch>
                            <a:fillRect/>
                          </a:stretch>
                        </pic:blipFill>
                        <pic:spPr>
                          <a:xfrm>
                            <a:off x="0" y="0"/>
                            <a:ext cx="2552700" cy="1264920"/>
                          </a:xfrm>
                          <a:prstGeom prst="rect">
                            <a:avLst/>
                          </a:prstGeom>
                          <a:noFill/>
                          <a:ln>
                            <a:noFill/>
                          </a:ln>
                        </pic:spPr>
                      </pic:pic>
                    </a:graphicData>
                  </a:graphic>
                </wp:inline>
              </w:drawing>
            </w:r>
          </w:p>
          <w:p w14:paraId="4A2E0398">
            <w:pPr>
              <w:adjustRightInd w:val="0"/>
              <w:snapToGrid w:val="0"/>
              <w:spacing w:line="360" w:lineRule="auto"/>
              <w:ind w:firstLine="420" w:firstLineChars="200"/>
              <w:jc w:val="left"/>
              <w:textAlignment w:val="center"/>
            </w:pPr>
            <w:r>
              <w:t>A</w:t>
            </w:r>
            <w:r>
              <w:rPr>
                <w:rFonts w:hint="eastAsia" w:hAnsi="宋体"/>
              </w:rPr>
              <w:t>.</w:t>
            </w:r>
            <w:r>
              <w:rPr>
                <w:rFonts w:hAnsi="宋体"/>
              </w:rPr>
              <w:t>由甲、乙、戊三图可探究浮力大小与液体密度的关系</w:t>
            </w:r>
          </w:p>
          <w:p w14:paraId="109106A7">
            <w:pPr>
              <w:adjustRightInd w:val="0"/>
              <w:snapToGrid w:val="0"/>
              <w:spacing w:line="360" w:lineRule="auto"/>
              <w:ind w:firstLine="420" w:firstLineChars="200"/>
              <w:jc w:val="left"/>
              <w:textAlignment w:val="center"/>
            </w:pPr>
            <w:r>
              <w:t>B</w:t>
            </w:r>
            <w:r>
              <w:rPr>
                <w:rFonts w:hint="eastAsia" w:hAnsi="宋体"/>
              </w:rPr>
              <w:t>.</w:t>
            </w:r>
            <w:r>
              <w:rPr>
                <w:rFonts w:hAnsi="宋体"/>
              </w:rPr>
              <w:t>由甲、乙、丁三图可知，物体浸入液体的深度越深，所受浮力越大</w:t>
            </w:r>
          </w:p>
          <w:p w14:paraId="677684CE">
            <w:pPr>
              <w:adjustRightInd w:val="0"/>
              <w:snapToGrid w:val="0"/>
              <w:spacing w:line="360" w:lineRule="auto"/>
              <w:ind w:firstLine="420" w:firstLineChars="200"/>
              <w:jc w:val="left"/>
              <w:textAlignment w:val="center"/>
            </w:pPr>
            <w:r>
              <w:t>C</w:t>
            </w:r>
            <w:r>
              <w:rPr>
                <w:rFonts w:hint="eastAsia" w:hAnsi="宋体"/>
              </w:rPr>
              <w:t>.</w:t>
            </w:r>
            <w:r>
              <w:rPr>
                <w:rFonts w:hAnsi="宋体"/>
              </w:rPr>
              <w:t>由图中数据可知物体密度为</w:t>
            </w:r>
            <w:r>
              <w:t xml:space="preserve"> 1.25×10</w:t>
            </w:r>
            <w:r>
              <w:rPr>
                <w:vertAlign w:val="superscript"/>
              </w:rPr>
              <w:t>3</w:t>
            </w:r>
            <w:r>
              <w:t>kg/m</w:t>
            </w:r>
            <w:r>
              <w:rPr>
                <w:vertAlign w:val="superscript"/>
              </w:rPr>
              <w:t>3</w:t>
            </w:r>
          </w:p>
          <w:p w14:paraId="66582EBE">
            <w:pPr>
              <w:adjustRightInd w:val="0"/>
              <w:snapToGrid w:val="0"/>
              <w:spacing w:line="360" w:lineRule="auto"/>
              <w:ind w:firstLine="420" w:firstLineChars="200"/>
              <w:jc w:val="left"/>
              <w:textAlignment w:val="center"/>
            </w:pPr>
            <w:r>
              <w:t>D</w:t>
            </w:r>
            <w:r>
              <w:rPr>
                <w:rFonts w:hint="eastAsia" w:hAnsi="宋体"/>
              </w:rPr>
              <w:t>.</w:t>
            </w:r>
            <w:r>
              <w:rPr>
                <w:rFonts w:hAnsi="宋体"/>
              </w:rPr>
              <w:t>由图中数据可知盐水密度为</w:t>
            </w:r>
            <w:r>
              <w:t xml:space="preserve"> 1.2×10</w:t>
            </w:r>
            <w:r>
              <w:rPr>
                <w:vertAlign w:val="superscript"/>
              </w:rPr>
              <w:t>3</w:t>
            </w:r>
            <w:r>
              <w:t>kg/m</w:t>
            </w:r>
            <w:r>
              <w:rPr>
                <w:vertAlign w:val="superscript"/>
              </w:rPr>
              <w:t>3</w:t>
            </w:r>
          </w:p>
          <w:p w14:paraId="75C928DC">
            <w:pPr>
              <w:adjustRightInd w:val="0"/>
              <w:snapToGrid w:val="0"/>
              <w:spacing w:line="360" w:lineRule="auto"/>
              <w:ind w:firstLine="420" w:firstLineChars="200"/>
              <w:jc w:val="left"/>
              <w:textAlignment w:val="center"/>
            </w:pPr>
            <w:r>
              <w:rPr>
                <w:rFonts w:hint="eastAsia"/>
              </w:rPr>
              <w:t>6.</w:t>
            </w:r>
            <w:r>
              <w:rPr>
                <w:rFonts w:ascii="楷体" w:hAnsi="楷体" w:eastAsia="楷体"/>
                <w:color w:val="0000FF"/>
              </w:rPr>
              <w:t>（2025·山东济南·二模）</w:t>
            </w:r>
            <w:r>
              <w:rPr>
                <w:rFonts w:hAnsi="宋体"/>
              </w:rPr>
              <w:t>小圳在做家务洗碗时，发现碗可以漂浮在水面也可以沉水底。小圳设计了一个测量碗的密度的探究实验，实验步骤及实验数据如图所示。根据实验数据下列计算结果正确的是（</w:t>
            </w:r>
            <w:r>
              <w:rPr>
                <w:kern w:val="0"/>
                <w:sz w:val="24"/>
              </w:rPr>
              <w:t xml:space="preserve">    </w:t>
            </w:r>
            <w:r>
              <w:rPr>
                <w:rFonts w:hAnsi="宋体"/>
              </w:rPr>
              <w:t>）</w:t>
            </w:r>
          </w:p>
          <w:p w14:paraId="4186507B">
            <w:pPr>
              <w:adjustRightInd w:val="0"/>
              <w:snapToGrid w:val="0"/>
              <w:spacing w:line="360" w:lineRule="auto"/>
              <w:ind w:firstLine="420" w:firstLineChars="200"/>
              <w:jc w:val="center"/>
              <w:textAlignment w:val="center"/>
            </w:pPr>
            <w:r>
              <w:drawing>
                <wp:inline distT="0" distB="0" distL="114300" distR="114300">
                  <wp:extent cx="3794125" cy="1140460"/>
                  <wp:effectExtent l="0" t="0" r="635" b="2540"/>
                  <wp:docPr id="60" name="图片 88" descr="wps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88" descr="wps274"/>
                          <pic:cNvPicPr>
                            <a:picLocks noChangeAspect="1"/>
                          </pic:cNvPicPr>
                        </pic:nvPicPr>
                        <pic:blipFill>
                          <a:blip r:embed="rId101"/>
                          <a:stretch>
                            <a:fillRect/>
                          </a:stretch>
                        </pic:blipFill>
                        <pic:spPr>
                          <a:xfrm>
                            <a:off x="0" y="0"/>
                            <a:ext cx="3794125" cy="1140460"/>
                          </a:xfrm>
                          <a:prstGeom prst="rect">
                            <a:avLst/>
                          </a:prstGeom>
                          <a:noFill/>
                          <a:ln>
                            <a:noFill/>
                          </a:ln>
                        </pic:spPr>
                      </pic:pic>
                    </a:graphicData>
                  </a:graphic>
                </wp:inline>
              </w:drawing>
            </w:r>
            <w:r>
              <w:t xml:space="preserve"> </w:t>
            </w:r>
          </w:p>
          <w:p w14:paraId="7A290492">
            <w:pPr>
              <w:tabs>
                <w:tab w:val="left" w:pos="4156"/>
              </w:tabs>
              <w:adjustRightInd w:val="0"/>
              <w:snapToGrid w:val="0"/>
              <w:spacing w:line="360" w:lineRule="auto"/>
              <w:ind w:firstLine="420" w:firstLineChars="200"/>
              <w:jc w:val="left"/>
              <w:textAlignment w:val="center"/>
            </w:pPr>
            <w:r>
              <w:t>A.</w:t>
            </w:r>
            <w:r>
              <w:rPr>
                <w:rFonts w:hAnsi="宋体"/>
              </w:rPr>
              <w:t>碗的体积为</w:t>
            </w:r>
            <w:r>
              <w:rPr>
                <w:rFonts w:hint="eastAsia" w:hAnsi="宋体"/>
                <w:i/>
              </w:rPr>
              <w:t>V</w:t>
            </w:r>
            <w:r>
              <w:rPr>
                <w:rFonts w:hint="eastAsia" w:hAnsi="宋体"/>
                <w:vertAlign w:val="subscript"/>
              </w:rPr>
              <w:t>2</w:t>
            </w:r>
            <w:r>
              <w:rPr>
                <w:rFonts w:hint="eastAsia" w:hAnsi="宋体"/>
              </w:rPr>
              <w:t>-</w:t>
            </w:r>
            <w:r>
              <w:rPr>
                <w:rFonts w:hint="eastAsia" w:hAnsi="宋体"/>
                <w:i/>
              </w:rPr>
              <w:t>V</w:t>
            </w:r>
            <w:r>
              <w:rPr>
                <w:rFonts w:hint="eastAsia" w:hAnsi="宋体"/>
                <w:vertAlign w:val="subscript"/>
              </w:rPr>
              <w:t>1</w:t>
            </w:r>
            <w:r>
              <w:t xml:space="preserve">                        </w:t>
            </w:r>
            <w:r>
              <w:rPr>
                <w:rFonts w:hint="eastAsia"/>
              </w:rPr>
              <w:t xml:space="preserve">  </w:t>
            </w:r>
            <w:r>
              <w:t xml:space="preserve">  B.</w:t>
            </w:r>
            <w:r>
              <w:rPr>
                <w:rFonts w:hAnsi="宋体"/>
              </w:rPr>
              <w:t>碗的质量为</w:t>
            </w:r>
            <w:r>
              <w:rPr>
                <w:i/>
              </w:rPr>
              <w:t>ρ</w:t>
            </w:r>
            <w:r>
              <w:rPr>
                <w:rFonts w:hint="eastAsia" w:hAnsi="宋体"/>
                <w:vertAlign w:val="subscript"/>
              </w:rPr>
              <w:t>水</w:t>
            </w:r>
            <w:r>
              <w:rPr>
                <w:rFonts w:hint="eastAsia" w:hAnsi="宋体"/>
              </w:rPr>
              <w:t>(</w:t>
            </w:r>
            <w:r>
              <w:rPr>
                <w:rFonts w:hint="eastAsia" w:hAnsi="宋体"/>
                <w:i/>
              </w:rPr>
              <w:t>V</w:t>
            </w:r>
            <w:r>
              <w:rPr>
                <w:rFonts w:hint="eastAsia" w:hAnsi="宋体"/>
                <w:vertAlign w:val="subscript"/>
              </w:rPr>
              <w:t>3</w:t>
            </w:r>
            <w:r>
              <w:rPr>
                <w:rFonts w:hint="eastAsia" w:hAnsi="宋体"/>
              </w:rPr>
              <w:t>-</w:t>
            </w:r>
            <w:r>
              <w:rPr>
                <w:rFonts w:hint="eastAsia" w:hAnsi="宋体"/>
                <w:i/>
              </w:rPr>
              <w:t>V</w:t>
            </w:r>
            <w:r>
              <w:rPr>
                <w:rFonts w:hint="eastAsia" w:hAnsi="宋体"/>
                <w:vertAlign w:val="subscript"/>
              </w:rPr>
              <w:t>1</w:t>
            </w:r>
            <w:r>
              <w:rPr>
                <w:rFonts w:hint="eastAsia" w:hAnsi="宋体"/>
              </w:rPr>
              <w:t>)</w:t>
            </w:r>
          </w:p>
          <w:p w14:paraId="51B4022A">
            <w:pPr>
              <w:tabs>
                <w:tab w:val="left" w:pos="4156"/>
              </w:tabs>
              <w:adjustRightInd w:val="0"/>
              <w:snapToGrid w:val="0"/>
              <w:spacing w:line="360" w:lineRule="auto"/>
              <w:ind w:firstLine="420" w:firstLineChars="200"/>
              <w:jc w:val="left"/>
              <w:textAlignment w:val="center"/>
              <w:rPr>
                <w:vertAlign w:val="subscript"/>
              </w:rPr>
            </w:pPr>
            <w:r>
              <w:t>C.</w:t>
            </w:r>
            <w:r>
              <w:rPr>
                <w:rFonts w:hAnsi="宋体"/>
              </w:rPr>
              <w:t>碗的密度为</w:t>
            </w:r>
            <w:r>
              <w:rPr>
                <w:rFonts w:hAnsi="宋体"/>
              </w:rPr>
              <w:object>
                <v:shape id="_x0000_i1113" o:spt="75" type="#_x0000_t75" style="height:36pt;width:62pt;" o:ole="t" filled="f" o:preferrelative="t" stroked="f" coordsize="21600,21600">
                  <v:path/>
                  <v:fill on="f" focussize="0,0"/>
                  <v:stroke on="f" joinstyle="miter"/>
                  <v:imagedata r:id="rId103" o:title=""/>
                  <o:lock v:ext="edit" aspectratio="t"/>
                  <w10:wrap type="none"/>
                  <w10:anchorlock/>
                </v:shape>
                <o:OLEObject Type="Embed" ProgID="Equation.DSMT4" ShapeID="_x0000_i1113" DrawAspect="Content" ObjectID="_1468075762" r:id="rId102">
                  <o:LockedField>false</o:LockedField>
                </o:OLEObject>
              </w:object>
            </w:r>
            <w:r>
              <w:t xml:space="preserve">                     D.</w:t>
            </w:r>
            <w:r>
              <w:rPr>
                <w:rFonts w:hAnsi="宋体"/>
              </w:rPr>
              <w:t>碗漂浮时的</w:t>
            </w:r>
            <w:r>
              <w:rPr>
                <w:i/>
                <w:iCs/>
              </w:rPr>
              <w:t>V</w:t>
            </w:r>
            <w:r>
              <w:rPr>
                <w:rFonts w:hAnsi="宋体"/>
                <w:vertAlign w:val="subscript"/>
              </w:rPr>
              <w:t>排</w:t>
            </w:r>
            <w:r>
              <w:rPr>
                <w:rFonts w:hAnsi="宋体"/>
              </w:rPr>
              <w:t>等于碗沉底时的</w:t>
            </w:r>
            <w:r>
              <w:rPr>
                <w:i/>
                <w:iCs/>
              </w:rPr>
              <w:t>V</w:t>
            </w:r>
            <w:r>
              <w:rPr>
                <w:rFonts w:hAnsi="宋体"/>
                <w:vertAlign w:val="subscript"/>
              </w:rPr>
              <w:t>排</w:t>
            </w:r>
          </w:p>
          <w:p w14:paraId="55F7E192">
            <w:pPr>
              <w:adjustRightInd w:val="0"/>
              <w:snapToGrid w:val="0"/>
              <w:spacing w:line="360" w:lineRule="auto"/>
              <w:ind w:firstLine="420" w:firstLineChars="200"/>
              <w:rPr>
                <w:color w:val="000000"/>
                <w:szCs w:val="21"/>
              </w:rPr>
            </w:pPr>
            <w:r>
              <w:rPr>
                <w:rFonts w:hint="eastAsia"/>
                <w:color w:val="000000"/>
                <w:szCs w:val="21"/>
                <w:shd w:val="clear" w:color="auto" w:fill="FFFFFF"/>
              </w:rPr>
              <w:t>7.</w:t>
            </w:r>
            <w:r>
              <w:rPr>
                <w:rFonts w:hint="eastAsia" w:ascii="楷体" w:hAnsi="楷体" w:eastAsia="楷体"/>
                <w:color w:val="0000FF"/>
                <w:szCs w:val="21"/>
                <w:shd w:val="clear" w:color="auto" w:fill="FFFFFF"/>
              </w:rPr>
              <w:t>（2</w:t>
            </w:r>
            <w:r>
              <w:rPr>
                <w:rFonts w:hint="eastAsia" w:ascii="楷体" w:hAnsi="楷体" w:eastAsia="楷体"/>
                <w:color w:val="0000FF"/>
                <w:szCs w:val="21"/>
              </w:rPr>
              <w:t>025年武汉初中毕业考题）</w:t>
            </w:r>
            <w:r>
              <w:rPr>
                <w:rFonts w:hAnsi="宋体"/>
                <w:color w:val="000000"/>
                <w:szCs w:val="21"/>
              </w:rPr>
              <w:t>某同学用同一个圆柱体探究浮力的大小跟哪些因素有关，弹簧测力计示数如图所示，图甲中的圆柱体有一半体积浸入水中。下列结论</w:t>
            </w:r>
            <w:r>
              <w:rPr>
                <w:rFonts w:hAnsi="宋体"/>
                <w:color w:val="000000"/>
                <w:szCs w:val="21"/>
                <w:em w:val="dot"/>
              </w:rPr>
              <w:t>错误</w:t>
            </w:r>
            <w:r>
              <w:rPr>
                <w:rFonts w:hAnsi="宋体"/>
                <w:color w:val="000000"/>
                <w:szCs w:val="21"/>
              </w:rPr>
              <w:t>的是（</w:t>
            </w:r>
            <w:r>
              <w:rPr>
                <w:color w:val="000000"/>
                <w:szCs w:val="21"/>
              </w:rPr>
              <w:t xml:space="preserve">    </w:t>
            </w:r>
            <w:r>
              <w:rPr>
                <w:rFonts w:hAnsi="宋体"/>
                <w:color w:val="000000"/>
                <w:szCs w:val="21"/>
              </w:rPr>
              <w:t>）</w:t>
            </w:r>
          </w:p>
          <w:p w14:paraId="57A9A6E4">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2400300" cy="1440180"/>
                  <wp:effectExtent l="0" t="0" r="7620" b="7620"/>
                  <wp:docPr id="51"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0"/>
                          <pic:cNvPicPr>
                            <a:picLocks noChangeAspect="1"/>
                          </pic:cNvPicPr>
                        </pic:nvPicPr>
                        <pic:blipFill>
                          <a:blip r:embed="rId104"/>
                          <a:stretch>
                            <a:fillRect/>
                          </a:stretch>
                        </pic:blipFill>
                        <pic:spPr>
                          <a:xfrm>
                            <a:off x="0" y="0"/>
                            <a:ext cx="2400300" cy="1440180"/>
                          </a:xfrm>
                          <a:prstGeom prst="rect">
                            <a:avLst/>
                          </a:prstGeom>
                          <a:noFill/>
                          <a:ln>
                            <a:noFill/>
                          </a:ln>
                        </pic:spPr>
                      </pic:pic>
                    </a:graphicData>
                  </a:graphic>
                </wp:inline>
              </w:drawing>
            </w:r>
          </w:p>
          <w:p w14:paraId="3C87017A">
            <w:pPr>
              <w:adjustRightInd w:val="0"/>
              <w:snapToGrid w:val="0"/>
              <w:spacing w:line="360" w:lineRule="auto"/>
              <w:ind w:firstLine="420" w:firstLineChars="200"/>
              <w:jc w:val="left"/>
              <w:textAlignment w:val="center"/>
              <w:rPr>
                <w:color w:val="000000"/>
                <w:szCs w:val="21"/>
              </w:rPr>
            </w:pPr>
            <w:r>
              <w:rPr>
                <w:color w:val="000000"/>
                <w:szCs w:val="21"/>
              </w:rPr>
              <w:t>A.</w:t>
            </w:r>
            <w:r>
              <w:rPr>
                <w:rFonts w:hAnsi="宋体"/>
                <w:color w:val="000000"/>
                <w:szCs w:val="21"/>
              </w:rPr>
              <w:t>圆柱体的密度为</w:t>
            </w:r>
            <w:r>
              <w:rPr>
                <w:rFonts w:hint="eastAsia" w:hAnsi="宋体"/>
                <w:color w:val="000000"/>
                <w:szCs w:val="21"/>
              </w:rPr>
              <w:t>2×10</w:t>
            </w:r>
            <w:r>
              <w:rPr>
                <w:rFonts w:hint="eastAsia" w:hAnsi="宋体"/>
                <w:color w:val="000000"/>
                <w:szCs w:val="21"/>
                <w:vertAlign w:val="superscript"/>
              </w:rPr>
              <w:t>3</w:t>
            </w:r>
            <w:r>
              <w:rPr>
                <w:rFonts w:hint="eastAsia" w:hAnsi="宋体"/>
                <w:color w:val="000000"/>
                <w:szCs w:val="21"/>
              </w:rPr>
              <w:t>kg/m</w:t>
            </w:r>
            <w:r>
              <w:rPr>
                <w:rFonts w:hint="eastAsia" w:hAnsi="宋体"/>
                <w:color w:val="000000"/>
                <w:szCs w:val="21"/>
                <w:vertAlign w:val="superscript"/>
              </w:rPr>
              <w:t>3</w:t>
            </w:r>
          </w:p>
          <w:p w14:paraId="6014FA55">
            <w:pPr>
              <w:adjustRightInd w:val="0"/>
              <w:snapToGrid w:val="0"/>
              <w:spacing w:line="360" w:lineRule="auto"/>
              <w:ind w:firstLine="420" w:firstLineChars="200"/>
              <w:jc w:val="left"/>
              <w:textAlignment w:val="center"/>
              <w:rPr>
                <w:color w:val="000000"/>
                <w:szCs w:val="21"/>
              </w:rPr>
            </w:pPr>
            <w:r>
              <w:rPr>
                <w:color w:val="000000"/>
                <w:szCs w:val="21"/>
              </w:rPr>
              <w:t>B.</w:t>
            </w:r>
            <w:r>
              <w:rPr>
                <w:rFonts w:hAnsi="宋体"/>
                <w:color w:val="000000"/>
                <w:szCs w:val="21"/>
              </w:rPr>
              <w:t>盐水的密度为</w:t>
            </w:r>
            <w:r>
              <w:rPr>
                <w:rFonts w:hint="eastAsia" w:hAnsi="宋体"/>
                <w:color w:val="000000"/>
                <w:szCs w:val="21"/>
              </w:rPr>
              <w:t>1.1×10</w:t>
            </w:r>
            <w:r>
              <w:rPr>
                <w:rFonts w:hint="eastAsia" w:hAnsi="宋体"/>
                <w:color w:val="000000"/>
                <w:szCs w:val="21"/>
                <w:vertAlign w:val="superscript"/>
              </w:rPr>
              <w:t>3</w:t>
            </w:r>
            <w:r>
              <w:rPr>
                <w:rFonts w:hint="eastAsia" w:hAnsi="宋体"/>
                <w:color w:val="000000"/>
                <w:szCs w:val="21"/>
              </w:rPr>
              <w:t>kg/m</w:t>
            </w:r>
            <w:r>
              <w:rPr>
                <w:rFonts w:hint="eastAsia" w:hAnsi="宋体"/>
                <w:color w:val="000000"/>
                <w:szCs w:val="21"/>
                <w:vertAlign w:val="superscript"/>
              </w:rPr>
              <w:t>3</w:t>
            </w:r>
          </w:p>
          <w:p w14:paraId="62C48D13">
            <w:pPr>
              <w:adjustRightInd w:val="0"/>
              <w:snapToGrid w:val="0"/>
              <w:spacing w:line="360" w:lineRule="auto"/>
              <w:ind w:firstLine="420" w:firstLineChars="200"/>
              <w:jc w:val="left"/>
              <w:textAlignment w:val="center"/>
              <w:rPr>
                <w:color w:val="000000"/>
                <w:szCs w:val="21"/>
              </w:rPr>
            </w:pPr>
            <w:r>
              <w:rPr>
                <w:color w:val="000000"/>
                <w:szCs w:val="21"/>
              </w:rPr>
              <w:t>C.</w:t>
            </w:r>
            <w:r>
              <w:rPr>
                <w:rFonts w:hAnsi="宋体"/>
                <w:color w:val="000000"/>
                <w:szCs w:val="21"/>
              </w:rPr>
              <w:t>图丙中圆柱体受到的浮力比图甲中的大</w:t>
            </w:r>
            <w:r>
              <w:rPr>
                <w:color w:val="000000"/>
                <w:szCs w:val="21"/>
              </w:rPr>
              <w:t>1.1N</w:t>
            </w:r>
          </w:p>
          <w:p w14:paraId="5206AFF9">
            <w:pPr>
              <w:adjustRightInd w:val="0"/>
              <w:snapToGrid w:val="0"/>
              <w:spacing w:line="360" w:lineRule="auto"/>
              <w:ind w:firstLine="420" w:firstLineChars="200"/>
              <w:jc w:val="left"/>
              <w:textAlignment w:val="center"/>
              <w:rPr>
                <w:szCs w:val="21"/>
              </w:rPr>
            </w:pPr>
            <w:r>
              <w:rPr>
                <w:color w:val="000000"/>
                <w:szCs w:val="21"/>
              </w:rPr>
              <w:t>D.</w:t>
            </w:r>
            <w:r>
              <w:rPr>
                <w:rFonts w:hAnsi="宋体"/>
                <w:color w:val="000000"/>
                <w:szCs w:val="21"/>
              </w:rPr>
              <w:t>若图丙中弹簧测力计示数为</w:t>
            </w:r>
            <w:r>
              <w:rPr>
                <w:color w:val="000000"/>
                <w:szCs w:val="21"/>
              </w:rPr>
              <w:t>2.6N</w:t>
            </w:r>
            <w:r>
              <w:rPr>
                <w:rFonts w:hAnsi="宋体"/>
                <w:color w:val="000000"/>
                <w:szCs w:val="21"/>
              </w:rPr>
              <w:t>，圆柱体浸入盐水中的体积为总体积的</w:t>
            </w:r>
            <w:r>
              <w:rPr>
                <w:szCs w:val="21"/>
              </w:rPr>
              <w:object>
                <v:shape id="_x0000_i1115" o:spt="75" alt="学科网(www.zxxk.com)--教育资源门户，提供试卷、教案、课件、论文、素材以及各类教学资源下载，还有大量而丰富的教学相关资讯！ 6A7SEbtaU6NN+fUPil0Ivg== VnZFqeQFJXfNAx1ODbqMbQ==" type="#_x0000_t75" style="height:31pt;width:12pt;" o:ole="t" filled="f" o:preferrelative="t" stroked="f" coordsize="21600,21600">
                  <v:path/>
                  <v:fill on="f" focussize="0,0"/>
                  <v:stroke on="f" joinstyle="miter"/>
                  <v:imagedata r:id="rId106" o:title="eqIdbf31876698721a199c7c53c6b320aa86"/>
                  <o:lock v:ext="edit" aspectratio="t"/>
                  <w10:wrap type="none"/>
                  <w10:anchorlock/>
                </v:shape>
                <o:OLEObject Type="Embed" ProgID="Equation.DSMT4" ShapeID="_x0000_i1115" DrawAspect="Content" ObjectID="_1468075763" r:id="rId105">
                  <o:LockedField>false</o:LockedField>
                </o:OLEObject>
              </w:object>
            </w:r>
          </w:p>
          <w:p w14:paraId="77B75D58">
            <w:pPr>
              <w:adjustRightInd w:val="0"/>
              <w:snapToGrid w:val="0"/>
              <w:spacing w:line="360" w:lineRule="auto"/>
              <w:ind w:firstLine="420" w:firstLineChars="200"/>
              <w:jc w:val="left"/>
              <w:textAlignment w:val="center"/>
              <w:rPr>
                <w:szCs w:val="21"/>
              </w:rPr>
            </w:pPr>
          </w:p>
          <w:p w14:paraId="52C762CF">
            <w:pPr>
              <w:adjustRightInd w:val="0"/>
              <w:snapToGrid w:val="0"/>
              <w:spacing w:line="360" w:lineRule="auto"/>
              <w:ind w:firstLine="422" w:firstLineChars="200"/>
              <w:jc w:val="left"/>
              <w:textAlignment w:val="center"/>
              <w:rPr>
                <w:rFonts w:hint="eastAsia" w:ascii="黑体" w:hAnsi="黑体" w:eastAsia="黑体"/>
                <w:b/>
                <w:color w:val="800000"/>
              </w:rPr>
            </w:pPr>
            <w:r>
              <w:rPr>
                <w:rFonts w:hint="eastAsia" w:ascii="黑体" w:hAnsi="黑体" w:eastAsia="黑体"/>
                <w:b/>
                <w:color w:val="800000"/>
              </w:rPr>
              <w:t>三、实验探究题：</w:t>
            </w:r>
          </w:p>
          <w:p w14:paraId="78C25982">
            <w:pPr>
              <w:adjustRightInd w:val="0"/>
              <w:snapToGrid w:val="0"/>
              <w:spacing w:line="360" w:lineRule="auto"/>
              <w:ind w:firstLine="420" w:firstLineChars="200"/>
              <w:textAlignment w:val="center"/>
            </w:pPr>
            <w:r>
              <w:rPr>
                <w:rFonts w:hint="eastAsia" w:hAnsi="宋体"/>
              </w:rPr>
              <w:t>8.</w:t>
            </w:r>
            <w:r>
              <w:rPr>
                <w:rFonts w:hAnsi="宋体"/>
              </w:rPr>
              <w:t>小敏同学手边没有天平和量筒，只有一把弹簧测力计，细线和一密度为</w:t>
            </w:r>
            <w:r>
              <w:rPr>
                <w:i/>
              </w:rPr>
              <w:t>ρ</w:t>
            </w:r>
            <w:r>
              <w:rPr>
                <w:vertAlign w:val="subscript"/>
              </w:rPr>
              <w:t>铁</w:t>
            </w:r>
            <w:r>
              <w:rPr>
                <w:rFonts w:hAnsi="宋体"/>
              </w:rPr>
              <w:t>的小铁块，一个烧杯。但她想测量一种未知液体的密度。通过思考后结合相关的力学知识她采取了如下的方法顺利的测出了这种未知液体的密度。步骤如下：</w:t>
            </w:r>
          </w:p>
          <w:p w14:paraId="5283BA71">
            <w:pPr>
              <w:adjustRightInd w:val="0"/>
              <w:snapToGrid w:val="0"/>
              <w:spacing w:line="360" w:lineRule="auto"/>
              <w:ind w:firstLine="420" w:firstLineChars="200"/>
              <w:textAlignment w:val="center"/>
            </w:pPr>
            <w:r>
              <w:rPr>
                <w:rFonts w:hAnsi="宋体"/>
              </w:rPr>
              <w:t>（</w:t>
            </w:r>
            <w:r>
              <w:t>1</w:t>
            </w:r>
            <w:r>
              <w:rPr>
                <w:rFonts w:hAnsi="宋体"/>
              </w:rPr>
              <w:t>）将铁块用细线悬挂在测力计的挂钩上，读的测力计的示数为</w:t>
            </w:r>
            <w:r>
              <w:rPr>
                <w:i/>
              </w:rPr>
              <w:t>F</w:t>
            </w:r>
            <w:r>
              <w:rPr>
                <w:vertAlign w:val="subscript"/>
              </w:rPr>
              <w:t>1</w:t>
            </w:r>
            <w:r>
              <w:rPr>
                <w:rFonts w:hAnsi="宋体"/>
              </w:rPr>
              <w:t>；</w:t>
            </w:r>
          </w:p>
          <w:p w14:paraId="32BADC45">
            <w:pPr>
              <w:adjustRightInd w:val="0"/>
              <w:snapToGrid w:val="0"/>
              <w:spacing w:line="360" w:lineRule="auto"/>
              <w:ind w:firstLine="420" w:firstLineChars="200"/>
              <w:textAlignment w:val="center"/>
            </w:pPr>
            <w:r>
              <w:rPr>
                <w:rFonts w:hAnsi="宋体"/>
              </w:rPr>
              <w:t>（</w:t>
            </w:r>
            <w:r>
              <w:t>2</w:t>
            </w:r>
            <w:r>
              <w:rPr>
                <w:rFonts w:hAnsi="宋体"/>
              </w:rPr>
              <w:t>）把铁块浸没在盛有待测液体的烧杯中时测力计的示数为</w:t>
            </w:r>
            <w:r>
              <w:rPr>
                <w:i/>
              </w:rPr>
              <w:t>F</w:t>
            </w:r>
            <w:r>
              <w:rPr>
                <w:vertAlign w:val="subscript"/>
              </w:rPr>
              <w:t>2</w:t>
            </w:r>
            <w:r>
              <w:rPr>
                <w:rFonts w:hAnsi="宋体"/>
              </w:rPr>
              <w:t>；</w:t>
            </w:r>
          </w:p>
          <w:p w14:paraId="6725D033">
            <w:pPr>
              <w:adjustRightInd w:val="0"/>
              <w:snapToGrid w:val="0"/>
              <w:spacing w:line="360" w:lineRule="auto"/>
              <w:ind w:firstLine="420" w:firstLineChars="200"/>
              <w:textAlignment w:val="center"/>
              <w:rPr>
                <w:rFonts w:hint="eastAsia" w:hAnsi="宋体"/>
              </w:rPr>
            </w:pPr>
            <w:r>
              <w:rPr>
                <w:rFonts w:hAnsi="宋体"/>
              </w:rPr>
              <w:t>请你结合相关的力学知识帮小敏同学推导出这种未知液体的密度表达式</w:t>
            </w:r>
            <w:r>
              <w:rPr>
                <w:rFonts w:hint="eastAsia" w:hAnsi="宋体"/>
              </w:rPr>
              <w:t>。</w:t>
            </w:r>
            <w:r>
              <w:rPr>
                <w:rFonts w:hAnsi="宋体"/>
              </w:rPr>
              <w:t>要求写出必要的公式和文字说明</w:t>
            </w:r>
            <w:r>
              <w:rPr>
                <w:rFonts w:hint="eastAsia" w:hAnsi="宋体"/>
              </w:rPr>
              <w:t>。</w:t>
            </w:r>
          </w:p>
          <w:p w14:paraId="017E0A37">
            <w:pPr>
              <w:pStyle w:val="6"/>
              <w:adjustRightInd w:val="0"/>
              <w:snapToGrid w:val="0"/>
              <w:spacing w:before="0" w:beforeAutospacing="0" w:after="0" w:afterAutospacing="0" w:line="360" w:lineRule="auto"/>
              <w:ind w:firstLine="420" w:firstLineChars="200"/>
              <w:rPr>
                <w:rFonts w:ascii="Times New Roman" w:hAnsi="Times New Roman"/>
                <w:bCs/>
                <w:color w:val="423B3B"/>
                <w:sz w:val="21"/>
                <w:szCs w:val="21"/>
                <w:shd w:val="clear" w:color="auto" w:fill="FFFFFF"/>
              </w:rPr>
            </w:pPr>
            <w:r>
              <w:rPr>
                <w:rFonts w:hint="eastAsia" w:ascii="Times New Roman" w:hAnsi="Times New Roman"/>
                <w:bCs/>
                <w:color w:val="423B3B"/>
                <w:sz w:val="21"/>
                <w:szCs w:val="21"/>
                <w:shd w:val="clear" w:color="auto" w:fill="FFFFFF"/>
              </w:rPr>
              <w:t>9.</w:t>
            </w:r>
            <w:r>
              <w:rPr>
                <w:rFonts w:ascii="Times New Roman" w:hAnsi="Times New Roman"/>
                <w:bCs/>
                <w:color w:val="423B3B"/>
                <w:sz w:val="21"/>
                <w:szCs w:val="21"/>
                <w:shd w:val="clear" w:color="auto" w:fill="FFFFFF"/>
              </w:rPr>
              <w:t>小明发现橙子放入水中会下沉，于是想办法测量它的密度。</w:t>
            </w:r>
          </w:p>
          <w:p w14:paraId="135210B3">
            <w:pPr>
              <w:pStyle w:val="6"/>
              <w:shd w:val="clear" w:color="auto" w:fill="FFFFFF"/>
              <w:adjustRightInd w:val="0"/>
              <w:snapToGrid w:val="0"/>
              <w:spacing w:before="0" w:beforeAutospacing="0" w:after="0" w:afterAutospacing="0" w:line="360" w:lineRule="auto"/>
              <w:ind w:firstLine="420" w:firstLineChars="200"/>
              <w:jc w:val="center"/>
              <w:rPr>
                <w:rFonts w:ascii="Times New Roman" w:hAnsi="Times New Roman"/>
                <w:color w:val="423B3B"/>
                <w:sz w:val="21"/>
                <w:szCs w:val="21"/>
              </w:rPr>
            </w:pPr>
            <w:r>
              <w:rPr>
                <w:rFonts w:ascii="Times New Roman" w:hAnsi="Times New Roman"/>
                <w:color w:val="423B3B"/>
                <w:sz w:val="21"/>
                <w:szCs w:val="21"/>
              </w:rPr>
              <w:drawing>
                <wp:inline distT="0" distB="0" distL="114300" distR="114300">
                  <wp:extent cx="2122805" cy="1209675"/>
                  <wp:effectExtent l="0" t="0" r="10795" b="9525"/>
                  <wp:docPr id="57" name="图片 92" descr="SYS202010020605031244749960_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92" descr="SYS202010020605031244749960_ST"/>
                          <pic:cNvPicPr>
                            <a:picLocks noChangeAspect="1"/>
                          </pic:cNvPicPr>
                        </pic:nvPicPr>
                        <pic:blipFill>
                          <a:blip r:embed="rId107"/>
                          <a:stretch>
                            <a:fillRect/>
                          </a:stretch>
                        </pic:blipFill>
                        <pic:spPr>
                          <a:xfrm>
                            <a:off x="0" y="0"/>
                            <a:ext cx="2122805" cy="1209675"/>
                          </a:xfrm>
                          <a:prstGeom prst="rect">
                            <a:avLst/>
                          </a:prstGeom>
                          <a:noFill/>
                          <a:ln>
                            <a:noFill/>
                          </a:ln>
                        </pic:spPr>
                      </pic:pic>
                    </a:graphicData>
                  </a:graphic>
                </wp:inline>
              </w:drawing>
            </w:r>
          </w:p>
          <w:p w14:paraId="3441B2F4">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423B3B"/>
                <w:sz w:val="21"/>
                <w:szCs w:val="21"/>
              </w:rPr>
            </w:pPr>
            <w:r>
              <w:rPr>
                <w:rFonts w:hint="eastAsia" w:ascii="Times New Roman" w:hAnsi="Times New Roman"/>
                <w:color w:val="423B3B"/>
                <w:sz w:val="21"/>
                <w:szCs w:val="21"/>
              </w:rPr>
              <w:t>（1）</w:t>
            </w:r>
            <w:r>
              <w:rPr>
                <w:rFonts w:ascii="Times New Roman" w:hAnsi="Times New Roman"/>
                <w:color w:val="423B3B"/>
                <w:sz w:val="21"/>
                <w:szCs w:val="21"/>
              </w:rPr>
              <w:t>将托盘天平放在水平桌面上，将标尺上的游码移至零刻线处，调节平衡螺母，直到指针在_____________表示天平平衡；</w:t>
            </w:r>
          </w:p>
          <w:p w14:paraId="13816DC0">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423B3B"/>
                <w:sz w:val="21"/>
                <w:szCs w:val="21"/>
              </w:rPr>
            </w:pPr>
            <w:r>
              <w:rPr>
                <w:rFonts w:hint="eastAsia" w:ascii="Times New Roman" w:hAnsi="Times New Roman"/>
                <w:color w:val="423B3B"/>
                <w:sz w:val="21"/>
                <w:szCs w:val="21"/>
              </w:rPr>
              <w:t>（2）</w:t>
            </w:r>
            <w:r>
              <w:rPr>
                <w:rFonts w:ascii="Times New Roman" w:hAnsi="Times New Roman"/>
                <w:color w:val="423B3B"/>
                <w:sz w:val="21"/>
                <w:szCs w:val="21"/>
              </w:rPr>
              <w:t>用大平测量橙子质量，天平平衡时砝码和游码的示数如图所示，橙子质量为_______g，小明利用排水法测得橙子的体积为150cm</w:t>
            </w:r>
            <w:r>
              <w:rPr>
                <w:rFonts w:ascii="Times New Roman" w:hAnsi="Times New Roman"/>
                <w:color w:val="423B3B"/>
                <w:sz w:val="21"/>
                <w:szCs w:val="21"/>
                <w:vertAlign w:val="superscript"/>
              </w:rPr>
              <w:t>3</w:t>
            </w:r>
            <w:r>
              <w:rPr>
                <w:rFonts w:ascii="Times New Roman" w:hAnsi="Times New Roman"/>
                <w:color w:val="423B3B"/>
                <w:sz w:val="21"/>
                <w:szCs w:val="21"/>
              </w:rPr>
              <w:t>，则橙子的密度是________kg/m</w:t>
            </w:r>
            <w:r>
              <w:rPr>
                <w:rFonts w:ascii="Times New Roman" w:hAnsi="Times New Roman"/>
                <w:color w:val="423B3B"/>
                <w:sz w:val="21"/>
                <w:szCs w:val="21"/>
                <w:vertAlign w:val="superscript"/>
              </w:rPr>
              <w:t>3</w:t>
            </w:r>
            <w:r>
              <w:rPr>
                <w:rFonts w:ascii="Times New Roman" w:hAnsi="Times New Roman"/>
                <w:color w:val="423B3B"/>
                <w:sz w:val="21"/>
                <w:szCs w:val="21"/>
              </w:rPr>
              <w:t>；</w:t>
            </w:r>
          </w:p>
          <w:p w14:paraId="16AD66DE">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423B3B"/>
                <w:sz w:val="21"/>
                <w:szCs w:val="21"/>
              </w:rPr>
            </w:pPr>
            <w:r>
              <w:rPr>
                <w:rFonts w:hint="eastAsia" w:ascii="Times New Roman" w:hAnsi="Times New Roman"/>
                <w:color w:val="423B3B"/>
                <w:sz w:val="21"/>
                <w:szCs w:val="21"/>
              </w:rPr>
              <w:t>（3）</w:t>
            </w:r>
            <w:r>
              <w:rPr>
                <w:rFonts w:ascii="Times New Roman" w:hAnsi="Times New Roman"/>
                <w:color w:val="423B3B"/>
                <w:sz w:val="21"/>
                <w:szCs w:val="21"/>
              </w:rPr>
              <w:t>做实验时，小明若先用排水法测出橙子的体积，接着用天平测出橙子质量，这样测得的密度值将比真实值________（选填“偏大”或“偏小”）；</w:t>
            </w:r>
          </w:p>
          <w:p w14:paraId="196E462C">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423B3B"/>
                <w:sz w:val="21"/>
                <w:szCs w:val="21"/>
              </w:rPr>
            </w:pPr>
            <w:r>
              <w:rPr>
                <w:rFonts w:hint="eastAsia" w:ascii="Times New Roman" w:hAnsi="Times New Roman"/>
                <w:color w:val="423B3B"/>
                <w:sz w:val="21"/>
                <w:szCs w:val="21"/>
              </w:rPr>
              <w:t>（4）</w:t>
            </w:r>
            <w:r>
              <w:rPr>
                <w:rFonts w:ascii="Times New Roman" w:hAnsi="Times New Roman"/>
                <w:color w:val="423B3B"/>
                <w:sz w:val="21"/>
                <w:szCs w:val="21"/>
              </w:rPr>
              <w:t>小亮不用天平，利用弹簧测力计、细线、盛有水的大烧杯等器材，也巧妙测出了橙子的密度；（水的密度用</w:t>
            </w:r>
            <w:r>
              <w:rPr>
                <w:rFonts w:ascii="Times New Roman" w:hAnsi="Times New Roman"/>
                <w:i/>
                <w:color w:val="423B3B"/>
                <w:sz w:val="21"/>
                <w:szCs w:val="21"/>
              </w:rPr>
              <w:t>ρ</w:t>
            </w:r>
            <w:r>
              <w:rPr>
                <w:rFonts w:ascii="Times New Roman" w:hAnsi="Times New Roman"/>
                <w:color w:val="423B3B"/>
                <w:sz w:val="21"/>
                <w:szCs w:val="21"/>
                <w:vertAlign w:val="subscript"/>
              </w:rPr>
              <w:t>水</w:t>
            </w:r>
            <w:r>
              <w:rPr>
                <w:rFonts w:ascii="Times New Roman" w:hAnsi="Times New Roman"/>
                <w:color w:val="423B3B"/>
                <w:sz w:val="21"/>
                <w:szCs w:val="21"/>
              </w:rPr>
              <w:t>表示）</w:t>
            </w:r>
          </w:p>
          <w:p w14:paraId="3801B2B6">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423B3B"/>
                <w:sz w:val="21"/>
                <w:szCs w:val="21"/>
              </w:rPr>
            </w:pPr>
            <w:r>
              <w:rPr>
                <w:rFonts w:ascii="Times New Roman" w:hAnsi="宋体"/>
                <w:color w:val="423B3B"/>
                <w:sz w:val="21"/>
                <w:szCs w:val="21"/>
              </w:rPr>
              <w:t>①</w:t>
            </w:r>
            <w:r>
              <w:rPr>
                <w:rFonts w:ascii="Times New Roman" w:hAnsi="Times New Roman"/>
                <w:color w:val="423B3B"/>
                <w:sz w:val="21"/>
                <w:szCs w:val="21"/>
              </w:rPr>
              <w:t>用弹簧测力计测出橙子的重力</w:t>
            </w:r>
            <w:r>
              <w:rPr>
                <w:rFonts w:ascii="Times New Roman" w:hAnsi="Times New Roman"/>
                <w:i/>
                <w:color w:val="423B3B"/>
                <w:sz w:val="21"/>
                <w:szCs w:val="21"/>
              </w:rPr>
              <w:t>G</w:t>
            </w:r>
            <w:r>
              <w:rPr>
                <w:rFonts w:ascii="Times New Roman" w:hAnsi="Times New Roman"/>
                <w:color w:val="423B3B"/>
                <w:sz w:val="21"/>
                <w:szCs w:val="21"/>
              </w:rPr>
              <w:t>；</w:t>
            </w:r>
          </w:p>
          <w:p w14:paraId="219558F8">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423B3B"/>
                <w:sz w:val="21"/>
                <w:szCs w:val="21"/>
              </w:rPr>
            </w:pPr>
            <w:r>
              <w:rPr>
                <w:rFonts w:ascii="Times New Roman" w:hAnsi="宋体"/>
                <w:color w:val="423B3B"/>
                <w:sz w:val="21"/>
                <w:szCs w:val="21"/>
              </w:rPr>
              <w:t>②</w:t>
            </w:r>
            <w:r>
              <w:rPr>
                <w:rFonts w:ascii="Times New Roman" w:hAnsi="Times New Roman"/>
                <w:color w:val="423B3B"/>
                <w:sz w:val="21"/>
                <w:szCs w:val="21"/>
              </w:rPr>
              <w:t>用弹簧测力计提着橙子缓慢浸入水中，直到橙子___________，读出弹簧测力计的示数</w:t>
            </w:r>
            <w:r>
              <w:rPr>
                <w:rFonts w:ascii="Times New Roman" w:hAnsi="Times New Roman"/>
                <w:i/>
                <w:color w:val="423B3B"/>
                <w:sz w:val="21"/>
                <w:szCs w:val="21"/>
              </w:rPr>
              <w:t>F</w:t>
            </w:r>
            <w:r>
              <w:rPr>
                <w:rFonts w:ascii="Times New Roman" w:hAnsi="Times New Roman"/>
                <w:color w:val="423B3B"/>
                <w:sz w:val="21"/>
                <w:szCs w:val="21"/>
              </w:rPr>
              <w:t>；</w:t>
            </w:r>
          </w:p>
          <w:p w14:paraId="4A5D34F7">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423B3B"/>
                <w:sz w:val="21"/>
                <w:szCs w:val="21"/>
              </w:rPr>
            </w:pPr>
            <w:r>
              <w:rPr>
                <w:rFonts w:ascii="Times New Roman" w:hAnsi="宋体"/>
                <w:color w:val="423B3B"/>
                <w:sz w:val="21"/>
                <w:szCs w:val="21"/>
              </w:rPr>
              <w:t>③</w:t>
            </w:r>
            <w:r>
              <w:rPr>
                <w:rFonts w:ascii="Times New Roman" w:hAnsi="Times New Roman"/>
                <w:color w:val="423B3B"/>
                <w:sz w:val="21"/>
                <w:szCs w:val="21"/>
              </w:rPr>
              <w:t>橙子密度的表达式为_____________。 （用测出的物理量和</w:t>
            </w:r>
            <w:r>
              <w:rPr>
                <w:rFonts w:hint="eastAsia" w:ascii="Times New Roman" w:hAnsi="Times New Roman"/>
                <w:color w:val="423B3B"/>
                <w:sz w:val="21"/>
                <w:szCs w:val="21"/>
              </w:rPr>
              <w:t>已</w:t>
            </w:r>
            <w:r>
              <w:rPr>
                <w:rFonts w:ascii="Times New Roman" w:hAnsi="Times New Roman"/>
                <w:color w:val="423B3B"/>
                <w:sz w:val="21"/>
                <w:szCs w:val="21"/>
              </w:rPr>
              <w:t>知量的符号表示）。</w:t>
            </w:r>
          </w:p>
          <w:p w14:paraId="25095455">
            <w:pPr>
              <w:adjustRightInd w:val="0"/>
              <w:snapToGrid w:val="0"/>
              <w:spacing w:line="360" w:lineRule="auto"/>
              <w:ind w:firstLine="420" w:firstLineChars="200"/>
              <w:textAlignment w:val="center"/>
              <w:rPr>
                <w:color w:val="000000"/>
                <w:szCs w:val="21"/>
              </w:rPr>
            </w:pPr>
            <w:r>
              <w:rPr>
                <w:rFonts w:hint="eastAsia"/>
                <w:color w:val="000000"/>
                <w:szCs w:val="21"/>
              </w:rPr>
              <w:t>10</w:t>
            </w:r>
            <w:r>
              <w:rPr>
                <w:color w:val="000000"/>
                <w:szCs w:val="21"/>
              </w:rPr>
              <w:t>.</w:t>
            </w:r>
            <w:r>
              <w:rPr>
                <w:rFonts w:ascii="楷体" w:hAnsi="楷体" w:eastAsia="楷体"/>
                <w:color w:val="0000FF"/>
                <w:szCs w:val="21"/>
              </w:rPr>
              <w:t>（</w:t>
            </w:r>
            <w:r>
              <w:rPr>
                <w:rFonts w:hint="eastAsia" w:ascii="楷体" w:hAnsi="楷体" w:eastAsia="楷体"/>
                <w:color w:val="0000FF"/>
                <w:szCs w:val="21"/>
              </w:rPr>
              <w:t>2025年黑龙江省绥化市初中学业考题）</w:t>
            </w:r>
            <w:r>
              <w:rPr>
                <w:rFonts w:hAnsi="宋体"/>
                <w:color w:val="000000"/>
                <w:szCs w:val="21"/>
              </w:rPr>
              <w:t>学习了密度的知识后，某同学设计以下实验测量盐水的密度。</w:t>
            </w:r>
          </w:p>
          <w:p w14:paraId="0EE2BB87">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5238750" cy="1501775"/>
                  <wp:effectExtent l="0" t="0" r="3810" b="6985"/>
                  <wp:docPr id="68" name="图片 93" descr="学科网(www.zxxk.com)--教育资源门户，提供试卷、教案、课件、论文、素材以及各类教学资源下载，还有大量而丰富的教学相关资讯！ x/uUQSdiACrp2W+Da2wOPw==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93" descr="学科网(www.zxxk.com)--教育资源门户，提供试卷、教案、课件、论文、素材以及各类教学资源下载，还有大量而丰富的教学相关资讯！ x/uUQSdiACrp2W+Da2wOPw== VnZFqeQFJXfNAx1ODbqMbQ=="/>
                          <pic:cNvPicPr>
                            <a:picLocks noChangeAspect="1"/>
                          </pic:cNvPicPr>
                        </pic:nvPicPr>
                        <pic:blipFill>
                          <a:blip r:embed="rId108"/>
                          <a:stretch>
                            <a:fillRect/>
                          </a:stretch>
                        </pic:blipFill>
                        <pic:spPr>
                          <a:xfrm>
                            <a:off x="0" y="0"/>
                            <a:ext cx="5238750" cy="1501775"/>
                          </a:xfrm>
                          <a:prstGeom prst="rect">
                            <a:avLst/>
                          </a:prstGeom>
                          <a:noFill/>
                          <a:ln>
                            <a:noFill/>
                          </a:ln>
                        </pic:spPr>
                      </pic:pic>
                    </a:graphicData>
                  </a:graphic>
                </wp:inline>
              </w:drawing>
            </w:r>
          </w:p>
          <w:p w14:paraId="33742487">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1</w:t>
            </w:r>
            <w:r>
              <w:rPr>
                <w:rFonts w:hAnsi="宋体"/>
                <w:color w:val="000000"/>
                <w:szCs w:val="21"/>
              </w:rPr>
              <w:t>）将天平放在水平桌面上，游码放到标尺左端的零刻度线处，指针指在如图甲所示位置，此时他应将平衡螺母向</w:t>
            </w:r>
            <w:r>
              <w:rPr>
                <w:color w:val="000000"/>
                <w:szCs w:val="21"/>
              </w:rPr>
              <w:t>____</w:t>
            </w:r>
            <w:r>
              <w:rPr>
                <w:rFonts w:hint="eastAsia"/>
                <w:color w:val="000000"/>
                <w:szCs w:val="21"/>
              </w:rPr>
              <w:t>_</w:t>
            </w:r>
            <w:r>
              <w:rPr>
                <w:color w:val="000000"/>
                <w:szCs w:val="21"/>
              </w:rPr>
              <w:t>__</w:t>
            </w:r>
            <w:r>
              <w:rPr>
                <w:rFonts w:hAnsi="宋体"/>
                <w:color w:val="000000"/>
                <w:szCs w:val="21"/>
              </w:rPr>
              <w:t>（选填</w:t>
            </w:r>
            <w:r>
              <w:rPr>
                <w:color w:val="000000"/>
                <w:szCs w:val="21"/>
              </w:rPr>
              <w:t>“</w:t>
            </w:r>
            <w:r>
              <w:rPr>
                <w:rFonts w:hAnsi="宋体"/>
                <w:color w:val="000000"/>
                <w:szCs w:val="21"/>
              </w:rPr>
              <w:t>左</w:t>
            </w:r>
            <w:r>
              <w:rPr>
                <w:color w:val="000000"/>
                <w:szCs w:val="21"/>
              </w:rPr>
              <w:t>”</w:t>
            </w:r>
            <w:r>
              <w:rPr>
                <w:rFonts w:hAnsi="宋体"/>
                <w:color w:val="000000"/>
                <w:szCs w:val="21"/>
              </w:rPr>
              <w:t>或</w:t>
            </w:r>
            <w:r>
              <w:rPr>
                <w:color w:val="000000"/>
                <w:szCs w:val="21"/>
              </w:rPr>
              <w:t>“</w:t>
            </w:r>
            <w:r>
              <w:rPr>
                <w:rFonts w:hAnsi="宋体"/>
                <w:color w:val="000000"/>
                <w:szCs w:val="21"/>
              </w:rPr>
              <w:t>右</w:t>
            </w:r>
            <w:r>
              <w:rPr>
                <w:color w:val="000000"/>
                <w:szCs w:val="21"/>
              </w:rPr>
              <w:t>”</w:t>
            </w:r>
            <w:r>
              <w:rPr>
                <w:rFonts w:hAnsi="宋体"/>
                <w:color w:val="000000"/>
                <w:szCs w:val="21"/>
              </w:rPr>
              <w:t>）调节，直至横梁平衡：再将装有盐水的烧杯放在天平左盘，当右盘放入</w:t>
            </w:r>
            <w:r>
              <w:rPr>
                <w:color w:val="000000"/>
                <w:szCs w:val="21"/>
              </w:rPr>
              <w:t>80</w:t>
            </w:r>
            <w:r>
              <w:rPr>
                <w:i/>
                <w:color w:val="000000"/>
                <w:szCs w:val="21"/>
              </w:rPr>
              <w:t>g</w:t>
            </w:r>
            <w:r>
              <w:rPr>
                <w:rFonts w:hAnsi="宋体"/>
                <w:color w:val="000000"/>
                <w:szCs w:val="21"/>
              </w:rPr>
              <w:t>砝码时，天平刚好平衡。</w:t>
            </w:r>
          </w:p>
          <w:p w14:paraId="5B30E27F">
            <w:pPr>
              <w:adjustRightInd w:val="0"/>
              <w:snapToGrid w:val="0"/>
              <w:spacing w:line="360" w:lineRule="auto"/>
              <w:ind w:firstLine="420" w:firstLineChars="200"/>
              <w:jc w:val="left"/>
              <w:textAlignment w:val="center"/>
              <w:rPr>
                <w:rFonts w:hint="eastAsia"/>
                <w:color w:val="000000"/>
                <w:szCs w:val="21"/>
              </w:rPr>
            </w:pPr>
            <w:r>
              <w:rPr>
                <w:rFonts w:hAnsi="宋体"/>
                <w:color w:val="000000"/>
                <w:szCs w:val="21"/>
              </w:rPr>
              <w:t>（</w:t>
            </w:r>
            <w:r>
              <w:rPr>
                <w:color w:val="000000"/>
                <w:szCs w:val="21"/>
              </w:rPr>
              <w:t>2</w:t>
            </w:r>
            <w:r>
              <w:rPr>
                <w:rFonts w:hAnsi="宋体"/>
                <w:color w:val="000000"/>
                <w:szCs w:val="21"/>
              </w:rPr>
              <w:t>）如图乙所示，将烧杯中的一部分盐水倒入量筒，量筒中盐水的体积为</w:t>
            </w:r>
            <w:r>
              <w:rPr>
                <w:color w:val="000000"/>
                <w:szCs w:val="21"/>
              </w:rPr>
              <w:t>____</w:t>
            </w:r>
            <w:r>
              <w:rPr>
                <w:rFonts w:hint="eastAsia"/>
                <w:color w:val="000000"/>
                <w:szCs w:val="21"/>
              </w:rPr>
              <w:t>_</w:t>
            </w:r>
            <w:r>
              <w:rPr>
                <w:color w:val="000000"/>
                <w:szCs w:val="21"/>
              </w:rPr>
              <w:t>__</w:t>
            </w:r>
            <w:r>
              <w:rPr>
                <w:rFonts w:hint="eastAsia"/>
                <w:szCs w:val="21"/>
              </w:rPr>
              <w:t>cm</w:t>
            </w:r>
            <w:r>
              <w:rPr>
                <w:rFonts w:hint="eastAsia"/>
                <w:szCs w:val="21"/>
                <w:vertAlign w:val="superscript"/>
              </w:rPr>
              <w:t>3</w:t>
            </w:r>
            <w:r>
              <w:rPr>
                <w:rFonts w:hint="eastAsia"/>
                <w:szCs w:val="21"/>
              </w:rPr>
              <w:t>。</w:t>
            </w:r>
          </w:p>
          <w:p w14:paraId="788A5DD6">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3</w:t>
            </w:r>
            <w:r>
              <w:rPr>
                <w:rFonts w:hAnsi="宋体"/>
                <w:color w:val="000000"/>
                <w:szCs w:val="21"/>
              </w:rPr>
              <w:t>）如图丙所示，用天平测出烧杯和剩余盐水的总质量为</w:t>
            </w:r>
            <w:r>
              <w:rPr>
                <w:color w:val="000000"/>
                <w:szCs w:val="21"/>
              </w:rPr>
              <w:t>____</w:t>
            </w:r>
            <w:r>
              <w:rPr>
                <w:rFonts w:hint="eastAsia"/>
                <w:color w:val="000000"/>
                <w:szCs w:val="21"/>
              </w:rPr>
              <w:t>_</w:t>
            </w:r>
            <w:r>
              <w:rPr>
                <w:color w:val="000000"/>
                <w:szCs w:val="21"/>
              </w:rPr>
              <w:t>__g</w:t>
            </w:r>
            <w:r>
              <w:rPr>
                <w:rFonts w:hAnsi="宋体"/>
                <w:color w:val="000000"/>
                <w:szCs w:val="21"/>
              </w:rPr>
              <w:t>，则所测盐水的密度是</w:t>
            </w:r>
            <w:r>
              <w:rPr>
                <w:color w:val="000000"/>
                <w:szCs w:val="21"/>
              </w:rPr>
              <w:t>___</w:t>
            </w:r>
            <w:r>
              <w:rPr>
                <w:rFonts w:hint="eastAsia"/>
                <w:color w:val="000000"/>
                <w:szCs w:val="21"/>
              </w:rPr>
              <w:t>__</w:t>
            </w:r>
            <w:r>
              <w:rPr>
                <w:color w:val="000000"/>
                <w:szCs w:val="21"/>
              </w:rPr>
              <w:t>___</w:t>
            </w:r>
            <w:r>
              <w:rPr>
                <w:rFonts w:hint="eastAsia"/>
                <w:color w:val="000000"/>
                <w:szCs w:val="21"/>
              </w:rPr>
              <w:t>kg/m</w:t>
            </w:r>
            <w:r>
              <w:rPr>
                <w:rFonts w:hint="eastAsia"/>
                <w:color w:val="000000"/>
                <w:szCs w:val="21"/>
                <w:vertAlign w:val="superscript"/>
              </w:rPr>
              <w:t>3</w:t>
            </w:r>
            <w:r>
              <w:rPr>
                <w:rFonts w:hAnsi="宋体"/>
                <w:color w:val="000000"/>
                <w:szCs w:val="21"/>
              </w:rPr>
              <w:t>。</w:t>
            </w:r>
          </w:p>
          <w:p w14:paraId="5C6A09A7">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4</w:t>
            </w:r>
            <w:r>
              <w:rPr>
                <w:rFonts w:hAnsi="宋体"/>
                <w:color w:val="000000"/>
                <w:szCs w:val="21"/>
              </w:rPr>
              <w:t>）实验结束后，该同学改用量筒、水和细线测量橡皮泥的密度。（不考虑橡皮泥水及质量变化）如图丁所示。</w:t>
            </w:r>
          </w:p>
          <w:p w14:paraId="190A2ABD">
            <w:pPr>
              <w:adjustRightInd w:val="0"/>
              <w:snapToGrid w:val="0"/>
              <w:spacing w:line="360" w:lineRule="auto"/>
              <w:ind w:firstLine="420" w:firstLineChars="200"/>
              <w:textAlignment w:val="center"/>
              <w:rPr>
                <w:color w:val="000000"/>
                <w:szCs w:val="21"/>
              </w:rPr>
            </w:pPr>
            <w:r>
              <w:rPr>
                <w:rFonts w:hAnsi="宋体"/>
                <w:color w:val="000000"/>
                <w:szCs w:val="21"/>
              </w:rPr>
              <w:t>步骤一：在量筒中倒入适量的水，读出量筒的示数为</w:t>
            </w:r>
            <w:r>
              <w:rPr>
                <w:rFonts w:hint="eastAsia" w:hAnsi="宋体"/>
                <w:i/>
                <w:color w:val="000000"/>
                <w:szCs w:val="21"/>
              </w:rPr>
              <w:t>V</w:t>
            </w:r>
            <w:r>
              <w:rPr>
                <w:rFonts w:hint="eastAsia" w:hAnsi="宋体"/>
                <w:color w:val="000000"/>
                <w:szCs w:val="21"/>
                <w:vertAlign w:val="subscript"/>
              </w:rPr>
              <w:t>1</w:t>
            </w:r>
            <w:r>
              <w:rPr>
                <w:rFonts w:hAnsi="宋体"/>
                <w:color w:val="000000"/>
                <w:szCs w:val="21"/>
              </w:rPr>
              <w:t>；</w:t>
            </w:r>
          </w:p>
          <w:p w14:paraId="6DC74646">
            <w:pPr>
              <w:adjustRightInd w:val="0"/>
              <w:snapToGrid w:val="0"/>
              <w:spacing w:line="360" w:lineRule="auto"/>
              <w:ind w:firstLine="420" w:firstLineChars="200"/>
              <w:textAlignment w:val="center"/>
              <w:rPr>
                <w:color w:val="000000"/>
                <w:szCs w:val="21"/>
              </w:rPr>
            </w:pPr>
            <w:r>
              <w:rPr>
                <w:rFonts w:hAnsi="宋体"/>
                <w:color w:val="000000"/>
                <w:szCs w:val="21"/>
              </w:rPr>
              <w:t>步骤二：将橡皮泥用细线拴好慢慢浸没于水中，读出量筒的示数为</w:t>
            </w:r>
            <w:r>
              <w:rPr>
                <w:rFonts w:hint="eastAsia" w:hAnsi="宋体"/>
                <w:i/>
                <w:color w:val="000000"/>
                <w:szCs w:val="21"/>
              </w:rPr>
              <w:t>V</w:t>
            </w:r>
            <w:r>
              <w:rPr>
                <w:rFonts w:hint="eastAsia" w:hAnsi="宋体"/>
                <w:color w:val="000000"/>
                <w:szCs w:val="21"/>
                <w:vertAlign w:val="subscript"/>
              </w:rPr>
              <w:t>2</w:t>
            </w:r>
            <w:r>
              <w:rPr>
                <w:rFonts w:hAnsi="宋体"/>
                <w:color w:val="000000"/>
                <w:szCs w:val="21"/>
              </w:rPr>
              <w:t>；</w:t>
            </w:r>
          </w:p>
          <w:p w14:paraId="19E7091E">
            <w:pPr>
              <w:adjustRightInd w:val="0"/>
              <w:snapToGrid w:val="0"/>
              <w:spacing w:line="360" w:lineRule="auto"/>
              <w:ind w:firstLine="420" w:firstLineChars="200"/>
              <w:textAlignment w:val="center"/>
              <w:rPr>
                <w:color w:val="000000"/>
                <w:szCs w:val="21"/>
              </w:rPr>
            </w:pPr>
            <w:r>
              <w:rPr>
                <w:rFonts w:hAnsi="宋体"/>
                <w:color w:val="000000"/>
                <w:szCs w:val="21"/>
              </w:rPr>
              <w:t>步骤三：将橡皮泥捏成空心碗，放入量筒中使其浮在水面，读出量筒的示数为</w:t>
            </w:r>
            <w:r>
              <w:rPr>
                <w:rFonts w:hint="eastAsia" w:hAnsi="宋体"/>
                <w:i/>
                <w:color w:val="000000"/>
                <w:szCs w:val="21"/>
              </w:rPr>
              <w:t>V</w:t>
            </w:r>
            <w:r>
              <w:rPr>
                <w:rFonts w:hint="eastAsia" w:hAnsi="宋体"/>
                <w:color w:val="000000"/>
                <w:szCs w:val="21"/>
                <w:vertAlign w:val="subscript"/>
              </w:rPr>
              <w:t>3</w:t>
            </w:r>
            <w:r>
              <w:rPr>
                <w:rFonts w:hAnsi="宋体"/>
                <w:color w:val="000000"/>
                <w:szCs w:val="21"/>
              </w:rPr>
              <w:t>。</w:t>
            </w:r>
          </w:p>
          <w:p w14:paraId="4F7C8131">
            <w:pPr>
              <w:adjustRightInd w:val="0"/>
              <w:snapToGrid w:val="0"/>
              <w:spacing w:line="360" w:lineRule="auto"/>
              <w:ind w:firstLine="420" w:firstLineChars="200"/>
              <w:textAlignment w:val="center"/>
              <w:rPr>
                <w:color w:val="000000"/>
                <w:szCs w:val="21"/>
              </w:rPr>
            </w:pPr>
            <w:r>
              <w:rPr>
                <w:rFonts w:ascii="宋体" w:hAnsi="宋体"/>
                <w:color w:val="000000"/>
                <w:szCs w:val="21"/>
              </w:rPr>
              <w:t>①</w:t>
            </w:r>
            <w:r>
              <w:rPr>
                <w:rFonts w:hAnsi="宋体"/>
                <w:color w:val="000000"/>
                <w:szCs w:val="21"/>
              </w:rPr>
              <w:t>请写出橡皮泥密度的表达式</w:t>
            </w:r>
            <w:r>
              <w:rPr>
                <w:i/>
                <w:color w:val="000000"/>
                <w:szCs w:val="21"/>
              </w:rPr>
              <w:t>ρ</w:t>
            </w:r>
            <w:r>
              <w:rPr>
                <w:rFonts w:hint="eastAsia" w:hAnsi="宋体"/>
                <w:color w:val="000000"/>
                <w:szCs w:val="21"/>
              </w:rPr>
              <w:t>=</w:t>
            </w:r>
            <w:r>
              <w:rPr>
                <w:color w:val="000000"/>
                <w:szCs w:val="21"/>
              </w:rPr>
              <w:t>_____</w:t>
            </w:r>
            <w:r>
              <w:rPr>
                <w:rFonts w:hint="eastAsia"/>
                <w:color w:val="000000"/>
                <w:szCs w:val="21"/>
              </w:rPr>
              <w:t>_____</w:t>
            </w:r>
            <w:r>
              <w:rPr>
                <w:color w:val="000000"/>
                <w:szCs w:val="21"/>
              </w:rPr>
              <w:t>_</w:t>
            </w:r>
            <w:r>
              <w:rPr>
                <w:rFonts w:hAnsi="宋体"/>
                <w:color w:val="000000"/>
                <w:szCs w:val="21"/>
              </w:rPr>
              <w:t>（用</w:t>
            </w:r>
            <w:r>
              <w:rPr>
                <w:i/>
                <w:color w:val="000000"/>
                <w:szCs w:val="21"/>
              </w:rPr>
              <w:t>V</w:t>
            </w:r>
            <w:r>
              <w:rPr>
                <w:rFonts w:hint="eastAsia"/>
                <w:color w:val="000000"/>
                <w:szCs w:val="21"/>
                <w:vertAlign w:val="subscript"/>
              </w:rPr>
              <w:t>1</w:t>
            </w:r>
            <w:r>
              <w:rPr>
                <w:rFonts w:hAnsi="宋体"/>
                <w:color w:val="000000"/>
                <w:szCs w:val="21"/>
              </w:rPr>
              <w:t>、</w:t>
            </w:r>
            <w:r>
              <w:rPr>
                <w:rFonts w:hint="eastAsia"/>
                <w:i/>
                <w:szCs w:val="21"/>
              </w:rPr>
              <w:t>V</w:t>
            </w:r>
            <w:r>
              <w:rPr>
                <w:rFonts w:hint="eastAsia"/>
                <w:szCs w:val="21"/>
                <w:vertAlign w:val="subscript"/>
              </w:rPr>
              <w:t>2</w:t>
            </w:r>
            <w:r>
              <w:rPr>
                <w:rFonts w:hAnsi="宋体"/>
                <w:color w:val="000000"/>
                <w:szCs w:val="21"/>
              </w:rPr>
              <w:t>、</w:t>
            </w:r>
            <w:r>
              <w:rPr>
                <w:rFonts w:hint="eastAsia"/>
                <w:i/>
                <w:szCs w:val="21"/>
              </w:rPr>
              <w:t>V</w:t>
            </w:r>
            <w:r>
              <w:rPr>
                <w:rFonts w:hint="eastAsia"/>
                <w:szCs w:val="21"/>
                <w:vertAlign w:val="subscript"/>
              </w:rPr>
              <w:t>3</w:t>
            </w:r>
            <w:r>
              <w:rPr>
                <w:rFonts w:hAnsi="宋体"/>
                <w:color w:val="000000"/>
                <w:szCs w:val="21"/>
              </w:rPr>
              <w:t>、</w:t>
            </w:r>
            <w:r>
              <w:rPr>
                <w:i/>
                <w:color w:val="000000"/>
                <w:szCs w:val="21"/>
              </w:rPr>
              <w:t>ρ</w:t>
            </w:r>
            <w:r>
              <w:rPr>
                <w:rFonts w:hint="eastAsia" w:hAnsi="宋体"/>
                <w:color w:val="000000"/>
                <w:szCs w:val="21"/>
                <w:vertAlign w:val="subscript"/>
              </w:rPr>
              <w:t>水</w:t>
            </w:r>
            <w:r>
              <w:rPr>
                <w:rFonts w:hAnsi="宋体"/>
                <w:color w:val="000000"/>
                <w:szCs w:val="21"/>
              </w:rPr>
              <w:t>表示）。</w:t>
            </w:r>
          </w:p>
          <w:p w14:paraId="1FBFD1A6">
            <w:pPr>
              <w:adjustRightInd w:val="0"/>
              <w:snapToGrid w:val="0"/>
              <w:spacing w:line="360" w:lineRule="auto"/>
              <w:ind w:firstLine="420" w:firstLineChars="200"/>
              <w:textAlignment w:val="center"/>
              <w:rPr>
                <w:rFonts w:hAnsi="宋体"/>
                <w:color w:val="000000"/>
                <w:szCs w:val="21"/>
              </w:rPr>
            </w:pPr>
            <w:r>
              <w:rPr>
                <w:rFonts w:ascii="宋体" w:hAnsi="宋体"/>
                <w:color w:val="000000"/>
                <w:szCs w:val="21"/>
              </w:rPr>
              <w:t>②</w:t>
            </w:r>
            <w:r>
              <w:rPr>
                <w:rFonts w:hAnsi="宋体"/>
                <w:color w:val="000000"/>
                <w:szCs w:val="21"/>
              </w:rPr>
              <w:t>如果步骤三中量筒里的水有少量进入橡皮泥捏成的空心碗中，则所测橡皮泥密度的结果</w:t>
            </w:r>
            <w:r>
              <w:rPr>
                <w:color w:val="000000"/>
                <w:szCs w:val="21"/>
              </w:rPr>
              <w:t>___</w:t>
            </w:r>
            <w:r>
              <w:rPr>
                <w:rFonts w:hint="eastAsia"/>
                <w:color w:val="000000"/>
                <w:szCs w:val="21"/>
              </w:rPr>
              <w:t>__</w:t>
            </w:r>
            <w:r>
              <w:rPr>
                <w:color w:val="000000"/>
                <w:szCs w:val="21"/>
              </w:rPr>
              <w:t>___</w:t>
            </w:r>
            <w:r>
              <w:rPr>
                <w:rFonts w:hAnsi="宋体"/>
                <w:color w:val="000000"/>
                <w:szCs w:val="21"/>
              </w:rPr>
              <w:t>（选填</w:t>
            </w:r>
            <w:r>
              <w:rPr>
                <w:color w:val="000000"/>
                <w:szCs w:val="21"/>
              </w:rPr>
              <w:t>“</w:t>
            </w:r>
            <w:r>
              <w:rPr>
                <w:rFonts w:hAnsi="宋体"/>
                <w:color w:val="000000"/>
                <w:szCs w:val="21"/>
              </w:rPr>
              <w:t>变大</w:t>
            </w:r>
            <w:r>
              <w:rPr>
                <w:color w:val="000000"/>
                <w:szCs w:val="21"/>
              </w:rPr>
              <w:t>”“</w:t>
            </w:r>
            <w:r>
              <w:rPr>
                <w:rFonts w:hAnsi="宋体"/>
                <w:color w:val="000000"/>
                <w:szCs w:val="21"/>
              </w:rPr>
              <w:t>变小</w:t>
            </w:r>
            <w:r>
              <w:rPr>
                <w:color w:val="000000"/>
                <w:szCs w:val="21"/>
              </w:rPr>
              <w:t>”</w:t>
            </w:r>
            <w:r>
              <w:rPr>
                <w:rFonts w:hAnsi="宋体"/>
                <w:color w:val="000000"/>
                <w:szCs w:val="21"/>
              </w:rPr>
              <w:t>或</w:t>
            </w:r>
            <w:r>
              <w:rPr>
                <w:color w:val="000000"/>
                <w:szCs w:val="21"/>
              </w:rPr>
              <w:t>“</w:t>
            </w:r>
            <w:r>
              <w:rPr>
                <w:rFonts w:hAnsi="宋体"/>
                <w:color w:val="000000"/>
                <w:szCs w:val="21"/>
              </w:rPr>
              <w:t>不变</w:t>
            </w:r>
            <w:r>
              <w:rPr>
                <w:color w:val="000000"/>
                <w:szCs w:val="21"/>
              </w:rPr>
              <w:t>”</w:t>
            </w:r>
            <w:r>
              <w:rPr>
                <w:rFonts w:hAnsi="宋体"/>
                <w:color w:val="000000"/>
                <w:szCs w:val="21"/>
              </w:rPr>
              <w:t>）。</w:t>
            </w:r>
          </w:p>
          <w:p w14:paraId="57CC7502">
            <w:pPr>
              <w:adjustRightInd w:val="0"/>
              <w:snapToGrid w:val="0"/>
              <w:spacing w:line="360" w:lineRule="auto"/>
              <w:ind w:firstLine="420" w:firstLineChars="200"/>
              <w:textAlignment w:val="center"/>
              <w:rPr>
                <w:rFonts w:hAnsi="宋体"/>
                <w:color w:val="000000"/>
                <w:szCs w:val="21"/>
              </w:rPr>
            </w:pPr>
          </w:p>
          <w:p w14:paraId="30A75164">
            <w:pPr>
              <w:adjustRightInd w:val="0"/>
              <w:snapToGrid w:val="0"/>
              <w:spacing w:line="360" w:lineRule="auto"/>
              <w:ind w:firstLine="420" w:firstLineChars="200"/>
              <w:textAlignment w:val="center"/>
              <w:rPr>
                <w:rFonts w:hAnsi="宋体"/>
                <w:color w:val="000000"/>
                <w:szCs w:val="21"/>
              </w:rPr>
            </w:pPr>
          </w:p>
          <w:p w14:paraId="56C9F178">
            <w:pPr>
              <w:adjustRightInd w:val="0"/>
              <w:snapToGrid w:val="0"/>
              <w:spacing w:line="360" w:lineRule="auto"/>
              <w:ind w:firstLine="420" w:firstLineChars="200"/>
              <w:textAlignment w:val="center"/>
              <w:rPr>
                <w:rFonts w:hAnsi="宋体"/>
                <w:color w:val="000000"/>
                <w:szCs w:val="21"/>
              </w:rPr>
            </w:pPr>
          </w:p>
          <w:p w14:paraId="1254AF20">
            <w:pPr>
              <w:adjustRightInd w:val="0"/>
              <w:snapToGrid w:val="0"/>
              <w:spacing w:line="360" w:lineRule="auto"/>
              <w:ind w:firstLine="420" w:firstLineChars="200"/>
              <w:textAlignment w:val="center"/>
              <w:rPr>
                <w:rFonts w:hAnsi="宋体"/>
                <w:color w:val="000000"/>
                <w:szCs w:val="21"/>
              </w:rPr>
            </w:pPr>
          </w:p>
          <w:p w14:paraId="7518AC0C">
            <w:pPr>
              <w:adjustRightInd w:val="0"/>
              <w:snapToGrid w:val="0"/>
              <w:spacing w:line="360" w:lineRule="auto"/>
              <w:ind w:firstLine="420" w:firstLineChars="200"/>
              <w:textAlignment w:val="center"/>
              <w:rPr>
                <w:rFonts w:hAnsi="宋体"/>
                <w:color w:val="000000"/>
                <w:szCs w:val="21"/>
              </w:rPr>
            </w:pPr>
          </w:p>
          <w:p w14:paraId="092E7C67">
            <w:pPr>
              <w:adjustRightInd w:val="0"/>
              <w:snapToGrid w:val="0"/>
              <w:spacing w:line="360" w:lineRule="auto"/>
              <w:ind w:firstLine="420" w:firstLineChars="200"/>
              <w:textAlignment w:val="center"/>
              <w:rPr>
                <w:rFonts w:hAnsi="宋体"/>
                <w:color w:val="000000"/>
                <w:szCs w:val="21"/>
              </w:rPr>
            </w:pPr>
          </w:p>
          <w:p w14:paraId="241F0D8F">
            <w:pPr>
              <w:adjustRightInd w:val="0"/>
              <w:snapToGrid w:val="0"/>
              <w:spacing w:line="360" w:lineRule="auto"/>
              <w:ind w:firstLine="420" w:firstLineChars="200"/>
              <w:textAlignment w:val="center"/>
              <w:rPr>
                <w:rFonts w:hAnsi="宋体"/>
                <w:color w:val="000000"/>
                <w:szCs w:val="21"/>
              </w:rPr>
            </w:pPr>
          </w:p>
          <w:p w14:paraId="4468532C">
            <w:pPr>
              <w:adjustRightInd w:val="0"/>
              <w:snapToGrid w:val="0"/>
              <w:spacing w:line="360" w:lineRule="auto"/>
              <w:ind w:firstLine="420" w:firstLineChars="200"/>
              <w:textAlignment w:val="center"/>
              <w:rPr>
                <w:rFonts w:hAnsi="宋体"/>
                <w:color w:val="000000"/>
                <w:szCs w:val="21"/>
              </w:rPr>
            </w:pPr>
          </w:p>
          <w:p w14:paraId="0212782A">
            <w:pPr>
              <w:adjustRightInd w:val="0"/>
              <w:snapToGrid w:val="0"/>
              <w:spacing w:line="360" w:lineRule="auto"/>
              <w:ind w:firstLine="420" w:firstLineChars="200"/>
              <w:textAlignment w:val="center"/>
              <w:rPr>
                <w:rFonts w:hAnsi="宋体"/>
                <w:color w:val="000000"/>
                <w:szCs w:val="21"/>
              </w:rPr>
            </w:pPr>
          </w:p>
          <w:p w14:paraId="6F579350">
            <w:pPr>
              <w:adjustRightInd w:val="0"/>
              <w:snapToGrid w:val="0"/>
              <w:spacing w:line="360" w:lineRule="auto"/>
              <w:ind w:firstLine="420" w:firstLineChars="200"/>
              <w:textAlignment w:val="center"/>
              <w:rPr>
                <w:color w:val="000000"/>
                <w:szCs w:val="21"/>
              </w:rPr>
            </w:pPr>
            <w:r>
              <w:rPr>
                <w:rFonts w:hint="eastAsia"/>
                <w:color w:val="000000"/>
                <w:szCs w:val="21"/>
              </w:rPr>
              <w:t>11.</w:t>
            </w:r>
            <w:r>
              <w:rPr>
                <w:rFonts w:hint="eastAsia" w:ascii="楷体" w:hAnsi="楷体" w:eastAsia="楷体"/>
                <w:color w:val="0000FF"/>
                <w:szCs w:val="21"/>
              </w:rPr>
              <w:t>（2025年凉山州中考试题）</w:t>
            </w:r>
            <w:r>
              <w:rPr>
                <w:rFonts w:hAnsi="宋体"/>
                <w:color w:val="000000"/>
                <w:szCs w:val="21"/>
              </w:rPr>
              <w:t>小东想知道家中酱油的密度，于是他采用下列两种方式进行测量。</w:t>
            </w:r>
          </w:p>
          <w:p w14:paraId="6DE11CD1">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1</w:t>
            </w:r>
            <w:r>
              <w:rPr>
                <w:rFonts w:hAnsi="宋体"/>
                <w:color w:val="000000"/>
                <w:szCs w:val="21"/>
              </w:rPr>
              <w:t>）他用天平和量筒进行酱油密度的测量，步骤如下：</w:t>
            </w:r>
          </w:p>
          <w:p w14:paraId="52D46B14">
            <w:pPr>
              <w:adjustRightInd w:val="0"/>
              <w:snapToGrid w:val="0"/>
              <w:spacing w:line="360" w:lineRule="auto"/>
              <w:ind w:firstLine="420" w:firstLineChars="200"/>
              <w:textAlignment w:val="center"/>
              <w:rPr>
                <w:color w:val="000000"/>
                <w:szCs w:val="21"/>
              </w:rPr>
            </w:pPr>
            <w:r>
              <w:rPr>
                <w:rFonts w:ascii="宋体" w:hAnsi="宋体"/>
                <w:color w:val="000000"/>
                <w:szCs w:val="21"/>
              </w:rPr>
              <w:t>①</w:t>
            </w:r>
            <w:r>
              <w:rPr>
                <w:rFonts w:hAnsi="宋体"/>
                <w:color w:val="000000"/>
                <w:szCs w:val="21"/>
              </w:rPr>
              <w:t>小东将天平放置在水平桌面上，将游码移到标尺零刻度处，天平指针如图甲所示。要使天平横梁平衡，应将平衡螺母向</w:t>
            </w:r>
            <w:r>
              <w:rPr>
                <w:color w:val="000000"/>
                <w:szCs w:val="21"/>
              </w:rPr>
              <w:t>______</w:t>
            </w:r>
            <w:r>
              <w:rPr>
                <w:rFonts w:hAnsi="宋体"/>
                <w:color w:val="000000"/>
                <w:szCs w:val="21"/>
              </w:rPr>
              <w:t>调节；</w:t>
            </w:r>
          </w:p>
          <w:p w14:paraId="7027501B">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518160" cy="480695"/>
                  <wp:effectExtent l="0" t="0" r="0" b="6985"/>
                  <wp:docPr id="66" name="图片 94"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94"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109"/>
                          <a:stretch>
                            <a:fillRect/>
                          </a:stretch>
                        </pic:blipFill>
                        <pic:spPr>
                          <a:xfrm>
                            <a:off x="0" y="0"/>
                            <a:ext cx="518160" cy="480695"/>
                          </a:xfrm>
                          <a:prstGeom prst="rect">
                            <a:avLst/>
                          </a:prstGeom>
                          <a:noFill/>
                          <a:ln>
                            <a:noFill/>
                          </a:ln>
                        </pic:spPr>
                      </pic:pic>
                    </a:graphicData>
                  </a:graphic>
                </wp:inline>
              </w:drawing>
            </w:r>
          </w:p>
          <w:p w14:paraId="0163AC2D">
            <w:pPr>
              <w:adjustRightInd w:val="0"/>
              <w:snapToGrid w:val="0"/>
              <w:spacing w:line="360" w:lineRule="auto"/>
              <w:ind w:firstLine="420" w:firstLineChars="200"/>
              <w:textAlignment w:val="center"/>
              <w:rPr>
                <w:color w:val="000000"/>
                <w:szCs w:val="21"/>
              </w:rPr>
            </w:pPr>
            <w:r>
              <w:rPr>
                <w:rFonts w:ascii="宋体" w:hAnsi="宋体"/>
                <w:color w:val="000000"/>
                <w:szCs w:val="21"/>
              </w:rPr>
              <w:t>②</w:t>
            </w:r>
            <w:r>
              <w:rPr>
                <w:rFonts w:hAnsi="宋体"/>
                <w:color w:val="000000"/>
                <w:szCs w:val="21"/>
              </w:rPr>
              <w:t>在烧杯中倒入适量的酱油，用调好的天平测出烧杯和酱油的总质量</w:t>
            </w:r>
            <w:r>
              <w:rPr>
                <w:color w:val="000000"/>
                <w:szCs w:val="21"/>
              </w:rPr>
              <w:t>120g</w:t>
            </w:r>
            <w:r>
              <w:rPr>
                <w:rFonts w:hAnsi="宋体"/>
                <w:color w:val="000000"/>
                <w:szCs w:val="21"/>
              </w:rPr>
              <w:t>；</w:t>
            </w:r>
          </w:p>
          <w:p w14:paraId="51614758">
            <w:pPr>
              <w:adjustRightInd w:val="0"/>
              <w:snapToGrid w:val="0"/>
              <w:spacing w:line="360" w:lineRule="auto"/>
              <w:ind w:firstLine="420" w:firstLineChars="200"/>
              <w:textAlignment w:val="center"/>
              <w:rPr>
                <w:color w:val="000000"/>
                <w:szCs w:val="21"/>
              </w:rPr>
            </w:pPr>
            <w:r>
              <w:rPr>
                <w:rFonts w:ascii="宋体" w:hAnsi="宋体"/>
                <w:color w:val="000000"/>
                <w:szCs w:val="21"/>
              </w:rPr>
              <w:t>③</w:t>
            </w:r>
            <w:r>
              <w:rPr>
                <w:rFonts w:hAnsi="宋体"/>
                <w:color w:val="000000"/>
                <w:szCs w:val="21"/>
              </w:rPr>
              <w:t>将烧杯中的部分酱油倒入量筒中，体积如图丙所示；</w:t>
            </w:r>
          </w:p>
          <w:p w14:paraId="78558240">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352425" cy="1362075"/>
                  <wp:effectExtent l="0" t="0" r="13335" b="9525"/>
                  <wp:docPr id="52" name="图片 95"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5"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110"/>
                          <a:stretch>
                            <a:fillRect/>
                          </a:stretch>
                        </pic:blipFill>
                        <pic:spPr>
                          <a:xfrm>
                            <a:off x="0" y="0"/>
                            <a:ext cx="352425" cy="1362075"/>
                          </a:xfrm>
                          <a:prstGeom prst="rect">
                            <a:avLst/>
                          </a:prstGeom>
                          <a:noFill/>
                          <a:ln>
                            <a:noFill/>
                          </a:ln>
                        </pic:spPr>
                      </pic:pic>
                    </a:graphicData>
                  </a:graphic>
                </wp:inline>
              </w:drawing>
            </w:r>
          </w:p>
          <w:p w14:paraId="09D4CEE7">
            <w:pPr>
              <w:adjustRightInd w:val="0"/>
              <w:snapToGrid w:val="0"/>
              <w:spacing w:line="360" w:lineRule="auto"/>
              <w:ind w:firstLine="420" w:firstLineChars="200"/>
              <w:textAlignment w:val="center"/>
              <w:rPr>
                <w:color w:val="000000"/>
                <w:szCs w:val="21"/>
              </w:rPr>
            </w:pPr>
            <w:r>
              <w:rPr>
                <w:rFonts w:ascii="宋体" w:hAnsi="宋体"/>
                <w:color w:val="000000"/>
                <w:szCs w:val="21"/>
              </w:rPr>
              <w:t>④</w:t>
            </w:r>
            <w:r>
              <w:rPr>
                <w:rFonts w:hAnsi="宋体"/>
                <w:color w:val="000000"/>
                <w:szCs w:val="21"/>
              </w:rPr>
              <w:t>再次用天平测出烧杯和剩余酱油的总质量，如图乙所示，记为</w:t>
            </w:r>
            <w:r>
              <w:rPr>
                <w:color w:val="000000"/>
                <w:szCs w:val="21"/>
              </w:rPr>
              <w:t>______g</w:t>
            </w:r>
            <w:r>
              <w:rPr>
                <w:rFonts w:hAnsi="宋体"/>
                <w:color w:val="000000"/>
                <w:szCs w:val="21"/>
              </w:rPr>
              <w:t>；</w:t>
            </w:r>
          </w:p>
          <w:p w14:paraId="66AF2478">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2439035" cy="913130"/>
                  <wp:effectExtent l="0" t="0" r="14605" b="1270"/>
                  <wp:docPr id="54" name="图片 96"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96"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111"/>
                          <a:stretch>
                            <a:fillRect/>
                          </a:stretch>
                        </pic:blipFill>
                        <pic:spPr>
                          <a:xfrm>
                            <a:off x="0" y="0"/>
                            <a:ext cx="2439035" cy="913130"/>
                          </a:xfrm>
                          <a:prstGeom prst="rect">
                            <a:avLst/>
                          </a:prstGeom>
                          <a:noFill/>
                          <a:ln>
                            <a:noFill/>
                          </a:ln>
                        </pic:spPr>
                      </pic:pic>
                    </a:graphicData>
                  </a:graphic>
                </wp:inline>
              </w:drawing>
            </w:r>
          </w:p>
          <w:p w14:paraId="390EFAC4">
            <w:pPr>
              <w:adjustRightInd w:val="0"/>
              <w:snapToGrid w:val="0"/>
              <w:spacing w:line="360" w:lineRule="auto"/>
              <w:ind w:firstLine="420" w:firstLineChars="200"/>
              <w:textAlignment w:val="center"/>
              <w:rPr>
                <w:color w:val="000000"/>
                <w:szCs w:val="21"/>
              </w:rPr>
            </w:pPr>
            <w:r>
              <w:rPr>
                <w:rFonts w:ascii="宋体" w:hAnsi="宋体"/>
                <w:color w:val="000000"/>
                <w:szCs w:val="21"/>
              </w:rPr>
              <w:t>⑤</w:t>
            </w:r>
            <w:r>
              <w:rPr>
                <w:rFonts w:hAnsi="宋体"/>
                <w:color w:val="000000"/>
                <w:szCs w:val="21"/>
              </w:rPr>
              <w:t>小东根据以上实验所测数据，计算出酱油的密度为</w:t>
            </w:r>
            <w:r>
              <w:rPr>
                <w:color w:val="000000"/>
                <w:szCs w:val="21"/>
              </w:rPr>
              <w:t>______kg/m</w:t>
            </w:r>
            <w:r>
              <w:rPr>
                <w:color w:val="000000"/>
                <w:szCs w:val="21"/>
                <w:vertAlign w:val="superscript"/>
              </w:rPr>
              <w:t>3</w:t>
            </w:r>
            <w:r>
              <w:rPr>
                <w:rFonts w:hAnsi="宋体"/>
                <w:color w:val="000000"/>
                <w:szCs w:val="21"/>
              </w:rPr>
              <w:t>；</w:t>
            </w:r>
          </w:p>
          <w:p w14:paraId="61EFE76E">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2</w:t>
            </w:r>
            <w:r>
              <w:rPr>
                <w:rFonts w:hAnsi="宋体"/>
                <w:color w:val="000000"/>
                <w:szCs w:val="21"/>
              </w:rPr>
              <w:t>）经思考，小东想到用浮力相关知识也能粗略测出酱油密度，于是他找来图丁、戊、己中的实验器材，进行测量，步骤如下：</w:t>
            </w:r>
          </w:p>
          <w:p w14:paraId="42600A6A">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2162175" cy="1543050"/>
                  <wp:effectExtent l="0" t="0" r="1905" b="11430"/>
                  <wp:docPr id="64" name="图片 97"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97"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112"/>
                          <a:stretch>
                            <a:fillRect/>
                          </a:stretch>
                        </pic:blipFill>
                        <pic:spPr>
                          <a:xfrm>
                            <a:off x="0" y="0"/>
                            <a:ext cx="2162175" cy="1543050"/>
                          </a:xfrm>
                          <a:prstGeom prst="rect">
                            <a:avLst/>
                          </a:prstGeom>
                          <a:noFill/>
                          <a:ln>
                            <a:noFill/>
                          </a:ln>
                        </pic:spPr>
                      </pic:pic>
                    </a:graphicData>
                  </a:graphic>
                </wp:inline>
              </w:drawing>
            </w:r>
          </w:p>
          <w:p w14:paraId="4BB9134C">
            <w:pPr>
              <w:adjustRightInd w:val="0"/>
              <w:snapToGrid w:val="0"/>
              <w:spacing w:line="360" w:lineRule="auto"/>
              <w:ind w:firstLine="420" w:firstLineChars="200"/>
              <w:textAlignment w:val="center"/>
              <w:rPr>
                <w:color w:val="000000"/>
                <w:szCs w:val="21"/>
              </w:rPr>
            </w:pPr>
            <w:r>
              <w:rPr>
                <w:rFonts w:ascii="宋体" w:hAnsi="宋体"/>
                <w:color w:val="000000"/>
                <w:szCs w:val="21"/>
              </w:rPr>
              <w:t>①</w:t>
            </w:r>
            <w:r>
              <w:rPr>
                <w:rFonts w:hAnsi="宋体"/>
                <w:color w:val="000000"/>
                <w:szCs w:val="21"/>
              </w:rPr>
              <w:t>用细线系住物体，如图丁，用弹簧测力计测出该物体受到的重力</w:t>
            </w:r>
            <w:r>
              <w:rPr>
                <w:i/>
                <w:color w:val="000000"/>
                <w:szCs w:val="21"/>
              </w:rPr>
              <w:t>G</w:t>
            </w:r>
            <w:r>
              <w:rPr>
                <w:rFonts w:hAnsi="宋体"/>
                <w:color w:val="000000"/>
                <w:szCs w:val="21"/>
              </w:rPr>
              <w:t>为</w:t>
            </w:r>
            <w:r>
              <w:rPr>
                <w:color w:val="000000"/>
                <w:szCs w:val="21"/>
              </w:rPr>
              <w:t>3N</w:t>
            </w:r>
            <w:r>
              <w:rPr>
                <w:rFonts w:hAnsi="宋体"/>
                <w:color w:val="000000"/>
                <w:szCs w:val="21"/>
              </w:rPr>
              <w:t>，并记录；</w:t>
            </w:r>
          </w:p>
          <w:p w14:paraId="2A5BBA0E">
            <w:pPr>
              <w:adjustRightInd w:val="0"/>
              <w:snapToGrid w:val="0"/>
              <w:spacing w:line="360" w:lineRule="auto"/>
              <w:ind w:firstLine="420" w:firstLineChars="200"/>
              <w:textAlignment w:val="center"/>
              <w:rPr>
                <w:color w:val="000000"/>
                <w:szCs w:val="21"/>
              </w:rPr>
            </w:pPr>
            <w:r>
              <w:rPr>
                <w:rFonts w:ascii="宋体" w:hAnsi="宋体"/>
                <w:color w:val="000000"/>
                <w:szCs w:val="21"/>
              </w:rPr>
              <w:t>②</w:t>
            </w:r>
            <w:r>
              <w:rPr>
                <w:rFonts w:hAnsi="宋体"/>
                <w:color w:val="000000"/>
                <w:szCs w:val="21"/>
              </w:rPr>
              <w:t>将物体浸没在水中，如图戊，弹簧测力计示数</w:t>
            </w:r>
            <w:r>
              <w:rPr>
                <w:i/>
                <w:color w:val="000000"/>
                <w:szCs w:val="21"/>
              </w:rPr>
              <w:t>F</w:t>
            </w:r>
            <w:r>
              <w:rPr>
                <w:color w:val="000000"/>
                <w:szCs w:val="21"/>
                <w:vertAlign w:val="subscript"/>
              </w:rPr>
              <w:t>1</w:t>
            </w:r>
            <w:r>
              <w:rPr>
                <w:rFonts w:hAnsi="宋体"/>
                <w:color w:val="000000"/>
                <w:szCs w:val="21"/>
              </w:rPr>
              <w:t>为</w:t>
            </w:r>
            <w:r>
              <w:rPr>
                <w:color w:val="000000"/>
                <w:szCs w:val="21"/>
              </w:rPr>
              <w:t>2N</w:t>
            </w:r>
            <w:r>
              <w:rPr>
                <w:rFonts w:hAnsi="宋体"/>
                <w:color w:val="000000"/>
                <w:szCs w:val="21"/>
              </w:rPr>
              <w:t>，并记录；</w:t>
            </w:r>
          </w:p>
          <w:p w14:paraId="10638B17">
            <w:pPr>
              <w:adjustRightInd w:val="0"/>
              <w:snapToGrid w:val="0"/>
              <w:spacing w:line="360" w:lineRule="auto"/>
              <w:ind w:firstLine="420" w:firstLineChars="200"/>
              <w:textAlignment w:val="center"/>
              <w:rPr>
                <w:color w:val="000000"/>
                <w:szCs w:val="21"/>
              </w:rPr>
            </w:pPr>
            <w:r>
              <w:rPr>
                <w:rFonts w:ascii="宋体" w:hAnsi="宋体"/>
                <w:color w:val="000000"/>
                <w:szCs w:val="21"/>
              </w:rPr>
              <w:t>③</w:t>
            </w:r>
            <w:r>
              <w:rPr>
                <w:rFonts w:hAnsi="宋体"/>
                <w:color w:val="000000"/>
                <w:szCs w:val="21"/>
              </w:rPr>
              <w:t>再将该物体取出擦干后浸没在酱油中，如图己，弹簧测力计示数为</w:t>
            </w:r>
            <w:r>
              <w:rPr>
                <w:i/>
                <w:color w:val="000000"/>
                <w:szCs w:val="21"/>
              </w:rPr>
              <w:t>F</w:t>
            </w:r>
            <w:r>
              <w:rPr>
                <w:color w:val="000000"/>
                <w:szCs w:val="21"/>
                <w:vertAlign w:val="subscript"/>
              </w:rPr>
              <w:t>2</w:t>
            </w:r>
            <w:r>
              <w:rPr>
                <w:rFonts w:hAnsi="宋体"/>
                <w:color w:val="000000"/>
                <w:szCs w:val="21"/>
              </w:rPr>
              <w:t>，并记录；</w:t>
            </w:r>
          </w:p>
          <w:p w14:paraId="050452BF">
            <w:pPr>
              <w:adjustRightInd w:val="0"/>
              <w:snapToGrid w:val="0"/>
              <w:spacing w:line="360" w:lineRule="auto"/>
              <w:ind w:firstLine="420" w:firstLineChars="200"/>
              <w:textAlignment w:val="center"/>
              <w:rPr>
                <w:color w:val="000000"/>
                <w:szCs w:val="21"/>
              </w:rPr>
            </w:pPr>
            <w:r>
              <w:rPr>
                <w:rFonts w:ascii="宋体" w:hAnsi="宋体"/>
                <w:color w:val="000000"/>
                <w:szCs w:val="21"/>
              </w:rPr>
              <w:t>④</w:t>
            </w:r>
            <w:r>
              <w:rPr>
                <w:rFonts w:hAnsi="宋体"/>
                <w:color w:val="000000"/>
                <w:szCs w:val="21"/>
              </w:rPr>
              <w:t>利用上述测量出的物理量和已知量，可以计算该物体浸没在水中时所受浮力为</w:t>
            </w:r>
            <w:r>
              <w:rPr>
                <w:color w:val="000000"/>
                <w:szCs w:val="21"/>
              </w:rPr>
              <w:t>______N</w:t>
            </w:r>
            <w:r>
              <w:rPr>
                <w:rFonts w:hAnsi="宋体"/>
                <w:color w:val="000000"/>
                <w:szCs w:val="21"/>
              </w:rPr>
              <w:t>；酱油的密度</w:t>
            </w:r>
            <w:r>
              <w:rPr>
                <w:i/>
                <w:color w:val="000000"/>
                <w:szCs w:val="21"/>
              </w:rPr>
              <w:t>ρ</w:t>
            </w:r>
            <w:r>
              <w:rPr>
                <w:rFonts w:hAnsi="宋体"/>
                <w:color w:val="000000"/>
                <w:szCs w:val="21"/>
                <w:vertAlign w:val="subscript"/>
              </w:rPr>
              <w:t>酱油</w:t>
            </w:r>
            <w:r>
              <w:rPr>
                <w:color w:val="000000"/>
                <w:szCs w:val="21"/>
              </w:rPr>
              <w:t>=______</w:t>
            </w:r>
            <w:r>
              <w:rPr>
                <w:rFonts w:hAnsi="宋体"/>
                <w:color w:val="000000"/>
                <w:szCs w:val="21"/>
              </w:rPr>
              <w:t>（用</w:t>
            </w:r>
            <w:r>
              <w:rPr>
                <w:i/>
                <w:color w:val="000000"/>
                <w:szCs w:val="21"/>
              </w:rPr>
              <w:t>ρ</w:t>
            </w:r>
            <w:r>
              <w:rPr>
                <w:rFonts w:hAnsi="宋体"/>
                <w:color w:val="000000"/>
                <w:szCs w:val="21"/>
                <w:vertAlign w:val="subscript"/>
              </w:rPr>
              <w:t>水</w:t>
            </w:r>
            <w:r>
              <w:rPr>
                <w:rFonts w:hAnsi="宋体"/>
                <w:color w:val="000000"/>
                <w:szCs w:val="21"/>
              </w:rPr>
              <w:t>、</w:t>
            </w:r>
            <w:r>
              <w:rPr>
                <w:i/>
                <w:color w:val="000000"/>
                <w:szCs w:val="21"/>
              </w:rPr>
              <w:t>G</w:t>
            </w:r>
            <w:r>
              <w:rPr>
                <w:rFonts w:hAnsi="宋体"/>
                <w:color w:val="000000"/>
                <w:szCs w:val="21"/>
              </w:rPr>
              <w:t>、</w:t>
            </w:r>
            <w:r>
              <w:rPr>
                <w:i/>
                <w:color w:val="000000"/>
                <w:szCs w:val="21"/>
              </w:rPr>
              <w:t>F</w:t>
            </w:r>
            <w:r>
              <w:rPr>
                <w:color w:val="000000"/>
                <w:szCs w:val="21"/>
                <w:vertAlign w:val="subscript"/>
              </w:rPr>
              <w:t>1</w:t>
            </w:r>
            <w:r>
              <w:rPr>
                <w:rFonts w:hAnsi="宋体"/>
                <w:color w:val="000000"/>
                <w:szCs w:val="21"/>
              </w:rPr>
              <w:t>、</w:t>
            </w:r>
            <w:r>
              <w:rPr>
                <w:i/>
                <w:color w:val="000000"/>
                <w:szCs w:val="21"/>
              </w:rPr>
              <w:t>F</w:t>
            </w:r>
            <w:r>
              <w:rPr>
                <w:color w:val="000000"/>
                <w:szCs w:val="21"/>
                <w:vertAlign w:val="subscript"/>
              </w:rPr>
              <w:t>2</w:t>
            </w:r>
            <w:r>
              <w:rPr>
                <w:rFonts w:hAnsi="宋体"/>
                <w:color w:val="000000"/>
                <w:szCs w:val="21"/>
              </w:rPr>
              <w:t>表示）。</w:t>
            </w:r>
          </w:p>
          <w:p w14:paraId="330CA14C">
            <w:pPr>
              <w:adjustRightInd w:val="0"/>
              <w:snapToGrid w:val="0"/>
              <w:spacing w:line="360" w:lineRule="auto"/>
              <w:ind w:firstLine="420" w:firstLineChars="200"/>
              <w:jc w:val="left"/>
              <w:textAlignment w:val="center"/>
              <w:rPr>
                <w:color w:val="000000"/>
                <w:szCs w:val="21"/>
              </w:rPr>
            </w:pPr>
            <w:r>
              <w:rPr>
                <w:rFonts w:hint="eastAsia"/>
                <w:color w:val="000000"/>
                <w:szCs w:val="21"/>
              </w:rPr>
              <w:t>12.</w:t>
            </w:r>
            <w:r>
              <w:rPr>
                <w:rFonts w:hint="eastAsia" w:ascii="楷体" w:hAnsi="楷体" w:eastAsia="楷体"/>
                <w:color w:val="0000FF"/>
                <w:szCs w:val="21"/>
              </w:rPr>
              <w:t>（2025年陕西省初中学业考题）</w:t>
            </w:r>
            <w:r>
              <w:rPr>
                <w:rFonts w:hAnsi="宋体"/>
                <w:color w:val="000000"/>
                <w:szCs w:val="21"/>
              </w:rPr>
              <w:t>小明发现，向水中加入食盐能使沉入水底的鸡蛋上浮至漂浮，加入的食盐越多，鸡蛋排开盐水的体积就越小。于是提出问题：能否利用漂浮的物体排开液体的体积与液体密度之间的关系制成密度计？小明用大烧杯、金属丝、刻度尺、食盐、水、密度已知的不同液体、直杆（轻质均匀的圆柱体）等器材进行实验探究；（水的密度为</w:t>
            </w:r>
            <w:r>
              <w:rPr>
                <w:color w:val="000000"/>
                <w:szCs w:val="21"/>
              </w:rPr>
              <w:t>1 g/cm</w:t>
            </w:r>
            <w:r>
              <w:rPr>
                <w:color w:val="000000"/>
                <w:szCs w:val="21"/>
                <w:vertAlign w:val="superscript"/>
              </w:rPr>
              <w:t>3</w:t>
            </w:r>
            <w:r>
              <w:rPr>
                <w:rFonts w:hAnsi="宋体"/>
                <w:color w:val="000000"/>
                <w:szCs w:val="21"/>
              </w:rPr>
              <w:t>）</w:t>
            </w:r>
          </w:p>
          <w:p w14:paraId="23D8A6ED">
            <w:pPr>
              <w:adjustRightInd w:val="0"/>
              <w:snapToGrid w:val="0"/>
              <w:spacing w:line="360" w:lineRule="auto"/>
              <w:ind w:firstLine="420" w:firstLineChars="200"/>
              <w:jc w:val="left"/>
              <w:textAlignment w:val="center"/>
              <w:rPr>
                <w:color w:val="000000"/>
                <w:szCs w:val="21"/>
              </w:rPr>
            </w:pPr>
            <w:r>
              <w:rPr>
                <w:color w:val="000000"/>
                <w:szCs w:val="21"/>
              </w:rPr>
              <w:drawing>
                <wp:inline distT="0" distB="0" distL="114300" distR="114300">
                  <wp:extent cx="5238750" cy="1038225"/>
                  <wp:effectExtent l="0" t="0" r="3810" b="13335"/>
                  <wp:docPr id="65" name="图片 98" descr="学科网(www.zxxk.com)--教育资源门户，提供试卷、教案、课件、论文、素材以及各类教学资源下载，还有大量而丰富的教学相关资讯！ O9capRXCPM/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98" descr="学科网(www.zxxk.com)--教育资源门户，提供试卷、教案、课件、论文、素材以及各类教学资源下载，还有大量而丰富的教学相关资讯！ O9capRXCPM/NAx1ODbqMbQ== VnZFqeQFJXfNAx1ODbqMbQ=="/>
                          <pic:cNvPicPr>
                            <a:picLocks noChangeAspect="1"/>
                          </pic:cNvPicPr>
                        </pic:nvPicPr>
                        <pic:blipFill>
                          <a:blip r:embed="rId113"/>
                          <a:stretch>
                            <a:fillRect/>
                          </a:stretch>
                        </pic:blipFill>
                        <pic:spPr>
                          <a:xfrm>
                            <a:off x="0" y="0"/>
                            <a:ext cx="5238750" cy="1038225"/>
                          </a:xfrm>
                          <a:prstGeom prst="rect">
                            <a:avLst/>
                          </a:prstGeom>
                          <a:noFill/>
                          <a:ln>
                            <a:noFill/>
                          </a:ln>
                        </pic:spPr>
                      </pic:pic>
                    </a:graphicData>
                  </a:graphic>
                </wp:inline>
              </w:drawing>
            </w:r>
          </w:p>
          <w:p w14:paraId="6EB775D3">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1</w:t>
            </w:r>
            <w:r>
              <w:rPr>
                <w:rFonts w:hAnsi="宋体"/>
                <w:color w:val="000000"/>
                <w:szCs w:val="21"/>
              </w:rPr>
              <w:t>）如图</w:t>
            </w:r>
            <w:r>
              <w:rPr>
                <w:color w:val="000000"/>
                <w:szCs w:val="21"/>
              </w:rPr>
              <w:t>1</w:t>
            </w:r>
            <w:r>
              <w:rPr>
                <w:rFonts w:hAnsi="宋体"/>
                <w:color w:val="000000"/>
                <w:szCs w:val="21"/>
              </w:rPr>
              <w:t>，小明将直杆放入水中，直杆倾倒后漂浮在水面上，此时直杆受到的浮力</w:t>
            </w:r>
            <w:r>
              <w:rPr>
                <w:color w:val="000000"/>
                <w:szCs w:val="21"/>
              </w:rPr>
              <w:t>________</w:t>
            </w:r>
            <w:r>
              <w:rPr>
                <w:rFonts w:hAnsi="宋体"/>
                <w:color w:val="000000"/>
                <w:szCs w:val="21"/>
              </w:rPr>
              <w:t>重力；</w:t>
            </w:r>
          </w:p>
          <w:p w14:paraId="351A5B14">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2</w:t>
            </w:r>
            <w:r>
              <w:rPr>
                <w:rFonts w:hAnsi="宋体"/>
                <w:color w:val="000000"/>
                <w:szCs w:val="21"/>
              </w:rPr>
              <w:t>）为了让直杆能立在水中，小明将金属丝缠绕在直杆的不同位置，分别放入水中，直杆在水中所处的状态如图</w:t>
            </w:r>
            <w:r>
              <w:rPr>
                <w:color w:val="000000"/>
                <w:szCs w:val="21"/>
              </w:rPr>
              <w:t>2</w:t>
            </w:r>
            <w:r>
              <w:rPr>
                <w:rFonts w:hAnsi="宋体"/>
                <w:color w:val="000000"/>
                <w:szCs w:val="21"/>
              </w:rPr>
              <w:t>所示。分析</w:t>
            </w:r>
            <w:r>
              <w:rPr>
                <w:rFonts w:ascii="宋体" w:hAnsi="宋体"/>
                <w:color w:val="000000"/>
                <w:szCs w:val="21"/>
              </w:rPr>
              <w:t>①</w:t>
            </w:r>
            <w:r>
              <w:rPr>
                <w:rFonts w:hAnsi="宋体"/>
                <w:color w:val="000000"/>
                <w:szCs w:val="21"/>
              </w:rPr>
              <w:t>、</w:t>
            </w:r>
            <w:r>
              <w:rPr>
                <w:rFonts w:ascii="宋体" w:hAnsi="宋体"/>
                <w:color w:val="000000"/>
                <w:szCs w:val="21"/>
              </w:rPr>
              <w:t>②</w:t>
            </w:r>
            <w:r>
              <w:rPr>
                <w:rFonts w:hAnsi="宋体"/>
                <w:color w:val="000000"/>
                <w:szCs w:val="21"/>
              </w:rPr>
              <w:t>、</w:t>
            </w:r>
            <w:r>
              <w:rPr>
                <w:rFonts w:ascii="宋体" w:hAnsi="宋体"/>
                <w:color w:val="000000"/>
                <w:szCs w:val="21"/>
              </w:rPr>
              <w:t>③</w:t>
            </w:r>
            <w:r>
              <w:rPr>
                <w:rFonts w:hAnsi="宋体"/>
                <w:color w:val="000000"/>
                <w:szCs w:val="21"/>
              </w:rPr>
              <w:t>可知：要使直杆竖直漂浮在水中，应在直杆的</w:t>
            </w:r>
            <w:r>
              <w:rPr>
                <w:color w:val="000000"/>
                <w:szCs w:val="21"/>
              </w:rPr>
              <w:t>_________</w:t>
            </w:r>
            <w:r>
              <w:rPr>
                <w:rFonts w:hAnsi="宋体"/>
                <w:color w:val="000000"/>
                <w:szCs w:val="21"/>
              </w:rPr>
              <w:t>位置缠绕金属丝；分析</w:t>
            </w:r>
            <w:r>
              <w:rPr>
                <w:rFonts w:ascii="宋体" w:hAnsi="宋体"/>
                <w:color w:val="000000"/>
                <w:szCs w:val="21"/>
              </w:rPr>
              <w:t>③</w:t>
            </w:r>
            <w:r>
              <w:rPr>
                <w:rFonts w:hAnsi="宋体"/>
                <w:color w:val="000000"/>
                <w:szCs w:val="21"/>
              </w:rPr>
              <w:t>、</w:t>
            </w:r>
            <w:r>
              <w:rPr>
                <w:rFonts w:ascii="宋体" w:hAnsi="宋体"/>
                <w:color w:val="000000"/>
                <w:szCs w:val="21"/>
              </w:rPr>
              <w:t>④</w:t>
            </w:r>
            <w:r>
              <w:rPr>
                <w:rFonts w:hAnsi="宋体"/>
                <w:color w:val="000000"/>
                <w:szCs w:val="21"/>
              </w:rPr>
              <w:t>、</w:t>
            </w:r>
            <w:r>
              <w:rPr>
                <w:rFonts w:ascii="宋体" w:hAnsi="宋体"/>
                <w:color w:val="000000"/>
                <w:szCs w:val="21"/>
              </w:rPr>
              <w:t>⑤</w:t>
            </w:r>
            <w:r>
              <w:rPr>
                <w:rFonts w:hAnsi="宋体"/>
                <w:color w:val="000000"/>
                <w:szCs w:val="21"/>
              </w:rPr>
              <w:t>三幅图可知：当金属丝缠绕的位置一定时，适当</w:t>
            </w:r>
            <w:r>
              <w:rPr>
                <w:color w:val="000000"/>
                <w:szCs w:val="21"/>
              </w:rPr>
              <w:t>_________</w:t>
            </w:r>
            <w:r>
              <w:rPr>
                <w:rFonts w:hAnsi="宋体"/>
                <w:color w:val="000000"/>
                <w:szCs w:val="21"/>
              </w:rPr>
              <w:t>（选填</w:t>
            </w:r>
            <w:r>
              <w:rPr>
                <w:color w:val="000000"/>
                <w:szCs w:val="21"/>
              </w:rPr>
              <w:t>“</w:t>
            </w:r>
            <w:r>
              <w:rPr>
                <w:rFonts w:hAnsi="宋体"/>
                <w:color w:val="000000"/>
                <w:szCs w:val="21"/>
              </w:rPr>
              <w:t>增加</w:t>
            </w:r>
            <w:r>
              <w:rPr>
                <w:color w:val="000000"/>
                <w:szCs w:val="21"/>
              </w:rPr>
              <w:t>”</w:t>
            </w:r>
            <w:r>
              <w:rPr>
                <w:rFonts w:hAnsi="宋体"/>
                <w:color w:val="000000"/>
                <w:szCs w:val="21"/>
              </w:rPr>
              <w:t>或</w:t>
            </w:r>
            <w:r>
              <w:rPr>
                <w:color w:val="000000"/>
                <w:szCs w:val="21"/>
              </w:rPr>
              <w:t>“</w:t>
            </w:r>
            <w:r>
              <w:rPr>
                <w:rFonts w:hAnsi="宋体"/>
                <w:color w:val="000000"/>
                <w:szCs w:val="21"/>
              </w:rPr>
              <w:t>减少</w:t>
            </w:r>
            <w:r>
              <w:rPr>
                <w:color w:val="000000"/>
                <w:szCs w:val="21"/>
              </w:rPr>
              <w:t>”</w:t>
            </w:r>
            <w:r>
              <w:rPr>
                <w:rFonts w:hAnsi="宋体"/>
                <w:color w:val="000000"/>
                <w:szCs w:val="21"/>
              </w:rPr>
              <w:t>）金属丝的缠绕量，直杆更容易竖直漂浮在水中；</w:t>
            </w:r>
          </w:p>
          <w:p w14:paraId="068B8A77">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3</w:t>
            </w:r>
            <w:r>
              <w:rPr>
                <w:rFonts w:hAnsi="宋体"/>
                <w:color w:val="000000"/>
                <w:szCs w:val="21"/>
              </w:rPr>
              <w:t>）直杆竖直漂浮在密度不同的液体中时，浸在液体中的深度也不同。因此，将直杆上液面所对应的位置，标注为该液体的密度。则在图</w:t>
            </w:r>
            <w:r>
              <w:rPr>
                <w:color w:val="000000"/>
                <w:szCs w:val="21"/>
              </w:rPr>
              <w:t>3</w:t>
            </w:r>
            <w:r>
              <w:rPr>
                <w:rFonts w:hAnsi="宋体"/>
                <w:color w:val="000000"/>
                <w:szCs w:val="21"/>
              </w:rPr>
              <w:t>中的</w:t>
            </w:r>
            <w:r>
              <w:rPr>
                <w:color w:val="000000"/>
                <w:szCs w:val="21"/>
              </w:rPr>
              <w:t>a</w:t>
            </w:r>
            <w:r>
              <w:rPr>
                <w:rFonts w:hAnsi="宋体"/>
                <w:color w:val="000000"/>
                <w:szCs w:val="21"/>
              </w:rPr>
              <w:t>点标注的密度值为</w:t>
            </w:r>
            <w:r>
              <w:rPr>
                <w:color w:val="000000"/>
                <w:szCs w:val="21"/>
              </w:rPr>
              <w:t>_________g/cm</w:t>
            </w:r>
            <w:r>
              <w:rPr>
                <w:color w:val="000000"/>
                <w:szCs w:val="21"/>
                <w:vertAlign w:val="superscript"/>
              </w:rPr>
              <w:t>3</w:t>
            </w:r>
            <w:r>
              <w:rPr>
                <w:rFonts w:hAnsi="宋体"/>
                <w:color w:val="000000"/>
                <w:szCs w:val="21"/>
              </w:rPr>
              <w:t>；</w:t>
            </w:r>
          </w:p>
          <w:p w14:paraId="506EB960">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4</w:t>
            </w:r>
            <w:r>
              <w:rPr>
                <w:rFonts w:hAnsi="宋体"/>
                <w:color w:val="000000"/>
                <w:szCs w:val="21"/>
              </w:rPr>
              <w:t>）将直杆放入密度已知的不同液体中，当直杆在液体中稳定竖直漂浮时，在直杆上液面所在的位置做标记，并测量出直杆浸入液面以下部分的长度</w:t>
            </w:r>
            <w:r>
              <w:rPr>
                <w:i/>
                <w:color w:val="000000"/>
                <w:szCs w:val="21"/>
              </w:rPr>
              <w:t>H</w:t>
            </w:r>
            <w:r>
              <w:rPr>
                <w:rFonts w:hAnsi="宋体"/>
                <w:color w:val="000000"/>
                <w:szCs w:val="21"/>
              </w:rPr>
              <w:t>；将数据记录在下表中，并将对应的密度值标注在直杆上，制成密度计；</w:t>
            </w:r>
          </w:p>
          <w:tbl>
            <w:tblPr>
              <w:tblStyle w:val="7"/>
              <w:tblW w:w="69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375"/>
              <w:gridCol w:w="713"/>
              <w:gridCol w:w="713"/>
              <w:gridCol w:w="713"/>
              <w:gridCol w:w="705"/>
              <w:gridCol w:w="713"/>
            </w:tblGrid>
            <w:tr w14:paraId="406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33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040987">
                  <w:pPr>
                    <w:adjustRightInd w:val="0"/>
                    <w:snapToGrid w:val="0"/>
                    <w:spacing w:line="360" w:lineRule="auto"/>
                    <w:jc w:val="center"/>
                    <w:textAlignment w:val="center"/>
                    <w:rPr>
                      <w:color w:val="000000"/>
                      <w:szCs w:val="21"/>
                    </w:rPr>
                  </w:pPr>
                  <w:r>
                    <w:rPr>
                      <w:rFonts w:hAnsi="宋体"/>
                      <w:color w:val="000000"/>
                      <w:szCs w:val="21"/>
                    </w:rPr>
                    <w:t>液体密度</w:t>
                  </w:r>
                  <w:r>
                    <w:rPr>
                      <w:i/>
                      <w:color w:val="000000"/>
                      <w:szCs w:val="21"/>
                    </w:rPr>
                    <w:t>ρ</w:t>
                  </w:r>
                  <w:r>
                    <w:rPr>
                      <w:color w:val="000000"/>
                      <w:szCs w:val="21"/>
                    </w:rPr>
                    <w:t>/</w:t>
                  </w:r>
                  <w:r>
                    <w:rPr>
                      <w:rFonts w:hAnsi="宋体"/>
                      <w:color w:val="000000"/>
                      <w:szCs w:val="21"/>
                    </w:rPr>
                    <w:t>（</w:t>
                  </w:r>
                  <w:r>
                    <w:rPr>
                      <w:color w:val="000000"/>
                      <w:szCs w:val="21"/>
                    </w:rPr>
                    <w:t>g·cm⁻³</w:t>
                  </w:r>
                  <w:r>
                    <w:rPr>
                      <w:rFonts w:hAnsi="宋体"/>
                      <w:color w:val="000000"/>
                      <w:szCs w:val="21"/>
                    </w:rPr>
                    <w:t>）</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8D824D">
                  <w:pPr>
                    <w:adjustRightInd w:val="0"/>
                    <w:snapToGrid w:val="0"/>
                    <w:spacing w:line="360" w:lineRule="auto"/>
                    <w:jc w:val="left"/>
                    <w:textAlignment w:val="center"/>
                    <w:rPr>
                      <w:color w:val="000000"/>
                      <w:szCs w:val="21"/>
                    </w:rPr>
                  </w:pPr>
                  <w:r>
                    <w:rPr>
                      <w:color w:val="000000"/>
                      <w:szCs w:val="21"/>
                    </w:rPr>
                    <w:t>0.8</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ED5E31">
                  <w:pPr>
                    <w:adjustRightInd w:val="0"/>
                    <w:snapToGrid w:val="0"/>
                    <w:spacing w:line="360" w:lineRule="auto"/>
                    <w:jc w:val="left"/>
                    <w:textAlignment w:val="center"/>
                    <w:rPr>
                      <w:color w:val="000000"/>
                      <w:szCs w:val="21"/>
                    </w:rPr>
                  </w:pPr>
                  <w:r>
                    <w:rPr>
                      <w:color w:val="000000"/>
                      <w:szCs w:val="21"/>
                    </w:rPr>
                    <w:t>0.9</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CDF289">
                  <w:pPr>
                    <w:adjustRightInd w:val="0"/>
                    <w:snapToGrid w:val="0"/>
                    <w:spacing w:line="360" w:lineRule="auto"/>
                    <w:jc w:val="left"/>
                    <w:textAlignment w:val="center"/>
                    <w:rPr>
                      <w:color w:val="000000"/>
                      <w:szCs w:val="21"/>
                    </w:rPr>
                  </w:pPr>
                  <w:r>
                    <w:rPr>
                      <w:color w:val="000000"/>
                      <w:szCs w:val="21"/>
                    </w:rPr>
                    <w:t>1.0</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67880F">
                  <w:pPr>
                    <w:adjustRightInd w:val="0"/>
                    <w:snapToGrid w:val="0"/>
                    <w:spacing w:line="360" w:lineRule="auto"/>
                    <w:jc w:val="left"/>
                    <w:textAlignment w:val="center"/>
                    <w:rPr>
                      <w:color w:val="000000"/>
                      <w:szCs w:val="21"/>
                    </w:rPr>
                  </w:pPr>
                  <w:r>
                    <w:rPr>
                      <w:color w:val="000000"/>
                      <w:szCs w:val="21"/>
                    </w:rPr>
                    <w:t>1.1</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5D6972">
                  <w:pPr>
                    <w:adjustRightInd w:val="0"/>
                    <w:snapToGrid w:val="0"/>
                    <w:spacing w:line="360" w:lineRule="auto"/>
                    <w:jc w:val="left"/>
                    <w:textAlignment w:val="center"/>
                    <w:rPr>
                      <w:color w:val="000000"/>
                      <w:szCs w:val="21"/>
                    </w:rPr>
                  </w:pPr>
                  <w:r>
                    <w:rPr>
                      <w:color w:val="000000"/>
                      <w:szCs w:val="21"/>
                    </w:rPr>
                    <w:t>1.2</w:t>
                  </w:r>
                </w:p>
              </w:tc>
            </w:tr>
            <w:tr w14:paraId="353A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33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44F0D1">
                  <w:pPr>
                    <w:adjustRightInd w:val="0"/>
                    <w:snapToGrid w:val="0"/>
                    <w:spacing w:line="360" w:lineRule="auto"/>
                    <w:jc w:val="center"/>
                    <w:textAlignment w:val="center"/>
                    <w:rPr>
                      <w:color w:val="000000"/>
                      <w:szCs w:val="21"/>
                    </w:rPr>
                  </w:pPr>
                  <w:r>
                    <w:rPr>
                      <w:rFonts w:hAnsi="宋体"/>
                      <w:color w:val="000000"/>
                      <w:szCs w:val="21"/>
                    </w:rPr>
                    <w:t>浸入液面以下部分的长度</w:t>
                  </w:r>
                  <w:r>
                    <w:rPr>
                      <w:i/>
                      <w:color w:val="000000"/>
                      <w:szCs w:val="21"/>
                    </w:rPr>
                    <w:t>H</w:t>
                  </w:r>
                  <w:r>
                    <w:rPr>
                      <w:color w:val="000000"/>
                      <w:szCs w:val="21"/>
                    </w:rPr>
                    <w:t>/cm</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E47ECE">
                  <w:pPr>
                    <w:adjustRightInd w:val="0"/>
                    <w:snapToGrid w:val="0"/>
                    <w:spacing w:line="360" w:lineRule="auto"/>
                    <w:jc w:val="left"/>
                    <w:textAlignment w:val="center"/>
                    <w:rPr>
                      <w:color w:val="000000"/>
                      <w:szCs w:val="21"/>
                    </w:rPr>
                  </w:pPr>
                  <w:r>
                    <w:rPr>
                      <w:color w:val="000000"/>
                      <w:szCs w:val="21"/>
                    </w:rPr>
                    <w:t>15.95</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FE3E1C">
                  <w:pPr>
                    <w:adjustRightInd w:val="0"/>
                    <w:snapToGrid w:val="0"/>
                    <w:spacing w:line="360" w:lineRule="auto"/>
                    <w:jc w:val="left"/>
                    <w:textAlignment w:val="center"/>
                    <w:rPr>
                      <w:color w:val="000000"/>
                      <w:szCs w:val="21"/>
                    </w:rPr>
                  </w:pPr>
                  <w:r>
                    <w:rPr>
                      <w:color w:val="000000"/>
                      <w:szCs w:val="21"/>
                    </w:rPr>
                    <w:t>14.22</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52658D">
                  <w:pPr>
                    <w:adjustRightInd w:val="0"/>
                    <w:snapToGrid w:val="0"/>
                    <w:spacing w:line="360" w:lineRule="auto"/>
                    <w:jc w:val="left"/>
                    <w:textAlignment w:val="center"/>
                    <w:rPr>
                      <w:color w:val="000000"/>
                      <w:szCs w:val="21"/>
                    </w:rPr>
                  </w:pPr>
                  <w:r>
                    <w:rPr>
                      <w:color w:val="000000"/>
                      <w:szCs w:val="21"/>
                    </w:rPr>
                    <w:t>12.80</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D3ECB2">
                  <w:pPr>
                    <w:adjustRightInd w:val="0"/>
                    <w:snapToGrid w:val="0"/>
                    <w:spacing w:line="360" w:lineRule="auto"/>
                    <w:jc w:val="left"/>
                    <w:textAlignment w:val="center"/>
                    <w:rPr>
                      <w:color w:val="000000"/>
                      <w:szCs w:val="21"/>
                    </w:rPr>
                  </w:pPr>
                  <w:r>
                    <w:rPr>
                      <w:color w:val="000000"/>
                      <w:szCs w:val="21"/>
                    </w:rPr>
                    <w:t>11.64</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8A8D07">
                  <w:pPr>
                    <w:adjustRightInd w:val="0"/>
                    <w:snapToGrid w:val="0"/>
                    <w:spacing w:line="360" w:lineRule="auto"/>
                    <w:jc w:val="left"/>
                    <w:textAlignment w:val="center"/>
                    <w:rPr>
                      <w:color w:val="000000"/>
                      <w:szCs w:val="21"/>
                    </w:rPr>
                  </w:pPr>
                  <w:r>
                    <w:rPr>
                      <w:color w:val="000000"/>
                      <w:szCs w:val="21"/>
                    </w:rPr>
                    <w:t>10.67</w:t>
                  </w:r>
                </w:p>
              </w:tc>
            </w:tr>
          </w:tbl>
          <w:p w14:paraId="1ECA7817">
            <w:pPr>
              <w:adjustRightInd w:val="0"/>
              <w:snapToGrid w:val="0"/>
              <w:spacing w:line="160" w:lineRule="exact"/>
              <w:ind w:firstLine="420" w:firstLineChars="200"/>
              <w:jc w:val="left"/>
              <w:textAlignment w:val="center"/>
              <w:rPr>
                <w:rFonts w:hint="eastAsia" w:hAnsi="宋体"/>
                <w:color w:val="000000"/>
                <w:szCs w:val="21"/>
              </w:rPr>
            </w:pPr>
          </w:p>
          <w:p w14:paraId="5CE199F0">
            <w:pPr>
              <w:adjustRightInd w:val="0"/>
              <w:snapToGrid w:val="0"/>
              <w:spacing w:line="360" w:lineRule="auto"/>
              <w:ind w:firstLine="420" w:firstLineChars="200"/>
              <w:jc w:val="left"/>
              <w:textAlignment w:val="center"/>
              <w:rPr>
                <w:color w:val="000000"/>
                <w:szCs w:val="21"/>
              </w:rPr>
            </w:pPr>
            <w:r>
              <w:rPr>
                <w:rFonts w:hAnsi="宋体"/>
                <w:color w:val="000000"/>
                <w:szCs w:val="21"/>
              </w:rPr>
              <w:t>分析表中数据可知：此密度计所标刻度的位置越靠上，对应液体的密度值越</w:t>
            </w:r>
            <w:r>
              <w:rPr>
                <w:color w:val="000000"/>
                <w:szCs w:val="21"/>
              </w:rPr>
              <w:t>________</w:t>
            </w:r>
            <w:r>
              <w:rPr>
                <w:rFonts w:hAnsi="宋体"/>
                <w:color w:val="000000"/>
                <w:szCs w:val="21"/>
              </w:rPr>
              <w:t>（选填</w:t>
            </w:r>
            <w:r>
              <w:rPr>
                <w:color w:val="000000"/>
                <w:szCs w:val="21"/>
              </w:rPr>
              <w:t>“</w:t>
            </w:r>
            <w:r>
              <w:rPr>
                <w:rFonts w:hAnsi="宋体"/>
                <w:color w:val="000000"/>
                <w:szCs w:val="21"/>
              </w:rPr>
              <w:t>大</w:t>
            </w:r>
            <w:r>
              <w:rPr>
                <w:color w:val="000000"/>
                <w:szCs w:val="21"/>
              </w:rPr>
              <w:t>”</w:t>
            </w:r>
            <w:r>
              <w:rPr>
                <w:rFonts w:hAnsi="宋体"/>
                <w:color w:val="000000"/>
                <w:szCs w:val="21"/>
              </w:rPr>
              <w:t>或</w:t>
            </w:r>
            <w:r>
              <w:rPr>
                <w:color w:val="000000"/>
                <w:szCs w:val="21"/>
              </w:rPr>
              <w:t>“</w:t>
            </w:r>
            <w:r>
              <w:rPr>
                <w:rFonts w:hAnsi="宋体"/>
                <w:color w:val="000000"/>
                <w:szCs w:val="21"/>
              </w:rPr>
              <w:t>小</w:t>
            </w:r>
            <w:r>
              <w:rPr>
                <w:color w:val="000000"/>
                <w:szCs w:val="21"/>
              </w:rPr>
              <w:t>”</w:t>
            </w:r>
            <w:r>
              <w:rPr>
                <w:rFonts w:hAnsi="宋体"/>
                <w:color w:val="000000"/>
                <w:szCs w:val="21"/>
              </w:rPr>
              <w:t>），刻度线分布越</w:t>
            </w:r>
            <w:r>
              <w:rPr>
                <w:color w:val="000000"/>
                <w:szCs w:val="21"/>
              </w:rPr>
              <w:t>_________</w:t>
            </w:r>
            <w:r>
              <w:rPr>
                <w:rFonts w:hAnsi="宋体"/>
                <w:color w:val="000000"/>
                <w:szCs w:val="21"/>
              </w:rPr>
              <w:t>（选填</w:t>
            </w:r>
            <w:r>
              <w:rPr>
                <w:color w:val="000000"/>
                <w:szCs w:val="21"/>
              </w:rPr>
              <w:t>“</w:t>
            </w:r>
            <w:r>
              <w:rPr>
                <w:rFonts w:hAnsi="宋体"/>
                <w:color w:val="000000"/>
                <w:szCs w:val="21"/>
              </w:rPr>
              <w:t>疏</w:t>
            </w:r>
            <w:r>
              <w:rPr>
                <w:color w:val="000000"/>
                <w:szCs w:val="21"/>
              </w:rPr>
              <w:t>”</w:t>
            </w:r>
            <w:r>
              <w:rPr>
                <w:rFonts w:hAnsi="宋体"/>
                <w:color w:val="000000"/>
                <w:szCs w:val="21"/>
              </w:rPr>
              <w:t>或</w:t>
            </w:r>
            <w:r>
              <w:rPr>
                <w:color w:val="000000"/>
                <w:szCs w:val="21"/>
              </w:rPr>
              <w:t>“</w:t>
            </w:r>
            <w:r>
              <w:rPr>
                <w:rFonts w:hAnsi="宋体"/>
                <w:color w:val="000000"/>
                <w:szCs w:val="21"/>
              </w:rPr>
              <w:t>密</w:t>
            </w:r>
            <w:r>
              <w:rPr>
                <w:color w:val="000000"/>
                <w:szCs w:val="21"/>
              </w:rPr>
              <w:t>”</w:t>
            </w:r>
            <w:r>
              <w:rPr>
                <w:rFonts w:hAnsi="宋体"/>
                <w:color w:val="000000"/>
                <w:szCs w:val="21"/>
              </w:rPr>
              <w:t>）；</w:t>
            </w:r>
          </w:p>
          <w:p w14:paraId="09E50349">
            <w:pPr>
              <w:numPr>
                <w:ilvl w:val="0"/>
                <w:numId w:val="2"/>
              </w:numPr>
              <w:adjustRightInd w:val="0"/>
              <w:snapToGrid w:val="0"/>
              <w:spacing w:line="360" w:lineRule="auto"/>
              <w:ind w:firstLine="420" w:firstLineChars="200"/>
              <w:jc w:val="left"/>
              <w:textAlignment w:val="center"/>
              <w:rPr>
                <w:rFonts w:hAnsi="宋体"/>
                <w:color w:val="000000"/>
                <w:szCs w:val="21"/>
              </w:rPr>
            </w:pPr>
            <w:r>
              <w:rPr>
                <w:rFonts w:hAnsi="宋体"/>
                <w:color w:val="000000"/>
                <w:szCs w:val="21"/>
              </w:rPr>
              <w:t>如图</w:t>
            </w:r>
            <w:r>
              <w:rPr>
                <w:color w:val="000000"/>
                <w:szCs w:val="21"/>
              </w:rPr>
              <w:t>4</w:t>
            </w:r>
            <w:r>
              <w:rPr>
                <w:rFonts w:hAnsi="宋体"/>
                <w:color w:val="000000"/>
                <w:szCs w:val="21"/>
              </w:rPr>
              <w:t>，是</w:t>
            </w:r>
            <w:r>
              <w:rPr>
                <w:color w:val="000000"/>
                <w:szCs w:val="21"/>
              </w:rPr>
              <w:t>A</w:t>
            </w:r>
            <w:r>
              <w:rPr>
                <w:rFonts w:hAnsi="宋体"/>
                <w:color w:val="000000"/>
                <w:szCs w:val="21"/>
              </w:rPr>
              <w:t>、</w:t>
            </w:r>
            <w:r>
              <w:rPr>
                <w:color w:val="000000"/>
                <w:szCs w:val="21"/>
              </w:rPr>
              <w:t>B</w:t>
            </w:r>
            <w:r>
              <w:rPr>
                <w:rFonts w:hAnsi="宋体"/>
                <w:color w:val="000000"/>
                <w:szCs w:val="21"/>
              </w:rPr>
              <w:t>两支密度计在水中漂浮时的情景，若要测量密度稍小于水的另一种液体的密度，选</w:t>
            </w:r>
            <w:r>
              <w:rPr>
                <w:color w:val="000000"/>
                <w:szCs w:val="21"/>
              </w:rPr>
              <w:t>_________</w:t>
            </w:r>
            <w:r>
              <w:rPr>
                <w:rFonts w:hAnsi="宋体"/>
                <w:color w:val="000000"/>
                <w:szCs w:val="21"/>
              </w:rPr>
              <w:t>（选填</w:t>
            </w:r>
            <w:r>
              <w:rPr>
                <w:color w:val="000000"/>
                <w:szCs w:val="21"/>
              </w:rPr>
              <w:t>“A”</w:t>
            </w:r>
            <w:r>
              <w:rPr>
                <w:rFonts w:hAnsi="宋体"/>
                <w:color w:val="000000"/>
                <w:szCs w:val="21"/>
              </w:rPr>
              <w:t>或</w:t>
            </w:r>
            <w:r>
              <w:rPr>
                <w:color w:val="000000"/>
                <w:szCs w:val="21"/>
              </w:rPr>
              <w:t>“B”</w:t>
            </w:r>
            <w:r>
              <w:rPr>
                <w:rFonts w:hAnsi="宋体"/>
                <w:color w:val="000000"/>
                <w:szCs w:val="21"/>
              </w:rPr>
              <w:t>）密度计测量更准确。（</w:t>
            </w:r>
            <w:r>
              <w:rPr>
                <w:color w:val="000000"/>
                <w:szCs w:val="21"/>
              </w:rPr>
              <w:t>A</w:t>
            </w:r>
            <w:r>
              <w:rPr>
                <w:rFonts w:hAnsi="宋体"/>
                <w:color w:val="000000"/>
                <w:szCs w:val="21"/>
              </w:rPr>
              <w:t>、</w:t>
            </w:r>
            <w:r>
              <w:rPr>
                <w:color w:val="000000"/>
                <w:szCs w:val="21"/>
              </w:rPr>
              <w:t>B</w:t>
            </w:r>
            <w:r>
              <w:rPr>
                <w:rFonts w:hAnsi="宋体"/>
                <w:color w:val="000000"/>
                <w:szCs w:val="21"/>
              </w:rPr>
              <w:t>放入另一种液体中，均不会沉入底部）</w:t>
            </w:r>
          </w:p>
          <w:p w14:paraId="64029DFA">
            <w:pPr>
              <w:widowControl w:val="0"/>
              <w:numPr>
                <w:numId w:val="0"/>
              </w:numPr>
              <w:adjustRightInd w:val="0"/>
              <w:snapToGrid w:val="0"/>
              <w:spacing w:line="360" w:lineRule="auto"/>
              <w:jc w:val="left"/>
              <w:textAlignment w:val="center"/>
              <w:rPr>
                <w:rFonts w:hAnsi="宋体"/>
                <w:color w:val="000000"/>
                <w:szCs w:val="21"/>
              </w:rPr>
            </w:pPr>
          </w:p>
          <w:p w14:paraId="2A7E57DC">
            <w:pPr>
              <w:widowControl w:val="0"/>
              <w:numPr>
                <w:numId w:val="0"/>
              </w:numPr>
              <w:adjustRightInd w:val="0"/>
              <w:snapToGrid w:val="0"/>
              <w:spacing w:line="360" w:lineRule="auto"/>
              <w:jc w:val="left"/>
              <w:textAlignment w:val="center"/>
              <w:rPr>
                <w:rFonts w:hAnsi="宋体"/>
                <w:color w:val="000000"/>
                <w:szCs w:val="21"/>
              </w:rPr>
            </w:pPr>
          </w:p>
          <w:p w14:paraId="5457FF73">
            <w:pPr>
              <w:widowControl w:val="0"/>
              <w:numPr>
                <w:numId w:val="0"/>
              </w:numPr>
              <w:adjustRightInd w:val="0"/>
              <w:snapToGrid w:val="0"/>
              <w:spacing w:line="360" w:lineRule="auto"/>
              <w:jc w:val="left"/>
              <w:textAlignment w:val="center"/>
              <w:rPr>
                <w:rFonts w:hAnsi="宋体"/>
                <w:color w:val="000000"/>
                <w:szCs w:val="21"/>
              </w:rPr>
            </w:pPr>
          </w:p>
          <w:p w14:paraId="1C095F98">
            <w:pPr>
              <w:widowControl w:val="0"/>
              <w:numPr>
                <w:numId w:val="0"/>
              </w:numPr>
              <w:adjustRightInd w:val="0"/>
              <w:snapToGrid w:val="0"/>
              <w:spacing w:line="360" w:lineRule="auto"/>
              <w:jc w:val="left"/>
              <w:textAlignment w:val="center"/>
              <w:rPr>
                <w:rFonts w:hAnsi="宋体"/>
                <w:color w:val="000000"/>
                <w:szCs w:val="21"/>
              </w:rPr>
            </w:pPr>
          </w:p>
          <w:p w14:paraId="7B730392">
            <w:pPr>
              <w:widowControl w:val="0"/>
              <w:numPr>
                <w:numId w:val="0"/>
              </w:numPr>
              <w:adjustRightInd w:val="0"/>
              <w:snapToGrid w:val="0"/>
              <w:spacing w:line="360" w:lineRule="auto"/>
              <w:jc w:val="left"/>
              <w:textAlignment w:val="center"/>
              <w:rPr>
                <w:rFonts w:hAnsi="宋体"/>
                <w:color w:val="000000"/>
                <w:szCs w:val="21"/>
              </w:rPr>
            </w:pPr>
          </w:p>
          <w:p w14:paraId="23A3A64E">
            <w:pPr>
              <w:widowControl w:val="0"/>
              <w:numPr>
                <w:numId w:val="0"/>
              </w:numPr>
              <w:adjustRightInd w:val="0"/>
              <w:snapToGrid w:val="0"/>
              <w:spacing w:line="360" w:lineRule="auto"/>
              <w:jc w:val="left"/>
              <w:textAlignment w:val="center"/>
              <w:rPr>
                <w:rFonts w:hAnsi="宋体"/>
                <w:color w:val="000000"/>
                <w:szCs w:val="21"/>
              </w:rPr>
            </w:pPr>
          </w:p>
          <w:p w14:paraId="4F2F7321">
            <w:pPr>
              <w:widowControl w:val="0"/>
              <w:numPr>
                <w:numId w:val="0"/>
              </w:numPr>
              <w:adjustRightInd w:val="0"/>
              <w:snapToGrid w:val="0"/>
              <w:spacing w:line="360" w:lineRule="auto"/>
              <w:jc w:val="left"/>
              <w:textAlignment w:val="center"/>
              <w:rPr>
                <w:rFonts w:hAnsi="宋体"/>
                <w:color w:val="000000"/>
                <w:szCs w:val="21"/>
              </w:rPr>
            </w:pPr>
          </w:p>
          <w:p w14:paraId="1142C02E">
            <w:pPr>
              <w:widowControl w:val="0"/>
              <w:numPr>
                <w:numId w:val="0"/>
              </w:numPr>
              <w:adjustRightInd w:val="0"/>
              <w:snapToGrid w:val="0"/>
              <w:spacing w:line="360" w:lineRule="auto"/>
              <w:jc w:val="left"/>
              <w:textAlignment w:val="center"/>
              <w:rPr>
                <w:rFonts w:hAnsi="宋体"/>
                <w:color w:val="000000"/>
                <w:szCs w:val="21"/>
              </w:rPr>
            </w:pPr>
          </w:p>
          <w:p w14:paraId="14AB84D6">
            <w:pPr>
              <w:adjustRightInd w:val="0"/>
              <w:snapToGrid w:val="0"/>
              <w:spacing w:line="360" w:lineRule="auto"/>
              <w:ind w:firstLine="422" w:firstLineChars="200"/>
              <w:textAlignment w:val="center"/>
              <w:rPr>
                <w:rFonts w:hint="eastAsia" w:ascii="黑体" w:hAnsi="黑体" w:eastAsia="黑体"/>
                <w:b/>
                <w:color w:val="800000"/>
              </w:rPr>
            </w:pPr>
            <w:r>
              <w:rPr>
                <w:rFonts w:hint="eastAsia" w:ascii="黑体" w:hAnsi="黑体" w:eastAsia="黑体"/>
                <w:b/>
                <w:color w:val="800000"/>
              </w:rPr>
              <w:t>四、计算题：</w:t>
            </w:r>
          </w:p>
          <w:p w14:paraId="6AE7EFB0">
            <w:pPr>
              <w:adjustRightInd w:val="0"/>
              <w:snapToGrid w:val="0"/>
              <w:spacing w:line="360" w:lineRule="auto"/>
              <w:ind w:firstLine="420" w:firstLineChars="200"/>
              <w:textAlignment w:val="center"/>
              <w:rPr>
                <w:color w:val="000000"/>
                <w:szCs w:val="21"/>
              </w:rPr>
            </w:pPr>
            <w:r>
              <w:rPr>
                <w:rFonts w:hint="eastAsia"/>
                <w:color w:val="000000"/>
                <w:szCs w:val="21"/>
              </w:rPr>
              <w:t>13.</w:t>
            </w:r>
            <w:r>
              <w:rPr>
                <w:color w:val="000000"/>
                <w:szCs w:val="21"/>
              </w:rPr>
              <w:t>.</w:t>
            </w:r>
            <w:r>
              <w:rPr>
                <w:rFonts w:hint="eastAsia" w:ascii="楷体" w:hAnsi="楷体" w:eastAsia="楷体"/>
                <w:color w:val="0000FF"/>
                <w:szCs w:val="21"/>
              </w:rPr>
              <w:t>（2025年江苏连云港中考题）</w:t>
            </w:r>
            <w:r>
              <w:rPr>
                <w:rFonts w:hAnsi="宋体"/>
                <w:color w:val="000000"/>
                <w:szCs w:val="21"/>
              </w:rPr>
              <w:t>王莲拥有水生植物中最大的叶片，莲叶边缘上卷，在叶脉通气组织支撑下，莲叶几乎不浸入水中。王莲进入观赏期时，植物园向游客开设</w:t>
            </w:r>
            <w:r>
              <w:rPr>
                <w:color w:val="000000"/>
                <w:szCs w:val="21"/>
              </w:rPr>
              <w:t>“</w:t>
            </w:r>
            <w:r>
              <w:rPr>
                <w:rFonts w:hAnsi="宋体"/>
                <w:color w:val="000000"/>
                <w:szCs w:val="21"/>
              </w:rPr>
              <w:t>莲叶载人</w:t>
            </w:r>
            <w:r>
              <w:rPr>
                <w:color w:val="000000"/>
                <w:szCs w:val="21"/>
              </w:rPr>
              <w:t>”</w:t>
            </w:r>
            <w:r>
              <w:rPr>
                <w:rFonts w:hAnsi="宋体"/>
                <w:color w:val="000000"/>
                <w:szCs w:val="21"/>
              </w:rPr>
              <w:t>的体验活动。为保证安全，莲叶浸入水中的深度不能超过其边缘卷边高度的</w:t>
            </w:r>
            <w:r>
              <w:rPr>
                <w:color w:val="000000"/>
                <w:szCs w:val="21"/>
              </w:rPr>
              <w:t>25%</w:t>
            </w:r>
            <w:r>
              <w:rPr>
                <w:rFonts w:hAnsi="宋体"/>
                <w:color w:val="000000"/>
                <w:szCs w:val="21"/>
              </w:rPr>
              <w:t>。工作人员将面积为</w:t>
            </w:r>
            <w:r>
              <w:rPr>
                <w:color w:val="000000"/>
                <w:szCs w:val="21"/>
              </w:rPr>
              <w:t>1.5m</w:t>
            </w:r>
            <w:r>
              <w:rPr>
                <w:color w:val="000000"/>
                <w:szCs w:val="21"/>
                <w:vertAlign w:val="superscript"/>
              </w:rPr>
              <w:t>2</w:t>
            </w:r>
            <w:r>
              <w:rPr>
                <w:rFonts w:hAnsi="宋体"/>
                <w:color w:val="000000"/>
                <w:szCs w:val="21"/>
              </w:rPr>
              <w:t>、质量为</w:t>
            </w:r>
            <w:r>
              <w:rPr>
                <w:color w:val="000000"/>
                <w:szCs w:val="21"/>
              </w:rPr>
              <w:t>3kg</w:t>
            </w:r>
            <w:r>
              <w:rPr>
                <w:rFonts w:hAnsi="宋体"/>
                <w:color w:val="000000"/>
                <w:szCs w:val="21"/>
              </w:rPr>
              <w:t>的硬质泡沫板放在底面积为</w:t>
            </w:r>
            <w:r>
              <w:rPr>
                <w:color w:val="000000"/>
                <w:szCs w:val="21"/>
              </w:rPr>
              <w:t>2m</w:t>
            </w:r>
            <w:r>
              <w:rPr>
                <w:color w:val="000000"/>
                <w:szCs w:val="21"/>
                <w:vertAlign w:val="superscript"/>
              </w:rPr>
              <w:t>2</w:t>
            </w:r>
            <w:r>
              <w:rPr>
                <w:rFonts w:hAnsi="宋体"/>
                <w:color w:val="000000"/>
                <w:szCs w:val="21"/>
              </w:rPr>
              <w:t>的莲叶中央，该莲叶卷边高度为</w:t>
            </w:r>
            <w:r>
              <w:rPr>
                <w:color w:val="000000"/>
                <w:szCs w:val="21"/>
              </w:rPr>
              <w:t>16cm</w:t>
            </w:r>
            <w:r>
              <w:rPr>
                <w:rFonts w:hAnsi="宋体"/>
                <w:color w:val="000000"/>
                <w:szCs w:val="21"/>
              </w:rPr>
              <w:t>，游客站立在硬质泡沫板上，体验</w:t>
            </w:r>
            <w:r>
              <w:rPr>
                <w:color w:val="000000"/>
                <w:szCs w:val="21"/>
              </w:rPr>
              <w:t>“</w:t>
            </w:r>
            <w:r>
              <w:rPr>
                <w:rFonts w:hAnsi="宋体"/>
                <w:color w:val="000000"/>
                <w:szCs w:val="21"/>
              </w:rPr>
              <w:t>一叶当舟</w:t>
            </w:r>
            <w:r>
              <w:rPr>
                <w:color w:val="000000"/>
                <w:szCs w:val="21"/>
              </w:rPr>
              <w:t>”</w:t>
            </w:r>
            <w:r>
              <w:rPr>
                <w:rFonts w:hAnsi="宋体"/>
                <w:color w:val="000000"/>
                <w:szCs w:val="21"/>
              </w:rPr>
              <w:t>的乐趣，如图所示，某游客质量为</w:t>
            </w:r>
            <w:r>
              <w:rPr>
                <w:color w:val="000000"/>
                <w:szCs w:val="21"/>
              </w:rPr>
              <w:t>60kg</w:t>
            </w:r>
            <w:r>
              <w:rPr>
                <w:rFonts w:hAnsi="宋体"/>
                <w:color w:val="000000"/>
                <w:szCs w:val="21"/>
              </w:rPr>
              <w:t>，双脚站立时与地面的接触面积为</w:t>
            </w:r>
            <w:r>
              <w:rPr>
                <w:color w:val="000000"/>
                <w:szCs w:val="21"/>
              </w:rPr>
              <w:t>4×10</w:t>
            </w:r>
            <w:r>
              <w:rPr>
                <w:color w:val="000000"/>
                <w:szCs w:val="21"/>
                <w:vertAlign w:val="superscript"/>
              </w:rPr>
              <w:t>-2</w:t>
            </w:r>
            <w:r>
              <w:rPr>
                <w:color w:val="000000"/>
                <w:szCs w:val="21"/>
              </w:rPr>
              <w:t>m</w:t>
            </w:r>
            <w:r>
              <w:rPr>
                <w:color w:val="000000"/>
                <w:szCs w:val="21"/>
                <w:vertAlign w:val="superscript"/>
              </w:rPr>
              <w:t>2</w:t>
            </w:r>
            <w:r>
              <w:rPr>
                <w:rFonts w:hAnsi="宋体"/>
                <w:color w:val="000000"/>
                <w:szCs w:val="21"/>
              </w:rPr>
              <w:t>。求：（</w:t>
            </w:r>
            <w:r>
              <w:rPr>
                <w:i/>
                <w:color w:val="000000"/>
                <w:szCs w:val="21"/>
              </w:rPr>
              <w:t>g</w:t>
            </w:r>
            <w:r>
              <w:rPr>
                <w:rFonts w:hAnsi="宋体"/>
                <w:color w:val="000000"/>
                <w:szCs w:val="21"/>
              </w:rPr>
              <w:t>取</w:t>
            </w:r>
            <w:r>
              <w:rPr>
                <w:color w:val="000000"/>
                <w:szCs w:val="21"/>
              </w:rPr>
              <w:t>10N/kg</w:t>
            </w:r>
            <w:r>
              <w:rPr>
                <w:rFonts w:hAnsi="宋体"/>
                <w:color w:val="000000"/>
                <w:szCs w:val="21"/>
              </w:rPr>
              <w:t>，</w:t>
            </w:r>
            <w:r>
              <w:rPr>
                <w:i/>
                <w:color w:val="000000"/>
                <w:szCs w:val="21"/>
              </w:rPr>
              <w:t>ρ</w:t>
            </w:r>
            <w:r>
              <w:rPr>
                <w:rFonts w:hAnsi="宋体"/>
                <w:color w:val="000000"/>
                <w:szCs w:val="21"/>
                <w:vertAlign w:val="subscript"/>
              </w:rPr>
              <w:t>水</w:t>
            </w:r>
            <w:r>
              <w:rPr>
                <w:color w:val="000000"/>
                <w:szCs w:val="21"/>
              </w:rPr>
              <w:t>=1.0×10</w:t>
            </w:r>
            <w:r>
              <w:rPr>
                <w:color w:val="000000"/>
                <w:szCs w:val="21"/>
                <w:vertAlign w:val="superscript"/>
              </w:rPr>
              <w:t>3</w:t>
            </w:r>
            <w:r>
              <w:rPr>
                <w:color w:val="000000"/>
                <w:szCs w:val="21"/>
              </w:rPr>
              <w:t>kg/m</w:t>
            </w:r>
            <w:r>
              <w:rPr>
                <w:color w:val="000000"/>
                <w:szCs w:val="21"/>
                <w:vertAlign w:val="superscript"/>
              </w:rPr>
              <w:t>3</w:t>
            </w:r>
            <w:r>
              <w:rPr>
                <w:rFonts w:hAnsi="宋体"/>
                <w:color w:val="000000"/>
                <w:szCs w:val="21"/>
              </w:rPr>
              <w:t>）</w:t>
            </w:r>
          </w:p>
          <w:p w14:paraId="074AD1AC">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1628775" cy="819150"/>
                  <wp:effectExtent l="0" t="0" r="1905" b="3810"/>
                  <wp:docPr id="67" name="图片 99"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99"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114"/>
                          <a:stretch>
                            <a:fillRect/>
                          </a:stretch>
                        </pic:blipFill>
                        <pic:spPr>
                          <a:xfrm>
                            <a:off x="0" y="0"/>
                            <a:ext cx="1628775" cy="819150"/>
                          </a:xfrm>
                          <a:prstGeom prst="rect">
                            <a:avLst/>
                          </a:prstGeom>
                          <a:noFill/>
                          <a:ln>
                            <a:noFill/>
                          </a:ln>
                        </pic:spPr>
                      </pic:pic>
                    </a:graphicData>
                  </a:graphic>
                </wp:inline>
              </w:drawing>
            </w:r>
          </w:p>
          <w:p w14:paraId="4FE04712">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1</w:t>
            </w:r>
            <w:r>
              <w:rPr>
                <w:rFonts w:hAnsi="宋体"/>
                <w:color w:val="000000"/>
                <w:szCs w:val="21"/>
              </w:rPr>
              <w:t>）游客双脚站立在地面时对地面的压强。</w:t>
            </w:r>
          </w:p>
          <w:p w14:paraId="6B672743">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2</w:t>
            </w:r>
            <w:r>
              <w:rPr>
                <w:rFonts w:hAnsi="宋体"/>
                <w:color w:val="000000"/>
                <w:szCs w:val="21"/>
              </w:rPr>
              <w:t>）游客体验</w:t>
            </w:r>
            <w:r>
              <w:rPr>
                <w:color w:val="000000"/>
                <w:szCs w:val="21"/>
              </w:rPr>
              <w:t>“</w:t>
            </w:r>
            <w:r>
              <w:rPr>
                <w:rFonts w:hAnsi="宋体"/>
                <w:color w:val="000000"/>
                <w:szCs w:val="21"/>
              </w:rPr>
              <w:t>一叶当舟</w:t>
            </w:r>
            <w:r>
              <w:rPr>
                <w:color w:val="000000"/>
                <w:szCs w:val="21"/>
              </w:rPr>
              <w:t>”</w:t>
            </w:r>
            <w:r>
              <w:rPr>
                <w:rFonts w:hAnsi="宋体"/>
                <w:color w:val="000000"/>
                <w:szCs w:val="21"/>
              </w:rPr>
              <w:t>时，莲叶受到的压强。</w:t>
            </w:r>
          </w:p>
          <w:p w14:paraId="6AC213E4">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3</w:t>
            </w:r>
            <w:r>
              <w:rPr>
                <w:rFonts w:hAnsi="宋体"/>
                <w:color w:val="000000"/>
                <w:szCs w:val="21"/>
              </w:rPr>
              <w:t>）为保证安全，该莲叶能托起游客的最大质量。</w:t>
            </w:r>
          </w:p>
          <w:p w14:paraId="22C74BBD">
            <w:pPr>
              <w:adjustRightInd w:val="0"/>
              <w:snapToGrid w:val="0"/>
              <w:spacing w:line="360" w:lineRule="auto"/>
              <w:ind w:firstLine="420" w:firstLineChars="200"/>
              <w:textAlignment w:val="center"/>
              <w:rPr>
                <w:color w:val="000000"/>
                <w:szCs w:val="21"/>
              </w:rPr>
            </w:pPr>
            <w:r>
              <w:rPr>
                <w:color w:val="000000"/>
                <w:szCs w:val="21"/>
              </w:rPr>
              <w:t>1</w:t>
            </w:r>
            <w:r>
              <w:rPr>
                <w:rFonts w:hint="eastAsia"/>
                <w:color w:val="000000"/>
                <w:szCs w:val="21"/>
              </w:rPr>
              <w:t>5</w:t>
            </w:r>
            <w:r>
              <w:rPr>
                <w:color w:val="000000"/>
                <w:szCs w:val="21"/>
              </w:rPr>
              <w:t>.</w:t>
            </w:r>
            <w:r>
              <w:rPr>
                <w:rFonts w:hint="eastAsia" w:ascii="楷体" w:hAnsi="楷体" w:eastAsia="楷体"/>
                <w:color w:val="0000FF"/>
                <w:szCs w:val="21"/>
              </w:rPr>
              <w:t>（2025年重庆市初中学业水平暨高中招生考试试题）</w:t>
            </w:r>
            <w:r>
              <w:rPr>
                <w:color w:val="000000"/>
                <w:szCs w:val="21"/>
              </w:rPr>
              <w:t>小渝同学将重</w:t>
            </w:r>
            <w:r>
              <w:rPr>
                <w:rFonts w:hint="eastAsia"/>
                <w:szCs w:val="21"/>
              </w:rPr>
              <w:t>1N</w:t>
            </w:r>
            <w:r>
              <w:rPr>
                <w:color w:val="000000"/>
                <w:szCs w:val="21"/>
              </w:rPr>
              <w:t>、底面积</w:t>
            </w:r>
            <w:r>
              <w:rPr>
                <w:rFonts w:hint="eastAsia"/>
                <w:color w:val="000000"/>
                <w:szCs w:val="21"/>
              </w:rPr>
              <w:t>200cm</w:t>
            </w:r>
            <w:r>
              <w:rPr>
                <w:rFonts w:hint="eastAsia"/>
                <w:color w:val="000000"/>
                <w:szCs w:val="21"/>
                <w:vertAlign w:val="superscript"/>
              </w:rPr>
              <w:t>2</w:t>
            </w:r>
            <w:r>
              <w:rPr>
                <w:color w:val="000000"/>
                <w:szCs w:val="21"/>
              </w:rPr>
              <w:t>的薄壁圆柱形溢水杯B放在水平升降台上，如图所示，内装</w:t>
            </w:r>
            <w:r>
              <w:rPr>
                <w:rFonts w:hint="eastAsia"/>
                <w:szCs w:val="21"/>
              </w:rPr>
              <w:t>17cm</w:t>
            </w:r>
            <w:r>
              <w:rPr>
                <w:color w:val="000000"/>
                <w:szCs w:val="21"/>
              </w:rPr>
              <w:t>深的水，则溢水杯对升降台的压强为________</w:t>
            </w:r>
            <w:r>
              <w:rPr>
                <w:rFonts w:hint="eastAsia"/>
                <w:szCs w:val="21"/>
              </w:rPr>
              <w:t>Pa</w:t>
            </w:r>
            <w:r>
              <w:rPr>
                <w:color w:val="000000"/>
                <w:szCs w:val="21"/>
              </w:rPr>
              <w:t>；溢水口到杯底的距离</w:t>
            </w:r>
            <w:r>
              <w:rPr>
                <w:rFonts w:hint="eastAsia"/>
                <w:szCs w:val="21"/>
              </w:rPr>
              <w:t>20cm</w:t>
            </w:r>
            <w:r>
              <w:rPr>
                <w:color w:val="000000"/>
                <w:szCs w:val="21"/>
              </w:rPr>
              <w:t>，将底面积</w:t>
            </w:r>
            <w:r>
              <w:rPr>
                <w:rFonts w:hint="eastAsia"/>
                <w:color w:val="000000"/>
                <w:szCs w:val="21"/>
              </w:rPr>
              <w:t>100cm</w:t>
            </w:r>
            <w:r>
              <w:rPr>
                <w:rFonts w:hint="eastAsia"/>
                <w:color w:val="000000"/>
                <w:szCs w:val="21"/>
                <w:vertAlign w:val="superscript"/>
              </w:rPr>
              <w:t>2</w:t>
            </w:r>
            <w:r>
              <w:rPr>
                <w:color w:val="000000"/>
                <w:szCs w:val="21"/>
              </w:rPr>
              <w:t>、高</w:t>
            </w:r>
            <w:r>
              <w:rPr>
                <w:rFonts w:hint="eastAsia"/>
                <w:szCs w:val="21"/>
              </w:rPr>
              <w:t>10cm</w:t>
            </w:r>
            <w:r>
              <w:rPr>
                <w:color w:val="000000"/>
                <w:szCs w:val="21"/>
              </w:rPr>
              <w:t>的圆柱体A悬挂于力传感器的挂钩上，示数为</w:t>
            </w:r>
            <w:r>
              <w:rPr>
                <w:rFonts w:hint="eastAsia"/>
                <w:szCs w:val="21"/>
              </w:rPr>
              <w:t>20N</w:t>
            </w:r>
            <w:r>
              <w:rPr>
                <w:color w:val="000000"/>
                <w:szCs w:val="21"/>
              </w:rPr>
              <w:t>。升降台缓慢上升至A刚好浸没，溢出水</w:t>
            </w:r>
            <w:r>
              <w:rPr>
                <w:rFonts w:hint="eastAsia"/>
                <w:szCs w:val="21"/>
              </w:rPr>
              <w:t>3.5N</w:t>
            </w:r>
            <w:r>
              <w:rPr>
                <w:color w:val="000000"/>
                <w:szCs w:val="21"/>
              </w:rPr>
              <w:t>，静置一段时间后，水面下降</w:t>
            </w:r>
            <w:r>
              <w:rPr>
                <w:rFonts w:hint="eastAsia"/>
                <w:szCs w:val="21"/>
              </w:rPr>
              <w:t>0.5cm</w:t>
            </w:r>
            <w:r>
              <w:rPr>
                <w:color w:val="000000"/>
                <w:szCs w:val="21"/>
              </w:rPr>
              <w:t>并保持不变，再将升降台降低</w:t>
            </w:r>
            <w:r>
              <w:rPr>
                <w:rFonts w:hint="eastAsia"/>
                <w:szCs w:val="21"/>
              </w:rPr>
              <w:t>2cm</w:t>
            </w:r>
            <w:r>
              <w:rPr>
                <w:color w:val="000000"/>
                <w:szCs w:val="21"/>
              </w:rPr>
              <w:t>（全过程A无水析出）。此时力传感器的示数为________N。（不考虑细线伸长、水的蒸发和A体积变化）</w:t>
            </w:r>
          </w:p>
          <w:p w14:paraId="6914F3EE">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1303020" cy="1160780"/>
                  <wp:effectExtent l="0" t="0" r="7620" b="12700"/>
                  <wp:docPr id="55" name="图片 100"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00"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115"/>
                          <a:stretch>
                            <a:fillRect/>
                          </a:stretch>
                        </pic:blipFill>
                        <pic:spPr>
                          <a:xfrm>
                            <a:off x="0" y="0"/>
                            <a:ext cx="1303020" cy="1160780"/>
                          </a:xfrm>
                          <a:prstGeom prst="rect">
                            <a:avLst/>
                          </a:prstGeom>
                          <a:noFill/>
                          <a:ln>
                            <a:noFill/>
                          </a:ln>
                        </pic:spPr>
                      </pic:pic>
                    </a:graphicData>
                  </a:graphic>
                </wp:inline>
              </w:drawing>
            </w:r>
          </w:p>
          <w:p w14:paraId="1D8A334D">
            <w:pPr>
              <w:adjustRightInd w:val="0"/>
              <w:snapToGrid w:val="0"/>
              <w:spacing w:line="360" w:lineRule="auto"/>
              <w:ind w:firstLine="420" w:firstLineChars="200"/>
              <w:jc w:val="center"/>
              <w:textAlignment w:val="center"/>
              <w:rPr>
                <w:color w:val="000000"/>
                <w:szCs w:val="21"/>
              </w:rPr>
            </w:pPr>
          </w:p>
          <w:p w14:paraId="345FCA8B">
            <w:pPr>
              <w:adjustRightInd w:val="0"/>
              <w:snapToGrid w:val="0"/>
              <w:spacing w:line="360" w:lineRule="auto"/>
              <w:ind w:firstLine="420" w:firstLineChars="200"/>
              <w:jc w:val="center"/>
              <w:textAlignment w:val="center"/>
              <w:rPr>
                <w:color w:val="000000"/>
                <w:szCs w:val="21"/>
              </w:rPr>
            </w:pPr>
          </w:p>
          <w:p w14:paraId="00ADCCBE">
            <w:pPr>
              <w:adjustRightInd w:val="0"/>
              <w:snapToGrid w:val="0"/>
              <w:spacing w:line="360" w:lineRule="auto"/>
              <w:ind w:firstLine="420" w:firstLineChars="200"/>
              <w:jc w:val="center"/>
              <w:textAlignment w:val="center"/>
              <w:rPr>
                <w:color w:val="000000"/>
                <w:szCs w:val="21"/>
              </w:rPr>
            </w:pPr>
          </w:p>
          <w:p w14:paraId="47000D01">
            <w:pPr>
              <w:adjustRightInd w:val="0"/>
              <w:snapToGrid w:val="0"/>
              <w:spacing w:line="360" w:lineRule="auto"/>
              <w:ind w:firstLine="420" w:firstLineChars="200"/>
              <w:jc w:val="center"/>
              <w:textAlignment w:val="center"/>
              <w:rPr>
                <w:color w:val="000000"/>
                <w:szCs w:val="21"/>
              </w:rPr>
            </w:pPr>
          </w:p>
          <w:p w14:paraId="07817A8B">
            <w:pPr>
              <w:adjustRightInd w:val="0"/>
              <w:snapToGrid w:val="0"/>
              <w:spacing w:line="360" w:lineRule="auto"/>
              <w:ind w:firstLine="420" w:firstLineChars="200"/>
              <w:jc w:val="center"/>
              <w:textAlignment w:val="center"/>
              <w:rPr>
                <w:color w:val="000000"/>
                <w:szCs w:val="21"/>
              </w:rPr>
            </w:pPr>
          </w:p>
          <w:p w14:paraId="51C846FD">
            <w:pPr>
              <w:adjustRightInd w:val="0"/>
              <w:snapToGrid w:val="0"/>
              <w:spacing w:line="360" w:lineRule="auto"/>
              <w:ind w:firstLine="420" w:firstLineChars="200"/>
              <w:jc w:val="center"/>
              <w:textAlignment w:val="center"/>
              <w:rPr>
                <w:color w:val="000000"/>
                <w:szCs w:val="21"/>
              </w:rPr>
            </w:pPr>
          </w:p>
          <w:p w14:paraId="26BB9326">
            <w:pPr>
              <w:adjustRightInd w:val="0"/>
              <w:snapToGrid w:val="0"/>
              <w:spacing w:line="360" w:lineRule="auto"/>
              <w:ind w:firstLine="420" w:firstLineChars="200"/>
              <w:jc w:val="center"/>
              <w:textAlignment w:val="center"/>
              <w:rPr>
                <w:color w:val="000000"/>
                <w:szCs w:val="21"/>
              </w:rPr>
            </w:pPr>
          </w:p>
          <w:p w14:paraId="359E2D16">
            <w:pPr>
              <w:adjustRightInd w:val="0"/>
              <w:snapToGrid w:val="0"/>
              <w:spacing w:line="360" w:lineRule="auto"/>
              <w:ind w:firstLine="420" w:firstLineChars="200"/>
              <w:jc w:val="center"/>
              <w:textAlignment w:val="center"/>
              <w:rPr>
                <w:color w:val="000000"/>
                <w:szCs w:val="21"/>
              </w:rPr>
            </w:pPr>
          </w:p>
          <w:p w14:paraId="6FE3771A">
            <w:pPr>
              <w:adjustRightInd w:val="0"/>
              <w:snapToGrid w:val="0"/>
              <w:spacing w:line="360" w:lineRule="auto"/>
              <w:ind w:firstLine="420" w:firstLineChars="200"/>
              <w:jc w:val="center"/>
              <w:textAlignment w:val="center"/>
              <w:rPr>
                <w:color w:val="000000"/>
                <w:szCs w:val="21"/>
              </w:rPr>
            </w:pPr>
          </w:p>
          <w:p w14:paraId="0A2F6152">
            <w:pPr>
              <w:adjustRightInd w:val="0"/>
              <w:snapToGrid w:val="0"/>
              <w:spacing w:line="360" w:lineRule="auto"/>
              <w:ind w:firstLine="420" w:firstLineChars="200"/>
              <w:jc w:val="center"/>
              <w:textAlignment w:val="center"/>
              <w:rPr>
                <w:color w:val="000000"/>
                <w:szCs w:val="21"/>
              </w:rPr>
            </w:pPr>
          </w:p>
          <w:p w14:paraId="7FA65F96">
            <w:pPr>
              <w:adjustRightInd w:val="0"/>
              <w:snapToGrid w:val="0"/>
              <w:spacing w:line="360" w:lineRule="auto"/>
              <w:ind w:firstLine="420" w:firstLineChars="200"/>
              <w:jc w:val="center"/>
              <w:textAlignment w:val="center"/>
              <w:rPr>
                <w:color w:val="000000"/>
                <w:szCs w:val="21"/>
              </w:rPr>
            </w:pPr>
          </w:p>
          <w:p w14:paraId="343DF6F8">
            <w:pPr>
              <w:adjustRightInd w:val="0"/>
              <w:snapToGrid w:val="0"/>
              <w:spacing w:line="360" w:lineRule="auto"/>
              <w:ind w:firstLine="420" w:firstLineChars="200"/>
              <w:jc w:val="center"/>
              <w:textAlignment w:val="center"/>
              <w:rPr>
                <w:color w:val="000000"/>
                <w:szCs w:val="21"/>
              </w:rPr>
            </w:pPr>
          </w:p>
          <w:p w14:paraId="18BFA0D6">
            <w:pPr>
              <w:adjustRightInd w:val="0"/>
              <w:snapToGrid w:val="0"/>
              <w:spacing w:line="360" w:lineRule="auto"/>
              <w:ind w:firstLine="420" w:firstLineChars="200"/>
              <w:textAlignment w:val="center"/>
              <w:rPr>
                <w:color w:val="000000"/>
                <w:szCs w:val="21"/>
              </w:rPr>
            </w:pPr>
            <w:r>
              <w:rPr>
                <w:rFonts w:hint="eastAsia"/>
                <w:color w:val="000000"/>
                <w:szCs w:val="21"/>
              </w:rPr>
              <w:t>16</w:t>
            </w:r>
            <w:r>
              <w:rPr>
                <w:color w:val="000000"/>
                <w:szCs w:val="21"/>
              </w:rPr>
              <w:t>.</w:t>
            </w:r>
            <w:r>
              <w:rPr>
                <w:rFonts w:hint="eastAsia" w:ascii="楷体" w:hAnsi="楷体" w:eastAsia="楷体"/>
                <w:color w:val="0000FF"/>
                <w:szCs w:val="21"/>
              </w:rPr>
              <w:t>（2025年四川达州中考题）</w:t>
            </w:r>
            <w:r>
              <w:rPr>
                <w:color w:val="000000"/>
                <w:szCs w:val="21"/>
              </w:rPr>
              <w:t>在物理实践活动中，“奇思妙想”小组用一根粗细均匀上端开口、下端封闭的轻质塑料管制成一只密度计，管长10cm，配重质量5g。用相关食材调制出一种饮料，将该密度计分别放入水和饮料中，静止时如甲图和乙图（</w:t>
            </w:r>
            <w:bookmarkStart w:id="57" w:name="OLE_LINK48"/>
            <w:r>
              <w:rPr>
                <w:i/>
                <w:color w:val="000000"/>
                <w:szCs w:val="21"/>
              </w:rPr>
              <w:t>ρ</w:t>
            </w:r>
            <w:r>
              <w:rPr>
                <w:rFonts w:hint="eastAsia"/>
                <w:color w:val="000000"/>
                <w:szCs w:val="21"/>
                <w:vertAlign w:val="subscript"/>
              </w:rPr>
              <w:t>水</w:t>
            </w:r>
            <w:r>
              <w:rPr>
                <w:rFonts w:hint="eastAsia"/>
                <w:color w:val="000000"/>
                <w:szCs w:val="21"/>
              </w:rPr>
              <w:t>=1.0×10</w:t>
            </w:r>
            <w:r>
              <w:rPr>
                <w:rFonts w:hint="eastAsia"/>
                <w:color w:val="000000"/>
                <w:szCs w:val="21"/>
                <w:vertAlign w:val="superscript"/>
              </w:rPr>
              <w:t>3</w:t>
            </w:r>
            <w:r>
              <w:rPr>
                <w:rFonts w:hint="eastAsia"/>
                <w:color w:val="000000"/>
                <w:szCs w:val="21"/>
              </w:rPr>
              <w:t>kg/m</w:t>
            </w:r>
            <w:r>
              <w:rPr>
                <w:rFonts w:hint="eastAsia"/>
                <w:color w:val="000000"/>
                <w:szCs w:val="21"/>
                <w:vertAlign w:val="superscript"/>
              </w:rPr>
              <w:t>3</w:t>
            </w:r>
            <w:bookmarkEnd w:id="57"/>
            <w:r>
              <w:rPr>
                <w:color w:val="000000"/>
                <w:szCs w:val="21"/>
              </w:rPr>
              <w:t>，</w:t>
            </w:r>
            <w:r>
              <w:rPr>
                <w:i/>
                <w:color w:val="000000"/>
                <w:szCs w:val="21"/>
              </w:rPr>
              <w:t>g</w:t>
            </w:r>
            <w:r>
              <w:rPr>
                <w:color w:val="000000"/>
                <w:szCs w:val="21"/>
              </w:rPr>
              <w:t>取10N/kg）。请计算：</w:t>
            </w:r>
          </w:p>
          <w:p w14:paraId="33ED5769">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4222115" cy="2003425"/>
                  <wp:effectExtent l="0" t="0" r="14605" b="8255"/>
                  <wp:docPr id="59" name="图片 101"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01"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116"/>
                          <a:stretch>
                            <a:fillRect/>
                          </a:stretch>
                        </pic:blipFill>
                        <pic:spPr>
                          <a:xfrm>
                            <a:off x="0" y="0"/>
                            <a:ext cx="4222115" cy="2003425"/>
                          </a:xfrm>
                          <a:prstGeom prst="rect">
                            <a:avLst/>
                          </a:prstGeom>
                          <a:noFill/>
                          <a:ln>
                            <a:noFill/>
                          </a:ln>
                        </pic:spPr>
                      </pic:pic>
                    </a:graphicData>
                  </a:graphic>
                </wp:inline>
              </w:drawing>
            </w:r>
          </w:p>
          <w:p w14:paraId="546FAA56">
            <w:pPr>
              <w:adjustRightInd w:val="0"/>
              <w:snapToGrid w:val="0"/>
              <w:spacing w:line="360" w:lineRule="auto"/>
              <w:ind w:firstLine="420" w:firstLineChars="200"/>
              <w:jc w:val="left"/>
              <w:textAlignment w:val="center"/>
              <w:rPr>
                <w:color w:val="000000"/>
                <w:szCs w:val="21"/>
              </w:rPr>
            </w:pPr>
            <w:r>
              <w:rPr>
                <w:color w:val="000000"/>
                <w:szCs w:val="21"/>
              </w:rPr>
              <w:t>（1）密度计在水中所受浮力大小；</w:t>
            </w:r>
          </w:p>
          <w:p w14:paraId="58F8A3A8">
            <w:pPr>
              <w:adjustRightInd w:val="0"/>
              <w:snapToGrid w:val="0"/>
              <w:spacing w:line="360" w:lineRule="auto"/>
              <w:ind w:firstLine="420" w:firstLineChars="200"/>
              <w:jc w:val="left"/>
              <w:textAlignment w:val="center"/>
              <w:rPr>
                <w:color w:val="000000"/>
                <w:szCs w:val="21"/>
              </w:rPr>
            </w:pPr>
            <w:r>
              <w:rPr>
                <w:color w:val="000000"/>
                <w:szCs w:val="21"/>
              </w:rPr>
              <w:t>（2）饮料密度；</w:t>
            </w:r>
          </w:p>
          <w:p w14:paraId="18152BD7">
            <w:pPr>
              <w:adjustRightInd w:val="0"/>
              <w:snapToGrid w:val="0"/>
              <w:spacing w:line="360" w:lineRule="auto"/>
              <w:ind w:firstLine="420" w:firstLineChars="200"/>
              <w:jc w:val="left"/>
              <w:textAlignment w:val="center"/>
              <w:rPr>
                <w:color w:val="000000"/>
                <w:szCs w:val="21"/>
              </w:rPr>
            </w:pPr>
            <w:r>
              <w:rPr>
                <w:color w:val="000000"/>
                <w:szCs w:val="21"/>
              </w:rPr>
              <w:t>（3）小组成员突发奇想：将适量饮料倒入甲图密度计内，静止时如丙图。将丙图密度计中饮料全部倒出，用体积、质量均不计的细线将配重悬挂在塑料管底部，放入饮料中，静止时如丁图（配重未接触容器底），此时塑料管底部受到的液体压强是多少？</w:t>
            </w:r>
          </w:p>
          <w:p w14:paraId="1D8FF7F0">
            <w:pPr>
              <w:adjustRightInd w:val="0"/>
              <w:snapToGrid w:val="0"/>
              <w:spacing w:line="360" w:lineRule="auto"/>
              <w:ind w:firstLine="420" w:firstLineChars="200"/>
              <w:jc w:val="left"/>
              <w:textAlignment w:val="center"/>
              <w:rPr>
                <w:color w:val="000000"/>
                <w:szCs w:val="21"/>
              </w:rPr>
            </w:pPr>
          </w:p>
          <w:p w14:paraId="43065E42">
            <w:pPr>
              <w:adjustRightInd w:val="0"/>
              <w:snapToGrid w:val="0"/>
              <w:spacing w:line="360" w:lineRule="auto"/>
              <w:ind w:firstLine="420" w:firstLineChars="200"/>
              <w:jc w:val="left"/>
              <w:textAlignment w:val="center"/>
              <w:rPr>
                <w:color w:val="000000"/>
                <w:szCs w:val="21"/>
              </w:rPr>
            </w:pPr>
          </w:p>
          <w:p w14:paraId="14324FDD">
            <w:pPr>
              <w:adjustRightInd w:val="0"/>
              <w:snapToGrid w:val="0"/>
              <w:spacing w:line="360" w:lineRule="auto"/>
              <w:ind w:firstLine="420" w:firstLineChars="200"/>
              <w:jc w:val="left"/>
              <w:textAlignment w:val="center"/>
              <w:rPr>
                <w:color w:val="000000"/>
                <w:szCs w:val="21"/>
              </w:rPr>
            </w:pPr>
          </w:p>
          <w:p w14:paraId="1260410B">
            <w:pPr>
              <w:adjustRightInd w:val="0"/>
              <w:snapToGrid w:val="0"/>
              <w:spacing w:line="360" w:lineRule="auto"/>
              <w:ind w:firstLine="420" w:firstLineChars="200"/>
              <w:jc w:val="left"/>
              <w:textAlignment w:val="center"/>
              <w:rPr>
                <w:color w:val="000000"/>
                <w:szCs w:val="21"/>
              </w:rPr>
            </w:pPr>
          </w:p>
          <w:p w14:paraId="13364992">
            <w:pPr>
              <w:adjustRightInd w:val="0"/>
              <w:snapToGrid w:val="0"/>
              <w:spacing w:line="360" w:lineRule="auto"/>
              <w:ind w:firstLine="420" w:firstLineChars="200"/>
              <w:jc w:val="left"/>
              <w:textAlignment w:val="center"/>
              <w:rPr>
                <w:color w:val="000000"/>
                <w:szCs w:val="21"/>
              </w:rPr>
            </w:pPr>
          </w:p>
          <w:p w14:paraId="1173C7AF">
            <w:pPr>
              <w:adjustRightInd w:val="0"/>
              <w:snapToGrid w:val="0"/>
              <w:spacing w:line="360" w:lineRule="auto"/>
              <w:ind w:firstLine="420" w:firstLineChars="200"/>
              <w:jc w:val="left"/>
              <w:textAlignment w:val="center"/>
              <w:rPr>
                <w:color w:val="000000"/>
                <w:szCs w:val="21"/>
              </w:rPr>
            </w:pPr>
          </w:p>
          <w:p w14:paraId="290613DB">
            <w:pPr>
              <w:adjustRightInd w:val="0"/>
              <w:snapToGrid w:val="0"/>
              <w:spacing w:line="360" w:lineRule="auto"/>
              <w:ind w:firstLine="420" w:firstLineChars="200"/>
              <w:jc w:val="left"/>
              <w:textAlignment w:val="center"/>
              <w:rPr>
                <w:color w:val="000000"/>
                <w:szCs w:val="21"/>
              </w:rPr>
            </w:pPr>
          </w:p>
          <w:p w14:paraId="259164E8">
            <w:pPr>
              <w:adjustRightInd w:val="0"/>
              <w:snapToGrid w:val="0"/>
              <w:spacing w:line="360" w:lineRule="auto"/>
              <w:ind w:firstLine="420" w:firstLineChars="200"/>
              <w:jc w:val="left"/>
              <w:textAlignment w:val="center"/>
              <w:rPr>
                <w:color w:val="000000"/>
                <w:szCs w:val="21"/>
              </w:rPr>
            </w:pPr>
          </w:p>
          <w:p w14:paraId="1785F48F">
            <w:pPr>
              <w:adjustRightInd w:val="0"/>
              <w:snapToGrid w:val="0"/>
              <w:spacing w:line="360" w:lineRule="auto"/>
              <w:ind w:firstLine="420" w:firstLineChars="200"/>
              <w:jc w:val="left"/>
              <w:textAlignment w:val="center"/>
              <w:rPr>
                <w:color w:val="000000"/>
                <w:szCs w:val="21"/>
              </w:rPr>
            </w:pPr>
          </w:p>
          <w:p w14:paraId="3DBA3721">
            <w:pPr>
              <w:adjustRightInd w:val="0"/>
              <w:snapToGrid w:val="0"/>
              <w:spacing w:line="360" w:lineRule="auto"/>
              <w:ind w:firstLine="420" w:firstLineChars="200"/>
              <w:jc w:val="left"/>
              <w:textAlignment w:val="center"/>
              <w:rPr>
                <w:color w:val="000000"/>
                <w:szCs w:val="21"/>
              </w:rPr>
            </w:pPr>
          </w:p>
          <w:p w14:paraId="38ED2DB6">
            <w:pPr>
              <w:adjustRightInd w:val="0"/>
              <w:snapToGrid w:val="0"/>
              <w:spacing w:line="360" w:lineRule="auto"/>
              <w:ind w:firstLine="420" w:firstLineChars="200"/>
              <w:jc w:val="left"/>
              <w:textAlignment w:val="center"/>
              <w:rPr>
                <w:color w:val="000000"/>
                <w:szCs w:val="21"/>
              </w:rPr>
            </w:pPr>
            <w:bookmarkStart w:id="65" w:name="_GoBack"/>
            <w:bookmarkEnd w:id="65"/>
          </w:p>
          <w:p w14:paraId="5BA1CE74">
            <w:pPr>
              <w:pStyle w:val="14"/>
              <w:adjustRightInd w:val="0"/>
              <w:snapToGrid w:val="0"/>
              <w:spacing w:line="360" w:lineRule="auto"/>
              <w:rPr>
                <w:rFonts w:hint="eastAsia"/>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1AFA6FCD">
      <w:pPr>
        <w:spacing w:line="360" w:lineRule="auto"/>
        <w:jc w:val="left"/>
        <w:rPr>
          <w:rFonts w:hint="eastAsia" w:ascii="宋体" w:hAnsi="宋体" w:cs="宋体"/>
          <w:szCs w:val="21"/>
        </w:rPr>
      </w:pPr>
    </w:p>
    <w:p w14:paraId="5F76C895">
      <w:pPr>
        <w:spacing w:line="360" w:lineRule="auto"/>
        <w:jc w:val="left"/>
        <w:rPr>
          <w:rFonts w:hint="eastAsia" w:ascii="宋体" w:hAnsi="宋体" w:cs="宋体"/>
          <w:szCs w:val="21"/>
        </w:rPr>
      </w:pPr>
      <w:r>
        <w:rPr>
          <w:rFonts w:hint="eastAsia" w:ascii="宋体" w:hAnsi="宋体" w:cs="宋体"/>
          <w:szCs w:val="21"/>
        </w:rPr>
        <w:drawing>
          <wp:inline distT="0" distB="0" distL="114300" distR="114300">
            <wp:extent cx="2200910" cy="567055"/>
            <wp:effectExtent l="0" t="0" r="0" b="4445"/>
            <wp:docPr id="3" name="图片 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3"/>
                    <pic:cNvPicPr>
                      <a:picLocks noChangeAspect="1"/>
                    </pic:cNvPicPr>
                  </pic:nvPicPr>
                  <pic:blipFill>
                    <a:blip r:embed="rId117"/>
                    <a:stretch>
                      <a:fillRect/>
                    </a:stretch>
                  </pic:blipFill>
                  <pic:spPr>
                    <a:xfrm>
                      <a:off x="0" y="0"/>
                      <a:ext cx="2200910" cy="567055"/>
                    </a:xfrm>
                    <a:prstGeom prst="rect">
                      <a:avLst/>
                    </a:prstGeom>
                  </pic:spPr>
                </pic:pic>
              </a:graphicData>
            </a:graphic>
          </wp:inline>
        </w:drawing>
      </w:r>
    </w:p>
    <w:p w14:paraId="6AF9E52D">
      <w:pPr>
        <w:spacing w:line="360" w:lineRule="auto"/>
        <w:jc w:val="left"/>
        <w:outlineLvl w:val="0"/>
        <w:rPr>
          <w:rFonts w:hint="eastAsia" w:ascii="宋体" w:hAnsi="宋体" w:cs="宋体"/>
          <w:b/>
          <w:bCs/>
          <w:sz w:val="24"/>
        </w:rPr>
      </w:pPr>
      <w:r>
        <w:rPr>
          <w:rFonts w:hint="eastAsia" w:ascii="宋体" w:hAnsi="宋体" w:cs="宋体"/>
          <w:b/>
          <w:bCs/>
          <w:sz w:val="24"/>
        </w:rPr>
        <w:t>1.计算浮力的方法</w:t>
      </w:r>
    </w:p>
    <w:tbl>
      <w:tblPr>
        <w:tblStyle w:val="8"/>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96"/>
        <w:gridCol w:w="2976"/>
        <w:gridCol w:w="2897"/>
        <w:gridCol w:w="2781"/>
      </w:tblGrid>
      <w:tr w14:paraId="32BC8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12" w:space="0"/>
              <w:left w:val="single" w:color="4874CB" w:sz="12" w:space="0"/>
              <w:bottom w:val="single" w:color="4874CB" w:sz="4" w:space="0"/>
              <w:right w:val="single" w:color="4874CB" w:sz="4" w:space="0"/>
              <w:tl2br w:val="nil"/>
            </w:tcBorders>
            <w:shd w:val="clear" w:color="auto" w:fill="FFFFFF"/>
            <w:vAlign w:val="center"/>
          </w:tcPr>
          <w:p w14:paraId="0FD9E284">
            <w:pPr>
              <w:spacing w:line="360" w:lineRule="auto"/>
              <w:jc w:val="center"/>
              <w:rPr>
                <w:rFonts w:hint="eastAsia" w:ascii="宋体" w:hAnsi="宋体" w:cs="宋体"/>
                <w:color w:val="000000"/>
              </w:rPr>
            </w:pPr>
            <w:r>
              <w:rPr>
                <w:rFonts w:hint="eastAsia" w:ascii="宋体" w:hAnsi="宋体" w:cs="宋体"/>
                <w:color w:val="000000"/>
              </w:rPr>
              <w:t>方法</w:t>
            </w:r>
          </w:p>
        </w:tc>
        <w:tc>
          <w:tcPr>
            <w:tcW w:w="1510" w:type="pct"/>
            <w:tcBorders>
              <w:top w:val="single" w:color="4874CB" w:sz="12" w:space="0"/>
              <w:left w:val="single" w:color="4874CB" w:sz="4" w:space="0"/>
              <w:bottom w:val="single" w:color="4874CB" w:sz="4" w:space="0"/>
              <w:right w:val="single" w:color="4874CB" w:sz="4" w:space="0"/>
            </w:tcBorders>
            <w:shd w:val="clear" w:color="auto" w:fill="FFFFFF"/>
            <w:vAlign w:val="center"/>
          </w:tcPr>
          <w:p w14:paraId="34D39C79">
            <w:pPr>
              <w:spacing w:line="360" w:lineRule="auto"/>
              <w:jc w:val="center"/>
              <w:rPr>
                <w:rFonts w:hint="eastAsia" w:ascii="宋体" w:hAnsi="宋体" w:cs="宋体"/>
                <w:color w:val="000000"/>
              </w:rPr>
            </w:pPr>
            <w:r>
              <w:rPr>
                <w:rFonts w:hint="eastAsia" w:ascii="宋体" w:hAnsi="宋体" w:cs="宋体"/>
                <w:color w:val="000000"/>
              </w:rPr>
              <w:t>图示</w:t>
            </w:r>
          </w:p>
        </w:tc>
        <w:tc>
          <w:tcPr>
            <w:tcW w:w="1470" w:type="pct"/>
            <w:tcBorders>
              <w:top w:val="single" w:color="4874CB" w:sz="12" w:space="0"/>
              <w:left w:val="single" w:color="4874CB" w:sz="4" w:space="0"/>
              <w:bottom w:val="single" w:color="4874CB" w:sz="4" w:space="0"/>
              <w:right w:val="single" w:color="4874CB" w:sz="4" w:space="0"/>
            </w:tcBorders>
            <w:shd w:val="clear" w:color="auto" w:fill="FFFFFF"/>
            <w:vAlign w:val="center"/>
          </w:tcPr>
          <w:p w14:paraId="3526A27A">
            <w:pPr>
              <w:spacing w:line="360" w:lineRule="auto"/>
              <w:jc w:val="center"/>
              <w:rPr>
                <w:rFonts w:hint="eastAsia" w:ascii="宋体" w:hAnsi="宋体" w:cs="宋体"/>
                <w:color w:val="000000"/>
              </w:rPr>
            </w:pPr>
            <w:r>
              <w:rPr>
                <w:rFonts w:hint="eastAsia" w:ascii="宋体" w:hAnsi="宋体" w:cs="宋体"/>
                <w:color w:val="000000"/>
              </w:rPr>
              <w:t>公式</w:t>
            </w:r>
          </w:p>
        </w:tc>
        <w:tc>
          <w:tcPr>
            <w:tcW w:w="1411" w:type="pct"/>
            <w:tcBorders>
              <w:top w:val="single" w:color="4874CB" w:sz="12" w:space="0"/>
              <w:left w:val="single" w:color="4874CB" w:sz="4" w:space="0"/>
              <w:bottom w:val="single" w:color="4874CB" w:sz="4" w:space="0"/>
              <w:right w:val="single" w:color="4874CB" w:sz="12" w:space="0"/>
            </w:tcBorders>
            <w:shd w:val="clear" w:color="auto" w:fill="FFFFFF"/>
            <w:vAlign w:val="center"/>
          </w:tcPr>
          <w:p w14:paraId="2633F7F7">
            <w:pPr>
              <w:spacing w:line="360" w:lineRule="auto"/>
              <w:jc w:val="center"/>
              <w:rPr>
                <w:rFonts w:hint="eastAsia" w:ascii="宋体" w:hAnsi="宋体" w:cs="宋体"/>
                <w:color w:val="000000"/>
              </w:rPr>
            </w:pPr>
            <w:r>
              <w:rPr>
                <w:rFonts w:hint="eastAsia" w:ascii="宋体" w:hAnsi="宋体" w:cs="宋体"/>
                <w:color w:val="000000"/>
              </w:rPr>
              <w:t>适用范围</w:t>
            </w:r>
          </w:p>
        </w:tc>
      </w:tr>
      <w:tr w14:paraId="648AE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4" w:space="0"/>
              <w:right w:val="single" w:color="4874CB" w:sz="4" w:space="0"/>
            </w:tcBorders>
            <w:shd w:val="clear" w:color="auto" w:fill="FFFFFF"/>
            <w:vAlign w:val="center"/>
          </w:tcPr>
          <w:p w14:paraId="05FFA431">
            <w:pPr>
              <w:spacing w:line="360" w:lineRule="auto"/>
              <w:jc w:val="center"/>
              <w:rPr>
                <w:rFonts w:hint="eastAsia" w:ascii="宋体" w:hAnsi="宋体" w:cs="宋体"/>
                <w:color w:val="000000"/>
              </w:rPr>
            </w:pPr>
            <w:r>
              <w:rPr>
                <w:rFonts w:hint="eastAsia" w:ascii="宋体" w:hAnsi="宋体" w:cs="宋体"/>
                <w:color w:val="000000"/>
              </w:rPr>
              <w:t>称重法</w:t>
            </w:r>
          </w:p>
        </w:tc>
        <w:tc>
          <w:tcPr>
            <w:tcW w:w="151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3B4AA50C">
            <w:pPr>
              <w:spacing w:line="360" w:lineRule="auto"/>
              <w:jc w:val="center"/>
              <w:rPr>
                <w:rFonts w:hint="eastAsia" w:ascii="宋体" w:hAnsi="宋体" w:cs="宋体"/>
                <w:color w:val="000000"/>
              </w:rPr>
            </w:pPr>
            <w:r>
              <w:rPr>
                <w:rFonts w:ascii="宋体" w:hAnsi="宋体" w:cs="宋体"/>
                <w:color w:val="000000"/>
              </w:rPr>
              <w:drawing>
                <wp:inline distT="0" distB="0" distL="114300" distR="114300">
                  <wp:extent cx="815975" cy="962025"/>
                  <wp:effectExtent l="0" t="0" r="3175" b="9525"/>
                  <wp:docPr id="12" name="图片 3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1" descr="图片1"/>
                          <pic:cNvPicPr>
                            <a:picLocks noChangeAspect="1"/>
                          </pic:cNvPicPr>
                        </pic:nvPicPr>
                        <pic:blipFill>
                          <a:blip r:embed="rId118"/>
                          <a:stretch>
                            <a:fillRect/>
                          </a:stretch>
                        </pic:blipFill>
                        <pic:spPr>
                          <a:xfrm>
                            <a:off x="0" y="0"/>
                            <a:ext cx="815975" cy="962025"/>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39AA8E82">
            <w:pPr>
              <w:spacing w:line="360" w:lineRule="auto"/>
              <w:jc w:val="center"/>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position w:val="-12"/>
                <w:szCs w:val="21"/>
                <w14:textFill>
                  <w14:solidFill>
                    <w14:schemeClr w14:val="tx1"/>
                  </w14:solidFill>
                </w14:textFill>
              </w:rPr>
              <w:object>
                <v:shape id="_x0000_i1038" o:spt="75" type="#_x0000_t75" style="height:18pt;width:61.9pt;" o:ole="t" filled="f" o:preferrelative="t" stroked="f" coordsize="21600,21600">
                  <v:path/>
                  <v:fill on="f" focussize="0,0"/>
                  <v:stroke on="f" joinstyle="miter"/>
                  <v:imagedata r:id="rId120" o:title=""/>
                  <o:lock v:ext="edit" aspectratio="t"/>
                  <w10:wrap type="none"/>
                  <w10:anchorlock/>
                </v:shape>
                <o:OLEObject Type="Embed" ProgID="Equation.KSEE3" ShapeID="_x0000_i1038" DrawAspect="Content" ObjectID="_1468075764" r:id="rId119">
                  <o:LockedField>false</o:LockedField>
                </o:OLEObject>
              </w:object>
            </w:r>
          </w:p>
        </w:tc>
        <w:tc>
          <w:tcPr>
            <w:tcW w:w="1411" w:type="pct"/>
            <w:tcBorders>
              <w:top w:val="single" w:color="4874CB" w:sz="4" w:space="0"/>
              <w:left w:val="single" w:color="4874CB" w:sz="4" w:space="0"/>
              <w:bottom w:val="single" w:color="4874CB" w:sz="4" w:space="0"/>
              <w:right w:val="single" w:color="4874CB" w:sz="12" w:space="0"/>
            </w:tcBorders>
            <w:shd w:val="clear" w:color="auto" w:fill="FFFFFF"/>
            <w:vAlign w:val="center"/>
          </w:tcPr>
          <w:p w14:paraId="5F29E033">
            <w:pPr>
              <w:spacing w:line="360" w:lineRule="auto"/>
              <w:jc w:val="center"/>
              <w:rPr>
                <w:rFonts w:hint="eastAsia" w:ascii="宋体" w:hAnsi="宋体" w:cs="宋体"/>
                <w:color w:val="000000"/>
              </w:rPr>
            </w:pPr>
            <w:r>
              <w:rPr>
                <w:rFonts w:hint="eastAsia" w:ascii="宋体" w:hAnsi="宋体" w:cs="宋体"/>
                <w:color w:val="000000"/>
              </w:rPr>
              <w:t>已知物体的重力和物体浸在液体中弹簧测力计的示数</w:t>
            </w:r>
          </w:p>
        </w:tc>
      </w:tr>
      <w:tr w14:paraId="7AFCF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4" w:space="0"/>
              <w:right w:val="single" w:color="4874CB" w:sz="4" w:space="0"/>
            </w:tcBorders>
            <w:shd w:val="clear" w:color="auto" w:fill="FFFFFF"/>
            <w:vAlign w:val="center"/>
          </w:tcPr>
          <w:p w14:paraId="4116B013">
            <w:pPr>
              <w:spacing w:line="360" w:lineRule="auto"/>
              <w:jc w:val="center"/>
              <w:rPr>
                <w:rFonts w:hint="eastAsia" w:ascii="宋体" w:hAnsi="宋体" w:cs="宋体"/>
                <w:color w:val="000000"/>
              </w:rPr>
            </w:pPr>
            <w:r>
              <w:rPr>
                <w:rFonts w:hint="eastAsia" w:ascii="宋体" w:hAnsi="宋体" w:cs="宋体"/>
                <w:color w:val="000000"/>
              </w:rPr>
              <w:t>压力差法</w:t>
            </w:r>
          </w:p>
        </w:tc>
        <w:tc>
          <w:tcPr>
            <w:tcW w:w="151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1E6DAD89">
            <w:pPr>
              <w:spacing w:line="360" w:lineRule="auto"/>
              <w:jc w:val="center"/>
              <w:rPr>
                <w:rFonts w:hint="eastAsia" w:ascii="宋体" w:hAnsi="宋体" w:cs="宋体"/>
                <w:color w:val="000000"/>
              </w:rPr>
            </w:pPr>
            <w:r>
              <w:rPr>
                <w:color w:val="000000"/>
              </w:rPr>
              <w:drawing>
                <wp:inline distT="0" distB="0" distL="114300" distR="114300">
                  <wp:extent cx="821055" cy="961390"/>
                  <wp:effectExtent l="0" t="0" r="17145" b="10160"/>
                  <wp:docPr id="7" name="图片 33" descr="05004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05004002"/>
                          <pic:cNvPicPr>
                            <a:picLocks noChangeAspect="1"/>
                          </pic:cNvPicPr>
                        </pic:nvPicPr>
                        <pic:blipFill>
                          <a:blip r:embed="rId121">
                            <a:lum bright="-29999" contrast="48000"/>
                          </a:blip>
                          <a:stretch>
                            <a:fillRect/>
                          </a:stretch>
                        </pic:blipFill>
                        <pic:spPr>
                          <a:xfrm>
                            <a:off x="0" y="0"/>
                            <a:ext cx="821055" cy="961390"/>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70A71212">
            <w:pPr>
              <w:spacing w:line="360" w:lineRule="auto"/>
              <w:jc w:val="center"/>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position w:val="-12"/>
                <w:szCs w:val="21"/>
                <w14:textFill>
                  <w14:solidFill>
                    <w14:schemeClr w14:val="tx1"/>
                  </w14:solidFill>
                </w14:textFill>
              </w:rPr>
              <w:object>
                <v:shape id="_x0000_i1039" o:spt="75" type="#_x0000_t75" style="height:18pt;width:82.9pt;" o:ole="t" filled="f" o:preferrelative="t" stroked="f" coordsize="21600,21600">
                  <v:path/>
                  <v:fill on="f" focussize="0,0"/>
                  <v:stroke on="f" joinstyle="miter"/>
                  <v:imagedata r:id="rId123" o:title=""/>
                  <o:lock v:ext="edit" aspectratio="t"/>
                  <w10:wrap type="none"/>
                  <w10:anchorlock/>
                </v:shape>
                <o:OLEObject Type="Embed" ProgID="Equation.KSEE3" ShapeID="_x0000_i1039" DrawAspect="Content" ObjectID="_1468075765" r:id="rId122">
                  <o:LockedField>false</o:LockedField>
                </o:OLEObject>
              </w:object>
            </w:r>
          </w:p>
        </w:tc>
        <w:tc>
          <w:tcPr>
            <w:tcW w:w="1411" w:type="pct"/>
            <w:tcBorders>
              <w:top w:val="single" w:color="4874CB" w:sz="4" w:space="0"/>
              <w:left w:val="single" w:color="4874CB" w:sz="4" w:space="0"/>
              <w:bottom w:val="single" w:color="4874CB" w:sz="4" w:space="0"/>
              <w:right w:val="single" w:color="4874CB" w:sz="12" w:space="0"/>
            </w:tcBorders>
            <w:shd w:val="clear" w:color="auto" w:fill="FFFFFF"/>
            <w:vAlign w:val="center"/>
          </w:tcPr>
          <w:p w14:paraId="546D2A4F">
            <w:pPr>
              <w:spacing w:line="360" w:lineRule="auto"/>
              <w:jc w:val="center"/>
              <w:rPr>
                <w:rFonts w:hint="eastAsia" w:ascii="宋体" w:hAnsi="宋体" w:cs="宋体"/>
                <w:color w:val="000000"/>
              </w:rPr>
            </w:pPr>
            <w:r>
              <w:rPr>
                <w:rFonts w:hint="eastAsia" w:ascii="宋体" w:hAnsi="宋体" w:cs="宋体"/>
                <w:color w:val="000000"/>
              </w:rPr>
              <w:t>已知物体上、下表面所受的压力</w:t>
            </w:r>
          </w:p>
        </w:tc>
      </w:tr>
      <w:tr w14:paraId="2503F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4" w:space="0"/>
              <w:right w:val="single" w:color="4874CB" w:sz="4" w:space="0"/>
            </w:tcBorders>
            <w:shd w:val="clear" w:color="auto" w:fill="FFFFFF"/>
            <w:vAlign w:val="center"/>
          </w:tcPr>
          <w:p w14:paraId="558CA2D2">
            <w:pPr>
              <w:spacing w:line="360" w:lineRule="auto"/>
              <w:jc w:val="center"/>
              <w:rPr>
                <w:rFonts w:hint="eastAsia" w:ascii="宋体" w:hAnsi="宋体" w:cs="宋体"/>
                <w:color w:val="000000"/>
              </w:rPr>
            </w:pPr>
            <w:r>
              <w:rPr>
                <w:rFonts w:hint="eastAsia" w:ascii="宋体" w:hAnsi="宋体" w:cs="宋体"/>
                <w:color w:val="000000"/>
              </w:rPr>
              <w:t>原理法</w:t>
            </w:r>
          </w:p>
        </w:tc>
        <w:tc>
          <w:tcPr>
            <w:tcW w:w="151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0F4F3353">
            <w:pPr>
              <w:spacing w:line="360" w:lineRule="auto"/>
              <w:jc w:val="center"/>
              <w:rPr>
                <w:rFonts w:hint="eastAsia" w:ascii="宋体" w:hAnsi="宋体" w:cs="宋体"/>
                <w:color w:val="000000"/>
              </w:rPr>
            </w:pPr>
            <w:r>
              <w:rPr>
                <w:color w:val="000000"/>
              </w:rPr>
              <w:drawing>
                <wp:inline distT="0" distB="0" distL="114300" distR="114300">
                  <wp:extent cx="1240790" cy="961390"/>
                  <wp:effectExtent l="0" t="0" r="16510" b="10160"/>
                  <wp:docPr id="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5"/>
                          <pic:cNvPicPr>
                            <a:picLocks noChangeAspect="1"/>
                          </pic:cNvPicPr>
                        </pic:nvPicPr>
                        <pic:blipFill>
                          <a:blip r:embed="rId124"/>
                          <a:stretch>
                            <a:fillRect/>
                          </a:stretch>
                        </pic:blipFill>
                        <pic:spPr>
                          <a:xfrm>
                            <a:off x="0" y="0"/>
                            <a:ext cx="1240790" cy="961390"/>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6C70B33E">
            <w:pPr>
              <w:spacing w:line="360" w:lineRule="auto"/>
              <w:jc w:val="center"/>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position w:val="-12"/>
                <w:szCs w:val="21"/>
                <w14:textFill>
                  <w14:solidFill>
                    <w14:schemeClr w14:val="tx1"/>
                  </w14:solidFill>
                </w14:textFill>
              </w:rPr>
              <w:object>
                <v:shape id="_x0000_i1040" o:spt="75" type="#_x0000_t75" style="height:18pt;width:94.9pt;" o:ole="t" filled="f" o:preferrelative="t" stroked="f" coordsize="21600,21600">
                  <v:path/>
                  <v:fill on="f" focussize="0,0"/>
                  <v:stroke on="f" joinstyle="miter"/>
                  <v:imagedata r:id="rId126" o:title=""/>
                  <o:lock v:ext="edit" aspectratio="t"/>
                  <w10:wrap type="none"/>
                  <w10:anchorlock/>
                </v:shape>
                <o:OLEObject Type="Embed" ProgID="Equation.KSEE3" ShapeID="_x0000_i1040" DrawAspect="Content" ObjectID="_1468075766" r:id="rId125">
                  <o:LockedField>false</o:LockedField>
                </o:OLEObject>
              </w:object>
            </w:r>
          </w:p>
        </w:tc>
        <w:tc>
          <w:tcPr>
            <w:tcW w:w="1411" w:type="pct"/>
            <w:tcBorders>
              <w:top w:val="single" w:color="4874CB" w:sz="4" w:space="0"/>
              <w:left w:val="single" w:color="4874CB" w:sz="4" w:space="0"/>
              <w:bottom w:val="single" w:color="4874CB" w:sz="4" w:space="0"/>
              <w:right w:val="single" w:color="4874CB" w:sz="12" w:space="0"/>
            </w:tcBorders>
            <w:shd w:val="clear" w:color="auto" w:fill="FFFFFF"/>
            <w:vAlign w:val="center"/>
          </w:tcPr>
          <w:p w14:paraId="3A99454A">
            <w:pPr>
              <w:spacing w:line="360" w:lineRule="auto"/>
              <w:jc w:val="center"/>
              <w:rPr>
                <w:rFonts w:hint="eastAsia" w:ascii="宋体" w:hAnsi="宋体" w:cs="宋体"/>
                <w:color w:val="000000"/>
              </w:rPr>
            </w:pPr>
            <w:r>
              <w:rPr>
                <w:rFonts w:hint="eastAsia" w:ascii="宋体" w:hAnsi="宋体" w:cs="宋体"/>
                <w:color w:val="000000"/>
              </w:rPr>
              <w:t>任何物体（在计算时要统一单位，清楚物体是浸没还是部分浸入）</w:t>
            </w:r>
          </w:p>
        </w:tc>
      </w:tr>
      <w:tr w14:paraId="1DC6C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12" w:space="0"/>
              <w:right w:val="single" w:color="4874CB" w:sz="4" w:space="0"/>
            </w:tcBorders>
            <w:shd w:val="clear" w:color="auto" w:fill="FFFFFF"/>
            <w:vAlign w:val="center"/>
          </w:tcPr>
          <w:p w14:paraId="23AC3FEF">
            <w:pPr>
              <w:spacing w:line="360" w:lineRule="auto"/>
              <w:jc w:val="center"/>
              <w:rPr>
                <w:rFonts w:hint="eastAsia" w:ascii="宋体" w:hAnsi="宋体" w:cs="宋体"/>
                <w:color w:val="000000"/>
              </w:rPr>
            </w:pPr>
            <w:r>
              <w:rPr>
                <w:rFonts w:hint="eastAsia" w:ascii="宋体" w:hAnsi="宋体" w:cs="宋体"/>
                <w:color w:val="000000"/>
              </w:rPr>
              <w:t>平衡法</w:t>
            </w:r>
          </w:p>
        </w:tc>
        <w:tc>
          <w:tcPr>
            <w:tcW w:w="1510" w:type="pct"/>
            <w:tcBorders>
              <w:top w:val="single" w:color="4874CB" w:sz="4" w:space="0"/>
              <w:left w:val="single" w:color="4874CB" w:sz="4" w:space="0"/>
              <w:bottom w:val="single" w:color="4874CB" w:sz="12" w:space="0"/>
              <w:right w:val="single" w:color="4874CB" w:sz="4" w:space="0"/>
            </w:tcBorders>
            <w:shd w:val="clear" w:color="auto" w:fill="FFFFFF"/>
            <w:vAlign w:val="center"/>
          </w:tcPr>
          <w:p w14:paraId="221D8C77">
            <w:pPr>
              <w:spacing w:line="360" w:lineRule="auto"/>
              <w:jc w:val="center"/>
              <w:rPr>
                <w:rFonts w:hint="eastAsia" w:ascii="宋体" w:hAnsi="宋体" w:cs="宋体"/>
                <w:color w:val="000000"/>
              </w:rPr>
            </w:pPr>
            <w:r>
              <w:rPr>
                <w:rFonts w:hint="eastAsia" w:ascii="宋体" w:hAnsi="宋体" w:cs="宋体"/>
                <w:color w:val="000000"/>
              </w:rPr>
              <w:drawing>
                <wp:inline distT="0" distB="0" distL="114300" distR="114300">
                  <wp:extent cx="1544320" cy="961390"/>
                  <wp:effectExtent l="0" t="0" r="17780" b="10160"/>
                  <wp:docPr id="1765104091" name="图片 3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04091" name="图片 37" descr="图片2"/>
                          <pic:cNvPicPr>
                            <a:picLocks noChangeAspect="1"/>
                          </pic:cNvPicPr>
                        </pic:nvPicPr>
                        <pic:blipFill>
                          <a:blip r:embed="rId127"/>
                          <a:stretch>
                            <a:fillRect/>
                          </a:stretch>
                        </pic:blipFill>
                        <pic:spPr>
                          <a:xfrm>
                            <a:off x="0" y="0"/>
                            <a:ext cx="1544320" cy="961390"/>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12" w:space="0"/>
              <w:right w:val="single" w:color="4874CB" w:sz="4" w:space="0"/>
            </w:tcBorders>
            <w:shd w:val="clear" w:color="auto" w:fill="FFFFFF"/>
            <w:vAlign w:val="center"/>
          </w:tcPr>
          <w:p w14:paraId="62A2867F">
            <w:pPr>
              <w:spacing w:line="360" w:lineRule="auto"/>
              <w:jc w:val="center"/>
              <w:rPr>
                <w:rFonts w:hint="eastAsia" w:ascii="宋体" w:hAnsi="宋体" w:cs="宋体"/>
                <w:color w:val="000000" w:themeColor="text1"/>
                <w:szCs w:val="21"/>
                <w14:textFill>
                  <w14:solidFill>
                    <w14:schemeClr w14:val="tx1"/>
                  </w14:solidFill>
                </w14:textFill>
              </w:rPr>
            </w:pPr>
            <w:r>
              <w:rPr>
                <w:rFonts w:ascii="宋体" w:hAnsi="宋体" w:cs="宋体"/>
                <w:color w:val="000000" w:themeColor="text1"/>
                <w:position w:val="-12"/>
                <w:szCs w:val="21"/>
                <w14:textFill>
                  <w14:solidFill>
                    <w14:schemeClr w14:val="tx1"/>
                  </w14:solidFill>
                </w14:textFill>
              </w:rPr>
              <w:object>
                <v:shape id="_x0000_i1041" o:spt="75" type="#_x0000_t75" style="height:18pt;width:82.15pt;" o:ole="t" filled="f" o:preferrelative="t" stroked="f" coordsize="21600,21600">
                  <v:path/>
                  <v:fill on="f" focussize="0,0"/>
                  <v:stroke on="f" joinstyle="miter"/>
                  <v:imagedata r:id="rId129" o:title=""/>
                  <o:lock v:ext="edit" aspectratio="t"/>
                  <w10:wrap type="none"/>
                  <w10:anchorlock/>
                </v:shape>
                <o:OLEObject Type="Embed" ProgID="Equation.KSEE3" ShapeID="_x0000_i1041" DrawAspect="Content" ObjectID="_1468075767" r:id="rId128">
                  <o:LockedField>false</o:LockedField>
                </o:OLEObject>
              </w:object>
            </w:r>
          </w:p>
        </w:tc>
        <w:tc>
          <w:tcPr>
            <w:tcW w:w="1411" w:type="pct"/>
            <w:tcBorders>
              <w:top w:val="single" w:color="4874CB" w:sz="4" w:space="0"/>
              <w:left w:val="single" w:color="4874CB" w:sz="4" w:space="0"/>
              <w:bottom w:val="single" w:color="4874CB" w:sz="12" w:space="0"/>
              <w:right w:val="single" w:color="4874CB" w:sz="12" w:space="0"/>
            </w:tcBorders>
            <w:shd w:val="clear" w:color="auto" w:fill="FFFFFF"/>
            <w:vAlign w:val="center"/>
          </w:tcPr>
          <w:p w14:paraId="100EAB1A">
            <w:pPr>
              <w:spacing w:line="360" w:lineRule="auto"/>
              <w:jc w:val="center"/>
              <w:rPr>
                <w:rFonts w:hint="eastAsia" w:ascii="宋体" w:hAnsi="宋体" w:cs="宋体"/>
                <w:color w:val="000000"/>
              </w:rPr>
            </w:pPr>
            <w:r>
              <w:rPr>
                <w:rFonts w:hint="eastAsia" w:ascii="宋体" w:hAnsi="宋体" w:cs="宋体"/>
                <w:color w:val="000000"/>
              </w:rPr>
              <w:t>物体在液体中处于悬浮或漂浮时</w:t>
            </w:r>
          </w:p>
        </w:tc>
      </w:tr>
    </w:tbl>
    <w:p w14:paraId="6EA6E695">
      <w:pPr>
        <w:pStyle w:val="3"/>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szCs w:val="24"/>
        </w:rPr>
        <w:t>（1）阿基米德原理变形式：物体排开液体的体积</w:t>
      </w:r>
      <w:r>
        <w:rPr>
          <w:rFonts w:hint="eastAsia" w:hAnsi="宋体" w:cs="宋体"/>
          <w:szCs w:val="24"/>
        </w:rPr>
        <w:object>
          <v:shape id="_x0000_i1042" o:spt="75" type="#_x0000_t75" style="height:36pt;width:52.9pt;" o:ole="t" filled="f" o:preferrelative="t" stroked="f" coordsize="21600,21600">
            <v:path/>
            <v:fill on="f" focussize="0,0"/>
            <v:stroke on="f" joinstyle="miter"/>
            <v:imagedata r:id="rId131" o:title=""/>
            <o:lock v:ext="edit" aspectratio="t"/>
            <w10:wrap type="none"/>
            <w10:anchorlock/>
          </v:shape>
          <o:OLEObject Type="Embed" ProgID="Equation.KSEE3" ShapeID="_x0000_i1042" DrawAspect="Content" ObjectID="_1468075768" r:id="rId130">
            <o:LockedField>false</o:LockedField>
          </o:OLEObject>
        </w:object>
      </w:r>
      <w:r>
        <w:rPr>
          <w:rFonts w:hint="eastAsia" w:hAnsi="宋体" w:cs="宋体"/>
          <w:szCs w:val="24"/>
        </w:rPr>
        <w:t>；液体密度</w:t>
      </w:r>
      <w:r>
        <w:rPr>
          <w:rFonts w:hint="eastAsia" w:hAnsi="宋体" w:cs="宋体"/>
          <w:szCs w:val="24"/>
        </w:rPr>
        <w:object>
          <v:shape id="_x0000_i1043" o:spt="75" type="#_x0000_t75" style="height:36pt;width:55.15pt;" o:ole="t" filled="f" o:preferrelative="t" stroked="f" coordsize="21600,21600">
            <v:path/>
            <v:fill on="f" focussize="0,0"/>
            <v:stroke on="f" joinstyle="miter"/>
            <v:imagedata r:id="rId133" o:title=""/>
            <o:lock v:ext="edit" aspectratio="t"/>
            <w10:wrap type="none"/>
            <w10:anchorlock/>
          </v:shape>
          <o:OLEObject Type="Embed" ProgID="Equation.KSEE3" ShapeID="_x0000_i1043" DrawAspect="Content" ObjectID="_1468075769" r:id="rId132">
            <o:LockedField>false</o:LockedField>
          </o:OLEObject>
        </w:object>
      </w:r>
      <w:r>
        <w:rPr>
          <w:rFonts w:hint="eastAsia" w:hAnsi="宋体" w:cs="宋体"/>
          <w:szCs w:val="24"/>
        </w:rPr>
        <w:t>。（2）“浸在”有两层含义：物体浸没在液体中，</w:t>
      </w:r>
      <w:r>
        <w:rPr>
          <w:rFonts w:hint="eastAsia" w:hAnsi="宋体" w:cs="宋体"/>
          <w:szCs w:val="24"/>
        </w:rPr>
        <w:object>
          <v:shape id="_x0000_i1044" o:spt="75" type="#_x0000_t75" style="height:18pt;width:43.15pt;" o:ole="t" filled="f" o:preferrelative="t" stroked="f" coordsize="21600,21600">
            <v:path/>
            <v:fill on="f" focussize="0,0"/>
            <v:stroke on="f" joinstyle="miter"/>
            <v:imagedata r:id="rId135" o:title=""/>
            <o:lock v:ext="edit" aspectratio="t"/>
            <w10:wrap type="none"/>
            <w10:anchorlock/>
          </v:shape>
          <o:OLEObject Type="Embed" ProgID="Equation.KSEE3" ShapeID="_x0000_i1044" DrawAspect="Content" ObjectID="_1468075770" r:id="rId134">
            <o:LockedField>false</o:LockedField>
          </o:OLEObject>
        </w:object>
      </w:r>
      <w:r>
        <w:rPr>
          <w:rFonts w:hint="eastAsia" w:hAnsi="宋体" w:cs="宋体"/>
          <w:szCs w:val="24"/>
        </w:rPr>
        <w:t>；物体部分浸入液体中，</w:t>
      </w:r>
      <w:r>
        <w:rPr>
          <w:rFonts w:hint="eastAsia" w:hAnsi="宋体" w:cs="宋体"/>
          <w:szCs w:val="24"/>
        </w:rPr>
        <w:object>
          <v:shape id="_x0000_i1045" o:spt="75" type="#_x0000_t75" style="height:18pt;width:43.15pt;" o:ole="t" filled="f" o:preferrelative="t" stroked="f" coordsize="21600,21600">
            <v:path/>
            <v:fill on="f" focussize="0,0"/>
            <v:stroke on="f" joinstyle="miter"/>
            <v:imagedata r:id="rId137" o:title=""/>
            <o:lock v:ext="edit" aspectratio="t"/>
            <w10:wrap type="none"/>
            <w10:anchorlock/>
          </v:shape>
          <o:OLEObject Type="Embed" ProgID="Equation.KSEE3" ShapeID="_x0000_i1045" DrawAspect="Content" ObjectID="_1468075771" r:id="rId136">
            <o:LockedField>false</o:LockedField>
          </o:OLEObject>
        </w:object>
      </w:r>
      <w:r>
        <w:rPr>
          <w:rFonts w:hint="eastAsia" w:hAnsi="宋体" w:cs="宋体"/>
          <w:szCs w:val="24"/>
        </w:rPr>
        <w:t>。（3）物体漂浮或悬浮时，知道</w:t>
      </w:r>
      <w:r>
        <w:rPr>
          <w:rFonts w:hAnsi="宋体" w:cs="宋体"/>
          <w:szCs w:val="24"/>
        </w:rPr>
        <w:object>
          <v:shape id="_x0000_i1046" o:spt="75" type="#_x0000_t75" style="height:18pt;width:18pt;" o:ole="t" filled="f" o:preferrelative="t" stroked="f" coordsize="21600,21600">
            <v:path/>
            <v:fill on="f" focussize="0,0"/>
            <v:stroke on="f" joinstyle="miter"/>
            <v:imagedata r:id="rId139" o:title=""/>
            <o:lock v:ext="edit" aspectratio="t"/>
            <w10:wrap type="none"/>
            <w10:anchorlock/>
          </v:shape>
          <o:OLEObject Type="Embed" ProgID="Equation.KSEE3" ShapeID="_x0000_i1046" DrawAspect="Content" ObjectID="_1468075772" r:id="rId138">
            <o:LockedField>false</o:LockedField>
          </o:OLEObject>
        </w:object>
      </w:r>
      <w:r>
        <w:rPr>
          <w:rFonts w:hint="eastAsia" w:hAnsi="宋体" w:cs="宋体"/>
          <w:szCs w:val="24"/>
        </w:rPr>
        <w:t>和</w:t>
      </w:r>
      <w:r>
        <w:rPr>
          <w:rFonts w:hAnsi="宋体" w:cs="宋体"/>
          <w:szCs w:val="24"/>
        </w:rPr>
        <w:object>
          <v:shape id="_x0000_i1047" o:spt="75" type="#_x0000_t75" style="height:18pt;width:19.15pt;" o:ole="t" filled="f" o:preferrelative="t" stroked="f" coordsize="21600,21600">
            <v:path/>
            <v:fill on="f" focussize="0,0"/>
            <v:stroke on="f" joinstyle="miter"/>
            <v:imagedata r:id="rId141" o:title=""/>
            <o:lock v:ext="edit" aspectratio="t"/>
            <w10:wrap type="none"/>
            <w10:anchorlock/>
          </v:shape>
          <o:OLEObject Type="Embed" ProgID="Equation.KSEE3" ShapeID="_x0000_i1047" DrawAspect="Content" ObjectID="_1468075773" r:id="rId140">
            <o:LockedField>false</o:LockedField>
          </o:OLEObject>
        </w:object>
      </w:r>
      <w:r>
        <w:rPr>
          <w:rFonts w:hint="eastAsia" w:hAnsi="宋体" w:cs="宋体"/>
          <w:szCs w:val="24"/>
        </w:rPr>
        <w:t>其中一个物理量，另一个物理量也能求出。</w:t>
      </w:r>
    </w:p>
    <w:p w14:paraId="13E8C4E3">
      <w:pPr>
        <w:spacing w:line="360" w:lineRule="auto"/>
        <w:jc w:val="left"/>
        <w:outlineLvl w:val="0"/>
        <w:rPr>
          <w:rFonts w:hint="eastAsia" w:ascii="宋体" w:hAnsi="宋体" w:cs="宋体"/>
          <w:b/>
          <w:bCs/>
          <w:sz w:val="24"/>
        </w:rPr>
      </w:pPr>
      <w:r>
        <w:rPr>
          <w:rFonts w:hint="eastAsia" w:ascii="宋体" w:hAnsi="宋体" w:cs="宋体"/>
          <w:b/>
          <w:bCs/>
          <w:sz w:val="24"/>
        </w:rPr>
        <w:t>2.变化量公式</w:t>
      </w:r>
    </w:p>
    <w:p w14:paraId="703D041A">
      <w:pPr>
        <w:spacing w:line="360" w:lineRule="auto"/>
        <w:jc w:val="left"/>
      </w:pPr>
      <w:r>
        <w:rPr>
          <w:rFonts w:ascii="宋体" w:hAnsi="宋体" w:cs="宋体"/>
          <w:position w:val="-10"/>
          <w:szCs w:val="21"/>
        </w:rPr>
        <w:object>
          <v:shape id="_x0000_i1048" o:spt="75" type="#_x0000_t75" style="height:16.15pt;width:55.9pt;" o:ole="t" filled="f" o:preferrelative="t" stroked="f" coordsize="21600,21600">
            <v:path/>
            <v:fill on="f" focussize="0,0"/>
            <v:stroke on="f" joinstyle="miter"/>
            <v:imagedata r:id="rId143" o:title=""/>
            <o:lock v:ext="edit" aspectratio="t"/>
            <w10:wrap type="none"/>
            <w10:anchorlock/>
          </v:shape>
          <o:OLEObject Type="Embed" ProgID="Equation.KSEE3" ShapeID="_x0000_i1048" DrawAspect="Content" ObjectID="_1468075774" r:id="rId142">
            <o:LockedField>false</o:LockedField>
          </o:OLEObject>
        </w:object>
      </w:r>
      <w:r>
        <w:rPr>
          <w:rFonts w:hint="eastAsia" w:ascii="宋体" w:hAnsi="宋体" w:cs="宋体"/>
          <w:szCs w:val="21"/>
        </w:rPr>
        <w:t>、</w:t>
      </w:r>
      <w:r>
        <w:rPr>
          <w:rFonts w:hint="eastAsia" w:ascii="宋体" w:hAnsi="宋体" w:cs="宋体"/>
          <w:position w:val="-12"/>
          <w:szCs w:val="21"/>
        </w:rPr>
        <w:object>
          <v:shape id="_x0000_i1049" o:spt="75" type="#_x0000_t75" style="height:18pt;width:79.9pt;" o:ole="t" filled="f" o:preferrelative="t" stroked="f" coordsize="21600,21600">
            <v:path/>
            <v:fill on="f" focussize="0,0"/>
            <v:stroke on="f" joinstyle="miter"/>
            <v:imagedata r:id="rId145" o:title=""/>
            <o:lock v:ext="edit" aspectratio="t"/>
            <w10:wrap type="none"/>
            <w10:anchorlock/>
          </v:shape>
          <o:OLEObject Type="Embed" ProgID="Equation.KSEE3" ShapeID="_x0000_i1049" DrawAspect="Content" ObjectID="_1468075775" r:id="rId144">
            <o:LockedField>false</o:LockedField>
          </o:OLEObject>
        </w:object>
      </w:r>
      <w:r>
        <w:rPr>
          <w:rFonts w:hint="eastAsia" w:ascii="宋体" w:hAnsi="宋体" w:cs="宋体"/>
          <w:szCs w:val="21"/>
        </w:rPr>
        <w:t>、</w:t>
      </w:r>
      <w:r>
        <w:rPr>
          <w:rFonts w:hint="eastAsia" w:ascii="宋体" w:hAnsi="宋体" w:cs="宋体"/>
          <w:position w:val="-12"/>
          <w:szCs w:val="21"/>
        </w:rPr>
        <w:object>
          <v:shape id="_x0000_i1050" o:spt="75" type="#_x0000_t75" style="height:18pt;width:58.15pt;" o:ole="t" filled="f" o:preferrelative="t" stroked="f" coordsize="21600,21600">
            <v:path/>
            <v:fill on="f" focussize="0,0"/>
            <v:stroke on="f" joinstyle="miter"/>
            <v:imagedata r:id="rId147" o:title=""/>
            <o:lock v:ext="edit" aspectratio="t"/>
            <w10:wrap type="none"/>
            <w10:anchorlock/>
          </v:shape>
          <o:OLEObject Type="Embed" ProgID="Equation.KSEE3" ShapeID="_x0000_i1050" DrawAspect="Content" ObjectID="_1468075776" r:id="rId146">
            <o:LockedField>false</o:LockedField>
          </o:OLEObject>
        </w:object>
      </w:r>
    </w:p>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9" w:usb3="00000000" w:csb0="000001F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62336"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62336;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F96C5C"/>
    <w:multiLevelType w:val="singleLevel"/>
    <w:tmpl w:val="B4F96C5C"/>
    <w:lvl w:ilvl="0" w:tentative="0">
      <w:start w:val="5"/>
      <w:numFmt w:val="decimal"/>
      <w:suff w:val="nothing"/>
      <w:lvlText w:val="（%1）"/>
      <w:lvlJc w:val="left"/>
    </w:lvl>
  </w:abstractNum>
  <w:abstractNum w:abstractNumId="1">
    <w:nsid w:val="1F5B1ACC"/>
    <w:multiLevelType w:val="singleLevel"/>
    <w:tmpl w:val="1F5B1ACC"/>
    <w:lvl w:ilvl="0" w:tentative="0">
      <w:start w:val="1"/>
      <w:numFmt w:val="upperLetter"/>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C5F33"/>
    <w:rsid w:val="00194411"/>
    <w:rsid w:val="003A26AC"/>
    <w:rsid w:val="00457146"/>
    <w:rsid w:val="005C60F2"/>
    <w:rsid w:val="00640702"/>
    <w:rsid w:val="006D05FF"/>
    <w:rsid w:val="007F2C02"/>
    <w:rsid w:val="00933C5E"/>
    <w:rsid w:val="00937990"/>
    <w:rsid w:val="00A1776D"/>
    <w:rsid w:val="00A217A9"/>
    <w:rsid w:val="00A65677"/>
    <w:rsid w:val="00BC66AA"/>
    <w:rsid w:val="00EC51A9"/>
    <w:rsid w:val="00F55DCD"/>
    <w:rsid w:val="00F8497A"/>
    <w:rsid w:val="019068F7"/>
    <w:rsid w:val="10026A7F"/>
    <w:rsid w:val="25F435AC"/>
    <w:rsid w:val="4A9C31C7"/>
    <w:rsid w:val="4B510F93"/>
    <w:rsid w:val="525B2CC4"/>
    <w:rsid w:val="623C41B8"/>
    <w:rsid w:val="7EC40C1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0"/>
    <w:pPr>
      <w:spacing w:before="100" w:beforeAutospacing="1" w:after="120"/>
      <w:ind w:leftChars="700" w:rightChars="700"/>
    </w:pPr>
    <w:rPr>
      <w:szCs w:val="21"/>
    </w:rPr>
  </w:style>
  <w:style w:type="paragraph" w:styleId="3">
    <w:name w:val="Plain Text"/>
    <w:basedOn w:val="1"/>
    <w:link w:val="12"/>
    <w:qFormat/>
    <w:uiPriority w:val="99"/>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pPr>
      <w:spacing w:before="100" w:beforeAutospacing="1" w:after="100" w:afterAutospacing="1"/>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Strong"/>
    <w:basedOn w:val="9"/>
    <w:qFormat/>
    <w:uiPriority w:val="0"/>
    <w:rPr>
      <w:b/>
      <w:bCs/>
    </w:rPr>
  </w:style>
  <w:style w:type="character" w:styleId="11">
    <w:name w:val="page number"/>
    <w:basedOn w:val="9"/>
    <w:qFormat/>
    <w:uiPriority w:val="0"/>
  </w:style>
  <w:style w:type="character" w:customStyle="1" w:styleId="12">
    <w:name w:val="纯文本 字符"/>
    <w:basedOn w:val="9"/>
    <w:link w:val="3"/>
    <w:qFormat/>
    <w:uiPriority w:val="99"/>
    <w:rPr>
      <w:rFonts w:ascii="宋体" w:hAnsi="Courier New" w:cs="Courier New"/>
      <w:kern w:val="2"/>
      <w:sz w:val="21"/>
      <w:szCs w:val="21"/>
    </w:rPr>
  </w:style>
  <w:style w:type="character" w:customStyle="1" w:styleId="13">
    <w:name w:val="mathjax_svg"/>
    <w:basedOn w:val="9"/>
    <w:qFormat/>
    <w:uiPriority w:val="0"/>
  </w:style>
  <w:style w:type="paragraph" w:customStyle="1" w:styleId="14">
    <w:name w:val="Border Color 027800E4_0"/>
    <w:basedOn w:val="1"/>
    <w:qFormat/>
    <w:uiPriority w:val="0"/>
    <w:rPr>
      <w:rFonts w:ascii="Calibri" w:hAnsi="Calibri"/>
      <w:szCs w:val="21"/>
    </w:rPr>
  </w:style>
  <w:style w:type="character" w:customStyle="1" w:styleId="15">
    <w:name w:val="katex-mathml"/>
    <w:basedOn w:val="9"/>
    <w:qFormat/>
    <w:uiPriority w:val="0"/>
  </w:style>
  <w:style w:type="character" w:customStyle="1" w:styleId="16">
    <w:name w:val="vlist-s"/>
    <w:basedOn w:val="9"/>
    <w:qFormat/>
    <w:uiPriority w:val="0"/>
  </w:style>
  <w:style w:type="paragraph" w:customStyle="1" w:styleId="17">
    <w:name w:val="DefaultParagraph"/>
    <w:basedOn w:val="1"/>
    <w:qFormat/>
    <w:uiPriority w:val="0"/>
    <w:pPr>
      <w:widowControl/>
      <w:spacing w:line="360" w:lineRule="auto"/>
    </w:pPr>
    <w:rPr>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58.png"/><Relationship Id="rId98" Type="http://schemas.openxmlformats.org/officeDocument/2006/relationships/image" Target="media/image57.png"/><Relationship Id="rId97" Type="http://schemas.openxmlformats.org/officeDocument/2006/relationships/image" Target="media/image56.jpeg"/><Relationship Id="rId96" Type="http://schemas.openxmlformats.org/officeDocument/2006/relationships/image" Target="media/image55.png"/><Relationship Id="rId95" Type="http://schemas.openxmlformats.org/officeDocument/2006/relationships/oleObject" Target="embeddings/oleObject37.bin"/><Relationship Id="rId94" Type="http://schemas.openxmlformats.org/officeDocument/2006/relationships/image" Target="media/image54.png"/><Relationship Id="rId93" Type="http://schemas.openxmlformats.org/officeDocument/2006/relationships/image" Target="media/image53.png"/><Relationship Id="rId92" Type="http://schemas.openxmlformats.org/officeDocument/2006/relationships/oleObject" Target="embeddings/oleObject36.bin"/><Relationship Id="rId91" Type="http://schemas.openxmlformats.org/officeDocument/2006/relationships/image" Target="media/image52.png"/><Relationship Id="rId90" Type="http://schemas.openxmlformats.org/officeDocument/2006/relationships/image" Target="media/image51.png"/><Relationship Id="rId9" Type="http://schemas.openxmlformats.org/officeDocument/2006/relationships/image" Target="media/image4.wmf"/><Relationship Id="rId89" Type="http://schemas.openxmlformats.org/officeDocument/2006/relationships/image" Target="media/image50.wmf"/><Relationship Id="rId88" Type="http://schemas.openxmlformats.org/officeDocument/2006/relationships/oleObject" Target="embeddings/oleObject35.bin"/><Relationship Id="rId87" Type="http://schemas.openxmlformats.org/officeDocument/2006/relationships/image" Target="media/image49.wmf"/><Relationship Id="rId86" Type="http://schemas.openxmlformats.org/officeDocument/2006/relationships/oleObject" Target="embeddings/oleObject34.bin"/><Relationship Id="rId85" Type="http://schemas.openxmlformats.org/officeDocument/2006/relationships/image" Target="media/image48.wmf"/><Relationship Id="rId84" Type="http://schemas.openxmlformats.org/officeDocument/2006/relationships/oleObject" Target="embeddings/oleObject33.bin"/><Relationship Id="rId83" Type="http://schemas.openxmlformats.org/officeDocument/2006/relationships/image" Target="media/image47.wmf"/><Relationship Id="rId82" Type="http://schemas.openxmlformats.org/officeDocument/2006/relationships/oleObject" Target="embeddings/oleObject32.bin"/><Relationship Id="rId81" Type="http://schemas.openxmlformats.org/officeDocument/2006/relationships/image" Target="media/image46.png"/><Relationship Id="rId80" Type="http://schemas.openxmlformats.org/officeDocument/2006/relationships/image" Target="media/image45.png"/><Relationship Id="rId8" Type="http://schemas.openxmlformats.org/officeDocument/2006/relationships/oleObject" Target="embeddings/oleObject1.bin"/><Relationship Id="rId79" Type="http://schemas.openxmlformats.org/officeDocument/2006/relationships/image" Target="media/image44.png"/><Relationship Id="rId78" Type="http://schemas.openxmlformats.org/officeDocument/2006/relationships/image" Target="media/image43.png"/><Relationship Id="rId77" Type="http://schemas.openxmlformats.org/officeDocument/2006/relationships/oleObject" Target="embeddings/oleObject31.bin"/><Relationship Id="rId76" Type="http://schemas.openxmlformats.org/officeDocument/2006/relationships/image" Target="media/image42.png"/><Relationship Id="rId75" Type="http://schemas.openxmlformats.org/officeDocument/2006/relationships/image" Target="media/image41.png"/><Relationship Id="rId74" Type="http://schemas.openxmlformats.org/officeDocument/2006/relationships/image" Target="media/image40.png"/><Relationship Id="rId73" Type="http://schemas.openxmlformats.org/officeDocument/2006/relationships/oleObject" Target="embeddings/oleObject30.bin"/><Relationship Id="rId72" Type="http://schemas.openxmlformats.org/officeDocument/2006/relationships/image" Target="media/image39.wmf"/><Relationship Id="rId71" Type="http://schemas.openxmlformats.org/officeDocument/2006/relationships/oleObject" Target="embeddings/oleObject29.bin"/><Relationship Id="rId70" Type="http://schemas.openxmlformats.org/officeDocument/2006/relationships/image" Target="media/image38.jpeg"/><Relationship Id="rId7" Type="http://schemas.openxmlformats.org/officeDocument/2006/relationships/image" Target="media/image3.png"/><Relationship Id="rId69" Type="http://schemas.openxmlformats.org/officeDocument/2006/relationships/image" Target="media/image37.wmf"/><Relationship Id="rId68" Type="http://schemas.openxmlformats.org/officeDocument/2006/relationships/oleObject" Target="embeddings/oleObject28.bin"/><Relationship Id="rId67" Type="http://schemas.openxmlformats.org/officeDocument/2006/relationships/image" Target="media/image36.png"/><Relationship Id="rId66" Type="http://schemas.openxmlformats.org/officeDocument/2006/relationships/oleObject" Target="embeddings/oleObject27.bin"/><Relationship Id="rId65" Type="http://schemas.openxmlformats.org/officeDocument/2006/relationships/image" Target="media/image35.wmf"/><Relationship Id="rId64" Type="http://schemas.openxmlformats.org/officeDocument/2006/relationships/oleObject" Target="embeddings/oleObject26.bin"/><Relationship Id="rId63" Type="http://schemas.openxmlformats.org/officeDocument/2006/relationships/image" Target="media/image34.wmf"/><Relationship Id="rId62" Type="http://schemas.openxmlformats.org/officeDocument/2006/relationships/oleObject" Target="embeddings/oleObject25.bin"/><Relationship Id="rId61" Type="http://schemas.openxmlformats.org/officeDocument/2006/relationships/image" Target="media/image33.wmf"/><Relationship Id="rId60" Type="http://schemas.openxmlformats.org/officeDocument/2006/relationships/oleObject" Target="embeddings/oleObject24.bin"/><Relationship Id="rId6" Type="http://schemas.openxmlformats.org/officeDocument/2006/relationships/image" Target="media/image2.png"/><Relationship Id="rId59" Type="http://schemas.openxmlformats.org/officeDocument/2006/relationships/image" Target="media/image32.wmf"/><Relationship Id="rId58" Type="http://schemas.openxmlformats.org/officeDocument/2006/relationships/oleObject" Target="embeddings/oleObject23.bin"/><Relationship Id="rId57" Type="http://schemas.openxmlformats.org/officeDocument/2006/relationships/image" Target="media/image31.wmf"/><Relationship Id="rId56" Type="http://schemas.openxmlformats.org/officeDocument/2006/relationships/oleObject" Target="embeddings/oleObject22.bin"/><Relationship Id="rId55" Type="http://schemas.openxmlformats.org/officeDocument/2006/relationships/image" Target="media/image30.jpeg"/><Relationship Id="rId54" Type="http://schemas.openxmlformats.org/officeDocument/2006/relationships/image" Target="media/image29.jpeg"/><Relationship Id="rId53" Type="http://schemas.openxmlformats.org/officeDocument/2006/relationships/oleObject" Target="embeddings/oleObject21.bin"/><Relationship Id="rId52" Type="http://schemas.openxmlformats.org/officeDocument/2006/relationships/oleObject" Target="embeddings/oleObject20.bin"/><Relationship Id="rId51" Type="http://schemas.openxmlformats.org/officeDocument/2006/relationships/image" Target="media/image28.jpeg"/><Relationship Id="rId50" Type="http://schemas.openxmlformats.org/officeDocument/2006/relationships/image" Target="media/image27.png"/><Relationship Id="rId5" Type="http://schemas.openxmlformats.org/officeDocument/2006/relationships/theme" Target="theme/theme1.xml"/><Relationship Id="rId49" Type="http://schemas.openxmlformats.org/officeDocument/2006/relationships/image" Target="media/image26.png"/><Relationship Id="rId48" Type="http://schemas.openxmlformats.org/officeDocument/2006/relationships/oleObject" Target="embeddings/oleObject19.bin"/><Relationship Id="rId47" Type="http://schemas.openxmlformats.org/officeDocument/2006/relationships/image" Target="media/image25.png"/><Relationship Id="rId46" Type="http://schemas.openxmlformats.org/officeDocument/2006/relationships/oleObject" Target="embeddings/oleObject18.bin"/><Relationship Id="rId45" Type="http://schemas.openxmlformats.org/officeDocument/2006/relationships/image" Target="media/image24.wmf"/><Relationship Id="rId44" Type="http://schemas.openxmlformats.org/officeDocument/2006/relationships/oleObject" Target="embeddings/oleObject17.bin"/><Relationship Id="rId43" Type="http://schemas.openxmlformats.org/officeDocument/2006/relationships/image" Target="media/image23.png"/><Relationship Id="rId42" Type="http://schemas.openxmlformats.org/officeDocument/2006/relationships/oleObject" Target="embeddings/oleObject16.bin"/><Relationship Id="rId41" Type="http://schemas.openxmlformats.org/officeDocument/2006/relationships/oleObject" Target="embeddings/oleObject15.bin"/><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oleObject" Target="embeddings/oleObject12.bin"/><Relationship Id="rId33" Type="http://schemas.openxmlformats.org/officeDocument/2006/relationships/oleObject" Target="embeddings/oleObject11.bin"/><Relationship Id="rId32" Type="http://schemas.openxmlformats.org/officeDocument/2006/relationships/image" Target="media/image18.wmf"/><Relationship Id="rId31" Type="http://schemas.openxmlformats.org/officeDocument/2006/relationships/oleObject" Target="embeddings/oleObject10.bin"/><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9.bin"/><Relationship Id="rId28" Type="http://schemas.openxmlformats.org/officeDocument/2006/relationships/image" Target="media/image16.png"/><Relationship Id="rId27" Type="http://schemas.openxmlformats.org/officeDocument/2006/relationships/image" Target="media/image15.jpeg"/><Relationship Id="rId26" Type="http://schemas.openxmlformats.org/officeDocument/2006/relationships/oleObject" Target="embeddings/oleObject8.bin"/><Relationship Id="rId25" Type="http://schemas.openxmlformats.org/officeDocument/2006/relationships/image" Target="media/image14.wmf"/><Relationship Id="rId24" Type="http://schemas.openxmlformats.org/officeDocument/2006/relationships/oleObject" Target="embeddings/oleObject7.bin"/><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png"/><Relationship Id="rId153" Type="http://schemas.openxmlformats.org/officeDocument/2006/relationships/fontTable" Target="fontTable.xml"/><Relationship Id="rId152" Type="http://schemas.openxmlformats.org/officeDocument/2006/relationships/customXml" Target="../customXml/item4.xml"/><Relationship Id="rId151" Type="http://schemas.openxmlformats.org/officeDocument/2006/relationships/customXml" Target="../customXml/item3.xml"/><Relationship Id="rId150" Type="http://schemas.openxmlformats.org/officeDocument/2006/relationships/customXml" Target="../customXml/item2.xml"/><Relationship Id="rId15" Type="http://schemas.openxmlformats.org/officeDocument/2006/relationships/image" Target="media/image7.wmf"/><Relationship Id="rId149" Type="http://schemas.openxmlformats.org/officeDocument/2006/relationships/numbering" Target="numbering.xml"/><Relationship Id="rId148" Type="http://schemas.openxmlformats.org/officeDocument/2006/relationships/customXml" Target="../customXml/item1.xml"/><Relationship Id="rId147" Type="http://schemas.openxmlformats.org/officeDocument/2006/relationships/image" Target="media/image91.wmf"/><Relationship Id="rId146" Type="http://schemas.openxmlformats.org/officeDocument/2006/relationships/oleObject" Target="embeddings/oleObject52.bin"/><Relationship Id="rId145" Type="http://schemas.openxmlformats.org/officeDocument/2006/relationships/image" Target="media/image90.wmf"/><Relationship Id="rId144" Type="http://schemas.openxmlformats.org/officeDocument/2006/relationships/oleObject" Target="embeddings/oleObject51.bin"/><Relationship Id="rId143" Type="http://schemas.openxmlformats.org/officeDocument/2006/relationships/image" Target="media/image89.wmf"/><Relationship Id="rId142" Type="http://schemas.openxmlformats.org/officeDocument/2006/relationships/oleObject" Target="embeddings/oleObject50.bin"/><Relationship Id="rId141" Type="http://schemas.openxmlformats.org/officeDocument/2006/relationships/image" Target="media/image88.wmf"/><Relationship Id="rId140" Type="http://schemas.openxmlformats.org/officeDocument/2006/relationships/oleObject" Target="embeddings/oleObject49.bin"/><Relationship Id="rId14" Type="http://schemas.openxmlformats.org/officeDocument/2006/relationships/oleObject" Target="embeddings/oleObject4.bin"/><Relationship Id="rId139" Type="http://schemas.openxmlformats.org/officeDocument/2006/relationships/image" Target="media/image87.wmf"/><Relationship Id="rId138" Type="http://schemas.openxmlformats.org/officeDocument/2006/relationships/oleObject" Target="embeddings/oleObject48.bin"/><Relationship Id="rId137" Type="http://schemas.openxmlformats.org/officeDocument/2006/relationships/image" Target="media/image86.wmf"/><Relationship Id="rId136" Type="http://schemas.openxmlformats.org/officeDocument/2006/relationships/oleObject" Target="embeddings/oleObject47.bin"/><Relationship Id="rId135" Type="http://schemas.openxmlformats.org/officeDocument/2006/relationships/image" Target="media/image85.wmf"/><Relationship Id="rId134" Type="http://schemas.openxmlformats.org/officeDocument/2006/relationships/oleObject" Target="embeddings/oleObject46.bin"/><Relationship Id="rId133" Type="http://schemas.openxmlformats.org/officeDocument/2006/relationships/image" Target="media/image84.wmf"/><Relationship Id="rId132" Type="http://schemas.openxmlformats.org/officeDocument/2006/relationships/oleObject" Target="embeddings/oleObject45.bin"/><Relationship Id="rId131" Type="http://schemas.openxmlformats.org/officeDocument/2006/relationships/image" Target="media/image83.wmf"/><Relationship Id="rId130" Type="http://schemas.openxmlformats.org/officeDocument/2006/relationships/oleObject" Target="embeddings/oleObject44.bin"/><Relationship Id="rId13" Type="http://schemas.openxmlformats.org/officeDocument/2006/relationships/image" Target="media/image6.wmf"/><Relationship Id="rId129" Type="http://schemas.openxmlformats.org/officeDocument/2006/relationships/image" Target="media/image82.wmf"/><Relationship Id="rId128" Type="http://schemas.openxmlformats.org/officeDocument/2006/relationships/oleObject" Target="embeddings/oleObject43.bin"/><Relationship Id="rId127" Type="http://schemas.openxmlformats.org/officeDocument/2006/relationships/image" Target="media/image81.png"/><Relationship Id="rId126" Type="http://schemas.openxmlformats.org/officeDocument/2006/relationships/image" Target="media/image80.wmf"/><Relationship Id="rId125" Type="http://schemas.openxmlformats.org/officeDocument/2006/relationships/oleObject" Target="embeddings/oleObject42.bin"/><Relationship Id="rId124" Type="http://schemas.openxmlformats.org/officeDocument/2006/relationships/image" Target="media/image79.png"/><Relationship Id="rId123" Type="http://schemas.openxmlformats.org/officeDocument/2006/relationships/image" Target="media/image78.wmf"/><Relationship Id="rId122" Type="http://schemas.openxmlformats.org/officeDocument/2006/relationships/oleObject" Target="embeddings/oleObject41.bin"/><Relationship Id="rId121" Type="http://schemas.openxmlformats.org/officeDocument/2006/relationships/image" Target="media/image77.png"/><Relationship Id="rId120" Type="http://schemas.openxmlformats.org/officeDocument/2006/relationships/image" Target="media/image76.wmf"/><Relationship Id="rId12" Type="http://schemas.openxmlformats.org/officeDocument/2006/relationships/oleObject" Target="embeddings/oleObject3.bin"/><Relationship Id="rId119" Type="http://schemas.openxmlformats.org/officeDocument/2006/relationships/oleObject" Target="embeddings/oleObject40.bin"/><Relationship Id="rId118" Type="http://schemas.openxmlformats.org/officeDocument/2006/relationships/image" Target="media/image75.png"/><Relationship Id="rId117" Type="http://schemas.openxmlformats.org/officeDocument/2006/relationships/image" Target="media/image74.png"/><Relationship Id="rId116" Type="http://schemas.openxmlformats.org/officeDocument/2006/relationships/image" Target="media/image73.png"/><Relationship Id="rId115" Type="http://schemas.openxmlformats.org/officeDocument/2006/relationships/image" Target="media/image72.png"/><Relationship Id="rId114" Type="http://schemas.openxmlformats.org/officeDocument/2006/relationships/image" Target="media/image71.png"/><Relationship Id="rId113" Type="http://schemas.openxmlformats.org/officeDocument/2006/relationships/image" Target="media/image70.png"/><Relationship Id="rId112" Type="http://schemas.openxmlformats.org/officeDocument/2006/relationships/image" Target="media/image69.png"/><Relationship Id="rId111" Type="http://schemas.openxmlformats.org/officeDocument/2006/relationships/image" Target="media/image68.png"/><Relationship Id="rId110" Type="http://schemas.openxmlformats.org/officeDocument/2006/relationships/image" Target="media/image67.png"/><Relationship Id="rId11" Type="http://schemas.openxmlformats.org/officeDocument/2006/relationships/image" Target="media/image5.wmf"/><Relationship Id="rId109" Type="http://schemas.openxmlformats.org/officeDocument/2006/relationships/image" Target="media/image66.png"/><Relationship Id="rId108" Type="http://schemas.openxmlformats.org/officeDocument/2006/relationships/image" Target="media/image65.png"/><Relationship Id="rId107" Type="http://schemas.openxmlformats.org/officeDocument/2006/relationships/image" Target="media/image64.png"/><Relationship Id="rId106" Type="http://schemas.openxmlformats.org/officeDocument/2006/relationships/image" Target="media/image63.wmf"/><Relationship Id="rId105" Type="http://schemas.openxmlformats.org/officeDocument/2006/relationships/oleObject" Target="embeddings/oleObject39.bin"/><Relationship Id="rId104" Type="http://schemas.openxmlformats.org/officeDocument/2006/relationships/image" Target="media/image62.png"/><Relationship Id="rId103" Type="http://schemas.openxmlformats.org/officeDocument/2006/relationships/image" Target="media/image61.wmf"/><Relationship Id="rId102" Type="http://schemas.openxmlformats.org/officeDocument/2006/relationships/oleObject" Target="embeddings/oleObject38.bin"/><Relationship Id="rId101" Type="http://schemas.openxmlformats.org/officeDocument/2006/relationships/image" Target="media/image60.jpeg"/><Relationship Id="rId100" Type="http://schemas.openxmlformats.org/officeDocument/2006/relationships/image" Target="media/image59.png"/><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29</Pages>
  <Words>11000</Words>
  <Characters>12967</Characters>
  <Lines>67</Lines>
  <Paragraphs>18</Paragraphs>
  <TotalTime>3</TotalTime>
  <ScaleCrop>false</ScaleCrop>
  <LinksUpToDate>false</LinksUpToDate>
  <CharactersWithSpaces>13849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永心安</cp:lastModifiedBy>
  <cp:lastPrinted>2021-08-26T17:12:00Z</cp:lastPrinted>
  <dcterms:modified xsi:type="dcterms:W3CDTF">2026-03-26T14:38:15Z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eyJoZGlkIjoiNjZjODgzMDc1NjI2OGVmMGJlZTMwN2E1YWI3NDk2OGYiLCJ1c2VySWQiOiIyNTMxOTM1MDAifQ==</vt:lpwstr>
  </property>
</Properties>
</file>