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96148">
      <w:pPr>
        <w:spacing w:line="285" w:lineRule="auto"/>
        <w:jc w:val="center"/>
      </w:pPr>
      <w:bookmarkStart w:id="0" w:name="_GoBack"/>
      <w:bookmarkEnd w:id="0"/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10960100</wp:posOffset>
            </wp:positionV>
            <wp:extent cx="254000" cy="254000"/>
            <wp:effectExtent l="0" t="0" r="0" b="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星湖学校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2024-2025</w:t>
      </w:r>
      <w:r>
        <w:rPr>
          <w:rFonts w:ascii="宋体" w:hAnsi="宋体" w:eastAsia="宋体" w:cs="宋体"/>
          <w:b/>
          <w:color w:val="auto"/>
          <w:sz w:val="32"/>
        </w:rPr>
        <w:t>学年度第二学期九年级二模质量监测试卷</w:t>
      </w:r>
    </w:p>
    <w:p w14:paraId="0E442A7C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九年级物理</w:t>
      </w:r>
    </w:p>
    <w:p w14:paraId="6AD1F904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</w:p>
    <w:p w14:paraId="0EEE00FE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2FC9B87F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如图为我国晋代顾恺之所绘《斫（</w:t>
      </w:r>
      <w:r>
        <w:rPr>
          <w:rFonts w:ascii="Times New Roman" w:hAnsi="Times New Roman" w:eastAsia="Times New Roman" w:cs="Times New Roman"/>
          <w:color w:val="auto"/>
        </w:rPr>
        <w:t>zhuó</w:t>
      </w:r>
      <w:r>
        <w:rPr>
          <w:rFonts w:ascii="宋体" w:hAnsi="宋体" w:eastAsia="宋体" w:cs="宋体"/>
          <w:color w:val="auto"/>
        </w:rPr>
        <w:t>）琴图》的部分情景——古代乐师调整琴弦的长度。调整琴弦的长度，主要是为了改变声音的（　　）</w:t>
      </w:r>
    </w:p>
    <w:p w14:paraId="17BA6368">
      <w:pPr>
        <w:spacing w:line="360" w:lineRule="auto"/>
        <w:jc w:val="left"/>
      </w:pPr>
      <w:r>
        <w:drawing>
          <wp:inline distT="0" distB="0" distL="114300" distR="114300">
            <wp:extent cx="742950" cy="1066800"/>
            <wp:effectExtent l="0" t="0" r="6350" b="0"/>
            <wp:docPr id="100003" name="图片 10000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3F0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音调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音色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响度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振幅</w:t>
      </w:r>
    </w:p>
    <w:p w14:paraId="5D3BED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近年来我国在能源、信息与材料等领域取得了辉煌的成就。下列说法错误的是（　　）</w:t>
      </w:r>
    </w:p>
    <w:p w14:paraId="5D3049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我国目前的核电站是利用原子核裂变发电的</w:t>
      </w:r>
    </w:p>
    <w:p w14:paraId="1B9440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风能、水能、太阳能、核能都是可再生能源</w:t>
      </w:r>
    </w:p>
    <w:p w14:paraId="1F3719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光纤通信是利用激光在光导纤维中多次反射传输信息的</w:t>
      </w:r>
    </w:p>
    <w:p w14:paraId="7A0230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用超导材料制造输电线，可以大大降低输电线上的电能损耗</w:t>
      </w:r>
    </w:p>
    <w:p w14:paraId="326922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下列数据，最接近实际的是（　　）</w:t>
      </w:r>
    </w:p>
    <w:p w14:paraId="6ACD5D9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中学生课桌的高度约</w:t>
      </w:r>
      <w:r>
        <w:rPr>
          <w:rFonts w:ascii="Times New Roman" w:hAnsi="Times New Roman" w:eastAsia="Times New Roman" w:cs="Times New Roman"/>
          <w:color w:val="000000"/>
        </w:rPr>
        <w:t>80dm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成年人正常步行的速度约</w:t>
      </w:r>
      <w:r>
        <w:rPr>
          <w:rFonts w:ascii="Times New Roman" w:hAnsi="Times New Roman" w:eastAsia="Times New Roman" w:cs="Times New Roman"/>
          <w:color w:val="000000"/>
        </w:rPr>
        <w:t>5km/h</w:t>
      </w:r>
    </w:p>
    <w:p w14:paraId="38CEB6E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两个鸡蛋的质量约</w:t>
      </w:r>
      <w:r>
        <w:rPr>
          <w:rFonts w:ascii="Times New Roman" w:hAnsi="Times New Roman" w:eastAsia="Times New Roman" w:cs="Times New Roman"/>
          <w:color w:val="000000"/>
        </w:rPr>
        <w:t>100mg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普通中学生重约</w:t>
      </w:r>
      <w:r>
        <w:rPr>
          <w:rFonts w:ascii="Times New Roman" w:hAnsi="Times New Roman" w:eastAsia="Times New Roman" w:cs="Times New Roman"/>
          <w:color w:val="000000"/>
        </w:rPr>
        <w:t>50N</w:t>
      </w:r>
    </w:p>
    <w:p w14:paraId="614684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关于粒子和宇宙，下列说法正确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1154052" name="图片 6115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052" name="图片 611540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是（　　）</w:t>
      </w:r>
    </w:p>
    <w:p w14:paraId="7C0B60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摩擦起电的实质就是产生了电荷</w:t>
      </w:r>
    </w:p>
    <w:p w14:paraId="4D9E04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汤姆生发现电子，并建立了原子核式结构模型</w:t>
      </w:r>
    </w:p>
    <w:p w14:paraId="0A6150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水和酒精均匀混合后总体积变小，说明分子间存在空隙</w:t>
      </w:r>
    </w:p>
    <w:p w14:paraId="3EB309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宇宙是一个有层次的天体结构系统，地球是宇宙的中心</w:t>
      </w:r>
    </w:p>
    <w:p w14:paraId="2E5993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诗词是我国优秀文化遗产之一，对下列诗句中所包含的物理现象分析正确的是（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3B286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“一夜新霜著瓦轻，芭蕉新折败荷倾。”——“霜”的形成是凝华现象，需要吸热</w:t>
      </w:r>
    </w:p>
    <w:p w14:paraId="1E7ACF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“可怜九月初三夜，露似真珠月似弓。”——“露”的形成是汽化现象，需要放热</w:t>
      </w:r>
    </w:p>
    <w:p w14:paraId="72D7D6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“白日黄流涨渭城，三更风紫尽成冰。”——“冰”的形成是凝固现象，需要放热</w:t>
      </w:r>
    </w:p>
    <w:p w14:paraId="1A7005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“蜡烛有心还惜别，替人垂泪到天明。”——“泪”的形成是熔化现象，需要放热</w:t>
      </w:r>
    </w:p>
    <w:p w14:paraId="587E01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高铁站的自动检票闸机口，乘客需刷身份证，同时进行人脸识别，两个信息都符合后，闸机门（电动机）才能自动打开，可检票通过。身份证和人脸识别系统相当于开关，信息符合后开关自动闭合，如图所示的模拟电路中，符合上述要求的是（　　）</w:t>
      </w:r>
    </w:p>
    <w:p w14:paraId="0D4B2E3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00150" cy="1076325"/>
            <wp:effectExtent l="0" t="0" r="6350" b="3175"/>
            <wp:docPr id="100005" name="图片 10000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81100" cy="10953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16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323975" cy="10572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133475" cy="1038225"/>
            <wp:effectExtent l="0" t="0" r="9525" b="3175"/>
            <wp:docPr id="100011" name="图片 10001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3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日常生活离不开电，下列做法符合安全用电原则的是（　　）</w:t>
      </w:r>
    </w:p>
    <w:p w14:paraId="106D25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发现有人触电，直接用手将其拉开</w:t>
      </w:r>
    </w:p>
    <w:p w14:paraId="1CBBC0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用电器工作时起火，立即用水灭火</w:t>
      </w:r>
    </w:p>
    <w:p w14:paraId="5524BF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更换灯泡前，先切断电源</w:t>
      </w:r>
    </w:p>
    <w:p w14:paraId="5E41C1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用湿毛巾擦拭正在发光的电灯</w:t>
      </w:r>
    </w:p>
    <w:p w14:paraId="44F4EE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日，长征二号丁运载火箭将宏图一号</w:t>
      </w:r>
      <w:r>
        <w:rPr>
          <w:rFonts w:ascii="Times New Roman" w:hAnsi="Times New Roman" w:eastAsia="Times New Roman" w:cs="Times New Roman"/>
          <w:color w:val="000000"/>
        </w:rPr>
        <w:t>01</w:t>
      </w:r>
      <w:r>
        <w:rPr>
          <w:rFonts w:ascii="宋体" w:hAnsi="宋体" w:eastAsia="宋体" w:cs="宋体"/>
          <w:color w:val="000000"/>
        </w:rPr>
        <w:t>组卫星发射升空，该组卫星是国际上首个四星编队飞行的对地成像系统。下列说法正确的是（　　）</w:t>
      </w:r>
    </w:p>
    <w:p w14:paraId="1D160A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火箭用液态氢作燃料，因为氢的比热容较大</w:t>
      </w:r>
    </w:p>
    <w:p w14:paraId="632F28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火箭升空过程中，以火箭为参照物，发射台是运动的</w:t>
      </w:r>
    </w:p>
    <w:p w14:paraId="79594A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卫星在绕地球运行过程中运动状态不变</w:t>
      </w:r>
    </w:p>
    <w:p w14:paraId="5D31BF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卫星升空过程中，动能增大，重力势能不变</w:t>
      </w:r>
    </w:p>
    <w:p w14:paraId="1EB39A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某实验兴趣小组探究平面镜和凸透镜成像的情况如图所示，下列说法正确的是（　　）</w:t>
      </w:r>
    </w:p>
    <w:p w14:paraId="45A15F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95750" cy="1114425"/>
            <wp:effectExtent l="0" t="0" r="6350" b="3175"/>
            <wp:docPr id="100013" name="图片 10001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1C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甲图中蜡烛A靠近玻璃板，所成的像变大</w:t>
      </w:r>
    </w:p>
    <w:p w14:paraId="060B78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甲图中玻璃板保持竖直并向右移动，A的像也向右移动</w:t>
      </w:r>
    </w:p>
    <w:p w14:paraId="33F8CA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乙图成像原理可用于制作投影仪</w:t>
      </w:r>
    </w:p>
    <w:p w14:paraId="40F5F8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乙图不改变蜡烛与光屏的位置，向左移动凸透镜能再次在光屏上成清晰的像</w:t>
      </w:r>
    </w:p>
    <w:p w14:paraId="156C5F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我们常吃的月饼是在烤箱里“烤”的，但根据南宋《武林旧事》记载，最早的月饼出自笼屉，青海就保留着用蒸笼“蒸”月饼的传统习俗。下列情境中，改变物体内能的方式与“蒸”“烤”相同的是（　　）</w:t>
      </w:r>
    </w:p>
    <w:p w14:paraId="2AD583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38225" cy="609600"/>
            <wp:effectExtent l="0" t="0" r="3175" b="0"/>
            <wp:docPr id="100015" name="图片 10001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弯折铁丝</w:t>
      </w:r>
    </w:p>
    <w:p w14:paraId="1A2AC9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019175" cy="8763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钻木取火</w:t>
      </w:r>
    </w:p>
    <w:p w14:paraId="4941BC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381000" cy="8953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压缩空气</w:t>
      </w:r>
    </w:p>
    <w:p w14:paraId="7BC4D9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628650" cy="1162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酒精灯加热</w:t>
      </w:r>
    </w:p>
    <w:p w14:paraId="442BEC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如图所示是吸盘挂钩紧贴在整直墙面上的情景。将书包挂在挂钩上后，吸盘仍保持静止状态，则下列分析正确的是（　　）</w:t>
      </w:r>
    </w:p>
    <w:p w14:paraId="4C355B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04900" cy="1104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5E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吸盘能紧紧的吸在墙面是因为分子间存在引力</w:t>
      </w:r>
    </w:p>
    <w:p w14:paraId="046F87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吸盘受到的大气压力与它受到的摩擦力是一对平衡力</w:t>
      </w:r>
    </w:p>
    <w:p w14:paraId="48347B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为增大吸盘受到的摩擦力，应将其安装在粗糙的墙面</w:t>
      </w:r>
    </w:p>
    <w:p w14:paraId="7483AD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若所挂书包质量越小，则吸盘受到的摩擦力也越小</w:t>
      </w:r>
    </w:p>
    <w:p w14:paraId="0F53A6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如图甲所示的电路，电源电压恒定。闭合开关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，移动滑片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，电压表示数随电流表示数变化的图像如图乙所示。以下分析正确的是（　　）</w:t>
      </w:r>
    </w:p>
    <w:p w14:paraId="660261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95675" cy="16383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DBE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电源电压为</w:t>
      </w:r>
      <w:r>
        <w:rPr>
          <w:rFonts w:ascii="Times New Roman" w:hAnsi="Times New Roman" w:eastAsia="Times New Roman" w:cs="Times New Roman"/>
          <w:color w:val="000000"/>
        </w:rPr>
        <w:t>10V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最小功率为</w:t>
      </w:r>
      <w:r>
        <w:rPr>
          <w:rFonts w:ascii="Times New Roman" w:hAnsi="Times New Roman" w:eastAsia="Times New Roman" w:cs="Times New Roman"/>
          <w:color w:val="000000"/>
        </w:rPr>
        <w:t>1W</w:t>
      </w:r>
    </w:p>
    <w:p w14:paraId="3342338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向左移动过程中，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两端电压逐渐变小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欧</w:t>
      </w:r>
    </w:p>
    <w:p w14:paraId="768075E9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B7BD1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北京是唯一举行了夏季与冬季奥运会的城市，在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年北京冬奥会火炬传递中，火炬是碳纤维复合材料制成，质量是同体积钢的</w:t>
      </w:r>
      <w:r>
        <w:object>
          <v:shape id="_x0000_i1025" o:spt="75" alt="学科网(www.zxxk.com)--教育资源门户，提供试卷、教案、课件、论文、素材以及各类教学资源下载，还有大量而丰富的教学相关资讯！ lKTnFJQUtNnNAx1ODbqMbQ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1" o:title="eqId56d266a04f3dc7483eddbc26c5e487db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，是由于碳纤维复合材料的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小；火炬的燃料燃烧时温度约为</w:t>
      </w:r>
      <w:r>
        <w:rPr>
          <w:rFonts w:ascii="Times New Roman" w:hAnsi="Times New Roman" w:eastAsia="Times New Roman" w:cs="Times New Roman"/>
          <w:color w:val="000000"/>
        </w:rPr>
        <w:t>800</w:t>
      </w:r>
      <w:r>
        <w:rPr>
          <w:rFonts w:ascii="宋体" w:hAnsi="宋体" w:eastAsia="宋体" w:cs="宋体"/>
          <w:color w:val="000000"/>
        </w:rPr>
        <w:t>℃，运动员手握火炬一点不感到烫手，是由于碳纤维材料的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性能好。</w:t>
      </w:r>
    </w:p>
    <w:p w14:paraId="15E035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一小球在水平桌面上沿直线运动，下图是根据频闪照相机拍摄的照片记录的小球运动轨迹，频闪照相机每两次闪光之间的时间间隔为</w:t>
      </w:r>
      <w:r>
        <w:rPr>
          <w:rFonts w:ascii="Times New Roman" w:hAnsi="Times New Roman" w:eastAsia="Times New Roman" w:cs="Times New Roman"/>
          <w:color w:val="000000"/>
        </w:rPr>
        <w:t>2.0s</w:t>
      </w:r>
      <w:r>
        <w:rPr>
          <w:rFonts w:ascii="宋体" w:hAnsi="宋体" w:eastAsia="宋体" w:cs="宋体"/>
          <w:color w:val="000000"/>
        </w:rPr>
        <w:t>。测出小球通过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的路程：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，小球在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段路程的平均速度为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cm/s</w:t>
      </w:r>
      <w:r>
        <w:rPr>
          <w:rFonts w:ascii="宋体" w:hAnsi="宋体" w:eastAsia="宋体" w:cs="宋体"/>
          <w:color w:val="000000"/>
        </w:rPr>
        <w:t>。</w:t>
      </w:r>
    </w:p>
    <w:p w14:paraId="083A7B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19375" cy="666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E2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如图装置探究电磁感应，通过观察灵敏电流表的指针偏转来判断是否产生了感应电流。经过多次尝试，他发现，当闭合电路的一部分导体在磁场中做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运动时，导体中就会产生感应电流。这个现象是由科学家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首先发现的。</w:t>
      </w:r>
    </w:p>
    <w:p w14:paraId="3CE7C6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13430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82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日，雪龙号圆满完成中国第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次南极科考任务。雪龙号在科考活动中经过某海洋区域时，利用回声定位原理从海面竖直向海底发射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探测该处海洋的深度。物体温度升高时辐射的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会增强，可以利用它拍摄热谱图。</w:t>
      </w:r>
    </w:p>
    <w:p w14:paraId="486402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1049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D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小强上次查看家里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1154048" name="图片 6115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048" name="图片 611540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电能表显示为</w:t>
      </w:r>
      <w:r>
        <w:rPr>
          <w:color w:val="000000"/>
        </w:rPr>
        <w:drawing>
          <wp:inline distT="0" distB="0" distL="114300" distR="114300">
            <wp:extent cx="638175" cy="228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，本次查看时电能表示数如图所示，电能表是测量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的仪表；在这段时间内消耗的电能为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；只将一台标有“</w:t>
      </w:r>
      <w:r>
        <w:rPr>
          <w:rFonts w:ascii="Times New Roman" w:hAnsi="Times New Roman" w:eastAsia="Times New Roman" w:cs="Times New Roman"/>
          <w:color w:val="000000"/>
        </w:rPr>
        <w:t>220V　1000W</w:t>
      </w:r>
      <w:r>
        <w:rPr>
          <w:rFonts w:ascii="宋体" w:hAnsi="宋体" w:eastAsia="宋体" w:cs="宋体"/>
          <w:color w:val="000000"/>
        </w:rPr>
        <w:t>”的电热水器接入电路中，正常工作</w:t>
      </w:r>
      <w:r>
        <w:rPr>
          <w:rFonts w:ascii="Times New Roman" w:hAnsi="Times New Roman" w:eastAsia="Times New Roman" w:cs="Times New Roman"/>
          <w:color w:val="000000"/>
        </w:rPr>
        <w:t>5min</w:t>
      </w:r>
      <w:r>
        <w:rPr>
          <w:rFonts w:ascii="宋体" w:hAnsi="宋体" w:eastAsia="宋体" w:cs="宋体"/>
          <w:color w:val="000000"/>
        </w:rPr>
        <w:t>，电能表的指示灯闪烁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次。</w:t>
      </w:r>
    </w:p>
    <w:p w14:paraId="74672E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23950" cy="9810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E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在学习了电磁继电器内容后，学校科技小组自制了一个“户外路灯光控自动系统”，其内部电路如图所示</w:t>
      </w:r>
      <w:r>
        <w:rPr>
          <w:rFonts w:ascii="Times New Roman" w:hAnsi="Times New Roman" w:eastAsia="Times New Roman" w:cs="Times New Roman"/>
          <w:color w:val="000000"/>
        </w:rPr>
        <w:t>。</w:t>
      </w:r>
      <w:r>
        <w:rPr>
          <w:rFonts w:ascii="宋体" w:hAnsi="宋体" w:eastAsia="宋体" w:cs="宋体"/>
          <w:color w:val="000000"/>
        </w:rPr>
        <w:t>当户外光线不足时，光敏电阻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的阻值增大，则电磁铁的磁性变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（强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弱），衔铁与触点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1/2</w:t>
      </w:r>
      <w:r>
        <w:rPr>
          <w:rFonts w:ascii="宋体" w:hAnsi="宋体" w:eastAsia="宋体" w:cs="宋体"/>
          <w:color w:val="000000"/>
        </w:rPr>
        <w:t>）接触，户外路灯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通电发光。</w:t>
      </w:r>
    </w:p>
    <w:p w14:paraId="383348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85975" cy="13716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在“探究通过导体的电流与电压和电阻的关系”实验中，电源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个定值电阻（阻值分别为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30Ω</w:t>
      </w:r>
      <w:r>
        <w:rPr>
          <w:rFonts w:ascii="宋体" w:hAnsi="宋体" w:eastAsia="宋体" w:cs="宋体"/>
          <w:color w:val="000000"/>
        </w:rPr>
        <w:t>）、滑动变阻器（</w:t>
      </w:r>
      <w:r>
        <w:rPr>
          <w:rFonts w:ascii="Times New Roman" w:hAnsi="Times New Roman" w:eastAsia="Times New Roman" w:cs="Times New Roman"/>
          <w:color w:val="000000"/>
        </w:rPr>
        <w:t>10Ω 1A</w:t>
      </w:r>
      <w:r>
        <w:rPr>
          <w:rFonts w:ascii="宋体" w:hAnsi="宋体" w:eastAsia="宋体" w:cs="宋体"/>
          <w:color w:val="000000"/>
        </w:rPr>
        <w:t>）、电压表和电流表做了如下实验：</w:t>
      </w:r>
    </w:p>
    <w:p w14:paraId="00B728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13239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3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0"/>
        <w:gridCol w:w="503"/>
        <w:gridCol w:w="503"/>
        <w:gridCol w:w="503"/>
        <w:gridCol w:w="503"/>
        <w:gridCol w:w="503"/>
      </w:tblGrid>
      <w:tr w14:paraId="35CD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4D664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实验次数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F930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3E68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93BE9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34306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D7B3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 w14:paraId="4548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69F5E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电压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98698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4A01D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8FB95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AE5BA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E72FA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3.0</w:t>
            </w:r>
          </w:p>
        </w:tc>
      </w:tr>
      <w:tr w14:paraId="5C13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BD5C7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C3932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77BC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8A73C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07775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61700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</w:t>
            </w:r>
          </w:p>
        </w:tc>
      </w:tr>
    </w:tbl>
    <w:p w14:paraId="28618DFA">
      <w:pPr>
        <w:spacing w:line="360" w:lineRule="auto"/>
        <w:jc w:val="left"/>
        <w:textAlignment w:val="center"/>
        <w:rPr>
          <w:color w:val="000000"/>
        </w:rPr>
      </w:pPr>
    </w:p>
    <w:p w14:paraId="4FE44F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他连接成了上图所示的实物电路，其中只有一根导线连接错误，请在这根导线上打“×”，并用笔重新画一根正确连接的导线；（连线不要交叉）</w:t>
      </w:r>
    </w:p>
    <w:p w14:paraId="721C20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在研究电流与电压的关系时，移动滑片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测得数据如表格所示，不合理的数据是第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次实验，原因是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</w:t>
      </w:r>
    </w:p>
    <w:p w14:paraId="291190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探究电流与电阻的关系时，利用该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个电阻顺利完成实验，则控制电压表的示数不能低于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。</w:t>
      </w:r>
    </w:p>
    <w:p w14:paraId="0219D1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如图，在探究“杠杆的平衡条件”实验中。</w:t>
      </w:r>
    </w:p>
    <w:p w14:paraId="23576B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99123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C4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把杠杆调节到水平位置后，小明在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位置上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个钩码，为使杠杆平衡，则在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位置上应挂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个同样的钩码。</w:t>
      </w:r>
    </w:p>
    <w:p w14:paraId="27D276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他把右边的钩码换成弹簧测力计，使杠杆从水平位置慢慢转过一定角度，如图所示，此过程中，弹簧测力计拉力的大小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（选填“变大”“变小”或“不变”）。</w:t>
      </w:r>
    </w:p>
    <w:p w14:paraId="6B529E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是一根形状规则，质量分布均匀的金属杆（重心在中点），长为</w:t>
      </w:r>
      <w:r>
        <w:rPr>
          <w:rFonts w:ascii="Times New Roman" w:hAnsi="Times New Roman" w:eastAsia="Times New Roman" w:cs="Times New Roman"/>
          <w:color w:val="000000"/>
        </w:rPr>
        <w:t>80cm</w:t>
      </w:r>
      <w:r>
        <w:rPr>
          <w:rFonts w:ascii="宋体" w:hAnsi="宋体" w:eastAsia="宋体" w:cs="宋体"/>
          <w:color w:val="000000"/>
        </w:rPr>
        <w:t>，重为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，静止放置在水平桌面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上。已知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Times New Roman" w:hAnsi="Times New Roman" w:eastAsia="Times New Roman" w:cs="Times New Roman"/>
          <w:color w:val="000000"/>
        </w:rPr>
        <w:t>=50cm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AM</w:t>
      </w:r>
      <w:r>
        <w:rPr>
          <w:rFonts w:ascii="Times New Roman" w:hAnsi="Times New Roman" w:eastAsia="Times New Roman" w:cs="Times New Roman"/>
          <w:color w:val="000000"/>
        </w:rPr>
        <w:t>=10cm</w: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端施加竖直向下的力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，当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端刚刚翘起时，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60N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345A88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阅读短文，回答问题。（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 w14:paraId="63AE8D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color w:val="000000"/>
        </w:rPr>
        <w:t>2019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月国产航母山东舰完成第八次试航，山东舰满载时的排水量为</w:t>
      </w:r>
      <w:r>
        <w:rPr>
          <w:rFonts w:ascii="Times New Roman" w:hAnsi="Times New Roman" w:eastAsia="Times New Roman" w:cs="Times New Roman"/>
          <w:color w:val="000000"/>
        </w:rPr>
        <w:t>5×10</w:t>
      </w:r>
      <w:r>
        <w:rPr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。制造航母的钢板要求强度大、耐高温、防弹不易变形。舰载机是在航空母舰上起降的飞机，山东舰搭载的舰载机每架质量是</w:t>
      </w:r>
      <w:r>
        <w:rPr>
          <w:rFonts w:ascii="Times New Roman" w:hAnsi="Times New Roman" w:eastAsia="Times New Roman" w:cs="Times New Roman"/>
          <w:color w:val="000000"/>
        </w:rPr>
        <w:t>5150kg</w:t>
      </w:r>
      <w:r>
        <w:rPr>
          <w:rFonts w:ascii="宋体" w:hAnsi="宋体" w:eastAsia="宋体" w:cs="宋体"/>
          <w:color w:val="000000"/>
        </w:rPr>
        <w:t>，每一架舰载机与甲板的总接触面积为</w:t>
      </w:r>
      <w:r>
        <w:rPr>
          <w:rFonts w:ascii="Times New Roman" w:hAnsi="Times New Roman" w:eastAsia="Times New Roman" w:cs="Times New Roman"/>
          <w:color w:val="000000"/>
        </w:rPr>
        <w:t>5000cm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。舰载机在航母上着陆时，必须适时勾住拦索，达到强行减速的目的。</w:t>
      </w:r>
    </w:p>
    <w:p w14:paraId="20B695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11906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0D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航母满载时航母受到的浮力为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47F4C3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下列说法中，正确的是（　　）</w:t>
      </w:r>
    </w:p>
    <w:p w14:paraId="055764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航母舰体外壳是弹性好的特殊钢板</w:t>
      </w:r>
    </w:p>
    <w:p w14:paraId="4874C0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为了飞机着陆，航母甲板要光滑些</w:t>
      </w:r>
    </w:p>
    <w:p w14:paraId="65C0EC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舰载机飞行时机翼上方的流速较大</w:t>
      </w:r>
    </w:p>
    <w:p w14:paraId="777465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阻拦索强行减速减小了飞机的惯性</w:t>
      </w:r>
    </w:p>
    <w:p w14:paraId="437B68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一架停在甲板上的舰载机对甲板的压强为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Pa</w:t>
      </w:r>
      <w:r>
        <w:rPr>
          <w:rFonts w:ascii="宋体" w:hAnsi="宋体" w:eastAsia="宋体" w:cs="宋体"/>
          <w:color w:val="000000"/>
        </w:rPr>
        <w:t>；其中</w:t>
      </w:r>
      <w:r>
        <w:rPr>
          <w:rFonts w:ascii="宋体" w:hAnsi="宋体" w:eastAsia="宋体" w:cs="宋体"/>
          <w:b/>
          <w:color w:val="000000"/>
          <w:u w:val="single"/>
        </w:rPr>
        <w:t>两架</w:t>
      </w:r>
      <w:r>
        <w:rPr>
          <w:rFonts w:ascii="宋体" w:hAnsi="宋体" w:eastAsia="宋体" w:cs="宋体"/>
          <w:color w:val="000000"/>
        </w:rPr>
        <w:t>舰载机起飞后，舰底受到海水压强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（选填“变大”、“不变”或“变小”），航母排开海水的体积变化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。（海水密度为</w:t>
      </w:r>
      <w:r>
        <w:rPr>
          <w:rFonts w:ascii="Times New Roman" w:hAnsi="Times New Roman" w:eastAsia="Times New Roman" w:cs="Times New Roman"/>
          <w:color w:val="000000"/>
        </w:rPr>
        <w:t>1.03×10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）</w:t>
      </w:r>
    </w:p>
    <w:p w14:paraId="0A0250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推重比是指飞机发动机产生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1154046" name="图片 6115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046" name="图片 611540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总推力与飞机总重的比值。已知该舰载机以</w:t>
      </w:r>
      <w:r>
        <w:rPr>
          <w:rFonts w:ascii="Times New Roman" w:hAnsi="Times New Roman" w:eastAsia="Times New Roman" w:cs="Times New Roman"/>
          <w:color w:val="000000"/>
        </w:rPr>
        <w:t>720km/h</w:t>
      </w:r>
      <w:r>
        <w:rPr>
          <w:rFonts w:ascii="宋体" w:hAnsi="宋体" w:eastAsia="宋体" w:cs="宋体"/>
          <w:color w:val="000000"/>
        </w:rPr>
        <w:t>水平匀速飞行时的推重比为</w:t>
      </w:r>
      <w:r>
        <w:rPr>
          <w:rFonts w:ascii="Times New Roman" w:hAnsi="Times New Roman" w:eastAsia="Times New Roman" w:cs="Times New Roman"/>
          <w:color w:val="000000"/>
        </w:rPr>
        <w:t>1.2</w:t>
      </w:r>
      <w:r>
        <w:rPr>
          <w:rFonts w:ascii="宋体" w:hAnsi="宋体" w:eastAsia="宋体" w:cs="宋体"/>
          <w:color w:val="000000"/>
        </w:rPr>
        <w:t>，舰载机水平匀速飞行时的推力与速度的平方成正比。假设舰载机质量不变，当舰载机以</w:t>
      </w:r>
      <w:r>
        <w:rPr>
          <w:rFonts w:ascii="Times New Roman" w:hAnsi="Times New Roman" w:eastAsia="Times New Roman" w:cs="Times New Roman"/>
          <w:color w:val="000000"/>
        </w:rPr>
        <w:t>360km/h</w:t>
      </w:r>
      <w:r>
        <w:rPr>
          <w:rFonts w:ascii="宋体" w:hAnsi="宋体" w:eastAsia="宋体" w:cs="宋体"/>
          <w:color w:val="000000"/>
        </w:rPr>
        <w:t>水平匀速飞行时，受到的空气阻力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386233A4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题时应有解题过程）</w:t>
      </w:r>
    </w:p>
    <w:p w14:paraId="60C4C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在图中画出竖直向上运动的篮球受到的力（不计空气阻力）</w:t>
      </w:r>
    </w:p>
    <w:p w14:paraId="2B5CAF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85825" cy="10858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73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如图，入射光线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斜射到平面镜上，请画出其反射光线</w:t>
      </w:r>
      <w:r>
        <w:rPr>
          <w:rFonts w:ascii="Times New Roman" w:hAnsi="Times New Roman" w:eastAsia="Times New Roman" w:cs="Times New Roman"/>
          <w:i/>
          <w:color w:val="000000"/>
        </w:rPr>
        <w:t>OB</w:t>
      </w:r>
      <w:r>
        <w:rPr>
          <w:rFonts w:ascii="宋体" w:hAnsi="宋体" w:eastAsia="宋体" w:cs="宋体"/>
          <w:color w:val="000000"/>
        </w:rPr>
        <w:t>并标出反射角的大小。</w:t>
      </w:r>
    </w:p>
    <w:p w14:paraId="6AF1AD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9334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0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图甲是一个压饺子皮神器，其上部手柄在使用时是一个杠杆，图乙是其简化的示意图，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为支点，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是使用时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点受到的阻力。请在图乙中画出作用在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点的最小动力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的示意图及阻力臂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 w14:paraId="35A351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76600" cy="14287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BEF4A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如图所示三孔插座，把它正确接入家庭电路。</w:t>
      </w:r>
    </w:p>
    <w:p w14:paraId="533D86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62225" cy="10001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3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探究燃气灶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1154050" name="图片 6115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050" name="图片 611540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热效率：热水壶中装有</w:t>
      </w:r>
      <w:r>
        <w:rPr>
          <w:rFonts w:ascii="Times New Roman" w:hAnsi="Times New Roman" w:eastAsia="Times New Roman" w:cs="Times New Roman"/>
          <w:color w:val="000000"/>
        </w:rPr>
        <w:t>2kg</w:t>
      </w:r>
      <w:r>
        <w:rPr>
          <w:rFonts w:ascii="宋体" w:hAnsi="宋体" w:eastAsia="宋体" w:cs="宋体"/>
          <w:color w:val="000000"/>
        </w:rPr>
        <w:t>的水，燃气表原来的读数是</w:t>
      </w:r>
      <w:r>
        <w:rPr>
          <w:rFonts w:ascii="Times New Roman" w:hAnsi="Times New Roman" w:eastAsia="Times New Roman" w:cs="Times New Roman"/>
          <w:color w:val="000000"/>
        </w:rPr>
        <w:t>14.240m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，加热一段时间后，燃气表的示数变成右图所示，水温从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℃升高到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℃，知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J/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•℃），天然气的热值为</w:t>
      </w:r>
      <w:r>
        <w:rPr>
          <w:rFonts w:ascii="Times New Roman" w:hAnsi="Times New Roman" w:eastAsia="Times New Roman" w:cs="Times New Roman"/>
          <w:color w:val="000000"/>
        </w:rPr>
        <w:t>8.4×10</w:t>
      </w:r>
      <w:r>
        <w:rPr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。求：</w:t>
      </w:r>
    </w:p>
    <w:p w14:paraId="228CF0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57300" cy="12382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447925" cy="14287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6B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热水器中的水所吸收的热量；</w:t>
      </w:r>
    </w:p>
    <w:p w14:paraId="1FD942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燃气灶的热效率？</w:t>
      </w:r>
    </w:p>
    <w:p w14:paraId="41E619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如图甲所示，工作人员正在组装神舟飞船。用图乙所示的电动滑轮将质量为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吨的飞船部件在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内匀速提升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，电动滑轮的机械效率为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），求：</w:t>
      </w:r>
    </w:p>
    <w:p w14:paraId="786098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38375" cy="11239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1A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飞船部件的重力；</w:t>
      </w:r>
    </w:p>
    <w:p w14:paraId="56B642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电动滑轮做的总功；</w:t>
      </w:r>
    </w:p>
    <w:p w14:paraId="703F7B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电动滑轮的功率。</w:t>
      </w:r>
    </w:p>
    <w:p w14:paraId="2803FA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如图甲是某品牌家用电吹风，其电路如图乙所示，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为电阻丝，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为电动机。通过调节开关，可使电吹风分别处于“停止”“冷风”“暖风”或“热风”四种状态。电吹风处于“冷风”状态时的功率是</w:t>
      </w:r>
      <w:r>
        <w:rPr>
          <w:rFonts w:ascii="Times New Roman" w:hAnsi="Times New Roman" w:eastAsia="Times New Roman" w:cs="Times New Roman"/>
          <w:color w:val="000000"/>
        </w:rPr>
        <w:t>16W</w:t>
      </w:r>
      <w:r>
        <w:rPr>
          <w:rFonts w:ascii="宋体" w:hAnsi="宋体" w:eastAsia="宋体" w:cs="宋体"/>
          <w:color w:val="000000"/>
        </w:rPr>
        <w:t>，暖风功率是</w:t>
      </w:r>
      <w:r>
        <w:rPr>
          <w:rFonts w:ascii="Times New Roman" w:hAnsi="Times New Roman" w:eastAsia="Times New Roman" w:cs="Times New Roman"/>
          <w:color w:val="000000"/>
        </w:rPr>
        <w:t>60W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阻值为</w:t>
      </w:r>
      <w:r>
        <w:rPr>
          <w:rFonts w:ascii="Times New Roman" w:hAnsi="Times New Roman" w:eastAsia="Times New Roman" w:cs="Times New Roman"/>
          <w:color w:val="000000"/>
        </w:rPr>
        <w:t>44</w:t>
      </w:r>
      <w:r>
        <w:rPr>
          <w:rFonts w:ascii="宋体" w:hAnsi="宋体" w:eastAsia="宋体" w:cs="宋体"/>
          <w:color w:val="000000"/>
        </w:rPr>
        <w:t>欧。</w:t>
      </w:r>
    </w:p>
    <w:p w14:paraId="4C691A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66925" cy="12001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C0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要使电吹风正常工作，图甲中的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处应安装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（选填“电动机”或“电阻丝”）；要使电吹风处于“暖风”状态，应闭合开关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</w:t>
      </w:r>
    </w:p>
    <w:p w14:paraId="7322C6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电阻丝的阻值；</w:t>
      </w:r>
    </w:p>
    <w:p w14:paraId="7A6B7E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电吹风用“热风”状态正常工作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，消耗电能多少焦耳？</w:t>
      </w:r>
    </w:p>
    <w:p w14:paraId="2763F1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图甲是“探究水沸腾时温度变化的特点”实验装置。</w:t>
      </w:r>
    </w:p>
    <w:p w14:paraId="3B97E1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67250" cy="12573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E3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图甲中温度计示数为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℃</w:t>
      </w:r>
      <w:r>
        <w:rPr>
          <w:rFonts w:ascii="宋体" w:hAnsi="宋体" w:eastAsia="宋体" w:cs="宋体"/>
          <w:color w:val="000000"/>
        </w:rPr>
        <w:t>；</w:t>
      </w:r>
    </w:p>
    <w:p w14:paraId="0648BE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加热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分钟后，水开始沸腾，图乙是根据实验数据绘制的图像，分析图像可得：水沸腾过程中，吸收热量，温度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；（升高、降低、不变）</w:t>
      </w:r>
    </w:p>
    <w:p w14:paraId="3674ED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分析图像中的数据还可以发现，水面上方的大气压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标准大气压。（大于、等于、小于）</w:t>
      </w:r>
    </w:p>
    <w:p w14:paraId="72A575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小恰在老师的指导下用相同热源对初温和质量相等的不同液体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同时加热，“探究物体吸收热量的多少跟哪些因素有关”，根据实验数据绘制出温度随时间变化的关系图像如图丙所示；</w:t>
      </w:r>
    </w:p>
    <w:p w14:paraId="00156D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①由图丙可知，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”）液体的吸热能力更强；</w:t>
      </w:r>
    </w:p>
    <w:p w14:paraId="5F4DE0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②本实验中，小恰是用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（选填“升高温度的多少”或“加热时间的长短”）来表示液体吸收热量的多少。</w:t>
      </w:r>
    </w:p>
    <w:p w14:paraId="5F7AD7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在“探究光的反射规律”的实验中，如图所示，水平放置平面镜，白色纸板竖直立在平面镜上，纸板由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两部分组成，可以绕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翻折。</w:t>
      </w:r>
    </w:p>
    <w:p w14:paraId="68B9D6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97155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9BB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为了探究反射角与入射角大小的关系，应进行的操作是（　　）；</w:t>
      </w:r>
    </w:p>
    <w:p w14:paraId="3DB5605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改变纸板与平面镜之间的夹角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向后转动纸板</w:t>
      </w:r>
      <w:r>
        <w:rPr>
          <w:rFonts w:ascii="Times New Roman" w:hAnsi="Times New Roman" w:eastAsia="Times New Roman" w:cs="Times New Roman"/>
          <w:color w:val="000000"/>
        </w:rPr>
        <w:t>E</w:t>
      </w:r>
    </w:p>
    <w:p w14:paraId="1FDC96F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向后转动纸板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改变入射角的大小</w:t>
      </w:r>
    </w:p>
    <w:p w14:paraId="6F0B25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将一束光贴着纸板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射到镜面上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点，纸板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上会显示出反射光束</w:t>
      </w:r>
      <w:r>
        <w:rPr>
          <w:rFonts w:ascii="Times New Roman" w:hAnsi="Times New Roman" w:eastAsia="Times New Roman" w:cs="Times New Roman"/>
          <w:i/>
          <w:color w:val="000000"/>
        </w:rPr>
        <w:t>OB</w:t>
      </w:r>
      <w:r>
        <w:rPr>
          <w:rFonts w:ascii="宋体" w:hAnsi="宋体" w:eastAsia="宋体" w:cs="宋体"/>
          <w:color w:val="000000"/>
        </w:rPr>
        <w:t>，接着将纸板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绕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向后翻折，则纸板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上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（选填“能”或“不能”）显示出反射光束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C9996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 w:eastAsia="宋体" w:cs="宋体"/>
          <w:color w:val="000000"/>
        </w:rPr>
        <w:t>某同学测量物质的密度。</w:t>
      </w:r>
    </w:p>
    <w:p w14:paraId="54A5D3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）测量牛奶的密度：将装有适量牛奶的烧杯放在天平左盘，当天平重新平衡时，右盘中的砝码和游码的位置如图（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）所示，则烧杯和牛奶的质量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</w:t>
      </w:r>
    </w:p>
    <w:p w14:paraId="0847E9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将烧杯中部分牛奶倒入量筒中，液面的位置如图（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）所示；</w:t>
      </w:r>
    </w:p>
    <w:p w14:paraId="406B08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15811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02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）测出烧杯和剩余牛奶的质量</w:t>
      </w:r>
      <w:r>
        <w:rPr>
          <w:rFonts w:ascii="Times New Roman" w:hAnsi="Times New Roman" w:eastAsia="Times New Roman" w:cs="Times New Roman"/>
          <w:color w:val="000000"/>
        </w:rPr>
        <w:t>88.6g</w:t>
      </w:r>
      <w:r>
        <w:rPr>
          <w:rFonts w:ascii="宋体" w:hAnsi="宋体" w:eastAsia="宋体" w:cs="宋体"/>
          <w:color w:val="000000"/>
        </w:rPr>
        <w:t>；</w:t>
      </w:r>
    </w:p>
    <w:p w14:paraId="5D3EA9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）根据测量数据求得牛奶的密度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g/cm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。</w:t>
      </w:r>
    </w:p>
    <w:p w14:paraId="18D671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）测量鸭蛋密度：步骤如图甲、乙、丙所示</w:t>
      </w:r>
      <w:r>
        <w:rPr>
          <w:rFonts w:ascii="Times New Roman" w:hAnsi="Times New Roman" w:eastAsia="Times New Roman" w:cs="Times New Roman"/>
          <w:color w:val="000000"/>
        </w:rPr>
        <w:t>。</w:t>
      </w:r>
      <w:r>
        <w:rPr>
          <w:rFonts w:ascii="宋体" w:hAnsi="宋体" w:eastAsia="宋体" w:cs="宋体"/>
          <w:color w:val="000000"/>
        </w:rPr>
        <w:t>图乙中鸭蛋完全浸没，图乙、丙中的杯子底部等高且液面和相平</w:t>
      </w:r>
      <w:r>
        <w:rPr>
          <w:rFonts w:ascii="Times New Roman" w:hAnsi="Times New Roman" w:eastAsia="Times New Roman" w:cs="Times New Roman"/>
          <w:color w:val="000000"/>
        </w:rPr>
        <w:t>。</w:t>
      </w:r>
      <w:r>
        <w:rPr>
          <w:rFonts w:ascii="宋体" w:hAnsi="宋体" w:eastAsia="宋体" w:cs="宋体"/>
          <w:color w:val="000000"/>
        </w:rPr>
        <w:t>则鸭蛋的密度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。</w:t>
      </w:r>
      <w:r>
        <w:rPr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=1.0×10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）</w:t>
      </w:r>
    </w:p>
    <w:p w14:paraId="448055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76575" cy="12096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0F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 w:eastAsia="宋体" w:cs="宋体"/>
          <w:color w:val="000000"/>
        </w:rPr>
        <w:t>如图所示是“研究影响滑动摩擦力大小因素”的实验装置。</w:t>
      </w:r>
    </w:p>
    <w:p w14:paraId="51B833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14900" cy="685800"/>
            <wp:effectExtent l="0" t="0" r="0" b="0"/>
            <wp:docPr id="1862571138" name="图片 1862571138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71138" name="图片 1862571138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72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比较甲、乙实验，是为了研究滑动摩擦力大小与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的关系；</w:t>
      </w:r>
    </w:p>
    <w:p w14:paraId="021496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小萌同学对实验装置进行改进，如图丁所示，用</w:t>
      </w:r>
      <w:r>
        <w:rPr>
          <w:rFonts w:ascii="Times New Roman" w:hAnsi="Times New Roman" w:eastAsia="Times New Roman" w:cs="Times New Roman"/>
          <w:color w:val="000000"/>
        </w:rPr>
        <w:t>8N</w:t>
      </w:r>
      <w:r>
        <w:rPr>
          <w:rFonts w:ascii="宋体" w:hAnsi="宋体" w:eastAsia="宋体" w:cs="宋体"/>
          <w:color w:val="000000"/>
        </w:rPr>
        <w:t>的力拉动长木板向左匀速运动（木板足够长），弹簧测力计示数为</w:t>
      </w:r>
      <w:r>
        <w:rPr>
          <w:rFonts w:ascii="Times New Roman" w:hAnsi="Times New Roman" w:eastAsia="Times New Roman" w:cs="Times New Roman"/>
          <w:color w:val="000000"/>
        </w:rPr>
        <w:t>4N</w:t>
      </w:r>
      <w:r>
        <w:rPr>
          <w:rFonts w:ascii="宋体" w:hAnsi="宋体" w:eastAsia="宋体" w:cs="宋体"/>
          <w:color w:val="000000"/>
        </w:rPr>
        <w:t>，当拉力为</w:t>
      </w:r>
      <w:r>
        <w:rPr>
          <w:rFonts w:ascii="Times New Roman" w:hAnsi="Times New Roman" w:eastAsia="Times New Roman" w:cs="Times New Roman"/>
          <w:color w:val="000000"/>
        </w:rPr>
        <w:t>10N</w:t>
      </w:r>
      <w:r>
        <w:rPr>
          <w:rFonts w:ascii="宋体" w:hAnsi="宋体" w:eastAsia="宋体" w:cs="宋体"/>
          <w:color w:val="000000"/>
        </w:rPr>
        <w:t>时物块所受滑动摩擦力的大小为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3A742C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33. </w:t>
      </w:r>
      <w:r>
        <w:rPr>
          <w:rFonts w:ascii="宋体" w:hAnsi="宋体" w:eastAsia="宋体" w:cs="宋体"/>
          <w:color w:val="000000"/>
        </w:rPr>
        <w:t>在做“探究液体压强与哪些因素有关”的实验。</w:t>
      </w:r>
    </w:p>
    <w:p w14:paraId="037DD2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647950" cy="112395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82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通过比较乙、丙两图得出结论：同种液体，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越大，压强越大；</w:t>
      </w:r>
    </w:p>
    <w:p w14:paraId="62B037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还想探究液体内部压强与液体密度的关系，于是他向图丙烧杯中多次加盐水，发现</w:t>
      </w:r>
      <w:r>
        <w:rPr>
          <w:rFonts w:ascii="Times New Roman" w:hAnsi="Times New Roman" w:eastAsia="Times New Roman" w:cs="Times New Roman"/>
          <w:color w:val="000000"/>
        </w:rPr>
        <w:t>U</w:t>
      </w:r>
      <w:r>
        <w:rPr>
          <w:rFonts w:ascii="宋体" w:hAnsi="宋体" w:eastAsia="宋体" w:cs="宋体"/>
          <w:color w:val="000000"/>
        </w:rPr>
        <w:t>形管两侧液面高度差不断增大，于是得出“液体密度越大，压强越大”的结论。他的操作是错误的，理由是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335153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34. </w:t>
      </w:r>
      <w:r>
        <w:rPr>
          <w:rFonts w:ascii="宋体" w:hAnsi="宋体" w:eastAsia="宋体" w:cs="宋体"/>
          <w:color w:val="000000"/>
        </w:rPr>
        <w:t>在“探究影响浮力大小因素”的实验中，同学们提出了</w:t>
      </w:r>
      <w:r>
        <w:rPr>
          <w:color w:val="000000"/>
        </w:rPr>
        <w:t>下列3</w:t>
      </w:r>
      <w:r>
        <w:rPr>
          <w:rFonts w:ascii="宋体" w:hAnsi="宋体" w:eastAsia="宋体" w:cs="宋体"/>
          <w:color w:val="000000"/>
        </w:rPr>
        <w:t>种猜想：</w:t>
      </w:r>
    </w:p>
    <w:p w14:paraId="5A9624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95775" cy="18764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CC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猜想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：浮力大小与液体的密度有关；</w:t>
      </w:r>
    </w:p>
    <w:p w14:paraId="5253F3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猜想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：浮力大小与物体浸入液体的体积有关；</w:t>
      </w:r>
    </w:p>
    <w:p w14:paraId="4FDFB7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猜想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：浮力大小与物体所受的重力有关。</w:t>
      </w:r>
    </w:p>
    <w:p w14:paraId="04BBDF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如图，小明把一个实心匀质铝块固体挂在弹簧测力计下端，使它浸在液体中的体积逐渐增大，观察到弹簧测力计的示数逐渐减小，此实验说明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是正确的。（猜想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、猜想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、猜想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</w:p>
    <w:p w14:paraId="3B0B7D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color w:val="000000"/>
        </w:rPr>
        <w:t>AE</w:t>
      </w:r>
      <w:r>
        <w:rPr>
          <w:rFonts w:ascii="宋体" w:hAnsi="宋体" w:eastAsia="宋体" w:cs="宋体"/>
          <w:color w:val="000000"/>
        </w:rPr>
        <w:t>两图中铝块受到的浮力是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3529D9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为了验证猜想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，小明将体积相同的实心匀质铁块浸没在和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图相同深处的水里，得到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图（未画出），观察到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图弹簧测力计的示数与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图的示数不同，由此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（能、不能）得出结论：浮力的大小与物体的重力有关。</w:t>
      </w:r>
    </w:p>
    <w:p w14:paraId="1B30B9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35. </w:t>
      </w:r>
      <w:r>
        <w:rPr>
          <w:rFonts w:ascii="宋体" w:hAnsi="宋体" w:eastAsia="宋体" w:cs="宋体"/>
          <w:color w:val="000000"/>
        </w:rPr>
        <w:t>某同学进行了如下实验：根据右图连接好实物，用电流表分别测出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C</w:t>
      </w:r>
      <w:r>
        <w:rPr>
          <w:rFonts w:ascii="宋体" w:hAnsi="宋体" w:eastAsia="宋体" w:cs="宋体"/>
          <w:color w:val="000000"/>
        </w:rPr>
        <w:t>的电流，重复实验，记录数据如下表。</w:t>
      </w:r>
    </w:p>
    <w:p w14:paraId="32E057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52850" cy="169545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2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9"/>
        <w:gridCol w:w="619"/>
        <w:gridCol w:w="611"/>
        <w:gridCol w:w="611"/>
      </w:tblGrid>
      <w:tr w14:paraId="1EFB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51AD23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</w:p>
          <w:p w14:paraId="5469DE1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次数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0BBD1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B09D4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4B054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</w:tr>
      <w:tr w14:paraId="4604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FF794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570DB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821C0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3E15D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</w:tr>
      <w:tr w14:paraId="4C0F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8B80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E1097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5B66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BEFFA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</w:t>
            </w:r>
          </w:p>
        </w:tc>
      </w:tr>
      <w:tr w14:paraId="14A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2998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A41F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CA14F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9426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0.8</w:t>
            </w:r>
          </w:p>
        </w:tc>
      </w:tr>
    </w:tbl>
    <w:p w14:paraId="5CA558DA">
      <w:pPr>
        <w:spacing w:line="360" w:lineRule="auto"/>
        <w:jc w:val="left"/>
        <w:textAlignment w:val="center"/>
        <w:rPr>
          <w:color w:val="000000"/>
        </w:rPr>
      </w:pPr>
    </w:p>
    <w:p w14:paraId="4A770F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图乙是该小组连接的电路，闭合开关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，电流表测通过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的电流；</w:t>
      </w:r>
    </w:p>
    <w:p w14:paraId="05CA47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分析表中数据，以下说法不合理的是（　　）；</w:t>
      </w:r>
    </w:p>
    <w:p w14:paraId="05C3899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此实验是通过改变电源电压测出的数据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表中的数据均在误差范围内</w:t>
      </w:r>
    </w:p>
    <w:p w14:paraId="0C5C9C9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此实验是使用不同规格的灯测出的数据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通过多次实验，可避免偶然性</w:t>
      </w:r>
    </w:p>
    <w:p w14:paraId="6ACC0B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36. </w:t>
      </w:r>
      <w:r>
        <w:rPr>
          <w:rFonts w:ascii="宋体" w:hAnsi="宋体" w:eastAsia="宋体" w:cs="宋体"/>
          <w:color w:val="000000"/>
        </w:rPr>
        <w:t>测电阻：测量小灯泡正常发光时的电阻（小灯泡额定电压为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）：</w:t>
      </w:r>
    </w:p>
    <w:p w14:paraId="0BC742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2466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4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用笔画线代替导线将图甲的实验电路连接完整：</w:t>
      </w:r>
    </w:p>
    <w:p w14:paraId="02B9A9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闭合开关前，滑动变阻器滑片应滑到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端（选填“左”或“右”）；闭合开关后发现小灯泡不亮，电流表无示数，电压表有示数，电路中出现的故障可能是小灯泡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（选填“短路”或“断路”）；</w:t>
      </w:r>
    </w:p>
    <w:p w14:paraId="6C9A01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当电压表示数为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时，电流示数如图乙所示，此时小灯泡的电阻值为</w:t>
      </w:r>
      <w:r>
        <w:rPr>
          <w:color w:val="000000"/>
        </w:rPr>
        <w:t>________</w:t>
      </w:r>
    </w:p>
    <w:p w14:paraId="18AF10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根据实验数据绘制了如图丙所示小灯泡的</w:t>
      </w:r>
      <w:r>
        <w:rPr>
          <w:rFonts w:ascii="Times New Roman" w:hAnsi="Times New Roman" w:eastAsia="Times New Roman" w:cs="Times New Roman"/>
          <w:i/>
          <w:color w:val="000000"/>
        </w:rPr>
        <w:t>I-U</w:t>
      </w:r>
      <w:r>
        <w:rPr>
          <w:rFonts w:ascii="宋体" w:hAnsi="宋体" w:eastAsia="宋体" w:cs="宋体"/>
          <w:color w:val="000000"/>
        </w:rPr>
        <w:t>图像，结合数据和图像分析小灯泡的电阻值发生变化的原因是：小灯泡的电阻随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的升高而变大。</w:t>
      </w:r>
    </w:p>
    <w:p w14:paraId="7F698A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测量定值电阻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</w:t>
      </w:r>
    </w:p>
    <w:p w14:paraId="7A3D89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用如图所示的电路测电阻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的阻值，已知电源电压为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，且保持不变，实验步骤如下，请用测得的量和已知量推导出待测电阻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的阻值。</w:t>
      </w:r>
    </w:p>
    <w:p w14:paraId="7295C4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①在虚线框内接入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，闭合开关移到滑片到合适位置读出电压表的示数为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</w:p>
    <w:p w14:paraId="456148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②取下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，接入一个已知阻值为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的定值电阻，保持滑片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不动，读出电压表的示数为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</w:t>
      </w:r>
    </w:p>
    <w:p w14:paraId="5394AC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34302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page"/>
      </w:r>
    </w:p>
    <w:p w14:paraId="6738D675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星湖学校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2024-2025</w:t>
      </w:r>
      <w:r>
        <w:rPr>
          <w:rFonts w:ascii="宋体" w:hAnsi="宋体" w:eastAsia="宋体" w:cs="宋体"/>
          <w:b/>
          <w:color w:val="000000"/>
          <w:sz w:val="32"/>
        </w:rPr>
        <w:t>学年度第二学期九年级二模质量监测试卷</w:t>
      </w:r>
    </w:p>
    <w:p w14:paraId="33FD593F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九年级物理</w:t>
      </w:r>
    </w:p>
    <w:p w14:paraId="735D0116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（试卷满分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分钟）</w:t>
      </w:r>
    </w:p>
    <w:p w14:paraId="341B0419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E4B00E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1E4FFC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EDB9FB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764591F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9C0016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0AF0A9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B8BAF6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543650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7D7EE7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04CA5B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817FC6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040F02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475290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213A70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C19493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0FADCC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D04C4B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4C3AE85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71176E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43EBF1A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A857CC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6DA247D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10EE0C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12472F9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52CE3FE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7B0F8B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374135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密度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隔热</w:t>
      </w:r>
    </w:p>
    <w:p w14:paraId="76252BE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438FB63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42.40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21.2</w:t>
      </w:r>
    </w:p>
    <w:p w14:paraId="52DD6D2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443A8B1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切割磁感线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法拉第</w:t>
      </w:r>
    </w:p>
    <w:p w14:paraId="04BA3AE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1617B0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超声波    ②. 红外线</w:t>
      </w:r>
    </w:p>
    <w:p w14:paraId="6750302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4D53DF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电能    ②. 79.2    ③. 300</w:t>
      </w:r>
    </w:p>
    <w:p w14:paraId="608BE22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2FE979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弱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227EC7B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24ECB39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 distT="0" distB="0" distL="114300" distR="114300">
            <wp:extent cx="2105025" cy="1524000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（2）    ①.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</w:t>
      </w:r>
    </w:p>
    <w:p w14:paraId="10B97F4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3.375</w:t>
      </w:r>
    </w:p>
    <w:p w14:paraId="6A42A15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50C4D05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（1）4    （2）不变    （3）20</w:t>
      </w:r>
    </w:p>
    <w:p w14:paraId="0ADD8EA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 w14:paraId="3BD733D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26" o:spt="75" alt="学科网(www.zxxk.com)--教育资源门户，提供试卷、教案、课件、论文、素材以及各类教学资源下载，还有大量而丰富的教学相关资讯！ lKTnFJQUtNnNAx1ODbqMbQ==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51" o:title="eqId94ac74c876d4225e6b4f2e2f995d5e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50">
            <o:LockedField>false</o:LockedField>
          </o:OLEObject>
        </w:object>
      </w:r>
      <w:r>
        <w:rPr>
          <w:color w:val="000000"/>
        </w:rPr>
        <w:t xml:space="preserve">    （2）C    </w:t>
      </w:r>
    </w:p>
    <w:p w14:paraId="612DE78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1154054" name="图片 6115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054" name="图片 611540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103000    ②. 变小    ③. 10.3    </w:t>
      </w:r>
    </w:p>
    <w:p w14:paraId="70AC45D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（4）6437.5</w:t>
      </w:r>
    </w:p>
    <w:p w14:paraId="7058FAA1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题时应有解题过程）</w:t>
      </w:r>
    </w:p>
    <w:p w14:paraId="28537A9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 w14:paraId="135D56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790575" cy="1895475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799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 w14:paraId="24DB35B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2876550" cy="1609725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B6C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 w14:paraId="17219DF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952625" cy="1247775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E1B8E0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 w14:paraId="439787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2047875" cy="1133475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66B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 w14:paraId="6C5A17D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27" o:spt="75" alt="学科网(www.zxxk.com)--教育资源门户，提供试卷、教案、课件、论文、素材以及各类教学资源下载，还有大量而丰富的教学相关资讯！ lKTnFJQUtNnNAx1ODbqMbQ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58" o:title="eqIdd50ce6058b657e359b5e3f9452d04c35"/>
            <o:lock v:ext="edit" aspectratio="t"/>
            <w10:wrap type="none"/>
            <w10:anchorlock/>
          </v:shape>
          <o:OLEObject Type="Embed" ProgID="Equation.DSMT4" ShapeID="_x0000_i1027" DrawAspect="Content" ObjectID="_1468075727" r:id="rId5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140D6D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28" o:spt="75" alt="学科网(www.zxxk.com)--教育资源门户，提供试卷、教案、课件、论文、素材以及各类教学资源下载，还有大量而丰富的教学相关资讯！ lKTnFJQUtNnNAx1ODbqMbQ==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0" o:title="eqId2aa4fe3845c114edc9d31068cd985a8a"/>
            <o:lock v:ext="edit" aspectratio="t"/>
            <w10:wrap type="none"/>
            <w10:anchorlock/>
          </v:shape>
          <o:OLEObject Type="Embed" ProgID="Equation.DSMT4" ShapeID="_x0000_i1028" DrawAspect="Content" ObjectID="_1468075728" r:id="rId59">
            <o:LockedField>false</o:LockedField>
          </o:OLEObject>
        </w:object>
      </w:r>
    </w:p>
    <w:p w14:paraId="4135C08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 w14:paraId="7CA3BE6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（1）2×10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N    </w:t>
      </w:r>
    </w:p>
    <w:p w14:paraId="0E70DED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（2）5×10</w:t>
      </w:r>
      <w:r>
        <w:rPr>
          <w:color w:val="000000"/>
          <w:vertAlign w:val="superscript"/>
        </w:rPr>
        <w:t>4</w:t>
      </w:r>
      <w:r>
        <w:rPr>
          <w:color w:val="000000"/>
        </w:rPr>
        <w:t>J    （3）</w:t>
      </w:r>
      <w:r>
        <w:object>
          <v:shape id="_x0000_i1029" o:spt="75" alt="学科网(www.zxxk.com)--教育资源门户，提供试卷、教案、课件、论文、素材以及各类教学资源下载，还有大量而丰富的教学相关资讯！ lKTnFJQUtNnNAx1ODbqMbQ==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2" o:title="eqId62dcf058e709b0498ab8ddf3e1ee4e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61">
            <o:LockedField>false</o:LockedField>
          </o:OLEObject>
        </w:object>
      </w:r>
    </w:p>
    <w:p w14:paraId="69A386A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【28题答案】</w:t>
      </w:r>
    </w:p>
    <w:p w14:paraId="46F44F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电阻丝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   </w:t>
      </w:r>
    </w:p>
    <w:p w14:paraId="7978F59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1100Ω</w:t>
      </w:r>
      <w:r>
        <w:rPr>
          <w:color w:val="000000"/>
        </w:rPr>
        <w:t xml:space="preserve">    （3）</w:t>
      </w:r>
      <w:r>
        <w:object>
          <v:shape id="_x0000_i1030" o:spt="75" alt="学科网(www.zxxk.com)--教育资源门户，提供试卷、教案、课件、论文、素材以及各类教学资源下载，还有大量而丰富的教学相关资讯！ lKTnFJQUtNnNAx1ODbqMbQ==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64" o:title="eqId627dd108ee88c30993568054e8a6010c"/>
            <o:lock v:ext="edit" aspectratio="t"/>
            <w10:wrap type="none"/>
            <w10:anchorlock/>
          </v:shape>
          <o:OLEObject Type="Embed" ProgID="Equation.DSMT4" ShapeID="_x0000_i1030" DrawAspect="Content" ObjectID="_1468075730" r:id="rId63">
            <o:LockedField>false</o:LockedField>
          </o:OLEObject>
        </w:object>
      </w:r>
    </w:p>
    <w:p w14:paraId="4DEF658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【29题答案】</w:t>
      </w:r>
    </w:p>
    <w:p w14:paraId="64EF973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95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不变</w:t>
      </w:r>
      <w:r>
        <w:rPr>
          <w:color w:val="000000"/>
        </w:rPr>
        <w:t xml:space="preserve">    </w:t>
      </w:r>
    </w:p>
    <w:p w14:paraId="7C62915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小于</w:t>
      </w:r>
      <w:r>
        <w:rPr>
          <w:color w:val="000000"/>
        </w:rPr>
        <w:t xml:space="preserve">    （4）    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加热时间的长短</w:t>
      </w:r>
    </w:p>
    <w:p w14:paraId="41215D1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【30题答案】</w:t>
      </w:r>
    </w:p>
    <w:p w14:paraId="700E33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（1）D    （2）不能</w:t>
      </w:r>
    </w:p>
    <w:p w14:paraId="4600A79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【31题答案】</w:t>
      </w:r>
    </w:p>
    <w:p w14:paraId="6D1AAC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130.6    ②. 1.05    ③. 1.15×10</w:t>
      </w:r>
      <w:r>
        <w:rPr>
          <w:color w:val="000000"/>
          <w:vertAlign w:val="superscript"/>
        </w:rPr>
        <w:t>3</w:t>
      </w:r>
    </w:p>
    <w:p w14:paraId="5FA3A07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【32题答案】</w:t>
      </w:r>
    </w:p>
    <w:p w14:paraId="0C0240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（1）压力大小    </w:t>
      </w:r>
    </w:p>
    <w:p w14:paraId="291ABB8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（2）4</w:t>
      </w:r>
    </w:p>
    <w:p w14:paraId="2B9B766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【33题答案】</w:t>
      </w:r>
    </w:p>
    <w:p w14:paraId="7C1E53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深度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没有控制探头在液体中的深度不变</w:t>
      </w:r>
    </w:p>
    <w:p w14:paraId="624043A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【34题答案】</w:t>
      </w:r>
    </w:p>
    <w:p w14:paraId="78BD24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（1）猜想2    （2）1    </w:t>
      </w:r>
    </w:p>
    <w:p w14:paraId="3F555B7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（3）不能</w:t>
      </w:r>
    </w:p>
    <w:p w14:paraId="6CEC7B7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【35题答案】</w:t>
      </w:r>
    </w:p>
    <w:p w14:paraId="3BD446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   （2）C</w:t>
      </w:r>
    </w:p>
    <w:p w14:paraId="6C5EB30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【36题答案】</w:t>
      </w:r>
    </w:p>
    <w:p w14:paraId="696CF7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 distT="0" distB="0" distL="114300" distR="114300">
            <wp:extent cx="2400300" cy="1981200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 lKTnFJQUtNn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(www.zxxk.com)--教育资源门户，提供试卷、教案、课件、论文、素材以及各类教学资源下载，还有大量而丰富的教学相关资讯！ lKTnFJQUtNnNAx1ODbqMbQ==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（2）    ①.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断路</w:t>
      </w:r>
      <w:r>
        <w:rPr>
          <w:color w:val="000000"/>
        </w:rPr>
        <w:t xml:space="preserve">    </w:t>
      </w:r>
    </w:p>
    <w:p w14:paraId="59CDB01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6.25Ω</w:t>
      </w:r>
      <w:r>
        <w:rPr>
          <w:color w:val="000000"/>
        </w:rPr>
        <w:t xml:space="preserve">    （4）</w:t>
      </w:r>
      <w:r>
        <w:rPr>
          <w:rFonts w:ascii="宋体" w:hAnsi="宋体" w:eastAsia="宋体" w:cs="宋体"/>
          <w:color w:val="000000"/>
        </w:rPr>
        <w:t>温度</w:t>
      </w:r>
      <w:r>
        <w:rPr>
          <w:color w:val="000000"/>
        </w:rPr>
        <w:t xml:space="preserve">    </w:t>
      </w:r>
    </w:p>
    <w:p w14:paraId="00D5903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031" o:spt="75" alt="学科网(www.zxxk.com)--教育资源门户，提供试卷、教案、课件、论文、素材以及各类教学资源下载，还有大量而丰富的教学相关资讯！ lKTnFJQUtNnNAx1ODbqMbQ==" type="#_x0000_t75" style="height:33.8pt;width:69.8pt;" o:ole="t" filled="f" o:preferrelative="t" stroked="f" coordsize="21600,21600">
            <v:path/>
            <v:fill on="f" focussize="0,0"/>
            <v:stroke on="f" joinstyle="miter"/>
            <v:imagedata r:id="rId67" o:title="eqId52227823f7e1aedaa59b9b4e4e86c171"/>
            <o:lock v:ext="edit" aspectratio="t"/>
            <w10:wrap type="none"/>
            <w10:anchorlock/>
          </v:shape>
          <o:OLEObject Type="Embed" ProgID="Equation.DSMT4" ShapeID="_x0000_i1031" DrawAspect="Content" ObjectID="_1468075731" r:id="rId66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5B8694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35486">
    <w:pPr>
      <w:pStyle w:val="3"/>
      <w:pBdr>
        <w:bottom w:val="none" w:color="auto" w:sz="0" w:space="0"/>
      </w:pBdr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33A2A3E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2.xml"/><Relationship Id="rId68" Type="http://schemas.openxmlformats.org/officeDocument/2006/relationships/customXml" Target="../customXml/item1.xml"/><Relationship Id="rId67" Type="http://schemas.openxmlformats.org/officeDocument/2006/relationships/image" Target="media/image56.wmf"/><Relationship Id="rId66" Type="http://schemas.openxmlformats.org/officeDocument/2006/relationships/oleObject" Target="embeddings/oleObject7.bin"/><Relationship Id="rId65" Type="http://schemas.openxmlformats.org/officeDocument/2006/relationships/image" Target="media/image55.png"/><Relationship Id="rId64" Type="http://schemas.openxmlformats.org/officeDocument/2006/relationships/image" Target="media/image54.wmf"/><Relationship Id="rId63" Type="http://schemas.openxmlformats.org/officeDocument/2006/relationships/oleObject" Target="embeddings/oleObject6.bin"/><Relationship Id="rId62" Type="http://schemas.openxmlformats.org/officeDocument/2006/relationships/image" Target="media/image53.wmf"/><Relationship Id="rId61" Type="http://schemas.openxmlformats.org/officeDocument/2006/relationships/oleObject" Target="embeddings/oleObject5.bin"/><Relationship Id="rId60" Type="http://schemas.openxmlformats.org/officeDocument/2006/relationships/image" Target="media/image52.wmf"/><Relationship Id="rId6" Type="http://schemas.openxmlformats.org/officeDocument/2006/relationships/image" Target="media/image2.png"/><Relationship Id="rId59" Type="http://schemas.openxmlformats.org/officeDocument/2006/relationships/oleObject" Target="embeddings/oleObject4.bin"/><Relationship Id="rId58" Type="http://schemas.openxmlformats.org/officeDocument/2006/relationships/image" Target="media/image51.wmf"/><Relationship Id="rId57" Type="http://schemas.openxmlformats.org/officeDocument/2006/relationships/oleObject" Target="embeddings/oleObject3.bin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wmf"/><Relationship Id="rId51" Type="http://schemas.openxmlformats.org/officeDocument/2006/relationships/image" Target="media/image45.wmf"/><Relationship Id="rId50" Type="http://schemas.openxmlformats.org/officeDocument/2006/relationships/oleObject" Target="embeddings/oleObject2.bin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17</Pages>
  <Words>1189</Words>
  <Characters>1274</Characters>
  <Lines>0</Lines>
  <Paragraphs>0</Paragraphs>
  <TotalTime>5</TotalTime>
  <ScaleCrop>false</ScaleCrop>
  <LinksUpToDate>false</LinksUpToDate>
  <CharactersWithSpaces>1351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2025-06-22T13:09:00Z</dcterms:created>
  <dc:creator>学科网试题生产平台</dc:creator>
  <dc:description>3764201508118528</dc:description>
  <cp:lastModifiedBy>我想要两颗西柚</cp:lastModifiedBy>
  <dcterms:modified xsi:type="dcterms:W3CDTF">2026-05-29T05:21:22Z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eyJoZGlkIjoiYWQ3NTI4MjA3ZjJlNGJiYTU4YzQ1MWFkMTRkZGQzYjgiLCJ1c2VySWQiOiIyNTQ4OTE4MDUifQ==</vt:lpwstr>
  </property>
  <property fmtid="{D5CDD505-2E9C-101B-9397-08002B2CF9AE}" pid="7" name="KSOProductBuildVer">
    <vt:lpwstr>2052-12.1.0.26375</vt:lpwstr>
  </property>
  <property fmtid="{D5CDD505-2E9C-101B-9397-08002B2CF9AE}" pid="8" name="ICV">
    <vt:lpwstr>0470BD1F0DE54799B79CBEB6D1AA1818_12</vt:lpwstr>
  </property>
</Properties>
</file>