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10337800</wp:posOffset>
            </wp:positionV>
            <wp:extent cx="444500" cy="4572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269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自主招生讲义36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物体的浮沉条件及其应用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</w:t>
      </w: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浮力的应用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一．物体的浮沉条件及其应用（共57小题）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1．我国的航母正按计划进行各项科研试验和训练。如图所示是中国航母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瓦良格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号训练时的图片。当飞机飞回航母后（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99pt;height:58.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A．航母将浮起一些，所受浮力减小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B．航母将下沉一些，所受浮力增大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C．航母将下沉一些，所受浮力减小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D．航母始终漂浮，所受浮力不变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水平桌面上放有甲、乙、丙、丁四个完全相同的圆柱形容器，容器内分别盛有等质量的液体。其中甲、乙、丁容器中的液体密度相同。若将小球A放在甲容器的液体中，小球A静止时漂浮，此时甲容器对桌面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；若将小球A用一段不计质量的细线与乙容器底部相连，并使其浸没在该容器的液体中，小球A静止时乙容器对桌面的压力为F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；若将小球A放在丙容器的液体中，小球A静止时悬浮，此时丙容器对桌面的压力为F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；若将小球A放在丁容器的液体中，用一根不计质量的细杆压住小球A，使其浸没，且不与容器底接触，小球A静止时丁容器对桌面的压力为F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，则下列判断正确的是（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3．粗细均匀、密度为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蜡</w:t>
      </w:r>
      <w:r>
        <w:rPr>
          <w:rFonts w:ascii="Times New Roman" w:eastAsia="新宋体" w:hAnsi="Times New Roman" w:hint="eastAsia"/>
          <w:sz w:val="21"/>
          <w:szCs w:val="21"/>
        </w:rPr>
        <w:t>的蜡烛底部粘有一块质量为m的铁块，蜡烛竖直漂浮在密度为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的水中，蜡烛露出水面的高度为H，如图。点燃蜡烛，直至蜡烛与水面相平、烛焰熄灭（假定蜡烛油不流下来），设燃烧掉的蜡烛长为L，则</w:t>
      </w:r>
      <w:r>
        <w:rPr>
          <w:position w:val="-22"/>
        </w:rPr>
        <w:pict>
          <v:shape id="图片 3" o:spid="_x0000_i1026" type="#_x0000_t75" style="width:9.74pt;height:26.44pt;mso-position-horizontal-relative:page;mso-position-vertical-relative:page;mso-wrap-style:square" filled="f" stroked="f">
            <v:stroke linestyle="single"/>
            <v:imagedata r:id="rId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的关系是（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99pt;height:13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30"/>
        </w:rPr>
        <w:pict>
          <v:shape id="图片 5" o:spid="_x0000_i1028" type="#_x0000_t75" style="width:27.13pt;height:35.06pt;mso-position-horizontal-relative:page;mso-position-vertical-relative:page;mso-wrap-style:square" filled="f" stroked="f">
            <v:stroke linestyle="single"/>
            <v:imagedata r:id="rId8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30"/>
        </w:rPr>
        <w:pict>
          <v:shape id="图片 6" o:spid="_x0000_i1029" type="#_x0000_t75" style="width:59.26pt;height:35.06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图片 7" o:spid="_x0000_i1030" type="#_x0000_t75" style="width:59.26pt;height:35.06pt;mso-position-horizontal-relative:page;mso-position-vertical-relative:page;mso-wrap-style:square" filled="f" stroked="f">
            <v:stroke linestyle="single"/>
            <v:imagedata r:id="rId10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图片 8" o:spid="_x0000_i1031" type="#_x0000_t75" style="width:27.13pt;height:35.06pt;mso-position-horizontal-relative:page;mso-position-vertical-relative:page;mso-wrap-style:square" filled="f" stroked="f">
            <v:stroke linestyle="single"/>
            <v:imagedata r:id="rId11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4．同一木块甲，先后两次分别在物体乙和丙的作用下，都恰能停留在水面下，如图所示，则下面说法错误的是（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73.25pt;height:84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A．两种情况下，甲受的浮力一定相等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B．乙的质量一定比丙的质量大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C．乙的质量一定比甲的质量小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D．乙的密度一定比甲的密度大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5．图所示容器内放有一长方体木块M，上面压有一铁块m，木块浮出水面的高度为h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（图a）；用细绳将该铁块系在木块的下面时，木块浮出水面的高度为h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（图b）；将细绳剪断后（图c），木块浮出水面的高度h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95.8pt;height:74.2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11" o:spid="_x0000_i1034" type="#_x0000_t75" style="width:27.13pt;height:35.06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12" o:spid="_x0000_i1035" type="#_x0000_t75" style="width:27.13pt;height:35.06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13" o:spid="_x0000_i1036" type="#_x0000_t75" style="width:27.13pt;height:35.06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0"/>
        </w:rPr>
        <w:pict>
          <v:shape id="图片 14" o:spid="_x0000_i1037" type="#_x0000_t75" style="width:27.13pt;height:35.06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在盛有某液体的圆柱形容器内放有一木块A，在木块的下方用轻质细线悬挂一体积与之相同的金属块B，金属块B浸没在液体内，而木块漂浮在液面上，液面正好与容器口相齐。某瞬间细线突然断开，待稳定后液面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；然后取出金属块B，液面又下降了h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；最后取出木块A，液面又下降了h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．由此可判断A与B的密度比为（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129.75pt;height:126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7．在煮饺子时，将饺子投入沸腾的水中，并用勺子轻轻在锅底推动沉下的饺子，等到水重新沸腾后，加上些凉水继续烧煮一会儿使水再次沸腾，这时煮熟的饺子会浮出水面。熟饺子会浮起来的主要原因是（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A．锅里的水量多了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B．饺子在水里经过烧煮变轻了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C．水温低时水对饺子的浮力小，水温高时水对饺子的浮力大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D．水沸腾后，饺子内的小部分水汽化后变成水蒸气，使饺子体积增大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8．将一实心物体先后投入足量的水和酒精中，物体静止时，所受浮力分别为6N和5N，判定物体在水酒精中的浮沉状态可能是（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A．在水中漂浮，在酒精中漂浮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B．在水中漂浮，在酒精中沉底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C．在水中悬浮，在酒精中漂浮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D．在水中沉底，在酒精中沉底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9．在两个完全相同的容器A和B中分别装有等质量的水和酒精（p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），现将两个完全相同的长方体木块甲和乙分别放到两种液体中，如图所示，则此时甲和乙长方体木块下表面所受的压强P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，以及A和B两容器底部所受的压力F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的关系是（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31.25pt;height:59.25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 xml:space="preserve">    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 xml:space="preserve">  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 xml:space="preserve">   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 xml:space="preserve">   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10．将一物块轻轻放入盛满水的大烧杯中，静止后有81g水从大烧杯中溢出；将其轻轻放入盛满酒精的大烧杯中，静止后有72g酒精从大烧杯中溢出。已知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，则物块在水中的状态及物块的密度是（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A．悬浮    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B．漂浮  0.92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C．下沉    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D．漂浮  0.90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11．如图所示，甲、乙两个小球分别放在两个装有不同液体的容器中处于静止状态，此时容器内液体深度不同，但液体对容器底部的压强相同，则（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108pt;height:1in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A．甲密度大于乙密度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B．甲密度等于乙密度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C．甲密度小于乙密度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D．密度的关系无法判断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12．两个物体A和B放在同种液体中，A漂浮，B悬浮。已知A的体积大于B的体积，A浸入液体的体积等于B浸入液体的体积，则它们所受重力大小关系是（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13．如图所示，密度均匀的木块漂浮在水面上，现沿虚线将下部分截去，则剩下的部分将（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84.75pt;height:58.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A．上浮一些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B．静止不动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C．下沉一些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14．如图所示，把一个苹果放入浓盐水中，苹果处于漂浮状态。如果把水面以上的部分切去，则余下的部分（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72.75pt;height:73.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A．沉入水底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B．仍然漂浮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C．刚好悬浮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2008年12月26日，中国海军护航舰艇编队，自海南三亚出发，远赴4400多海里以外的亚丁湾、索马里海域执行护航任务，当军舰从太平洋海域进入印度洋海域后，士兵们发现船的吃水深度（即浸在水中的深度）增加了，则下列判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A．可能由于海水密度减小了，所以军舰排开海水的体积增大了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B．可能由于海水密度增大了，所以军舰排开海水的体积增大了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C．由于军舰吃水深度增大了，所以它在海洋里受到的浮力也增大了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D．由于军舰吃水深度增大了，所以它排开海水的质量也增大了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16．如图所示，气球和铁块用细线连在一起，恰能悬浮在盛水的圆柱形容器内，如图所示位置，若把气球向下压一段距离（水足够深），则气球和铁块的沉浮情况及铁块所受的浮力大小将（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81pt;height:78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A．下沉，变小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B．下沉，不变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C．下沉，变大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D．悬浮，不变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17．质量相等的甲、乙两个物体，它们的密度之比是1：2，将甲放入酒精（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）中，乙放入水中静止时，它们受到的浮力之比为3：2，则乙的密度是（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18．质量相等的甲、乙两实心小球，密度之比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＝3：2，将它们都放入水中，静止时两球受到的浮力之比为F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＝4：5，则乙球的密度为（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图片 21" o:spid="_x0000_i1044" type="#_x0000_t75" style="width:9.74pt;height:26.44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图片 22" o:spid="_x0000_i1045" type="#_x0000_t75" style="width:9.74pt;height:26.44pt;mso-position-horizontal-relative:page;mso-position-vertical-relative:page;mso-wrap-style:square" filled="f" stroked="f">
            <v:stroke linestyle="single"/>
            <v:imagedata r:id="rId24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图片 23" o:spid="_x0000_i1046" type="#_x0000_t75" style="width:9.74pt;height:26.44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图片 24" o:spid="_x0000_i1047" type="#_x0000_t75" style="width:9.74pt;height:26.44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19．在两个相同的薄壁塑料瓶（质量忽略不计）内分别装入体积相等、密度为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的两种液体后密封，再把它们放入两个装有水的容器中，处于如图所示状态。下列判断正确的是（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66.5pt;height:71.2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20．将体积相同的实心木球和实心铁球浸没于水中，放手后木球上浮，铁球下沉，静止时它们所受浮力的大小关系是（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21．将一个体积不随温度变化的物体放入盛水的烧杯中，当烧杯中的水温为5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时，物体恰好悬浮在水中处于静止。此时在烧杯周围放置一些碎冰，使水温缓慢地降至0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，在此过程中，浸在水中的物体的运动情况是（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A．一直向上运动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B．一直向下运动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C．先向下运动，后又向上运动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D．先向上运动，后又向下运动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22．一个大容器中装有部分水，水中有个小容器，且在小容器中有一木块（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），如图所示。若将木块轻轻放入水中，则（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16.25pt;height:58.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A．水面会上升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B．水面会下降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C．水面高度不变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D．水对容器底的压强增大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23．小明在一支铅笔的下端粘上一块橡皮泥，将它分别置于甲、乙两杯液体中，观察到铅笔静止时的情形如图所示下列说法正确的是（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90pt;height:76.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A．甲杯液体的密度较大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B．乙杯液体的密度较大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C．铅笔在甲杯液体中受到的浮力较大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D．铅笔在乙杯液体中受到的浮力较大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将适量的橡皮泥捏黏在铅笔的一端能使铅笔竖直浮在液体中，这就制成了一个很有用的土仪器。将它分别放到盛有不同液体的杯中，静止时都能漂浮在液体中。对于这个土仪器所运用的知识或用途，下列说法中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A．运用了二力平衡的知识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B．它在密度大的液体中所受浮力最大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C．用它可以比较不同液体密度的大小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D．运用了物体的漂浮条件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25．小红同学在一支铅笔的下端粘上一块橡皮泥，将它分别置于甲、乙两杯液体中观察到静止时的情形如图所示，下列说法正确的是（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1" type="#_x0000_t75" alt="菁优网：http://www.jyeoo.com" style="width:113.25pt;height:81.7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A．铅笔在甲杯液体中受到的浮力较大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B．铅笔在乙杯液体中受到的浮力较大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C．甲杯液体的密度较大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D．乙杯液体的密度较大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26．将一实心小球分别放入足量的水、酒精中，小球静止时所受的浮力分别为0.9N、0.8N，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，则小球的密度为（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A．1.125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C．1.7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27．体积相同的铜、铁、铝三个小球，放入水中静止后，铜球上浮，铝球下沉，如图所示，已知这三种物质的密度关系是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，则下面判断正确的是（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2" type="#_x0000_t75" alt="菁优网：http://www.jyeoo.com" style="width:114.75pt;height:85.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A．铝球一定是实心的，铜、铁两球一定是空心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B．三个小球的浮力关系：F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C．三个小球的重力关系：G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D．三个小球的质量关系：m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28．自然界的许多动物为了适应生存环境，进化出了符合一定科学规律的身体部位。对此，下列给出的解释中错误的是（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A．鱼类主要是靠鳔的调节作用从而改变自身重力来实现下沉和上浮的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B．蚊子细尖的口器，可以增大压强，易于刺穿皮肤吸取人和动物体内的血液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C．大象长有两个大大的耳朵，不仅可以发挥听觉功能，还能用于散热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D．地震、海啸等自然灾害发生前，猫、狗、老鼠和蛇等动物大都会有异常表现，是因为这些动物可感知地壳内部运动发出的次声波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29．把重5N、体积为0.6dm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的物体投入水中，若不计水的阻力，当物体静止时，下列说法正确的是（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A．物体上浮，F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＝6N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B．物体悬浮，F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＝5N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C．物体漂浮，F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＝5N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D．物体沉在水底，F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＝6N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30．如图所示，一块0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的冰放在盛有0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的水的容器中。已知冰块与容器底部相接触并相互间有压力，则当冰完全融化为0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的水后。容器中水面的位置将（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102pt;height:58.5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D．水面的升或降决定于冰和容器内水的体积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31．已知甲、乙两个实心球密度之比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＝1：2，体积之比V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＝2：3，放入足够深的某种液体中自由静止后，所受浮力之比为F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＝2：5，则此两个物体在该液体中自由静止时所处的状态是（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A．甲、乙都漂浮在液面上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B．甲漂浮，乙沉底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C．甲、乙都沉底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D．甲悬浮在液体中，乙沉底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32．在盛有水的圆柱形容器中，质量为m的均匀木球漂浮在水面上，静止时有一半体积露出水面。当用竖直向下的力缓慢地将木球压下恰好全部没入水中时，水没有溢出，木球没有接触容器。下列判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A．在木球逐渐进入水的过程中，所受合力保持不变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B．在木球逐渐进入水的过程中，所受合力逐渐变大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C．木球全部进入水中后与漂浮在水面时相比，水对容器底部的压力增加mg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D．撤销压力后木球开始上浮至稳定状态过程中，所受的合力逐渐变小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（多选）33．已知小球A能在水中悬浮，小球B能在水中下沉，小球C能漂浮在水面上。现将三个小球放在一只盒内，然后把小盒漂浮在盛水的容器里，则下列判断正确的是（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A．只把小球A从小盒中拿出放入水里，容器中水面下降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B．只把小球B从盒中拿出放入水中，容器中水面下降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C．只把小球C从盒中拿出放入水里，容器中水面高度不变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D．任意把A、B、C三小球中的一个从盒中拿出放入水里，容器中水面高度都不变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（多选）34．体积相同的铜、铁、铝三个小球，同时轻轻放入盛水的烧杯中，铜球上浮，铝球下沉，静止后，如图所示，则下面判断正确的是（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85.5pt;height:58.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A．铝球一定是实心的，铜、铁两球一定是空心的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B．三个小球的浮力关系：F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C．三个小球的质量关系：m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D．铝球对杯底可能没有压力作用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（多选）35．小明很喜欢看《动物世界》这一电视节目，动物的一些奇妙现象激发着他的灵感，他常把动物的行为和军事、交通工具进行类比。下列对应关系中，不正确的是（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A．鸟在空中展翅滑翔时不会坠落下来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飞机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B．鱼通过改变鱼鳔内的空气量在水中自由沉浮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潜水艇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C．骆驼用宽大的足在松软的沙漠上行走自如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履带式坦克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D．蝙蝠通过发出和接受超声波确定猎物的方位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雷达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（多选）36．水面上浮有一块0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的冰，冰中包有其它的实心物体。当冰全部熔化后，关于液面升降的正确判断是（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A．如果冰中包的是铁，冰全部熔化后，水面下降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B．如果冰中包的是0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的水，冰熔化后，水面上升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C．如果冰中包的是密度比水小的木块，冰全部熔化后，水面不变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D．如果冰中包的是密度比水小的液状油，且油不溶于水，当冰全部熔化后，油面将和原来的水面一样高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37．甲、乙是两个质量相等的空心球，它们的空心部分体积完全相同，甲球恰好能在水中悬浮，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＝3.0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，则甲、乙两球的体积之比为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。当把乙球放入水中时，乙球露出水面的体积占乙球体积的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边长为1dm的正立方体木块，漂浮在酒精液面上，有一半的体积露出液面，如图甲所示，将木块从底部去掉一部分，粘上体积相同的玻璃后，投入某种液体中，它仍漂浮，如图乙所示，此时液体对它竖直向上的压强为980Pa，酒精和玻璃的密度分别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玻璃</w:t>
      </w:r>
      <w:r>
        <w:rPr>
          <w:rFonts w:ascii="Times New Roman" w:eastAsia="新宋体" w:hAnsi="Times New Roman" w:hint="eastAsia"/>
          <w:sz w:val="21"/>
          <w:szCs w:val="21"/>
        </w:rPr>
        <w:t>＝2.4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，胶的质量和体积忽略不计，则玻璃的质量是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kg．（g＝10N/kg）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200.3pt;height:1in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39．如图所示，两个体积、质量均不同的物块A、B分别浮在U形水槽的左、右臂的水面上，m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．将水槽支于O点，水槽恰好平衡。若将物块A、B交换位置，则水槽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（选填：左端向下倾斜；仍保持平衡；右端向下倾斜）；若将物块B从水槽右臂取出，叠放到物块A上。则水槽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（选填：左端向下倾斜；仍保持平衡；右端向下倾斜）。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126.75pt;height:83.2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如图是吴林利用U形压强计改装成的测液体密度的密度计。A为固定支架，其作用是保证橡皮膜在不同的液体中深度均为2cm．U形管盛水，其右管标有刻度值，为了便于读数，在U形管右管有一个指示液面位置（刻度值）的质量为1g的实心红色浮标，刚好有一半体积浸没在水中。未测量时，U形管水面刚好与a相平，读数时，读取浮标所对的浮刻度值即可。该浮标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，当橡皮膜放入某液体中，浮标指示在b处，ab之间的距离为2cm，则b处的刻度值是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90pt;height:83.2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41．一个质量为0.25kg的苹果漂浮在水面上（如图），它受到水的浮力为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N，浸入水中的体积为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67.5pt;height:75.7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42．一只苹果的质量为140g、将其放入水中时，苹果有1/4的体积露出水面，苹果受到的浮力为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N（g取10N/kg），苹果的密度是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．（g取10N/kg）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43．如图所示，把两支完全相同的密度计分别放在甲、乙两种液体中，所受到的浮力为F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；若它们的液面相平，则两液体对容器底部的压强关系是P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71.25pt;height:59.2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44．一空心金属球恰好可悬浮于10摄氏度的水中，当水温从10摄氏度下降到1摄氏度的过程中，该金属球会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一根长20cm的蜡烛（上下均匀），下方挂一小铁块（铁块的体积不可忽略），放入水中，蜡烛有1cm长露出了水面（且竖直），现在点燃该蜡烛，直到被水熄灭为止（设烧到与水面平齐处即被水熄灭），可被燃烧掉的蜡烛长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cm。（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蜡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46．在我国海军建军60周年阅兵式上，中国第一代091级攻击型核潜艇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长征3号核动力潜艇接受了检阅。核潜艇是靠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实现上浮和下沉的；它最深可下潜约300m，则潜艇所受海水的压强是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Pa（海水的密度为1.03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，取g＝10N/kg）；它采用核燃料作为动力，可以长时间水下航行，轻松做到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要打可打，要走可走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； 当核潜艇在水下行驶的过程中，利用声呐和雷达系统对目标进行探测、定位和通信，其中声呐是利用回声定位的原理对目标进行定位的，这说明声可以传递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47．一个重12N，体积为800cm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的小球，用手抓住将它浸没在水中，它受到的浮力是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N；松开手后，小球将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上浮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下沉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悬浮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），此过程中小球受到水的压强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），浮力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）．（g取10N/kg）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48．在一个装满水的烧杯中，轻轻地放入一个重为0.2N的木球，最终木球静止地漂浮在水面上。则放入木球后水对烧杯底部的压强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放入木球前水对烧杯底部的压强；这时，木球受到的浮力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0.2N（以上两空均选填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49．如右图所示，容器内有水，有一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塑料试管下面挂一小铁块，浮在水面上：现将小铁块取下放入容器中，则液面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上升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下降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54.75pt;height:93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在一圆柱形容器中盛有水，水面漂浮着一个小容器，当将一个实心球放入小容器中后，大容器中的水面上升的高度是7cm，如如图所示，若把这个实心球从小容器中取出放入大容器中的水里后，水面又降低了2cm，求这个实心球的密度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86.25pt;height:66.75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51．如图，水面上漂浮一个木块，在木块上放一个M＝4kg的物体，木块正好全部没入水中，若在木块下挂一个密度为5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的合金块m，木块悬浮在水中，求合金块的质量。（g取10N/kg）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75pt;height:54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赵军同学在家里想知道某种食用油的密度，于是他利用学过的物理知识设计了一种求食用油密度的方法。他找来一支直径均匀、一端封闭的玻璃管，往玻璃管里放入适量的铁砂，管口朝上放入水里，玻璃管竖直浮在水中，静止后测出玻璃管露出水面的长度为总长度的</w:t>
      </w:r>
      <w:r>
        <w:rPr>
          <w:position w:val="-22"/>
        </w:rPr>
        <w:pict>
          <v:shape id="图片 40" o:spid="_x0000_i1063" type="#_x0000_t75" style="width:9.74pt;height:26.4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；再把玻璃管放入待测的食用油里，玻璃管竖直浮在油中，静止后测出玻璃管露出油面的长度为总长度的</w:t>
      </w:r>
      <w:r>
        <w:rPr>
          <w:position w:val="-22"/>
        </w:rPr>
        <w:pict>
          <v:shape id="图片 41" o:spid="_x0000_i1064" type="#_x0000_t75" style="width:9.74pt;height:26.44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．通过计算他知道了这种食用油的密度。问这种食用油的密度是多少？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53．一只圆柱形的蜡烛竖直漂浮在水面上，水面以上的高度为h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，水面以下的深度为h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，求这支蜡烛的密度。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54．试证明：漂浮在水面上的冰块完全熔化后，水面的高度不变。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55．农村地区常有用地窖储藏农作物的习惯。由于植物的呼吸，地窖内会不断地积蓄CO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气体，浓度过高时将威胁到人的安全。为试探CO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浓度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，人们常将点燃的蜡烛带到地窖里。如果蜡烛熄灭说明CO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浓度过高，如果蜡烛没熄灭说明浓度不高。其实，你也可以用所学的物理规律来解决这个问题。现在给你一只轻小的气球，里面充有空气后扎住口。请你用浮力和密度方面的知识大致判断地窖里CO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气体的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浓度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是否危及人身安全。把你的实验方法、可能看到的现象、你的判断以及其中的物理道理填写在下面的表格中。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987"/>
        <w:gridCol w:w="2056"/>
        <w:gridCol w:w="2056"/>
        <w:gridCol w:w="1987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你的方法</w:t>
            </w:r>
          </w:p>
        </w:tc>
        <w:tc>
          <w:tcPr>
            <w:tcW w:w="5670" w:type="dxa"/>
            <w:gridSpan w:val="2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可能看到的现象和你的判断</w:t>
            </w:r>
          </w:p>
        </w:tc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其中的物理道理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35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现象：</w:t>
            </w:r>
          </w:p>
        </w:tc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判断：</w:t>
            </w:r>
          </w:p>
        </w:tc>
        <w:tc>
          <w:tcPr>
            <w:tcW w:w="2835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35" w:type="dxa"/>
            <w:vMerge/>
          </w:tcPr>
          <w:p>
            <w:pPr>
              <w:widowControl w:val="0"/>
              <w:spacing w:line="360" w:lineRule="auto"/>
              <w:jc w:val="both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835" w:type="dxa"/>
            <w:vMerge/>
          </w:tcPr>
          <w:p>
            <w:pPr>
              <w:widowControl w:val="0"/>
              <w:spacing w:line="360" w:lineRule="auto"/>
              <w:jc w:val="both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28.25pt;height:85.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56．为了测出普通玻璃的密度，小明同学利用一个普通玻璃制成的小瓶、一个量筒和适量的水。做了如下实验：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（1）在量筒内倒入50cm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的水；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（2）让小瓶口朝上漂浮在量筒内的水面上（如图甲所示），此时水面与80cm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刻线相平；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（3）让小瓶口朝下沉没水中（如图乙所示），这时水面与62cm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刻线相平。则根据以上测出的数据可知：小瓶漂浮在水面时，它排开水的体积V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；制造小瓶的玻璃的密度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178.5pt;height:132.7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57．小宇同学将一小段蜡烛投入水中，观察到蜡烛浮于水上，图甲所示；取出蜡烛投入食用油中，观察到蜡烛沉于油中，图乙所示。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（1）观察比较两次投放蜡烛的情况，所不同的只是液体水和食用油。重复实验，观察到的现象亦不发生变化，则此现象说明，蜡烛的浮与沉与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有关；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（2）小宇将食用油沿着杯壁缓缓倒入盛有水的玻璃杯内，观察到的现象是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；将蜡烛投入食用油和水的杯内，观察到的现象是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23pt;height:10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二．浮力的应用（共1小题）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58．自然界的许多动物为了适应生存环境，进化出了符合一定物理规律的身体部位。对此，以下从物理学的角度给出的解释中错误的是（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A．鱼类主要是靠鳔的调节作用从而改变自身重力来实现下沉和上浮的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B．蚊子细尖的口器，可以增大压强，易于刺穿皮肤汲取人和动物体内的血液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C．泥鳅体表有一层滑黏的液体，可减小摩擦以利于钻入泥洞</w:t>
      </w:r>
      <w:r>
        <w:tab/>
      </w:r>
    </w:p>
    <w:p>
      <w:pPr>
        <w:spacing w:line="360" w:lineRule="auto"/>
        <w:ind w:firstLine="273" w:firstLineChars="130"/>
        <w:jc w:val="left"/>
        <w:rPr>
          <w:rFonts w:eastAsia="宋体" w:hint="default"/>
          <w:lang w:val="en-US" w:eastAsia="zh-CN"/>
        </w:rPr>
        <w:sectPr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pgSz w:w="11906" w:h="16838"/>
          <w:pgMar w:top="1440" w:right="1800" w:bottom="1440" w:left="1800" w:header="851" w:footer="992" w:gutter="0"/>
          <w:pgNumType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D．地震、海啸等自然灾害发生前，猫、狗、老鼠和蛇等动物大都会有异常表现，是因为这些动物可感知地壳内部运动引发的次声波</w: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5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894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right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  <w:r>
      <w:rPr>
        <w:rFonts w:ascii="华文新魏" w:eastAsia="华文新魏" w:hAnsi="华文新魏" w:cs="华文新魏" w:hint="eastAsia"/>
        <w:lang w:val="en-US" w:eastAsia="zh-CN"/>
      </w:rPr>
      <w:t>试题来源：全国各地初中物理自招考试卷（教材目录内篇 初稿）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30AA371A"/>
    <w:rsid w:val="51735F74"/>
    <w:rsid w:val="60BA508E"/>
    <w:rsid w:val="74990E5A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header" Target="header1.xml" /><Relationship Id="rId48" Type="http://schemas.openxmlformats.org/officeDocument/2006/relationships/header" Target="header2.xml" /><Relationship Id="rId49" Type="http://schemas.openxmlformats.org/officeDocument/2006/relationships/footer" Target="footer1.xml" /><Relationship Id="rId5" Type="http://schemas.openxmlformats.org/officeDocument/2006/relationships/image" Target="media/image2.png" /><Relationship Id="rId50" Type="http://schemas.openxmlformats.org/officeDocument/2006/relationships/footer" Target="footer2.xml" /><Relationship Id="rId51" Type="http://schemas.openxmlformats.org/officeDocument/2006/relationships/header" Target="header3.xml" /><Relationship Id="rId52" Type="http://schemas.openxmlformats.org/officeDocument/2006/relationships/footer" Target="footer3.xml" /><Relationship Id="rId53" Type="http://schemas.openxmlformats.org/officeDocument/2006/relationships/image" Target="media/image45.jpeg" /><Relationship Id="rId54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157260480</TotalTime>
  <Pages>96</Pages>
  <Words>55003</Words>
  <Characters>57689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58698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2022-12-19T22:57:49Z</cp:lastPrinted>
  <dcterms:created xsi:type="dcterms:W3CDTF">2022-12-19T22:57:49Z</dcterms:created>
  <dcterms:modified xsi:type="dcterms:W3CDTF">2023-02-17T04:06:32Z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