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</w:t>
      </w:r>
      <w:r>
        <w:rPr>
          <w:rFonts w:hint="default" w:ascii="宋体" w:hAnsi="宋体"/>
          <w:b/>
          <w:color w:val="000000"/>
          <w:sz w:val="44"/>
          <w:szCs w:val="4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/>
              </w:rPr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/>
              </w:rPr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/>
              </w:rPr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C0C32D5">
            <w:pPr>
              <w:numPr>
                <w:ilvl w:val="0"/>
                <w:numId w:val="0"/>
              </w:numPr>
              <w:spacing w:line="336" w:lineRule="auto"/>
              <w:ind w:leftChars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8022D7C">
            <w:pPr>
              <w:numPr>
                <w:ilvl w:val="0"/>
                <w:numId w:val="0"/>
              </w:numPr>
              <w:spacing w:line="336" w:lineRule="auto"/>
              <w:ind w:leftChars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4CE893E">
            <w:pPr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小明为了研究分子动理论的知识，进行了几个实验：</w:t>
            </w:r>
          </w:p>
          <w:p w14:paraId="5110A28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3067050" cy="1143000"/>
                  <wp:effectExtent l="0" t="0" r="0" b="0"/>
                  <wp:docPr id="14" name="图片 1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62050" cy="1133475"/>
                  <wp:effectExtent l="0" t="0" r="0" b="0"/>
                  <wp:docPr id="13" name="图片 1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CAA5C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(1)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实验是水和酒精混合前后的实验现象，主要说明了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7759567C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(2)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2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实验中，图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是一个铁丝圈，中间较松弛地系着一根棉线，图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b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是浸过肥皂水并附着肥皂液膜的铁丝圈，图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表示用手指轻碰一下棉线的左边，图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d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表示棉线左边的肥皂液膜破了，棉线被拉向右边。这个实验说明了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124E163D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(3)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实验中，先在量筒里装一半清水，再在水下面注入硫酸铜溶液。如图所示的是小明观察到的溶液在“实验开始时”“静放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日后”“静放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日后”所呈现的现象，其中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填“甲”“乙”或“丙”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量筒是表示溶液静放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日后的实验现象，现象主要说明了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6290FE42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</w:p>
          <w:p w14:paraId="671C53C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【即学即练2】</w:t>
            </w:r>
            <w:bookmarkStart w:id="0" w:name="topic_3bf35894-0fdc-4a03-9ac0-d8d9e48dcb"/>
            <w:r>
              <w:rPr>
                <w:rFonts w:ascii="宋体" w:hAnsi="宋体" w:eastAsia="宋体" w:cs="宋体"/>
                <w:kern w:val="0"/>
                <w:szCs w:val="21"/>
              </w:rPr>
              <w:t>下列现象中，不能用分子动理论解释的是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  <w:bookmarkEnd w:id="0"/>
          </w:p>
          <w:p w14:paraId="4CBD0077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走进花园闻到花香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放入水中的糖使水变甜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看到烟雾在空中弥漫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水和酒精混合总体积变小</w:t>
            </w:r>
          </w:p>
          <w:p w14:paraId="44BD6B61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</w:p>
          <w:p w14:paraId="423FA04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</w:t>
            </w:r>
            <w:r>
              <w:rPr>
                <w:rFonts w:hint="eastAsia" w:ascii="Times New Roman" w:hAnsi="Times New Roman" w:eastAsia="宋体" w:cs="Times New Roman"/>
                <w:b/>
                <w:color w:val="0000FF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】</w:t>
            </w:r>
            <w:bookmarkStart w:id="1" w:name="topic_6ca22c8e-90d4-425c-8d43-2989e4ee77"/>
            <w:r>
              <w:rPr>
                <w:rFonts w:ascii="宋体" w:hAnsi="宋体" w:eastAsia="宋体" w:cs="宋体"/>
                <w:kern w:val="0"/>
                <w:szCs w:val="21"/>
              </w:rPr>
              <w:t>在图所示的各种现象中，主要说明分子间存在引力的是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  <w:bookmarkEnd w:id="1"/>
          </w:p>
          <w:p w14:paraId="4D8BCF0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23950" cy="790575"/>
                  <wp:effectExtent l="0" t="0" r="0" b="0"/>
                  <wp:docPr id="12" name="图片 1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滴在热水中的墨水使热水很快变色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552450" cy="1009650"/>
                  <wp:effectExtent l="0" t="0" r="0" b="0"/>
                  <wp:docPr id="11" name="图片 1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端面磨平的铅棒压紧后能够吊住大钩码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904875" cy="933450"/>
                  <wp:effectExtent l="0" t="0" r="0" b="0"/>
                  <wp:docPr id="10" name="图片 1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铅板和金板长时间压紧在一起，铅和金会互相渗透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14425" cy="962025"/>
                  <wp:effectExtent l="0" t="0" r="0" b="0"/>
                  <wp:docPr id="1" name="图片 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抽去玻璃板后，两瓶中的气体逐渐混合</w:t>
            </w:r>
          </w:p>
          <w:p w14:paraId="6CBE1BC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</w:t>
            </w:r>
            <w:r>
              <w:rPr>
                <w:rFonts w:hint="eastAsia" w:ascii="Times New Roman" w:hAnsi="Times New Roman" w:eastAsia="宋体" w:cs="Times New Roman"/>
                <w:b/>
                <w:color w:val="0000FF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】</w:t>
            </w:r>
            <w:bookmarkStart w:id="2" w:name="topic_f3d43b17-9158-4312-a16d-41dafb4c9e"/>
            <w:r>
              <w:rPr>
                <w:rFonts w:ascii="宋体" w:hAnsi="宋体" w:eastAsia="宋体" w:cs="宋体"/>
                <w:kern w:val="0"/>
                <w:szCs w:val="21"/>
              </w:rPr>
              <w:t>液体很难被压缩，主要是因为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  <w:bookmarkEnd w:id="2"/>
          </w:p>
          <w:p w14:paraId="2F3B3143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液体分子不停地运动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液体分子间存在引力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液体分子间存在斥力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液体分子间没有空隙</w:t>
            </w:r>
          </w:p>
          <w:p w14:paraId="3F981763">
            <w:pPr>
              <w:widowControl/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color w:val="FF0000"/>
                <w:kern w:val="0"/>
                <w:szCs w:val="21"/>
              </w:rPr>
            </w:pPr>
          </w:p>
          <w:p w14:paraId="254F8E53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【即学即练5】</w:t>
            </w:r>
            <w:bookmarkStart w:id="3" w:name="topic_574cfda6-0c71-456a-935b-d7e06df8db"/>
            <w:r>
              <w:rPr>
                <w:rFonts w:ascii="宋体" w:hAnsi="宋体" w:eastAsia="宋体" w:cs="宋体"/>
                <w:kern w:val="0"/>
                <w:szCs w:val="21"/>
              </w:rPr>
              <w:t>关于静电现象，下列说法正确的是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eastAsia="宋体" w:cs="Times New Roman"/>
                </w:rPr>
                <m:t>    </m:t>
              </m:r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bookmarkEnd w:id="3"/>
          </w:p>
          <w:p w14:paraId="3E764F81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细绳悬挂的两个轻质泡沫小球相互吸引，则两小球一定带有异种电荷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丝绸摩擦过的玻璃棒会带上正电荷，在这个过程中丝绸会失去电子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验电器是利用了同种电荷相互排斥、异种电荷相互吸引的原理制成的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摩擦后的气球能够吸引细水流，是因为带电体具有吸引轻小物体的性质</w:t>
            </w:r>
          </w:p>
          <w:p w14:paraId="4D75360B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</w:p>
          <w:p w14:paraId="70C434C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5205EA9A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【即学即练6】</w:t>
            </w:r>
            <w:bookmarkStart w:id="4" w:name="topic_8a18777b-df47-419d-8d37-583cc66f23"/>
            <w:r>
              <w:rPr>
                <w:rFonts w:ascii="宋体" w:hAnsi="宋体" w:eastAsia="宋体" w:cs="宋体"/>
                <w:kern w:val="0"/>
                <w:szCs w:val="21"/>
              </w:rPr>
              <w:t>小聪用餐巾纸反复摩擦一根饮料吸管乙，然后把乙靠近另一根用支架支着能自由转动的吸管甲的一端，如图所示，发现甲、乙互相吸引。下列对实验现象的分析正确的是</w:t>
            </w:r>
            <w:bookmarkEnd w:id="4"/>
          </w:p>
          <w:p w14:paraId="13335FD1">
            <w:pPr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476500" cy="1076325"/>
                  <wp:effectExtent l="0" t="0" r="0" b="0"/>
                  <wp:docPr id="15" name="图片 1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2C3A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甲带正电荷，乙带负电荷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甲带负电荷，乙带正电荷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乙靠近摩擦过的餐巾纸，二者相互排斥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乙靠近摩擦过的餐巾纸，二者相互吸引</w:t>
            </w:r>
          </w:p>
          <w:p w14:paraId="241772D2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2F64F44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【即学即练7】</w:t>
            </w:r>
            <w:bookmarkStart w:id="5" w:name="topic_508b78b4-0970-45ef-9cb0-ac8c20a6b8"/>
            <w:r>
              <w:rPr>
                <w:rFonts w:ascii="宋体" w:hAnsi="宋体" w:eastAsia="宋体" w:cs="宋体"/>
                <w:kern w:val="0"/>
                <w:szCs w:val="21"/>
              </w:rPr>
              <w:t>如图所示的三个轻质小球，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球会被毛皮摩擦过的橡胶棒排斥，则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球的带电情况是</w:t>
            </w:r>
            <w:bookmarkEnd w:id="5"/>
          </w:p>
          <w:p w14:paraId="3D2BEF6B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171700" cy="1076325"/>
                  <wp:effectExtent l="0" t="0" r="0" b="0"/>
                  <wp:docPr id="16" name="图片 1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13A92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球一定带正电荷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球一定带负电荷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球可能带正电荷，可能不带电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无法确定</w:t>
            </w:r>
          </w:p>
          <w:p w14:paraId="6BDBA5B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61981586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Calibri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【即学即练8】</w:t>
            </w:r>
            <w:bookmarkStart w:id="6" w:name="topic_10523983-a81a-4374-ac6e-19edb91239"/>
            <w:r>
              <w:rPr>
                <w:rFonts w:ascii="宋体" w:hAnsi="宋体" w:eastAsia="宋体" w:cs="宋体"/>
                <w:kern w:val="0"/>
                <w:szCs w:val="21"/>
              </w:rPr>
              <w:t>用塑料棒摩擦毛衣，塑料棒能够吸引纸屑，说明带电体具有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的性质，如果用摩擦过的塑料棒接触验电器金属小球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如图所示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，验电器的金属箔片张开，这是因为箔片带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同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/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异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种电荷相互排斥，摩擦起电的实质是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在物质间转移。</w:t>
            </w:r>
            <w:bookmarkEnd w:id="6"/>
          </w:p>
          <w:p w14:paraId="7C829A5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1524000" cy="1343025"/>
                  <wp:effectExtent l="0" t="0" r="0" b="0"/>
                  <wp:docPr id="17" name="图片 1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6BF02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1EF1445D">
            <w:pPr>
              <w:widowControl/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color w:val="FF0000"/>
                <w:kern w:val="0"/>
                <w:szCs w:val="21"/>
              </w:rPr>
            </w:pPr>
          </w:p>
          <w:p w14:paraId="41F1B7F0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</w:p>
          <w:p w14:paraId="223F0DB8">
            <w:pPr>
              <w:spacing w:line="360" w:lineRule="auto"/>
              <w:rPr>
                <w:rFonts w:hint="eastAsia" w:eastAsia="新宋体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4B02A7D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【即学即练9】</w:t>
            </w:r>
            <w:bookmarkStart w:id="7" w:name="topic_87cf720e-90c8-4e8f-a8dc-c487dfa756"/>
            <w:r>
              <w:rPr>
                <w:rFonts w:ascii="宋体" w:hAnsi="宋体" w:eastAsia="宋体" w:cs="宋体"/>
                <w:kern w:val="0"/>
                <w:szCs w:val="21"/>
              </w:rPr>
              <w:t>下列认识正确的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  <w:bookmarkEnd w:id="7"/>
          </w:p>
          <w:p w14:paraId="3BDF5D7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原子中原子核带正电，电子带负电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固体和液体很难被压缩，是因为分子间没有空隙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当物体的温度降至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0℃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时，分子就停止运动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破镜不能重圆，主要是因为分子间有排斥力</w:t>
            </w:r>
          </w:p>
          <w:p w14:paraId="4405B63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【即学即练10】</w:t>
            </w:r>
            <w:bookmarkStart w:id="8" w:name="topic_3a41c4bf-10ef-42bc-9265-9c22eb1f56"/>
            <w:r>
              <w:rPr>
                <w:rFonts w:ascii="宋体" w:hAnsi="宋体" w:eastAsia="宋体" w:cs="宋体"/>
                <w:kern w:val="0"/>
                <w:szCs w:val="21"/>
              </w:rPr>
              <w:t>图中，与原子结构模型最为接近的是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  <w:bookmarkEnd w:id="8"/>
            </m:oMath>
          </w:p>
          <w:p w14:paraId="7EAE192A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西红柿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19125" cy="523875"/>
                  <wp:effectExtent l="0" t="0" r="0" b="0"/>
                  <wp:docPr id="47" name="图片 4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西瓜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561975" cy="581025"/>
                  <wp:effectExtent l="0" t="0" r="0" b="0"/>
                  <wp:docPr id="46" name="图片 4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面包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47700" cy="428625"/>
                  <wp:effectExtent l="0" t="0" r="0" b="0"/>
                  <wp:docPr id="45" name="图片 4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太阳系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28650" cy="647700"/>
                  <wp:effectExtent l="0" t="0" r="0" b="0"/>
                  <wp:docPr id="18" name="图片 1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7E99C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【即学即练11】</w:t>
            </w:r>
            <w:bookmarkStart w:id="9" w:name="topic_3e3dee0b-8a9d-48e9-ad70-d476b67784"/>
            <w:r>
              <w:rPr>
                <w:rFonts w:ascii="宋体" w:hAnsi="宋体" w:eastAsia="宋体" w:cs="宋体"/>
                <w:kern w:val="0"/>
                <w:szCs w:val="21"/>
              </w:rPr>
              <w:t>如图所示是用来说明原子内部结构的示意图．由图可知：原子由原子核和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组成，原子核由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和中子组成．</w:t>
            </w:r>
            <w:bookmarkEnd w:id="9"/>
          </w:p>
          <w:p w14:paraId="3017397D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181225" cy="1428750"/>
                  <wp:effectExtent l="0" t="0" r="0" b="0"/>
                  <wp:docPr id="48" name="图片 4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3D37F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bookmarkStart w:id="10" w:name="topic_ecffcb14-f503-4ace-8ac5-f112908643"/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【即学即练12】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2020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年的春节注定不平凡，“新冠病毒”引起的肺炎在武汉蔓延开来。但是，在党中央的领导下，全国人民万众一心，共同抗疫，很快迎来了胜利的曙光。已知“新冠病毒”的直径约为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−7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</w:rPr>
                <m:t>m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，原子的直径约为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−9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</w:rPr>
                <m:t>m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。以下微粒由大到小排列正确的是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  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bookmarkEnd w:id="10"/>
          </w:p>
          <w:p w14:paraId="688C5E4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</w:p>
          <w:p w14:paraId="21F7F09B">
            <w:pPr>
              <w:spacing w:line="360" w:lineRule="auto"/>
              <w:rPr>
                <w:rFonts w:hint="eastAsia" w:eastAsia="新宋体"/>
                <w:szCs w:val="21"/>
              </w:rPr>
            </w:pPr>
          </w:p>
          <w:p w14:paraId="4421F9D3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【即学即练13】</w:t>
            </w:r>
            <w:bookmarkStart w:id="11" w:name="topic_712ef2f6-1a75-40dc-b370-3144f6cb7d"/>
            <w:r>
              <w:rPr>
                <w:rFonts w:ascii="宋体" w:hAnsi="宋体" w:eastAsia="宋体" w:cs="宋体"/>
                <w:kern w:val="0"/>
                <w:szCs w:val="21"/>
              </w:rPr>
              <w:t>关于宇宙大爆炸，下列说法中错误的是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  <w:bookmarkEnd w:id="11"/>
          </w:p>
          <w:p w14:paraId="016A5C2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宇宙诞生于距今约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137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万年前的一次原始火球大爆炸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大爆炸宇宙模型认为，“原始火球”的温度和密度高得无法想象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“原始火球”的爆炸导致宇宙空间处处膨胀，温度则相应下降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根据宇宙大爆炸理论可推知，所有星系都在背离我们运动</w:t>
            </w:r>
          </w:p>
          <w:p w14:paraId="7041A89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644472A3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【即学即练14】</w:t>
            </w:r>
            <w:bookmarkStart w:id="12" w:name="topic_346d102e-6b5c-481f-a9fc-d4fa7986f9"/>
            <w:r>
              <w:rPr>
                <w:rFonts w:ascii="宋体" w:hAnsi="宋体" w:eastAsia="宋体" w:cs="宋体"/>
                <w:kern w:val="0"/>
                <w:szCs w:val="21"/>
              </w:rPr>
              <w:t>关于粒子和宇宙，下列认识中正确的是</w:t>
            </w:r>
            <w:bookmarkEnd w:id="12"/>
          </w:p>
          <w:p w14:paraId="53C5337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太阳是整个宇宙的中心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闪电是自然界中发生的放电现象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雾霾是由于固体分子不停运动形成的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原子核、电子、原子是按照由小到大的尺度排序的</w:t>
            </w:r>
          </w:p>
          <w:p w14:paraId="55C62448">
            <w:pPr>
              <w:numPr>
                <w:ilvl w:val="0"/>
                <w:numId w:val="0"/>
              </w:numPr>
              <w:spacing w:line="288" w:lineRule="auto"/>
              <w:ind w:leftChars="0"/>
              <w:jc w:val="both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【即学即练15】</w:t>
            </w:r>
            <w:bookmarkStart w:id="13" w:name="topic_9ba4c801-837e-4bb4-9407-a343d4d144"/>
            <w:r>
              <w:rPr>
                <w:rFonts w:ascii="宋体" w:hAnsi="宋体" w:eastAsia="宋体" w:cs="宋体"/>
                <w:kern w:val="0"/>
                <w:szCs w:val="21"/>
              </w:rPr>
              <w:t>光年的意义是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，故光年是一个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单位。将“太阳、太阳系、原子核、地球、长城、生物体”按照尺度大小，由大到小的顺序排列起来：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  <w:bookmarkEnd w:id="13"/>
          </w:p>
          <w:p w14:paraId="29B2AA00">
            <w:pPr>
              <w:spacing w:line="360" w:lineRule="auto"/>
              <w:rPr>
                <w:rFonts w:hint="eastAsia" w:eastAsia="宋体"/>
                <w:lang w:eastAsia="zh-CN"/>
              </w:rPr>
            </w:pPr>
          </w:p>
          <w:p w14:paraId="2F8A9969">
            <w:pPr>
              <w:spacing w:line="360" w:lineRule="auto"/>
              <w:rPr>
                <w:rFonts w:hint="eastAsia" w:eastAsia="宋体"/>
                <w:lang w:eastAsia="zh-CN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B408311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易错点1  分子运动与机械运动</w:t>
            </w:r>
          </w:p>
          <w:p w14:paraId="7B3C5AA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1.下列现象中，能够说明物体的分子在不停地做无规则运动的是(    )</w:t>
            </w:r>
          </w:p>
          <w:p w14:paraId="3FDD7A6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A.水从高处流向低处</w:t>
            </w:r>
          </w:p>
          <w:p w14:paraId="2D72D72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B.煮稀饭时，看见米粒在水中翻滚</w:t>
            </w:r>
          </w:p>
          <w:p w14:paraId="30206F1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C.春天，花香四溢</w:t>
            </w:r>
          </w:p>
          <w:p w14:paraId="6E25470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D.扫地时，尘土飞扬</w:t>
            </w:r>
          </w:p>
          <w:p w14:paraId="39708A9C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2. PM2. 5是指空气动力学当量直径不大于2.5</w:t>
            </w:r>
            <w:r>
              <w:rPr>
                <w:position w:val="-10"/>
              </w:rPr>
              <w:object>
                <v:shape id="_x0000_i1025" o:spt="75" type="#_x0000_t75" style="height:13pt;width:12pt;" o:ole="t" filled="f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0">
                  <o:LockedField>false</o:LockedField>
                </o:OLEObject>
              </w:object>
            </w:r>
            <w:r>
              <w:rPr>
                <w:rFonts w:hint="eastAsia"/>
              </w:rPr>
              <w:t>m的颗粒物，大气中PM2. 5的运动属于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05CAF822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(填“机械运动”或“分子热运动”).</w:t>
            </w:r>
          </w:p>
          <w:p w14:paraId="577EDBD1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易错点2  物体带电性质的判断</w:t>
            </w:r>
          </w:p>
          <w:p w14:paraId="3BE3475A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3.现有甲、乙、丙三个带电体，甲物体排斥乙物体，乙物体吸引丙物体.如果丙物体带正电，则(    )</w:t>
            </w:r>
          </w:p>
          <w:p w14:paraId="04E3999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A.甲物体带正电、乙物体带负电</w:t>
            </w:r>
          </w:p>
          <w:p w14:paraId="402EF66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B.甲、乙两物体均带正电</w:t>
            </w:r>
          </w:p>
          <w:p w14:paraId="4778698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C.甲物体带负电、乙物体带正电</w:t>
            </w:r>
          </w:p>
          <w:p w14:paraId="3621B62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D.甲、乙两物体均带负电</w:t>
            </w:r>
          </w:p>
          <w:p w14:paraId="26C2428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4.现有甲、乙、丙三个轻质小球.其中甲带正电，丙带负电，甲吸引乙，乙吸引丙，则乙(    )</w:t>
            </w:r>
          </w:p>
          <w:p w14:paraId="2525873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A.一定不带电</w:t>
            </w:r>
          </w:p>
          <w:p w14:paraId="75C8A42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B.带正电</w:t>
            </w:r>
          </w:p>
          <w:p w14:paraId="7BB69AC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C.带负电</w:t>
            </w:r>
          </w:p>
          <w:p w14:paraId="62FACD3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D.可能带负电，也可能不带电</w:t>
            </w:r>
          </w:p>
          <w:p w14:paraId="5FDA6FDC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易错点3  摩擦起电的实质</w:t>
            </w:r>
          </w:p>
          <w:p w14:paraId="5CF93624">
            <w:pPr>
              <w:spacing w:line="360" w:lineRule="auto"/>
              <w:ind w:left="210" w:hanging="210" w:hangingChars="100"/>
            </w:pPr>
            <w:r>
              <w:rPr>
                <w:rFonts w:hint="eastAsia"/>
              </w:rPr>
              <w:t>5.用塑料梳子在干燥的头发上梳几下，梳子上会带电，经检验梳子带的是负电荷，下列说法正确的是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31DAE54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A.摩擦创造了电荷</w:t>
            </w:r>
          </w:p>
          <w:p w14:paraId="49F3419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B.梳子得到了一些电子</w:t>
            </w:r>
          </w:p>
          <w:p w14:paraId="3BF1939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C.梳子失去了一些电子</w:t>
            </w:r>
          </w:p>
          <w:p w14:paraId="609DF35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D.梳子失去了一些原子核</w:t>
            </w:r>
          </w:p>
          <w:p w14:paraId="44CE4014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疑难点1  “从粒子到宇宙”现象的综合分析</w:t>
            </w:r>
          </w:p>
          <w:p w14:paraId="34AF734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1.关于粒子和宇宙，下列说法正确的是(    )</w:t>
            </w:r>
          </w:p>
          <w:p w14:paraId="4BA8A424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A.“破镜不能重圆”是因为分子间存在排斥力</w:t>
            </w:r>
          </w:p>
          <w:p w14:paraId="0BB7FBB3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B.分子间吸引力和排斥力不能同时存在</w:t>
            </w:r>
          </w:p>
          <w:p w14:paraId="742C0989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C.炭笔画出的连续的线放大后不连续，说明分子间有空隙</w:t>
            </w:r>
          </w:p>
          <w:p w14:paraId="0BBCCDCD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D.宇宙是有层次的天体结构系统，是有起源的、膨胀的和影化的</w:t>
            </w:r>
          </w:p>
          <w:p w14:paraId="5AF3E16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 下列关于粒子和宇宙的说法正确是(    )</w:t>
            </w:r>
          </w:p>
          <w:p w14:paraId="7BB69C16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A.汤姆生发现了电子，卢瑟福建立了原子的核式结构模型</w:t>
            </w:r>
          </w:p>
          <w:p w14:paraId="22C9E288">
            <w:pPr>
              <w:spacing w:line="360" w:lineRule="auto"/>
              <w:ind w:left="210" w:leftChars="100"/>
              <w:rPr>
                <w:rFonts w:hint="eastAsia"/>
              </w:rPr>
            </w:pPr>
            <w:r>
              <w:t>B.宇宙是一个有层次的天体结构系统，恒星是绝对不动的</w:t>
            </w:r>
            <w:r>
              <w:br w:type="textWrapping"/>
            </w:r>
            <w:r>
              <w:t>C.雪花漫天飞舞，说明分子在做无规则运动</w:t>
            </w:r>
            <w:r>
              <w:br w:type="textWrapping"/>
            </w:r>
            <w:r>
              <w:t>D.水和酒精混合后总体积变小，说明分子间存在引力</w:t>
            </w:r>
          </w:p>
          <w:p w14:paraId="097DEEDB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疑难点2  有关“静电现象”的推理</w:t>
            </w:r>
          </w:p>
          <w:p w14:paraId="02A77C60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3.摩擦起电跟物质的种类有很大的关系，严格来说，与物质的结构和化学成分有关，各种物质中的电子脱离原子所需要的能量是不同的.因此，不同物质的起电顺序是不同的.见下列起电顺序表: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6"/>
              <w:gridCol w:w="816"/>
              <w:gridCol w:w="606"/>
              <w:gridCol w:w="1236"/>
              <w:gridCol w:w="816"/>
              <w:gridCol w:w="1026"/>
            </w:tblGrid>
            <w:tr w14:paraId="2586F9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5736" w:type="dxa"/>
                  <w:gridSpan w:val="6"/>
                  <w:noWrap w:val="0"/>
                  <w:vAlign w:val="top"/>
                </w:tcPr>
                <w:p w14:paraId="48838438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起电顺序(正</w:t>
                  </w:r>
                  <w:r>
                    <w:rPr>
                      <w:rFonts w:hint="eastAsia" w:ascii="宋体" w:hAnsi="宋体"/>
                    </w:rPr>
                    <w:t>→</w:t>
                  </w:r>
                  <w:r>
                    <w:rPr>
                      <w:rFonts w:hint="eastAsia"/>
                    </w:rPr>
                    <w:t>负)</w:t>
                  </w:r>
                </w:p>
              </w:tc>
            </w:tr>
            <w:tr w14:paraId="57AB0C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noWrap w:val="0"/>
                  <w:vAlign w:val="top"/>
                </w:tcPr>
                <w:p w14:paraId="08DCC1E4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有机玻璃</w:t>
                  </w:r>
                </w:p>
              </w:tc>
              <w:tc>
                <w:tcPr>
                  <w:tcW w:w="816" w:type="dxa"/>
                  <w:noWrap w:val="0"/>
                  <w:vAlign w:val="top"/>
                </w:tcPr>
                <w:p w14:paraId="41AF718C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玻璃</w:t>
                  </w:r>
                </w:p>
              </w:tc>
              <w:tc>
                <w:tcPr>
                  <w:tcW w:w="606" w:type="dxa"/>
                  <w:noWrap w:val="0"/>
                  <w:vAlign w:val="top"/>
                </w:tcPr>
                <w:p w14:paraId="25DEC684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纸</w:t>
                  </w:r>
                </w:p>
              </w:tc>
              <w:tc>
                <w:tcPr>
                  <w:tcW w:w="1236" w:type="dxa"/>
                  <w:noWrap w:val="0"/>
                  <w:vAlign w:val="top"/>
                </w:tcPr>
                <w:p w14:paraId="1BC4DF3E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硬橡胶棒</w:t>
                  </w:r>
                </w:p>
              </w:tc>
              <w:tc>
                <w:tcPr>
                  <w:tcW w:w="816" w:type="dxa"/>
                  <w:noWrap w:val="0"/>
                  <w:vAlign w:val="top"/>
                </w:tcPr>
                <w:p w14:paraId="37204AD5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涤纶</w:t>
                  </w:r>
                </w:p>
              </w:tc>
              <w:tc>
                <w:tcPr>
                  <w:tcW w:w="1026" w:type="dxa"/>
                  <w:noWrap w:val="0"/>
                  <w:vAlign w:val="top"/>
                </w:tcPr>
                <w:p w14:paraId="48389CD2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硬塑料</w:t>
                  </w:r>
                </w:p>
              </w:tc>
            </w:tr>
          </w:tbl>
          <w:p w14:paraId="57CBA51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根据你所学的摩擦起电知识和起电顺序表，判断下列说法正确的是(    )</w:t>
            </w:r>
          </w:p>
          <w:p w14:paraId="4070781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A.与纸摩擦过的硬橡胶棒带正电</w:t>
            </w:r>
          </w:p>
          <w:p w14:paraId="3EE5810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B.与纸摩擦过的玻璃棒带负电</w:t>
            </w:r>
          </w:p>
          <w:p w14:paraId="4E6E72A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C.与涤纶摩擦过的硬橡胶棒带正电</w:t>
            </w:r>
          </w:p>
          <w:p w14:paraId="6233787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D.与涤纶摩擦过的玻璃棒带负电</w:t>
            </w:r>
          </w:p>
          <w:p w14:paraId="2BA4ECB2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4.将塑料包装袋撕成细丝后，上端打结，然后用干燥的丝绸或毛皮等顺着细丝向下捋几下，希望做成如图的各种情形，其中无法完成是(    )</w:t>
            </w:r>
          </w:p>
          <w:p w14:paraId="2E0709DC">
            <w:p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4266565" cy="1047115"/>
                  <wp:effectExtent l="0" t="0" r="635" b="63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b="13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565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FD21E">
            <w:pPr>
              <w:rPr>
                <w:rFonts w:hint="eastAsia"/>
              </w:rPr>
            </w:pPr>
          </w:p>
          <w:p w14:paraId="1B598490">
            <w:pPr>
              <w:rPr>
                <w:rFonts w:hint="eastAsia"/>
              </w:rPr>
            </w:pPr>
          </w:p>
          <w:p w14:paraId="6D01DF6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797D4284">
            <w:pPr>
              <w:spacing w:line="360" w:lineRule="auto"/>
              <w:jc w:val="left"/>
              <w:textAlignment w:val="center"/>
            </w:pPr>
          </w:p>
          <w:p w14:paraId="657F77B8">
            <w:pPr>
              <w:spacing w:line="336" w:lineRule="auto"/>
              <w:jc w:val="left"/>
              <w:rPr>
                <w:rFonts w:hint="eastAsia"/>
              </w:rPr>
            </w:pPr>
          </w:p>
          <w:p w14:paraId="6777F8FB">
            <w:pPr>
              <w:spacing w:line="336" w:lineRule="auto"/>
              <w:jc w:val="left"/>
              <w:rPr>
                <w:rFonts w:hint="eastAsia"/>
              </w:rPr>
            </w:pPr>
          </w:p>
          <w:p w14:paraId="3C7844F6">
            <w:pPr>
              <w:spacing w:line="336" w:lineRule="auto"/>
              <w:jc w:val="left"/>
              <w:rPr>
                <w:rFonts w:hint="eastAsia"/>
              </w:rPr>
            </w:pPr>
          </w:p>
          <w:p w14:paraId="4C9D72A1">
            <w:pPr>
              <w:spacing w:line="336" w:lineRule="auto"/>
              <w:jc w:val="left"/>
              <w:rPr>
                <w:rFonts w:hint="eastAsia"/>
              </w:rPr>
            </w:pPr>
          </w:p>
          <w:p w14:paraId="622884BF">
            <w:pPr>
              <w:spacing w:line="336" w:lineRule="auto"/>
              <w:jc w:val="left"/>
              <w:rPr>
                <w:rFonts w:hint="eastAsia"/>
              </w:rPr>
            </w:pPr>
          </w:p>
          <w:p w14:paraId="11C35559">
            <w:pPr>
              <w:spacing w:line="336" w:lineRule="auto"/>
              <w:jc w:val="left"/>
              <w:rPr>
                <w:rFonts w:hint="eastAsia"/>
              </w:rPr>
            </w:pPr>
          </w:p>
          <w:p w14:paraId="381A5953">
            <w:pPr>
              <w:spacing w:line="336" w:lineRule="auto"/>
              <w:jc w:val="left"/>
              <w:rPr>
                <w:rFonts w:hint="eastAsia"/>
              </w:rPr>
            </w:pPr>
          </w:p>
          <w:p w14:paraId="0EC6FC6A">
            <w:pPr>
              <w:spacing w:line="336" w:lineRule="auto"/>
              <w:jc w:val="left"/>
              <w:rPr>
                <w:rFonts w:hint="eastAsia"/>
              </w:rPr>
            </w:pPr>
          </w:p>
        </w:tc>
      </w:tr>
    </w:tbl>
    <w:p w14:paraId="2294AC5D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18B4617A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C321636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7F5787EA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C15C06F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6CB38DB0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6610789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40C9F330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7DF0D429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bookmarkStart w:id="14" w:name="_GoBack"/>
      <w:bookmarkEnd w:id="14"/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 </w:t>
      </w:r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走进分子的世界</w:t>
      </w:r>
    </w:p>
    <w:p w14:paraId="1B08310B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1.分子：</w:t>
      </w:r>
    </w:p>
    <w:p w14:paraId="244E281F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（1）概念：能保持物质化学性质的最小微粒。</w:t>
      </w:r>
    </w:p>
    <w:p w14:paraId="6565FEC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（2）大小：分子直径的数量级为10</w:t>
      </w:r>
      <w:r>
        <w:rPr>
          <w:rFonts w:hint="eastAsia" w:ascii="宋体" w:hAnsi="宋体" w:eastAsia="宋体" w:cs="Times New Roman"/>
          <w:vertAlign w:val="superscript"/>
        </w:rPr>
        <w:t>-10</w:t>
      </w:r>
      <w:r>
        <w:rPr>
          <w:rFonts w:hint="eastAsia" w:ascii="宋体" w:hAnsi="宋体" w:eastAsia="宋体" w:cs="Times New Roman"/>
        </w:rPr>
        <w:t>m，即0.1nm</w:t>
      </w:r>
    </w:p>
    <w:p w14:paraId="14EC307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2.分子动理论的内容：</w:t>
      </w:r>
    </w:p>
    <w:p w14:paraId="440C686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（1）物质是由大量分子组成的，分子间有空隙；如：水与酒精混合后总体积变小。</w:t>
      </w:r>
    </w:p>
    <w:p w14:paraId="2B0EE89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（2）分子在永不停息的做无规则运动；温度越高，分子无规则运动越剧烈。</w:t>
      </w:r>
    </w:p>
    <w:p w14:paraId="75FE2EF7">
      <w:pPr>
        <w:adjustRightInd w:val="0"/>
        <w:snapToGrid w:val="0"/>
        <w:spacing w:line="360" w:lineRule="auto"/>
        <w:ind w:firstLine="105" w:firstLineChars="50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drawing>
          <wp:inline distT="0" distB="0" distL="0" distR="0">
            <wp:extent cx="2064385" cy="588645"/>
            <wp:effectExtent l="0" t="0" r="2540" b="1905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9D7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（3）分子间不仅存在吸引力，而且还存在排斥力。</w:t>
      </w:r>
    </w:p>
    <w:p w14:paraId="031188B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吸引力：铅块挤压吸引；拉断铁丝比棉线难；两滴水银靠近会自动结合成一滴。</w:t>
      </w:r>
    </w:p>
    <w:p w14:paraId="52B6ADF2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排斥力：固体、液体很难被压缩。</w:t>
      </w:r>
    </w:p>
    <w:p w14:paraId="453BF21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3.解释固、液、气的性质: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620"/>
        <w:gridCol w:w="1800"/>
        <w:gridCol w:w="1980"/>
      </w:tblGrid>
      <w:tr w14:paraId="2161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7C3FAC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物质状态</w:t>
            </w:r>
          </w:p>
        </w:tc>
        <w:tc>
          <w:tcPr>
            <w:tcW w:w="1620" w:type="dxa"/>
          </w:tcPr>
          <w:p w14:paraId="24799A7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分子间距</w:t>
            </w:r>
          </w:p>
        </w:tc>
        <w:tc>
          <w:tcPr>
            <w:tcW w:w="1800" w:type="dxa"/>
          </w:tcPr>
          <w:p w14:paraId="6828653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分子间作用力</w:t>
            </w:r>
          </w:p>
        </w:tc>
        <w:tc>
          <w:tcPr>
            <w:tcW w:w="1980" w:type="dxa"/>
          </w:tcPr>
          <w:p w14:paraId="70C06EA2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特征</w:t>
            </w:r>
          </w:p>
        </w:tc>
      </w:tr>
      <w:tr w14:paraId="2FD4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90BA3D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固</w:t>
            </w:r>
          </w:p>
        </w:tc>
        <w:tc>
          <w:tcPr>
            <w:tcW w:w="1620" w:type="dxa"/>
          </w:tcPr>
          <w:p w14:paraId="3E9A684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小</w:t>
            </w:r>
          </w:p>
        </w:tc>
        <w:tc>
          <w:tcPr>
            <w:tcW w:w="1800" w:type="dxa"/>
          </w:tcPr>
          <w:p w14:paraId="449FED9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大</w:t>
            </w:r>
          </w:p>
        </w:tc>
        <w:tc>
          <w:tcPr>
            <w:tcW w:w="1980" w:type="dxa"/>
          </w:tcPr>
          <w:p w14:paraId="466BC79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有体积，有形状</w:t>
            </w:r>
          </w:p>
        </w:tc>
      </w:tr>
      <w:tr w14:paraId="320F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7A8C8E5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液</w:t>
            </w:r>
          </w:p>
        </w:tc>
        <w:tc>
          <w:tcPr>
            <w:tcW w:w="1620" w:type="dxa"/>
          </w:tcPr>
          <w:p w14:paraId="7D3E7F3E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大</w:t>
            </w:r>
          </w:p>
        </w:tc>
        <w:tc>
          <w:tcPr>
            <w:tcW w:w="1800" w:type="dxa"/>
          </w:tcPr>
          <w:p w14:paraId="61A4584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小</w:t>
            </w:r>
          </w:p>
        </w:tc>
        <w:tc>
          <w:tcPr>
            <w:tcW w:w="1980" w:type="dxa"/>
          </w:tcPr>
          <w:p w14:paraId="78DC2F4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有体积，无形状</w:t>
            </w:r>
          </w:p>
        </w:tc>
      </w:tr>
      <w:tr w14:paraId="60DB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1B6F802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气</w:t>
            </w:r>
          </w:p>
        </w:tc>
        <w:tc>
          <w:tcPr>
            <w:tcW w:w="1620" w:type="dxa"/>
          </w:tcPr>
          <w:p w14:paraId="1F936E39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很大</w:t>
            </w:r>
          </w:p>
        </w:tc>
        <w:tc>
          <w:tcPr>
            <w:tcW w:w="1800" w:type="dxa"/>
          </w:tcPr>
          <w:p w14:paraId="75F83A5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很小</w:t>
            </w:r>
          </w:p>
        </w:tc>
        <w:tc>
          <w:tcPr>
            <w:tcW w:w="1980" w:type="dxa"/>
          </w:tcPr>
          <w:p w14:paraId="4EE27624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无体积，无形状</w:t>
            </w:r>
          </w:p>
        </w:tc>
      </w:tr>
    </w:tbl>
    <w:p w14:paraId="51F9A925">
      <w:pPr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71DACE5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1.</w:t>
      </w:r>
      <w:r>
        <w:rPr>
          <w:rFonts w:ascii="宋体" w:hAnsi="宋体" w:eastAsia="宋体" w:cs="Times New Roman"/>
        </w:rPr>
        <w:t>不同物质内部分子间空隙的大小不同；同种</w:t>
      </w:r>
      <w:r>
        <w:rPr>
          <w:rFonts w:hint="eastAsia" w:ascii="宋体" w:hAnsi="宋体" w:eastAsia="宋体" w:cs="Times New Roman"/>
        </w:rPr>
        <w:t>物质在不同情况下分子间的距离也会不同，比如温度、压强等的变化，都会影响分子间的距离。</w:t>
      </w:r>
    </w:p>
    <w:p w14:paraId="722A36D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2.</w:t>
      </w:r>
      <w:r>
        <w:rPr>
          <w:rFonts w:ascii="宋体" w:hAnsi="宋体" w:eastAsia="宋体" w:cs="Times New Roman"/>
        </w:rPr>
        <w:t>物体的温度越高，分子的</w:t>
      </w:r>
      <w:r>
        <w:rPr>
          <w:rFonts w:hint="eastAsia" w:ascii="宋体" w:hAnsi="宋体" w:eastAsia="宋体" w:cs="Times New Roman"/>
        </w:rPr>
        <w:t>运动越剧烈。由于分子的运动与温度有关，所以分子运动又称为热运动。</w:t>
      </w:r>
    </w:p>
    <w:p w14:paraId="5886DD8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3.</w:t>
      </w:r>
      <w:r>
        <w:rPr>
          <w:rFonts w:ascii="宋体" w:hAnsi="宋体" w:eastAsia="宋体" w:cs="Times New Roman"/>
        </w:rPr>
        <w:t>分子相互作用的情况与分子间距离的大小</w:t>
      </w:r>
      <w:r>
        <w:rPr>
          <w:rFonts w:hint="eastAsia" w:ascii="宋体" w:hAnsi="宋体" w:eastAsia="宋体" w:cs="Times New Roman"/>
        </w:rPr>
        <w:t>有关。当分子间的距离等于</w:t>
      </w:r>
      <w:r>
        <w:rPr>
          <w:rFonts w:ascii="宋体" w:hAnsi="宋体" w:eastAsia="宋体" w:cs="Times New Roman"/>
        </w:rPr>
        <w:t>10</w:t>
      </w:r>
      <w:r>
        <w:rPr>
          <w:rFonts w:hint="eastAsia" w:ascii="宋体" w:hAnsi="宋体" w:eastAsia="宋体" w:cs="Times New Roman"/>
          <w:vertAlign w:val="superscript"/>
        </w:rPr>
        <w:t>－</w:t>
      </w:r>
      <w:r>
        <w:rPr>
          <w:rFonts w:ascii="宋体" w:hAnsi="宋体" w:eastAsia="宋体" w:cs="Times New Roman"/>
          <w:vertAlign w:val="superscript"/>
        </w:rPr>
        <w:t xml:space="preserve">10 </w:t>
      </w:r>
      <w:r>
        <w:rPr>
          <w:rFonts w:ascii="宋体" w:hAnsi="宋体" w:eastAsia="宋体" w:cs="Times New Roman"/>
        </w:rPr>
        <w:t>m时，这个距离称</w:t>
      </w:r>
      <w:r>
        <w:rPr>
          <w:rFonts w:hint="eastAsia" w:ascii="宋体" w:hAnsi="宋体" w:eastAsia="宋体" w:cs="Times New Roman"/>
        </w:rPr>
        <w:t>为分子间的平衡距离，此时，分子间的引力和斥力相等；当分子间的距离小于</w:t>
      </w:r>
      <w:r>
        <w:rPr>
          <w:rFonts w:ascii="宋体" w:hAnsi="宋体" w:eastAsia="宋体" w:cs="Times New Roman"/>
        </w:rPr>
        <w:t>10</w:t>
      </w:r>
      <w:r>
        <w:rPr>
          <w:rFonts w:ascii="宋体" w:hAnsi="宋体" w:eastAsia="宋体" w:cs="Times New Roman"/>
          <w:vertAlign w:val="superscript"/>
        </w:rPr>
        <w:t>-10</w:t>
      </w:r>
      <w:r>
        <w:rPr>
          <w:rFonts w:ascii="宋体" w:hAnsi="宋体" w:eastAsia="宋体" w:cs="Times New Roman"/>
        </w:rPr>
        <w:t xml:space="preserve"> m时，斥力起主要作</w:t>
      </w:r>
      <w:r>
        <w:rPr>
          <w:rFonts w:hint="eastAsia" w:ascii="宋体" w:hAnsi="宋体" w:eastAsia="宋体" w:cs="Times New Roman"/>
        </w:rPr>
        <w:t>用；当分子间的距离大于</w:t>
      </w:r>
      <w:r>
        <w:rPr>
          <w:rFonts w:ascii="宋体" w:hAnsi="宋体" w:eastAsia="宋体" w:cs="Times New Roman"/>
        </w:rPr>
        <w:t>10</w:t>
      </w:r>
      <w:r>
        <w:rPr>
          <w:rFonts w:hint="eastAsia" w:ascii="宋体" w:hAnsi="宋体" w:eastAsia="宋体" w:cs="Times New Roman"/>
          <w:vertAlign w:val="superscript"/>
        </w:rPr>
        <w:t>－</w:t>
      </w:r>
      <w:r>
        <w:rPr>
          <w:rFonts w:ascii="宋体" w:hAnsi="宋体" w:eastAsia="宋体" w:cs="Times New Roman"/>
          <w:vertAlign w:val="superscript"/>
        </w:rPr>
        <w:t>10</w:t>
      </w:r>
      <w:r>
        <w:rPr>
          <w:rFonts w:ascii="宋体" w:hAnsi="宋体" w:eastAsia="宋体" w:cs="Times New Roman"/>
        </w:rPr>
        <w:t xml:space="preserve"> m时，引力起主要作</w:t>
      </w:r>
      <w:r>
        <w:rPr>
          <w:rFonts w:hint="eastAsia" w:ascii="宋体" w:hAnsi="宋体" w:eastAsia="宋体" w:cs="Times New Roman"/>
        </w:rPr>
        <w:t>用；当分子间的距离大于分子直径</w:t>
      </w:r>
      <w:r>
        <w:rPr>
          <w:rFonts w:ascii="宋体" w:hAnsi="宋体" w:eastAsia="宋体" w:cs="Times New Roman"/>
        </w:rPr>
        <w:t>10倍时，分子间</w:t>
      </w:r>
      <w:r>
        <w:rPr>
          <w:rFonts w:hint="eastAsia" w:ascii="宋体" w:hAnsi="宋体" w:eastAsia="宋体" w:cs="Times New Roman"/>
        </w:rPr>
        <w:t>的作用力就变得很小。</w:t>
      </w:r>
      <w:r>
        <w:rPr>
          <w:rFonts w:ascii="宋体" w:hAnsi="宋体" w:eastAsia="宋体" w:cs="Times New Roman"/>
        </w:rPr>
        <w:t>分子</w:t>
      </w:r>
      <w:r>
        <w:rPr>
          <w:rFonts w:hint="eastAsia" w:ascii="宋体" w:hAnsi="宋体" w:eastAsia="宋体" w:cs="Times New Roman"/>
        </w:rPr>
        <w:t>间</w:t>
      </w:r>
      <w:r>
        <w:rPr>
          <w:rFonts w:ascii="宋体" w:hAnsi="宋体" w:eastAsia="宋体" w:cs="Times New Roman"/>
        </w:rPr>
        <w:t>的引力和斥力都随分子间距离的增大而</w:t>
      </w:r>
      <w:r>
        <w:rPr>
          <w:rFonts w:hint="eastAsia" w:ascii="宋体" w:hAnsi="宋体" w:eastAsia="宋体" w:cs="Times New Roman"/>
        </w:rPr>
        <w:t>减小，随分子间距离的减小而增大，但斥力的变化比引力的变化快。</w:t>
      </w:r>
    </w:p>
    <w:p w14:paraId="263011C9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知识点02 </w:t>
      </w:r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静电现象</w:t>
      </w:r>
    </w:p>
    <w:p w14:paraId="1D2716C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1.摩擦起电：</w:t>
      </w:r>
    </w:p>
    <w:p w14:paraId="7FA2749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（1）带电：摩擦过的绝缘体能吸引轻小物体，就说该物体带了电（荷）。</w:t>
      </w:r>
    </w:p>
    <w:p w14:paraId="165F8E9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（2）带电体：带了电荷的物体；</w:t>
      </w:r>
    </w:p>
    <w:p w14:paraId="6AEDE02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（3）带电体具有吸引轻小物体的性质；</w:t>
      </w:r>
    </w:p>
    <w:p w14:paraId="42BCA224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（4）用摩擦的方式使物体带电，叫做摩擦起电。</w:t>
      </w:r>
    </w:p>
    <w:p w14:paraId="59A509A1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2.两种电荷：</w:t>
      </w:r>
    </w:p>
    <w:p w14:paraId="2B6F5B6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（1）正电荷：丝绸摩擦过的玻璃棒带的电荷称为正电荷；</w:t>
      </w:r>
    </w:p>
    <w:p w14:paraId="6A133AB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ab/>
      </w:r>
      <w:r>
        <w:rPr>
          <w:rFonts w:hint="eastAsia" w:ascii="宋体" w:hAnsi="宋体" w:eastAsia="宋体" w:cs="Times New Roman"/>
        </w:rPr>
        <w:t>负电荷：毛皮摩擦过的橡胶棒带的电荷称为负电荷。</w:t>
      </w:r>
    </w:p>
    <w:p w14:paraId="7EBF66D2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（2）同种电荷相互排斥，异种电荷相互吸引。</w:t>
      </w:r>
    </w:p>
    <w:p w14:paraId="0FD89448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02BD49B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</w:t>
      </w:r>
      <w:r>
        <w:rPr>
          <w:rFonts w:ascii="宋体" w:hAnsi="宋体" w:eastAsia="宋体" w:cs="Times New Roman"/>
        </w:rPr>
        <w:t>在静电现象中，两个物体相互吸引有两种可</w:t>
      </w:r>
      <w:r>
        <w:rPr>
          <w:rFonts w:hint="eastAsia" w:ascii="宋体" w:hAnsi="宋体" w:eastAsia="宋体" w:cs="Times New Roman"/>
        </w:rPr>
        <w:t>能的原因：（1）带电体吸引轻小物体；（2）异种电荷相互吸引。</w:t>
      </w:r>
    </w:p>
    <w:p w14:paraId="32C2278F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</w:t>
      </w:r>
      <w:r>
        <w:rPr>
          <w:rFonts w:ascii="宋体" w:hAnsi="宋体" w:eastAsia="宋体" w:cs="Times New Roman"/>
        </w:rPr>
        <w:t>检验物体是否带电的方法：</w:t>
      </w:r>
      <w:r>
        <w:rPr>
          <w:rFonts w:hint="eastAsia" w:ascii="宋体" w:hAnsi="宋体" w:eastAsia="宋体" w:cs="宋体"/>
        </w:rPr>
        <w:t>（1）</w:t>
      </w:r>
      <w:r>
        <w:rPr>
          <w:rFonts w:ascii="宋体" w:hAnsi="宋体" w:eastAsia="宋体" w:cs="Times New Roman"/>
        </w:rPr>
        <w:t>将被检验的物</w:t>
      </w:r>
      <w:r>
        <w:rPr>
          <w:rFonts w:hint="eastAsia" w:ascii="宋体" w:hAnsi="宋体" w:eastAsia="宋体" w:cs="Times New Roman"/>
        </w:rPr>
        <w:t>体靠近轻小物体，若相互吸引则带电，反之则不带电；（2）将被检验的物体靠近或接触验电器的金属球，若验电器的两个箔片张开则带电，反之则不带电；（3）将被检验的物体靠近一个已知的带电体，若相互吸引或相互推斥则带电，反之则不带电。</w:t>
      </w:r>
    </w:p>
    <w:p w14:paraId="5C7519FF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知识点03  </w:t>
      </w:r>
      <w:r>
        <w:rPr>
          <w:rFonts w:hint="eastAsia" w:ascii="宋体" w:hAnsi="宋体" w:eastAsia="宋体" w:cs="Courier New"/>
          <w:b/>
          <w:color w:val="FF6600"/>
          <w:szCs w:val="21"/>
        </w:rPr>
        <w:t>探索更小的微粒</w:t>
      </w:r>
    </w:p>
    <w:p w14:paraId="13733909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1.原子核式结构模型：</w:t>
      </w:r>
    </w:p>
    <w:p w14:paraId="465FC93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（1）提出者：卢瑟福</w:t>
      </w:r>
    </w:p>
    <w:p w14:paraId="63B8012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（2）观点：①原子是由原子核与电子构成的；②原子核位于中心，电子绕核高速运动；③原子核很小，电子更小。</w:t>
      </w:r>
    </w:p>
    <w:p w14:paraId="25100BE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（3）类似：行星绕日的太阳系结构。</w:t>
      </w:r>
    </w:p>
    <w:p w14:paraId="73A5909B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2.原子核的结构：</w:t>
      </w:r>
    </w:p>
    <w:p w14:paraId="31A9758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color w:val="0000FF"/>
        </w:rPr>
        <w:t>（1）</w:t>
      </w:r>
      <w:r>
        <w:rPr>
          <w:rFonts w:hint="eastAsia" w:ascii="宋体" w:hAnsi="宋体" w:eastAsia="宋体" w:cs="Times New Roman"/>
        </w:rPr>
        <w:t>原子核由质子和中子构成；质子与中子由夸克构成。</w:t>
      </w:r>
    </w:p>
    <w:p w14:paraId="4D0EB98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（2）带电性：</w:t>
      </w:r>
    </w:p>
    <w:p w14:paraId="48F1133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①原子核带正电，核外电子带负电，带电数量相等；</w:t>
      </w:r>
    </w:p>
    <w:p w14:paraId="637AF94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②质子带正电，中子不带电。</w:t>
      </w:r>
    </w:p>
    <w:p w14:paraId="7FB9D987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17DB0DD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1、汤姆生发现了电子，揭示了原子是有结构（可再分）的；</w:t>
      </w:r>
    </w:p>
    <w:p w14:paraId="49AF16C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、原子构成：（1）原子由带正电的原子核与带负电的电子构成；（2）原子核带的正电荷=电子带的负电荷；所以，原子呈电中性，原子构成的物体也呈电中性。（3）原子核对电子有束缚能力，不同物质的原子对电子的束缚能力不同。</w:t>
      </w:r>
    </w:p>
    <w:p w14:paraId="5D0974B5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3、摩擦起电的本质：（1）失去电子的物体带正电，得到电子的物体带负电；（2）摩擦起电不是创造了电荷，而是电荷发生了转移。</w:t>
      </w:r>
    </w:p>
    <w:p w14:paraId="7ABF2BDD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知识点04  </w:t>
      </w:r>
      <w:r>
        <w:rPr>
          <w:rFonts w:hint="eastAsia" w:ascii="宋体" w:hAnsi="宋体" w:eastAsia="宋体" w:cs="Courier New"/>
          <w:b/>
          <w:color w:val="FF6600"/>
          <w:szCs w:val="21"/>
        </w:rPr>
        <w:t>宇宙探秘：</w:t>
      </w:r>
    </w:p>
    <w:p w14:paraId="1302B360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1.人类认识宇宙的历程：</w:t>
      </w:r>
    </w:p>
    <w:p w14:paraId="69A8278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（1）托勒玫 “地心说” </w:t>
      </w:r>
    </w:p>
    <w:p w14:paraId="7301C5C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（2）哥白尼“日心说” </w:t>
      </w:r>
    </w:p>
    <w:p w14:paraId="260D4BA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（3）牛顿“万有引力定律” </w:t>
      </w:r>
    </w:p>
    <w:p w14:paraId="671CBA02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2.宇宙是一个有层次的天体结构系统：</w:t>
      </w:r>
    </w:p>
    <w:p w14:paraId="5418C53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</w:t>
      </w:r>
      <w:r>
        <w:rPr>
          <w:rFonts w:hint="eastAsia" w:ascii="宋体" w:hAnsi="宋体" w:eastAsia="宋体" w:cs="Times New Roman"/>
        </w:rPr>
        <w:drawing>
          <wp:inline distT="0" distB="0" distL="0" distR="0">
            <wp:extent cx="2569845" cy="727075"/>
            <wp:effectExtent l="0" t="0" r="1905" b="6350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2E7E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3.宇宙的量度：</w:t>
      </w:r>
    </w:p>
    <w:p w14:paraId="732B6B3E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（1）光年（l.y.）：光在真空中行进一年所通过的距离。 1 l.y.=9.461×10</w:t>
      </w:r>
      <w:r>
        <w:rPr>
          <w:rFonts w:hint="eastAsia" w:ascii="宋体" w:hAnsi="宋体" w:eastAsia="宋体" w:cs="Times New Roman"/>
          <w:vertAlign w:val="superscript"/>
        </w:rPr>
        <w:t>15</w:t>
      </w:r>
      <w:r>
        <w:rPr>
          <w:rFonts w:hint="eastAsia" w:ascii="宋体" w:hAnsi="宋体" w:eastAsia="宋体" w:cs="Times New Roman"/>
        </w:rPr>
        <w:t>m。</w:t>
      </w:r>
    </w:p>
    <w:p w14:paraId="63BE10B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（2）天文单位（AU）：太阳到地球的平均距离（太阳系内天体间距离的基本单位）。 1AU=1.496×10</w:t>
      </w:r>
      <w:r>
        <w:rPr>
          <w:rFonts w:hint="eastAsia" w:ascii="宋体" w:hAnsi="宋体" w:eastAsia="宋体" w:cs="Times New Roman"/>
          <w:vertAlign w:val="superscript"/>
        </w:rPr>
        <w:t>11</w:t>
      </w:r>
      <w:r>
        <w:rPr>
          <w:rFonts w:hint="eastAsia" w:ascii="宋体" w:hAnsi="宋体" w:eastAsia="宋体" w:cs="Times New Roman"/>
        </w:rPr>
        <w:t>m</w:t>
      </w:r>
    </w:p>
    <w:p w14:paraId="0D938184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4.宇宙的起源：</w:t>
      </w:r>
    </w:p>
    <w:p w14:paraId="6EDC5A4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（1）大爆炸理论：（137亿年前） 说明宇宙在膨胀，星系在远离我们。</w:t>
      </w:r>
    </w:p>
    <w:p w14:paraId="1681226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（2）证据：谱线红移（光的多谱勒效应）。</w:t>
      </w:r>
    </w:p>
    <w:p w14:paraId="73118894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02B19AB1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</w:t>
      </w:r>
      <w:r>
        <w:rPr>
          <w:rFonts w:ascii="宋体" w:hAnsi="宋体" w:eastAsia="宋体" w:cs="Times New Roman"/>
        </w:rPr>
        <w:t>有一条横亘天际的</w:t>
      </w:r>
      <w:r>
        <w:rPr>
          <w:rFonts w:hint="eastAsia" w:ascii="宋体" w:hAnsi="宋体" w:eastAsia="宋体" w:cs="Times New Roman"/>
        </w:rPr>
        <w:t>光带，它是由群星和弥漫物质集中而成的一个庞大的天体系统</w:t>
      </w:r>
      <w:r>
        <w:rPr>
          <w:rFonts w:ascii="宋体" w:hAnsi="宋体" w:eastAsia="宋体" w:cs="Times New Roman"/>
        </w:rPr>
        <w:t>称为银河系，银河系是宇宙中数以千亿</w:t>
      </w:r>
      <w:r>
        <w:rPr>
          <w:rFonts w:hint="eastAsia" w:ascii="宋体" w:hAnsi="宋体" w:eastAsia="宋体" w:cs="Times New Roman"/>
        </w:rPr>
        <w:t>计的星系中的一员。</w:t>
      </w:r>
    </w:p>
    <w:p w14:paraId="728834C4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hint="eastAsia" w:ascii="宋体" w:hAnsi="宋体" w:eastAsia="宋体" w:cs="Courier New"/>
          <w:szCs w:val="21"/>
        </w:rPr>
        <w:t>2.</w:t>
      </w:r>
      <w:r>
        <w:rPr>
          <w:rFonts w:ascii="宋体" w:hAnsi="宋体" w:eastAsia="宋体" w:cs="Courier New"/>
          <w:szCs w:val="21"/>
        </w:rPr>
        <w:t>太阳系处于银河系的边缘，太阳系由八大行星</w:t>
      </w:r>
      <w:r>
        <w:rPr>
          <w:rFonts w:hint="eastAsia" w:ascii="宋体" w:hAnsi="宋体" w:eastAsia="宋体" w:cs="Courier New"/>
          <w:szCs w:val="21"/>
        </w:rPr>
        <w:t>和太阳组成，八大行星是：水星、金星、地球、火星、木星、土星、天王星、海王星，月亮是地球的卫星，不是太阳系中的行星。</w:t>
      </w:r>
    </w:p>
    <w:p w14:paraId="6E5D3372">
      <w:pPr>
        <w:tabs>
          <w:tab w:val="left" w:pos="2970"/>
        </w:tabs>
        <w:adjustRightInd w:val="0"/>
        <w:snapToGrid w:val="0"/>
        <w:spacing w:line="360" w:lineRule="auto"/>
        <w:rPr>
          <w:rFonts w:ascii="宋体" w:hAnsi="Courier New" w:eastAsia="宋体" w:cs="Courier New"/>
          <w:b/>
          <w:bCs/>
          <w:color w:val="FF9300"/>
          <w:kern w:val="0"/>
          <w:szCs w:val="21"/>
        </w:rPr>
      </w:pPr>
    </w:p>
    <w:p w14:paraId="6CD596D1">
      <w:pPr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F369F"/>
    <w:rsid w:val="00311EEE"/>
    <w:rsid w:val="0032359C"/>
    <w:rsid w:val="00566D2B"/>
    <w:rsid w:val="005A7A01"/>
    <w:rsid w:val="00784821"/>
    <w:rsid w:val="008F2D55"/>
    <w:rsid w:val="00B02614"/>
    <w:rsid w:val="00D6172D"/>
    <w:rsid w:val="00D65809"/>
    <w:rsid w:val="1453512D"/>
    <w:rsid w:val="2AD51CC9"/>
    <w:rsid w:val="2B1E6112"/>
    <w:rsid w:val="31C3435E"/>
    <w:rsid w:val="45933797"/>
    <w:rsid w:val="473512A6"/>
    <w:rsid w:val="4A9C31C7"/>
    <w:rsid w:val="4DB26D7F"/>
    <w:rsid w:val="5B2D7B09"/>
    <w:rsid w:val="5B47134C"/>
    <w:rsid w:val="5DE90BEB"/>
    <w:rsid w:val="623C41B8"/>
    <w:rsid w:val="64B84AF2"/>
    <w:rsid w:val="66E33F3A"/>
    <w:rsid w:val="6B210B2F"/>
    <w:rsid w:val="6D326A1F"/>
    <w:rsid w:val="72D71F10"/>
    <w:rsid w:val="74400A16"/>
    <w:rsid w:val="77D342EC"/>
    <w:rsid w:val="7A9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emf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3382</Words>
  <Characters>3690</Characters>
  <Lines>1369</Lines>
  <Paragraphs>1369</Paragraphs>
  <TotalTime>1</TotalTime>
  <ScaleCrop>false</ScaleCrop>
  <LinksUpToDate>false</LinksUpToDate>
  <CharactersWithSpaces>3883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yyy@yrr</cp:lastModifiedBy>
  <cp:lastPrinted>2025-11-08T10:20:00Z</cp:lastPrinted>
  <dcterms:modified xsi:type="dcterms:W3CDTF">2026-01-07T15:07:43Z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A0285E2B66A74C878F29F8395B1A8866_13</vt:lpwstr>
  </property>
  <property fmtid="{D5CDD505-2E9C-101B-9397-08002B2CF9AE}" pid="4" name="KSOTemplateDocerSaveRecord">
    <vt:lpwstr>eyJoZGlkIjoiYzA3ODk1ODg1NjliNjNiYzNmYzQyMTVlYmUyYjI4MTciLCJ1c2VySWQiOiI3NjAyMzEzNzMifQ==</vt:lpwstr>
  </property>
</Properties>
</file>