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何玉锟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default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初一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2026.8.13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bookmarkStart w:id="18" w:name="_GoBack"/>
            <w:bookmarkEnd w:id="18"/>
          </w:p>
        </w:tc>
      </w:tr>
    </w:tbl>
    <w:p w14:paraId="1F5FA6C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1E93B9C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0" w:name="_Toc6186"/>
            <w:bookmarkStart w:id="1" w:name="_Toc460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题型一、</w:t>
            </w:r>
            <w:bookmarkEnd w:id="0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声</w:t>
            </w:r>
            <w:bookmarkEnd w:id="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源</w:t>
            </w:r>
          </w:p>
          <w:p w14:paraId="2BA0A77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【典例1】</w:t>
            </w:r>
            <w:r>
              <w:t>演奏吉他时，声音是由琴弦的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而产生的；吹奏笛子时，声源是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（选填“竹管”、“嘴唇”或“空气柱”）。</w:t>
            </w:r>
          </w:p>
          <w:p w14:paraId="4D4652C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【变式1-1】</w:t>
            </w:r>
            <w:r>
              <w:t>写出下列各种声音的声源。</w:t>
            </w:r>
          </w:p>
          <w:p w14:paraId="1DE1A8FB">
            <w:pPr>
              <w:spacing w:line="360" w:lineRule="auto"/>
              <w:jc w:val="left"/>
              <w:textAlignment w:val="center"/>
              <w:outlineLvl w:val="0"/>
            </w:pPr>
            <w:bookmarkStart w:id="2" w:name="_Toc32259"/>
            <w:r>
              <w:t>（1）悠扬的短笛声：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  <w:bookmarkEnd w:id="2"/>
          </w:p>
          <w:p w14:paraId="751C6A1D">
            <w:pPr>
              <w:spacing w:line="360" w:lineRule="auto"/>
              <w:jc w:val="left"/>
              <w:textAlignment w:val="center"/>
            </w:pPr>
            <w:r>
              <w:t>（2）《黄河大合唱》中的歌词“风在吼，马在叫，黄河在咆哮”，这里的“咆哮”的声源是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E1FDEE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【变式1-2】</w:t>
            </w:r>
            <w:r>
              <w:t>校园文化艺术节的开幕式上，小华表演水瓶琴。她轻轻</w:t>
            </w:r>
            <w:r>
              <w:rPr>
                <w:rFonts w:hint="eastAsia"/>
                <w:lang w:eastAsia="zh-CN"/>
              </w:rPr>
              <w:t>地</w:t>
            </w:r>
            <w:r>
              <w:t>吹水瓶琴，主要是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（选填“瓶和瓶中水”或“瓶内空气柱”）振动发出声音。声音通过空气传入人耳。</w:t>
            </w:r>
          </w:p>
          <w:p w14:paraId="51F6EC5E">
            <w:pPr>
              <w:spacing w:line="360" w:lineRule="auto"/>
              <w:jc w:val="left"/>
              <w:textAlignment w:val="center"/>
            </w:pPr>
          </w:p>
          <w:p w14:paraId="2FEF8ACE">
            <w:pPr>
              <w:spacing w:line="360" w:lineRule="auto"/>
              <w:jc w:val="left"/>
              <w:textAlignment w:val="center"/>
            </w:pPr>
          </w:p>
          <w:p w14:paraId="426CF936">
            <w:pPr>
              <w:spacing w:line="360" w:lineRule="auto"/>
              <w:jc w:val="left"/>
              <w:textAlignment w:val="center"/>
            </w:pPr>
          </w:p>
          <w:p w14:paraId="55A8A27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7B84F2B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3" w:name="_Toc1857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题型二、探究声音的产生</w:t>
            </w:r>
            <w:bookmarkEnd w:id="3"/>
          </w:p>
          <w:p w14:paraId="44C1DE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【典例2】</w:t>
            </w:r>
            <w:r>
              <w:t>小丽同学在学习声现象时做了几个探究实验：</w:t>
            </w:r>
          </w:p>
          <w:p w14:paraId="5C6F1E8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700905" cy="1419225"/>
                  <wp:effectExtent l="0" t="0" r="4445" b="9525"/>
                  <wp:docPr id="956777943" name="图片 24" descr="@@@4fc04843-7b4a-44b4-9b03-de4de92ebc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77943" name="图片 24" descr="@@@4fc04843-7b4a-44b4-9b03-de4de92ebc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90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35ADE">
            <w:pPr>
              <w:spacing w:line="360" w:lineRule="auto"/>
              <w:jc w:val="left"/>
              <w:textAlignment w:val="center"/>
            </w:pPr>
            <w:r>
              <w:t>（1）如图甲所示，将正在发声的音叉放入水中，能观察到音叉周围溅起许多水花，这说明发出声音的音叉在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6BF1BC1B">
            <w:pPr>
              <w:spacing w:line="360" w:lineRule="auto"/>
              <w:jc w:val="left"/>
              <w:textAlignment w:val="center"/>
            </w:pPr>
            <w:r>
              <w:t>（2）如图乙所示，敲响右边的音，左边完全相同的音也会发声，并且把泡沫塑料球弹起，该实验能说明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可以传声。</w:t>
            </w:r>
          </w:p>
          <w:p w14:paraId="33CA4042">
            <w:pPr>
              <w:spacing w:line="360" w:lineRule="auto"/>
              <w:jc w:val="left"/>
              <w:textAlignment w:val="center"/>
            </w:pPr>
            <w:r>
              <w:t>（3）如图丙所示，把正在响铃的闹钟放在玻璃罩内，渐抽出玻璃罩内的空气所听到的铃声将会逐渐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（选填“变大”、“变小”或“不变”），并由此推理可知：如果玻璃罩内抽成真空后，就听不到闹钟响铃的声音了，最后得出结论：真空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（选填“能”或“不能”）传声。</w:t>
            </w:r>
          </w:p>
          <w:p w14:paraId="711005E8">
            <w:pPr>
              <w:spacing w:line="360" w:lineRule="auto"/>
              <w:jc w:val="left"/>
              <w:textAlignment w:val="center"/>
            </w:pPr>
            <w:r>
              <w:t>（4）通过丙实验的结论可知，若在月球上做图乙实验，泡沫塑料球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弹起（选填“能”或“不能”）。</w:t>
            </w:r>
          </w:p>
          <w:p w14:paraId="0EBF7EA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【变式2-1】</w:t>
            </w:r>
            <w:r>
              <w:t>如图所示，小琳将几个小纸团放在正在播放音乐的扬声器的纸盆上，她发现纸团不断地上下跳动。</w:t>
            </w:r>
          </w:p>
          <w:p w14:paraId="6369CF5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8275" cy="1628775"/>
                  <wp:effectExtent l="0" t="0" r="9525" b="9525"/>
                  <wp:docPr id="841169736" name="图片 23" descr="@@@2aa7a14b-865c-4fd0-b950-a6f910255c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169736" name="图片 23" descr="@@@2aa7a14b-865c-4fd0-b950-a6f910255c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30E52">
            <w:pPr>
              <w:spacing w:line="360" w:lineRule="auto"/>
              <w:jc w:val="left"/>
              <w:textAlignment w:val="center"/>
            </w:pPr>
            <w:r>
              <w:t>（1）她断开开关，让扬声器停止播放音乐，纸盆上的小纸团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（选填“还在”或“停止”）跳动，这说明声音是由物体的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产生的，实验中，小纸团的作用是将纸盆的振动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（选填“放大”或“缩小”），从而便于观察；</w:t>
            </w:r>
          </w:p>
          <w:p w14:paraId="40894CF6">
            <w:pPr>
              <w:spacing w:line="360" w:lineRule="auto"/>
              <w:jc w:val="left"/>
              <w:textAlignment w:val="center"/>
            </w:pPr>
            <w:r>
              <w:t>（2）小琳突发奇想：若将该实验装置移到月球上进行实验，当扬声器播放音乐时，她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听到声音，但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看到小纸团跳动。（均选填“能”或“不能”）</w:t>
            </w:r>
          </w:p>
          <w:p w14:paraId="6E5A45DE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4" w:name="_Toc27119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题型三、探究声音的传播</w:t>
            </w:r>
            <w:bookmarkEnd w:id="4"/>
          </w:p>
          <w:p w14:paraId="183740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【典例3】</w:t>
            </w:r>
            <w:r>
              <w:t>如图，我国已经建成多条“音乐公路”，路面上刻有一条条凹槽，每条凹槽就像一个音符，可以把整条路面看成是一张留声机的碟片，而汽车的轮胎就像是唱针，每当汽车驶过这段路面时，一段完整的音乐就奏响了。音乐声是由轮胎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产生的，音乐声通过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传入人耳。</w:t>
            </w:r>
          </w:p>
          <w:p w14:paraId="1AC361F4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00175" cy="885825"/>
                  <wp:effectExtent l="0" t="0" r="9525" b="9525"/>
                  <wp:docPr id="515061450" name="图片 22" descr="@@@88379235-62da-4c36-b4a8-49ae8aeeac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061450" name="图片 22" descr="@@@88379235-62da-4c36-b4a8-49ae8aeeac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17F8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【变式3-1】</w:t>
            </w:r>
            <w:r>
              <w:t>笛子是我国传统乐器中最有民族特色的吹奏乐器。关于笛子演奏过程中涉及的声现象知识，下列说法中正确的是（　　）</w:t>
            </w:r>
          </w:p>
          <w:p w14:paraId="6CD6D04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00125" cy="1095375"/>
                  <wp:effectExtent l="0" t="0" r="9525" b="9525"/>
                  <wp:docPr id="771622870" name="图片 21" descr="@@@41dd352e-feac-454e-a994-c99b9b53e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622870" name="图片 21" descr="@@@41dd352e-feac-454e-a994-c99b9b53e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163BA">
            <w:pPr>
              <w:spacing w:line="360" w:lineRule="auto"/>
              <w:ind w:left="300"/>
              <w:jc w:val="left"/>
              <w:textAlignment w:val="center"/>
            </w:pPr>
            <w:r>
              <w:t>A．笛子发出的声音是由空气振动产生的</w:t>
            </w:r>
          </w:p>
          <w:p w14:paraId="385B9CEE">
            <w:pPr>
              <w:spacing w:line="360" w:lineRule="auto"/>
              <w:ind w:left="300"/>
              <w:jc w:val="left"/>
              <w:textAlignment w:val="center"/>
            </w:pPr>
            <w:r>
              <w:t>B．现场观众听到的笛声是通过空气传播的</w:t>
            </w:r>
          </w:p>
          <w:p w14:paraId="2DA01F71">
            <w:pPr>
              <w:spacing w:line="360" w:lineRule="auto"/>
              <w:ind w:left="300"/>
              <w:jc w:val="left"/>
              <w:textAlignment w:val="center"/>
            </w:pPr>
            <w:r>
              <w:t>C．吹奏停止时，声音的传播也立即停止</w:t>
            </w:r>
          </w:p>
          <w:p w14:paraId="72E308BD">
            <w:pPr>
              <w:spacing w:line="360" w:lineRule="auto"/>
              <w:ind w:left="300"/>
              <w:jc w:val="left"/>
              <w:textAlignment w:val="center"/>
            </w:pPr>
            <w:r>
              <w:t>D．笛子发出的声音可以在真空中传播</w:t>
            </w:r>
          </w:p>
          <w:p w14:paraId="0AD340E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【变式3-2】</w:t>
            </w:r>
            <w:r>
              <w:t>《梦溪笔谈》中有这样的记载：行军宿营，士兵常用“伏地听声”的方法来判断有无夜袭敌人的马蹄声。“伏地听声”说明了（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56ED77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A．声音不能在空气中传播</w:t>
            </w:r>
            <w:r>
              <w:tab/>
            </w:r>
            <w:r>
              <w:t>B．声音不能在真空中传播</w:t>
            </w:r>
          </w:p>
          <w:p w14:paraId="684D6E8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C．声音在固体中传播最快</w:t>
            </w:r>
            <w:r>
              <w:tab/>
            </w:r>
            <w:r>
              <w:t>D．声音不能在固体中传播</w:t>
            </w:r>
          </w:p>
          <w:p w14:paraId="457EDA2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2C71C22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DD30E4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9D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1A1031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FFB7D6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D966A56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5" w:name="_Toc15357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题型四、声音在不同介质中的传播速度</w:t>
            </w:r>
            <w:bookmarkEnd w:id="5"/>
          </w:p>
          <w:p w14:paraId="0E7A6D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【典例4】</w:t>
            </w:r>
            <w:r>
              <w:t xml:space="preserve">如表是一些介质中的声速，根据数据，下列关于声速的说法中不正确的是（　　） 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275"/>
              <w:gridCol w:w="1312"/>
              <w:gridCol w:w="1312"/>
              <w:gridCol w:w="1312"/>
              <w:gridCol w:w="940"/>
              <w:gridCol w:w="1312"/>
            </w:tblGrid>
            <w:tr w14:paraId="590AA1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2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B4EB07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A92456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>
                      <v:shape id="_x0000_i1025" o:spt="75" alt="eqId09f05026ec1f92e338b420ec15bf4b40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" o:title="eqId09f05026ec1f92e338b420ec15bf4b4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5" DrawAspect="Content" ObjectID="_1468075725" r:id="rId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E3EB4D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C6F71C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>
                      <v:shape id="_x0000_i1026" o:spt="75" alt="eqId09f05026ec1f92e338b420ec15bf4b40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" o:title="eqId09f05026ec1f92e338b420ec15bf4b4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6" DrawAspect="Content" ObjectID="_1468075726" r:id="rId1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02DD0B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E6A9BE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>
                      <v:shape id="_x0000_i1027" o:spt="75" alt="eqId09f05026ec1f92e338b420ec15bf4b40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" o:title="eqId09f05026ec1f92e338b420ec15bf4b4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7" DrawAspect="Content" ObjectID="_1468075727" r:id="rId13">
                        <o:LockedField>false</o:LockedField>
                      </o:OLEObject>
                    </w:object>
                  </w:r>
                </w:p>
              </w:tc>
            </w:tr>
            <w:tr w14:paraId="15B786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2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D29247">
                  <w:pPr>
                    <w:spacing w:line="360" w:lineRule="auto"/>
                    <w:jc w:val="center"/>
                    <w:textAlignment w:val="center"/>
                  </w:pPr>
                  <w:r>
                    <w:t>空气</w:t>
                  </w:r>
                  <w:r>
                    <w:object>
                      <v:shape id="_x0000_i1028" o:spt="75" alt="eqIde353c5e2b4d746f5cbd6356a91a339e6" type="#_x0000_t75" style="height:12.75pt;width:27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5" o:title="eqIde353c5e2b4d746f5cbd6356a91a339e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8" DrawAspect="Content" ObjectID="_1468075728" r:id="rId1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253A2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29" o:spt="75" alt="eqId320d7b00e033be5b27e84b6cacf2d10f" type="#_x0000_t75" style="height:12.4pt;width:17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7" o:title="eqId320d7b00e033be5b27e84b6cacf2d1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9" DrawAspect="Content" ObjectID="_1468075729" r:id="rId1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8F3D46">
                  <w:pPr>
                    <w:spacing w:line="360" w:lineRule="auto"/>
                    <w:jc w:val="center"/>
                    <w:textAlignment w:val="center"/>
                  </w:pPr>
                  <w:r>
                    <w:t>煤油</w:t>
                  </w:r>
                  <w:r>
                    <w:object>
                      <v:shape id="_x0000_i1030" o:spt="75" alt="eqIdc5e8e918e57780a3c8bd07af0a64324e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9" o:title="eqIdc5e8e918e57780a3c8bd07af0a64324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0" DrawAspect="Content" ObjectID="_1468075730" r:id="rId1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2E94F2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1" o:spt="75" alt="eqIdd46362ff2cdc1aedc2c22757ed9ad18f" type="#_x0000_t75" style="height:12.4pt;width:22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1" o:title="eqIdd46362ff2cdc1aedc2c22757ed9ad18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1" DrawAspect="Content" ObjectID="_1468075731" r:id="rId2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5051E">
                  <w:pPr>
                    <w:spacing w:line="360" w:lineRule="auto"/>
                    <w:jc w:val="center"/>
                    <w:textAlignment w:val="center"/>
                  </w:pPr>
                  <w:r>
                    <w:t>冰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723DBF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2" o:spt="75" alt="eqIddbdc9e4b1ae5564b61e0af85877b8175" type="#_x0000_t75" style="height:11.25pt;width:22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3" o:title="eqIddbdc9e4b1ae5564b61e0af85877b817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2" DrawAspect="Content" ObjectID="_1468075732" r:id="rId22">
                        <o:LockedField>false</o:LockedField>
                      </o:OLEObject>
                    </w:object>
                  </w:r>
                </w:p>
              </w:tc>
            </w:tr>
            <w:tr w14:paraId="58863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2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BB4C13">
                  <w:pPr>
                    <w:spacing w:line="360" w:lineRule="auto"/>
                    <w:jc w:val="center"/>
                    <w:textAlignment w:val="center"/>
                  </w:pPr>
                  <w:r>
                    <w:t>空气</w:t>
                  </w:r>
                  <w:r>
                    <w:object>
                      <v:shape id="_x0000_i1033" o:spt="75" alt="eqIdf3c204843828cd5f17142ce149523f34" type="#_x0000_t75" style="height:12.4pt;width:30.7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5" o:title="eqIdf3c204843828cd5f17142ce149523f3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3" DrawAspect="Content" ObjectID="_1468075733" r:id="rId2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625A6D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4" o:spt="75" alt="eqId2422894f47711126c6db7f843d9262d5" type="#_x0000_t75" style="height:12.4pt;width:18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2422894f47711126c6db7f843d9262d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4" DrawAspect="Content" ObjectID="_1468075734" r:id="rId2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340C85">
                  <w:pPr>
                    <w:spacing w:line="360" w:lineRule="auto"/>
                    <w:jc w:val="center"/>
                    <w:textAlignment w:val="center"/>
                  </w:pPr>
                  <w:r>
                    <w:t>水</w:t>
                  </w:r>
                  <w:r>
                    <w:object>
                      <v:shape id="_x0000_i1035" o:spt="75" alt="eqIdce08128582a7e855852c03e0ac5d0487" type="#_x0000_t75" style="height:12pt;width:7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ce08128582a7e855852c03e0ac5d0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5" DrawAspect="Content" ObjectID="_1468075735" r:id="rId28">
                        <o:LockedField>false</o:LockedField>
                      </o:OLEObject>
                    </w:object>
                  </w:r>
                  <w:r>
                    <w:t>常温</w:t>
                  </w:r>
                  <w:r>
                    <w:object>
                      <v:shape id="_x0000_i1036" o:spt="75" alt="eqIdac8c94316312f093ebfc80b872a83c25" type="#_x0000_t75" style="height:12.75pt;width:7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1" o:title="eqIdac8c94316312f093ebfc80b872a83c2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6" DrawAspect="Content" ObjectID="_1468075736" r:id="rId3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D12D2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7" o:spt="75" alt="eqIdd69c0fc5595aadf8e59662c20c515b58" type="#_x0000_t75" style="height:10.9pt;width:2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3" o:title="eqIdd69c0fc5595aadf8e59662c20c515b58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7" DrawAspect="Content" ObjectID="_1468075737" r:id="rId3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BDD4C2">
                  <w:pPr>
                    <w:spacing w:line="360" w:lineRule="auto"/>
                    <w:jc w:val="center"/>
                    <w:textAlignment w:val="center"/>
                  </w:pPr>
                  <w:r>
                    <w:t>铜</w:t>
                  </w:r>
                  <w:r>
                    <w:object>
                      <v:shape id="_x0000_i1038" o:spt="75" alt="eqIdce08128582a7e855852c03e0ac5d0487" type="#_x0000_t75" style="height:12pt;width:7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ce08128582a7e855852c03e0ac5d0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8" DrawAspect="Content" ObjectID="_1468075738" r:id="rId34">
                        <o:LockedField>false</o:LockedField>
                      </o:OLEObject>
                    </w:object>
                  </w:r>
                  <w:r>
                    <w:t>棒</w:t>
                  </w:r>
                  <w:r>
                    <w:object>
                      <v:shape id="_x0000_i1039" o:spt="75" alt="eqIdac8c94316312f093ebfc80b872a83c25" type="#_x0000_t75" style="height:12.75pt;width:7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1" o:title="eqIdac8c94316312f093ebfc80b872a83c2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9" DrawAspect="Content" ObjectID="_1468075739" r:id="rId35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97FB07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40" o:spt="75" alt="eqId1b06c35933c6332819682f5d7941d592" type="#_x0000_t75" style="height:12.4pt;width:23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7" o:title="eqId1b06c35933c6332819682f5d7941d59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0" DrawAspect="Content" ObjectID="_1468075740" r:id="rId36">
                        <o:LockedField>false</o:LockedField>
                      </o:OLEObject>
                    </w:object>
                  </w:r>
                </w:p>
              </w:tc>
            </w:tr>
            <w:tr w14:paraId="3A6A9C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2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02FD6">
                  <w:pPr>
                    <w:spacing w:line="360" w:lineRule="auto"/>
                    <w:jc w:val="center"/>
                    <w:textAlignment w:val="center"/>
                  </w:pPr>
                  <w:r>
                    <w:t>软木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48022E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41" o:spt="75" alt="eqId821b8672d030c240ff230a0174aa7a3d" type="#_x0000_t75" style="height:12.4pt;width:18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9" o:title="eqId821b8672d030c240ff230a0174aa7a3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1" DrawAspect="Content" ObjectID="_1468075741" r:id="rId3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886599">
                  <w:pPr>
                    <w:spacing w:line="360" w:lineRule="auto"/>
                    <w:jc w:val="center"/>
                    <w:textAlignment w:val="center"/>
                  </w:pPr>
                  <w:r>
                    <w:t>海水</w:t>
                  </w:r>
                  <w:r>
                    <w:object>
                      <v:shape id="_x0000_i1042" o:spt="75" alt="eqIdc5e8e918e57780a3c8bd07af0a64324e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9" o:title="eqIdc5e8e918e57780a3c8bd07af0a64324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2" DrawAspect="Content" ObjectID="_1468075742" r:id="rId4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AE4B9C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43" o:spt="75" alt="eqIda038a8db83642b0378d844edc8f9c533" type="#_x0000_t75" style="height:12.4pt;width:22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2" o:title="eqIda038a8db83642b0378d844edc8f9c53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3" DrawAspect="Content" ObjectID="_1468075743" r:id="rId4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97A63D">
                  <w:pPr>
                    <w:spacing w:line="360" w:lineRule="auto"/>
                    <w:jc w:val="center"/>
                    <w:textAlignment w:val="center"/>
                  </w:pPr>
                  <w:r>
                    <w:t>大理石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D17B0D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44" o:spt="75" alt="eqId80f18368439507d25269f245c55a6ee6" type="#_x0000_t75" style="height:12.4pt;width:22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4" o:title="eqId80f18368439507d25269f245c55a6ee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4" DrawAspect="Content" ObjectID="_1468075744" r:id="rId43">
                        <o:LockedField>false</o:LockedField>
                      </o:OLEObject>
                    </w:object>
                  </w:r>
                </w:p>
              </w:tc>
            </w:tr>
          </w:tbl>
          <w:p w14:paraId="2703DC28">
            <w:pPr>
              <w:spacing w:line="360" w:lineRule="auto"/>
              <w:ind w:left="380"/>
              <w:jc w:val="left"/>
              <w:textAlignment w:val="center"/>
            </w:pPr>
            <w:r>
              <w:t>A．同种介质中声音的传播速度也可能不同</w:t>
            </w:r>
          </w:p>
          <w:p w14:paraId="5A21C0B3">
            <w:pPr>
              <w:spacing w:line="360" w:lineRule="auto"/>
              <w:ind w:left="380"/>
              <w:jc w:val="left"/>
              <w:textAlignment w:val="center"/>
            </w:pPr>
            <w:r>
              <w:t>B．声速的大小不只与介质的种类有关</w:t>
            </w:r>
          </w:p>
          <w:p w14:paraId="5BEA6885">
            <w:pPr>
              <w:spacing w:line="360" w:lineRule="auto"/>
              <w:ind w:left="380"/>
              <w:jc w:val="left"/>
              <w:textAlignment w:val="center"/>
            </w:pPr>
            <w:r>
              <w:t>C．声音从水中传到空气中时，声速减小</w:t>
            </w:r>
          </w:p>
          <w:p w14:paraId="4AB899D2">
            <w:pPr>
              <w:spacing w:line="360" w:lineRule="auto"/>
              <w:ind w:left="380"/>
              <w:jc w:val="left"/>
              <w:textAlignment w:val="center"/>
            </w:pPr>
            <w:r>
              <w:t>D．声音在固体中传播的速度一定大于在液体中传播速度</w:t>
            </w:r>
          </w:p>
          <w:p w14:paraId="26F1EF8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【变式4-1】</w:t>
            </w:r>
            <w:r>
              <w:t>海水、空气、铁管按声音在其中传播的速度由小到大的顺序排列，正确的是（　　）</w:t>
            </w:r>
          </w:p>
          <w:p w14:paraId="2A7EA02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A．海水、空气、铁管</w:t>
            </w:r>
            <w:r>
              <w:tab/>
            </w:r>
            <w:r>
              <w:t>B．铁管、空气、海水</w:t>
            </w:r>
          </w:p>
          <w:p w14:paraId="56D3B68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C．空气、海水、铁管</w:t>
            </w:r>
            <w:r>
              <w:tab/>
            </w:r>
            <w:r>
              <w:t>D．海水、铁管、空气</w:t>
            </w:r>
          </w:p>
          <w:p w14:paraId="5DD86C4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【变式4-2】</w:t>
            </w:r>
            <w:r>
              <w:t>“风在吼，马在叫，黄河在咆哮”，这些声音都是由物体的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产生的。铁路检修人员常用耳朵贴着铁轨来提前判断火车是否来了，这是利用声音在铁轨中的传播速度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声音在空气中的传播速度。</w:t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835DD35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6" w:name="_Toc14228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题型五、有关声音的计算</w:t>
            </w:r>
            <w:bookmarkEnd w:id="6"/>
          </w:p>
          <w:p w14:paraId="0573FFF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【典例5】</w:t>
            </w:r>
            <w:r>
              <w:t>人耳能区分两次声音的时间间隔至少为0.1s，为了听到回声，反射声波的障碍物至少应该距离我们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米远。普通的教室里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（选填“能”或“不能”）听到老师讲课的回声（空气中的声速是340米/秒）。</w:t>
            </w:r>
          </w:p>
          <w:p w14:paraId="652C3CAD">
            <w:pPr>
              <w:spacing w:line="360" w:lineRule="auto"/>
              <w:jc w:val="left"/>
              <w:textAlignment w:val="center"/>
            </w:pPr>
          </w:p>
          <w:p w14:paraId="1A0F08EB">
            <w:pPr>
              <w:spacing w:line="360" w:lineRule="auto"/>
              <w:jc w:val="left"/>
              <w:textAlignment w:val="center"/>
            </w:pPr>
          </w:p>
          <w:p w14:paraId="4E5EE8D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E2E712E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7" w:name="_Toc8842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题型六、音调的定义</w:t>
            </w:r>
            <w:bookmarkEnd w:id="7"/>
          </w:p>
          <w:p w14:paraId="66B8C7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【典例6】</w:t>
            </w:r>
            <w:r>
              <w:t xml:space="preserve"> “锦瑟无端五十弦，一弦一柱思华年”是唐代李商隐的名句，其中瑟是古代乐器，外形类似古琴。如图所示中的瑟有25根弦，每根弦下有一柱，柱可以移动，用于调音。调音主要是为了改变乐音的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（选填“音调”“响度”或“音色”）。</w:t>
            </w:r>
          </w:p>
          <w:p w14:paraId="59BC198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19300" cy="742950"/>
                  <wp:effectExtent l="0" t="0" r="0" b="0"/>
                  <wp:docPr id="202730652" name="图片 36" descr="@@@91ceb0b4-c01f-4270-ac59-396a68c766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0652" name="图片 36" descr="@@@91ceb0b4-c01f-4270-ac59-396a68c766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C100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【变式6-1】</w:t>
            </w:r>
            <w:r>
              <w:t>如图所示，把一个装有少量水的高脚酒杯放在桌面上。 一只手按住高脚酒杯的底座，将另一只手的手指润湿后沿着杯口边缘摩擦（手指不要脱离杯口），使其发出声音，该现象说明声音是由于物体的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产生的；当高脚酒杯中的水量增加时，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（选填“响度”“音调”或“音色”）会降低。</w:t>
            </w:r>
          </w:p>
          <w:p w14:paraId="556FE164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5850" cy="676275"/>
                  <wp:effectExtent l="0" t="0" r="0" b="9525"/>
                  <wp:docPr id="1365355595" name="图片 35" descr="@@@35c5fc66-316f-470a-86bc-928ccc4d6e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55595" name="图片 35" descr="@@@35c5fc66-316f-470a-86bc-928ccc4d6e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8D7E2">
            <w:pPr>
              <w:spacing w:line="360" w:lineRule="auto"/>
              <w:textAlignment w:val="center"/>
            </w:pPr>
          </w:p>
          <w:p w14:paraId="6A6F0B1B">
            <w:pPr>
              <w:spacing w:line="360" w:lineRule="auto"/>
              <w:textAlignment w:val="center"/>
            </w:pPr>
          </w:p>
          <w:p w14:paraId="1E3AFB7F">
            <w:pPr>
              <w:spacing w:line="360" w:lineRule="auto"/>
              <w:textAlignment w:val="center"/>
            </w:pPr>
          </w:p>
          <w:p w14:paraId="261BDF2C">
            <w:pPr>
              <w:spacing w:line="360" w:lineRule="auto"/>
              <w:textAlignment w:val="center"/>
            </w:pPr>
          </w:p>
          <w:p w14:paraId="09853C2A">
            <w:pPr>
              <w:spacing w:line="360" w:lineRule="auto"/>
              <w:textAlignment w:val="center"/>
            </w:pPr>
          </w:p>
          <w:p w14:paraId="0CEE42D5">
            <w:pPr>
              <w:spacing w:line="360" w:lineRule="auto"/>
              <w:textAlignment w:val="center"/>
            </w:pPr>
          </w:p>
          <w:p w14:paraId="26B5AD99">
            <w:pPr>
              <w:spacing w:line="360" w:lineRule="auto"/>
              <w:textAlignment w:val="center"/>
            </w:pPr>
          </w:p>
          <w:p w14:paraId="6DE5F354">
            <w:pPr>
              <w:spacing w:line="360" w:lineRule="auto"/>
              <w:textAlignment w:val="center"/>
            </w:pPr>
          </w:p>
          <w:p w14:paraId="35F06690">
            <w:pPr>
              <w:spacing w:line="360" w:lineRule="auto"/>
              <w:textAlignment w:val="center"/>
            </w:pPr>
          </w:p>
          <w:p w14:paraId="1A9CBB9C">
            <w:pPr>
              <w:spacing w:line="360" w:lineRule="auto"/>
              <w:textAlignment w:val="center"/>
            </w:pPr>
          </w:p>
          <w:p w14:paraId="012B3391">
            <w:pPr>
              <w:spacing w:line="360" w:lineRule="auto"/>
              <w:textAlignment w:val="center"/>
            </w:pPr>
          </w:p>
          <w:p w14:paraId="605A50F2">
            <w:pPr>
              <w:spacing w:line="360" w:lineRule="auto"/>
              <w:textAlignment w:val="center"/>
            </w:pPr>
          </w:p>
          <w:p w14:paraId="7F6848CC">
            <w:pPr>
              <w:spacing w:line="360" w:lineRule="auto"/>
              <w:textAlignment w:val="center"/>
            </w:pPr>
          </w:p>
          <w:p w14:paraId="159BAFF9">
            <w:pPr>
              <w:spacing w:line="360" w:lineRule="auto"/>
              <w:textAlignment w:val="center"/>
            </w:pPr>
          </w:p>
          <w:p w14:paraId="3FB575B3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4026950A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8" w:name="_Toc9756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题型七、探究音调的影响因素</w:t>
            </w:r>
            <w:bookmarkEnd w:id="8"/>
          </w:p>
          <w:p w14:paraId="2330871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【典例7】</w:t>
            </w:r>
            <w:r>
              <w:t>在学习小提琴的过程中，小明和同学们发现弦乐器的琴弦发出声音的音调受很多因素的影响。他们决定对这种现象进行探究，经讨论后提出以下猜想：</w:t>
            </w:r>
          </w:p>
          <w:p w14:paraId="5CCC8882">
            <w:pPr>
              <w:spacing w:line="360" w:lineRule="auto"/>
              <w:jc w:val="left"/>
              <w:textAlignment w:val="center"/>
            </w:pPr>
            <w:r>
              <w:t>猜想一：琴弦发出声音的音调可能与琴弦的材料有关；猜想二：琴弦发出声音的音调可能与琴弦的长短有关；</w:t>
            </w:r>
          </w:p>
          <w:p w14:paraId="2D9DCA08">
            <w:pPr>
              <w:spacing w:line="360" w:lineRule="auto"/>
              <w:jc w:val="left"/>
              <w:textAlignment w:val="center"/>
            </w:pPr>
            <w:r>
              <w:t>猜想三：琴弦发出声音的音调可能与琴弦的横截面积有关；</w:t>
            </w:r>
          </w:p>
          <w:p w14:paraId="195C507A">
            <w:pPr>
              <w:spacing w:line="360" w:lineRule="auto"/>
              <w:jc w:val="left"/>
              <w:textAlignment w:val="center"/>
            </w:pPr>
            <w:r>
              <w:t>为了验证以上猜想是否正确，他们找到了一些不同规格的琴弦，如表：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1290"/>
              <w:gridCol w:w="1624"/>
              <w:gridCol w:w="2238"/>
            </w:tblGrid>
            <w:tr w14:paraId="3CB329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881B4F">
                  <w:pPr>
                    <w:spacing w:line="360" w:lineRule="auto"/>
                    <w:jc w:val="center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8C6803">
                  <w:pPr>
                    <w:spacing w:line="360" w:lineRule="auto"/>
                    <w:jc w:val="center"/>
                    <w:textAlignment w:val="center"/>
                  </w:pPr>
                  <w:r>
                    <w:t>琴弦的材料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7F0B6B">
                  <w:pPr>
                    <w:spacing w:line="360" w:lineRule="auto"/>
                    <w:jc w:val="center"/>
                    <w:textAlignment w:val="center"/>
                  </w:pPr>
                  <w:r>
                    <w:t>琴弦的长度/cm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E5B08F">
                  <w:pPr>
                    <w:spacing w:line="360" w:lineRule="auto"/>
                    <w:jc w:val="center"/>
                    <w:textAlignment w:val="center"/>
                  </w:pPr>
                  <w:r>
                    <w:t>琴弦的横截面积</w:t>
                  </w:r>
                  <w:r>
                    <w:object>
                      <v:shape id="_x0000_i1045" o:spt="75" alt="eqIdb49f1d39dc8066e33c938e6869b87671" type="#_x0000_t75" style="height:13.9pt;width:26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8" o:title="eqIdb49f1d39dc8066e33c938e6869b8767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5" DrawAspect="Content" ObjectID="_1468075745" r:id="rId47">
                        <o:LockedField>false</o:LockedField>
                      </o:OLEObject>
                    </w:object>
                  </w:r>
                </w:p>
              </w:tc>
            </w:tr>
            <w:tr w14:paraId="6E0E6D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0CA7F">
                  <w:pPr>
                    <w:spacing w:line="360" w:lineRule="auto"/>
                    <w:jc w:val="center"/>
                    <w:textAlignment w:val="center"/>
                  </w:pPr>
                  <w:r>
                    <w:t>①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754F23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69EC3A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981FF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738244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8E27AC">
                  <w:pPr>
                    <w:spacing w:line="360" w:lineRule="auto"/>
                    <w:jc w:val="center"/>
                    <w:textAlignment w:val="center"/>
                  </w:pPr>
                  <w:r>
                    <w:t>②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94BCC9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1B59EA">
                  <w:pPr>
                    <w:spacing w:line="360" w:lineRule="auto"/>
                    <w:jc w:val="center"/>
                    <w:textAlignment w:val="center"/>
                  </w:pPr>
                  <w:r>
                    <w:t>（a）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53941">
                  <w:pPr>
                    <w:spacing w:line="360" w:lineRule="auto"/>
                    <w:jc w:val="center"/>
                    <w:textAlignment w:val="center"/>
                  </w:pPr>
                  <w:r>
                    <w:t>（b）</w:t>
                  </w:r>
                </w:p>
              </w:tc>
            </w:tr>
            <w:tr w14:paraId="5AEDD7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997CDF">
                  <w:pPr>
                    <w:spacing w:line="360" w:lineRule="auto"/>
                    <w:jc w:val="center"/>
                    <w:textAlignment w:val="center"/>
                  </w:pPr>
                  <w:r>
                    <w:t>③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587113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F69543">
                  <w:pPr>
                    <w:spacing w:line="360" w:lineRule="auto"/>
                    <w:jc w:val="center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C8D706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</w:tr>
            <w:tr w14:paraId="5DA1A1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FC757">
                  <w:pPr>
                    <w:spacing w:line="360" w:lineRule="auto"/>
                    <w:jc w:val="center"/>
                    <w:textAlignment w:val="center"/>
                  </w:pPr>
                  <w:r>
                    <w:t>④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6F4899">
                  <w:pPr>
                    <w:spacing w:line="360" w:lineRule="auto"/>
                    <w:jc w:val="center"/>
                    <w:textAlignment w:val="center"/>
                  </w:pPr>
                  <w:r>
                    <w:t>尼龙丝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0CFF5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768A3B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</w:tbl>
          <w:p w14:paraId="1CC0FDDC">
            <w:pPr>
              <w:spacing w:line="360" w:lineRule="auto"/>
              <w:jc w:val="left"/>
              <w:textAlignment w:val="center"/>
            </w:pPr>
            <w:r>
              <w:t>（1）为了验证猜想一，应选用两根编号为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的琴弦进行实验；</w:t>
            </w:r>
          </w:p>
          <w:p w14:paraId="32D7A6AE">
            <w:pPr>
              <w:spacing w:line="360" w:lineRule="auto"/>
              <w:jc w:val="left"/>
              <w:textAlignment w:val="center"/>
            </w:pPr>
            <w:r>
              <w:t>（2）若小明为了验证猜想二，选用了①③两次编号，你觉得存在的问题是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6223F2D">
            <w:pPr>
              <w:spacing w:line="360" w:lineRule="auto"/>
              <w:jc w:val="left"/>
              <w:textAlignment w:val="center"/>
            </w:pPr>
            <w:r>
              <w:t>（3）下列是小明制作“水瓶琴”乐器，如图甲在8个相同的水瓶中，灌入质量不同的水，水面的高度不等。若用嘴依次吹瓶口，可以发出不同的音调，此时发出的声音的声源是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（选填“空气柱”或“瓶和水”），盛水越多，发出的声音的音调就越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ADE4C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52370" cy="657225"/>
                  <wp:effectExtent l="0" t="0" r="5080" b="0"/>
                  <wp:docPr id="685114215" name="图片 34" descr="@@@dc100b0b-e12a-4d87-8aea-d63a9a6739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114215" name="图片 34" descr="@@@dc100b0b-e12a-4d87-8aea-d63a9a6739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333" cy="65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14310">
            <w:pPr>
              <w:spacing w:line="360" w:lineRule="auto"/>
              <w:jc w:val="left"/>
              <w:textAlignment w:val="center"/>
            </w:pPr>
            <w:r>
              <w:t>（4）小明和同学利用图乙用棉线连接“土电话”并张紧棉线，能实现10m间通话，这表明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。</w:t>
            </w:r>
          </w:p>
          <w:p w14:paraId="25CB1752">
            <w:pPr>
              <w:spacing w:line="360" w:lineRule="auto"/>
              <w:jc w:val="left"/>
              <w:textAlignment w:val="center"/>
            </w:pPr>
          </w:p>
          <w:p w14:paraId="70E93AB0">
            <w:pPr>
              <w:spacing w:line="360" w:lineRule="auto"/>
              <w:jc w:val="left"/>
              <w:textAlignment w:val="center"/>
            </w:pPr>
          </w:p>
          <w:p w14:paraId="6BADB68D">
            <w:pPr>
              <w:spacing w:line="360" w:lineRule="auto"/>
              <w:jc w:val="left"/>
              <w:textAlignment w:val="center"/>
            </w:pPr>
          </w:p>
          <w:p w14:paraId="17AA5E48">
            <w:pPr>
              <w:spacing w:line="360" w:lineRule="auto"/>
              <w:jc w:val="left"/>
              <w:textAlignment w:val="center"/>
            </w:pPr>
          </w:p>
          <w:p w14:paraId="6FDAEA34">
            <w:pPr>
              <w:spacing w:line="360" w:lineRule="auto"/>
              <w:jc w:val="left"/>
              <w:textAlignment w:val="center"/>
            </w:pPr>
          </w:p>
          <w:p w14:paraId="0AF196AF">
            <w:pPr>
              <w:spacing w:line="360" w:lineRule="auto"/>
              <w:jc w:val="left"/>
              <w:textAlignment w:val="center"/>
            </w:pPr>
          </w:p>
          <w:p w14:paraId="1B2156A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016C6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【变式7-1】</w:t>
            </w:r>
            <w:r>
              <w:t>（23-24八年级上·福建福州·期中）学习了声音的特性，小芳自己来制作“水瓶琴”乐器，如图所示，在8个相同的水瓶中，灌入质量不同的水，水面的高度不等。</w:t>
            </w:r>
          </w:p>
          <w:p w14:paraId="04B704AF">
            <w:pPr>
              <w:spacing w:line="360" w:lineRule="auto"/>
              <w:jc w:val="left"/>
              <w:textAlignment w:val="center"/>
            </w:pPr>
            <w:r>
              <w:t>（1）若用相同的力量分别敲击它们，就可以发出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 xml:space="preserve">（选填“音调”“音色”“响度”）不同的声音，此时发出的声音的声源是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，盛水越多，敲击时发出的声音的音调就越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，当不同的瓶子发出声音的频率和基本音阶的频率一致时，一个简单的“水瓶琴”就做好了；</w:t>
            </w:r>
          </w:p>
          <w:p w14:paraId="7C3B6BC3">
            <w:pPr>
              <w:spacing w:line="360" w:lineRule="auto"/>
              <w:jc w:val="left"/>
              <w:textAlignment w:val="center"/>
            </w:pPr>
            <w:r>
              <w:t>（2）小芳发现若改用嘴吹瓶口，也可以发出不同的音调，此时发出声音的声源是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，对比水瓶B和水瓶E，吹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瓶发出的声音的音调会更低一些。</w:t>
            </w:r>
          </w:p>
          <w:p w14:paraId="124A2406">
            <w:pPr>
              <w:spacing w:line="360" w:lineRule="auto"/>
              <w:jc w:val="left"/>
              <w:textAlignment w:val="center"/>
              <w:rPr>
                <w:rFonts w:hint="eastAsia" w:eastAsiaTheme="minorEastAsia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42820" cy="904875"/>
                  <wp:effectExtent l="0" t="0" r="5080" b="9525"/>
                  <wp:docPr id="1186798388" name="图片 33" descr="@@@afa242c1-a9da-4b5e-a61c-978240db1d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798388" name="图片 33" descr="@@@afa242c1-a9da-4b5e-a61c-978240db1d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152" cy="915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E6001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9" w:name="_Toc2540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题型八、频率</w:t>
            </w:r>
            <w:bookmarkEnd w:id="9"/>
          </w:p>
          <w:p w14:paraId="1A2600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【典例8】</w:t>
            </w:r>
            <w:r>
              <w:t>小明观察到风铃在风的吹动下，各个铃铛相互碰撞会发出清脆的声音。小明取来三只材料及厚度均相同的风铃管，将其悬挂后用相同大小的力敲击，并记录了各自发声时的频率，如表所示：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1064"/>
              <w:gridCol w:w="1064"/>
              <w:gridCol w:w="1047"/>
            </w:tblGrid>
            <w:tr w14:paraId="4A3DFC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E2657E">
                  <w:pPr>
                    <w:spacing w:line="360" w:lineRule="auto"/>
                    <w:jc w:val="left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5C58C3">
                  <w:pPr>
                    <w:spacing w:line="360" w:lineRule="auto"/>
                    <w:jc w:val="left"/>
                    <w:textAlignment w:val="center"/>
                  </w:pPr>
                  <w:r>
                    <w:t>长度</w:t>
                  </w:r>
                  <w:r>
                    <w:object>
                      <v:shape id="_x0000_i1046" o:spt="75" alt="eqIda086266297d86fdc7abfc91f8c27003c" type="#_x0000_t75" style="height:12pt;width:20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2" o:title="eqIda086266297d86fdc7abfc91f8c2700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6" DrawAspect="Content" ObjectID="_1468075746" r:id="rId5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C5D6FB">
                  <w:pPr>
                    <w:spacing w:line="360" w:lineRule="auto"/>
                    <w:jc w:val="left"/>
                    <w:textAlignment w:val="center"/>
                  </w:pPr>
                  <w:r>
                    <w:t>直径</w:t>
                  </w:r>
                  <w:r>
                    <w:object>
                      <v:shape id="_x0000_i1047" o:spt="75" alt="eqIda086266297d86fdc7abfc91f8c27003c" type="#_x0000_t75" style="height:12pt;width:20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2" o:title="eqIda086266297d86fdc7abfc91f8c2700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7" DrawAspect="Content" ObjectID="_1468075747" r:id="rId53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4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D5201E">
                  <w:pPr>
                    <w:spacing w:line="360" w:lineRule="auto"/>
                    <w:jc w:val="left"/>
                    <w:textAlignment w:val="center"/>
                  </w:pPr>
                  <w:r>
                    <w:t>频率</w:t>
                  </w:r>
                  <w:r>
                    <w:object>
                      <v:shape id="_x0000_i1048" o:spt="75" alt="eqId14e25004a89a084573a433cf5253d9f7" type="#_x0000_t75" style="height:12pt;width:19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5" o:title="eqId14e25004a89a084573a433cf5253d9f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8" DrawAspect="Content" ObjectID="_1468075748" r:id="rId54">
                        <o:LockedField>false</o:LockedField>
                      </o:OLEObject>
                    </w:object>
                  </w:r>
                </w:p>
              </w:tc>
            </w:tr>
            <w:tr w14:paraId="7F3AAA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D3517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8A8C25">
                  <w:pPr>
                    <w:spacing w:line="360" w:lineRule="auto"/>
                    <w:jc w:val="left"/>
                    <w:textAlignment w:val="center"/>
                  </w:pPr>
                  <w:r>
                    <w:t>20.50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2F4AA5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104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4F88A9">
                  <w:pPr>
                    <w:spacing w:line="360" w:lineRule="auto"/>
                    <w:jc w:val="left"/>
                    <w:textAlignment w:val="center"/>
                  </w:pPr>
                  <w:r>
                    <w:t>2131</w:t>
                  </w:r>
                </w:p>
              </w:tc>
            </w:tr>
            <w:tr w14:paraId="04E97F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B4EB5B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B5BBAE">
                  <w:pPr>
                    <w:spacing w:line="360" w:lineRule="auto"/>
                    <w:jc w:val="left"/>
                    <w:textAlignment w:val="center"/>
                  </w:pPr>
                  <w:r>
                    <w:t>31.0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EDCFD7">
                  <w:pPr>
                    <w:spacing w:line="360" w:lineRule="auto"/>
                    <w:jc w:val="left"/>
                    <w:textAlignment w:val="center"/>
                  </w:pPr>
                  <w:r>
                    <w:t>2.00</w:t>
                  </w:r>
                </w:p>
              </w:tc>
              <w:tc>
                <w:tcPr>
                  <w:tcW w:w="104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4B2579">
                  <w:pPr>
                    <w:spacing w:line="360" w:lineRule="auto"/>
                    <w:jc w:val="left"/>
                    <w:textAlignment w:val="center"/>
                  </w:pPr>
                  <w:r>
                    <w:t>1284</w:t>
                  </w:r>
                </w:p>
              </w:tc>
            </w:tr>
            <w:tr w14:paraId="31E023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DC9ECE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C50F2B">
                  <w:pPr>
                    <w:spacing w:line="360" w:lineRule="auto"/>
                    <w:jc w:val="left"/>
                    <w:textAlignment w:val="center"/>
                  </w:pPr>
                  <w:r>
                    <w:t>48.50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E39F4A">
                  <w:pPr>
                    <w:spacing w:line="360" w:lineRule="auto"/>
                    <w:jc w:val="left"/>
                    <w:textAlignment w:val="center"/>
                  </w:pPr>
                  <w:r>
                    <w:t>2.50</w:t>
                  </w:r>
                </w:p>
              </w:tc>
              <w:tc>
                <w:tcPr>
                  <w:tcW w:w="104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62BC57">
                  <w:pPr>
                    <w:spacing w:line="360" w:lineRule="auto"/>
                    <w:jc w:val="left"/>
                    <w:textAlignment w:val="center"/>
                  </w:pPr>
                  <w:r>
                    <w:t>656</w:t>
                  </w:r>
                </w:p>
              </w:tc>
            </w:tr>
          </w:tbl>
          <w:p w14:paraId="7EABCF8D">
            <w:pPr>
              <w:spacing w:line="360" w:lineRule="auto"/>
              <w:jc w:val="left"/>
              <w:textAlignment w:val="center"/>
            </w:pPr>
            <w:r>
              <w:t>（1）小明用大小不同的力敲击同一根风铃管时，发出声音的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不同，用大小相同的力敲击不同风铃管时，发出声音的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不同；</w:t>
            </w:r>
          </w:p>
          <w:p w14:paraId="20464D89">
            <w:pPr>
              <w:spacing w:line="360" w:lineRule="auto"/>
              <w:jc w:val="left"/>
              <w:textAlignment w:val="center"/>
              <w:outlineLvl w:val="0"/>
            </w:pPr>
            <w:bookmarkStart w:id="10" w:name="_Toc32725"/>
            <w:r>
              <w:t>（2）分析表格数据，三根风铃管中音调最高的是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号；</w:t>
            </w:r>
            <w:bookmarkEnd w:id="10"/>
          </w:p>
          <w:p w14:paraId="4419373E">
            <w:pPr>
              <w:spacing w:line="360" w:lineRule="auto"/>
              <w:jc w:val="left"/>
              <w:textAlignment w:val="center"/>
            </w:pPr>
            <w:r>
              <w:t>（3）小明根据表中数据得出“风铃管发出声音的频率随长度的增大而减小”的结论，小明得出结论的过程是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（选填“合理”或“不合理”）的，理由是：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669216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【变式8-1】</w:t>
            </w:r>
            <w:r>
              <w:t>某苍蝇飞行时2min内翅膀振动42000次，则频率是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Hz；而蝴蝶翅膀的振动频率是8Hz，即它每秒内振动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次； </w:t>
            </w:r>
          </w:p>
          <w:p w14:paraId="6714FF38">
            <w:pPr>
              <w:spacing w:line="360" w:lineRule="auto"/>
              <w:jc w:val="left"/>
              <w:textAlignment w:val="center"/>
            </w:pPr>
          </w:p>
          <w:p w14:paraId="5A32A0F7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1" w:name="_Toc27606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题型九、响度的定义</w:t>
            </w:r>
            <w:bookmarkEnd w:id="11"/>
          </w:p>
          <w:p w14:paraId="635600F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【典例9】</w:t>
            </w:r>
            <w:r>
              <w:t>2024年春晚舞台上，一场名为《鼓舞龙腾》的开场歌舞精彩亮相舞台上，一群身着艳丽服装的舞者手持龙腾鼓，随着激扬的音乐节奏，敲击出雄壮有力的鼓点，仿佛将观众带入了一个充满激情与活力的世界。鼓声是由鼓面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产生的，敲击鼓面的力度不同，在距离发声体的远近相同时，同一观众听到声音的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不同。</w:t>
            </w:r>
          </w:p>
          <w:p w14:paraId="756EF5E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5875" cy="857250"/>
                  <wp:effectExtent l="0" t="0" r="9525" b="0"/>
                  <wp:docPr id="1744825180" name="图片 32" descr="@@@f5ed69c1-d6fe-437f-87c8-dfa25d640d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825180" name="图片 32" descr="@@@f5ed69c1-d6fe-437f-87c8-dfa25d640d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C0B9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【变式9-1】</w:t>
            </w:r>
            <w:r>
              <w:t>在学校组织的“我为自己喝彩”演讲比赛中，小明的演讲迎来了现场雷鸣般的掌声。掌声主要是由空气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产生的，“雷鸣”形容的是声音的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（填声音的特性）。</w:t>
            </w:r>
          </w:p>
          <w:p w14:paraId="60B558B9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2" w:name="_Toc26949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题型十、探究响度的影响因素</w:t>
            </w:r>
            <w:bookmarkEnd w:id="12"/>
          </w:p>
          <w:p w14:paraId="2819AC3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【典例10】</w:t>
            </w:r>
            <w:r>
              <w:t>林红同学在学了声学知识后，做了如下实验：</w:t>
            </w:r>
          </w:p>
          <w:p w14:paraId="7BF183B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86025" cy="981075"/>
                  <wp:effectExtent l="0" t="0" r="9525" b="9525"/>
                  <wp:docPr id="1572034721" name="图片 31" descr="@@@8b5832468c6340769055b854913e96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034721" name="图片 31" descr="@@@8b5832468c6340769055b854913e96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7D2DB">
            <w:pPr>
              <w:spacing w:line="360" w:lineRule="auto"/>
              <w:jc w:val="left"/>
              <w:textAlignment w:val="center"/>
            </w:pPr>
            <w:r>
              <w:t>（1）如图甲所示，用细线拴着泡沫塑料小球，悬挂在铁架台上，用橡皮锤轻轻敲击音叉，音叉发声，小球被弹起一个较小的角度；再用橡皮锤用力敲击音叉，音叉发声的响度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（选填“变大”“变小”或“不变”），可看到小球被弹起一个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（选填“较大”或“较小”）的角度，这个实验说明声音的响度与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有关；</w:t>
            </w:r>
          </w:p>
          <w:p w14:paraId="73411CA8">
            <w:pPr>
              <w:spacing w:line="360" w:lineRule="auto"/>
              <w:jc w:val="left"/>
              <w:textAlignment w:val="center"/>
            </w:pPr>
            <w:r>
              <w:t>（2）如图乙所示，用橡皮锤敲击右边的音叉，左边完全相同的但没有与之接触的音叉也能发声，并把小球弹起，该实验能说明声音是由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产生的，若在月球上做这个实验，左边的音叉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（选填“会”或“不会”）发声，对左边音叉作出这样判断的依据是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。</w:t>
            </w:r>
          </w:p>
          <w:p w14:paraId="2A5A2C19">
            <w:pPr>
              <w:spacing w:line="360" w:lineRule="auto"/>
              <w:jc w:val="left"/>
              <w:textAlignment w:val="center"/>
            </w:pPr>
          </w:p>
          <w:p w14:paraId="0DE7B538">
            <w:pPr>
              <w:spacing w:line="360" w:lineRule="auto"/>
              <w:jc w:val="left"/>
              <w:textAlignment w:val="center"/>
            </w:pPr>
          </w:p>
          <w:p w14:paraId="1CA22160">
            <w:pPr>
              <w:spacing w:line="360" w:lineRule="auto"/>
              <w:jc w:val="left"/>
              <w:textAlignment w:val="center"/>
            </w:pPr>
          </w:p>
          <w:p w14:paraId="45657ACD">
            <w:pPr>
              <w:spacing w:line="360" w:lineRule="auto"/>
              <w:jc w:val="left"/>
              <w:textAlignment w:val="center"/>
            </w:pPr>
          </w:p>
          <w:p w14:paraId="5C77C3D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3F5580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【变式10-1】</w:t>
            </w:r>
            <w:r>
              <w:t>为了探究声音的三个特性，小伟同学用两把大小完全一样的钢尺和塑料尺分别进行了以下操作，如图所示。</w:t>
            </w:r>
          </w:p>
          <w:p w14:paraId="163F269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76400" cy="933450"/>
                  <wp:effectExtent l="0" t="0" r="0" b="0"/>
                  <wp:docPr id="95766488" name="图片 30" descr="@@@dc1d4e96-b61e-48f1-b571-360fa91946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66488" name="图片 30" descr="@@@dc1d4e96-b61e-48f1-b571-360fa91946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92A9B">
            <w:pPr>
              <w:spacing w:line="360" w:lineRule="auto"/>
              <w:jc w:val="left"/>
              <w:textAlignment w:val="center"/>
            </w:pPr>
            <w:r>
              <w:t>（1）将钢尺一端紧压在桌面边缘，改变钢尺伸出桌面的长度，用大小相同的力拨动它，听声音看现象，从而得出了声音的音调与振动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的关系；</w:t>
            </w:r>
          </w:p>
          <w:p w14:paraId="4DA4406B">
            <w:pPr>
              <w:spacing w:line="360" w:lineRule="auto"/>
              <w:jc w:val="left"/>
              <w:textAlignment w:val="center"/>
            </w:pPr>
            <w:r>
              <w:t>（2）保持钢尺伸出桌面的长度不变，用大小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（“不同”或“相同”）的力拨动它伸出桌面的端部，听声音看现象，从而得出了声音的响度与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的关系；</w:t>
            </w:r>
          </w:p>
          <w:p w14:paraId="314826FB">
            <w:pPr>
              <w:spacing w:line="360" w:lineRule="auto"/>
              <w:jc w:val="left"/>
              <w:textAlignment w:val="center"/>
            </w:pPr>
            <w:r>
              <w:t>（3）在上述探究过程中用到了控制变量法。下列研究问题的方法不是采用这种方法的是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。（选填字母代号）</w:t>
            </w:r>
          </w:p>
          <w:p w14:paraId="380C4A6B">
            <w:pPr>
              <w:spacing w:line="360" w:lineRule="auto"/>
              <w:jc w:val="left"/>
              <w:textAlignment w:val="center"/>
            </w:pPr>
            <w:r>
              <w:t>A．鼓声响度的大小与敲打鼓面的力度有关</w:t>
            </w:r>
          </w:p>
          <w:p w14:paraId="4A8FBF8A">
            <w:pPr>
              <w:spacing w:line="360" w:lineRule="auto"/>
              <w:jc w:val="left"/>
              <w:textAlignment w:val="center"/>
            </w:pPr>
            <w:r>
              <w:t>B．用悬挂的乒乓球接触正在发声的音叉，乒乓球被弹开</w:t>
            </w:r>
          </w:p>
          <w:p w14:paraId="07B3F4B7">
            <w:pPr>
              <w:spacing w:line="360" w:lineRule="auto"/>
              <w:jc w:val="left"/>
              <w:textAlignment w:val="center"/>
            </w:pPr>
            <w:r>
              <w:t>C．琴弦发出声音的音调高低与琴弦长短、粗细、松紧的关系</w:t>
            </w:r>
          </w:p>
          <w:p w14:paraId="1DBFD352">
            <w:pPr>
              <w:pStyle w:val="2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工人师傅可以通过听声音来辨别机器运转情况是否良好。就是利用了不同的发声体音色不同。</w:t>
            </w:r>
            <w:r>
              <w:drawing>
                <wp:inline distT="0" distB="0" distL="0" distR="0">
                  <wp:extent cx="5080" cy="5080"/>
                  <wp:effectExtent l="0" t="0" r="0" b="0"/>
                  <wp:docPr id="103854196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54196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" cy="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080" cy="5080"/>
                  <wp:effectExtent l="0" t="0" r="0" b="0"/>
                  <wp:docPr id="292457294" name="图片 28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457294" name="图片 28" descr="学科网 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" cy="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AA52A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3" w:name="_Toc5630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题型十一、音色</w:t>
            </w:r>
            <w:bookmarkEnd w:id="13"/>
          </w:p>
          <w:p w14:paraId="103F14D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【典例11】</w:t>
            </w:r>
            <w:r>
              <w:t xml:space="preserve">李白的诗句“谁家玉笛暗飞声，散入春风满洛城”中，诗人是根据声音的 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 xml:space="preserve"> 判断出此声音是竹笛发出的。</w:t>
            </w:r>
          </w:p>
          <w:p w14:paraId="51A7535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【变式11-1】</w:t>
            </w:r>
            <w:r>
              <w:t>中考前，同学们在老师的带领下进行誓师大会。同学们铿锵有力的声音由他们的声带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产生的，我们能够从分辨出不同同学发出的声音，是由于声音的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不同。</w:t>
            </w:r>
          </w:p>
          <w:p w14:paraId="1B35DEA5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4" w:name="_Toc1706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题型十二、声音的三要素辨析</w:t>
            </w:r>
            <w:bookmarkEnd w:id="14"/>
          </w:p>
          <w:p w14:paraId="7CAB1AD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【典例12】</w:t>
            </w:r>
            <w:r>
              <w:t>《诗经》有云：“伯氏吹埙（xūn），仲氏吹篪（chí）。”如图所示，埙是我国最古老的闭口吹奏乐器，吹奏时按压不同位置的气孔，主要改变声音的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；用不同力度吹奏，主要改变声音的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。（均选填“音调”“响度”或“音色”）</w:t>
            </w:r>
          </w:p>
          <w:p w14:paraId="4B3154B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66775" cy="1190625"/>
                  <wp:effectExtent l="0" t="0" r="9525" b="9525"/>
                  <wp:docPr id="223286276" name="图片 27" descr="@@@486c1709-e39f-44bf-a5d5-df2be4835a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286276" name="图片 27" descr="@@@486c1709-e39f-44bf-a5d5-df2be4835a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CBE2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【变式12-1】</w:t>
            </w:r>
            <w:r>
              <w:t>“宫、商、角、徵、羽”是中国古乐的五个基本音阶，亦称五音，相当于现代音阶中的do（1）、re（2）、mi（3）、sol（5）、1a（6）。五音实际上是指声音的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（选填“音色”“音调”或“响度”）；在传统音乐中，鼓常为音乐的前奏，鼓声是由于鼓面发生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产生的。</w:t>
            </w:r>
          </w:p>
          <w:p w14:paraId="386718A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【变式12-2】</w:t>
            </w:r>
            <w:r>
              <w:t>如图甲所示是曾侯乙编钟，依大小次序编组悬挂，形成一定的音阶。编钟的截面如图乙所示，分别敲击同一编钟的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 xml:space="preserve">C </w:t>
            </w:r>
            <w:r>
              <w:t xml:space="preserve">三个部位，编钟发出声音的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 xml:space="preserve"> （填声音的特性）一定相同。</w:t>
            </w:r>
          </w:p>
          <w:p w14:paraId="6628E979">
            <w:pPr>
              <w:spacing w:line="360" w:lineRule="auto"/>
              <w:textAlignment w:val="center"/>
              <w:rPr>
                <w:rFonts w:hint="eastAsia" w:ascii="黑体" w:hAnsi="黑体" w:eastAsia="黑体" w:cs="黑体"/>
                <w:b/>
                <w:sz w:val="30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19425" cy="1257300"/>
                  <wp:effectExtent l="0" t="0" r="9525" b="0"/>
                  <wp:docPr id="232668033" name="图片 26" descr="@@@9914da6e-338d-4dbb-a43d-d50d1e0d3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68033" name="图片 26" descr="@@@9914da6e-338d-4dbb-a43d-d50d1e0d3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1B301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5" w:name="_Toc14645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题型十三、波形图</w:t>
            </w:r>
            <w:bookmarkEnd w:id="15"/>
          </w:p>
          <w:p w14:paraId="528D045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【典例13】</w:t>
            </w:r>
            <w:r>
              <w:t>如图所示为录制合成的声音波形图，由图可知，甲和丁的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不同，甲和丙的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不同（选填“音调”、“响度”或“音色”）。</w:t>
            </w:r>
          </w:p>
          <w:p w14:paraId="39000A7B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71850" cy="847725"/>
                  <wp:effectExtent l="0" t="0" r="0" b="9525"/>
                  <wp:docPr id="640530583" name="图片 25" descr="@@@ff9453cb-0d3f-4284-9a45-0ce3c0d43d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530583" name="图片 25" descr="@@@ff9453cb-0d3f-4284-9a45-0ce3c0d43d4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257B1FCC">
            <w:pPr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7F7FAE6C">
            <w:pPr>
              <w:spacing w:line="360" w:lineRule="auto"/>
              <w:jc w:val="left"/>
              <w:textAlignment w:val="center"/>
            </w:pPr>
            <w:r>
              <w:t>1．在敲响大钟时有同学发现，停止了对大钟的撞击后大钟“余音未绝”，其原因是（　　）</w:t>
            </w:r>
          </w:p>
          <w:p w14:paraId="779E6B81">
            <w:pPr>
              <w:spacing w:line="360" w:lineRule="auto"/>
              <w:ind w:left="300"/>
              <w:jc w:val="left"/>
              <w:textAlignment w:val="center"/>
            </w:pPr>
            <w:r>
              <w:t>A．一定是大钟的回声</w:t>
            </w:r>
            <w:r>
              <w:rPr>
                <w:rFonts w:hint="eastAsia"/>
              </w:rPr>
              <w:t xml:space="preserve">                   </w:t>
            </w:r>
            <w:r>
              <w:t>B．是因为人的听觉发生“延长”的缘故</w:t>
            </w:r>
          </w:p>
          <w:p w14:paraId="76B66E8A">
            <w:pPr>
              <w:spacing w:line="360" w:lineRule="auto"/>
              <w:ind w:left="300"/>
              <w:jc w:val="left"/>
              <w:textAlignment w:val="center"/>
            </w:pPr>
            <w:r>
              <w:t>C．大钟虽已停止振动，但空气仍在振动</w:t>
            </w:r>
            <w:r>
              <w:rPr>
                <w:rFonts w:hint="eastAsia"/>
              </w:rPr>
              <w:t xml:space="preserve">   </w:t>
            </w:r>
            <w:r>
              <w:t>D．有余音说明大钟仍在振动</w:t>
            </w:r>
          </w:p>
          <w:p w14:paraId="4FBB9B91">
            <w:pPr>
              <w:spacing w:line="360" w:lineRule="auto"/>
              <w:jc w:val="left"/>
              <w:textAlignment w:val="center"/>
            </w:pPr>
            <w:r>
              <w:t>2．传统音乐类非物质文化遗产是湖湘文化的重要组成部分，是三湘儿女劳动和智慧的结晶，无论在音乐、文学等方面都具有较高的审美价值和研究价值。澧水船工号子、土家族打溜子、湘西苗族民歌、麻山锣鼓、青山唢呐等都是其中的优秀代表，下列说法你认为正确的是（　　）</w:t>
            </w:r>
          </w:p>
          <w:p w14:paraId="6B4BF831">
            <w:pPr>
              <w:spacing w:line="360" w:lineRule="auto"/>
              <w:ind w:left="300"/>
              <w:jc w:val="left"/>
              <w:textAlignment w:val="center"/>
            </w:pPr>
            <w:r>
              <w:t>A．歌声是由周围空气振动产生的</w:t>
            </w:r>
          </w:p>
          <w:p w14:paraId="5C7D6CEE">
            <w:pPr>
              <w:spacing w:line="360" w:lineRule="auto"/>
              <w:ind w:left="300"/>
              <w:jc w:val="left"/>
              <w:textAlignment w:val="center"/>
            </w:pPr>
            <w:r>
              <w:t>B．锣鼓声是通过空气传播到观众耳中的</w:t>
            </w:r>
          </w:p>
          <w:p w14:paraId="52C8CD7D">
            <w:pPr>
              <w:spacing w:line="360" w:lineRule="auto"/>
              <w:ind w:left="300"/>
              <w:jc w:val="left"/>
              <w:textAlignment w:val="center"/>
            </w:pPr>
            <w:r>
              <w:t>C．山歌在山间回荡传播不需要介质</w:t>
            </w:r>
          </w:p>
          <w:p w14:paraId="7C8004E1">
            <w:pPr>
              <w:spacing w:line="360" w:lineRule="auto"/>
              <w:ind w:left="300"/>
              <w:jc w:val="left"/>
              <w:textAlignment w:val="center"/>
            </w:pPr>
            <w:r>
              <w:t>D．唢呐声在空气中传播速度约为</w:t>
            </w:r>
            <w:r>
              <w:object>
                <v:shape id="_x0000_i1049" o:spt="75" alt="eqIdff680021b8074345939aa080162b071e" type="#_x0000_t75" style="height:13.9pt;width:45pt;" o:ole="t" filled="f" o:preferrelative="t" stroked="f" coordsize="21600,21600">
                  <v:path/>
                  <v:fill on="f" focussize="0,0"/>
                  <v:stroke on="f" joinstyle="miter"/>
                  <v:imagedata r:id="rId65" o:title="eqIdff680021b8074345939aa080162b071e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4">
                  <o:LockedField>false</o:LockedField>
                </o:OLEObject>
              </w:object>
            </w:r>
          </w:p>
          <w:p w14:paraId="56482F16">
            <w:pPr>
              <w:spacing w:line="360" w:lineRule="auto"/>
              <w:jc w:val="left"/>
              <w:textAlignment w:val="center"/>
            </w:pPr>
            <w:r>
              <w:t>3．如图所示，在演示声音是由物体振动引起的实验中，将正在发声的音叉紧靠悬线下的轻质小球（　　）</w:t>
            </w:r>
          </w:p>
          <w:p w14:paraId="2A4348D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76300" cy="962025"/>
                  <wp:effectExtent l="0" t="0" r="0" b="9525"/>
                  <wp:docPr id="1394680457" name="图片 20" descr="@@@cb47f060-2465-4b72-be54-fb4969d2d6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680457" name="图片 20" descr="@@@cb47f060-2465-4b72-be54-fb4969d2d6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F395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A．使音叉振动时间延长</w:t>
            </w:r>
            <w:r>
              <w:tab/>
            </w:r>
            <w:r>
              <w:t>B．使音叉振动尽快停下来</w:t>
            </w:r>
          </w:p>
          <w:p w14:paraId="6458F1B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C．把音叉的微小振动放大，便于观察</w:t>
            </w:r>
            <w:r>
              <w:tab/>
            </w:r>
            <w:r>
              <w:t>D．使声波多次反射形成回声</w:t>
            </w:r>
          </w:p>
          <w:p w14:paraId="433DCB3A">
            <w:pPr>
              <w:spacing w:line="360" w:lineRule="auto"/>
              <w:jc w:val="left"/>
              <w:textAlignment w:val="center"/>
            </w:pPr>
            <w:r>
              <w:t>4．从声音传播的角度看，下列选项中，与其他三个不相同的是（　　）</w:t>
            </w:r>
          </w:p>
          <w:p w14:paraId="34AA506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A．空气</w:t>
            </w:r>
            <w:r>
              <w:tab/>
            </w:r>
            <w:r>
              <w:t>B．真空</w:t>
            </w:r>
            <w:r>
              <w:tab/>
            </w:r>
            <w:r>
              <w:t>C．大地</w:t>
            </w:r>
            <w:r>
              <w:tab/>
            </w:r>
            <w:r>
              <w:t>D．水</w:t>
            </w:r>
          </w:p>
          <w:p w14:paraId="04DC5612">
            <w:pPr>
              <w:spacing w:line="360" w:lineRule="auto"/>
              <w:jc w:val="left"/>
              <w:textAlignment w:val="center"/>
            </w:pPr>
            <w:r>
              <w:t>5．日照海洋公园是一个充满活力和魅力的旅游胜地，其独特的旅游特色让游客们流连忘返。小明在观看水下表演节目时突发奇想，下列能在水中演奏的乐器是（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3DE964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A．用二胡演奏《二泉映月》</w:t>
            </w:r>
            <w:r>
              <w:tab/>
            </w:r>
            <w:r>
              <w:t>B．用小号演奏《赛马》</w:t>
            </w:r>
          </w:p>
          <w:p w14:paraId="5D38F6C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C．用笛子演奏《姑苏行》</w:t>
            </w:r>
            <w:r>
              <w:tab/>
            </w:r>
            <w:r>
              <w:t>D．乐器在水中不可能发声</w:t>
            </w:r>
          </w:p>
          <w:p w14:paraId="6D609605">
            <w:pPr>
              <w:spacing w:line="360" w:lineRule="auto"/>
              <w:jc w:val="left"/>
              <w:textAlignment w:val="center"/>
            </w:pPr>
            <w:r>
              <w:t>6．2023年7月20日，神舟十六号航天员圆满完成出舱活动的全部任务。如题图所示，在太空中，面对面的航天员必须借助无线电设备才能进行交谈。其原因是（　　）</w:t>
            </w:r>
          </w:p>
          <w:p w14:paraId="2D683A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62100" cy="942975"/>
                  <wp:effectExtent l="0" t="0" r="0" b="9525"/>
                  <wp:docPr id="1120347046" name="图片 19" descr="@@@e16b1fe9-be79-458a-97cd-de95ac3ca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347046" name="图片 19" descr="@@@e16b1fe9-be79-458a-97cd-de95ac3ca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DC8B4">
            <w:pPr>
              <w:spacing w:line="360" w:lineRule="auto"/>
              <w:ind w:left="300"/>
              <w:jc w:val="left"/>
              <w:textAlignment w:val="center"/>
            </w:pPr>
            <w:r>
              <w:t>A．太空中是真空，不能传声</w:t>
            </w:r>
            <w:r>
              <w:rPr>
                <w:rFonts w:hint="eastAsia"/>
              </w:rPr>
              <w:t xml:space="preserve">        </w:t>
            </w:r>
            <w:r>
              <w:t>B．太空中声音的传播速度太慢</w:t>
            </w:r>
          </w:p>
          <w:p w14:paraId="30E89103">
            <w:pPr>
              <w:spacing w:line="360" w:lineRule="auto"/>
              <w:ind w:left="300"/>
              <w:jc w:val="left"/>
              <w:textAlignment w:val="center"/>
            </w:pPr>
            <w:r>
              <w:t>C．太空中航天员声音响度太小</w:t>
            </w:r>
            <w:r>
              <w:rPr>
                <w:rFonts w:hint="eastAsia"/>
              </w:rPr>
              <w:t xml:space="preserve">      </w:t>
            </w:r>
            <w:r>
              <w:t>D．太空中航天员声音音调太低</w:t>
            </w:r>
          </w:p>
          <w:p w14:paraId="650FE8C5">
            <w:pPr>
              <w:spacing w:line="360" w:lineRule="auto"/>
              <w:jc w:val="left"/>
              <w:textAlignment w:val="center"/>
            </w:pPr>
            <w:r>
              <w:t>7．用力敲鼓，鼓面振动发声。为了显示鼓面的振动情况，我们可以在鼓面上撒一些泡沫球。下列关于敲鼓这一情景的说法正确的是（　　）</w:t>
            </w:r>
          </w:p>
          <w:p w14:paraId="2E61AEC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6800" cy="1285875"/>
                  <wp:effectExtent l="0" t="0" r="0" b="9525"/>
                  <wp:docPr id="849476102" name="图片 18" descr="@@@4b213ac0-4bef-4614-ad8b-c74f523fd8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476102" name="图片 18" descr="@@@4b213ac0-4bef-4614-ad8b-c74f523fd8b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54ED0">
            <w:pPr>
              <w:spacing w:line="360" w:lineRule="auto"/>
              <w:ind w:left="300"/>
              <w:jc w:val="left"/>
              <w:textAlignment w:val="center"/>
            </w:pPr>
            <w:r>
              <w:t>A．泡沫球的振动就是鼓面的振动</w:t>
            </w:r>
            <w:r>
              <w:rPr>
                <w:rFonts w:hint="eastAsia"/>
              </w:rPr>
              <w:t xml:space="preserve">             </w:t>
            </w:r>
            <w:r>
              <w:t>B．我们听到的鼓声是泡沫球振动产生的</w:t>
            </w:r>
          </w:p>
          <w:p w14:paraId="32FE24B6">
            <w:pPr>
              <w:spacing w:line="360" w:lineRule="auto"/>
              <w:ind w:left="300"/>
              <w:jc w:val="left"/>
              <w:textAlignment w:val="center"/>
            </w:pPr>
            <w:r>
              <w:t>C．我们听到的鼓声是通过鼓槌传播到耳朵的</w:t>
            </w:r>
            <w:r>
              <w:rPr>
                <w:rFonts w:hint="eastAsia"/>
              </w:rPr>
              <w:t xml:space="preserve">   </w:t>
            </w:r>
            <w:r>
              <w:t>D．泡沫球振动可以用来说明鼓面在振动</w:t>
            </w:r>
          </w:p>
          <w:p w14:paraId="5AD336E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．按下钢琴琴键，用</w:t>
            </w:r>
            <w:r>
              <w:rPr>
                <w:rFonts w:eastAsia="Times New Roman"/>
                <w:i/>
              </w:rPr>
              <w:t>M</w:t>
            </w:r>
            <w:r>
              <w:t>处的手机记录甲、乙两次声音的特性如下表，甲乙相比（　　）</w:t>
            </w:r>
          </w:p>
          <w:p w14:paraId="73ED2AA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1150" cy="1000125"/>
                  <wp:effectExtent l="0" t="0" r="0" b="9525"/>
                  <wp:docPr id="6873349" name="图片 17" descr="@@@f7c21005-85d9-4905-9295-a36448a4a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3349" name="图片 17" descr="@@@f7c21005-85d9-4905-9295-a36448a4ac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2145"/>
              <w:gridCol w:w="1084"/>
            </w:tblGrid>
            <w:tr w14:paraId="1A280C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95AF8">
                  <w:pPr>
                    <w:spacing w:line="360" w:lineRule="auto"/>
                    <w:jc w:val="center"/>
                    <w:textAlignment w:val="center"/>
                  </w:pPr>
                  <w:r>
                    <w:t>声音</w:t>
                  </w:r>
                </w:p>
              </w:tc>
              <w:tc>
                <w:tcPr>
                  <w:tcW w:w="21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73DF4A">
                  <w:pPr>
                    <w:spacing w:line="360" w:lineRule="auto"/>
                    <w:jc w:val="center"/>
                    <w:textAlignment w:val="center"/>
                  </w:pPr>
                  <w:r>
                    <w:t>声音强弱的等级／dB</w:t>
                  </w:r>
                </w:p>
              </w:tc>
              <w:tc>
                <w:tcPr>
                  <w:tcW w:w="10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A1C2F">
                  <w:pPr>
                    <w:spacing w:line="360" w:lineRule="auto"/>
                    <w:jc w:val="center"/>
                    <w:textAlignment w:val="center"/>
                  </w:pPr>
                  <w:r>
                    <w:t>频率／Hz</w:t>
                  </w:r>
                </w:p>
              </w:tc>
            </w:tr>
            <w:tr w14:paraId="73E26C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65BAF6">
                  <w:pPr>
                    <w:spacing w:line="360" w:lineRule="auto"/>
                    <w:jc w:val="center"/>
                    <w:textAlignment w:val="center"/>
                  </w:pPr>
                  <w:r>
                    <w:t>甲</w:t>
                  </w:r>
                </w:p>
              </w:tc>
              <w:tc>
                <w:tcPr>
                  <w:tcW w:w="21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C21D9A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10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65332">
                  <w:pPr>
                    <w:spacing w:line="360" w:lineRule="auto"/>
                    <w:jc w:val="center"/>
                    <w:textAlignment w:val="center"/>
                  </w:pPr>
                  <w:r>
                    <w:t>880</w:t>
                  </w:r>
                </w:p>
              </w:tc>
            </w:tr>
            <w:tr w14:paraId="2C3038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5ABBA0">
                  <w:pPr>
                    <w:spacing w:line="360" w:lineRule="auto"/>
                    <w:jc w:val="center"/>
                    <w:textAlignment w:val="center"/>
                  </w:pPr>
                  <w:r>
                    <w:t>乙</w:t>
                  </w:r>
                </w:p>
              </w:tc>
              <w:tc>
                <w:tcPr>
                  <w:tcW w:w="21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DCC55D">
                  <w:pPr>
                    <w:spacing w:line="360" w:lineRule="auto"/>
                    <w:jc w:val="center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10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8C4B45">
                  <w:pPr>
                    <w:spacing w:line="360" w:lineRule="auto"/>
                    <w:jc w:val="center"/>
                    <w:textAlignment w:val="center"/>
                  </w:pPr>
                  <w:r>
                    <w:t>440</w:t>
                  </w:r>
                </w:p>
              </w:tc>
            </w:tr>
          </w:tbl>
          <w:p w14:paraId="50ED08E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A．甲的响度大于乙</w:t>
            </w:r>
            <w:r>
              <w:tab/>
            </w:r>
            <w:r>
              <w:t>B．甲的音调比乙的低</w:t>
            </w:r>
          </w:p>
          <w:p w14:paraId="307BC72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C．甲对应琴弦振幅比乙的大</w:t>
            </w:r>
            <w:r>
              <w:tab/>
            </w:r>
            <w:r>
              <w:t>D．甲对应琴弦每秒振动的次数比乙的多</w:t>
            </w:r>
          </w:p>
          <w:p w14:paraId="179434A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．如图是一种商代铜鼓，关于鼓声，下列说法中正确的是（　　）</w:t>
            </w:r>
          </w:p>
          <w:p w14:paraId="2BB5C75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57250" cy="1066800"/>
                  <wp:effectExtent l="0" t="0" r="0" b="0"/>
                  <wp:docPr id="1978324476" name="图片 16" descr="@@@329d70c1-fa4f-465a-b69b-bc0ceafbda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324476" name="图片 16" descr="@@@329d70c1-fa4f-465a-b69b-bc0ceafbda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C0234">
            <w:pPr>
              <w:tabs>
                <w:tab w:val="left" w:pos="3945"/>
              </w:tabs>
              <w:spacing w:line="360" w:lineRule="auto"/>
              <w:ind w:left="300"/>
              <w:jc w:val="left"/>
              <w:textAlignment w:val="center"/>
            </w:pPr>
            <w:r>
              <w:t>A．鼓的振动产生鼓声</w:t>
            </w:r>
            <w:r>
              <w:tab/>
            </w:r>
            <w:r>
              <w:t>B．鼓面振动的幅度越大，发出的鼓声音调越高</w:t>
            </w:r>
          </w:p>
          <w:p w14:paraId="1CDD834C">
            <w:pPr>
              <w:tabs>
                <w:tab w:val="left" w:pos="3946"/>
              </w:tabs>
              <w:spacing w:line="360" w:lineRule="auto"/>
              <w:ind w:left="300"/>
              <w:jc w:val="left"/>
              <w:textAlignment w:val="center"/>
            </w:pPr>
            <w:r>
              <w:t>C．鼓面振动得越快，发出的鼓声越大</w:t>
            </w:r>
            <w:r>
              <w:tab/>
            </w:r>
            <w:r>
              <w:t>D．鼓声能在真空中传播</w:t>
            </w:r>
          </w:p>
          <w:p w14:paraId="7902BE9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．如图所示是战国早期的一套大型礼乐重器—曾侯乙编钟。演奏时如果想发出响度较大的低音，可以（　　）</w:t>
            </w:r>
          </w:p>
          <w:p w14:paraId="7955B73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42975"/>
                  <wp:effectExtent l="0" t="0" r="0" b="9525"/>
                  <wp:docPr id="1869919" name="图片 15" descr="@@@cc27d3c3-bbeb-4c98-85ae-024d9d5e47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19" name="图片 15" descr="@@@cc27d3c3-bbeb-4c98-85ae-024d9d5e47b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27A3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A．用较小的力敲击体积较小的钟</w:t>
            </w:r>
            <w:r>
              <w:tab/>
            </w:r>
            <w:r>
              <w:t>B．用较大的力敲击体积较小的钟</w:t>
            </w:r>
          </w:p>
          <w:p w14:paraId="24F87E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C．用较小的力撞击体积较大的钟</w:t>
            </w:r>
            <w:r>
              <w:tab/>
            </w:r>
            <w:r>
              <w:t>D．用较大的力撞击体积较大的钟</w:t>
            </w:r>
          </w:p>
          <w:p w14:paraId="19F2CBC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5F0E9D6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33AD012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C18117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．如图是一种便携式“声波盒”，工作时可以产生48000Hz的“高频波”使液体振动，从而将放入盒中的物体清洗干净。关于该“高频波”下列说法正确的是（　　）</w:t>
            </w:r>
          </w:p>
          <w:p w14:paraId="7263D11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19150" cy="628650"/>
                  <wp:effectExtent l="0" t="0" r="0" b="0"/>
                  <wp:docPr id="1942338117" name="图片 14" descr="@@@6c740c15-ba61-42e9-adb8-cc6f8ab88f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338117" name="图片 14" descr="@@@6c740c15-ba61-42e9-adb8-cc6f8ab88f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9096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A．它不是由物体振动产生的</w:t>
            </w:r>
            <w:r>
              <w:tab/>
            </w:r>
            <w:r>
              <w:t>B．它可以在真空中传播</w:t>
            </w:r>
          </w:p>
          <w:p w14:paraId="44CA176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C．人耳能够听见它</w:t>
            </w:r>
            <w:r>
              <w:tab/>
            </w:r>
            <w:r>
              <w:t>D．它在15℃空气中的传播速度约为340m/s</w:t>
            </w:r>
          </w:p>
          <w:p w14:paraId="17F158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．如图所示，7个相同的水瓶中灌入不同高度的水，敲击它们，可以发出“1、2、3、4、5、6、7”的声音来。这些声音产生的原因和决定因素分别是（　　）</w:t>
            </w:r>
          </w:p>
          <w:p w14:paraId="20E9D1F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62125" cy="676275"/>
                  <wp:effectExtent l="0" t="0" r="9525" b="9525"/>
                  <wp:docPr id="1981335765" name="图片 13" descr="@@@ab23e3fb-663b-488d-9979-6480a4d16e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335765" name="图片 13" descr="@@@ab23e3fb-663b-488d-9979-6480a4d16e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91B3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A．水振动，瓶内空气柱的高度</w:t>
            </w:r>
            <w:r>
              <w:tab/>
            </w:r>
            <w:r>
              <w:t>B．瓶内空气振动，水的高度</w:t>
            </w:r>
          </w:p>
          <w:p w14:paraId="5505098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C．瓶内空气振动，瓶内空气柱的高度</w:t>
            </w:r>
            <w:r>
              <w:tab/>
            </w:r>
            <w:r>
              <w:t>D．瓶子和水的振动，水的高度</w:t>
            </w:r>
          </w:p>
          <w:p w14:paraId="3D4C75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．如图所示，将乒乓球吊在扬声器前。当扬声器播放音乐时，会看到乒乓球随音乐跳动，下列说法不正确的是（　　）</w:t>
            </w:r>
          </w:p>
          <w:p w14:paraId="39525AA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14475" cy="1504950"/>
                  <wp:effectExtent l="0" t="0" r="9525" b="0"/>
                  <wp:docPr id="679233227" name="图片 12" descr="@@@822eb7bb-f6a4-4716-85cf-d601cd99b8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233227" name="图片 12" descr="@@@822eb7bb-f6a4-4716-85cf-d601cd99b8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6BA6EF">
            <w:pPr>
              <w:spacing w:line="360" w:lineRule="auto"/>
              <w:ind w:left="300"/>
              <w:jc w:val="left"/>
              <w:textAlignment w:val="center"/>
            </w:pPr>
            <w:r>
              <w:t>A．发声的物体在振动</w:t>
            </w:r>
          </w:p>
          <w:p w14:paraId="67EFED7F">
            <w:pPr>
              <w:spacing w:line="360" w:lineRule="auto"/>
              <w:ind w:left="300"/>
              <w:jc w:val="left"/>
              <w:textAlignment w:val="center"/>
            </w:pPr>
            <w:r>
              <w:t>B．声音能够传递能量</w:t>
            </w:r>
          </w:p>
          <w:p w14:paraId="7A7716B2">
            <w:pPr>
              <w:spacing w:line="360" w:lineRule="auto"/>
              <w:ind w:left="300"/>
              <w:jc w:val="left"/>
              <w:textAlignment w:val="center"/>
            </w:pPr>
            <w:r>
              <w:t>C．声音的音调越高，乒乓球弹开的幅度越大</w:t>
            </w:r>
          </w:p>
          <w:p w14:paraId="45AEAAA4">
            <w:pPr>
              <w:spacing w:line="360" w:lineRule="auto"/>
              <w:ind w:left="300"/>
              <w:jc w:val="left"/>
              <w:textAlignment w:val="center"/>
            </w:pPr>
            <w:r>
              <w:t>D．人能听到音乐声，是因为空气能传播声音</w:t>
            </w:r>
          </w:p>
          <w:p w14:paraId="58D538B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．声音响度的大小（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06ED5D8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A．只由振动的频率决定</w:t>
            </w:r>
            <w:r>
              <w:tab/>
            </w:r>
            <w:r>
              <w:t>B．只由距离声源的远近决定</w:t>
            </w:r>
          </w:p>
          <w:p w14:paraId="5B29115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C．只由振动的幅度决定</w:t>
            </w:r>
            <w:r>
              <w:tab/>
            </w:r>
            <w:r>
              <w:t>D．由振动的幅度与距离声源的远近决定</w:t>
            </w:r>
          </w:p>
          <w:p w14:paraId="4C68CFC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518A99D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．如图所示声波的波形图，下列说法正确的是（　　）</w:t>
            </w:r>
          </w:p>
          <w:p w14:paraId="4D3C63C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095875" cy="847725"/>
                  <wp:effectExtent l="0" t="0" r="9525" b="9525"/>
                  <wp:docPr id="2072714139" name="图片 11" descr="@@@3e00893d-83dd-4425-8496-c2ab15f8ce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714139" name="图片 11" descr="@@@3e00893d-83dd-4425-8496-c2ab15f8ce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DD77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A．甲、乙的音调相同</w:t>
            </w:r>
            <w:r>
              <w:tab/>
            </w:r>
            <w:r>
              <w:t>B．乙、丙的音调相同</w:t>
            </w:r>
          </w:p>
          <w:p w14:paraId="13CFAC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C．甲、丙的音调相同</w:t>
            </w:r>
            <w:r>
              <w:tab/>
            </w:r>
            <w:r>
              <w:t>D．丙、丁的响度相同</w:t>
            </w:r>
          </w:p>
          <w:p w14:paraId="2126D8A6">
            <w:pPr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6A522DA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．在《梁祝》的演奏中，引子部分一开始用长笛模仿鸟的叫声吹奏出一段旋律，接着双簧管以柔和抒情的引子主题展示出了一幅春光明媚、鸟语花香的美丽景色。这里的长笛和双簧管都是靠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振动发声的。</w:t>
            </w:r>
          </w:p>
          <w:p w14:paraId="6DAE0ED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．写出下列各种声音的声源。</w:t>
            </w:r>
          </w:p>
          <w:p w14:paraId="497D6B7C">
            <w:pPr>
              <w:spacing w:line="360" w:lineRule="auto"/>
              <w:jc w:val="left"/>
              <w:textAlignment w:val="center"/>
              <w:outlineLvl w:val="0"/>
            </w:pPr>
            <w:bookmarkStart w:id="16" w:name="_Toc20557"/>
            <w:r>
              <w:t>（1）悠扬的短笛声：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  <w:bookmarkEnd w:id="16"/>
          </w:p>
          <w:p w14:paraId="6B91523B">
            <w:pPr>
              <w:spacing w:line="360" w:lineRule="auto"/>
              <w:jc w:val="left"/>
              <w:textAlignment w:val="center"/>
            </w:pPr>
            <w:r>
              <w:t>（2）《黄河大合唱》中的歌词“风在吼，马在叫，黄河在咆哮”，这里的“咆哮”的声源是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10C87A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．（2024九年级下·全国·专题练习）校园文化艺术节的开幕式上，小华表演水瓶琴。她轻轻的吹水瓶琴，主要是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（选填“瓶和瓶中水”或“瓶内空气柱”）振动发出声音。声音通过空气传入人耳。</w:t>
            </w:r>
          </w:p>
          <w:p w14:paraId="18BC48C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．如图是网络达人对着酒杯连续发出吼声，使酒杯应声而碎的精彩情景。酒杯破碎是由于声音可以传递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；现场观众听到的吼声是通过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传入人耳的。</w:t>
            </w:r>
          </w:p>
          <w:p w14:paraId="0A4044C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5875" cy="962025"/>
                  <wp:effectExtent l="0" t="0" r="9525" b="9525"/>
                  <wp:docPr id="1587389468" name="图片 10" descr="@@@c840312a-7f42-4087-a5af-6d589b567d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389468" name="图片 10" descr="@@@c840312a-7f42-4087-a5af-6d589b567d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C056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．如图的实验可说明：声音可以传递能量。该实验在月球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（“可以”或“无法”）完成。</w:t>
            </w:r>
          </w:p>
          <w:p w14:paraId="2288ECB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3050" cy="904875"/>
                  <wp:effectExtent l="0" t="0" r="0" b="9525"/>
                  <wp:docPr id="1771295683" name="图片 9" descr="@@@c17dfbb1-8194-4cb5-af57-cdf7215f4a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295683" name="图片 9" descr="@@@c17dfbb1-8194-4cb5-af57-cdf7215f4a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549F6">
            <w:pPr>
              <w:spacing w:line="360" w:lineRule="auto"/>
              <w:jc w:val="left"/>
              <w:textAlignment w:val="center"/>
            </w:pPr>
          </w:p>
          <w:p w14:paraId="480684BE">
            <w:pPr>
              <w:spacing w:line="360" w:lineRule="auto"/>
              <w:jc w:val="left"/>
              <w:textAlignment w:val="center"/>
            </w:pPr>
          </w:p>
          <w:p w14:paraId="733F05D8">
            <w:pPr>
              <w:spacing w:line="360" w:lineRule="auto"/>
              <w:jc w:val="left"/>
              <w:textAlignment w:val="center"/>
            </w:pPr>
          </w:p>
          <w:p w14:paraId="721E298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9EE9C5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．如图是真空铃实验装置，把正在响着的闹铃放在玻璃罩内，可以清楚地听到铃声；</w:t>
            </w:r>
          </w:p>
          <w:p w14:paraId="51F1CB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9675" cy="1400175"/>
                  <wp:effectExtent l="0" t="0" r="9525" b="9525"/>
                  <wp:docPr id="1469083797" name="图片 8" descr="@@@5c8c7287-9611-49e6-81fa-1ac92487ef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83797" name="图片 8" descr="@@@5c8c7287-9611-49e6-81fa-1ac92487ef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B589C">
            <w:pPr>
              <w:spacing w:line="360" w:lineRule="auto"/>
              <w:jc w:val="left"/>
              <w:textAlignment w:val="center"/>
            </w:pPr>
            <w:r>
              <w:t>（1）用抽气机逐渐抽去玻璃罩内的空气，铃声将会减小；停止抽气，并让空气重新进入玻璃罩内，铃声将会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（选填“增大”、“减小”或“不变”）；假如抽气机把罩内空气全部抽去，当你靠近玻璃罩时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（选填“能”或“不能”）听到声音；我们可以由此推理出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  <w:r>
              <w:t>。</w:t>
            </w:r>
          </w:p>
          <w:p w14:paraId="682337D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．如图所示，用木棒敲击空玻璃杯时，发声物体主要是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，向玻璃杯中加水后，再次用相同的力度敲击玻璃杯，此时发出声音的音调变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（选填“高”或“低”）</w:t>
            </w:r>
          </w:p>
          <w:p w14:paraId="2A21B41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62150" cy="1143000"/>
                  <wp:effectExtent l="0" t="0" r="0" b="0"/>
                  <wp:docPr id="1321708856" name="图片 7" descr="@@@d9a4850d-af57-4357-ba32-3c32c81a10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708856" name="图片 7" descr="@@@d9a4850d-af57-4357-ba32-3c32c81a10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64AF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．如图所示，第三届“一带一路”国际合作高峰论坛文艺演出中，30秒编钟独奏会为贵宾奏献上了中国最古老的乐音。声音是由编钟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产生的，敲击大小不同的编钟可以改变声音的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（填声音的特性）。</w:t>
            </w:r>
          </w:p>
          <w:p w14:paraId="0E76CE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43175" cy="1076325"/>
                  <wp:effectExtent l="0" t="0" r="9525" b="9525"/>
                  <wp:docPr id="502052515" name="图片 6" descr="@@@5c1a9aa9-3468-424f-a67b-56f0ccecd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52515" name="图片 6" descr="@@@5c1a9aa9-3468-424f-a67b-56f0ccecd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EFBD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．如图所示，将一把钢尺紧按在桌面上，一端伸出桌边。若保持钢尺伸出桌面长度不变，用大小不同的力拨动钢尺，这是探究声音的响度与</w:t>
            </w:r>
            <w:r>
              <w:rPr>
                <w:rFonts w:hint="eastAsia"/>
              </w:rPr>
              <w:t>_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的关系；若保持拨动钢尺的力大小不变，改变钢尺伸出桌面的长度，这是探究声音的音调与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的关系。</w:t>
            </w:r>
          </w:p>
          <w:p w14:paraId="4B707AA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14500" cy="942975"/>
                  <wp:effectExtent l="0" t="0" r="0" b="9525"/>
                  <wp:docPr id="1571210761" name="图片 5" descr="@@@1d37d822-670c-4951-851c-09677087d0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210761" name="图片 5" descr="@@@1d37d822-670c-4951-851c-09677087d0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C135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351DB215">
            <w:pPr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</w:t>
            </w:r>
            <w:r>
              <w:rPr>
                <w:rFonts w:hint="eastAsia" w:ascii="宋体" w:hAnsi="宋体" w:cs="宋体"/>
                <w:b/>
              </w:rPr>
              <w:t>实验题</w:t>
            </w:r>
          </w:p>
          <w:p w14:paraId="4F45949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．在探究声音的产生与传播时，小明和小华一起做了下面的实验：</w:t>
            </w:r>
          </w:p>
          <w:p w14:paraId="3B61365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1930" cy="1243330"/>
                  <wp:effectExtent l="0" t="0" r="0" b="0"/>
                  <wp:docPr id="196097245" name="图片 4" descr="@@@7d7c96a4-eefc-45c6-8056-e074a3ce5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97245" name="图片 4" descr="@@@7d7c96a4-eefc-45c6-8056-e074a3ce5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930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6ECC9A">
            <w:pPr>
              <w:spacing w:line="360" w:lineRule="auto"/>
              <w:jc w:val="left"/>
              <w:textAlignment w:val="center"/>
            </w:pPr>
            <w:r>
              <w:t>（1）如图①所示，用悬挂着的乒乓球接触正在发声的音叉可观察到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，悬挂着的乒乓球的作用是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。可见，声音是由物体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产生的；</w:t>
            </w:r>
          </w:p>
          <w:p w14:paraId="04ABE260">
            <w:pPr>
              <w:spacing w:line="360" w:lineRule="auto"/>
              <w:jc w:val="left"/>
              <w:textAlignment w:val="center"/>
            </w:pPr>
            <w:r>
              <w:t>（2）如图②所示，为了验证（1）中的探究结论，小华同学用手使劲敲桌子，桌子发出了很大的声响，但他几乎没有看到桌子的振动，为了明显地看到实验现象，你的改进方法是：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11839B7">
            <w:pPr>
              <w:spacing w:line="360" w:lineRule="auto"/>
              <w:jc w:val="left"/>
              <w:textAlignment w:val="center"/>
            </w:pPr>
            <w:r>
              <w:t>（3）如图③所示，敲响右边的音叉，左边完全相同的音叉也会发声，并且把泡沫塑料球弹起。该实验能说明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可以传声，在月球上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（选填“能”或“不能”）看到塑料球弹起；</w:t>
            </w:r>
          </w:p>
          <w:p w14:paraId="296B0E34">
            <w:pPr>
              <w:spacing w:line="360" w:lineRule="auto"/>
              <w:jc w:val="left"/>
              <w:textAlignment w:val="center"/>
            </w:pPr>
            <w:r>
              <w:t>（4）如图④所示，把在响铃的闹钟放在玻璃罩内，逐渐抽出其中的空气，所听到的声音将会逐渐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。并由此推理可知：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B0CA9E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．探究声音的实验：</w:t>
            </w:r>
          </w:p>
          <w:p w14:paraId="7FDDA6B3">
            <w:pPr>
              <w:spacing w:line="360" w:lineRule="auto"/>
              <w:jc w:val="left"/>
              <w:textAlignment w:val="center"/>
            </w:pPr>
            <w:r>
              <w:t>​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28825" cy="1047750"/>
                  <wp:effectExtent l="0" t="0" r="9525" b="0"/>
                  <wp:docPr id="1412899251" name="图片 3" descr="@@@9e9f1e6d-5d8c-4768-a918-c8bd204e7b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899251" name="图片 3" descr="@@@9e9f1e6d-5d8c-4768-a918-c8bd204e7b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1274C">
            <w:pPr>
              <w:spacing w:line="360" w:lineRule="auto"/>
              <w:jc w:val="left"/>
              <w:textAlignment w:val="center"/>
            </w:pPr>
            <w:r>
              <w:t>（1）如图①所示，用悬挂着的乒乓球接触正在发声的音叉，可观察到乒乓球弹开，下列实验研究方法与此方法相同的是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455D7BA1">
            <w:pPr>
              <w:spacing w:line="360" w:lineRule="auto"/>
              <w:jc w:val="left"/>
              <w:textAlignment w:val="center"/>
            </w:pPr>
            <w:r>
              <w:t>①通过蜡烛火焰的情况来判断声音是否可以传递能量</w:t>
            </w:r>
          </w:p>
          <w:p w14:paraId="2E5CB46B">
            <w:pPr>
              <w:spacing w:line="360" w:lineRule="auto"/>
              <w:jc w:val="left"/>
              <w:textAlignment w:val="center"/>
            </w:pPr>
            <w:r>
              <w:t>②研究水蒸发快慢与水的温度关系时，控制其他影响因素都保持不变</w:t>
            </w:r>
          </w:p>
          <w:p w14:paraId="35823A0C">
            <w:pPr>
              <w:spacing w:line="360" w:lineRule="auto"/>
              <w:jc w:val="left"/>
              <w:textAlignment w:val="center"/>
            </w:pPr>
            <w:r>
              <w:t>③通过温度计内液体热胀冷缩程度来判断温度高低</w:t>
            </w:r>
          </w:p>
          <w:p w14:paraId="5FF9BBA5">
            <w:pPr>
              <w:spacing w:line="360" w:lineRule="auto"/>
              <w:jc w:val="left"/>
              <w:textAlignment w:val="center"/>
            </w:pPr>
            <w:r>
              <w:t>④研究声音传播条件时，通过空气越稀薄声音越小，来推理声音不能在真空中传播</w:t>
            </w:r>
          </w:p>
          <w:p w14:paraId="0AA08841">
            <w:pPr>
              <w:spacing w:line="360" w:lineRule="auto"/>
              <w:jc w:val="left"/>
              <w:textAlignment w:val="center"/>
            </w:pPr>
            <w:r>
              <w:t>A．①④　　B．①③　　C．②④　　D．③④</w:t>
            </w:r>
          </w:p>
          <w:p w14:paraId="4B97DAE3">
            <w:pPr>
              <w:spacing w:line="360" w:lineRule="auto"/>
              <w:jc w:val="left"/>
              <w:textAlignment w:val="center"/>
            </w:pPr>
            <w:r>
              <w:t>（2）如图所示，在真空是否传声的实验中，抽气一段时间后小明发现听到的手机声音没有明显变化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BB515ED">
            <w:pPr>
              <w:spacing w:line="360" w:lineRule="auto"/>
              <w:jc w:val="left"/>
              <w:textAlignment w:val="center"/>
            </w:pPr>
            <w:r>
              <w:t>A．手机声音的响度太大</w:t>
            </w:r>
          </w:p>
          <w:p w14:paraId="0D16E850">
            <w:pPr>
              <w:spacing w:line="360" w:lineRule="auto"/>
              <w:jc w:val="left"/>
              <w:textAlignment w:val="center"/>
            </w:pPr>
            <w:r>
              <w:t>B．手机声音的频率太高</w:t>
            </w:r>
          </w:p>
          <w:p w14:paraId="42DAF5EA">
            <w:pPr>
              <w:spacing w:line="360" w:lineRule="auto"/>
              <w:jc w:val="left"/>
              <w:textAlignment w:val="center"/>
            </w:pPr>
            <w:r>
              <w:t>C．插入广口瓶中导管不足够长</w:t>
            </w:r>
          </w:p>
          <w:p w14:paraId="6518FC54">
            <w:pPr>
              <w:spacing w:line="360" w:lineRule="auto"/>
              <w:jc w:val="left"/>
              <w:textAlignment w:val="center"/>
            </w:pPr>
            <w:r>
              <w:t>D．未塞紧瓶塞存在漏气</w:t>
            </w:r>
          </w:p>
          <w:p w14:paraId="0A95190E">
            <w:pPr>
              <w:spacing w:line="360" w:lineRule="auto"/>
              <w:jc w:val="left"/>
              <w:textAlignment w:val="center"/>
            </w:pPr>
            <w:r>
              <w:t>（3）先让电铃发声并放入玻璃罩内，再用抽气机把玻璃罩内的空气逐渐抽出，发现电铃的声音音调将逐渐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（填“变大”或“变小”或“不变”，下同），响度逐渐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，直到几乎“听不到”，由此得出声音不能在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传播。这个实验用到一种物理方法是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4EEEF34">
            <w:pPr>
              <w:spacing w:line="360" w:lineRule="auto"/>
              <w:jc w:val="left"/>
              <w:textAlignment w:val="center"/>
              <w:outlineLvl w:val="0"/>
            </w:pPr>
            <w:bookmarkStart w:id="17" w:name="_Toc9311"/>
            <w:r>
              <w:t>（4）甲、乙两组同学比较不同材料的隔声性能：</w:t>
            </w:r>
            <w:bookmarkEnd w:id="17"/>
          </w:p>
          <w:p w14:paraId="2D5B4B73">
            <w:pPr>
              <w:spacing w:line="360" w:lineRule="auto"/>
              <w:jc w:val="left"/>
              <w:textAlignment w:val="center"/>
            </w:pPr>
            <w:r>
              <w:t>甲组：实验原理为人耳听到的响度的大小与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有关，因为声能在传播过程中会损耗，响度逐渐变小。</w:t>
            </w:r>
          </w:p>
          <w:p w14:paraId="226A3F0A">
            <w:pPr>
              <w:spacing w:line="360" w:lineRule="auto"/>
              <w:jc w:val="left"/>
              <w:textAlignment w:val="center"/>
            </w:pPr>
            <w:r>
              <w:t>材料：闹钟、鞋盒、卷尺、泡沫塑料、报纸、棉花、塑料袋；</w:t>
            </w:r>
          </w:p>
          <w:p w14:paraId="61012850">
            <w:pPr>
              <w:spacing w:line="360" w:lineRule="auto"/>
              <w:jc w:val="left"/>
              <w:textAlignment w:val="center"/>
            </w:pPr>
            <w:r>
              <w:t>步骤1：聆听闹钟走动时的咔嚓声。铺一些棉花在鞋盒底部，把闹钟平放进去，将其余棉花填满鞋盒；</w:t>
            </w:r>
          </w:p>
          <w:p w14:paraId="0474826C">
            <w:pPr>
              <w:spacing w:line="360" w:lineRule="auto"/>
              <w:jc w:val="left"/>
              <w:textAlignment w:val="center"/>
            </w:pPr>
            <w:r>
              <w:t>步骤2：从声源处逐渐远离，直至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，记录此时人离声源的最大距离；</w:t>
            </w:r>
          </w:p>
          <w:p w14:paraId="04BC184B">
            <w:pPr>
              <w:spacing w:line="360" w:lineRule="auto"/>
              <w:jc w:val="left"/>
              <w:textAlignment w:val="center"/>
            </w:pPr>
            <w:r>
              <w:t>步骤3：换其他测试材料，重复上述步骤。记录数据如表一；</w:t>
            </w:r>
          </w:p>
          <w:p w14:paraId="3EFCAB6B">
            <w:pPr>
              <w:spacing w:line="360" w:lineRule="auto"/>
              <w:jc w:val="left"/>
              <w:textAlignment w:val="center"/>
            </w:pPr>
            <w:r>
              <w:t>表一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749"/>
              <w:gridCol w:w="660"/>
              <w:gridCol w:w="1080"/>
              <w:gridCol w:w="660"/>
              <w:gridCol w:w="870"/>
            </w:tblGrid>
            <w:tr w14:paraId="01EA28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7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490E38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B37F31">
                  <w:pPr>
                    <w:spacing w:line="360" w:lineRule="auto"/>
                    <w:jc w:val="left"/>
                    <w:textAlignment w:val="center"/>
                  </w:pPr>
                  <w:r>
                    <w:t>棉花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235697">
                  <w:pPr>
                    <w:spacing w:line="360" w:lineRule="auto"/>
                    <w:jc w:val="left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BDA5E3">
                  <w:pPr>
                    <w:spacing w:line="360" w:lineRule="auto"/>
                    <w:jc w:val="left"/>
                    <w:textAlignment w:val="center"/>
                  </w:pPr>
                  <w:r>
                    <w:t>报纸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91D6CB">
                  <w:pPr>
                    <w:spacing w:line="360" w:lineRule="auto"/>
                    <w:jc w:val="left"/>
                    <w:textAlignment w:val="center"/>
                  </w:pPr>
                  <w:r>
                    <w:t>塑料袋</w:t>
                  </w:r>
                </w:p>
              </w:tc>
            </w:tr>
            <w:tr w14:paraId="3FFDFE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7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132422">
                  <w:pPr>
                    <w:spacing w:line="360" w:lineRule="auto"/>
                    <w:jc w:val="left"/>
                    <w:textAlignment w:val="center"/>
                  </w:pPr>
                  <w:r>
                    <w:t>最大可听距离/m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5DD629">
                  <w:pPr>
                    <w:spacing w:line="360" w:lineRule="auto"/>
                    <w:jc w:val="left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EDE15F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EBEABA">
                  <w:pPr>
                    <w:spacing w:line="360" w:lineRule="auto"/>
                    <w:jc w:val="left"/>
                    <w:textAlignment w:val="center"/>
                  </w:pPr>
                  <w:r>
                    <w:t>3.7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98CD04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0E166BA0">
            <w:pPr>
              <w:spacing w:line="360" w:lineRule="auto"/>
              <w:jc w:val="left"/>
              <w:textAlignment w:val="center"/>
            </w:pPr>
            <w:r>
              <w:t>乙组：利用手机软件“噪声监测仪”进行测量。步骤1、3：与甲组同学相同；</w:t>
            </w:r>
          </w:p>
          <w:p w14:paraId="0D2B8C4E">
            <w:pPr>
              <w:spacing w:line="360" w:lineRule="auto"/>
              <w:jc w:val="left"/>
              <w:textAlignment w:val="center"/>
            </w:pPr>
            <w:r>
              <w:t>表二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55"/>
              <w:gridCol w:w="660"/>
              <w:gridCol w:w="1080"/>
              <w:gridCol w:w="660"/>
              <w:gridCol w:w="870"/>
            </w:tblGrid>
            <w:tr w14:paraId="2EFFE2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B24222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FFC3B">
                  <w:pPr>
                    <w:spacing w:line="360" w:lineRule="auto"/>
                    <w:jc w:val="left"/>
                    <w:textAlignment w:val="center"/>
                  </w:pPr>
                  <w:r>
                    <w:t>棉花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9C09CC">
                  <w:pPr>
                    <w:spacing w:line="360" w:lineRule="auto"/>
                    <w:jc w:val="left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30B0F3">
                  <w:pPr>
                    <w:spacing w:line="360" w:lineRule="auto"/>
                    <w:jc w:val="left"/>
                    <w:textAlignment w:val="center"/>
                  </w:pPr>
                  <w:r>
                    <w:t>报纸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012BF4">
                  <w:pPr>
                    <w:spacing w:line="360" w:lineRule="auto"/>
                    <w:jc w:val="left"/>
                    <w:textAlignment w:val="center"/>
                  </w:pPr>
                  <w:r>
                    <w:t>塑料袋</w:t>
                  </w:r>
                </w:p>
              </w:tc>
            </w:tr>
            <w:tr w14:paraId="2F7215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78859">
                  <w:pPr>
                    <w:spacing w:line="360" w:lineRule="auto"/>
                    <w:jc w:val="left"/>
                    <w:textAlignment w:val="center"/>
                  </w:pPr>
                  <w:r>
                    <w:t>响度/___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268A16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8C39F9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98BFFB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09AE58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</w:tbl>
          <w:p w14:paraId="46A60354">
            <w:pPr>
              <w:spacing w:line="360" w:lineRule="auto"/>
              <w:jc w:val="left"/>
              <w:textAlignment w:val="center"/>
            </w:pPr>
            <w:r>
              <w:t>表二中填入的单位是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；根据甲组同学测量的数据，预估手机监测到响度最大时，填充的材料是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126C8051">
            <w:pPr>
              <w:spacing w:line="360" w:lineRule="auto"/>
              <w:jc w:val="left"/>
              <w:textAlignment w:val="center"/>
            </w:pPr>
          </w:p>
          <w:p w14:paraId="35C360EB">
            <w:pPr>
              <w:spacing w:line="360" w:lineRule="auto"/>
              <w:jc w:val="left"/>
              <w:textAlignment w:val="center"/>
            </w:pPr>
          </w:p>
          <w:p w14:paraId="2F3E19FC">
            <w:pPr>
              <w:spacing w:line="360" w:lineRule="auto"/>
              <w:jc w:val="left"/>
              <w:textAlignment w:val="center"/>
            </w:pPr>
          </w:p>
          <w:p w14:paraId="14ECA9B2">
            <w:pPr>
              <w:spacing w:line="360" w:lineRule="auto"/>
              <w:jc w:val="left"/>
              <w:textAlignment w:val="center"/>
            </w:pPr>
          </w:p>
          <w:p w14:paraId="0E07C9D3">
            <w:pPr>
              <w:spacing w:line="360" w:lineRule="auto"/>
              <w:jc w:val="left"/>
              <w:textAlignment w:val="center"/>
            </w:pPr>
          </w:p>
          <w:p w14:paraId="472A320F">
            <w:pPr>
              <w:spacing w:line="360" w:lineRule="auto"/>
              <w:jc w:val="left"/>
              <w:textAlignment w:val="center"/>
            </w:pPr>
          </w:p>
          <w:p w14:paraId="02EAB8D5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69DA878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．请阅读下面一段短文后，认真思考并回答有关问题。如图所示，小明和小刚用细棉线连接了两个可乐饮料的纸杯制成了一个“土电话”。</w:t>
            </w:r>
          </w:p>
          <w:p w14:paraId="7F8D3F7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648075" cy="876300"/>
                  <wp:effectExtent l="0" t="0" r="9525" b="0"/>
                  <wp:docPr id="1538284051" name="图片 2" descr="@@@9171b648-f5cc-41b8-ace2-855785b9cc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284051" name="图片 2" descr="@@@9171b648-f5cc-41b8-ace2-855785b9cc2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C8D61A">
            <w:pPr>
              <w:spacing w:line="360" w:lineRule="auto"/>
              <w:jc w:val="left"/>
              <w:textAlignment w:val="center"/>
            </w:pPr>
            <w:r>
              <w:t>（1）他们用“土电话”能实现10m间的通话，这表明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BCA98DB">
            <w:pPr>
              <w:spacing w:line="360" w:lineRule="auto"/>
              <w:jc w:val="left"/>
              <w:textAlignment w:val="center"/>
            </w:pPr>
            <w:r>
              <w:t>（2）相距同样远，讲话者以相同的响度讲话，如果改用细金属丝连接“土电话”，则听到的声音就大些，这一实验表明：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 xml:space="preserve">； </w:t>
            </w:r>
          </w:p>
          <w:p w14:paraId="2656FB9A">
            <w:pPr>
              <w:spacing w:line="360" w:lineRule="auto"/>
              <w:jc w:val="left"/>
              <w:textAlignment w:val="center"/>
            </w:pPr>
            <w:r>
              <w:t>（3）如果在用“土电话”时，线没有拉直而处于松弛状态，则听的一方通过棉线（选填“能”或“不能”）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听到对方的讲话；</w:t>
            </w:r>
          </w:p>
          <w:p w14:paraId="71FF081A">
            <w:pPr>
              <w:spacing w:line="360" w:lineRule="auto"/>
              <w:jc w:val="left"/>
              <w:textAlignment w:val="center"/>
            </w:pPr>
            <w:r>
              <w:t>（4）某研究小组利用以上两个纸杯和一些长短、粗细不同的琴弦，又进行了探究“音调和哪些因素有关”的活动，他们选用的琴弦长度、材料在如图中已标出（其中琴弦的的直径关系：</w:t>
            </w:r>
            <w:r>
              <w:rPr>
                <w:rFonts w:eastAsia="Times New Roman"/>
                <w:i/>
              </w:rPr>
              <w:t>a</w:t>
            </w:r>
            <w:r>
              <w:t>＝</w:t>
            </w:r>
            <w:r>
              <w:rPr>
                <w:rFonts w:eastAsia="Times New Roman"/>
                <w:i/>
              </w:rPr>
              <w:t>c</w:t>
            </w:r>
            <w:r>
              <w:t>＝</w:t>
            </w:r>
            <w:r>
              <w:rPr>
                <w:rFonts w:eastAsia="Times New Roman"/>
                <w:i/>
              </w:rPr>
              <w:t>d</w:t>
            </w:r>
            <w:r>
              <w:t>＜</w:t>
            </w:r>
            <w:r>
              <w:rPr>
                <w:rFonts w:eastAsia="Times New Roman"/>
                <w:i/>
              </w:rPr>
              <w:t>b</w:t>
            </w:r>
            <w:r>
              <w:t>），并且每根琴弦固定在“音箱”上的松紧程度一致；</w:t>
            </w:r>
          </w:p>
          <w:p w14:paraId="5FE6C062">
            <w:pPr>
              <w:spacing w:line="360" w:lineRule="auto"/>
              <w:jc w:val="left"/>
              <w:textAlignment w:val="center"/>
            </w:pPr>
            <w:r>
              <w:t>①若他们想研究“音调的高低与琴弦长度”的关系应选择琴弦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（选填符号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或</w:t>
            </w:r>
            <w:r>
              <w:rPr>
                <w:rFonts w:eastAsia="Times New Roman"/>
                <w:i/>
              </w:rPr>
              <w:t>d</w:t>
            </w:r>
            <w:r>
              <w:t>）；</w:t>
            </w:r>
          </w:p>
          <w:p w14:paraId="326F6205">
            <w:pPr>
              <w:spacing w:line="360" w:lineRule="auto"/>
              <w:jc w:val="left"/>
              <w:textAlignment w:val="center"/>
            </w:pPr>
            <w:r>
              <w:t>②若选择琴弦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，则是为了研究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6101B4D">
            <w:pPr>
              <w:spacing w:line="360" w:lineRule="auto"/>
              <w:jc w:val="left"/>
              <w:textAlignment w:val="center"/>
            </w:pPr>
            <w:r>
              <w:t>③若有同学选择</w:t>
            </w:r>
            <w:r>
              <w:rPr>
                <w:rFonts w:eastAsia="Times New Roman"/>
                <w:i/>
              </w:rPr>
              <w:t>c</w:t>
            </w:r>
            <w:r>
              <w:t>和</w:t>
            </w:r>
            <w:r>
              <w:rPr>
                <w:rFonts w:eastAsia="Times New Roman"/>
                <w:i/>
              </w:rPr>
              <w:t>d</w:t>
            </w:r>
            <w:r>
              <w:t>进行研究，并推理得出：琴弦长度越长，振动越慢，音调就越低的结论，该同学探究过程中存在什么问题？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47B80859">
            <w:pPr>
              <w:spacing w:line="360" w:lineRule="auto"/>
              <w:jc w:val="left"/>
              <w:textAlignment w:val="center"/>
            </w:pPr>
            <w:r>
              <w:t>④研究小组在进行实验时，采用了一种研究方法，请您再列举一个应用了这种方法的实验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323DDA"/>
    <w:multiLevelType w:val="multilevel"/>
    <w:tmpl w:val="6B323DD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6B97"/>
    <w:rsid w:val="00156426"/>
    <w:rsid w:val="00230C53"/>
    <w:rsid w:val="00311EEE"/>
    <w:rsid w:val="00516C89"/>
    <w:rsid w:val="00565B6D"/>
    <w:rsid w:val="00566D2B"/>
    <w:rsid w:val="005A7A01"/>
    <w:rsid w:val="00784821"/>
    <w:rsid w:val="008F2D55"/>
    <w:rsid w:val="00AE4EB7"/>
    <w:rsid w:val="00B02614"/>
    <w:rsid w:val="00D65809"/>
    <w:rsid w:val="00DF2916"/>
    <w:rsid w:val="12502780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image" Target="media/image5.png"/><Relationship Id="rId89" Type="http://schemas.openxmlformats.org/officeDocument/2006/relationships/customXml" Target="../customXml/item4.xml"/><Relationship Id="rId88" Type="http://schemas.openxmlformats.org/officeDocument/2006/relationships/customXml" Target="../customXml/item3.xml"/><Relationship Id="rId87" Type="http://schemas.openxmlformats.org/officeDocument/2006/relationships/customXml" Target="../customXml/item2.xml"/><Relationship Id="rId86" Type="http://schemas.openxmlformats.org/officeDocument/2006/relationships/numbering" Target="numbering.xml"/><Relationship Id="rId85" Type="http://schemas.openxmlformats.org/officeDocument/2006/relationships/customXml" Target="../customXml/item1.xml"/><Relationship Id="rId84" Type="http://schemas.openxmlformats.org/officeDocument/2006/relationships/image" Target="media/image55.png"/><Relationship Id="rId83" Type="http://schemas.openxmlformats.org/officeDocument/2006/relationships/image" Target="media/image54.png"/><Relationship Id="rId82" Type="http://schemas.openxmlformats.org/officeDocument/2006/relationships/image" Target="media/image53.png"/><Relationship Id="rId81" Type="http://schemas.openxmlformats.org/officeDocument/2006/relationships/image" Target="media/image52.png"/><Relationship Id="rId80" Type="http://schemas.openxmlformats.org/officeDocument/2006/relationships/image" Target="media/image51.png"/><Relationship Id="rId8" Type="http://schemas.openxmlformats.org/officeDocument/2006/relationships/image" Target="media/image4.png"/><Relationship Id="rId79" Type="http://schemas.openxmlformats.org/officeDocument/2006/relationships/image" Target="media/image50.png"/><Relationship Id="rId78" Type="http://schemas.openxmlformats.org/officeDocument/2006/relationships/image" Target="media/image49.png"/><Relationship Id="rId77" Type="http://schemas.openxmlformats.org/officeDocument/2006/relationships/image" Target="media/image48.png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image" Target="media/image43.png"/><Relationship Id="rId71" Type="http://schemas.openxmlformats.org/officeDocument/2006/relationships/image" Target="media/image42.png"/><Relationship Id="rId70" Type="http://schemas.openxmlformats.org/officeDocument/2006/relationships/image" Target="media/image41.png"/><Relationship Id="rId7" Type="http://schemas.openxmlformats.org/officeDocument/2006/relationships/image" Target="media/image3.png"/><Relationship Id="rId69" Type="http://schemas.openxmlformats.org/officeDocument/2006/relationships/image" Target="media/image40.png"/><Relationship Id="rId68" Type="http://schemas.openxmlformats.org/officeDocument/2006/relationships/image" Target="media/image39.png"/><Relationship Id="rId67" Type="http://schemas.openxmlformats.org/officeDocument/2006/relationships/image" Target="media/image38.png"/><Relationship Id="rId66" Type="http://schemas.openxmlformats.org/officeDocument/2006/relationships/image" Target="media/image37.png"/><Relationship Id="rId65" Type="http://schemas.openxmlformats.org/officeDocument/2006/relationships/image" Target="media/image36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5.png"/><Relationship Id="rId62" Type="http://schemas.openxmlformats.org/officeDocument/2006/relationships/image" Target="media/image34.png"/><Relationship Id="rId61" Type="http://schemas.openxmlformats.org/officeDocument/2006/relationships/image" Target="media/image33.png"/><Relationship Id="rId60" Type="http://schemas.openxmlformats.org/officeDocument/2006/relationships/image" Target="media/image32.png"/><Relationship Id="rId6" Type="http://schemas.openxmlformats.org/officeDocument/2006/relationships/image" Target="media/image2.png"/><Relationship Id="rId59" Type="http://schemas.openxmlformats.org/officeDocument/2006/relationships/image" Target="media/image31.png"/><Relationship Id="rId58" Type="http://schemas.openxmlformats.org/officeDocument/2006/relationships/image" Target="media/image30.png"/><Relationship Id="rId57" Type="http://schemas.openxmlformats.org/officeDocument/2006/relationships/image" Target="media/image29.png"/><Relationship Id="rId56" Type="http://schemas.openxmlformats.org/officeDocument/2006/relationships/image" Target="media/image28.png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png"/><Relationship Id="rId5" Type="http://schemas.openxmlformats.org/officeDocument/2006/relationships/theme" Target="theme/theme1.xml"/><Relationship Id="rId49" Type="http://schemas.openxmlformats.org/officeDocument/2006/relationships/image" Target="media/image24.png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png"/><Relationship Id="rId45" Type="http://schemas.openxmlformats.org/officeDocument/2006/relationships/image" Target="media/image21.png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oleObject" Target="embeddings/oleObject15.bin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oleObject" Target="embeddings/oleObject3.bin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8066</Words>
  <Characters>8246</Characters>
  <Lines>266</Lines>
  <Paragraphs>316</Paragraphs>
  <TotalTime>0</TotalTime>
  <ScaleCrop>false</ScaleCrop>
  <LinksUpToDate>false</LinksUpToDate>
  <CharactersWithSpaces>9332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2026-08-12T10:08:36Z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