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4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spacing w:line="360" w:lineRule="auto"/>
              <w:jc w:val="center"/>
            </w:pPr>
            <w:r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  <w:t>李浩铭</w:t>
            </w:r>
          </w:p>
        </w:tc>
        <w:tc>
          <w:tcPr>
            <w:tcW w:w="2660" w:type="dxa"/>
            <w:vAlign w:val="center"/>
          </w:tcPr>
          <w:p w14:paraId="0DB1CE04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79391C2F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2026.7.16</w:t>
            </w:r>
          </w:p>
        </w:tc>
        <w:tc>
          <w:tcPr>
            <w:tcW w:w="2660" w:type="dxa"/>
            <w:vAlign w:val="center"/>
          </w:tcPr>
          <w:p w14:paraId="1EFB21C6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15：00-17</w:t>
            </w:r>
            <w:bookmarkStart w:id="0" w:name="_GoBack"/>
            <w:bookmarkEnd w:id="0"/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：00</w:t>
            </w: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教学校长（签字）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450A11AF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崔婷</w:t>
            </w:r>
          </w:p>
        </w:tc>
        <w:tc>
          <w:tcPr>
            <w:tcW w:w="2660" w:type="dxa"/>
            <w:vAlign w:val="center"/>
          </w:tcPr>
          <w:p w14:paraId="2E55339A">
            <w:pPr>
              <w:jc w:val="center"/>
            </w:pPr>
          </w:p>
        </w:tc>
      </w:tr>
    </w:tbl>
    <w:p w14:paraId="3927619D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4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28FB409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5CAB115D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651306256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306256" name="图片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C60A68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1-1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关于功，功率，机械效率，下列说法正确的是（　　）</w:t>
            </w:r>
          </w:p>
          <w:p w14:paraId="2D8A07A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A．做功多的功率大</w:t>
            </w:r>
            <w:r>
              <w:tab/>
            </w:r>
          </w:p>
          <w:p w14:paraId="235483A3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B．使用机械可以省功</w:t>
            </w:r>
            <w:r>
              <w:tab/>
            </w:r>
          </w:p>
          <w:p w14:paraId="7C4AC24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C．有用功越少，机械效率越低</w:t>
            </w:r>
            <w:r>
              <w:tab/>
            </w:r>
          </w:p>
          <w:p w14:paraId="5B0B20B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D．做功快的功率大</w:t>
            </w:r>
          </w:p>
          <w:p w14:paraId="54F3C681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1-2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 xml:space="preserve">有用功和额外功的总和叫做总功。有用功跟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 xml:space="preserve">的比值叫机械效率，机械效率总是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（填“小于”、“等于”或“大于”）1。</w:t>
            </w:r>
          </w:p>
          <w:p w14:paraId="27132685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【变式1-1】</w:t>
            </w:r>
            <w:r>
              <w:rPr>
                <w:rFonts w:hint="eastAsia" w:eastAsia="新宋体"/>
                <w:szCs w:val="21"/>
              </w:rPr>
              <w:t>下列说法中正确的是（　　）</w:t>
            </w:r>
          </w:p>
          <w:p w14:paraId="7C5B29E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A．功率大的机器做功多</w:t>
            </w:r>
            <w:r>
              <w:tab/>
            </w:r>
            <w:r>
              <w:rPr>
                <w:rFonts w:hint="eastAsia"/>
              </w:rPr>
              <w:t xml:space="preserve">            </w:t>
            </w:r>
            <w:r>
              <w:rPr>
                <w:rFonts w:hint="eastAsia" w:eastAsia="新宋体"/>
                <w:szCs w:val="21"/>
              </w:rPr>
              <w:t>B．功率大的机器做功快</w:t>
            </w:r>
            <w:r>
              <w:tab/>
            </w:r>
          </w:p>
          <w:p w14:paraId="6C495F1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C．机械效率高的机械做的有用功多</w:t>
            </w:r>
            <w:r>
              <w:tab/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 w:eastAsia="新宋体"/>
                <w:szCs w:val="21"/>
              </w:rPr>
              <w:t>D．机械效率高的机械做的额外功少</w:t>
            </w:r>
          </w:p>
          <w:p w14:paraId="55D0D442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【变式1-2】</w:t>
            </w:r>
            <w:r>
              <w:rPr>
                <w:rFonts w:hint="eastAsia" w:eastAsia="新宋体"/>
                <w:szCs w:val="21"/>
              </w:rPr>
              <w:t xml:space="preserve">（1）功率是表示物体做功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（填“多少”或“快慢”）的物理量。人骑自行车的功率约为80W，物理意义是：</w:t>
            </w:r>
            <w:r>
              <w:rPr>
                <w:rFonts w:hint="eastAsia" w:eastAsia="新宋体"/>
                <w:szCs w:val="21"/>
                <w:u w:val="single"/>
              </w:rPr>
              <w:t>　                    　</w:t>
            </w:r>
            <w:r>
              <w:rPr>
                <w:rFonts w:hint="eastAsia" w:eastAsia="新宋体"/>
                <w:szCs w:val="21"/>
              </w:rPr>
              <w:t xml:space="preserve">。骑行5秒人做功为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J。</w:t>
            </w:r>
          </w:p>
          <w:p w14:paraId="476BD41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（2）机械效率指的是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（选填“有用功”或“额外功”）占总功的份额。若某种机械的机械效率为80%，其物理意义是：</w:t>
            </w:r>
            <w:r>
              <w:rPr>
                <w:rFonts w:hint="eastAsia" w:eastAsia="新宋体"/>
                <w:szCs w:val="21"/>
                <w:u w:val="single"/>
              </w:rPr>
              <w:t>　                        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0EB4A10C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754575958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575958" name="图片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92F44B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2-1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如图所示晓明用两个质量相同的滑轮，分别将同一物体以相同速度匀速提高到相同高度，滑轮的机械效率分别为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、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，拉力分别为F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、F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，拉力的功率分别为P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、P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，不计绳重及摩擦。下列关系可能正确的是（　　）</w:t>
            </w:r>
          </w:p>
          <w:p w14:paraId="1AB2BE29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494790" cy="1729105"/>
                  <wp:effectExtent l="0" t="0" r="0" b="4445"/>
                  <wp:docPr id="2082103690" name="图片 2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103690" name="图片 22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4790" cy="1729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35E75C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＞F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＜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，P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＝P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tab/>
            </w:r>
            <w:r>
              <w:rPr>
                <w:rFonts w:hint="eastAsia" w:eastAsia="新宋体"/>
                <w:szCs w:val="21"/>
              </w:rPr>
              <w:t>B．F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＜F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＞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，P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＜P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tab/>
            </w:r>
          </w:p>
          <w:p w14:paraId="6CF9A4A9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＞F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＝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，P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＞P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tab/>
            </w:r>
            <w:r>
              <w:rPr>
                <w:rFonts w:hint="eastAsia" w:eastAsia="新宋体"/>
                <w:szCs w:val="21"/>
              </w:rPr>
              <w:t>D．F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＞F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＞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，P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＝P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</w:p>
          <w:p w14:paraId="402EEB58">
            <w:pPr>
              <w:spacing w:line="360" w:lineRule="auto"/>
              <w:ind w:left="273" w:hanging="273" w:hangingChars="130"/>
              <w:rPr>
                <w:rFonts w:eastAsia="新宋体"/>
                <w:szCs w:val="21"/>
                <w:u w:val="single"/>
              </w:rPr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2-2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如图所示，用相同的滑轮安装成甲、乙两种装置，分别用F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、F</w:t>
            </w:r>
            <w:r>
              <w:rPr>
                <w:rFonts w:hint="eastAsia" w:eastAsia="新宋体"/>
                <w:sz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>匀速提升重力为G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、G</w:t>
            </w:r>
            <w:r>
              <w:rPr>
                <w:rFonts w:hint="eastAsia" w:eastAsia="新宋体"/>
                <w:sz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>的A、B两物体，不计绳重和摩擦。若G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＞G</w:t>
            </w:r>
            <w:r>
              <w:rPr>
                <w:rFonts w:hint="eastAsia" w:eastAsia="新宋体"/>
                <w:sz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>，则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甲</w:t>
            </w:r>
            <w:r>
              <w:rPr>
                <w:rFonts w:hint="eastAsia" w:eastAsia="新宋体"/>
                <w:szCs w:val="21"/>
                <w:u w:val="single"/>
              </w:rPr>
              <w:t xml:space="preserve">　 </w:t>
            </w:r>
          </w:p>
          <w:p w14:paraId="630763DC">
            <w:pPr>
              <w:spacing w:line="360" w:lineRule="auto"/>
              <w:ind w:left="270" w:leftChars="100" w:hanging="60" w:hangingChars="29"/>
            </w:pPr>
            <w:r>
              <w:rPr>
                <w:rFonts w:hint="eastAsia" w:eastAsia="新宋体"/>
                <w:szCs w:val="21"/>
                <w:u w:val="single"/>
              </w:rPr>
              <w:t xml:space="preserve">　    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乙</w:t>
            </w:r>
            <w:r>
              <w:rPr>
                <w:rFonts w:hint="eastAsia" w:eastAsia="新宋体"/>
                <w:szCs w:val="21"/>
              </w:rPr>
              <w:t>；若F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＝F</w:t>
            </w:r>
            <w:r>
              <w:rPr>
                <w:rFonts w:hint="eastAsia" w:eastAsia="新宋体"/>
                <w:sz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>，则G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>G</w:t>
            </w:r>
            <w:r>
              <w:rPr>
                <w:rFonts w:hint="eastAsia" w:eastAsia="新宋体"/>
                <w:sz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>。（选填“＞”、“＜”或“＝”）</w:t>
            </w:r>
          </w:p>
          <w:p w14:paraId="2D8EE768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466850" cy="1781175"/>
                  <wp:effectExtent l="0" t="0" r="0" b="9525"/>
                  <wp:docPr id="1057787545" name="图片 2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787545" name="图片 21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781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74C165">
            <w:pPr>
              <w:spacing w:line="360" w:lineRule="auto"/>
              <w:ind w:left="273" w:leftChars="130"/>
            </w:pPr>
          </w:p>
          <w:p w14:paraId="08B972B0">
            <w:pPr>
              <w:spacing w:line="360" w:lineRule="auto"/>
              <w:ind w:left="273" w:leftChars="130"/>
              <w:rPr>
                <w:rFonts w:hint="eastAsia"/>
              </w:rPr>
            </w:pPr>
          </w:p>
          <w:p w14:paraId="5E505D9E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2-3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如图所示，大国重器盾构机是挖掘隧道的能手。盾构机体积极为庞大，需将其拆成多个部件吊装到施工现场。已知某部件的质量为3×10</w:t>
            </w:r>
            <w:r>
              <w:rPr>
                <w:rFonts w:hint="eastAsia" w:eastAsia="新宋体"/>
                <w:sz w:val="24"/>
                <w:vertAlign w:val="superscript"/>
              </w:rPr>
              <w:t>4</w:t>
            </w:r>
            <w:r>
              <w:rPr>
                <w:rFonts w:hint="eastAsia" w:eastAsia="新宋体"/>
                <w:szCs w:val="21"/>
              </w:rPr>
              <w:t>kg，与水平地面的接触面积为6m</w:t>
            </w:r>
            <w:r>
              <w:rPr>
                <w:rFonts w:hint="eastAsia" w:eastAsia="新宋体"/>
                <w:sz w:val="24"/>
                <w:vertAlign w:val="superscript"/>
              </w:rPr>
              <w:t>2</w:t>
            </w:r>
            <w:r>
              <w:rPr>
                <w:rFonts w:hint="eastAsia" w:eastAsia="新宋体"/>
                <w:szCs w:val="21"/>
              </w:rPr>
              <w:t>（g取10N/kg）。</w:t>
            </w:r>
          </w:p>
          <w:p w14:paraId="4C245243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（1）该部件静止时对水平地面的压强为多大？</w:t>
            </w:r>
          </w:p>
          <w:p w14:paraId="2874A25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（2）某次挖掘隧道时，盾构机对砂土的推进力为3.6×10</w:t>
            </w:r>
            <w:r>
              <w:rPr>
                <w:rFonts w:hint="eastAsia" w:eastAsia="新宋体"/>
                <w:sz w:val="24"/>
                <w:vertAlign w:val="superscript"/>
              </w:rPr>
              <w:t>7</w:t>
            </w:r>
            <w:r>
              <w:rPr>
                <w:rFonts w:hint="eastAsia" w:eastAsia="新宋体"/>
                <w:szCs w:val="21"/>
              </w:rPr>
              <w:t>N，每分钟推进0.08m，推进系统功率为80kW，则盾构机的推进效率为多少？</w:t>
            </w:r>
          </w:p>
          <w:p w14:paraId="1D84C0D2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283970" cy="1077595"/>
                  <wp:effectExtent l="0" t="0" r="0" b="8255"/>
                  <wp:docPr id="126635579" name="图片 2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35579" name="图片 20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3970" cy="1077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591275">
            <w:pPr>
              <w:spacing w:line="360" w:lineRule="auto"/>
              <w:rPr>
                <w:rStyle w:val="9"/>
                <w:rFonts w:hint="eastAsia" w:eastAsia="黑体"/>
                <w:szCs w:val="21"/>
              </w:rPr>
            </w:pPr>
          </w:p>
          <w:p w14:paraId="2F2617F4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【变式2-1】</w:t>
            </w:r>
            <w:r>
              <w:rPr>
                <w:rFonts w:hint="eastAsia" w:eastAsia="新宋体"/>
                <w:szCs w:val="21"/>
              </w:rPr>
              <w:t>如图所示，用机械提起同一重物，不考虑绳重和摩擦，其中机械效率最高的是（　　）（滑轮的重力相同）</w:t>
            </w:r>
          </w:p>
          <w:p w14:paraId="6371B272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</w:t>
            </w: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659765" cy="1188720"/>
                  <wp:effectExtent l="0" t="0" r="6985" b="0"/>
                  <wp:docPr id="630585049" name="图片 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585049" name="图片 19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765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B．</w:t>
            </w: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659765" cy="1137285"/>
                  <wp:effectExtent l="0" t="0" r="6985" b="5715"/>
                  <wp:docPr id="300869464" name="图片 1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869464" name="图片 18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765" cy="1137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C．</w:t>
            </w: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397510" cy="1164590"/>
                  <wp:effectExtent l="0" t="0" r="2540" b="0"/>
                  <wp:docPr id="2050658587" name="图片 1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658587" name="图片 17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10" cy="1164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D．</w:t>
            </w: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389890" cy="1169035"/>
                  <wp:effectExtent l="0" t="0" r="0" b="0"/>
                  <wp:docPr id="1875519603" name="图片 1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519603" name="图片 16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890" cy="1169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D7B235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【变式2-2】</w:t>
            </w:r>
            <w:r>
              <w:rPr>
                <w:rFonts w:hint="eastAsia" w:eastAsia="新宋体"/>
                <w:szCs w:val="21"/>
              </w:rPr>
              <w:t>用总功率为10千瓦，最大抽水高度10米的水泵给水塔抽水，水塔顶端水箱容积为200米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，水塔水箱距地面高度为24米，抽水机的机械效率为50%，则最少需要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台这样的抽水机，同时满负荷工作</w:t>
            </w:r>
            <w:r>
              <w:rPr>
                <w:rFonts w:hint="eastAsia" w:eastAsia="新宋体"/>
                <w:szCs w:val="21"/>
                <w:u w:val="single"/>
              </w:rPr>
              <w:t>　        　</w:t>
            </w:r>
            <w:r>
              <w:rPr>
                <w:rFonts w:hint="eastAsia" w:eastAsia="新宋体"/>
                <w:szCs w:val="21"/>
              </w:rPr>
              <w:t>秒可以将水塔抽满？</w:t>
            </w:r>
          </w:p>
          <w:p w14:paraId="3CDC5938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【变式2-3】</w:t>
            </w:r>
            <w:r>
              <w:rPr>
                <w:rFonts w:hint="eastAsia" w:eastAsia="新宋体"/>
                <w:szCs w:val="21"/>
              </w:rPr>
              <w:t>某市动物园新进了一头质量为5×10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kg的泰国小象，四只脚掌着地总面积为0.05m</w:t>
            </w:r>
            <w:r>
              <w:rPr>
                <w:rFonts w:hint="eastAsia" w:eastAsia="新宋体"/>
                <w:sz w:val="24"/>
                <w:vertAlign w:val="superscript"/>
              </w:rPr>
              <w:t>2</w:t>
            </w:r>
            <w:r>
              <w:rPr>
                <w:rFonts w:hint="eastAsia" w:eastAsia="新宋体"/>
                <w:szCs w:val="21"/>
              </w:rPr>
              <w:t>，运输过程中，工作人员利用电动起重机在4s内把小象匀速拉到2m高处的卡车上。求：</w:t>
            </w:r>
          </w:p>
          <w:p w14:paraId="77F55563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（1）起重机拉起小象的速度为多少？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 w:eastAsia="新宋体"/>
                <w:szCs w:val="21"/>
              </w:rPr>
              <w:t>（2）小象四脚站立在水平地面时，对地面的压强是多少？</w:t>
            </w:r>
          </w:p>
          <w:p w14:paraId="19D9B9B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（3）若电动机的功率是5×10</w:t>
            </w:r>
            <w:r>
              <w:rPr>
                <w:rFonts w:hint="eastAsia" w:eastAsia="新宋体"/>
                <w:sz w:val="24"/>
                <w:vertAlign w:val="superscript"/>
              </w:rPr>
              <w:t>4</w:t>
            </w:r>
            <w:r>
              <w:rPr>
                <w:rFonts w:hint="eastAsia" w:eastAsia="新宋体"/>
                <w:szCs w:val="21"/>
              </w:rPr>
              <w:t>W，则这台起重机的机械效率是多少？</w:t>
            </w:r>
          </w:p>
          <w:p w14:paraId="50B679F8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906145" cy="1304290"/>
                  <wp:effectExtent l="0" t="0" r="8255" b="0"/>
                  <wp:docPr id="304528567" name="图片 1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528567" name="图片 15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145" cy="1304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720CCB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70823872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238724" name="图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617839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3-1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如图所示为古人借助辘轳从井中汲水。以下方法中可以提高辘轳机械效率的是（　　）</w:t>
            </w:r>
          </w:p>
          <w:p w14:paraId="3B4E108D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475105" cy="1085215"/>
                  <wp:effectExtent l="0" t="0" r="0" b="635"/>
                  <wp:docPr id="756125985" name="图片 1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125985" name="图片 13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105" cy="108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DDD600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A．增大水桶的重力</w:t>
            </w:r>
            <w:r>
              <w:tab/>
            </w:r>
            <w:r>
              <w:rPr>
                <w:rFonts w:hint="eastAsia" w:eastAsia="新宋体"/>
                <w:szCs w:val="21"/>
              </w:rPr>
              <w:t>B．增大绳子的重力</w:t>
            </w:r>
            <w:r>
              <w:tab/>
            </w:r>
          </w:p>
          <w:p w14:paraId="2567A39B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C．增大桶内的水量</w:t>
            </w:r>
            <w:r>
              <w:tab/>
            </w:r>
            <w:r>
              <w:rPr>
                <w:rFonts w:hint="eastAsia" w:eastAsia="新宋体"/>
                <w:szCs w:val="21"/>
              </w:rPr>
              <w:t>D．增大转动的速度</w:t>
            </w:r>
          </w:p>
          <w:p w14:paraId="13FC307A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3-2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 xml:space="preserve">如图所示，是安装在某种塔式起重机吊臂一侧的滑轮组，某次匀速起吊300kg的物体时，上升10m，用时15s，此时滑轮组的机械效率是80%，则所做有用功是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J，总功是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 xml:space="preserve">J，拉力F的功率是 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>W。（g取10N/kg）</w:t>
            </w:r>
          </w:p>
          <w:p w14:paraId="4CDC7084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516890" cy="1125220"/>
                  <wp:effectExtent l="0" t="0" r="0" b="0"/>
                  <wp:docPr id="1428979764" name="图片 1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979764" name="图片 12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890" cy="1125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D55AA2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【变式3-1】</w:t>
            </w:r>
            <w:r>
              <w:rPr>
                <w:rFonts w:hint="eastAsia" w:eastAsia="新宋体"/>
                <w:szCs w:val="21"/>
              </w:rPr>
              <w:t>如图所示，把物体匀速推到斜面顶端，斜面长s，高h，推力为F，斜面上的摩擦力为f。下列判断正确的是（　　）</w:t>
            </w:r>
          </w:p>
          <w:p w14:paraId="7702DB28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113155" cy="516890"/>
                  <wp:effectExtent l="0" t="0" r="0" b="0"/>
                  <wp:docPr id="1786354356" name="图片 1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354356" name="图片 11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16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BC649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A．匀速推重物上行时F＝f</w:t>
            </w:r>
            <w:r>
              <w:tab/>
            </w:r>
            <w:r>
              <w:rPr>
                <w:rFonts w:hint="eastAsia"/>
              </w:rPr>
              <w:t xml:space="preserve">                     </w:t>
            </w:r>
            <w:r>
              <w:rPr>
                <w:rFonts w:hint="eastAsia" w:eastAsia="新宋体"/>
                <w:szCs w:val="21"/>
              </w:rPr>
              <w:t>B．若使斜面更光滑，推力和机械效率都减小</w:t>
            </w:r>
            <w:r>
              <w:tab/>
            </w:r>
          </w:p>
          <w:p w14:paraId="0E4D02C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C．高度h不变，缩短斜面长度s，额外功将变大</w:t>
            </w:r>
            <w:r>
              <w:tab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eastAsia="新宋体"/>
                <w:szCs w:val="21"/>
              </w:rPr>
              <w:t>D．高度h不变，缩短斜面长度s能提高机械效率</w:t>
            </w:r>
          </w:p>
          <w:p w14:paraId="3B70D780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【变式3-2】</w:t>
            </w:r>
            <w:r>
              <w:rPr>
                <w:rFonts w:hint="eastAsia" w:eastAsia="新宋体"/>
                <w:szCs w:val="21"/>
              </w:rPr>
              <w:t xml:space="preserve">如图，工人利用动滑轮在10s内把重800N的物体匀速提升6m，拉力做功为6000J，不计绳重及摩擦，则动滑轮重力为 </w:t>
            </w:r>
            <w:r>
              <w:rPr>
                <w:rFonts w:hint="eastAsia" w:eastAsia="新宋体"/>
                <w:szCs w:val="21"/>
                <w:u w:val="single"/>
              </w:rPr>
              <w:t xml:space="preserve">     　</w:t>
            </w:r>
            <w:r>
              <w:rPr>
                <w:rFonts w:hint="eastAsia" w:eastAsia="新宋体"/>
                <w:szCs w:val="21"/>
              </w:rPr>
              <w:t xml:space="preserve">N。利用动滑轮提升物体时的机械效率是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5DD86C4F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781050" cy="1099820"/>
                  <wp:effectExtent l="0" t="0" r="0" b="5080"/>
                  <wp:docPr id="1943642548" name="图片 1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642548" name="图片 10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737" cy="1102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69BCA980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6006071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60711" name="图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BF955B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4-1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如图，某实验小组的同学们在探究“斜面的机械效率”实验时，用弹簧测力计沿斜面匀速向上拉动物块，收集了下表中的实验数据。</w:t>
            </w:r>
          </w:p>
          <w:p w14:paraId="21D16F3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（1）第1次实验中，木块所受摩擦力为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N。（计算结果保留1位小数）</w:t>
            </w:r>
          </w:p>
          <w:p w14:paraId="7AA482C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（2）分析表中的数据可得出：在其他条件一定时，斜面越缓越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（选填“省”或“费”）力；斜面越陡，机械效率越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（选填“高”或“低”）。</w:t>
            </w:r>
          </w:p>
          <w:tbl>
            <w:tblPr>
              <w:tblStyle w:val="4"/>
              <w:tblW w:w="0" w:type="auto"/>
              <w:tblInd w:w="280" w:type="dxa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1142"/>
              <w:gridCol w:w="1142"/>
              <w:gridCol w:w="1142"/>
              <w:gridCol w:w="1142"/>
              <w:gridCol w:w="1142"/>
              <w:gridCol w:w="1142"/>
              <w:gridCol w:w="1142"/>
            </w:tblGrid>
            <w:tr w14:paraId="47051167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142" w:type="dxa"/>
                </w:tcPr>
                <w:p w14:paraId="143AA29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实验次数</w:t>
                  </w:r>
                </w:p>
              </w:tc>
              <w:tc>
                <w:tcPr>
                  <w:tcW w:w="1142" w:type="dxa"/>
                </w:tcPr>
                <w:p w14:paraId="287BD2EC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斜面的倾斜程度</w:t>
                  </w:r>
                </w:p>
              </w:tc>
              <w:tc>
                <w:tcPr>
                  <w:tcW w:w="1142" w:type="dxa"/>
                </w:tcPr>
                <w:p w14:paraId="3157625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物块重力G/N</w:t>
                  </w:r>
                </w:p>
              </w:tc>
              <w:tc>
                <w:tcPr>
                  <w:tcW w:w="1142" w:type="dxa"/>
                </w:tcPr>
                <w:p w14:paraId="00640C02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斜面高度h/m</w:t>
                  </w:r>
                </w:p>
              </w:tc>
              <w:tc>
                <w:tcPr>
                  <w:tcW w:w="1142" w:type="dxa"/>
                </w:tcPr>
                <w:p w14:paraId="192D53E3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拉力F/N</w:t>
                  </w:r>
                </w:p>
              </w:tc>
              <w:tc>
                <w:tcPr>
                  <w:tcW w:w="1142" w:type="dxa"/>
                </w:tcPr>
                <w:p w14:paraId="7AF7F6EA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斜面长度s/m</w:t>
                  </w:r>
                </w:p>
              </w:tc>
              <w:tc>
                <w:tcPr>
                  <w:tcW w:w="1142" w:type="dxa"/>
                </w:tcPr>
                <w:p w14:paraId="15C87A3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机械效率</w:t>
                  </w:r>
                  <w:r>
                    <w:rPr>
                      <w:rFonts w:ascii="Cambria Math" w:hAnsi="Cambria Math" w:eastAsia="Cambria Math"/>
                      <w:szCs w:val="21"/>
                    </w:rPr>
                    <w:t>η</w:t>
                  </w:r>
                </w:p>
              </w:tc>
            </w:tr>
            <w:tr w14:paraId="158A480F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142" w:type="dxa"/>
                </w:tcPr>
                <w:p w14:paraId="28798791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142" w:type="dxa"/>
                </w:tcPr>
                <w:p w14:paraId="595295C6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较缓</w:t>
                  </w:r>
                </w:p>
              </w:tc>
              <w:tc>
                <w:tcPr>
                  <w:tcW w:w="1142" w:type="dxa"/>
                </w:tcPr>
                <w:p w14:paraId="5048AD7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5</w:t>
                  </w:r>
                </w:p>
              </w:tc>
              <w:tc>
                <w:tcPr>
                  <w:tcW w:w="1142" w:type="dxa"/>
                </w:tcPr>
                <w:p w14:paraId="0F3279BB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0.2</w:t>
                  </w:r>
                </w:p>
              </w:tc>
              <w:tc>
                <w:tcPr>
                  <w:tcW w:w="1142" w:type="dxa"/>
                </w:tcPr>
                <w:p w14:paraId="1E74BED2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2.4</w:t>
                  </w:r>
                </w:p>
              </w:tc>
              <w:tc>
                <w:tcPr>
                  <w:tcW w:w="1142" w:type="dxa"/>
                </w:tcPr>
                <w:p w14:paraId="7FC9477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142" w:type="dxa"/>
                </w:tcPr>
                <w:p w14:paraId="67C8985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41.7%</w:t>
                  </w:r>
                </w:p>
              </w:tc>
            </w:tr>
            <w:tr w14:paraId="1956D6EB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142" w:type="dxa"/>
                </w:tcPr>
                <w:p w14:paraId="74FB2F3A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</w:t>
                  </w:r>
                </w:p>
              </w:tc>
              <w:tc>
                <w:tcPr>
                  <w:tcW w:w="1142" w:type="dxa"/>
                </w:tcPr>
                <w:p w14:paraId="634FC4B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较陡</w:t>
                  </w:r>
                </w:p>
              </w:tc>
              <w:tc>
                <w:tcPr>
                  <w:tcW w:w="1142" w:type="dxa"/>
                </w:tcPr>
                <w:p w14:paraId="063AC26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5</w:t>
                  </w:r>
                </w:p>
              </w:tc>
              <w:tc>
                <w:tcPr>
                  <w:tcW w:w="1142" w:type="dxa"/>
                </w:tcPr>
                <w:p w14:paraId="1740B10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0.5</w:t>
                  </w:r>
                </w:p>
              </w:tc>
              <w:tc>
                <w:tcPr>
                  <w:tcW w:w="1142" w:type="dxa"/>
                </w:tcPr>
                <w:p w14:paraId="27D50C1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3.2</w:t>
                  </w:r>
                </w:p>
              </w:tc>
              <w:tc>
                <w:tcPr>
                  <w:tcW w:w="1142" w:type="dxa"/>
                </w:tcPr>
                <w:p w14:paraId="333D124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142" w:type="dxa"/>
                </w:tcPr>
                <w:p w14:paraId="48F27A9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78.1%</w:t>
                  </w:r>
                </w:p>
              </w:tc>
            </w:tr>
            <w:tr w14:paraId="093351D2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142" w:type="dxa"/>
                </w:tcPr>
                <w:p w14:paraId="337FAED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</w:t>
                  </w:r>
                </w:p>
              </w:tc>
              <w:tc>
                <w:tcPr>
                  <w:tcW w:w="1142" w:type="dxa"/>
                </w:tcPr>
                <w:p w14:paraId="4463542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最陡</w:t>
                  </w:r>
                </w:p>
              </w:tc>
              <w:tc>
                <w:tcPr>
                  <w:tcW w:w="1142" w:type="dxa"/>
                </w:tcPr>
                <w:p w14:paraId="31A06B82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5</w:t>
                  </w:r>
                </w:p>
              </w:tc>
              <w:tc>
                <w:tcPr>
                  <w:tcW w:w="1142" w:type="dxa"/>
                </w:tcPr>
                <w:p w14:paraId="7249200F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0.7</w:t>
                  </w:r>
                </w:p>
              </w:tc>
              <w:tc>
                <w:tcPr>
                  <w:tcW w:w="1142" w:type="dxa"/>
                </w:tcPr>
                <w:p w14:paraId="7A5FC46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4.3</w:t>
                  </w:r>
                </w:p>
              </w:tc>
              <w:tc>
                <w:tcPr>
                  <w:tcW w:w="1142" w:type="dxa"/>
                </w:tcPr>
                <w:p w14:paraId="46FD8A7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142" w:type="dxa"/>
                </w:tcPr>
                <w:p w14:paraId="07B6C1B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81.4%</w:t>
                  </w:r>
                </w:p>
              </w:tc>
            </w:tr>
          </w:tbl>
          <w:p w14:paraId="10D696D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该小组又进行了第4次实验，他们在斜面上铺上棉布，使斜面变粗糙，保持斜面高和长分别是0.5m和1m，用弹簧测力计拉动同一物块沿斜面向上做匀速直线运动，读出此时弹簧测力计的示数为4N，他们测得这种情况下斜面的机械效率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。把第4次与第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次测量结果相比较，还能得出：在其他条件一定时，斜面越粗糙，斜面的机械效率越低。</w:t>
            </w:r>
          </w:p>
          <w:p w14:paraId="1364AC3E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3070225" cy="1619250"/>
                  <wp:effectExtent l="0" t="0" r="0" b="0"/>
                  <wp:docPr id="384400426" name="图片 3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400426" name="图片 30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0452" cy="1650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939A66">
            <w:pPr>
              <w:spacing w:line="360" w:lineRule="auto"/>
              <w:ind w:left="273" w:leftChars="130"/>
            </w:pPr>
          </w:p>
          <w:p w14:paraId="1E143862">
            <w:pPr>
              <w:spacing w:line="360" w:lineRule="auto"/>
              <w:ind w:left="273" w:leftChars="130"/>
            </w:pPr>
          </w:p>
          <w:p w14:paraId="5AC9BEF5">
            <w:pPr>
              <w:spacing w:line="360" w:lineRule="auto"/>
              <w:ind w:left="273" w:leftChars="130"/>
            </w:pPr>
          </w:p>
          <w:p w14:paraId="56A766B2">
            <w:pPr>
              <w:spacing w:line="360" w:lineRule="auto"/>
              <w:ind w:left="273" w:leftChars="130"/>
            </w:pPr>
          </w:p>
          <w:p w14:paraId="11677BAA">
            <w:pPr>
              <w:spacing w:line="360" w:lineRule="auto"/>
              <w:ind w:left="273" w:leftChars="130"/>
              <w:rPr>
                <w:rFonts w:hint="eastAsia"/>
              </w:rPr>
            </w:pPr>
          </w:p>
          <w:p w14:paraId="1830719C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4-2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如图甲是某小组的同学测量动滑轮的机械效率的示意图。用弹簧测力计竖直向上匀速拉动绳子自由端，将重为3N的物体从A位置匀速提升到B位置，同时弹簧测力计从图中的A′位置上升到B′位置，在这个过程中，弹簧测力计的示数如图乙所示，请你根据他们做的实验完成下列问题，实验过程中：</w:t>
            </w:r>
          </w:p>
          <w:p w14:paraId="1583322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（1）绳端上升的距离是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cm。</w:t>
            </w:r>
          </w:p>
          <w:p w14:paraId="6528031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（2）有用功是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J。</w:t>
            </w:r>
          </w:p>
          <w:p w14:paraId="4B0C86E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（3）此动滑轮的机械效率是 </w:t>
            </w:r>
            <w:r>
              <w:rPr>
                <w:rFonts w:hint="eastAsia" w:eastAsia="新宋体"/>
                <w:szCs w:val="21"/>
                <w:u w:val="single"/>
              </w:rPr>
              <w:t xml:space="preserve">　        </w:t>
            </w:r>
            <w:r>
              <w:rPr>
                <w:rFonts w:hint="eastAsia" w:eastAsia="新宋体"/>
                <w:szCs w:val="21"/>
              </w:rPr>
              <w:t>%。</w:t>
            </w:r>
          </w:p>
          <w:p w14:paraId="3A9FAF5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（4）机械效率是机械性能好坏的重要标志，结合生产生活实际，下列提高机械效率的措施不可行的是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（填字母）。</w:t>
            </w:r>
          </w:p>
          <w:p w14:paraId="1B17A17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A.增加所提物重    B.减轻机械自重    C.给机械加润滑油    D.增加物体上升高度</w:t>
            </w:r>
          </w:p>
          <w:p w14:paraId="749AE0F2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733550" cy="1946275"/>
                  <wp:effectExtent l="0" t="0" r="0" b="0"/>
                  <wp:docPr id="348933334" name="图片 2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933334" name="图片 29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5989" cy="1949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B48804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4-3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某实验小组利用如图所示的装置研究杠杆的机械效率：</w:t>
            </w:r>
          </w:p>
          <w:p w14:paraId="4CD2F51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（1）实验中，两个钩码挂在A处，若提升的钩码重一定，则影响杠杆机械效率的主要因素是 </w:t>
            </w:r>
            <w:r>
              <w:rPr>
                <w:rFonts w:hint="eastAsia" w:eastAsia="新宋体"/>
                <w:szCs w:val="21"/>
                <w:u w:val="single"/>
              </w:rPr>
              <w:t>　                       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5410718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（2）实验中，再将三个相同的钩码悬挂在A点匀速提高相同高度时，该杠杆的机械效率为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，则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（＞/＝/＜）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15DF440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（3）若将同一钩码分别悬挂在A、C两点，匀速提高相同高度，机械效率分别为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和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C</w:t>
            </w:r>
            <w:r>
              <w:rPr>
                <w:rFonts w:hint="eastAsia" w:eastAsia="新宋体"/>
                <w:szCs w:val="21"/>
              </w:rPr>
              <w:t>，则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（＞/＝/＜）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C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31414BB5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645920" cy="1438910"/>
                  <wp:effectExtent l="0" t="0" r="0" b="8890"/>
                  <wp:docPr id="146457036" name="图片 2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57036" name="图片 28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438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023B11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【变式4-1】</w:t>
            </w:r>
            <w:r>
              <w:rPr>
                <w:rFonts w:hint="eastAsia" w:eastAsia="新宋体"/>
                <w:szCs w:val="21"/>
              </w:rPr>
              <w:t>如图所示是小明测量斜面的机械效率的实验装置，及实验数据记录表：</w:t>
            </w:r>
          </w:p>
          <w:tbl>
            <w:tblPr>
              <w:tblStyle w:val="4"/>
              <w:tblW w:w="0" w:type="auto"/>
              <w:tblInd w:w="280" w:type="dxa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1950"/>
              <w:gridCol w:w="1560"/>
              <w:gridCol w:w="1650"/>
              <w:gridCol w:w="2040"/>
              <w:gridCol w:w="1650"/>
              <w:gridCol w:w="1230"/>
            </w:tblGrid>
            <w:tr w14:paraId="5F9B0FCD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950" w:type="dxa"/>
                </w:tcPr>
                <w:p w14:paraId="3DA0CCA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斜面的倾斜程度</w:t>
                  </w:r>
                </w:p>
              </w:tc>
              <w:tc>
                <w:tcPr>
                  <w:tcW w:w="1560" w:type="dxa"/>
                </w:tcPr>
                <w:p w14:paraId="5CD6DA9C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物块重（N）</w:t>
                  </w:r>
                </w:p>
              </w:tc>
              <w:tc>
                <w:tcPr>
                  <w:tcW w:w="1650" w:type="dxa"/>
                </w:tcPr>
                <w:p w14:paraId="398D6D43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斜面高（m）</w:t>
                  </w:r>
                </w:p>
              </w:tc>
              <w:tc>
                <w:tcPr>
                  <w:tcW w:w="2040" w:type="dxa"/>
                </w:tcPr>
                <w:p w14:paraId="01A56DF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沿斜面拉力（N）</w:t>
                  </w:r>
                </w:p>
              </w:tc>
              <w:tc>
                <w:tcPr>
                  <w:tcW w:w="1650" w:type="dxa"/>
                </w:tcPr>
                <w:p w14:paraId="427899A3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斜面长（m）</w:t>
                  </w:r>
                </w:p>
              </w:tc>
              <w:tc>
                <w:tcPr>
                  <w:tcW w:w="1230" w:type="dxa"/>
                </w:tcPr>
                <w:p w14:paraId="27AAD43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机械效率</w:t>
                  </w:r>
                </w:p>
              </w:tc>
            </w:tr>
            <w:tr w14:paraId="1B4FF191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950" w:type="dxa"/>
                </w:tcPr>
                <w:p w14:paraId="5ABA078F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较缓</w:t>
                  </w:r>
                </w:p>
              </w:tc>
              <w:tc>
                <w:tcPr>
                  <w:tcW w:w="1560" w:type="dxa"/>
                </w:tcPr>
                <w:p w14:paraId="2DC0DBDB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10</w:t>
                  </w:r>
                </w:p>
              </w:tc>
              <w:tc>
                <w:tcPr>
                  <w:tcW w:w="1650" w:type="dxa"/>
                </w:tcPr>
                <w:p w14:paraId="5ABF316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0.1</w:t>
                  </w:r>
                </w:p>
              </w:tc>
              <w:tc>
                <w:tcPr>
                  <w:tcW w:w="2040" w:type="dxa"/>
                </w:tcPr>
                <w:p w14:paraId="73D73C3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5.0</w:t>
                  </w:r>
                </w:p>
              </w:tc>
              <w:tc>
                <w:tcPr>
                  <w:tcW w:w="1650" w:type="dxa"/>
                </w:tcPr>
                <w:p w14:paraId="232F121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230" w:type="dxa"/>
                </w:tcPr>
                <w:p w14:paraId="5FD5775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20%</w:t>
                  </w:r>
                </w:p>
              </w:tc>
            </w:tr>
            <w:tr w14:paraId="2A3A3DD2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950" w:type="dxa"/>
                </w:tcPr>
                <w:p w14:paraId="64F2FA8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较陡</w:t>
                  </w:r>
                </w:p>
              </w:tc>
              <w:tc>
                <w:tcPr>
                  <w:tcW w:w="1560" w:type="dxa"/>
                </w:tcPr>
                <w:p w14:paraId="5882D9E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10</w:t>
                  </w:r>
                </w:p>
              </w:tc>
              <w:tc>
                <w:tcPr>
                  <w:tcW w:w="1650" w:type="dxa"/>
                </w:tcPr>
                <w:p w14:paraId="2EED3A5F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0.3</w:t>
                  </w:r>
                </w:p>
              </w:tc>
              <w:tc>
                <w:tcPr>
                  <w:tcW w:w="2040" w:type="dxa"/>
                </w:tcPr>
                <w:p w14:paraId="5DE519B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6.7</w:t>
                  </w:r>
                </w:p>
              </w:tc>
              <w:tc>
                <w:tcPr>
                  <w:tcW w:w="1650" w:type="dxa"/>
                </w:tcPr>
                <w:p w14:paraId="39194F96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230" w:type="dxa"/>
                </w:tcPr>
                <w:p w14:paraId="1B0F04DC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45%</w:t>
                  </w:r>
                </w:p>
              </w:tc>
            </w:tr>
            <w:tr w14:paraId="4287E372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950" w:type="dxa"/>
                </w:tcPr>
                <w:p w14:paraId="1762693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最陡</w:t>
                  </w:r>
                </w:p>
              </w:tc>
              <w:tc>
                <w:tcPr>
                  <w:tcW w:w="1560" w:type="dxa"/>
                </w:tcPr>
                <w:p w14:paraId="356B7192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10</w:t>
                  </w:r>
                </w:p>
              </w:tc>
              <w:tc>
                <w:tcPr>
                  <w:tcW w:w="1650" w:type="dxa"/>
                </w:tcPr>
                <w:p w14:paraId="75F0BAEA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0.5</w:t>
                  </w:r>
                </w:p>
              </w:tc>
              <w:tc>
                <w:tcPr>
                  <w:tcW w:w="2040" w:type="dxa"/>
                </w:tcPr>
                <w:p w14:paraId="2F3F8AC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8.4</w:t>
                  </w:r>
                </w:p>
              </w:tc>
              <w:tc>
                <w:tcPr>
                  <w:tcW w:w="1650" w:type="dxa"/>
                </w:tcPr>
                <w:p w14:paraId="33BC0A86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230" w:type="dxa"/>
                </w:tcPr>
                <w:p w14:paraId="4FEC97C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60%</w:t>
                  </w:r>
                </w:p>
              </w:tc>
            </w:tr>
          </w:tbl>
          <w:p w14:paraId="722D55B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（1）沿斜面拉动木块时，应保持测力计的弹簧轴线与斜面 </w:t>
            </w:r>
            <w:r>
              <w:rPr>
                <w:rFonts w:hint="eastAsia" w:eastAsia="新宋体"/>
                <w:szCs w:val="21"/>
                <w:u w:val="single"/>
              </w:rPr>
              <w:t>　          　</w:t>
            </w:r>
            <w:r>
              <w:rPr>
                <w:rFonts w:hint="eastAsia" w:eastAsia="新宋体"/>
                <w:szCs w:val="21"/>
              </w:rPr>
              <w:t xml:space="preserve">；并且使木块做 </w:t>
            </w:r>
            <w:r>
              <w:rPr>
                <w:rFonts w:hint="eastAsia" w:eastAsia="新宋体"/>
                <w:szCs w:val="21"/>
                <w:u w:val="single"/>
              </w:rPr>
              <w:t>　                           　</w:t>
            </w:r>
            <w:r>
              <w:rPr>
                <w:rFonts w:hint="eastAsia" w:eastAsia="新宋体"/>
                <w:szCs w:val="21"/>
              </w:rPr>
              <w:t>运动。</w:t>
            </w:r>
          </w:p>
          <w:p w14:paraId="503D59D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（2）比较表中“物块重”和“</w:t>
            </w:r>
            <w:r>
              <w:rPr>
                <w:rFonts w:hint="eastAsia" w:eastAsia="新宋体"/>
                <w:szCs w:val="21"/>
                <w:u w:val="single"/>
              </w:rPr>
              <w:t>　       　</w:t>
            </w:r>
            <w:r>
              <w:rPr>
                <w:rFonts w:hint="eastAsia" w:eastAsia="新宋体"/>
                <w:szCs w:val="21"/>
              </w:rPr>
              <w:t xml:space="preserve">”两栏对应的数据，可知斜面是一种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>（选填“省力”或“费力”）的简单机械。</w:t>
            </w:r>
          </w:p>
          <w:p w14:paraId="5CAD692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（3）本实验数据还可以分析出斜面的倾斜程度对斜面机械效率的影响，结论是：斜面的倾斜程度越大，</w:t>
            </w:r>
            <w:r>
              <w:rPr>
                <w:rFonts w:hint="eastAsia" w:eastAsia="新宋体"/>
                <w:szCs w:val="21"/>
                <w:u w:val="single"/>
              </w:rPr>
              <w:t>　                         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03A7A5EF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761490" cy="826770"/>
                  <wp:effectExtent l="0" t="0" r="0" b="0"/>
                  <wp:docPr id="1278332935" name="图片 2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8332935" name="图片 27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1490" cy="82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956E1B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【变式4-2】</w:t>
            </w:r>
            <w:r>
              <w:rPr>
                <w:rFonts w:hint="eastAsia" w:eastAsia="新宋体"/>
                <w:szCs w:val="21"/>
              </w:rPr>
              <w:t>在“测量滑轮组的机械效率”的实验中，某组同学用同样的滑轮安装了如图甲、乙所示的滑轮组，实验测得的数据如表所示。</w:t>
            </w:r>
          </w:p>
          <w:tbl>
            <w:tblPr>
              <w:tblStyle w:val="4"/>
              <w:tblW w:w="0" w:type="auto"/>
              <w:tblInd w:w="280" w:type="dxa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1333"/>
              <w:gridCol w:w="1333"/>
              <w:gridCol w:w="1333"/>
              <w:gridCol w:w="1333"/>
              <w:gridCol w:w="1333"/>
              <w:gridCol w:w="1333"/>
            </w:tblGrid>
            <w:tr w14:paraId="06A58E7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6CADE90F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次数</w:t>
                  </w:r>
                </w:p>
              </w:tc>
              <w:tc>
                <w:tcPr>
                  <w:tcW w:w="1333" w:type="dxa"/>
                </w:tcPr>
                <w:p w14:paraId="66D2C9D3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物体的重力G/N</w:t>
                  </w:r>
                </w:p>
              </w:tc>
              <w:tc>
                <w:tcPr>
                  <w:tcW w:w="1333" w:type="dxa"/>
                </w:tcPr>
                <w:p w14:paraId="3F959AB7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提升高度h/m</w:t>
                  </w:r>
                </w:p>
              </w:tc>
              <w:tc>
                <w:tcPr>
                  <w:tcW w:w="1333" w:type="dxa"/>
                </w:tcPr>
                <w:p w14:paraId="695D2A02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拉力F/N</w:t>
                  </w:r>
                </w:p>
              </w:tc>
              <w:tc>
                <w:tcPr>
                  <w:tcW w:w="1333" w:type="dxa"/>
                </w:tcPr>
                <w:p w14:paraId="36216C2A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绳端移动的距离s/m</w:t>
                  </w:r>
                </w:p>
              </w:tc>
              <w:tc>
                <w:tcPr>
                  <w:tcW w:w="1333" w:type="dxa"/>
                </w:tcPr>
                <w:p w14:paraId="3B3F4E2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机械效率</w:t>
                  </w:r>
                  <w:r>
                    <w:rPr>
                      <w:rFonts w:ascii="Cambria Math" w:hAnsi="Cambria Math" w:eastAsia="Cambria Math"/>
                      <w:szCs w:val="21"/>
                    </w:rPr>
                    <w:t>η</w:t>
                  </w:r>
                </w:p>
              </w:tc>
            </w:tr>
            <w:tr w14:paraId="5494DC97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1857982B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333" w:type="dxa"/>
                </w:tcPr>
                <w:p w14:paraId="737565C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</w:t>
                  </w:r>
                </w:p>
              </w:tc>
              <w:tc>
                <w:tcPr>
                  <w:tcW w:w="1333" w:type="dxa"/>
                </w:tcPr>
                <w:p w14:paraId="79CECAC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0.2</w:t>
                  </w:r>
                </w:p>
              </w:tc>
              <w:tc>
                <w:tcPr>
                  <w:tcW w:w="1333" w:type="dxa"/>
                </w:tcPr>
                <w:p w14:paraId="0D4515F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333" w:type="dxa"/>
                </w:tcPr>
                <w:p w14:paraId="2E68AC6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0.6</w:t>
                  </w:r>
                </w:p>
              </w:tc>
              <w:tc>
                <w:tcPr>
                  <w:tcW w:w="1333" w:type="dxa"/>
                </w:tcPr>
                <w:p w14:paraId="00ABA991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66.7%</w:t>
                  </w:r>
                </w:p>
              </w:tc>
            </w:tr>
            <w:tr w14:paraId="40A3A19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6DDF808B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</w:t>
                  </w:r>
                </w:p>
              </w:tc>
              <w:tc>
                <w:tcPr>
                  <w:tcW w:w="1333" w:type="dxa"/>
                </w:tcPr>
                <w:p w14:paraId="32534B2F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</w:t>
                  </w:r>
                </w:p>
              </w:tc>
              <w:tc>
                <w:tcPr>
                  <w:tcW w:w="1333" w:type="dxa"/>
                </w:tcPr>
                <w:p w14:paraId="4078192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0.2</w:t>
                  </w:r>
                </w:p>
              </w:tc>
              <w:tc>
                <w:tcPr>
                  <w:tcW w:w="1333" w:type="dxa"/>
                </w:tcPr>
                <w:p w14:paraId="5A68AC4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1.4</w:t>
                  </w:r>
                </w:p>
              </w:tc>
              <w:tc>
                <w:tcPr>
                  <w:tcW w:w="1333" w:type="dxa"/>
                </w:tcPr>
                <w:p w14:paraId="7CA6F157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0.6</w:t>
                  </w:r>
                </w:p>
              </w:tc>
              <w:tc>
                <w:tcPr>
                  <w:tcW w:w="1333" w:type="dxa"/>
                </w:tcPr>
                <w:p w14:paraId="2B85A1F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71.4%</w:t>
                  </w:r>
                </w:p>
              </w:tc>
            </w:tr>
            <w:tr w14:paraId="1F9F4E3F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607B6A1C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</w:t>
                  </w:r>
                </w:p>
              </w:tc>
              <w:tc>
                <w:tcPr>
                  <w:tcW w:w="1333" w:type="dxa"/>
                </w:tcPr>
                <w:p w14:paraId="79A293DA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4</w:t>
                  </w:r>
                </w:p>
              </w:tc>
              <w:tc>
                <w:tcPr>
                  <w:tcW w:w="1333" w:type="dxa"/>
                </w:tcPr>
                <w:p w14:paraId="6D0F10AC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0.2</w:t>
                  </w:r>
                </w:p>
              </w:tc>
              <w:tc>
                <w:tcPr>
                  <w:tcW w:w="1333" w:type="dxa"/>
                </w:tcPr>
                <w:p w14:paraId="75FF87B3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1.8</w:t>
                  </w:r>
                </w:p>
              </w:tc>
              <w:tc>
                <w:tcPr>
                  <w:tcW w:w="1333" w:type="dxa"/>
                </w:tcPr>
                <w:p w14:paraId="6705C98C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0.6</w:t>
                  </w:r>
                </w:p>
              </w:tc>
              <w:tc>
                <w:tcPr>
                  <w:tcW w:w="1333" w:type="dxa"/>
                </w:tcPr>
                <w:p w14:paraId="6411F2DF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74.1%</w:t>
                  </w:r>
                </w:p>
              </w:tc>
            </w:tr>
            <w:tr w14:paraId="431C5212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3D899CA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4</w:t>
                  </w:r>
                </w:p>
              </w:tc>
              <w:tc>
                <w:tcPr>
                  <w:tcW w:w="1333" w:type="dxa"/>
                </w:tcPr>
                <w:p w14:paraId="634C983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</w:t>
                  </w:r>
                </w:p>
              </w:tc>
              <w:tc>
                <w:tcPr>
                  <w:tcW w:w="1333" w:type="dxa"/>
                </w:tcPr>
                <w:p w14:paraId="0C78BAD2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0.2</w:t>
                  </w:r>
                </w:p>
              </w:tc>
              <w:tc>
                <w:tcPr>
                  <w:tcW w:w="1333" w:type="dxa"/>
                </w:tcPr>
                <w:p w14:paraId="0EA3C44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1.5</w:t>
                  </w:r>
                </w:p>
              </w:tc>
              <w:tc>
                <w:tcPr>
                  <w:tcW w:w="1333" w:type="dxa"/>
                </w:tcPr>
                <w:p w14:paraId="3BADEEA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0.4</w:t>
                  </w:r>
                </w:p>
              </w:tc>
              <w:tc>
                <w:tcPr>
                  <w:tcW w:w="1333" w:type="dxa"/>
                </w:tcPr>
                <w:p w14:paraId="1AA83C41">
                  <w:pPr>
                    <w:spacing w:line="360" w:lineRule="auto"/>
                    <w:jc w:val="center"/>
                    <w:rPr>
                      <w:szCs w:val="22"/>
                    </w:rPr>
                  </w:pPr>
                </w:p>
              </w:tc>
            </w:tr>
          </w:tbl>
          <w:p w14:paraId="308548D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（1）第1次数据是图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（选填“甲”或“乙”）所示的滑轮组测得的；</w:t>
            </w:r>
          </w:p>
          <w:p w14:paraId="0447505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（2）采用甲图装置实验时，应用手竖直向上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拉动弹簧测力计，使挂在动滑轮下的物体缓慢上升；</w:t>
            </w:r>
          </w:p>
          <w:p w14:paraId="3EE11DD3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（3）比较1、2、3次实验数据可判定，在装置相同情况下，物体越重，滑轮组的机械效率越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5D41FEC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（4）第4次实验中的机械效率为 </w:t>
            </w:r>
            <w:r>
              <w:rPr>
                <w:rFonts w:hint="eastAsia" w:eastAsia="新宋体"/>
                <w:szCs w:val="21"/>
                <w:u w:val="single"/>
              </w:rPr>
              <w:t>　        　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47D8951A">
            <w:pPr>
              <w:spacing w:line="360" w:lineRule="auto"/>
              <w:ind w:left="273" w:leftChars="130"/>
              <w:rPr>
                <w:rFonts w:eastAsia="新宋体"/>
                <w:szCs w:val="21"/>
                <w:u w:val="single"/>
              </w:rPr>
            </w:pPr>
            <w:r>
              <w:rPr>
                <w:rFonts w:hint="eastAsia" w:eastAsia="新宋体"/>
                <w:szCs w:val="21"/>
              </w:rPr>
              <w:t xml:space="preserve">（5）采用甲图装置实验时，若弹簧测力计没有竖直向上拉，则测得的机械效率将 </w:t>
            </w:r>
            <w:r>
              <w:rPr>
                <w:rFonts w:hint="eastAsia" w:eastAsia="新宋体"/>
                <w:szCs w:val="21"/>
                <w:u w:val="single"/>
              </w:rPr>
              <w:t xml:space="preserve">　 </w:t>
            </w:r>
          </w:p>
          <w:p w14:paraId="5ADCDABD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  <w:u w:val="single"/>
              </w:rPr>
              <w:t xml:space="preserve">　      </w:t>
            </w:r>
            <w:r>
              <w:rPr>
                <w:rFonts w:hint="eastAsia" w:eastAsia="新宋体"/>
                <w:szCs w:val="21"/>
              </w:rPr>
              <w:t>（选填“偏大”、“偏小”或“不变”）。</w:t>
            </w:r>
          </w:p>
          <w:p w14:paraId="65C06BC2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351915" cy="2150745"/>
                  <wp:effectExtent l="0" t="0" r="635" b="1905"/>
                  <wp:docPr id="2131377266" name="图片 2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377266" name="图片 26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915" cy="2150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F2EF49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【变式4-3】</w:t>
            </w:r>
            <w:r>
              <w:rPr>
                <w:rFonts w:hint="eastAsia" w:eastAsia="新宋体"/>
                <w:szCs w:val="21"/>
              </w:rPr>
              <w:t>利用如图所示的实验装置来测量杠杆的机械效率。实验过程中，竖直向上匀速拉动弹簧测力计，使挂在较长杠杆下面的钩码缓缓升高。</w:t>
            </w:r>
          </w:p>
          <w:p w14:paraId="7FD2760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（1）在杠杆被缓慢拉至图中虚线位置的过程中，测力计移动距离为0.3m挂在A点的钩码上升高度为0.1m，测力计示数F如图所示，已知每个钩码重为0.5N，则此过程中，该杠杆机械效率为 </w:t>
            </w:r>
            <w:r>
              <w:rPr>
                <w:rFonts w:hint="eastAsia" w:eastAsia="新宋体"/>
                <w:szCs w:val="21"/>
                <w:u w:val="single"/>
              </w:rPr>
              <w:t>　         　</w:t>
            </w:r>
            <w:r>
              <w:rPr>
                <w:rFonts w:hint="eastAsia" w:eastAsia="新宋体"/>
                <w:szCs w:val="21"/>
              </w:rPr>
              <w:t>。（保留一位小数）</w:t>
            </w:r>
          </w:p>
          <w:p w14:paraId="480687FD">
            <w:pPr>
              <w:spacing w:line="360" w:lineRule="auto"/>
              <w:ind w:left="273" w:leftChars="130"/>
              <w:rPr>
                <w:rFonts w:eastAsia="新宋体"/>
                <w:szCs w:val="21"/>
                <w:u w:val="single"/>
              </w:rPr>
            </w:pPr>
            <w:r>
              <w:rPr>
                <w:rFonts w:hint="eastAsia" w:eastAsia="新宋体"/>
                <w:szCs w:val="21"/>
              </w:rPr>
              <w:t>（2）将质量相同的钩码分别挂在A、B两点，并将钩码提升相同的高度，经测量和计算发现将钩码挂在B点比挂在A点时，杠杆的机械效率大一些，其原因是：</w:t>
            </w:r>
            <w:r>
              <w:rPr>
                <w:rFonts w:hint="eastAsia" w:eastAsia="新宋体"/>
                <w:szCs w:val="21"/>
                <w:u w:val="single"/>
              </w:rPr>
              <w:t xml:space="preserve">　                  </w:t>
            </w:r>
          </w:p>
          <w:p w14:paraId="3D9BDD9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  <w:u w:val="single"/>
              </w:rPr>
              <w:t xml:space="preserve">　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2E03B6EA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753235" cy="1085215"/>
                  <wp:effectExtent l="0" t="0" r="0" b="635"/>
                  <wp:docPr id="732492985" name="图片 2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492985" name="图片 25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235" cy="108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EA11E7">
            <w:pPr>
              <w:spacing w:line="360" w:lineRule="auto"/>
              <w:ind w:left="273" w:leftChars="130"/>
            </w:pPr>
          </w:p>
          <w:p w14:paraId="6AFBF16C">
            <w:pPr>
              <w:spacing w:line="360" w:lineRule="auto"/>
              <w:ind w:left="273" w:leftChars="130"/>
            </w:pPr>
          </w:p>
          <w:p w14:paraId="15FF4E03">
            <w:pPr>
              <w:spacing w:line="360" w:lineRule="auto"/>
              <w:ind w:left="273" w:leftChars="130"/>
            </w:pPr>
          </w:p>
          <w:p w14:paraId="56D3F5A1">
            <w:pPr>
              <w:spacing w:line="360" w:lineRule="auto"/>
              <w:ind w:left="273" w:leftChars="130"/>
            </w:pPr>
          </w:p>
          <w:p w14:paraId="6C29668F">
            <w:pPr>
              <w:spacing w:line="360" w:lineRule="auto"/>
              <w:ind w:left="273" w:leftChars="130"/>
            </w:pPr>
          </w:p>
          <w:p w14:paraId="39000A7B">
            <w:pPr>
              <w:spacing w:line="360" w:lineRule="auto"/>
              <w:ind w:left="273" w:leftChars="130"/>
              <w:rPr>
                <w:rFonts w:hint="eastAsia"/>
              </w:rPr>
            </w:pP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30DFED1F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1．如图中相关的力学知识说法不正确的是（　　）</w:t>
            </w:r>
          </w:p>
          <w:p w14:paraId="199885AC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3967480" cy="1073150"/>
                  <wp:effectExtent l="0" t="0" r="0" b="0"/>
                  <wp:docPr id="1948824301" name="图片 4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824301" name="图片 48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7480" cy="107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4CCEE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A．手对钢片的力等于钢片对手的力</w:t>
            </w:r>
            <w:r>
              <w:tab/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 w:eastAsia="新宋体"/>
                <w:szCs w:val="21"/>
              </w:rPr>
              <w:t>B．重力的方向总是竖直向下</w:t>
            </w:r>
            <w:r>
              <w:tab/>
            </w:r>
          </w:p>
          <w:p w14:paraId="1CAB6A3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C．茶壶利用连通器原理来工作的</w:t>
            </w:r>
            <w:r>
              <w:tab/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 w:eastAsia="新宋体"/>
                <w:szCs w:val="21"/>
              </w:rPr>
              <w:t>D．使用图示的滑轮组能省功</w:t>
            </w:r>
          </w:p>
          <w:p w14:paraId="77157239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2．理解物理概念是学好物理的关键。下列关于功、功率和机械效率的说法，正确的是（　　）</w:t>
            </w:r>
          </w:p>
          <w:p w14:paraId="0CCBFD2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A．功率越大，做功就越快，机械效率也越大</w:t>
            </w:r>
            <w:r>
              <w:tab/>
            </w:r>
          </w:p>
          <w:p w14:paraId="08BB922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B．做功所花时间越短，功率就越大</w:t>
            </w:r>
            <w:r>
              <w:tab/>
            </w:r>
          </w:p>
          <w:p w14:paraId="1EE33CA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C．有用功一定，减小额外功，可以提高机械效率</w:t>
            </w:r>
            <w:r>
              <w:tab/>
            </w:r>
          </w:p>
          <w:p w14:paraId="0E9AEC5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D．机械效率越高的机械，表明它做的有用功越多</w:t>
            </w:r>
          </w:p>
          <w:p w14:paraId="6869DAB6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3．如图所示的滑轮组，工人用200N竖直向上的拉力F，将物体匀速提高2m，所用时间为6s，若此时滑轮组机械效率为80%，不计绳重和摩擦。以下说法正确的是（　　）</w:t>
            </w:r>
          </w:p>
          <w:p w14:paraId="3FF863CA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513080" cy="1323975"/>
                  <wp:effectExtent l="0" t="0" r="1270" b="9525"/>
                  <wp:docPr id="1663196178" name="图片 4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3196178" name="图片 47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1916E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A．工人所做的有用功是1200J</w:t>
            </w:r>
            <w:r>
              <w:tab/>
            </w:r>
          </w:p>
          <w:p w14:paraId="5890393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B．拉力的功率是200W</w:t>
            </w:r>
            <w:r>
              <w:tab/>
            </w:r>
          </w:p>
          <w:p w14:paraId="2FEFCDA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C．动滑轮的重是100N</w:t>
            </w:r>
            <w:r>
              <w:tab/>
            </w:r>
          </w:p>
          <w:p w14:paraId="1DB1048A">
            <w:pPr>
              <w:spacing w:line="360" w:lineRule="auto"/>
              <w:ind w:firstLine="273" w:firstLineChars="130"/>
              <w:jc w:val="left"/>
              <w:rPr>
                <w:rFonts w:eastAsia="新宋体"/>
                <w:szCs w:val="21"/>
              </w:rPr>
            </w:pPr>
            <w:r>
              <w:rPr>
                <w:rFonts w:hint="eastAsia" w:eastAsia="新宋体"/>
                <w:szCs w:val="21"/>
              </w:rPr>
              <w:t>D．其他条件不变，被提升物体重力越大，机械效率越小</w:t>
            </w:r>
          </w:p>
          <w:p w14:paraId="7D857B24">
            <w:pPr>
              <w:spacing w:line="360" w:lineRule="auto"/>
              <w:ind w:firstLine="273" w:firstLineChars="130"/>
              <w:jc w:val="left"/>
              <w:rPr>
                <w:rFonts w:eastAsia="新宋体"/>
                <w:szCs w:val="21"/>
              </w:rPr>
            </w:pPr>
          </w:p>
          <w:p w14:paraId="0747839A">
            <w:pPr>
              <w:spacing w:line="360" w:lineRule="auto"/>
              <w:ind w:firstLine="273" w:firstLineChars="130"/>
              <w:jc w:val="left"/>
              <w:rPr>
                <w:rFonts w:eastAsia="新宋体"/>
                <w:szCs w:val="21"/>
              </w:rPr>
            </w:pPr>
          </w:p>
          <w:p w14:paraId="0577D2F0">
            <w:pPr>
              <w:spacing w:line="360" w:lineRule="auto"/>
              <w:ind w:firstLine="273" w:firstLineChars="130"/>
              <w:jc w:val="left"/>
              <w:rPr>
                <w:rFonts w:eastAsia="新宋体"/>
                <w:szCs w:val="21"/>
              </w:rPr>
            </w:pPr>
          </w:p>
          <w:p w14:paraId="240E50DB">
            <w:pPr>
              <w:spacing w:line="360" w:lineRule="auto"/>
              <w:ind w:firstLine="273" w:firstLineChars="130"/>
              <w:jc w:val="left"/>
              <w:rPr>
                <w:rFonts w:hint="eastAsia"/>
              </w:rPr>
            </w:pPr>
          </w:p>
          <w:p w14:paraId="2B07F48E">
            <w:pPr>
              <w:spacing w:line="360" w:lineRule="auto"/>
              <w:ind w:left="273" w:hanging="273" w:hangingChars="130"/>
              <w:rPr>
                <w:rFonts w:eastAsia="新宋体"/>
                <w:szCs w:val="21"/>
              </w:rPr>
            </w:pPr>
            <w:r>
              <w:rPr>
                <w:rFonts w:hint="eastAsia" w:eastAsia="新宋体"/>
                <w:szCs w:val="21"/>
              </w:rPr>
              <w:t>4．某型号挖掘机在6s内将装满铲斗的质量为0.75t的泥土送到10m外的岸边，挖掘深度H＝2m（如图乙所示）发动机的总功率是20kW，（取g＝10N/kg）则（　　）</w:t>
            </w:r>
          </w:p>
          <w:p w14:paraId="6B3DBDEE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   </w:t>
            </w: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3745230" cy="1788795"/>
                  <wp:effectExtent l="0" t="0" r="7620" b="1905"/>
                  <wp:docPr id="375361733" name="图片 4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361733" name="图片 46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230" cy="1788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AC4534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A．挖掘机每挖一次泥土并水平移送到岸边，挖掘机对泥土做功为7.5×10</w:t>
            </w:r>
            <w:r>
              <w:rPr>
                <w:rFonts w:hint="eastAsia" w:eastAsia="新宋体"/>
                <w:sz w:val="24"/>
                <w:vertAlign w:val="superscript"/>
              </w:rPr>
              <w:t>4</w:t>
            </w:r>
            <w:r>
              <w:rPr>
                <w:rFonts w:hint="eastAsia" w:eastAsia="新宋体"/>
                <w:szCs w:val="21"/>
              </w:rPr>
              <w:t>J</w:t>
            </w:r>
            <w:r>
              <w:tab/>
            </w:r>
          </w:p>
          <w:p w14:paraId="7DE7AB8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B．挖掘机每挖一次泥土并水平移送到岸边，挖掘机对泥土做功为9×10</w:t>
            </w:r>
            <w:r>
              <w:rPr>
                <w:rFonts w:hint="eastAsia" w:eastAsia="新宋体"/>
                <w:sz w:val="24"/>
                <w:vertAlign w:val="superscript"/>
              </w:rPr>
              <w:t>4</w:t>
            </w:r>
            <w:r>
              <w:rPr>
                <w:rFonts w:hint="eastAsia" w:eastAsia="新宋体"/>
                <w:szCs w:val="21"/>
              </w:rPr>
              <w:t>J</w:t>
            </w:r>
            <w:r>
              <w:tab/>
            </w:r>
          </w:p>
          <w:p w14:paraId="3BACAA3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C．挖泥过程中挖掘机的机械效率为12.5%</w:t>
            </w:r>
            <w:r>
              <w:tab/>
            </w:r>
          </w:p>
          <w:p w14:paraId="6A0A0AB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D．挖泥过程中挖掘机的额外功为0.3×10</w:t>
            </w:r>
            <w:r>
              <w:rPr>
                <w:rFonts w:hint="eastAsia" w:eastAsia="新宋体"/>
                <w:sz w:val="24"/>
                <w:vertAlign w:val="superscript"/>
              </w:rPr>
              <w:t>4</w:t>
            </w:r>
            <w:r>
              <w:rPr>
                <w:rFonts w:hint="eastAsia" w:eastAsia="新宋体"/>
                <w:szCs w:val="21"/>
              </w:rPr>
              <w:t>J</w:t>
            </w:r>
          </w:p>
          <w:p w14:paraId="1E4A046C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5．如图所示，在斜面上将一个重9N的物体从A处匀速拉到B处，沿斜面向上的拉力F＝3N，此过程中（　　）</w:t>
            </w:r>
          </w:p>
          <w:p w14:paraId="189852F7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2560320" cy="989965"/>
                  <wp:effectExtent l="0" t="0" r="0" b="635"/>
                  <wp:docPr id="1935045967" name="图片 4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5045967" name="图片 45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989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7E513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A．木块所受的拉力与摩擦力是一对平衡力</w:t>
            </w:r>
            <w:r>
              <w:tab/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 w:eastAsia="新宋体"/>
                <w:szCs w:val="21"/>
              </w:rPr>
              <w:t>B．斜面的机械效率是75%</w:t>
            </w:r>
            <w:r>
              <w:tab/>
            </w:r>
          </w:p>
          <w:p w14:paraId="75EC42D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C．对重物做的有用功为0.9J</w:t>
            </w:r>
            <w:r>
              <w:tab/>
            </w:r>
            <w:r>
              <w:rPr>
                <w:rFonts w:hint="eastAsia"/>
              </w:rPr>
              <w:t xml:space="preserve">                  </w:t>
            </w:r>
            <w:r>
              <w:rPr>
                <w:rFonts w:hint="eastAsia" w:eastAsia="新宋体"/>
                <w:szCs w:val="21"/>
              </w:rPr>
              <w:t>D．这个斜面装置没有省力</w:t>
            </w:r>
          </w:p>
          <w:p w14:paraId="03CCD22E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6．如图所示，小明用100N的拉力，通过滑轮将一个重95N的物体，从地面匀速提到3m高的位置，用时10s。这一过程中（　　）</w:t>
            </w:r>
          </w:p>
          <w:p w14:paraId="63A7D84B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304290" cy="1367790"/>
                  <wp:effectExtent l="0" t="0" r="0" b="3810"/>
                  <wp:docPr id="2124529366" name="图片 4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529366" name="图片 44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290" cy="1367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21AE2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A．滑轮相当于省力杠杆</w:t>
            </w:r>
            <w:r>
              <w:tab/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 w:eastAsia="新宋体"/>
                <w:szCs w:val="21"/>
              </w:rPr>
              <w:t>B．滑轮的有用功为300J</w:t>
            </w:r>
            <w:r>
              <w:tab/>
            </w:r>
          </w:p>
          <w:p w14:paraId="5C23FAF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C．拉力的功率为28.5W</w:t>
            </w:r>
            <w:r>
              <w:tab/>
            </w:r>
            <w:r>
              <w:rPr>
                <w:rFonts w:hint="eastAsia"/>
              </w:rPr>
              <w:t xml:space="preserve">      </w:t>
            </w:r>
            <w:r>
              <w:rPr>
                <w:rFonts w:hint="eastAsia" w:eastAsia="新宋体"/>
                <w:szCs w:val="21"/>
              </w:rPr>
              <w:t>D．滑轮的机械效率为95%</w:t>
            </w:r>
          </w:p>
          <w:p w14:paraId="6B60CBC5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7．如图所示，是建筑工地上常见的塔式起重机，起重机上的滑轮组在匀速起吊质量为1t的材料时，滑轮组的机械效率是75%。下列分析正确的是（　　）</w:t>
            </w:r>
          </w:p>
          <w:p w14:paraId="7B763B2D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2405380" cy="1132840"/>
                  <wp:effectExtent l="0" t="0" r="0" b="0"/>
                  <wp:docPr id="623938943" name="图片 4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938943" name="图片 43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5380" cy="113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C91BD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A．起重机的吊臂AOB不能视为杠杆</w:t>
            </w:r>
            <w:r>
              <w:tab/>
            </w:r>
          </w:p>
          <w:p w14:paraId="1B3EEA7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B．起重机的吊臂将材料水平移动时重力做了功</w:t>
            </w:r>
            <w:r>
              <w:tab/>
            </w:r>
          </w:p>
          <w:p w14:paraId="57B6AB4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C．将材料提升3m，滑轮组拉力所做总功是4×10</w:t>
            </w:r>
            <w:r>
              <w:rPr>
                <w:rFonts w:hint="eastAsia" w:eastAsia="新宋体"/>
                <w:sz w:val="24"/>
                <w:vertAlign w:val="superscript"/>
              </w:rPr>
              <w:t>4</w:t>
            </w:r>
            <w:r>
              <w:rPr>
                <w:rFonts w:hint="eastAsia" w:eastAsia="新宋体"/>
                <w:szCs w:val="21"/>
              </w:rPr>
              <w:t>J</w:t>
            </w:r>
            <w:r>
              <w:tab/>
            </w:r>
          </w:p>
          <w:p w14:paraId="15D4D86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D．增加起吊材料的质量，滑轮组的机械效率将减小</w:t>
            </w:r>
          </w:p>
          <w:p w14:paraId="217E773B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8．使用一个滑轮组吊起重物，若拉绳子的力为200N，且绳子的自由端被移动5m时，重物被提升1m，那么重物的重力为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N，滑轮组的机械效率是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>（滑轮重、绳重及摩擦不计）。</w:t>
            </w:r>
          </w:p>
          <w:p w14:paraId="0BB0D26D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9．如图所示，用竖直向上的力匀速拉动较长的杠杆，使重为18N的物体在2s内，缓慢升高0.1m，拉力大小F＝8N，拉力移动的距离为0.25m，拉力所做的功的功率为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W，杠杆的机械效率为 </w:t>
            </w:r>
            <w:r>
              <w:rPr>
                <w:rFonts w:hint="eastAsia" w:eastAsia="新宋体"/>
                <w:szCs w:val="21"/>
                <w:u w:val="single"/>
              </w:rPr>
              <w:t xml:space="preserve">　       </w:t>
            </w:r>
            <w:r>
              <w:rPr>
                <w:rFonts w:hint="eastAsia" w:eastAsia="新宋体"/>
                <w:szCs w:val="21"/>
              </w:rPr>
              <w:t xml:space="preserve">，影响杠杆机械效率的主要因素为 </w:t>
            </w:r>
            <w:r>
              <w:rPr>
                <w:rFonts w:hint="eastAsia" w:eastAsia="新宋体"/>
                <w:szCs w:val="21"/>
                <w:u w:val="single"/>
              </w:rPr>
              <w:t>　                           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198557B9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276350" cy="886460"/>
                  <wp:effectExtent l="0" t="0" r="0" b="8890"/>
                  <wp:docPr id="1108195830" name="图片 4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195830" name="图片 42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83098F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10．如图所示，用相同的滑轮组甲、乙匀速提升数目不等的钩码（每个钩码质量相同，且不计绳重和摩擦），则绳端所受拉力F</w:t>
            </w:r>
            <w:r>
              <w:rPr>
                <w:rFonts w:hint="eastAsia" w:eastAsia="新宋体"/>
                <w:sz w:val="24"/>
                <w:vertAlign w:val="subscript"/>
              </w:rPr>
              <w:t>甲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F</w:t>
            </w:r>
            <w:r>
              <w:rPr>
                <w:rFonts w:hint="eastAsia" w:eastAsia="新宋体"/>
                <w:sz w:val="24"/>
                <w:vertAlign w:val="subscript"/>
              </w:rPr>
              <w:t>乙</w:t>
            </w:r>
            <w:r>
              <w:rPr>
                <w:rFonts w:hint="eastAsia" w:eastAsia="新宋体"/>
                <w:szCs w:val="21"/>
              </w:rPr>
              <w:t>，两滑轮组的机械效率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甲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乙</w:t>
            </w:r>
            <w:r>
              <w:rPr>
                <w:rFonts w:hint="eastAsia" w:eastAsia="新宋体"/>
                <w:szCs w:val="21"/>
              </w:rPr>
              <w:t>。（两空均选填“大于”“小于”或“等于”）</w:t>
            </w:r>
          </w:p>
          <w:p w14:paraId="5D127303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494790" cy="2413000"/>
                  <wp:effectExtent l="0" t="0" r="0" b="6350"/>
                  <wp:docPr id="1950118193" name="图片 4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118193" name="图片 41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4790" cy="241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D31F8B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11．（1）如图甲所示的轻质杠杆AB，O为支点，动力F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的作用线是PQ，物体M放在C点，其中OC＝OD。当杠杆处于水平平衡时，F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 xml:space="preserve">沿PQ线向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（选填“上”或“下”），该杠杆为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杠杆。</w:t>
            </w:r>
          </w:p>
          <w:p w14:paraId="696DEF16">
            <w:pPr>
              <w:spacing w:line="360" w:lineRule="auto"/>
              <w:ind w:left="273" w:leftChars="130"/>
              <w:rPr>
                <w:rFonts w:eastAsia="新宋体"/>
                <w:szCs w:val="21"/>
              </w:rPr>
            </w:pPr>
            <w:r>
              <w:rPr>
                <w:rFonts w:hint="eastAsia" w:eastAsia="新宋体"/>
                <w:szCs w:val="21"/>
              </w:rPr>
              <w:t xml:space="preserve">（2）用如图乙所示的滑轮组竖直向上匀速提升重物，动滑轮重为40N，不计摩擦和绳重。若物重为300N，将重物匀速提升2m用时5s，则有用功是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 xml:space="preserve">J，拉力做功的功率为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W；若滑轮组的机械效率为80%，则物重为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N。</w:t>
            </w:r>
          </w:p>
          <w:p w14:paraId="397A05CB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3836670" cy="1311910"/>
                  <wp:effectExtent l="0" t="0" r="0" b="2540"/>
                  <wp:docPr id="646387337" name="图片 4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387337" name="图片 40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6670" cy="1311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3D1EAE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12．如图甲所示是高空作业的师傅在美化楼体外墙的情景，其平台结构的原理简图如图乙所示，吊篮的质量为40kg，两名工人及工具的总质量为200kg，某次吊升过程中，吊篮在30s内匀速上升了6m，不计滑轮重、绳重和摩擦，g取10N/kg。电动机拉动绳子的功率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W；在承载范围内，工人及工具总质量越大，该装置的机械效率越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（选填“高”或“低”）。</w:t>
            </w:r>
          </w:p>
          <w:p w14:paraId="58CEBC32">
            <w:pPr>
              <w:spacing w:line="360" w:lineRule="auto"/>
              <w:ind w:left="273" w:leftChars="130"/>
              <w:jc w:val="center"/>
            </w:pPr>
          </w:p>
          <w:p w14:paraId="0E16B2D8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3574415" cy="1772920"/>
                  <wp:effectExtent l="0" t="0" r="6985" b="0"/>
                  <wp:docPr id="1581652572" name="图片 3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1652572" name="图片 39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4415" cy="1772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D7B26E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13．如图所示，有一辆质量为2500kg的小汽车沿着盘山公路以5m/s的速度匀速行驶，当它从山脚行驶到高为0.6km的山顶时，耗时30min，汽车发动机牵引力的功率为25kW，此时盘山公路的机械效率是 </w:t>
            </w:r>
            <w:r>
              <w:rPr>
                <w:rFonts w:hint="eastAsia" w:eastAsia="新宋体"/>
                <w:szCs w:val="21"/>
                <w:u w:val="single"/>
              </w:rPr>
              <w:t>　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48E4F503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781175" cy="1192530"/>
                  <wp:effectExtent l="0" t="0" r="9525" b="7620"/>
                  <wp:docPr id="1147777014" name="图片 3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777014" name="图片 38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1192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497C91">
            <w:pPr>
              <w:spacing w:line="360" w:lineRule="auto"/>
              <w:ind w:left="273" w:leftChars="130"/>
              <w:rPr>
                <w:rFonts w:hint="eastAsia"/>
              </w:rPr>
            </w:pPr>
          </w:p>
          <w:p w14:paraId="12983FC5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14．在“探究影响滑轮组机械效率的因素”实验中，某实验小组用如图所示的同一滑轮组提升不同钩码的方法，分别做了甲、乙、丙3次实验，实验数据记录如下：</w:t>
            </w:r>
          </w:p>
          <w:tbl>
            <w:tblPr>
              <w:tblStyle w:val="4"/>
              <w:tblW w:w="0" w:type="auto"/>
              <w:tblInd w:w="280" w:type="dxa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1333"/>
              <w:gridCol w:w="1333"/>
              <w:gridCol w:w="1333"/>
              <w:gridCol w:w="1333"/>
              <w:gridCol w:w="1333"/>
              <w:gridCol w:w="1333"/>
            </w:tblGrid>
            <w:tr w14:paraId="0AE85977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75D32D93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次数</w:t>
                  </w:r>
                </w:p>
              </w:tc>
              <w:tc>
                <w:tcPr>
                  <w:tcW w:w="1333" w:type="dxa"/>
                </w:tcPr>
                <w:p w14:paraId="4188456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钩码重/N</w:t>
                  </w:r>
                </w:p>
              </w:tc>
              <w:tc>
                <w:tcPr>
                  <w:tcW w:w="1333" w:type="dxa"/>
                </w:tcPr>
                <w:p w14:paraId="23DB7A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钩码上升的距离/cm</w:t>
                  </w:r>
                </w:p>
              </w:tc>
              <w:tc>
                <w:tcPr>
                  <w:tcW w:w="1333" w:type="dxa"/>
                </w:tcPr>
                <w:p w14:paraId="3607AF43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弹簧测力计的示数/N</w:t>
                  </w:r>
                </w:p>
              </w:tc>
              <w:tc>
                <w:tcPr>
                  <w:tcW w:w="1333" w:type="dxa"/>
                </w:tcPr>
                <w:p w14:paraId="5FDB7D06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弹簧测力计上升的距离/cm</w:t>
                  </w:r>
                </w:p>
              </w:tc>
              <w:tc>
                <w:tcPr>
                  <w:tcW w:w="1333" w:type="dxa"/>
                </w:tcPr>
                <w:p w14:paraId="0258274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机械效率/%</w:t>
                  </w:r>
                </w:p>
              </w:tc>
            </w:tr>
            <w:tr w14:paraId="211F306C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0EBCEF52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333" w:type="dxa"/>
                </w:tcPr>
                <w:p w14:paraId="0135D30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</w:t>
                  </w:r>
                </w:p>
              </w:tc>
              <w:tc>
                <w:tcPr>
                  <w:tcW w:w="1333" w:type="dxa"/>
                </w:tcPr>
                <w:p w14:paraId="08ED919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</w:t>
                  </w:r>
                </w:p>
              </w:tc>
              <w:tc>
                <w:tcPr>
                  <w:tcW w:w="1333" w:type="dxa"/>
                </w:tcPr>
                <w:p w14:paraId="1CF822F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333" w:type="dxa"/>
                </w:tcPr>
                <w:p w14:paraId="7662532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9</w:t>
                  </w:r>
                </w:p>
              </w:tc>
              <w:tc>
                <w:tcPr>
                  <w:tcW w:w="1333" w:type="dxa"/>
                </w:tcPr>
                <w:p w14:paraId="351C7E1F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67%</w:t>
                  </w:r>
                </w:p>
              </w:tc>
            </w:tr>
            <w:tr w14:paraId="01ED6FC4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44916BD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</w:t>
                  </w:r>
                </w:p>
              </w:tc>
              <w:tc>
                <w:tcPr>
                  <w:tcW w:w="1333" w:type="dxa"/>
                </w:tcPr>
                <w:p w14:paraId="19E1D67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4</w:t>
                  </w:r>
                </w:p>
              </w:tc>
              <w:tc>
                <w:tcPr>
                  <w:tcW w:w="1333" w:type="dxa"/>
                </w:tcPr>
                <w:p w14:paraId="07ED6D26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</w:t>
                  </w:r>
                </w:p>
              </w:tc>
              <w:tc>
                <w:tcPr>
                  <w:tcW w:w="1333" w:type="dxa"/>
                </w:tcPr>
                <w:p w14:paraId="3A80FD1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1.8</w:t>
                  </w:r>
                </w:p>
              </w:tc>
              <w:tc>
                <w:tcPr>
                  <w:tcW w:w="1333" w:type="dxa"/>
                </w:tcPr>
                <w:p w14:paraId="0179E3E7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9</w:t>
                  </w:r>
                </w:p>
              </w:tc>
              <w:tc>
                <w:tcPr>
                  <w:tcW w:w="1333" w:type="dxa"/>
                </w:tcPr>
                <w:p w14:paraId="3C28BD2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</w:p>
              </w:tc>
            </w:tr>
            <w:tr w14:paraId="7CAFA30E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0CE5750B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</w:t>
                  </w:r>
                </w:p>
              </w:tc>
              <w:tc>
                <w:tcPr>
                  <w:tcW w:w="1333" w:type="dxa"/>
                </w:tcPr>
                <w:p w14:paraId="59C7DB5F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6</w:t>
                  </w:r>
                </w:p>
              </w:tc>
              <w:tc>
                <w:tcPr>
                  <w:tcW w:w="1333" w:type="dxa"/>
                </w:tcPr>
                <w:p w14:paraId="6337BB12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</w:t>
                  </w:r>
                </w:p>
              </w:tc>
              <w:tc>
                <w:tcPr>
                  <w:tcW w:w="1333" w:type="dxa"/>
                </w:tcPr>
                <w:p w14:paraId="6C107DD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</w:p>
              </w:tc>
              <w:tc>
                <w:tcPr>
                  <w:tcW w:w="1333" w:type="dxa"/>
                </w:tcPr>
                <w:p w14:paraId="4FB8E5A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9</w:t>
                  </w:r>
                </w:p>
              </w:tc>
              <w:tc>
                <w:tcPr>
                  <w:tcW w:w="1333" w:type="dxa"/>
                </w:tcPr>
                <w:p w14:paraId="034EAF81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83%</w:t>
                  </w:r>
                </w:p>
              </w:tc>
            </w:tr>
          </w:tbl>
          <w:p w14:paraId="790F3CF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（1）在实验中，应该用弹簧测力计应沿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 xml:space="preserve">方向拉着绳子，当钩码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>（选填“匀速上升”或“静止”）时读取测力计示数；</w:t>
            </w:r>
          </w:p>
          <w:p w14:paraId="58A270E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（2）进行第2次测量时，滑轮组的机械效率约为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（保留两位有效数字）；</w:t>
            </w:r>
          </w:p>
          <w:p w14:paraId="6AD2F98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（3）进行第3次测量时，弹簧测力计示数如图丙所示，拉力大小为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N，滑轮组做的有用功是 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>J；</w:t>
            </w:r>
          </w:p>
          <w:p w14:paraId="3ABCA50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（4）分析实验数据得出的实验结论是：滑轮组的机械效率与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有关。</w:t>
            </w:r>
          </w:p>
          <w:p w14:paraId="72142C33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800225" cy="1351280"/>
                  <wp:effectExtent l="0" t="0" r="0" b="1270"/>
                  <wp:docPr id="1928021523" name="图片 3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021523" name="图片 37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2005" cy="1360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F089E1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15．如图所示，利用斜面将箱子推进车厢，通常要比把箱子直接从地面搬进车厢省力很多。若小明用100N的力沿斜面向上匀速推动箱子，已知箱子质量为20kg，斜面长3m，斜面高1.2m，g取10N/kg。求：</w:t>
            </w:r>
          </w:p>
          <w:p w14:paraId="48E63F33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3713480" cy="1466850"/>
                  <wp:effectExtent l="0" t="0" r="1270" b="0"/>
                  <wp:docPr id="1905265763" name="图片 3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5265763" name="图片 36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3480" cy="146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1365C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（1）箱子受到的重力多大？</w:t>
            </w:r>
          </w:p>
          <w:p w14:paraId="3734BD3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（2）斜面的机械效率是多少？</w:t>
            </w:r>
          </w:p>
          <w:p w14:paraId="39B00E66">
            <w:pPr>
              <w:spacing w:line="360" w:lineRule="auto"/>
              <w:ind w:left="273" w:leftChars="130"/>
              <w:rPr>
                <w:rFonts w:hint="eastAsia"/>
              </w:rPr>
            </w:pPr>
            <w:r>
              <w:rPr>
                <w:rFonts w:hint="eastAsia" w:eastAsia="新宋体"/>
                <w:szCs w:val="21"/>
              </w:rPr>
              <w:t>（3）使用斜面推此箱子时有哪些方法可以提高装置的机械效率？（写出一种即可）</w:t>
            </w:r>
          </w:p>
          <w:p w14:paraId="32254149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16．实验桌上有带横杆的铁架台、刻度尺、弹簧测力计、细绳，另外还有钩码一盒，质量不等的滑轮2个，滑轮的轮与轴之间的摩擦很小，可忽略不计。小华选用这些器材，探究“动滑轮的机械效率与动滑轮所受重力有关”。小华的主要实验步骤如下（如图所示）：</w:t>
            </w:r>
          </w:p>
          <w:p w14:paraId="5A466C61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①</w:t>
            </w:r>
            <w:r>
              <w:rPr>
                <w:rFonts w:hint="eastAsia" w:eastAsia="新宋体"/>
                <w:szCs w:val="21"/>
              </w:rPr>
              <w:t>用调好的弹簧测力计分别测出一个钩码、一个动滑轮所受的重力，分别用G、G</w:t>
            </w:r>
            <w:r>
              <w:rPr>
                <w:rFonts w:hint="eastAsia" w:eastAsia="新宋体"/>
                <w:sz w:val="24"/>
                <w:vertAlign w:val="subscript"/>
              </w:rPr>
              <w:t>动</w:t>
            </w:r>
            <w:r>
              <w:rPr>
                <w:rFonts w:hint="eastAsia" w:eastAsia="新宋体"/>
                <w:szCs w:val="21"/>
              </w:rPr>
              <w:t>表示。组装实验器材，用弹簧测力计竖直向上匀速拉绳子自由端，绳子自由端所受拉力用F表示，绳子自由端移动的距离用s表示，钩码上升的高度用h表示。用弹簧测力计测出F，用刻度尺分别测出s、h。并把测量数据记录在表格中。</w:t>
            </w:r>
          </w:p>
          <w:p w14:paraId="5AB89D6D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②</w:t>
            </w:r>
            <w:r>
              <w:rPr>
                <w:rFonts w:hint="eastAsia" w:eastAsia="新宋体"/>
                <w:szCs w:val="21"/>
              </w:rPr>
              <w:t>用弹簧测力计测出另一动滑轮所受重力G</w:t>
            </w:r>
            <w:r>
              <w:rPr>
                <w:rFonts w:hint="eastAsia" w:eastAsia="新宋体"/>
                <w:sz w:val="24"/>
                <w:vertAlign w:val="subscript"/>
              </w:rPr>
              <w:t>动</w:t>
            </w:r>
            <w:r>
              <w:rPr>
                <w:rFonts w:hint="eastAsia" w:eastAsia="新宋体"/>
                <w:szCs w:val="21"/>
              </w:rPr>
              <w:t>，再测出两个钩码的重力G，仿照步骤</w:t>
            </w:r>
            <w:r>
              <w:rPr>
                <w:rFonts w:hint="eastAsia" w:eastAsia="Calibri"/>
                <w:szCs w:val="21"/>
              </w:rPr>
              <w:t>①</w:t>
            </w:r>
            <w:r>
              <w:rPr>
                <w:rFonts w:hint="eastAsia" w:eastAsia="新宋体"/>
                <w:szCs w:val="21"/>
              </w:rPr>
              <w:t>分别测量对应的F、s、h，并把测量数据记录在表格中。</w:t>
            </w:r>
          </w:p>
          <w:p w14:paraId="777C56C8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③</w:t>
            </w:r>
            <w:r>
              <w:rPr>
                <w:rFonts w:hint="eastAsia" w:eastAsia="新宋体"/>
                <w:szCs w:val="21"/>
              </w:rPr>
              <w:t>利用</w:t>
            </w:r>
            <w:r>
              <w:rPr>
                <w:position w:val="-30"/>
              </w:rPr>
              <w:drawing>
                <wp:inline distT="0" distB="0" distL="0" distR="0">
                  <wp:extent cx="810895" cy="448945"/>
                  <wp:effectExtent l="0" t="0" r="8255" b="8255"/>
                  <wp:docPr id="1874448201" name="图片 3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4448201" name="图片 35" descr="菁优网-jyeo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895" cy="448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公式，计算两次实验动滑轮的机械效率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Cs w:val="21"/>
              </w:rPr>
              <w:t>，并将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Cs w:val="21"/>
              </w:rPr>
              <w:t>值记录在表格中。</w:t>
            </w:r>
          </w:p>
          <w:p w14:paraId="781A1DF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（1）小华的探究过程中存在的问题：</w:t>
            </w:r>
            <w:r>
              <w:rPr>
                <w:rFonts w:hint="eastAsia" w:eastAsia="新宋体"/>
                <w:szCs w:val="21"/>
                <w:u w:val="single"/>
              </w:rPr>
              <w:t>　                           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1CFD129B">
            <w:pPr>
              <w:spacing w:line="360" w:lineRule="auto"/>
              <w:ind w:left="273" w:leftChars="130"/>
              <w:rPr>
                <w:rFonts w:eastAsia="新宋体"/>
                <w:szCs w:val="21"/>
                <w:u w:val="single"/>
              </w:rPr>
            </w:pPr>
            <w:r>
              <w:rPr>
                <w:rFonts w:hint="eastAsia" w:eastAsia="新宋体"/>
                <w:szCs w:val="21"/>
              </w:rPr>
              <w:t>（2）请你针对小华探究过程中存在的问题，写出改正措施：</w:t>
            </w:r>
            <w:r>
              <w:rPr>
                <w:rFonts w:hint="eastAsia" w:eastAsia="新宋体"/>
                <w:szCs w:val="21"/>
                <w:u w:val="single"/>
              </w:rPr>
              <w:t xml:space="preserve">　                                </w:t>
            </w:r>
          </w:p>
          <w:p w14:paraId="33BF97D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  <w:u w:val="single"/>
              </w:rPr>
              <w:t xml:space="preserve">　                                                                                                                       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58317457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938530" cy="1790700"/>
                  <wp:effectExtent l="0" t="0" r="0" b="0"/>
                  <wp:docPr id="60490619" name="图片 3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90619" name="图片 34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014" cy="17969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4907E4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17．如图所示，工人沿斜面用300N的力F把一重为500N的物体从斜面底部匀速推到顶端（不考虑物体的大小）。已知斜面长L＝4m，高h＝2m。求此过程中：</w:t>
            </w:r>
          </w:p>
          <w:p w14:paraId="18C0B15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（1）做的有用功；</w:t>
            </w:r>
          </w:p>
          <w:p w14:paraId="335F0AB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（2）该装置的机械效率（结果保留一位小数）。</w:t>
            </w:r>
          </w:p>
          <w:p w14:paraId="602B520B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2019935" cy="1057275"/>
                  <wp:effectExtent l="0" t="0" r="0" b="9525"/>
                  <wp:docPr id="264637366" name="图片 3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637366" name="图片 33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93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F74CFB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18．为了建设绿色生态城市，每到春天园林工人要在过街天桥图上放置花草，为城市增添一抹绿色。如图所示，工人用长木棒、滑轮、轻绳组装提升装置。木棒放置在天桥栏杆上始终保持水平，与栏杆M接触点为O；用沙袋将木棒B端压在栏杆N上，在木棒A端吊装滑轮组。OA：OB＝1：2，每个沙袋重400N，每个滑轮重40N。（木棒和绳的重力、滑轮与轴的摩擦均忽略不计）</w:t>
            </w:r>
          </w:p>
          <w:p w14:paraId="425122F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（1）若A点受到竖直向下的拉力为1000N，为了保持木棒水平平衡，在B端至少需要放置几个沙袋？</w:t>
            </w:r>
          </w:p>
          <w:p w14:paraId="3DB7E34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（2）若某次工人利用滑轮组竖直向下拉绳子，将重为360N的花架匀速提升5m。求：</w:t>
            </w:r>
          </w:p>
          <w:p w14:paraId="5298054C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①</w:t>
            </w:r>
            <w:r>
              <w:rPr>
                <w:rFonts w:hint="eastAsia" w:eastAsia="新宋体"/>
                <w:szCs w:val="21"/>
              </w:rPr>
              <w:t>滑轮组的机械效率；</w:t>
            </w:r>
          </w:p>
          <w:p w14:paraId="2D1005E8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②</w:t>
            </w:r>
            <w:r>
              <w:rPr>
                <w:rFonts w:hint="eastAsia" w:eastAsia="新宋体"/>
                <w:szCs w:val="21"/>
              </w:rPr>
              <w:t>滑轮组对绳AC的拉力。</w:t>
            </w:r>
          </w:p>
          <w:p w14:paraId="361A8BFF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2019935" cy="1951990"/>
                  <wp:effectExtent l="0" t="0" r="0" b="0"/>
                  <wp:docPr id="403992180" name="图片 3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992180" name="图片 32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935" cy="1951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654E49">
            <w:pPr>
              <w:spacing w:line="360" w:lineRule="auto"/>
              <w:ind w:left="273" w:leftChars="130"/>
            </w:pPr>
          </w:p>
          <w:p w14:paraId="283736F5">
            <w:pPr>
              <w:spacing w:line="360" w:lineRule="auto"/>
              <w:ind w:left="273" w:leftChars="130"/>
            </w:pPr>
          </w:p>
          <w:p w14:paraId="7530C3E2">
            <w:pPr>
              <w:spacing w:line="360" w:lineRule="auto"/>
              <w:ind w:left="273" w:leftChars="130"/>
            </w:pPr>
          </w:p>
          <w:p w14:paraId="6E92D741">
            <w:pPr>
              <w:spacing w:line="360" w:lineRule="auto"/>
              <w:ind w:left="273" w:leftChars="130"/>
            </w:pPr>
          </w:p>
          <w:p w14:paraId="751B2053">
            <w:pPr>
              <w:spacing w:line="360" w:lineRule="auto"/>
              <w:ind w:left="273" w:leftChars="130"/>
            </w:pPr>
          </w:p>
          <w:p w14:paraId="131AE26D">
            <w:pPr>
              <w:spacing w:line="360" w:lineRule="auto"/>
              <w:ind w:left="273" w:leftChars="130"/>
            </w:pPr>
          </w:p>
          <w:p w14:paraId="3CB06D03">
            <w:pPr>
              <w:spacing w:line="360" w:lineRule="auto"/>
              <w:ind w:left="273" w:leftChars="130"/>
            </w:pPr>
          </w:p>
          <w:p w14:paraId="21C49337">
            <w:pPr>
              <w:spacing w:line="360" w:lineRule="auto"/>
              <w:ind w:left="273" w:leftChars="130"/>
            </w:pPr>
          </w:p>
          <w:p w14:paraId="5E94EFB8">
            <w:pPr>
              <w:spacing w:line="360" w:lineRule="auto"/>
              <w:ind w:left="273" w:leftChars="130"/>
            </w:pPr>
          </w:p>
          <w:p w14:paraId="47B80859">
            <w:pPr>
              <w:spacing w:line="360" w:lineRule="auto"/>
              <w:ind w:left="273" w:leftChars="130"/>
              <w:rPr>
                <w:rFonts w:hint="eastAsia"/>
              </w:rPr>
            </w:pP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00F28205">
      <w:pPr>
        <w:ind w:firstLine="420" w:firstLineChars="200"/>
        <w:rPr>
          <w:rFonts w:hint="eastAsia" w:ascii="微软雅黑" w:hAnsi="微软雅黑" w:eastAsia="微软雅黑" w:cs="微软雅黑"/>
          <w:b/>
          <w:bCs/>
          <w:sz w:val="44"/>
          <w:szCs w:val="44"/>
        </w:rPr>
      </w:pP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215265</wp:posOffset>
                </wp:positionV>
                <wp:extent cx="2650490" cy="483235"/>
                <wp:effectExtent l="0" t="0" r="0" b="0"/>
                <wp:wrapNone/>
                <wp:docPr id="791301206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0490" cy="483235"/>
                          <a:chOff x="6185" y="6420"/>
                          <a:chExt cx="4174" cy="761"/>
                        </a:xfrm>
                      </wpg:grpSpPr>
                      <wps:wsp>
                        <wps:cNvPr id="109" name="圆角矩形 62"/>
                        <wps:cNvSpPr>
                          <a:spLocks noChangeArrowheads="1"/>
                        </wps:cNvSpPr>
                        <wps:spPr bwMode="auto">
                          <a:xfrm>
                            <a:off x="6185" y="6451"/>
                            <a:ext cx="4175" cy="73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gradFill rotWithShape="0">
                            <a:gsLst>
                              <a:gs pos="0">
                                <a:srgbClr val="8AADF2"/>
                              </a:gs>
                              <a:gs pos="100000">
                                <a:srgbClr val="538FF1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ctr" anchorCtr="0" upright="1"/>
                      </wps:wsp>
                      <pic:pic xmlns:pic="http://schemas.openxmlformats.org/drawingml/2006/picture">
                        <pic:nvPicPr>
                          <pic:cNvPr id="110" name="图片 63" descr="C:\Users\Administrator\Desktop\模拟演练2.png模拟演练2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6500" y="6600"/>
                            <a:ext cx="450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111" name="文本框 64"/>
                        <wps:cNvSpPr txBox="1">
                          <a:spLocks noChangeArrowheads="1"/>
                        </wps:cNvSpPr>
                        <wps:spPr bwMode="auto">
                          <a:xfrm>
                            <a:off x="7030" y="6420"/>
                            <a:ext cx="3179" cy="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26CE848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知识解读易错警示示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9" o:spid="_x0000_s1026" o:spt="203" style="position:absolute;left:0pt;margin-left:0.75pt;margin-top:16.95pt;height:38.05pt;width:208.7pt;z-index:251661312;mso-width-relative:page;mso-height-relative:page;" coordorigin="6185,6420" coordsize="4174,761" o:gfxdata="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KomDr62AAAAIQEAABkAAABkcnMv&#10;X3JlbHMvZTJvRG9jLnhtbC5yZWxzhY9BasMwEEX3hdxBzD6WnUUoxbI3oeBtSA4wSGNZxBoJSS31&#10;7SPIJoFAl/M//z2mH//8Kn4pZRdYQde0IIh1MI6tguvle/8JIhdkg2tgUrBRhnHYffRnWrHUUV5c&#10;zKJSOCtYSolfUma9kMfchEhcmzkkj6WeycqI+oaW5KFtjzI9M2B4YYrJKEiT6UBctljN/7PDPDtN&#10;p6B/PHF5o5DOV3cFYrJUFHgyDh9h10S2IIdevjw23AF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">
                <o:lock v:ext="edit" aspectratio="f"/>
                <v:roundrect id="圆角矩形 62" o:spid="_x0000_s1026" o:spt="2" style="position:absolute;left:6185;top:6451;height:731;width:4175;v-text-anchor:middle;" fillcolor="#8AADF2" filled="t" stroked="f" coordsize="21600,21600" arcsize="0.166666666666667" o:gfxdata="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+/lQG8AAAA&#10;3AAAAA8AAAAAAAAAAQAgAAAAIgAAAGRycy9kb3ducmV2LnhtbFBLAQIUABQAAAAIAIdO4kAzLwWe&#10;OwAAADkAAAAQAAAAAAAAAAEAIAAAAAsBAABkcnMvc2hhcGV4bWwueG1sUEsFBgAAAAAGAAYAWwEA&#10;ALUDAAAAAA==&#10;">
                  <v:fill type="gradient" on="t" color2="#538FF1" angle="90" focus="100%" focussize="0,0">
                    <o:fill type="gradientUnscaled" v:ext="backwardCompatible"/>
                  </v:fill>
                  <v:stroke on="f"/>
                  <v:imagedata o:title=""/>
                  <o:lock v:ext="edit" aspectratio="f"/>
                </v:roundrect>
                <v:shape id="图片 63" o:spid="_x0000_s1026" o:spt="75" alt="C:\Users\Administrator\Desktop\模拟演练2.png模拟演练2" type="#_x0000_t75" style="position:absolute;left:6500;top:6600;height:397;width:450;" filled="f" o:preferrelative="t" stroked="f" coordsize="21600,21600" o:gfxdata="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Qr5c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42" o:title=""/>
                  <o:lock v:ext="edit" aspectratio="t"/>
                </v:shape>
                <v:shape id="文本框 64" o:spid="_x0000_s1026" o:spt="202" type="#_x0000_t202" style="position:absolute;left:7030;top:6420;height:725;width:3179;" filled="f" stroked="f" coordsize="21600,21600" o:gfxdata="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JsrK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026CE848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知识解读易错警示示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272BD19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135708213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82AB0D3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知识点01 机械效率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0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5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XfLaMLsAAADa&#10;AAAADwAAAGRycy9kb3ducmV2LnhtbEWPzWrDMBCE74W8g9hAb43kQn9wooSQtJBDL03c+2JtLBNr&#10;Zaxt7Lx9VSj0OMzMN8xqM4VOXWlIbWQLxcKAIq6ja7mxUJ3eH15BJUF22EUmCzdKsFnP7lZYujjy&#10;J12P0qgM4VSiBS/Sl1qn2lPAtIg9cfbOcQgoWQ6NdgOOGR46/WjMsw7Ycl7w2NPOU305fgcLIm5b&#10;3Kq3kA5f08d+9KZ+wsra+3lhlqCEJvkP/7UPzsIL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fLaM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582AB0D3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知识点01 机械效率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en9+K7wAAADa&#10;AAAADwAAAGRycy9kb3ducmV2LnhtbEWPQWvCQBSE74X+h+UVeqsbLYiNroEWLO1BUFs9P7LPJJp9&#10;G3Zfo/57VxB6HGbmG2ZWnF2regqx8WxgOMhAEZfeNlwZ+P1ZvExARUG22HomAxeKUMwfH2aYW3/i&#10;NfUbqVSCcMzRQC3S5VrHsiaHceA74uTtfXAoSYZK24CnBHetHmXZWDtsOC3U2NFHTeVx8+cMbF8P&#10;7VpW30fbvUs5xuVuGbafxjw/DbMpKKGz/Ifv7S9r4A1uV9IN0PM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/fiu8AAAA&#10;2g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ppNjpboAAADb&#10;AAAADwAAAGRycy9kb3ducmV2LnhtbEWPQYvCMBCF74L/IcyCF1lTexDpGgUXF7xa/QFDMtsUm0m3&#10;idr9985B8DbDe/PeN5vdGDp1pyG1kQ0sFwUoYhtdy42By/nncw0qZWSHXWQy8E8JdtvpZIOViw8+&#10;0b3OjZIQThUa8Dn3ldbJegqYFrEnFu03DgGzrEOj3YAPCQ+dLotipQO2LA0ee/r2ZK/1LRgY63l/&#10;ta7cr5Ozh7kn+iv3N2NmH8viC1SmMb/Nr+ujE3yhl19kAL1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k2Ol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43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36CD6CA2">
      <w:pPr>
        <w:pStyle w:val="10"/>
        <w:spacing w:line="360" w:lineRule="auto"/>
        <w:rPr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</w:t>
      </w:r>
      <w:r>
        <w:rPr>
          <w:rFonts w:hint="eastAsia" w:ascii="黑体" w:hAnsi="黑体" w:eastAsia="黑体" w:cs="黑体"/>
          <w:szCs w:val="21"/>
        </w:rPr>
        <w:t>概念：有用功跟总功的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比值</w:t>
      </w:r>
      <w:r>
        <w:rPr>
          <w:rFonts w:hint="eastAsia" w:ascii="黑体" w:hAnsi="黑体" w:eastAsia="黑体" w:cs="黑体"/>
          <w:szCs w:val="21"/>
        </w:rPr>
        <w:t>叫做机械效率，通常用百分数表示。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 w:ascii="黑体" w:hAnsi="黑体" w:eastAsia="黑体" w:cs="黑体"/>
          <w:szCs w:val="21"/>
        </w:rPr>
        <w:t>（1）有用功：利用机械做功的时候，对人们有用的功就叫做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有用功</w:t>
      </w:r>
      <w:r>
        <w:rPr>
          <w:rFonts w:hint="eastAsia" w:ascii="黑体" w:hAnsi="黑体" w:eastAsia="黑体" w:cs="黑体"/>
          <w:szCs w:val="21"/>
        </w:rPr>
        <w:t>。</w:t>
      </w:r>
    </w:p>
    <w:p w14:paraId="01CD4E4F">
      <w:pPr>
        <w:pStyle w:val="10"/>
        <w:spacing w:line="360" w:lineRule="auto"/>
        <w:rPr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szCs w:val="21"/>
        </w:rPr>
        <w:t>（2）额外功：并非我们需要但又不得不做的功叫做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额外功</w:t>
      </w:r>
      <w:r>
        <w:rPr>
          <w:rFonts w:hint="eastAsia" w:ascii="黑体" w:hAnsi="黑体" w:eastAsia="黑体" w:cs="黑体"/>
          <w:szCs w:val="21"/>
        </w:rPr>
        <w:t>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 w:ascii="黑体" w:hAnsi="黑体" w:eastAsia="黑体" w:cs="黑体"/>
          <w:szCs w:val="21"/>
        </w:rPr>
        <w:t>（3）总功：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有用功与额外功的和叫总功</w:t>
      </w:r>
      <w:r>
        <w:rPr>
          <w:rFonts w:hint="eastAsia" w:ascii="黑体" w:hAnsi="黑体" w:eastAsia="黑体" w:cs="黑体"/>
          <w:szCs w:val="21"/>
        </w:rPr>
        <w:t>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 w:ascii="黑体" w:hAnsi="黑体" w:eastAsia="黑体" w:cs="黑体"/>
          <w:szCs w:val="21"/>
        </w:rPr>
        <w:t>（4）总功的计算：</w:t>
      </w:r>
      <w:r>
        <w:rPr>
          <w:rFonts w:hint="eastAsia" w:ascii="黑体" w:hAnsi="黑体" w:eastAsia="黑体" w:cs="黑体"/>
          <w:color w:val="FF0000"/>
          <w:szCs w:val="21"/>
        </w:rPr>
        <w:t>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总</w:t>
      </w:r>
      <w:r>
        <w:rPr>
          <w:rFonts w:hint="eastAsia" w:ascii="黑体" w:hAnsi="黑体" w:eastAsia="黑体" w:cs="黑体"/>
          <w:color w:val="FF0000"/>
          <w:szCs w:val="21"/>
        </w:rPr>
        <w:t>=Fs；W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总</w:t>
      </w:r>
      <w:r>
        <w:rPr>
          <w:rFonts w:hint="eastAsia" w:ascii="黑体" w:hAnsi="黑体" w:eastAsia="黑体" w:cs="黑体"/>
          <w:color w:val="FF0000"/>
          <w:szCs w:val="21"/>
        </w:rPr>
        <w:t>=W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有用</w:t>
      </w:r>
      <w:r>
        <w:rPr>
          <w:rFonts w:hint="eastAsia" w:ascii="黑体" w:hAnsi="黑体" w:eastAsia="黑体" w:cs="黑体"/>
          <w:color w:val="FF0000"/>
          <w:szCs w:val="21"/>
        </w:rPr>
        <w:t>+W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额外</w:t>
      </w:r>
      <w:r>
        <w:rPr>
          <w:rFonts w:hint="eastAsia" w:ascii="黑体" w:hAnsi="黑体" w:eastAsia="黑体" w:cs="黑体"/>
          <w:szCs w:val="21"/>
        </w:rPr>
        <w:t>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 w:ascii="黑体" w:hAnsi="黑体" w:eastAsia="黑体" w:cs="黑体"/>
          <w:szCs w:val="21"/>
        </w:rPr>
        <w:t>（5）有用功的计算方法：</w:t>
      </w:r>
      <w:r>
        <w:rPr>
          <w:rFonts w:hint="eastAsia" w:ascii="黑体" w:hAnsi="黑体" w:eastAsia="黑体" w:cs="黑体"/>
          <w:color w:val="FF0000"/>
          <w:szCs w:val="21"/>
        </w:rPr>
        <w:t>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有用</w:t>
      </w:r>
      <w:r>
        <w:rPr>
          <w:rFonts w:hint="eastAsia" w:ascii="黑体" w:hAnsi="黑体" w:eastAsia="黑体" w:cs="黑体"/>
          <w:color w:val="FF0000"/>
          <w:szCs w:val="21"/>
        </w:rPr>
        <w:t>=Gh；W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有用</w:t>
      </w:r>
      <w:r>
        <w:rPr>
          <w:rFonts w:hint="eastAsia" w:ascii="黑体" w:hAnsi="黑体" w:eastAsia="黑体" w:cs="黑体"/>
          <w:color w:val="FF0000"/>
          <w:szCs w:val="21"/>
        </w:rPr>
        <w:t>=W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总</w:t>
      </w:r>
      <w:r>
        <w:rPr>
          <w:rFonts w:hint="eastAsia" w:ascii="黑体" w:hAnsi="黑体" w:eastAsia="黑体" w:cs="黑体"/>
          <w:color w:val="FF0000"/>
          <w:szCs w:val="21"/>
        </w:rPr>
        <w:t>-W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额外</w:t>
      </w:r>
      <w:r>
        <w:rPr>
          <w:rFonts w:hint="eastAsia" w:ascii="黑体" w:hAnsi="黑体" w:eastAsia="黑体" w:cs="黑体"/>
          <w:szCs w:val="21"/>
        </w:rPr>
        <w:t>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 w:ascii="黑体" w:hAnsi="黑体" w:eastAsia="黑体" w:cs="黑体"/>
          <w:szCs w:val="21"/>
        </w:rPr>
        <w:t>（6）额外功的计算方法：</w:t>
      </w:r>
      <w:r>
        <w:rPr>
          <w:rFonts w:hint="eastAsia" w:ascii="黑体" w:hAnsi="黑体" w:eastAsia="黑体" w:cs="黑体"/>
          <w:color w:val="FF0000"/>
          <w:szCs w:val="21"/>
        </w:rPr>
        <w:t>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额外</w:t>
      </w:r>
      <w:r>
        <w:rPr>
          <w:rFonts w:hint="eastAsia" w:ascii="黑体" w:hAnsi="黑体" w:eastAsia="黑体" w:cs="黑体"/>
          <w:color w:val="FF0000"/>
          <w:szCs w:val="21"/>
        </w:rPr>
        <w:t>=G′h，W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额外</w:t>
      </w:r>
      <w:r>
        <w:rPr>
          <w:rFonts w:hint="eastAsia" w:ascii="黑体" w:hAnsi="黑体" w:eastAsia="黑体" w:cs="黑体"/>
          <w:color w:val="FF0000"/>
          <w:szCs w:val="21"/>
        </w:rPr>
        <w:t>=f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摩</w:t>
      </w:r>
      <w:r>
        <w:rPr>
          <w:rFonts w:hint="eastAsia" w:ascii="黑体" w:hAnsi="黑体" w:eastAsia="黑体" w:cs="黑体"/>
          <w:color w:val="FF0000"/>
          <w:szCs w:val="21"/>
        </w:rPr>
        <w:t>s；W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额外</w:t>
      </w:r>
      <w:r>
        <w:rPr>
          <w:rFonts w:hint="eastAsia" w:ascii="黑体" w:hAnsi="黑体" w:eastAsia="黑体" w:cs="黑体"/>
          <w:color w:val="FF0000"/>
          <w:szCs w:val="21"/>
        </w:rPr>
        <w:t>=W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总</w:t>
      </w:r>
      <w:r>
        <w:rPr>
          <w:rFonts w:hint="eastAsia" w:ascii="黑体" w:hAnsi="黑体" w:eastAsia="黑体" w:cs="黑体"/>
          <w:color w:val="FF0000"/>
          <w:szCs w:val="21"/>
        </w:rPr>
        <w:t>-W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有用</w:t>
      </w:r>
      <w:r>
        <w:rPr>
          <w:rFonts w:hint="eastAsia" w:ascii="黑体" w:hAnsi="黑体" w:eastAsia="黑体" w:cs="黑体"/>
          <w:szCs w:val="21"/>
        </w:rPr>
        <w:t>。</w:t>
      </w:r>
    </w:p>
    <w:p w14:paraId="3C41DCCE">
      <w:pPr>
        <w:pStyle w:val="10"/>
        <w:spacing w:line="360" w:lineRule="auto"/>
        <w:textAlignment w:val="center"/>
        <w:rPr>
          <w:rStyle w:val="9"/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szCs w:val="21"/>
        </w:rPr>
        <w:t>2、计算公式：用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W</w:t>
      </w:r>
      <w:r>
        <w:rPr>
          <w:rFonts w:hint="eastAsia" w:ascii="黑体" w:hAnsi="黑体" w:eastAsia="黑体" w:cs="黑体"/>
          <w:color w:val="FF0000"/>
          <w:szCs w:val="21"/>
          <w:u w:val="single"/>
          <w:vertAlign w:val="subscript"/>
        </w:rPr>
        <w:t>总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表示总功</w:t>
      </w:r>
      <w:r>
        <w:rPr>
          <w:rFonts w:hint="eastAsia" w:ascii="黑体" w:hAnsi="黑体" w:eastAsia="黑体" w:cs="黑体"/>
          <w:szCs w:val="21"/>
        </w:rPr>
        <w:t>，用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W</w:t>
      </w:r>
      <w:r>
        <w:rPr>
          <w:rFonts w:hint="eastAsia" w:ascii="黑体" w:hAnsi="黑体" w:eastAsia="黑体" w:cs="黑体"/>
          <w:color w:val="FF0000"/>
          <w:szCs w:val="21"/>
          <w:u w:val="single"/>
          <w:vertAlign w:val="subscript"/>
        </w:rPr>
        <w:t>有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用表示有用功</w:t>
      </w:r>
      <w:r>
        <w:rPr>
          <w:rFonts w:hint="eastAsia" w:ascii="黑体" w:hAnsi="黑体" w:eastAsia="黑体" w:cs="黑体"/>
          <w:szCs w:val="21"/>
        </w:rPr>
        <w:t>，用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η表示机械效率</w:t>
      </w:r>
      <w:r>
        <w:rPr>
          <w:rFonts w:hint="eastAsia" w:ascii="黑体" w:hAnsi="黑体" w:eastAsia="黑体" w:cs="黑体"/>
          <w:szCs w:val="21"/>
        </w:rPr>
        <w:t>，则：</w:t>
      </w:r>
      <w:r>
        <w:rPr>
          <w:rFonts w:hint="eastAsia" w:ascii="黑体" w:hAnsi="黑体" w:eastAsia="黑体" w:cs="黑体"/>
          <w:szCs w:val="21"/>
        </w:rPr>
        <w:object>
          <v:shape id="_x0000_i1025" o:spt="75" type="#_x0000_t75" style="height:28.15pt;width:66pt;" o:ole="t" filled="f" coordsize="21600,21600">
            <v:path/>
            <v:fill on="f" focussize="0,0"/>
            <v:stroke/>
            <v:imagedata r:id="rId4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4">
            <o:LockedField>false</o:LockedField>
          </o:OLEObject>
        </w:object>
      </w:r>
      <w:r>
        <w:rPr>
          <w:rFonts w:hint="eastAsia" w:ascii="黑体" w:hAnsi="黑体" w:eastAsia="黑体" w:cs="黑体"/>
          <w:szCs w:val="21"/>
        </w:rPr>
        <w:t>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 w:ascii="黑体" w:hAnsi="黑体" w:eastAsia="黑体" w:cs="黑体"/>
          <w:szCs w:val="21"/>
        </w:rPr>
        <w:t>由于额外功不可避免，有用功只是总功的一部分，因而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机械效率总小于1</w:t>
      </w:r>
      <w:r>
        <w:rPr>
          <w:rFonts w:hint="eastAsia" w:ascii="黑体" w:hAnsi="黑体" w:eastAsia="黑体" w:cs="黑体"/>
          <w:szCs w:val="21"/>
        </w:rPr>
        <w:t>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 w:ascii="黑体" w:hAnsi="黑体" w:eastAsia="黑体" w:cs="黑体"/>
          <w:szCs w:val="21"/>
        </w:rPr>
        <w:t xml:space="preserve">3、提高机械效率的主要办法 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 w:ascii="黑体" w:hAnsi="黑体" w:eastAsia="黑体" w:cs="黑体"/>
          <w:szCs w:val="21"/>
        </w:rPr>
        <w:t>（1）在有用功一定时，尽量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减少额外功</w:t>
      </w:r>
      <w:r>
        <w:rPr>
          <w:rFonts w:hint="eastAsia" w:ascii="黑体" w:hAnsi="黑体" w:eastAsia="黑体" w:cs="黑体"/>
          <w:szCs w:val="21"/>
        </w:rPr>
        <w:t>，采用减轻机械自身的重力和加润滑油来减少摩擦的措施。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 w:ascii="黑体" w:hAnsi="黑体" w:eastAsia="黑体" w:cs="黑体"/>
          <w:szCs w:val="21"/>
        </w:rPr>
        <w:t>（2）在额外功一定时，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增大有用功</w:t>
      </w:r>
      <w:r>
        <w:rPr>
          <w:rFonts w:hint="eastAsia" w:ascii="黑体" w:hAnsi="黑体" w:eastAsia="黑体" w:cs="黑体"/>
          <w:szCs w:val="21"/>
        </w:rPr>
        <w:t>，在机械能够承受的范围内尽可能增加每次提起重物的重力，充分发挥机械的作用。</w:t>
      </w:r>
    </w:p>
    <w:p w14:paraId="73FFE218"/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3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3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0288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3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3"/>
      <w:ind w:firstLine="6480" w:firstLineChars="360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2854E0"/>
    <w:rsid w:val="00311EEE"/>
    <w:rsid w:val="0032359C"/>
    <w:rsid w:val="00566D2B"/>
    <w:rsid w:val="005A7A01"/>
    <w:rsid w:val="00653E97"/>
    <w:rsid w:val="00784821"/>
    <w:rsid w:val="008F2D55"/>
    <w:rsid w:val="009E72EE"/>
    <w:rsid w:val="00B02614"/>
    <w:rsid w:val="00B5446D"/>
    <w:rsid w:val="00D65809"/>
    <w:rsid w:val="00FB377F"/>
    <w:rsid w:val="066E77E6"/>
    <w:rsid w:val="2AD51CC9"/>
    <w:rsid w:val="45933797"/>
    <w:rsid w:val="47E50020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8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7">
    <w:name w:val="page number"/>
    <w:basedOn w:val="6"/>
    <w:qFormat/>
    <w:uiPriority w:val="0"/>
  </w:style>
  <w:style w:type="character" w:customStyle="1" w:styleId="8">
    <w:name w:val="页眉 字符"/>
    <w:basedOn w:val="6"/>
    <w:link w:val="3"/>
    <w:uiPriority w:val="0"/>
    <w:rPr>
      <w:kern w:val="2"/>
      <w:sz w:val="18"/>
      <w:szCs w:val="24"/>
    </w:rPr>
  </w:style>
  <w:style w:type="character" w:customStyle="1" w:styleId="9">
    <w:name w:val="apple-style-span"/>
    <w:autoRedefine/>
    <w:qFormat/>
    <w:uiPriority w:val="0"/>
    <w:rPr>
      <w:rFonts w:hint="default" w:ascii="Times New Roman" w:hAnsi="Times New Roman" w:cs="Times New Roman"/>
    </w:rPr>
  </w:style>
  <w:style w:type="paragraph" w:customStyle="1" w:styleId="10">
    <w:name w:val="正文 New New New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0" Type="http://schemas.openxmlformats.org/officeDocument/2006/relationships/fontTable" Target="fontTable.xml"/><Relationship Id="rId5" Type="http://schemas.openxmlformats.org/officeDocument/2006/relationships/theme" Target="theme/theme1.xml"/><Relationship Id="rId49" Type="http://schemas.openxmlformats.org/officeDocument/2006/relationships/customXml" Target="../customXml/item4.xml"/><Relationship Id="rId48" Type="http://schemas.openxmlformats.org/officeDocument/2006/relationships/customXml" Target="../customXml/item3.xml"/><Relationship Id="rId47" Type="http://schemas.openxmlformats.org/officeDocument/2006/relationships/customXml" Target="../customXml/item2.xml"/><Relationship Id="rId46" Type="http://schemas.openxmlformats.org/officeDocument/2006/relationships/customXml" Target="../customXml/item1.xml"/><Relationship Id="rId45" Type="http://schemas.openxmlformats.org/officeDocument/2006/relationships/image" Target="media/image40.wmf"/><Relationship Id="rId44" Type="http://schemas.openxmlformats.org/officeDocument/2006/relationships/oleObject" Target="embeddings/oleObject1.bin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/>
</ds:datastoreItem>
</file>

<file path=customXml/itemProps3.xml><?xml version="1.0" encoding="utf-8"?>
<ds:datastoreItem xmlns:ds="http://schemas.openxmlformats.org/officeDocument/2006/customXml" ds:itemID="{88356D5A-4319-4546-AE63-84BA402A5022}">
  <ds:schemaRefs/>
</ds:datastoreItem>
</file>

<file path=customXml/itemProps4.xml><?xml version="1.0" encoding="utf-8"?>
<ds:datastoreItem xmlns:ds="http://schemas.openxmlformats.org/officeDocument/2006/customXml" ds:itemID="{5181F980-E306-4B9F-B25D-C6C912A035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6109</Words>
  <Characters>6620</Characters>
  <Lines>252</Lines>
  <Paragraphs>282</Paragraphs>
  <TotalTime>0</TotalTime>
  <ScaleCrop>false</ScaleCrop>
  <LinksUpToDate>false</LinksUpToDate>
  <CharactersWithSpaces>7778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2026-07-16T01:02:04Z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