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2"/>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计沁玥</w:t>
            </w:r>
          </w:p>
        </w:tc>
        <w:tc>
          <w:tcPr>
            <w:tcW w:w="2660" w:type="dxa"/>
            <w:vAlign w:val="center"/>
          </w:tcPr>
          <w:p w14:paraId="0DB1CE04">
            <w:pPr>
              <w:spacing w:line="360" w:lineRule="auto"/>
              <w:jc w:val="center"/>
              <w:rPr>
                <w:rFonts w:hint="eastAsia" w:ascii="宋体" w:hAnsi="宋体"/>
                <w:b w:val="0"/>
                <w:bCs/>
                <w:color w:val="000000"/>
                <w:sz w:val="24"/>
                <w:lang w:val="en-US" w:eastAsia="zh-CN"/>
              </w:rP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ascii="宋体" w:hAnsi="宋体"/>
                <w:b/>
                <w:color w:val="000000"/>
                <w:sz w:val="24"/>
                <w:lang w:val="en-US" w:eastAsia="zh-CN"/>
              </w:rPr>
            </w:pPr>
            <w:r>
              <w:rPr>
                <w:rFonts w:hint="eastAsia" w:ascii="宋体" w:hAnsi="宋体"/>
                <w:b/>
                <w:color w:val="000000"/>
                <w:sz w:val="24"/>
                <w:lang w:val="en-US" w:eastAsia="zh-CN"/>
              </w:rPr>
              <w:t>2026.2.24</w:t>
            </w:r>
          </w:p>
        </w:tc>
        <w:tc>
          <w:tcPr>
            <w:tcW w:w="2660" w:type="dxa"/>
            <w:vAlign w:val="center"/>
          </w:tcPr>
          <w:p w14:paraId="1EFB21C6">
            <w:pPr>
              <w:spacing w:line="360" w:lineRule="auto"/>
              <w:jc w:val="center"/>
              <w:rPr>
                <w:rFonts w:hint="default" w:ascii="宋体" w:hAnsi="宋体"/>
                <w:b/>
                <w:color w:val="000000"/>
                <w:sz w:val="24"/>
                <w:lang w:val="en-US" w:eastAsia="zh-CN"/>
              </w:rPr>
            </w:pPr>
            <w:r>
              <w:rPr>
                <w:rFonts w:hint="eastAsia" w:ascii="宋体" w:hAnsi="宋体"/>
                <w:b/>
                <w:color w:val="000000"/>
                <w:sz w:val="24"/>
                <w:lang w:val="en-US" w:eastAsia="zh-CN"/>
              </w:rPr>
              <w:t>10：40-12</w:t>
            </w:r>
            <w:bookmarkStart w:id="1" w:name="_GoBack"/>
            <w:bookmarkEnd w:id="1"/>
            <w:r>
              <w:rPr>
                <w:rFonts w:hint="eastAsia" w:ascii="宋体" w:hAnsi="宋体"/>
                <w:b/>
                <w:color w:val="000000"/>
                <w:sz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重点答疑科目</w:t>
            </w:r>
          </w:p>
        </w:tc>
        <w:tc>
          <w:tcPr>
            <w:tcW w:w="2660" w:type="dxa"/>
            <w:vAlign w:val="center"/>
          </w:tcPr>
          <w:p w14:paraId="653BDDCA">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答疑教师</w:t>
            </w:r>
          </w:p>
        </w:tc>
        <w:tc>
          <w:tcPr>
            <w:tcW w:w="2660" w:type="dxa"/>
            <w:vAlign w:val="center"/>
          </w:tcPr>
          <w:p w14:paraId="44B88DC3">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班主任</w:t>
            </w:r>
          </w:p>
        </w:tc>
        <w:tc>
          <w:tcPr>
            <w:tcW w:w="2660" w:type="dxa"/>
            <w:vAlign w:val="center"/>
          </w:tcPr>
          <w:p w14:paraId="77234395">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rPr>
                <w:rFonts w:hint="default" w:ascii="宋体" w:hAnsi="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rPr>
                <w:rFonts w:hint="eastAsia" w:ascii="宋体" w:hAnsi="宋体"/>
                <w:b/>
                <w:color w:val="000000"/>
                <w:sz w:val="24"/>
                <w:lang w:val="en-US" w:eastAsia="zh-CN"/>
              </w:rPr>
            </w:pPr>
            <w:r>
              <w:rPr>
                <w:rFonts w:hint="eastAsia" w:ascii="宋体" w:hAnsi="宋体"/>
                <w:b/>
                <w:color w:val="000000"/>
                <w:sz w:val="24"/>
                <w:lang w:val="en-US" w:eastAsia="zh-CN"/>
              </w:rPr>
              <w:t>吴娟</w:t>
            </w:r>
          </w:p>
        </w:tc>
        <w:tc>
          <w:tcPr>
            <w:tcW w:w="2660" w:type="dxa"/>
            <w:vAlign w:val="center"/>
          </w:tcPr>
          <w:p w14:paraId="2E55339A">
            <w:pPr>
              <w:spacing w:line="360" w:lineRule="auto"/>
              <w:jc w:val="center"/>
              <w:rPr>
                <w:rFonts w:hint="eastAsia" w:ascii="宋体" w:hAnsi="宋体"/>
                <w:b/>
                <w:color w:val="000000"/>
                <w:sz w:val="24"/>
                <w:lang w:val="en-US" w:eastAsia="zh-CN"/>
              </w:rPr>
            </w:pPr>
          </w:p>
        </w:tc>
      </w:tr>
    </w:tbl>
    <w:p w14:paraId="1F5FA6CD">
      <w:pPr>
        <w:tabs>
          <w:tab w:val="left" w:pos="10080"/>
        </w:tabs>
        <w:spacing w:line="360" w:lineRule="auto"/>
        <w:rPr>
          <w:rFonts w:hint="eastAsia" w:ascii="宋体" w:hAnsi="宋体"/>
          <w:color w:val="FF0000"/>
          <w:szCs w:val="21"/>
        </w:rPr>
      </w:pPr>
    </w:p>
    <w:tbl>
      <w:tblPr>
        <w:tblStyle w:val="12"/>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3C2C37F">
            <w:pPr>
              <w:shd w:val="clear" w:color="auto" w:fill="auto"/>
              <w:spacing w:before="0" w:after="0" w:line="360" w:lineRule="auto"/>
              <w:ind w:left="315" w:hanging="315"/>
              <w:jc w:val="left"/>
              <w:textAlignment w:val="center"/>
              <w:rPr>
                <w:sz w:val="21"/>
              </w:rPr>
            </w:pPr>
            <w:r>
              <w:rPr>
                <w:sz w:val="21"/>
              </w:rPr>
              <w:t>1．（2025·江苏徐州·中考真题）当衣服上的拉链不够顺滑时，可以在拉链上涂些蜡。蜡的作用是（　　）</w:t>
            </w:r>
          </w:p>
          <w:p w14:paraId="14B450B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A．增大摩擦</w:t>
            </w:r>
            <w:r>
              <w:rPr>
                <w:sz w:val="21"/>
              </w:rPr>
              <w:tab/>
            </w:r>
            <w:r>
              <w:rPr>
                <w:sz w:val="21"/>
              </w:rPr>
              <w:t>B．减小摩擦</w:t>
            </w:r>
            <w:r>
              <w:rPr>
                <w:sz w:val="21"/>
              </w:rPr>
              <w:tab/>
            </w:r>
            <w:r>
              <w:rPr>
                <w:sz w:val="21"/>
              </w:rPr>
              <w:t>C．增大压强</w:t>
            </w:r>
            <w:r>
              <w:rPr>
                <w:sz w:val="21"/>
              </w:rPr>
              <w:tab/>
            </w:r>
            <w:r>
              <w:rPr>
                <w:sz w:val="21"/>
              </w:rPr>
              <w:t>D．减小压强</w:t>
            </w:r>
          </w:p>
          <w:p w14:paraId="2F94571C">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常州·中考真题）如图所示为女性常用来夹头发的鲨鱼夹，由坚硬的材料制成齿状；由于发生多起因不慎向后摔倒，鲨鱼夹硬齿刺伤后脑的事件，鲨鱼夹被认为有安全隐患；下列事例中，与鲨鱼夹硬齿伤人的主要原理相同的是（　　）</w:t>
            </w:r>
          </w:p>
          <w:p w14:paraId="5076C01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1057275"/>
                  <wp:effectExtent l="0" t="0" r="3810" b="9525"/>
                  <wp:docPr id="100011" name="图片 100011" descr="@@@5ed2743a-eadd-4f05-b65a-af58d9e3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ed2743a-eadd-4f05-b65a-af58d9e37860"/>
                          <pic:cNvPicPr>
                            <a:picLocks noChangeAspect="1"/>
                          </pic:cNvPicPr>
                        </pic:nvPicPr>
                        <pic:blipFill>
                          <a:blip r:embed="rId10"/>
                          <a:stretch>
                            <a:fillRect/>
                          </a:stretch>
                        </pic:blipFill>
                        <pic:spPr>
                          <a:xfrm>
                            <a:off x="0" y="0"/>
                            <a:ext cx="1200150" cy="1057275"/>
                          </a:xfrm>
                          <a:prstGeom prst="rect">
                            <a:avLst/>
                          </a:prstGeom>
                        </pic:spPr>
                      </pic:pic>
                    </a:graphicData>
                  </a:graphic>
                </wp:inline>
              </w:drawing>
            </w:r>
          </w:p>
          <w:p w14:paraId="3E68DF97">
            <w:pPr>
              <w:shd w:val="clear" w:color="auto" w:fill="auto"/>
              <w:tabs>
                <w:tab w:val="left" w:pos="4156"/>
              </w:tabs>
              <w:spacing w:before="0" w:after="0" w:line="360" w:lineRule="auto"/>
              <w:ind w:left="315" w:firstLine="0"/>
              <w:jc w:val="left"/>
              <w:textAlignment w:val="center"/>
              <w:rPr>
                <w:sz w:val="21"/>
              </w:rPr>
            </w:pPr>
            <w:r>
              <w:rPr>
                <w:sz w:val="21"/>
              </w:rPr>
              <w:t>A．压路机的碾子很重</w:t>
            </w:r>
            <w:r>
              <w:rPr>
                <w:sz w:val="21"/>
              </w:rPr>
              <w:tab/>
            </w:r>
            <w:r>
              <w:rPr>
                <w:sz w:val="21"/>
              </w:rPr>
              <w:t>B．轻装过冰面</w:t>
            </w:r>
          </w:p>
          <w:p w14:paraId="37574DC5">
            <w:pPr>
              <w:shd w:val="clear" w:color="auto" w:fill="auto"/>
              <w:tabs>
                <w:tab w:val="left" w:pos="4156"/>
              </w:tabs>
              <w:spacing w:before="0" w:after="0" w:line="360" w:lineRule="auto"/>
              <w:ind w:left="315" w:firstLine="0"/>
              <w:jc w:val="left"/>
              <w:textAlignment w:val="center"/>
              <w:rPr>
                <w:sz w:val="21"/>
              </w:rPr>
            </w:pPr>
            <w:r>
              <w:rPr>
                <w:sz w:val="21"/>
              </w:rPr>
              <w:t>C．斧头的刃很薄</w:t>
            </w:r>
            <w:r>
              <w:rPr>
                <w:sz w:val="21"/>
              </w:rPr>
              <w:tab/>
            </w:r>
            <w:r>
              <w:rPr>
                <w:sz w:val="21"/>
              </w:rPr>
              <w:t>D．骆驼的脚掌很宽大</w:t>
            </w:r>
          </w:p>
          <w:p w14:paraId="423FDDCE">
            <w:pPr>
              <w:shd w:val="clear" w:color="auto" w:fill="auto"/>
              <w:spacing w:before="0" w:after="0" w:line="360" w:lineRule="auto"/>
              <w:jc w:val="left"/>
              <w:textAlignment w:val="center"/>
              <w:rPr>
                <w:sz w:val="21"/>
              </w:rPr>
            </w:pPr>
            <w:r>
              <w:rPr>
                <w:rFonts w:hint="eastAsia"/>
                <w:sz w:val="21"/>
                <w:lang w:val="en-US" w:eastAsia="zh-CN"/>
              </w:rPr>
              <w:t>3</w:t>
            </w:r>
            <w:r>
              <w:rPr>
                <w:sz w:val="21"/>
              </w:rPr>
              <w:t>．（2024·江苏宿迁·中考真题）如图所示，是修筑公路的压路机，下列措施为了增大压强的是（　　）</w:t>
            </w:r>
          </w:p>
          <w:p w14:paraId="73F86FB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123950"/>
                  <wp:effectExtent l="0" t="0" r="1905" b="3810"/>
                  <wp:docPr id="100013" name="图片 100013" descr="@@@fa918dc4-6c11-4ce5-a175-cc71a555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a918dc4-6c11-4ce5-a175-cc71a5556561"/>
                          <pic:cNvPicPr>
                            <a:picLocks noChangeAspect="1"/>
                          </pic:cNvPicPr>
                        </pic:nvPicPr>
                        <pic:blipFill>
                          <a:blip r:embed="rId11"/>
                          <a:stretch>
                            <a:fillRect/>
                          </a:stretch>
                        </pic:blipFill>
                        <pic:spPr>
                          <a:xfrm>
                            <a:off x="0" y="0"/>
                            <a:ext cx="1704975" cy="1123950"/>
                          </a:xfrm>
                          <a:prstGeom prst="rect">
                            <a:avLst/>
                          </a:prstGeom>
                        </pic:spPr>
                      </pic:pic>
                    </a:graphicData>
                  </a:graphic>
                </wp:inline>
              </w:drawing>
            </w:r>
          </w:p>
          <w:p w14:paraId="784B1729">
            <w:pPr>
              <w:shd w:val="clear" w:color="auto" w:fill="auto"/>
              <w:tabs>
                <w:tab w:val="left" w:pos="4156"/>
              </w:tabs>
              <w:spacing w:before="0" w:after="0" w:line="360" w:lineRule="auto"/>
              <w:ind w:left="315" w:firstLine="0"/>
              <w:jc w:val="left"/>
              <w:textAlignment w:val="center"/>
              <w:rPr>
                <w:sz w:val="21"/>
              </w:rPr>
            </w:pPr>
            <w:r>
              <w:rPr>
                <w:sz w:val="21"/>
              </w:rPr>
              <w:t>A．碾子质量很大</w:t>
            </w:r>
            <w:r>
              <w:rPr>
                <w:sz w:val="21"/>
              </w:rPr>
              <w:tab/>
            </w:r>
            <w:r>
              <w:rPr>
                <w:sz w:val="21"/>
              </w:rPr>
              <w:t>B．轮胎很宽</w:t>
            </w:r>
          </w:p>
          <w:p w14:paraId="500D7AF3">
            <w:pPr>
              <w:shd w:val="clear" w:color="auto" w:fill="auto"/>
              <w:tabs>
                <w:tab w:val="left" w:pos="4156"/>
              </w:tabs>
              <w:spacing w:before="0" w:after="0" w:line="360" w:lineRule="auto"/>
              <w:ind w:left="315" w:firstLine="0"/>
              <w:jc w:val="left"/>
              <w:textAlignment w:val="center"/>
              <w:rPr>
                <w:sz w:val="21"/>
              </w:rPr>
            </w:pPr>
            <w:r>
              <w:rPr>
                <w:sz w:val="21"/>
              </w:rPr>
              <w:t>C．用橡胶制作轮胎</w:t>
            </w:r>
            <w:r>
              <w:rPr>
                <w:sz w:val="21"/>
              </w:rPr>
              <w:tab/>
            </w:r>
            <w:r>
              <w:rPr>
                <w:sz w:val="21"/>
              </w:rPr>
              <w:t>D．向转轴加润滑油</w:t>
            </w:r>
          </w:p>
          <w:p w14:paraId="4915EAA2">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．（2023·江苏泰州·中考真题）下列事例中，能增大压强的是（　　）</w:t>
            </w:r>
          </w:p>
          <w:p w14:paraId="29400161">
            <w:pPr>
              <w:shd w:val="clear" w:color="auto" w:fill="auto"/>
              <w:tabs>
                <w:tab w:val="left" w:pos="4156"/>
              </w:tabs>
              <w:spacing w:before="0" w:after="0" w:line="360" w:lineRule="auto"/>
              <w:ind w:left="315" w:firstLine="0"/>
              <w:jc w:val="left"/>
              <w:textAlignment w:val="center"/>
              <w:rPr>
                <w:sz w:val="21"/>
              </w:rPr>
            </w:pPr>
            <w:r>
              <w:rPr>
                <w:sz w:val="21"/>
              </w:rPr>
              <w:t>A．载重汽车装有许多车轮</w:t>
            </w:r>
            <w:r>
              <w:rPr>
                <w:sz w:val="21"/>
              </w:rPr>
              <w:tab/>
            </w:r>
            <w:r>
              <w:rPr>
                <w:sz w:val="21"/>
              </w:rPr>
              <w:t>B．压路机的碾子质量很大</w:t>
            </w:r>
          </w:p>
          <w:p w14:paraId="6747633A">
            <w:pPr>
              <w:shd w:val="clear" w:color="auto" w:fill="auto"/>
              <w:tabs>
                <w:tab w:val="left" w:pos="4156"/>
              </w:tabs>
              <w:spacing w:before="0" w:after="0" w:line="360" w:lineRule="auto"/>
              <w:ind w:left="315" w:firstLine="0"/>
              <w:jc w:val="left"/>
              <w:textAlignment w:val="center"/>
              <w:rPr>
                <w:sz w:val="21"/>
              </w:rPr>
            </w:pPr>
            <w:r>
              <w:rPr>
                <w:sz w:val="21"/>
              </w:rPr>
              <w:t>C．滑雪板与雪地接触面积较大</w:t>
            </w:r>
            <w:r>
              <w:rPr>
                <w:sz w:val="21"/>
              </w:rPr>
              <w:tab/>
            </w:r>
            <w:r>
              <w:rPr>
                <w:sz w:val="21"/>
              </w:rPr>
              <w:t>D．背包用较宽的背带</w:t>
            </w:r>
          </w:p>
          <w:p w14:paraId="2236DA9F">
            <w:pPr>
              <w:spacing w:line="360" w:lineRule="auto"/>
              <w:ind w:left="315" w:hanging="315"/>
              <w:jc w:val="left"/>
              <w:textAlignment w:val="center"/>
            </w:pPr>
            <w:r>
              <w:rPr>
                <w:rFonts w:hint="eastAsia"/>
                <w:lang w:val="en-US" w:eastAsia="zh-CN"/>
              </w:rPr>
              <w:t>5</w:t>
            </w:r>
            <w:r>
              <w:rPr>
                <w:color w:val="auto"/>
              </w:rPr>
              <w:t>．</w:t>
            </w:r>
            <w:r>
              <w:rPr>
                <w:rFonts w:hint="eastAsia" w:ascii="宋体" w:hAnsi="宋体" w:cs="宋体"/>
                <w:b w:val="0"/>
                <w:bCs w:val="0"/>
                <w:color w:val="auto"/>
                <w:szCs w:val="21"/>
              </w:rPr>
              <w:t>（2024·山东青岛·中考真题）</w:t>
            </w:r>
            <w:r>
              <w:t>下列实例中，能利用流体压强与流速的关系解释的是（　　）</w:t>
            </w:r>
          </w:p>
          <w:p w14:paraId="2D6DC381">
            <w:pPr>
              <w:spacing w:line="360" w:lineRule="auto"/>
              <w:ind w:left="315"/>
              <w:jc w:val="center"/>
              <w:textAlignment w:val="center"/>
            </w:pPr>
            <w:r>
              <w:rPr>
                <w:rFonts w:eastAsia="Times New Roman"/>
                <w:kern w:val="0"/>
                <w:sz w:val="24"/>
              </w:rPr>
              <w:drawing>
                <wp:inline distT="0" distB="0" distL="0" distR="0">
                  <wp:extent cx="4824730" cy="914400"/>
                  <wp:effectExtent l="0" t="0" r="0" b="0"/>
                  <wp:docPr id="1715875731" name="图片 3" descr="@@@d15bfe7a-00b3-4a92-8236-58ed523ea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75731" name="图片 3" descr="@@@d15bfe7a-00b3-4a92-8236-58ed523eab8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4824730" cy="914400"/>
                          </a:xfrm>
                          <a:prstGeom prst="rect">
                            <a:avLst/>
                          </a:prstGeom>
                          <a:noFill/>
                          <a:ln>
                            <a:noFill/>
                          </a:ln>
                        </pic:spPr>
                      </pic:pic>
                    </a:graphicData>
                  </a:graphic>
                </wp:inline>
              </w:drawing>
            </w:r>
          </w:p>
          <w:p w14:paraId="66F1F91D">
            <w:pPr>
              <w:tabs>
                <w:tab w:val="left" w:pos="4156"/>
              </w:tabs>
              <w:spacing w:line="360" w:lineRule="auto"/>
              <w:ind w:left="315"/>
              <w:jc w:val="left"/>
              <w:textAlignment w:val="center"/>
            </w:pPr>
            <w:r>
              <w:t>A．拦河坝上窄下宽更加稳固</w:t>
            </w:r>
            <w:r>
              <w:tab/>
            </w:r>
            <w:r>
              <w:t>B．用活塞式抽水机抽水</w:t>
            </w:r>
          </w:p>
          <w:p w14:paraId="6BEEB1C9">
            <w:pPr>
              <w:tabs>
                <w:tab w:val="left" w:pos="4156"/>
              </w:tabs>
              <w:spacing w:line="360" w:lineRule="auto"/>
              <w:ind w:left="315"/>
              <w:jc w:val="left"/>
              <w:textAlignment w:val="center"/>
            </w:pPr>
            <w:r>
              <w:t>C．飞机机翼上凸下平获得升力</w:t>
            </w:r>
            <w:r>
              <w:tab/>
            </w:r>
            <w:r>
              <w:t>D．船只利用船闸在上下游之间往返</w:t>
            </w:r>
          </w:p>
          <w:p w14:paraId="664ACB2D">
            <w:pPr>
              <w:spacing w:line="360" w:lineRule="auto"/>
              <w:ind w:left="420" w:hanging="420"/>
              <w:jc w:val="left"/>
              <w:textAlignment w:val="center"/>
            </w:pPr>
            <w:r>
              <w:t>6．</w:t>
            </w:r>
            <w:r>
              <w:rPr>
                <w:rFonts w:hint="eastAsia" w:ascii="宋体" w:hAnsi="宋体" w:cs="宋体"/>
                <w:b w:val="0"/>
                <w:bCs w:val="0"/>
                <w:color w:val="auto"/>
                <w:szCs w:val="21"/>
              </w:rPr>
              <w:t>（2024·山东泰安·中考真题）</w:t>
            </w:r>
            <w:r>
              <w:t>如图所示，质地均匀的正方体甲、乙置于水平地面上，甲、乙对地面的压强相等，甲与乙的高度关系是</w:t>
            </w:r>
            <w:r>
              <w:object>
                <v:shape id="_x0000_i1025" o:spt="75" alt="eqIded1698dc28d04ecff068c30b046d273a" type="#_x0000_t75" style="height:15.75pt;width:34.5pt;" o:ole="t" filled="f" o:preferrelative="t" stroked="f" coordsize="21600,21600">
                  <v:path/>
                  <v:fill on="f" focussize="0,0"/>
                  <v:stroke on="f" joinstyle="miter"/>
                  <v:imagedata r:id="rId14" o:title="eqIded1698dc28d04ecff068c30b046d273a"/>
                  <o:lock v:ext="edit" aspectratio="t"/>
                  <w10:wrap type="none"/>
                  <w10:anchorlock/>
                </v:shape>
                <o:OLEObject Type="Embed" ProgID="Equation.DSMT4" ShapeID="_x0000_i1025" DrawAspect="Content" ObjectID="_1468075725" r:id="rId13">
                  <o:LockedField>false</o:LockedField>
                </o:OLEObject>
              </w:object>
            </w:r>
            <w:r>
              <w:t>。若在甲、乙的上部沿水平方向切去相同的高度，剩余部分对地面的压力和压强分别为</w:t>
            </w:r>
            <w:r>
              <w:object>
                <v:shape id="_x0000_i1026" o:spt="75" alt="eqId98202f79476a8a2c757addf367573cbf" type="#_x0000_t75" style="height:15.75pt;width:35.25pt;" o:ole="t" filled="f" o:preferrelative="t" stroked="f" coordsize="21600,21600">
                  <v:path/>
                  <v:fill on="f" focussize="0,0"/>
                  <v:stroke on="f" joinstyle="miter"/>
                  <v:imagedata r:id="rId16" o:title="eqId98202f79476a8a2c757addf367573cbf"/>
                  <o:lock v:ext="edit" aspectratio="t"/>
                  <w10:wrap type="none"/>
                  <w10:anchorlock/>
                </v:shape>
                <o:OLEObject Type="Embed" ProgID="Equation.DSMT4" ShapeID="_x0000_i1026" DrawAspect="Content" ObjectID="_1468075726" r:id="rId15">
                  <o:LockedField>false</o:LockedField>
                </o:OLEObject>
              </w:object>
            </w:r>
            <w:r>
              <w:t>和</w:t>
            </w:r>
            <w:r>
              <w:object>
                <v:shape id="_x0000_i1027" o:spt="75" alt="eqIdd18564fbd26cdcbebd545be6739256b1" type="#_x0000_t75" style="height:15.75pt;width:35.25pt;" o:ole="t" filled="f" o:preferrelative="t" stroked="f" coordsize="21600,21600">
                  <v:path/>
                  <v:fill on="f" focussize="0,0"/>
                  <v:stroke on="f" joinstyle="miter"/>
                  <v:imagedata r:id="rId18" o:title="eqIdd18564fbd26cdcbebd545be6739256b1"/>
                  <o:lock v:ext="edit" aspectratio="t"/>
                  <w10:wrap type="none"/>
                  <w10:anchorlock/>
                </v:shape>
                <o:OLEObject Type="Embed" ProgID="Equation.DSMT4" ShapeID="_x0000_i1027" DrawAspect="Content" ObjectID="_1468075727" r:id="rId17">
                  <o:LockedField>false</o:LockedField>
                </o:OLEObject>
              </w:object>
            </w:r>
            <w:r>
              <w:t>，下列说法中（　　）</w:t>
            </w:r>
          </w:p>
          <w:p w14:paraId="2D232EE3">
            <w:pPr>
              <w:spacing w:line="360" w:lineRule="auto"/>
              <w:ind w:left="420"/>
              <w:jc w:val="center"/>
              <w:textAlignment w:val="center"/>
            </w:pPr>
            <w:r>
              <w:rPr>
                <w:rFonts w:eastAsia="Times New Roman"/>
                <w:kern w:val="0"/>
                <w:sz w:val="24"/>
              </w:rPr>
              <w:drawing>
                <wp:inline distT="0" distB="0" distL="0" distR="0">
                  <wp:extent cx="2190750" cy="762000"/>
                  <wp:effectExtent l="0" t="0" r="3810" b="0"/>
                  <wp:docPr id="686093891" name="图片 53" descr="@@@2ad31b7e-d240-4492-858b-26c480add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93891" name="图片 53" descr="@@@2ad31b7e-d240-4492-858b-26c480add1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190750" cy="762000"/>
                          </a:xfrm>
                          <a:prstGeom prst="rect">
                            <a:avLst/>
                          </a:prstGeom>
                          <a:noFill/>
                          <a:ln>
                            <a:noFill/>
                          </a:ln>
                        </pic:spPr>
                      </pic:pic>
                    </a:graphicData>
                  </a:graphic>
                </wp:inline>
              </w:drawing>
            </w:r>
          </w:p>
          <w:p w14:paraId="45E83BE2">
            <w:pPr>
              <w:spacing w:line="360" w:lineRule="auto"/>
              <w:ind w:left="420"/>
              <w:jc w:val="left"/>
              <w:textAlignment w:val="center"/>
            </w:pPr>
            <w:r>
              <w:t>①</w:t>
            </w:r>
            <w:r>
              <w:object>
                <v:shape id="_x0000_i1028" o:spt="75" alt="eqIdbf88599697c17287201ff35fbb0db884" type="#_x0000_t75" style="height:18pt;width:45pt;" o:ole="t" filled="f" o:preferrelative="t" stroked="f" coordsize="21600,21600">
                  <v:path/>
                  <v:fill on="f" focussize="0,0"/>
                  <v:stroke on="f" joinstyle="miter"/>
                  <v:imagedata r:id="rId21" o:title="eqIdbf88599697c17287201ff35fbb0db884"/>
                  <o:lock v:ext="edit" aspectratio="t"/>
                  <w10:wrap type="none"/>
                  <w10:anchorlock/>
                </v:shape>
                <o:OLEObject Type="Embed" ProgID="Equation.DSMT4" ShapeID="_x0000_i1028" DrawAspect="Content" ObjectID="_1468075728" r:id="rId20">
                  <o:LockedField>false</o:LockedField>
                </o:OLEObject>
              </w:object>
            </w:r>
            <w:r>
              <w:rPr>
                <w:rFonts w:eastAsia="Times New Roman"/>
                <w:kern w:val="0"/>
                <w:sz w:val="24"/>
              </w:rPr>
              <w:t>    </w:t>
            </w:r>
            <w:r>
              <w:t>②</w:t>
            </w:r>
            <w:r>
              <w:object>
                <v:shape id="_x0000_i1029" o:spt="75" alt="eqId1a647d01fdfc1a0aed7c65c81ed68023" type="#_x0000_t75" style="height:15.75pt;width:37.5pt;" o:ole="t" filled="f" o:preferrelative="t" stroked="f" coordsize="21600,21600">
                  <v:path/>
                  <v:fill on="f" focussize="0,0"/>
                  <v:stroke on="f" joinstyle="miter"/>
                  <v:imagedata r:id="rId23" o:title="eqId1a647d01fdfc1a0aed7c65c81ed68023"/>
                  <o:lock v:ext="edit" aspectratio="t"/>
                  <w10:wrap type="none"/>
                  <w10:anchorlock/>
                </v:shape>
                <o:OLEObject Type="Embed" ProgID="Equation.DSMT4" ShapeID="_x0000_i1029" DrawAspect="Content" ObjectID="_1468075729" r:id="rId22">
                  <o:LockedField>false</o:LockedField>
                </o:OLEObject>
              </w:object>
            </w:r>
            <w:r>
              <w:rPr>
                <w:rFonts w:eastAsia="Times New Roman"/>
                <w:kern w:val="0"/>
                <w:sz w:val="24"/>
              </w:rPr>
              <w:t>    </w:t>
            </w:r>
            <w:r>
              <w:t>③</w:t>
            </w:r>
            <w:r>
              <w:object>
                <v:shape id="_x0000_i1030" o:spt="75" alt="eqId8f124d797dda3b0d2142970170471047" type="#_x0000_t75" style="height:15.75pt;width:34.5pt;" o:ole="t" filled="f" o:preferrelative="t" stroked="f" coordsize="21600,21600">
                  <v:path/>
                  <v:fill on="f" focussize="0,0"/>
                  <v:stroke on="f" joinstyle="miter"/>
                  <v:imagedata r:id="rId25" o:title="eqId8f124d797dda3b0d2142970170471047"/>
                  <o:lock v:ext="edit" aspectratio="t"/>
                  <w10:wrap type="none"/>
                  <w10:anchorlock/>
                </v:shape>
                <o:OLEObject Type="Embed" ProgID="Equation.DSMT4" ShapeID="_x0000_i1030" DrawAspect="Content" ObjectID="_1468075730" r:id="rId24">
                  <o:LockedField>false</o:LockedField>
                </o:OLEObject>
              </w:object>
            </w:r>
            <w:r>
              <w:rPr>
                <w:rFonts w:eastAsia="Times New Roman"/>
                <w:kern w:val="0"/>
                <w:sz w:val="24"/>
              </w:rPr>
              <w:t>    </w:t>
            </w:r>
            <w:r>
              <w:t>④</w:t>
            </w:r>
            <w:r>
              <w:object>
                <v:shape id="_x0000_i1031" o:spt="75" alt="eqIda32910a586ba81f0dd1572a37fb69f9f" type="#_x0000_t75" style="height:15.75pt;width:37.5pt;" o:ole="t" filled="f" o:preferrelative="t" stroked="f" coordsize="21600,21600">
                  <v:path/>
                  <v:fill on="f" focussize="0,0"/>
                  <v:stroke on="f" joinstyle="miter"/>
                  <v:imagedata r:id="rId27" o:title="eqIda32910a586ba81f0dd1572a37fb69f9f"/>
                  <o:lock v:ext="edit" aspectratio="t"/>
                  <w10:wrap type="none"/>
                  <w10:anchorlock/>
                </v:shape>
                <o:OLEObject Type="Embed" ProgID="Equation.DSMT4" ShapeID="_x0000_i1031" DrawAspect="Content" ObjectID="_1468075731" r:id="rId26">
                  <o:LockedField>false</o:LockedField>
                </o:OLEObject>
              </w:object>
            </w:r>
          </w:p>
          <w:p w14:paraId="6F648887">
            <w:pPr>
              <w:numPr>
                <w:ilvl w:val="0"/>
                <w:numId w:val="1"/>
              </w:numPr>
              <w:tabs>
                <w:tab w:val="left" w:pos="2078"/>
                <w:tab w:val="left" w:pos="4156"/>
                <w:tab w:val="left" w:pos="6234"/>
              </w:tabs>
              <w:spacing w:line="360" w:lineRule="auto"/>
              <w:ind w:left="420"/>
              <w:jc w:val="left"/>
              <w:textAlignment w:val="center"/>
            </w:pPr>
            <w:r>
              <w:t>只有①④正确</w:t>
            </w:r>
            <w:r>
              <w:tab/>
            </w:r>
            <w:r>
              <w:t>B．只有①③正确</w:t>
            </w:r>
            <w:r>
              <w:tab/>
            </w:r>
            <w:r>
              <w:t>C．只有②③正确</w:t>
            </w:r>
            <w:r>
              <w:tab/>
            </w:r>
            <w:r>
              <w:t>D．只有②④正确</w:t>
            </w:r>
          </w:p>
          <w:p w14:paraId="43B2C02F">
            <w:pPr>
              <w:widowControl w:val="0"/>
              <w:numPr>
                <w:ilvl w:val="0"/>
                <w:numId w:val="0"/>
              </w:numPr>
              <w:tabs>
                <w:tab w:val="left" w:pos="2078"/>
                <w:tab w:val="left" w:pos="4156"/>
                <w:tab w:val="left" w:pos="6234"/>
              </w:tabs>
              <w:spacing w:line="360" w:lineRule="auto"/>
              <w:jc w:val="left"/>
              <w:textAlignment w:val="center"/>
              <w:rPr>
                <w:rFonts w:hint="eastAsia"/>
                <w:lang w:val="en-US" w:eastAsia="zh-CN"/>
              </w:rPr>
            </w:pPr>
          </w:p>
          <w:p w14:paraId="0C169298">
            <w:pPr>
              <w:widowControl w:val="0"/>
              <w:numPr>
                <w:ilvl w:val="0"/>
                <w:numId w:val="0"/>
              </w:numPr>
              <w:tabs>
                <w:tab w:val="left" w:pos="2078"/>
                <w:tab w:val="left" w:pos="4156"/>
                <w:tab w:val="left" w:pos="6234"/>
              </w:tabs>
              <w:spacing w:line="360" w:lineRule="auto"/>
              <w:jc w:val="left"/>
              <w:textAlignment w:val="center"/>
              <w:rPr>
                <w:rFonts w:hint="eastAsia"/>
                <w:lang w:val="en-US" w:eastAsia="zh-CN"/>
              </w:rPr>
            </w:pPr>
          </w:p>
          <w:p w14:paraId="270E82A0">
            <w:pPr>
              <w:widowControl w:val="0"/>
              <w:numPr>
                <w:ilvl w:val="0"/>
                <w:numId w:val="0"/>
              </w:numPr>
              <w:tabs>
                <w:tab w:val="left" w:pos="2078"/>
                <w:tab w:val="left" w:pos="4156"/>
                <w:tab w:val="left" w:pos="6234"/>
              </w:tabs>
              <w:spacing w:line="360" w:lineRule="auto"/>
              <w:jc w:val="left"/>
              <w:textAlignment w:val="center"/>
              <w:rPr>
                <w:rFonts w:hint="eastAsia"/>
                <w:lang w:val="en-US" w:eastAsia="zh-CN"/>
              </w:rPr>
            </w:pPr>
          </w:p>
          <w:p w14:paraId="72221612">
            <w:pPr>
              <w:widowControl w:val="0"/>
              <w:numPr>
                <w:ilvl w:val="0"/>
                <w:numId w:val="0"/>
              </w:numPr>
              <w:tabs>
                <w:tab w:val="left" w:pos="2078"/>
                <w:tab w:val="left" w:pos="4156"/>
                <w:tab w:val="left" w:pos="6234"/>
              </w:tabs>
              <w:spacing w:line="360" w:lineRule="auto"/>
              <w:jc w:val="left"/>
              <w:textAlignment w:val="center"/>
              <w:rPr>
                <w:rFonts w:hint="eastAsia"/>
                <w:lang w:val="en-US" w:eastAsia="zh-CN"/>
              </w:rPr>
            </w:pPr>
          </w:p>
          <w:p w14:paraId="5064B3C6">
            <w:pPr>
              <w:shd w:val="clear" w:color="auto" w:fill="auto"/>
              <w:spacing w:before="0" w:after="0" w:line="360" w:lineRule="auto"/>
              <w:jc w:val="left"/>
              <w:textAlignment w:val="center"/>
              <w:rPr>
                <w:sz w:val="21"/>
              </w:rPr>
            </w:pPr>
            <w:r>
              <w:rPr>
                <w:rFonts w:hint="eastAsia"/>
                <w:sz w:val="21"/>
                <w:lang w:val="en-US" w:eastAsia="zh-CN"/>
              </w:rPr>
              <w:t>7</w:t>
            </w:r>
            <w:r>
              <w:rPr>
                <w:sz w:val="21"/>
              </w:rPr>
              <w:t>．（2025·江苏南通·中考真题）《天工开物》记载了人们劳作时的情景，图中减小压强的工具是（　　）</w:t>
            </w:r>
          </w:p>
          <w:p w14:paraId="5F4AEFE9">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733425" cy="1104900"/>
                  <wp:effectExtent l="0" t="0" r="13335" b="7620"/>
                  <wp:docPr id="100003" name="图片 100003" descr="@@@13ad9239-4e1e-4e10-b476-21c2e655d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3ad9239-4e1e-4e10-b476-21c2e655da0b"/>
                          <pic:cNvPicPr>
                            <a:picLocks noChangeAspect="1"/>
                          </pic:cNvPicPr>
                        </pic:nvPicPr>
                        <pic:blipFill>
                          <a:blip r:embed="rId28"/>
                          <a:stretch>
                            <a:fillRect/>
                          </a:stretch>
                        </pic:blipFill>
                        <pic:spPr>
                          <a:xfrm>
                            <a:off x="0" y="0"/>
                            <a:ext cx="733425" cy="1104900"/>
                          </a:xfrm>
                          <a:prstGeom prst="rect">
                            <a:avLst/>
                          </a:prstGeom>
                        </pic:spPr>
                      </pic:pic>
                    </a:graphicData>
                  </a:graphic>
                </wp:inline>
              </w:drawing>
            </w:r>
            <w:r>
              <w:rPr>
                <w:sz w:val="21"/>
              </w:rPr>
              <w:t>锋利的锄头</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714375" cy="1152525"/>
                  <wp:effectExtent l="0" t="0" r="1905" b="5715"/>
                  <wp:docPr id="100005" name="图片 100005" descr="@@@94b3c43b-c518-4ee5-b2eb-dd3cdd928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4b3c43b-c518-4ee5-b2eb-dd3cdd92869f"/>
                          <pic:cNvPicPr>
                            <a:picLocks noChangeAspect="1"/>
                          </pic:cNvPicPr>
                        </pic:nvPicPr>
                        <pic:blipFill>
                          <a:blip r:embed="rId29"/>
                          <a:stretch>
                            <a:fillRect/>
                          </a:stretch>
                        </pic:blipFill>
                        <pic:spPr>
                          <a:xfrm>
                            <a:off x="0" y="0"/>
                            <a:ext cx="714375" cy="1152525"/>
                          </a:xfrm>
                          <a:prstGeom prst="rect">
                            <a:avLst/>
                          </a:prstGeom>
                        </pic:spPr>
                      </pic:pic>
                    </a:graphicData>
                  </a:graphic>
                </wp:inline>
              </w:drawing>
            </w:r>
            <w:r>
              <w:rPr>
                <w:sz w:val="21"/>
              </w:rPr>
              <w:t>重重的碾子</w:t>
            </w:r>
          </w:p>
          <w:p w14:paraId="7AACCDD1">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33500" cy="1038225"/>
                  <wp:effectExtent l="0" t="0" r="7620" b="13335"/>
                  <wp:docPr id="100007" name="图片 100007" descr="@@@3622e76c-f39f-4768-9a6c-a1f2a1a9f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622e76c-f39f-4768-9a6c-a1f2a1a9fe5d"/>
                          <pic:cNvPicPr>
                            <a:picLocks noChangeAspect="1"/>
                          </pic:cNvPicPr>
                        </pic:nvPicPr>
                        <pic:blipFill>
                          <a:blip r:embed="rId30"/>
                          <a:stretch>
                            <a:fillRect/>
                          </a:stretch>
                        </pic:blipFill>
                        <pic:spPr>
                          <a:xfrm>
                            <a:off x="0" y="0"/>
                            <a:ext cx="1333500" cy="1038225"/>
                          </a:xfrm>
                          <a:prstGeom prst="rect">
                            <a:avLst/>
                          </a:prstGeom>
                        </pic:spPr>
                      </pic:pic>
                    </a:graphicData>
                  </a:graphic>
                </wp:inline>
              </w:drawing>
            </w:r>
            <w:r>
              <w:rPr>
                <w:sz w:val="21"/>
              </w:rPr>
              <w:t>宽宽的扁担</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752475" cy="1257300"/>
                  <wp:effectExtent l="0" t="0" r="9525" b="7620"/>
                  <wp:docPr id="100009" name="图片 100009" descr="@@@69d4dd9d-8b1b-4a91-8dce-a2929fa55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9d4dd9d-8b1b-4a91-8dce-a2929fa55d6a"/>
                          <pic:cNvPicPr>
                            <a:picLocks noChangeAspect="1"/>
                          </pic:cNvPicPr>
                        </pic:nvPicPr>
                        <pic:blipFill>
                          <a:blip r:embed="rId31"/>
                          <a:stretch>
                            <a:fillRect/>
                          </a:stretch>
                        </pic:blipFill>
                        <pic:spPr>
                          <a:xfrm>
                            <a:off x="0" y="0"/>
                            <a:ext cx="752475" cy="1257300"/>
                          </a:xfrm>
                          <a:prstGeom prst="rect">
                            <a:avLst/>
                          </a:prstGeom>
                        </pic:spPr>
                      </pic:pic>
                    </a:graphicData>
                  </a:graphic>
                </wp:inline>
              </w:drawing>
            </w:r>
            <w:r>
              <w:rPr>
                <w:sz w:val="21"/>
              </w:rPr>
              <w:t>尖尖的凿子</w:t>
            </w:r>
          </w:p>
          <w:p w14:paraId="62835C94">
            <w:pPr>
              <w:spacing w:line="360" w:lineRule="auto"/>
              <w:ind w:left="315" w:hanging="315"/>
              <w:jc w:val="left"/>
              <w:textAlignment w:val="center"/>
            </w:pPr>
            <w:r>
              <w:rPr>
                <w:rFonts w:hint="eastAsia"/>
                <w:lang w:val="en-US" w:eastAsia="zh-CN"/>
              </w:rPr>
              <w:t>8</w:t>
            </w:r>
            <w:r>
              <w:t>．</w:t>
            </w:r>
            <w:r>
              <w:rPr>
                <w:rFonts w:hint="eastAsia"/>
              </w:rPr>
              <w:t>（2024·山东日照·中考真题</w:t>
            </w:r>
            <w:r>
              <w:rPr>
                <w:rFonts w:hint="eastAsia" w:ascii="宋体" w:hAnsi="宋体" w:cs="宋体"/>
                <w:b/>
                <w:color w:val="00B050"/>
                <w:szCs w:val="21"/>
              </w:rPr>
              <w:t>）</w:t>
            </w:r>
            <w:r>
              <w:t>下图所示的四个事例中，关于压强的说法正确的是（　　）</w:t>
            </w:r>
          </w:p>
          <w:p w14:paraId="61E1D23A">
            <w:pPr>
              <w:spacing w:line="360" w:lineRule="auto"/>
              <w:ind w:left="315"/>
              <w:jc w:val="center"/>
              <w:textAlignment w:val="center"/>
            </w:pPr>
            <w:r>
              <w:rPr>
                <w:rFonts w:eastAsia="Times New Roman"/>
                <w:kern w:val="0"/>
                <w:sz w:val="24"/>
              </w:rPr>
              <w:drawing>
                <wp:inline distT="0" distB="0" distL="0" distR="0">
                  <wp:extent cx="4210050" cy="1390650"/>
                  <wp:effectExtent l="0" t="0" r="11430" b="11430"/>
                  <wp:docPr id="593829704" name="图片 114" descr="@@@825a305c-3f3b-45e6-b701-9a7a8657a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29704" name="图片 114" descr="@@@825a305c-3f3b-45e6-b701-9a7a8657acc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210050" cy="1390650"/>
                          </a:xfrm>
                          <a:prstGeom prst="rect">
                            <a:avLst/>
                          </a:prstGeom>
                          <a:noFill/>
                          <a:ln>
                            <a:noFill/>
                          </a:ln>
                        </pic:spPr>
                      </pic:pic>
                    </a:graphicData>
                  </a:graphic>
                </wp:inline>
              </w:drawing>
            </w:r>
          </w:p>
          <w:p w14:paraId="53BCC6BD">
            <w:pPr>
              <w:spacing w:line="360" w:lineRule="auto"/>
              <w:ind w:left="315"/>
              <w:jc w:val="left"/>
              <w:textAlignment w:val="center"/>
            </w:pPr>
            <w:r>
              <w:t>A．甲为压路机，碾子做的很大，是为了减小压强</w:t>
            </w:r>
          </w:p>
          <w:p w14:paraId="3BFE2927">
            <w:pPr>
              <w:spacing w:line="360" w:lineRule="auto"/>
              <w:ind w:left="315"/>
              <w:jc w:val="left"/>
              <w:textAlignment w:val="center"/>
            </w:pPr>
            <w:r>
              <w:t>B．乙为安全锤，锤头做得很尖，是为了减小压强</w:t>
            </w:r>
          </w:p>
          <w:p w14:paraId="06F1B5E3">
            <w:pPr>
              <w:spacing w:line="360" w:lineRule="auto"/>
              <w:ind w:left="315"/>
              <w:jc w:val="left"/>
              <w:textAlignment w:val="center"/>
            </w:pPr>
            <w:r>
              <w:t>C．丙图中加热后再密封的铁桶被压扁，是因为外部大气压强远大于内部压强</w:t>
            </w:r>
          </w:p>
          <w:p w14:paraId="18FC6AF7">
            <w:pPr>
              <w:spacing w:line="360" w:lineRule="auto"/>
              <w:ind w:left="315"/>
              <w:jc w:val="left"/>
              <w:textAlignment w:val="center"/>
              <w:rPr>
                <w:rFonts w:hint="eastAsia"/>
                <w:color w:val="FF0000"/>
                <w:sz w:val="21"/>
              </w:rPr>
            </w:pPr>
            <w:r>
              <w:t>D．丁图中热气球能在空中自由升降，是利用“气体流速大的地方压强小”的原理</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5D66BA5E">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2025·江苏无锡·中考真题）如图所示，将钉板放在水平桌面上，将气球（质量忽略不计）放在钉板上，将质量为0.5kg的活动隔板放在气球上，先在隔板上放一个哑铃，观察到气球发生形变，是因为气球受到了隔板的</w:t>
            </w:r>
            <w:r>
              <w:rPr>
                <w:rFonts w:ascii="Times New Roman" w:hAnsi="Times New Roman" w:eastAsia="Times New Roman" w:cs="Times New Roman"/>
                <w:b w:val="0"/>
                <w:sz w:val="21"/>
                <w:u w:val="single"/>
              </w:rPr>
              <w:t xml:space="preserve">      </w:t>
            </w:r>
            <w:r>
              <w:rPr>
                <w:sz w:val="21"/>
              </w:rPr>
              <w:t>。增加哑铃数量，观察到气球形变变大，当放上四个哑铃（总质量为9.5kg）时，气球没有被刺破。测得气球与隔板的接触面积为500cm</w:t>
            </w:r>
            <w:r>
              <w:rPr>
                <w:sz w:val="21"/>
                <w:vertAlign w:val="superscript"/>
              </w:rPr>
              <w:t>2</w:t>
            </w:r>
            <w:r>
              <w:rPr>
                <w:sz w:val="21"/>
              </w:rPr>
              <w:t>，则隔板对气球的压强为</w:t>
            </w:r>
            <w:r>
              <w:rPr>
                <w:rFonts w:ascii="Times New Roman" w:hAnsi="Times New Roman" w:eastAsia="Times New Roman" w:cs="Times New Roman"/>
                <w:b w:val="0"/>
                <w:sz w:val="21"/>
                <w:u w:val="single"/>
              </w:rPr>
              <w:t xml:space="preserve">      </w:t>
            </w:r>
            <w:r>
              <w:rPr>
                <w:sz w:val="21"/>
              </w:rPr>
              <w:t>Pa，此时铁钉对气球的支持力为</w:t>
            </w:r>
            <w:r>
              <w:rPr>
                <w:rFonts w:ascii="Times New Roman" w:hAnsi="Times New Roman" w:eastAsia="Times New Roman" w:cs="Times New Roman"/>
                <w:b w:val="0"/>
                <w:sz w:val="21"/>
                <w:u w:val="single"/>
              </w:rPr>
              <w:t xml:space="preserve">      </w:t>
            </w:r>
            <w:r>
              <w:rPr>
                <w:sz w:val="21"/>
              </w:rPr>
              <w:t>N，气球没有被铁钉刺破的原因是</w:t>
            </w:r>
            <w:r>
              <w:rPr>
                <w:rFonts w:ascii="Times New Roman" w:hAnsi="Times New Roman" w:eastAsia="Times New Roman" w:cs="Times New Roman"/>
                <w:b w:val="0"/>
                <w:sz w:val="21"/>
                <w:u w:val="single"/>
              </w:rPr>
              <w:t xml:space="preserve">      </w:t>
            </w:r>
            <w:r>
              <w:rPr>
                <w:sz w:val="21"/>
              </w:rPr>
              <w:t>。（</w:t>
            </w:r>
            <w:r>
              <w:rPr>
                <w:rFonts w:ascii="Times New Roman" w:hAnsi="Times New Roman" w:eastAsia="Times New Roman" w:cs="Times New Roman"/>
                <w:i/>
                <w:sz w:val="21"/>
              </w:rPr>
              <w:t>g</w:t>
            </w:r>
            <w:r>
              <w:rPr>
                <w:sz w:val="21"/>
              </w:rPr>
              <w:t>取10N/kg）</w:t>
            </w:r>
          </w:p>
          <w:p w14:paraId="79C48F6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504950"/>
                  <wp:effectExtent l="0" t="0" r="3810" b="3810"/>
                  <wp:docPr id="100041" name="图片 100041" descr="@@@6c675985-9d06-41c5-888f-68c99e40c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c675985-9d06-41c5-888f-68c99e40c191"/>
                          <pic:cNvPicPr>
                            <a:picLocks noChangeAspect="1"/>
                          </pic:cNvPicPr>
                        </pic:nvPicPr>
                        <pic:blipFill>
                          <a:blip r:embed="rId33"/>
                          <a:stretch>
                            <a:fillRect/>
                          </a:stretch>
                        </pic:blipFill>
                        <pic:spPr>
                          <a:xfrm>
                            <a:off x="0" y="0"/>
                            <a:ext cx="1733550" cy="1504950"/>
                          </a:xfrm>
                          <a:prstGeom prst="rect">
                            <a:avLst/>
                          </a:prstGeom>
                        </pic:spPr>
                      </pic:pic>
                    </a:graphicData>
                  </a:graphic>
                </wp:inline>
              </w:drawing>
            </w:r>
          </w:p>
          <w:p w14:paraId="772411DF">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．（2024·江苏常州·中考真题）2024年3月，常州市金坛区三星村遗址出土了一件大穿孔石钺，是迄今发现的中国史前保存完好的最大石钺．如图甲所示，考古学家测得其宽度</w:t>
            </w:r>
            <w:r>
              <w:rPr>
                <w:rFonts w:ascii="Times New Roman" w:hAnsi="Times New Roman" w:eastAsia="Times New Roman" w:cs="Times New Roman"/>
                <w:i/>
                <w:sz w:val="21"/>
              </w:rPr>
              <w:t>l</w:t>
            </w:r>
            <w:r>
              <w:rPr>
                <w:sz w:val="21"/>
              </w:rPr>
              <w:t>为</w:t>
            </w:r>
            <w:r>
              <w:rPr>
                <w:rFonts w:ascii="Times New Roman" w:hAnsi="Times New Roman" w:eastAsia="Times New Roman" w:cs="Times New Roman"/>
                <w:b w:val="0"/>
                <w:sz w:val="21"/>
                <w:u w:val="single"/>
              </w:rPr>
              <w:t xml:space="preserve">           </w:t>
            </w:r>
            <w:r>
              <w:rPr>
                <w:sz w:val="21"/>
              </w:rPr>
              <w:t>cm．石钺由均质石块打磨而成，打磨过程中，石块的</w:t>
            </w:r>
            <w:r>
              <w:rPr>
                <w:rFonts w:ascii="Times New Roman" w:hAnsi="Times New Roman" w:eastAsia="Times New Roman" w:cs="Times New Roman"/>
                <w:b w:val="0"/>
                <w:sz w:val="21"/>
                <w:u w:val="single"/>
              </w:rPr>
              <w:t xml:space="preserve">           </w:t>
            </w:r>
            <w:r>
              <w:rPr>
                <w:sz w:val="21"/>
              </w:rPr>
              <w:t>不变。如图乙所示，古人使用石钺生产劳动时，用圆弧形、薄的一侧劈砍树木，而不用平整、厚实的一侧，这是通过</w:t>
            </w:r>
            <w:r>
              <w:rPr>
                <w:rFonts w:ascii="Times New Roman" w:hAnsi="Times New Roman" w:eastAsia="Times New Roman" w:cs="Times New Roman"/>
                <w:b w:val="0"/>
                <w:sz w:val="21"/>
                <w:u w:val="single"/>
              </w:rPr>
              <w:t xml:space="preserve">           </w:t>
            </w:r>
            <w:r>
              <w:rPr>
                <w:sz w:val="21"/>
              </w:rPr>
              <w:t>的方法增大压强。</w:t>
            </w:r>
          </w:p>
          <w:p w14:paraId="514E54E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28950" cy="1581150"/>
                  <wp:effectExtent l="0" t="0" r="3810" b="3810"/>
                  <wp:docPr id="100043" name="图片 100043" descr="@@@e878ab38-6299-403c-b08a-ec2f2f5db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878ab38-6299-403c-b08a-ec2f2f5db73f"/>
                          <pic:cNvPicPr>
                            <a:picLocks noChangeAspect="1"/>
                          </pic:cNvPicPr>
                        </pic:nvPicPr>
                        <pic:blipFill>
                          <a:blip r:embed="rId34"/>
                          <a:stretch>
                            <a:fillRect/>
                          </a:stretch>
                        </pic:blipFill>
                        <pic:spPr>
                          <a:xfrm>
                            <a:off x="0" y="0"/>
                            <a:ext cx="3028950" cy="1581150"/>
                          </a:xfrm>
                          <a:prstGeom prst="rect">
                            <a:avLst/>
                          </a:prstGeom>
                        </pic:spPr>
                      </pic:pic>
                    </a:graphicData>
                  </a:graphic>
                </wp:inline>
              </w:drawing>
            </w:r>
          </w:p>
          <w:p w14:paraId="195BC9AF">
            <w:pPr>
              <w:spacing w:line="360" w:lineRule="auto"/>
              <w:ind w:left="315" w:hanging="315"/>
              <w:jc w:val="left"/>
              <w:textAlignment w:val="center"/>
            </w:pPr>
            <w:r>
              <w:rPr>
                <w:rFonts w:hint="eastAsia"/>
                <w:lang w:val="en-US" w:eastAsia="zh-CN"/>
              </w:rPr>
              <w:t>3</w:t>
            </w:r>
            <w:r>
              <w:t>．</w:t>
            </w:r>
            <w:r>
              <w:rPr>
                <w:rFonts w:hint="eastAsia"/>
              </w:rPr>
              <w:t>（2024·黑龙江齐齐哈尔·中考真题）</w:t>
            </w:r>
            <w:r>
              <w:t>在探究“影响压力作用效果的因素”实验中，实验小组利用小桌、砝码、海绵、沙子等器材在水平台面上进行探究。</w:t>
            </w:r>
          </w:p>
          <w:p w14:paraId="71550587">
            <w:pPr>
              <w:spacing w:line="360" w:lineRule="auto"/>
              <w:ind w:left="315"/>
              <w:jc w:val="center"/>
              <w:textAlignment w:val="center"/>
            </w:pPr>
            <w:r>
              <w:rPr>
                <w:rFonts w:eastAsia="Times New Roman"/>
                <w:kern w:val="0"/>
                <w:sz w:val="24"/>
              </w:rPr>
              <w:drawing>
                <wp:inline distT="0" distB="0" distL="0" distR="0">
                  <wp:extent cx="5281930" cy="1228725"/>
                  <wp:effectExtent l="0" t="0" r="0" b="9525"/>
                  <wp:docPr id="522586889" name="图片 6" descr="@@@a5283cad-7fef-404e-8fa9-ee330a1018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86889" name="图片 6" descr="@@@a5283cad-7fef-404e-8fa9-ee330a1018e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81930" cy="1228725"/>
                          </a:xfrm>
                          <a:prstGeom prst="rect">
                            <a:avLst/>
                          </a:prstGeom>
                          <a:noFill/>
                          <a:ln>
                            <a:noFill/>
                          </a:ln>
                        </pic:spPr>
                      </pic:pic>
                    </a:graphicData>
                  </a:graphic>
                </wp:inline>
              </w:drawing>
            </w:r>
          </w:p>
          <w:p w14:paraId="65C20CC5">
            <w:pPr>
              <w:spacing w:line="360" w:lineRule="auto"/>
              <w:ind w:left="315"/>
              <w:jc w:val="left"/>
              <w:textAlignment w:val="center"/>
            </w:pPr>
            <w:r>
              <w:t>（1）实验中压力的作用效果是通过海绵</w:t>
            </w:r>
            <w:r>
              <w:rPr>
                <w:rFonts w:eastAsia="Times New Roman"/>
                <w:u w:val="single"/>
              </w:rPr>
              <w:t xml:space="preserve">      </w:t>
            </w:r>
            <w:r>
              <w:t>来体现的，</w:t>
            </w:r>
            <w:r>
              <w:rPr>
                <w:rFonts w:eastAsia="Times New Roman"/>
                <w:u w:val="single"/>
              </w:rPr>
              <w:t xml:space="preserve">      </w:t>
            </w:r>
            <w:r>
              <w:t>（选填“可以”或“不可以”）用木板代替海绵来完成实验；</w:t>
            </w:r>
          </w:p>
          <w:p w14:paraId="6070BDCD">
            <w:pPr>
              <w:spacing w:line="360" w:lineRule="auto"/>
              <w:ind w:left="315"/>
              <w:jc w:val="left"/>
              <w:textAlignment w:val="center"/>
            </w:pPr>
            <w:r>
              <w:t>（2）比较图1、图2所示的实验现象，将小桌分别正立放在海绵上，这样做的目的是为了控制</w:t>
            </w:r>
            <w:r>
              <w:rPr>
                <w:rFonts w:eastAsia="Times New Roman"/>
                <w:u w:val="single"/>
              </w:rPr>
              <w:t xml:space="preserve">      </w:t>
            </w:r>
            <w:r>
              <w:t>相同；改变压力的大小，可以得出结论：</w:t>
            </w:r>
            <w:r>
              <w:rPr>
                <w:rFonts w:eastAsia="Times New Roman"/>
                <w:u w:val="single"/>
              </w:rPr>
              <w:t xml:space="preserve">      </w:t>
            </w:r>
            <w:r>
              <w:t>；</w:t>
            </w:r>
          </w:p>
          <w:p w14:paraId="602E5250">
            <w:pPr>
              <w:spacing w:line="360" w:lineRule="auto"/>
              <w:ind w:left="315"/>
              <w:jc w:val="left"/>
              <w:textAlignment w:val="center"/>
            </w:pPr>
            <w:r>
              <w:t>（3）比较图2、图3所示实验的现象可以得出另一结论，下列实例中，可用此结论解释的是：</w:t>
            </w:r>
            <w:r>
              <w:rPr>
                <w:rFonts w:eastAsia="Times New Roman"/>
                <w:u w:val="single"/>
              </w:rPr>
              <w:t xml:space="preserve">      </w:t>
            </w:r>
            <w:r>
              <w:t>；</w:t>
            </w:r>
          </w:p>
          <w:p w14:paraId="6C18B607">
            <w:pPr>
              <w:spacing w:line="360" w:lineRule="auto"/>
              <w:ind w:left="315"/>
              <w:jc w:val="left"/>
              <w:textAlignment w:val="center"/>
            </w:pPr>
            <w:r>
              <w:t>A．书包的背带做的很宽</w:t>
            </w:r>
            <w:r>
              <w:rPr>
                <w:rFonts w:eastAsia="Times New Roman"/>
                <w:kern w:val="0"/>
                <w:sz w:val="24"/>
              </w:rPr>
              <w:t>    </w:t>
            </w:r>
            <w:r>
              <w:t>B．严禁货车超载</w:t>
            </w:r>
          </w:p>
          <w:p w14:paraId="0B0C2B20">
            <w:pPr>
              <w:spacing w:line="360" w:lineRule="auto"/>
              <w:ind w:left="315"/>
              <w:jc w:val="left"/>
              <w:textAlignment w:val="center"/>
            </w:pPr>
            <w:r>
              <w:t>（4）图3中桌面对海绵的压强为</w:t>
            </w:r>
            <w:r>
              <w:object>
                <v:shape id="_x0000_i1032" o:spt="75" alt="eqId8be646cd52d7f2f1714e7542e75810f2" type="#_x0000_t75" style="height:15.75pt;width:12pt;" o:ole="t" filled="f" o:preferrelative="t" stroked="f" coordsize="21600,21600">
                  <v:path/>
                  <v:fill on="f" focussize="0,0"/>
                  <v:stroke on="f" joinstyle="miter"/>
                  <v:imagedata r:id="rId37" o:title="eqId8be646cd52d7f2f1714e7542e75810f2"/>
                  <o:lock v:ext="edit" aspectratio="t"/>
                  <w10:wrap type="none"/>
                  <w10:anchorlock/>
                </v:shape>
                <o:OLEObject Type="Embed" ProgID="Equation.DSMT4" ShapeID="_x0000_i1032" DrawAspect="Content" ObjectID="_1468075732" r:id="rId36">
                  <o:LockedField>false</o:LockedField>
                </o:OLEObject>
              </w:object>
            </w:r>
            <w:r>
              <w:t>，小航将图3中的小桌、砝码平放在表面平整的沙子上，静止时如图4所示，桌面对沙子的压强为</w:t>
            </w:r>
            <w:r>
              <w:object>
                <v:shape id="_x0000_i1033" o:spt="75" alt="eqIdadad9633b73dfbbb3d84b4f15979e99e" type="#_x0000_t75" style="height:15.75pt;width:13.5pt;" o:ole="t" filled="f" o:preferrelative="t" stroked="f" coordsize="21600,21600">
                  <v:path/>
                  <v:fill on="f" focussize="0,0"/>
                  <v:stroke on="f" joinstyle="miter"/>
                  <v:imagedata r:id="rId39" o:title="eqIdadad9633b73dfbbb3d84b4f15979e99e"/>
                  <o:lock v:ext="edit" aspectratio="t"/>
                  <w10:wrap type="none"/>
                  <w10:anchorlock/>
                </v:shape>
                <o:OLEObject Type="Embed" ProgID="Equation.DSMT4" ShapeID="_x0000_i1033" DrawAspect="Content" ObjectID="_1468075733" r:id="rId38">
                  <o:LockedField>false</o:LockedField>
                </o:OLEObject>
              </w:object>
            </w:r>
            <w:r>
              <w:t>，则</w:t>
            </w:r>
            <w:r>
              <w:object>
                <v:shape id="_x0000_i1034" o:spt="75" alt="eqId8be646cd52d7f2f1714e7542e75810f2" type="#_x0000_t75" style="height:15.75pt;width:12pt;" o:ole="t" filled="f" o:preferrelative="t" stroked="f" coordsize="21600,21600">
                  <v:path/>
                  <v:fill on="f" focussize="0,0"/>
                  <v:stroke on="f" joinstyle="miter"/>
                  <v:imagedata r:id="rId37" o:title="eqId8be646cd52d7f2f1714e7542e75810f2"/>
                  <o:lock v:ext="edit" aspectratio="t"/>
                  <w10:wrap type="none"/>
                  <w10:anchorlock/>
                </v:shape>
                <o:OLEObject Type="Embed" ProgID="Equation.DSMT4" ShapeID="_x0000_i1034" DrawAspect="Content" ObjectID="_1468075734" r:id="rId40">
                  <o:LockedField>false</o:LockedField>
                </o:OLEObject>
              </w:object>
            </w:r>
            <w:r>
              <w:rPr>
                <w:rFonts w:eastAsia="Times New Roman"/>
                <w:u w:val="single"/>
              </w:rPr>
              <w:t xml:space="preserve">      </w:t>
            </w:r>
            <w:r>
              <w:object>
                <v:shape id="_x0000_i1035" o:spt="75" alt="eqIdadad9633b73dfbbb3d84b4f15979e99e" type="#_x0000_t75" style="height:15.75pt;width:13.5pt;" o:ole="t" filled="f" o:preferrelative="t" stroked="f" coordsize="21600,21600">
                  <v:path/>
                  <v:fill on="f" focussize="0,0"/>
                  <v:stroke on="f" joinstyle="miter"/>
                  <v:imagedata r:id="rId39" o:title="eqIdadad9633b73dfbbb3d84b4f15979e99e"/>
                  <o:lock v:ext="edit" aspectratio="t"/>
                  <w10:wrap type="none"/>
                  <w10:anchorlock/>
                </v:shape>
                <o:OLEObject Type="Embed" ProgID="Equation.DSMT4" ShapeID="_x0000_i1035" DrawAspect="Content" ObjectID="_1468075735" r:id="rId41">
                  <o:LockedField>false</o:LockedField>
                </o:OLEObject>
              </w:object>
            </w:r>
            <w:r>
              <w:t>（选填“&lt;”、“=”或“&gt;”）；</w:t>
            </w:r>
          </w:p>
          <w:p w14:paraId="6CDF1269">
            <w:pPr>
              <w:spacing w:line="360" w:lineRule="auto"/>
              <w:ind w:left="315"/>
              <w:jc w:val="left"/>
              <w:textAlignment w:val="center"/>
            </w:pPr>
            <w:r>
              <w:t>（5）小彬选用质地均匀的长方体物块</w:t>
            </w:r>
            <w:r>
              <w:rPr>
                <w:rFonts w:eastAsia="Times New Roman"/>
                <w:i/>
              </w:rPr>
              <w:t>A</w:t>
            </w:r>
            <w:r>
              <w:t>代替小桌进行探究，如图5所示，将物块</w:t>
            </w:r>
            <w:r>
              <w:rPr>
                <w:rFonts w:eastAsia="Times New Roman"/>
                <w:i/>
              </w:rPr>
              <w:t>A</w:t>
            </w:r>
            <w:r>
              <w:t>沿竖直虚线方向切成大小不同的两部分。将左边部分移开后，发现剩余部分对海绵的压力作用效果没有发生变化，由此他得出结论：压力的作用效果和受力面积无关。你认为他在探究过程中存在的问题是：</w:t>
            </w:r>
            <w:r>
              <w:rPr>
                <w:rFonts w:eastAsia="Times New Roman"/>
                <w:u w:val="single"/>
              </w:rPr>
              <w:t xml:space="preserve">      </w:t>
            </w:r>
            <w:r>
              <w:t>。</w:t>
            </w:r>
          </w:p>
          <w:p w14:paraId="5DC8AE23">
            <w:pPr>
              <w:spacing w:line="360" w:lineRule="auto"/>
              <w:ind w:left="315" w:hanging="315"/>
              <w:jc w:val="left"/>
              <w:textAlignment w:val="center"/>
            </w:pPr>
            <w:r>
              <w:rPr>
                <w:rFonts w:hint="eastAsia"/>
                <w:lang w:val="en-US" w:eastAsia="zh-CN"/>
              </w:rPr>
              <w:t>4</w:t>
            </w:r>
            <w:r>
              <w:t>．</w:t>
            </w:r>
            <w:r>
              <w:rPr>
                <w:rFonts w:hint="eastAsia" w:ascii="宋体" w:hAnsi="宋体" w:cs="宋体"/>
                <w:b/>
                <w:bCs/>
                <w:color w:val="00B050"/>
                <w:szCs w:val="21"/>
              </w:rPr>
              <w:t>（23-24八年级下·云南曲靖·期中）</w:t>
            </w:r>
            <w:r>
              <w:t>小红利用小桌、海绵、钩码等器材探究“影响压力作用效果的因素”实验，如图所示：</w:t>
            </w:r>
          </w:p>
          <w:p w14:paraId="76CD5359">
            <w:pPr>
              <w:spacing w:line="360" w:lineRule="auto"/>
              <w:ind w:left="315"/>
              <w:jc w:val="center"/>
              <w:textAlignment w:val="center"/>
            </w:pPr>
            <w:r>
              <w:rPr>
                <w:rFonts w:eastAsia="Times New Roman"/>
                <w:kern w:val="0"/>
                <w:sz w:val="24"/>
              </w:rPr>
              <w:drawing>
                <wp:inline distT="0" distB="0" distL="0" distR="0">
                  <wp:extent cx="5100955" cy="666750"/>
                  <wp:effectExtent l="0" t="0" r="4445" b="0"/>
                  <wp:docPr id="96528872" name="图片 5" descr="@@@bd8cba43-eb88-4b07-a569-e4367d698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8872" name="图片 5" descr="@@@bd8cba43-eb88-4b07-a569-e4367d698f4a"/>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5100955" cy="666750"/>
                          </a:xfrm>
                          <a:prstGeom prst="rect">
                            <a:avLst/>
                          </a:prstGeom>
                          <a:noFill/>
                          <a:ln>
                            <a:noFill/>
                          </a:ln>
                        </pic:spPr>
                      </pic:pic>
                    </a:graphicData>
                  </a:graphic>
                </wp:inline>
              </w:drawing>
            </w:r>
          </w:p>
          <w:p w14:paraId="3E037DFC">
            <w:pPr>
              <w:spacing w:line="360" w:lineRule="auto"/>
              <w:ind w:left="315"/>
              <w:jc w:val="left"/>
              <w:textAlignment w:val="center"/>
            </w:pPr>
            <w:r>
              <w:t>(1)实验中，她是通过观察海绵的</w:t>
            </w:r>
            <w:r>
              <w:rPr>
                <w:rFonts w:eastAsia="Times New Roman"/>
                <w:u w:val="single"/>
              </w:rPr>
              <w:t xml:space="preserve">       </w:t>
            </w:r>
            <w:r>
              <w:t>来比较压力作用效果的；</w:t>
            </w:r>
          </w:p>
          <w:p w14:paraId="270501BE">
            <w:pPr>
              <w:spacing w:line="360" w:lineRule="auto"/>
              <w:ind w:left="315"/>
              <w:jc w:val="left"/>
              <w:textAlignment w:val="center"/>
            </w:pPr>
            <w:r>
              <w:t>(2)比较</w:t>
            </w:r>
            <w:r>
              <w:rPr>
                <w:rFonts w:eastAsia="Times New Roman"/>
                <w:u w:val="single"/>
              </w:rPr>
              <w:t xml:space="preserve">       </w:t>
            </w:r>
            <w:r>
              <w:t>两图，可初步得到：受力面积相同时，压力越</w:t>
            </w:r>
            <w:r>
              <w:rPr>
                <w:rFonts w:eastAsia="Times New Roman"/>
                <w:u w:val="single"/>
              </w:rPr>
              <w:t xml:space="preserve">       </w:t>
            </w:r>
            <w:r>
              <w:t>，压力作用效果越明显；</w:t>
            </w:r>
          </w:p>
          <w:p w14:paraId="06209DA9">
            <w:pPr>
              <w:spacing w:line="360" w:lineRule="auto"/>
              <w:ind w:left="315"/>
              <w:jc w:val="left"/>
              <w:textAlignment w:val="center"/>
            </w:pPr>
            <w:r>
              <w:t>(3)通过实验小红发现坦克设计成履带的原因可用</w:t>
            </w:r>
            <w:r>
              <w:rPr>
                <w:rFonts w:eastAsia="Times New Roman"/>
                <w:u w:val="single"/>
              </w:rPr>
              <w:t xml:space="preserve">       </w:t>
            </w:r>
            <w:r>
              <w:t>两图实验所得结论解释；</w:t>
            </w:r>
          </w:p>
          <w:p w14:paraId="2C4D0262">
            <w:pPr>
              <w:spacing w:line="360" w:lineRule="auto"/>
              <w:ind w:left="315"/>
              <w:jc w:val="left"/>
              <w:textAlignment w:val="center"/>
            </w:pPr>
            <w:r>
              <w:t>(4)仅将丙图的海绵换成丁图的木板，则小桌对木板和海绵的压强</w:t>
            </w:r>
            <w:r>
              <w:rPr>
                <w:rFonts w:eastAsia="Times New Roman"/>
                <w:u w:val="single"/>
              </w:rPr>
              <w:t xml:space="preserve">       </w:t>
            </w:r>
            <w:r>
              <w:t>（选填“相等”或“不等”）；</w:t>
            </w:r>
          </w:p>
          <w:p w14:paraId="216146F7">
            <w:pPr>
              <w:spacing w:line="360" w:lineRule="auto"/>
              <w:ind w:left="315"/>
              <w:jc w:val="left"/>
              <w:textAlignment w:val="center"/>
            </w:pPr>
            <w:r>
              <w:t>(5)为了使实验现象更加明显，可选择质量较大的砝码或更柔软的</w:t>
            </w:r>
            <w:r>
              <w:rPr>
                <w:rFonts w:eastAsia="Times New Roman"/>
                <w:u w:val="single"/>
              </w:rPr>
              <w:t xml:space="preserve">       </w:t>
            </w:r>
            <w:r>
              <w:t>进行实验；</w:t>
            </w:r>
          </w:p>
          <w:p w14:paraId="2BEC31A5">
            <w:pPr>
              <w:spacing w:line="360" w:lineRule="auto"/>
              <w:ind w:left="315"/>
              <w:jc w:val="left"/>
              <w:textAlignment w:val="center"/>
            </w:pPr>
            <w:r>
              <w:t>(6)质量分布均匀的同一长方体用以下三种不同的方法切去一半（图戊），分别留下序号为①②③的三个半块保持原有位置静止。三个半块对桌面的压力（选填“相等”或“不等”），对桌面的压强最大的是</w:t>
            </w:r>
            <w:r>
              <w:rPr>
                <w:rFonts w:eastAsia="Times New Roman"/>
                <w:u w:val="single"/>
              </w:rPr>
              <w:t xml:space="preserve">       </w:t>
            </w:r>
            <w:r>
              <w:t>（选填“①”“②”或“③”）。</w:t>
            </w:r>
          </w:p>
          <w:p w14:paraId="3D48A09D">
            <w:pPr>
              <w:spacing w:line="360" w:lineRule="auto"/>
              <w:ind w:left="315" w:hanging="315"/>
              <w:jc w:val="left"/>
              <w:textAlignment w:val="center"/>
            </w:pPr>
            <w:r>
              <w:rPr>
                <w:rFonts w:hint="eastAsia"/>
                <w:lang w:val="en-US" w:eastAsia="zh-CN"/>
              </w:rPr>
              <w:t>5</w:t>
            </w:r>
            <w:r>
              <w:t>．</w:t>
            </w:r>
            <w:r>
              <w:rPr>
                <w:rFonts w:hint="eastAsia" w:ascii="宋体" w:hAnsi="宋体" w:cs="宋体"/>
                <w:b/>
                <w:bCs/>
                <w:color w:val="00B050"/>
                <w:szCs w:val="21"/>
              </w:rPr>
              <w:t>（2024·江苏淮安·中考真题）</w:t>
            </w:r>
            <w:r>
              <w:t>无人机在许多领域发挥着重要的作用。如图所示为某型号无人机，整机质量为</w:t>
            </w:r>
            <w:r>
              <w:object>
                <v:shape id="_x0000_i1036" o:spt="75" alt="eqIda48b085c806c60cb4e70a47c07770b6f" type="#_x0000_t75" style="height:14.25pt;width:19.5pt;" o:ole="t" filled="f" o:preferrelative="t" stroked="f" coordsize="21600,21600">
                  <v:path/>
                  <v:fill on="f" focussize="0,0"/>
                  <v:stroke on="f" joinstyle="miter"/>
                  <v:imagedata r:id="rId44" o:title="eqIda48b085c806c60cb4e70a47c07770b6f"/>
                  <o:lock v:ext="edit" aspectratio="t"/>
                  <w10:wrap type="none"/>
                  <w10:anchorlock/>
                </v:shape>
                <o:OLEObject Type="Embed" ProgID="Equation.DSMT4" ShapeID="_x0000_i1036" DrawAspect="Content" ObjectID="_1468075736" r:id="rId43">
                  <o:LockedField>false</o:LockedField>
                </o:OLEObject>
              </w:object>
            </w:r>
            <w:r>
              <w:t>，静止时两起落架与地面的总接触面积为</w:t>
            </w:r>
            <w:r>
              <w:object>
                <v:shape id="_x0000_i1037" o:spt="75" alt="eqIdd42b7c2a4593074009be9b645edbbf59" type="#_x0000_t75" style="height:14.25pt;width:34.5pt;" o:ole="t" filled="f" o:preferrelative="t" stroked="f" coordsize="21600,21600">
                  <v:path/>
                  <v:fill on="f" focussize="0,0"/>
                  <v:stroke on="f" joinstyle="miter"/>
                  <v:imagedata r:id="rId46" o:title="eqIdd42b7c2a4593074009be9b645edbbf59"/>
                  <o:lock v:ext="edit" aspectratio="t"/>
                  <w10:wrap type="none"/>
                  <w10:anchorlock/>
                </v:shape>
                <o:OLEObject Type="Embed" ProgID="Equation.DSMT4" ShapeID="_x0000_i1037" DrawAspect="Content" ObjectID="_1468075737" r:id="rId45">
                  <o:LockedField>false</o:LockedField>
                </o:OLEObject>
              </w:object>
            </w:r>
            <w:r>
              <w:t>。（</w:t>
            </w:r>
            <w:r>
              <w:rPr>
                <w:rFonts w:eastAsia="Times New Roman"/>
                <w:i/>
              </w:rPr>
              <w:t>g</w:t>
            </w:r>
            <w:r>
              <w:t>取</w:t>
            </w:r>
            <w:r>
              <w:object>
                <v:shape id="_x0000_i1038" o:spt="75" alt="eqId3a981217274f9014e52b973282b0b5ad" type="#_x0000_t75" style="height:13.5pt;width:34.5pt;" o:ole="t" filled="f" o:preferrelative="t" stroked="f" coordsize="21600,21600">
                  <v:path/>
                  <v:fill on="f" focussize="0,0"/>
                  <v:stroke on="f" joinstyle="miter"/>
                  <v:imagedata r:id="rId48" o:title="eqId3a981217274f9014e52b973282b0b5ad"/>
                  <o:lock v:ext="edit" aspectratio="t"/>
                  <w10:wrap type="none"/>
                  <w10:anchorlock/>
                </v:shape>
                <o:OLEObject Type="Embed" ProgID="Equation.DSMT4" ShapeID="_x0000_i1038" DrawAspect="Content" ObjectID="_1468075738" r:id="rId47">
                  <o:LockedField>false</o:LockedField>
                </o:OLEObject>
              </w:object>
            </w:r>
            <w:r>
              <w:t>）</w:t>
            </w:r>
          </w:p>
          <w:p w14:paraId="264672CA">
            <w:pPr>
              <w:spacing w:line="360" w:lineRule="auto"/>
              <w:ind w:left="315"/>
              <w:jc w:val="center"/>
              <w:textAlignment w:val="center"/>
            </w:pPr>
            <w:r>
              <w:rPr>
                <w:rFonts w:eastAsia="Times New Roman"/>
                <w:kern w:val="0"/>
                <w:sz w:val="24"/>
              </w:rPr>
              <w:drawing>
                <wp:inline distT="0" distB="0" distL="0" distR="0">
                  <wp:extent cx="1843405" cy="1119505"/>
                  <wp:effectExtent l="0" t="0" r="4445" b="4445"/>
                  <wp:docPr id="1149263117" name="图片 9" descr="@@@c689bb53-91de-4fc2-8dab-30c438db1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63117" name="图片 9" descr="@@@c689bb53-91de-4fc2-8dab-30c438db1abf"/>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843405" cy="1119505"/>
                          </a:xfrm>
                          <a:prstGeom prst="rect">
                            <a:avLst/>
                          </a:prstGeom>
                          <a:noFill/>
                          <a:ln>
                            <a:noFill/>
                          </a:ln>
                        </pic:spPr>
                      </pic:pic>
                    </a:graphicData>
                  </a:graphic>
                </wp:inline>
              </w:drawing>
            </w:r>
          </w:p>
          <w:p w14:paraId="77AE7B5B">
            <w:pPr>
              <w:spacing w:line="360" w:lineRule="auto"/>
              <w:ind w:left="315"/>
              <w:jc w:val="left"/>
              <w:textAlignment w:val="center"/>
            </w:pPr>
            <w:r>
              <w:t>(1)画出无人机所受重力的示意图（</w:t>
            </w:r>
            <w:r>
              <w:rPr>
                <w:rFonts w:eastAsia="Times New Roman"/>
                <w:i/>
              </w:rPr>
              <w:t>O</w:t>
            </w:r>
            <w:r>
              <w:t>点为重心）；</w:t>
            </w:r>
          </w:p>
          <w:p w14:paraId="7BBF594D">
            <w:pPr>
              <w:spacing w:line="360" w:lineRule="auto"/>
              <w:ind w:left="315"/>
              <w:jc w:val="left"/>
              <w:textAlignment w:val="center"/>
            </w:pPr>
            <w:r>
              <w:t>(2)求无人机空载时受到的重力大小；</w:t>
            </w:r>
          </w:p>
          <w:p w14:paraId="5DD86C4F">
            <w:pPr>
              <w:spacing w:line="360" w:lineRule="auto"/>
              <w:ind w:left="315"/>
              <w:jc w:val="left"/>
              <w:textAlignment w:val="center"/>
            </w:pPr>
            <w:r>
              <w:t>(3)求无人机空载且静止在水平地面时，对地面产生的压强。</w:t>
            </w:r>
          </w:p>
          <w:p w14:paraId="00DC9256">
            <w:pPr>
              <w:spacing w:line="360" w:lineRule="auto"/>
              <w:ind w:left="315"/>
              <w:jc w:val="left"/>
              <w:textAlignment w:val="center"/>
            </w:pPr>
          </w:p>
          <w:p w14:paraId="0E7EAED9">
            <w:pPr>
              <w:spacing w:line="360" w:lineRule="auto"/>
              <w:ind w:left="315"/>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077F7A49">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．（2024·江苏盐城·中考真题）小明乘车去奶奶家玩，坐在行驶的汽车上，以汽车为参照物，路边的树木是</w:t>
            </w:r>
            <w:r>
              <w:rPr>
                <w:rFonts w:ascii="Times New Roman" w:hAnsi="Times New Roman" w:eastAsia="Times New Roman" w:cs="Times New Roman"/>
                <w:b w:val="0"/>
                <w:sz w:val="21"/>
                <w:u w:val="single"/>
              </w:rPr>
              <w:t xml:space="preserve">      </w:t>
            </w:r>
            <w:r>
              <w:rPr>
                <w:sz w:val="21"/>
              </w:rPr>
              <w:t>的；刹车时，人会向前倾，这是由于人具有</w:t>
            </w:r>
            <w:r>
              <w:rPr>
                <w:rFonts w:ascii="Times New Roman" w:hAnsi="Times New Roman" w:eastAsia="Times New Roman" w:cs="Times New Roman"/>
                <w:b w:val="0"/>
                <w:sz w:val="21"/>
                <w:u w:val="single"/>
              </w:rPr>
              <w:t xml:space="preserve">      </w:t>
            </w:r>
            <w:r>
              <w:rPr>
                <w:sz w:val="21"/>
              </w:rPr>
              <w:t>；车上安全锤的头部做得很尖，这样设计的目的是为了增大</w:t>
            </w:r>
            <w:r>
              <w:rPr>
                <w:rFonts w:ascii="Times New Roman" w:hAnsi="Times New Roman" w:eastAsia="Times New Roman" w:cs="Times New Roman"/>
                <w:b w:val="0"/>
                <w:sz w:val="21"/>
                <w:u w:val="single"/>
              </w:rPr>
              <w:t xml:space="preserve">      </w:t>
            </w:r>
            <w:r>
              <w:rPr>
                <w:sz w:val="21"/>
              </w:rPr>
              <w:t>。</w:t>
            </w:r>
          </w:p>
          <w:p w14:paraId="129B5BC8">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．（2025·江苏南京·中考真题）如图所示，是依靠螺旋桨飞行的某型号无人机，质量为2.4kg。启动前静止在水平面上，它与水平面的总接触面积为12cm</w:t>
            </w:r>
            <w:r>
              <w:rPr>
                <w:sz w:val="21"/>
                <w:vertAlign w:val="superscript"/>
              </w:rPr>
              <w:t>2</w:t>
            </w:r>
            <w:r>
              <w:rPr>
                <w:sz w:val="21"/>
              </w:rPr>
              <w:t>。求：</w:t>
            </w:r>
          </w:p>
          <w:p w14:paraId="5750C5F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9750" cy="1333500"/>
                  <wp:effectExtent l="0" t="0" r="3810" b="7620"/>
                  <wp:docPr id="100103" name="图片 100103" descr="@@@6f5807ac-e75f-429d-94ef-e49450898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6f5807ac-e75f-429d-94ef-e4945089861f"/>
                          <pic:cNvPicPr>
                            <a:picLocks noChangeAspect="1"/>
                          </pic:cNvPicPr>
                        </pic:nvPicPr>
                        <pic:blipFill>
                          <a:blip r:embed="rId50"/>
                          <a:stretch>
                            <a:fillRect/>
                          </a:stretch>
                        </pic:blipFill>
                        <pic:spPr>
                          <a:xfrm>
                            <a:off x="0" y="0"/>
                            <a:ext cx="1809750" cy="1333500"/>
                          </a:xfrm>
                          <a:prstGeom prst="rect">
                            <a:avLst/>
                          </a:prstGeom>
                        </pic:spPr>
                      </pic:pic>
                    </a:graphicData>
                  </a:graphic>
                </wp:inline>
              </w:drawing>
            </w:r>
          </w:p>
          <w:p w14:paraId="3F80F602">
            <w:pPr>
              <w:shd w:val="clear" w:color="auto" w:fill="auto"/>
              <w:spacing w:before="0" w:after="0" w:line="360" w:lineRule="auto"/>
              <w:ind w:left="420" w:firstLine="0"/>
              <w:jc w:val="left"/>
              <w:textAlignment w:val="center"/>
              <w:rPr>
                <w:sz w:val="21"/>
              </w:rPr>
            </w:pPr>
            <w:r>
              <w:rPr>
                <w:sz w:val="21"/>
              </w:rPr>
              <w:t>(1)无人机的重力</w:t>
            </w:r>
            <w:r>
              <w:rPr>
                <w:rFonts w:ascii="Times New Roman" w:hAnsi="Times New Roman" w:eastAsia="Times New Roman" w:cs="Times New Roman"/>
                <w:b w:val="0"/>
                <w:sz w:val="21"/>
                <w:u w:val="single"/>
              </w:rPr>
              <w:t xml:space="preserve">    </w:t>
            </w:r>
            <w:r>
              <w:rPr>
                <w:sz w:val="21"/>
              </w:rPr>
              <w:t>。（</w:t>
            </w:r>
            <w:r>
              <w:rPr>
                <w:rFonts w:ascii="Times New Roman" w:hAnsi="Times New Roman" w:eastAsia="Times New Roman" w:cs="Times New Roman"/>
                <w:i/>
                <w:sz w:val="21"/>
              </w:rPr>
              <w:t>g</w:t>
            </w:r>
            <w:r>
              <w:rPr>
                <w:sz w:val="21"/>
              </w:rPr>
              <w:t>取10N/kg）</w:t>
            </w:r>
          </w:p>
          <w:p w14:paraId="6A9E3A48">
            <w:pPr>
              <w:shd w:val="clear" w:color="auto" w:fill="auto"/>
              <w:spacing w:before="0" w:after="0" w:line="360" w:lineRule="auto"/>
              <w:ind w:left="420" w:firstLine="0"/>
              <w:jc w:val="left"/>
              <w:textAlignment w:val="center"/>
              <w:rPr>
                <w:sz w:val="21"/>
              </w:rPr>
            </w:pPr>
            <w:r>
              <w:rPr>
                <w:sz w:val="21"/>
              </w:rPr>
              <w:t>(2)启动前无人机对水平面的压强</w:t>
            </w:r>
            <w:r>
              <w:rPr>
                <w:rFonts w:ascii="Times New Roman" w:hAnsi="Times New Roman" w:eastAsia="Times New Roman" w:cs="Times New Roman"/>
                <w:b w:val="0"/>
                <w:sz w:val="21"/>
                <w:u w:val="single"/>
              </w:rPr>
              <w:t xml:space="preserve">    </w:t>
            </w:r>
            <w:r>
              <w:rPr>
                <w:sz w:val="21"/>
              </w:rPr>
              <w:t>。</w:t>
            </w:r>
          </w:p>
          <w:p w14:paraId="6CADA4C0">
            <w:pPr>
              <w:shd w:val="clear" w:color="auto" w:fill="auto"/>
              <w:spacing w:before="0" w:after="0" w:line="360" w:lineRule="auto"/>
              <w:ind w:left="420" w:firstLine="0"/>
              <w:jc w:val="left"/>
              <w:textAlignment w:val="center"/>
              <w:rPr>
                <w:sz w:val="21"/>
              </w:rPr>
            </w:pPr>
            <w:r>
              <w:rPr>
                <w:sz w:val="21"/>
              </w:rPr>
              <w:t>(3)目前这种无人机</w:t>
            </w:r>
            <w:r>
              <w:rPr>
                <w:rFonts w:ascii="Times New Roman" w:hAnsi="Times New Roman" w:eastAsia="Times New Roman" w:cs="Times New Roman"/>
                <w:b w:val="0"/>
                <w:sz w:val="21"/>
                <w:u w:val="single"/>
              </w:rPr>
              <w:t xml:space="preserve">       </w:t>
            </w:r>
            <w:r>
              <w:rPr>
                <w:sz w:val="21"/>
              </w:rPr>
              <w:t>（选填“能”或“不能”）在太空的真空区域使用。</w:t>
            </w:r>
          </w:p>
          <w:p w14:paraId="39000A7B">
            <w:pPr>
              <w:numPr>
                <w:ilvl w:val="0"/>
                <w:numId w:val="0"/>
              </w:numPr>
              <w:spacing w:line="360" w:lineRule="auto"/>
              <w:ind w:leftChars="0"/>
              <w:jc w:val="left"/>
              <w:textAlignment w:val="center"/>
              <w:rPr>
                <w:rFonts w:hint="eastAsia"/>
                <w:color w:val="FF0000"/>
                <w:sz w:val="30"/>
                <w:szCs w:val="30"/>
                <w:shd w:val="clear" w:color="FFFFFF" w:fill="D9D9D9"/>
              </w:rPr>
            </w:pPr>
            <w:r>
              <w:rPr>
                <w:rFonts w:hint="eastAsia"/>
                <w:lang w:val="en-US" w:eastAsia="zh-CN"/>
              </w:rPr>
              <w:t>3</w:t>
            </w:r>
            <w:r>
              <w:t>．</w:t>
            </w:r>
            <w:r>
              <w:rPr>
                <w:rFonts w:hint="eastAsia" w:ascii="宋体" w:hAnsi="宋体" w:cs="宋体"/>
                <w:b/>
                <w:bCs/>
                <w:color w:val="00B050"/>
                <w:szCs w:val="21"/>
              </w:rPr>
              <w:t>（2024·山东泰安·中考真题）</w:t>
            </w:r>
            <w:r>
              <w:t>一辆重为</w:t>
            </w:r>
            <w:r>
              <w:object>
                <v:shape id="_x0000_i1039" o:spt="75" alt="eqId6f0e3c8ff8dc5b6cd91a68bdef57b7b1" type="#_x0000_t75" style="height:14.25pt;width:39pt;" o:ole="t" filled="f" o:preferrelative="t" stroked="f" coordsize="21600,21600">
                  <v:path/>
                  <v:fill on="f" focussize="0,0"/>
                  <v:stroke on="f" joinstyle="miter"/>
                  <v:imagedata r:id="rId52" o:title="eqId6f0e3c8ff8dc5b6cd91a68bdef57b7b1"/>
                  <o:lock v:ext="edit" aspectratio="t"/>
                  <w10:wrap type="none"/>
                  <w10:anchorlock/>
                </v:shape>
                <o:OLEObject Type="Embed" ProgID="Equation.DSMT4" ShapeID="_x0000_i1039" DrawAspect="Content" ObjectID="_1468075739" r:id="rId51">
                  <o:LockedField>false</o:LockedField>
                </o:OLEObject>
              </w:object>
            </w:r>
            <w:r>
              <w:t>的坦克静止在水平地面上，已知履带着地总面积为</w:t>
            </w:r>
            <w:r>
              <w:object>
                <v:shape id="_x0000_i1040" o:spt="75" alt="eqId0e9897ea0f650df967b09b5b5944fea9" type="#_x0000_t75" style="height:14.25pt;width:20.25pt;" o:ole="t" filled="f" o:preferrelative="t" stroked="f" coordsize="21600,21600">
                  <v:path/>
                  <v:fill on="f" focussize="0,0"/>
                  <v:stroke on="f" joinstyle="miter"/>
                  <v:imagedata r:id="rId54" o:title="eqId0e9897ea0f650df967b09b5b5944fea9"/>
                  <o:lock v:ext="edit" aspectratio="t"/>
                  <w10:wrap type="none"/>
                  <w10:anchorlock/>
                </v:shape>
                <o:OLEObject Type="Embed" ProgID="Equation.DSMT4" ShapeID="_x0000_i1040" DrawAspect="Content" ObjectID="_1468075740" r:id="rId53">
                  <o:LockedField>false</o:LockedField>
                </o:OLEObject>
              </w:object>
            </w:r>
            <w:r>
              <w:t>，它对地面的压强是</w:t>
            </w:r>
            <w:r>
              <w:rPr>
                <w:rFonts w:eastAsia="Times New Roman"/>
                <w:u w:val="single"/>
              </w:rPr>
              <w:t xml:space="preserve">           </w:t>
            </w:r>
            <w:r>
              <w:object>
                <v:shape id="_x0000_i1041" o:spt="75" alt="eqId501ac320d90eea554d83e8324c9d2cdf" type="#_x0000_t75" style="height:12.75pt;width:14.25pt;" o:ole="t" filled="f" o:preferrelative="t" stroked="f" coordsize="21600,21600">
                  <v:path/>
                  <v:fill on="f" focussize="0,0"/>
                  <v:stroke on="f" joinstyle="miter"/>
                  <v:imagedata r:id="rId56" o:title="eqId501ac320d90eea554d83e8324c9d2cdf"/>
                  <o:lock v:ext="edit" aspectratio="t"/>
                  <w10:wrap type="none"/>
                  <w10:anchorlock/>
                </v:shape>
                <o:OLEObject Type="Embed" ProgID="Equation.DSMT4" ShapeID="_x0000_i1041" DrawAspect="Content" ObjectID="_1468075741" r:id="rId55">
                  <o:LockedField>false</o:LockedField>
                </o:OLEObject>
              </w:object>
            </w:r>
            <w:r>
              <w:t>。</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506BD65">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．（2025·江苏淮安·中考真题）如图所示为一辆新能源汽车，质量为1.8×10</w:t>
            </w:r>
            <w:r>
              <w:rPr>
                <w:sz w:val="21"/>
                <w:vertAlign w:val="superscript"/>
              </w:rPr>
              <w:t xml:space="preserve">3 </w:t>
            </w:r>
            <w:r>
              <w:rPr>
                <w:sz w:val="21"/>
              </w:rPr>
              <w:t>kg，轮胎与水平地面接触的总面积为0.1 m</w:t>
            </w:r>
            <w:r>
              <w:rPr>
                <w:sz w:val="21"/>
                <w:vertAlign w:val="superscript"/>
              </w:rPr>
              <w:t>2</w:t>
            </w:r>
            <w:r>
              <w:rPr>
                <w:sz w:val="21"/>
              </w:rPr>
              <w:t>，</w:t>
            </w:r>
            <w:r>
              <w:rPr>
                <w:rFonts w:ascii="Times New Roman" w:hAnsi="Times New Roman" w:eastAsia="Times New Roman" w:cs="Times New Roman"/>
                <w:i/>
                <w:sz w:val="21"/>
              </w:rPr>
              <w:t>g</w:t>
            </w:r>
            <w:r>
              <w:rPr>
                <w:sz w:val="21"/>
              </w:rPr>
              <w:t>取10 N/kg。</w:t>
            </w:r>
          </w:p>
          <w:p w14:paraId="5324994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1162050"/>
                  <wp:effectExtent l="0" t="0" r="5715" b="11430"/>
                  <wp:docPr id="100105" name="图片 100105" descr="@@@65594406-85fe-4539-ab75-2949488f3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65594406-85fe-4539-ab75-2949488f35f8"/>
                          <pic:cNvPicPr>
                            <a:picLocks noChangeAspect="1"/>
                          </pic:cNvPicPr>
                        </pic:nvPicPr>
                        <pic:blipFill>
                          <a:blip r:embed="rId57"/>
                          <a:stretch>
                            <a:fillRect/>
                          </a:stretch>
                        </pic:blipFill>
                        <pic:spPr>
                          <a:xfrm>
                            <a:off x="0" y="0"/>
                            <a:ext cx="2295525" cy="1162050"/>
                          </a:xfrm>
                          <a:prstGeom prst="rect">
                            <a:avLst/>
                          </a:prstGeom>
                        </pic:spPr>
                      </pic:pic>
                    </a:graphicData>
                  </a:graphic>
                </wp:inline>
              </w:drawing>
            </w:r>
          </w:p>
          <w:p w14:paraId="081E227C">
            <w:pPr>
              <w:shd w:val="clear" w:color="auto" w:fill="auto"/>
              <w:spacing w:before="0" w:after="0" w:line="360" w:lineRule="auto"/>
              <w:ind w:left="420" w:firstLine="0"/>
              <w:jc w:val="left"/>
              <w:textAlignment w:val="center"/>
              <w:rPr>
                <w:sz w:val="21"/>
              </w:rPr>
            </w:pPr>
            <w:r>
              <w:rPr>
                <w:sz w:val="21"/>
              </w:rPr>
              <w:t>(1)求新能源汽车所受重力的大小。</w:t>
            </w:r>
          </w:p>
          <w:p w14:paraId="7A327756">
            <w:pPr>
              <w:shd w:val="clear" w:color="auto" w:fill="auto"/>
              <w:spacing w:before="0" w:after="0" w:line="360" w:lineRule="auto"/>
              <w:ind w:left="420" w:firstLine="0"/>
              <w:jc w:val="left"/>
              <w:textAlignment w:val="center"/>
              <w:rPr>
                <w:sz w:val="21"/>
              </w:rPr>
            </w:pPr>
            <w:r>
              <w:rPr>
                <w:sz w:val="21"/>
              </w:rPr>
              <w:t>(2)求新能源汽车对水平地面的压强。</w:t>
            </w:r>
          </w:p>
          <w:p w14:paraId="652D49F9">
            <w:pPr>
              <w:shd w:val="clear" w:color="auto" w:fill="auto"/>
              <w:spacing w:before="0" w:after="0" w:line="360" w:lineRule="auto"/>
              <w:ind w:left="420" w:firstLine="0"/>
              <w:jc w:val="left"/>
              <w:textAlignment w:val="center"/>
              <w:rPr>
                <w:sz w:val="21"/>
              </w:rPr>
            </w:pPr>
          </w:p>
          <w:p w14:paraId="1BE3A032">
            <w:pPr>
              <w:shd w:val="clear" w:color="auto" w:fill="auto"/>
              <w:spacing w:before="0" w:after="0" w:line="360" w:lineRule="auto"/>
              <w:ind w:left="420" w:firstLine="0"/>
              <w:jc w:val="left"/>
              <w:textAlignment w:val="center"/>
              <w:rPr>
                <w:sz w:val="21"/>
              </w:rPr>
            </w:pPr>
          </w:p>
          <w:p w14:paraId="5D122B22">
            <w:pPr>
              <w:shd w:val="clear" w:color="auto" w:fill="auto"/>
              <w:spacing w:before="0" w:after="0" w:line="360" w:lineRule="auto"/>
              <w:ind w:left="420" w:firstLine="0"/>
              <w:jc w:val="left"/>
              <w:textAlignment w:val="center"/>
              <w:rPr>
                <w:sz w:val="21"/>
              </w:rPr>
            </w:pPr>
          </w:p>
          <w:p w14:paraId="3A9A3DDA">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．（2025·江苏扬州·中考真题）某无人快递配送车轮胎与水平地面接触的总面积为</w:t>
            </w:r>
            <w:r>
              <w:object>
                <v:shape id="_x0000_i1042" o:spt="75" alt="eqId18188f6c1c474f34d6a79ed591c6f82e" type="#_x0000_t75" style="height:14.05pt;width:35.2pt;" o:ole="t" filled="f" o:preferrelative="t" stroked="f" coordsize="21600,21600">
                  <v:path/>
                  <v:fill on="f" focussize="0,0"/>
                  <v:stroke on="f" joinstyle="miter"/>
                  <v:imagedata r:id="rId59" o:title="eqId18188f6c1c474f34d6a79ed591c6f82e"/>
                  <o:lock v:ext="edit" aspectratio="t"/>
                  <w10:wrap type="none"/>
                  <w10:anchorlock/>
                </v:shape>
                <o:OLEObject Type="Embed" ProgID="Equation.DSMT4" ShapeID="_x0000_i1042" DrawAspect="Content" ObjectID="_1468075742" r:id="rId58">
                  <o:LockedField>false</o:LockedField>
                </o:OLEObject>
              </w:object>
            </w:r>
            <w:r>
              <w:rPr>
                <w:sz w:val="21"/>
              </w:rPr>
              <w:t>，对地面的压强为</w:t>
            </w:r>
            <w:r>
              <w:object>
                <v:shape id="_x0000_i1043" o:spt="75" alt="eqId2ff6fb93815ab885959773953a897776" type="#_x0000_t75" style="height:13.9pt;width:40.45pt;" o:ole="t" filled="f" o:preferrelative="t" stroked="f" coordsize="21600,21600">
                  <v:path/>
                  <v:fill on="f" focussize="0,0"/>
                  <v:stroke on="f" joinstyle="miter"/>
                  <v:imagedata r:id="rId61" o:title="eqId2ff6fb93815ab885959773953a897776"/>
                  <o:lock v:ext="edit" aspectratio="t"/>
                  <w10:wrap type="none"/>
                  <w10:anchorlock/>
                </v:shape>
                <o:OLEObject Type="Embed" ProgID="Equation.DSMT4" ShapeID="_x0000_i1043" DrawAspect="Content" ObjectID="_1468075743" r:id="rId60">
                  <o:LockedField>false</o:LockedField>
                </o:OLEObject>
              </w:object>
            </w:r>
            <w:r>
              <w:rPr>
                <w:sz w:val="21"/>
              </w:rPr>
              <w:t>，在大小为400N的牵引力作用下匀速行驶，</w:t>
            </w:r>
            <w:r>
              <w:rPr>
                <w:rFonts w:ascii="Times New Roman" w:hAnsi="Times New Roman" w:eastAsia="Times New Roman" w:cs="Times New Roman"/>
                <w:i/>
                <w:sz w:val="21"/>
              </w:rPr>
              <w:t>g</w:t>
            </w:r>
            <w:r>
              <w:rPr>
                <w:sz w:val="21"/>
              </w:rPr>
              <w:t>取10N/kg．求：</w:t>
            </w:r>
          </w:p>
          <w:p w14:paraId="304EDB9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1219200"/>
                  <wp:effectExtent l="0" t="0" r="7620" b="0"/>
                  <wp:docPr id="100107" name="图片 100107" descr="@@@4c709f6e-54a4-4db4-b521-d69a9aa6f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4c709f6e-54a4-4db4-b521-d69a9aa6f8a4"/>
                          <pic:cNvPicPr>
                            <a:picLocks noChangeAspect="1"/>
                          </pic:cNvPicPr>
                        </pic:nvPicPr>
                        <pic:blipFill>
                          <a:blip r:embed="rId62"/>
                          <a:stretch>
                            <a:fillRect/>
                          </a:stretch>
                        </pic:blipFill>
                        <pic:spPr>
                          <a:xfrm>
                            <a:off x="0" y="0"/>
                            <a:ext cx="1790700" cy="1219200"/>
                          </a:xfrm>
                          <a:prstGeom prst="rect">
                            <a:avLst/>
                          </a:prstGeom>
                        </pic:spPr>
                      </pic:pic>
                    </a:graphicData>
                  </a:graphic>
                </wp:inline>
              </w:drawing>
            </w:r>
          </w:p>
          <w:p w14:paraId="318F25A8">
            <w:pPr>
              <w:shd w:val="clear" w:color="auto" w:fill="auto"/>
              <w:spacing w:before="0" w:after="0" w:line="360" w:lineRule="auto"/>
              <w:ind w:left="420" w:firstLine="0"/>
              <w:jc w:val="left"/>
              <w:textAlignment w:val="center"/>
              <w:rPr>
                <w:sz w:val="21"/>
              </w:rPr>
            </w:pPr>
            <w:r>
              <w:rPr>
                <w:sz w:val="21"/>
              </w:rPr>
              <w:t>(1)配送车所受阻力</w:t>
            </w:r>
            <w:r>
              <w:rPr>
                <w:rFonts w:ascii="Times New Roman" w:hAnsi="Times New Roman" w:eastAsia="Times New Roman" w:cs="Times New Roman"/>
                <w:i/>
                <w:sz w:val="21"/>
              </w:rPr>
              <w:t>f</w:t>
            </w:r>
            <w:r>
              <w:rPr>
                <w:sz w:val="21"/>
              </w:rPr>
              <w:t>的大小；</w:t>
            </w:r>
          </w:p>
          <w:p w14:paraId="278C1B0D">
            <w:pPr>
              <w:shd w:val="clear" w:color="auto" w:fill="auto"/>
              <w:spacing w:before="0" w:after="0" w:line="360" w:lineRule="auto"/>
              <w:ind w:left="420" w:firstLine="0"/>
              <w:jc w:val="left"/>
              <w:textAlignment w:val="center"/>
              <w:rPr>
                <w:i/>
                <w:sz w:val="21"/>
              </w:rPr>
            </w:pPr>
            <w:r>
              <w:rPr>
                <w:sz w:val="21"/>
              </w:rPr>
              <w:t>(2)配送车与货物的总质量</w:t>
            </w:r>
            <w:r>
              <w:rPr>
                <w:rFonts w:ascii="Times New Roman" w:hAnsi="Times New Roman" w:eastAsia="Times New Roman" w:cs="Times New Roman"/>
                <w:i/>
                <w:sz w:val="21"/>
              </w:rPr>
              <w:t>m</w:t>
            </w:r>
            <w:r>
              <w:rPr>
                <w:sz w:val="21"/>
              </w:rPr>
              <w:t>。</w:t>
            </w:r>
          </w:p>
          <w:p w14:paraId="1D4B3380">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．（2024·江苏淮安·中考真题）无人机在许多领域发挥着重要的作用。如图所示为某型号无人机，整机质量为</w:t>
            </w:r>
            <w:r>
              <w:object>
                <v:shape id="_x0000_i1044" o:spt="75" alt="eqIda48b085c806c60cb4e70a47c07770b6f" type="#_x0000_t75" style="height:14.15pt;width:19.35pt;" o:ole="t" filled="f" o:preferrelative="t" stroked="f" coordsize="21600,21600">
                  <v:path/>
                  <v:fill on="f" focussize="0,0"/>
                  <v:stroke on="f" joinstyle="miter"/>
                  <v:imagedata r:id="rId44" o:title="eqIda48b085c806c60cb4e70a47c07770b6f"/>
                  <o:lock v:ext="edit" aspectratio="t"/>
                  <w10:wrap type="none"/>
                  <w10:anchorlock/>
                </v:shape>
                <o:OLEObject Type="Embed" ProgID="Equation.DSMT4" ShapeID="_x0000_i1044" DrawAspect="Content" ObjectID="_1468075744" r:id="rId63">
                  <o:LockedField>false</o:LockedField>
                </o:OLEObject>
              </w:object>
            </w:r>
            <w:r>
              <w:rPr>
                <w:sz w:val="21"/>
              </w:rPr>
              <w:t>，静止时两起落架与地面的总接触面积为</w:t>
            </w:r>
            <w:r>
              <w:object>
                <v:shape id="_x0000_i1045" o:spt="75" alt="eqIdd42b7c2a4593074009be9b645edbbf59" type="#_x0000_t75" style="height:14.5pt;width:34.25pt;" o:ole="t" filled="f" o:preferrelative="t" stroked="f" coordsize="21600,21600">
                  <v:path/>
                  <v:fill on="f" focussize="0,0"/>
                  <v:stroke on="f" joinstyle="miter"/>
                  <v:imagedata r:id="rId46" o:title="eqIdd42b7c2a4593074009be9b645edbbf59"/>
                  <o:lock v:ext="edit" aspectratio="t"/>
                  <w10:wrap type="none"/>
                  <w10:anchorlock/>
                </v:shape>
                <o:OLEObject Type="Embed" ProgID="Equation.DSMT4" ShapeID="_x0000_i1045" DrawAspect="Content" ObjectID="_1468075745" r:id="rId64">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46" o:spt="75" alt="eqId3a981217274f9014e52b973282b0b5ad" type="#_x0000_t75" style="height:13.8pt;width:34.3pt;" o:ole="t" filled="f" o:preferrelative="t" stroked="f" coordsize="21600,21600">
                  <v:path/>
                  <v:fill on="f" focussize="0,0"/>
                  <v:stroke on="f" joinstyle="miter"/>
                  <v:imagedata r:id="rId48" o:title="eqId3a981217274f9014e52b973282b0b5ad"/>
                  <o:lock v:ext="edit" aspectratio="t"/>
                  <w10:wrap type="none"/>
                  <w10:anchorlock/>
                </v:shape>
                <o:OLEObject Type="Embed" ProgID="Equation.DSMT4" ShapeID="_x0000_i1046" DrawAspect="Content" ObjectID="_1468075746" r:id="rId65">
                  <o:LockedField>false</o:LockedField>
                </o:OLEObject>
              </w:object>
            </w:r>
            <w:r>
              <w:rPr>
                <w:sz w:val="21"/>
              </w:rPr>
              <w:t>）</w:t>
            </w:r>
          </w:p>
          <w:p w14:paraId="43A3B5D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1114425"/>
                  <wp:effectExtent l="0" t="0" r="5715" b="13335"/>
                  <wp:docPr id="100109" name="图片 100109" descr="@@@c689bb53-91de-4fc2-8dab-30c438db1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c689bb53-91de-4fc2-8dab-30c438db1abf"/>
                          <pic:cNvPicPr>
                            <a:picLocks noChangeAspect="1"/>
                          </pic:cNvPicPr>
                        </pic:nvPicPr>
                        <pic:blipFill>
                          <a:blip r:embed="rId66"/>
                          <a:stretch>
                            <a:fillRect/>
                          </a:stretch>
                        </pic:blipFill>
                        <pic:spPr>
                          <a:xfrm>
                            <a:off x="0" y="0"/>
                            <a:ext cx="1838325" cy="1114425"/>
                          </a:xfrm>
                          <a:prstGeom prst="rect">
                            <a:avLst/>
                          </a:prstGeom>
                        </pic:spPr>
                      </pic:pic>
                    </a:graphicData>
                  </a:graphic>
                </wp:inline>
              </w:drawing>
            </w:r>
          </w:p>
          <w:p w14:paraId="1EE93DF1">
            <w:pPr>
              <w:shd w:val="clear" w:color="auto" w:fill="auto"/>
              <w:spacing w:before="0" w:after="0" w:line="360" w:lineRule="auto"/>
              <w:ind w:left="420" w:firstLine="0"/>
              <w:jc w:val="left"/>
              <w:textAlignment w:val="center"/>
              <w:rPr>
                <w:sz w:val="21"/>
              </w:rPr>
            </w:pPr>
            <w:r>
              <w:rPr>
                <w:sz w:val="21"/>
              </w:rPr>
              <w:t>(1)画出无人机所受重力的示意图（</w:t>
            </w:r>
            <w:r>
              <w:rPr>
                <w:rFonts w:ascii="Times New Roman" w:hAnsi="Times New Roman" w:eastAsia="Times New Roman" w:cs="Times New Roman"/>
                <w:i/>
                <w:sz w:val="21"/>
              </w:rPr>
              <w:t>O</w:t>
            </w:r>
            <w:r>
              <w:rPr>
                <w:sz w:val="21"/>
              </w:rPr>
              <w:t>点为重心）；</w:t>
            </w:r>
          </w:p>
          <w:p w14:paraId="102C08D5">
            <w:pPr>
              <w:shd w:val="clear" w:color="auto" w:fill="auto"/>
              <w:spacing w:before="0" w:after="0" w:line="360" w:lineRule="auto"/>
              <w:ind w:left="420" w:firstLine="0"/>
              <w:jc w:val="left"/>
              <w:textAlignment w:val="center"/>
              <w:rPr>
                <w:sz w:val="21"/>
              </w:rPr>
            </w:pPr>
            <w:r>
              <w:rPr>
                <w:sz w:val="21"/>
              </w:rPr>
              <w:t>(2)求无人机空载时受到的重力大小；</w:t>
            </w:r>
          </w:p>
          <w:p w14:paraId="757813F8">
            <w:pPr>
              <w:shd w:val="clear" w:color="auto" w:fill="auto"/>
              <w:spacing w:before="0" w:after="0" w:line="360" w:lineRule="auto"/>
              <w:ind w:left="420" w:firstLine="0"/>
              <w:jc w:val="left"/>
              <w:textAlignment w:val="center"/>
              <w:rPr>
                <w:sz w:val="21"/>
              </w:rPr>
            </w:pPr>
            <w:r>
              <w:rPr>
                <w:sz w:val="21"/>
              </w:rPr>
              <w:t>(3)求无人机空载且静止在水平地面时，对地面产生的压强。</w:t>
            </w:r>
          </w:p>
          <w:p w14:paraId="1F6DEDFE">
            <w:pPr>
              <w:shd w:val="clear" w:color="auto" w:fill="auto"/>
              <w:spacing w:before="0" w:after="0" w:line="360" w:lineRule="auto"/>
              <w:jc w:val="left"/>
              <w:textAlignment w:val="center"/>
              <w:rPr>
                <w:rFonts w:hint="eastAsia"/>
                <w:sz w:val="21"/>
                <w:lang w:val="en-US" w:eastAsia="zh-CN"/>
              </w:rPr>
            </w:pPr>
          </w:p>
          <w:p w14:paraId="224AA00E">
            <w:pPr>
              <w:shd w:val="clear" w:color="auto" w:fill="auto"/>
              <w:spacing w:before="0" w:after="0" w:line="360" w:lineRule="auto"/>
              <w:ind w:left="420" w:hanging="420"/>
              <w:jc w:val="left"/>
              <w:textAlignment w:val="center"/>
              <w:rPr>
                <w:sz w:val="21"/>
              </w:rPr>
            </w:pPr>
            <w:r>
              <w:rPr>
                <w:rFonts w:hint="eastAsia"/>
                <w:sz w:val="21"/>
                <w:lang w:val="en-US" w:eastAsia="zh-CN"/>
              </w:rPr>
              <w:t>4</w:t>
            </w:r>
            <w:r>
              <w:rPr>
                <w:sz w:val="21"/>
              </w:rPr>
              <w:t>．（2023·江苏连云港·中考真题）2023年4月26日，第十二届江苏省园艺博览会在连云港盛大开幕，其中科技田园描绘的“孙悟空”形象，成为一道靓丽的风景线。科技田园的维护主要依靠无人机，图中无人机正在给科技田园喷洒农药。已知该无人机空机质量为5kg，停放时与地面的总接触面积为</w:t>
            </w:r>
            <w:r>
              <w:object>
                <v:shape id="_x0000_i1047" o:spt="75" alt="eqId5b3079b6411a12f7c699a845aad7b202" type="#_x0000_t75" style="height:14.3pt;width:29.9pt;" o:ole="t" filled="f" o:preferrelative="t" stroked="f" coordsize="21600,21600">
                  <v:path/>
                  <v:fill on="f" focussize="0,0"/>
                  <v:stroke on="f" joinstyle="miter"/>
                  <v:imagedata r:id="rId68" o:title="eqId5b3079b6411a12f7c699a845aad7b202"/>
                  <o:lock v:ext="edit" aspectratio="t"/>
                  <w10:wrap type="none"/>
                  <w10:anchorlock/>
                </v:shape>
                <o:OLEObject Type="Embed" ProgID="Equation.DSMT4" ShapeID="_x0000_i1047" DrawAspect="Content" ObjectID="_1468075747" r:id="rId67">
                  <o:LockedField>false</o:LockedField>
                </o:OLEObject>
              </w:object>
            </w:r>
            <w:r>
              <w:rPr>
                <w:sz w:val="21"/>
              </w:rPr>
              <w:t>，装满农药后的总质量为</w:t>
            </w:r>
            <w:r>
              <w:object>
                <v:shape id="_x0000_i1048" o:spt="75" alt="eqId2638d54d28533f1dda337ab6b0822704" type="#_x0000_t75" style="height:13.6pt;width:24.6pt;" o:ole="t" filled="f" o:preferrelative="t" stroked="f" coordsize="21600,21600">
                  <v:path/>
                  <v:fill on="f" focussize="0,0"/>
                  <v:stroke on="f" joinstyle="miter"/>
                  <v:imagedata r:id="rId70" o:title="eqId2638d54d28533f1dda337ab6b0822704"/>
                  <o:lock v:ext="edit" aspectratio="t"/>
                  <w10:wrap type="none"/>
                  <w10:anchorlock/>
                </v:shape>
                <o:OLEObject Type="Embed" ProgID="Equation.DSMT4" ShapeID="_x0000_i1048" DrawAspect="Content" ObjectID="_1468075748" r:id="rId69">
                  <o:LockedField>false</o:LockedField>
                </o:OLEObject>
              </w:object>
            </w:r>
            <w:r>
              <w:rPr>
                <w:sz w:val="21"/>
              </w:rPr>
              <w:t>，农药的密度为</w:t>
            </w:r>
            <w:r>
              <w:object>
                <v:shape id="_x0000_i1049" o:spt="75" alt="eqId73db47ead2be577ee0d9998244c32a7e" type="#_x0000_t75" style="height:16pt;width:63.35pt;" o:ole="t" filled="f" o:preferrelative="t" stroked="f" coordsize="21600,21600">
                  <v:path/>
                  <v:fill on="f" focussize="0,0"/>
                  <v:stroke on="f" joinstyle="miter"/>
                  <v:imagedata r:id="rId72" o:title="eqId73db47ead2be577ee0d9998244c32a7e"/>
                  <o:lock v:ext="edit" aspectratio="t"/>
                  <w10:wrap type="none"/>
                  <w10:anchorlock/>
                </v:shape>
                <o:OLEObject Type="Embed" ProgID="Equation.DSMT4" ShapeID="_x0000_i1049" DrawAspect="Content" ObjectID="_1468075749" r:id="rId71">
                  <o:LockedField>false</o:LockedField>
                </o:OLEObject>
              </w:object>
            </w:r>
            <w:r>
              <w:rPr>
                <w:sz w:val="21"/>
              </w:rPr>
              <w:t>，g取10N/kg。求：</w:t>
            </w:r>
          </w:p>
          <w:p w14:paraId="17243757">
            <w:pPr>
              <w:shd w:val="clear" w:color="auto" w:fill="auto"/>
              <w:spacing w:before="0" w:after="0" w:line="360" w:lineRule="auto"/>
              <w:ind w:left="420" w:firstLine="0"/>
              <w:jc w:val="left"/>
              <w:textAlignment w:val="center"/>
              <w:rPr>
                <w:sz w:val="21"/>
              </w:rPr>
            </w:pPr>
            <w:r>
              <w:rPr>
                <w:sz w:val="21"/>
              </w:rPr>
              <w:t>（1）该无人机空机状态停放时对水平地面的压强；</w:t>
            </w:r>
          </w:p>
          <w:p w14:paraId="5930D235">
            <w:pPr>
              <w:shd w:val="clear" w:color="auto" w:fill="auto"/>
              <w:spacing w:before="0" w:after="0" w:line="360" w:lineRule="auto"/>
              <w:ind w:left="420" w:firstLine="0"/>
              <w:jc w:val="left"/>
              <w:textAlignment w:val="center"/>
              <w:rPr>
                <w:sz w:val="21"/>
              </w:rPr>
            </w:pPr>
            <w:r>
              <w:rPr>
                <w:sz w:val="21"/>
              </w:rPr>
              <w:t>（2）该无人机可装农药的最大体积。</w:t>
            </w:r>
          </w:p>
          <w:p w14:paraId="7BC3D7F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885825"/>
                  <wp:effectExtent l="0" t="0" r="9525" b="13335"/>
                  <wp:docPr id="100115" name="图片 100115" descr="@@@34acb537-5e49-4c01-8702-ee8474ce1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34acb537-5e49-4c01-8702-ee8474ce188a"/>
                          <pic:cNvPicPr>
                            <a:picLocks noChangeAspect="1"/>
                          </pic:cNvPicPr>
                        </pic:nvPicPr>
                        <pic:blipFill>
                          <a:blip r:embed="rId73"/>
                          <a:stretch>
                            <a:fillRect/>
                          </a:stretch>
                        </pic:blipFill>
                        <pic:spPr>
                          <a:xfrm>
                            <a:off x="0" y="0"/>
                            <a:ext cx="1590675" cy="885825"/>
                          </a:xfrm>
                          <a:prstGeom prst="rect">
                            <a:avLst/>
                          </a:prstGeom>
                        </pic:spPr>
                      </pic:pic>
                    </a:graphicData>
                  </a:graphic>
                </wp:inline>
              </w:drawing>
            </w:r>
            <w:r>
              <w:rPr>
                <w:rFonts w:ascii="Times New Roman" w:hAnsi="Times New Roman" w:eastAsia="Times New Roman" w:cs="Times New Roman"/>
                <w:kern w:val="0"/>
                <w:sz w:val="24"/>
                <w:szCs w:val="24"/>
              </w:rPr>
              <w:t>  </w:t>
            </w:r>
          </w:p>
          <w:p w14:paraId="49910D5E">
            <w:pPr>
              <w:shd w:val="clear" w:color="auto" w:fill="auto"/>
              <w:spacing w:before="0" w:after="0" w:line="360" w:lineRule="auto"/>
              <w:ind w:left="420" w:hanging="420"/>
              <w:jc w:val="left"/>
              <w:textAlignment w:val="center"/>
              <w:rPr>
                <w:sz w:val="21"/>
              </w:rPr>
            </w:pPr>
            <w:r>
              <w:rPr>
                <w:rFonts w:hint="eastAsia"/>
                <w:sz w:val="21"/>
                <w:lang w:val="en-US" w:eastAsia="zh-CN"/>
              </w:rPr>
              <w:t>5</w:t>
            </w:r>
            <w:r>
              <w:rPr>
                <w:sz w:val="21"/>
              </w:rPr>
              <w:t>．（2025·江苏苏州·中考真题）阅读材料，回答问题。</w:t>
            </w:r>
          </w:p>
          <w:p w14:paraId="6ED93874">
            <w:pPr>
              <w:shd w:val="clear" w:color="auto" w:fill="auto"/>
              <w:spacing w:before="0" w:after="0" w:line="360" w:lineRule="auto"/>
              <w:ind w:left="420" w:firstLine="0"/>
              <w:jc w:val="center"/>
              <w:textAlignment w:val="center"/>
              <w:rPr>
                <w:sz w:val="21"/>
              </w:rPr>
            </w:pPr>
            <w:r>
              <w:rPr>
                <w:sz w:val="21"/>
              </w:rPr>
              <w:t>“雪龙”探极</w:t>
            </w:r>
          </w:p>
          <w:p w14:paraId="2409687D">
            <w:pPr>
              <w:shd w:val="clear" w:color="auto" w:fill="auto"/>
              <w:spacing w:before="0" w:after="0" w:line="360" w:lineRule="auto"/>
              <w:ind w:left="420" w:firstLine="0"/>
              <w:jc w:val="left"/>
              <w:textAlignment w:val="center"/>
              <w:rPr>
                <w:sz w:val="21"/>
              </w:rPr>
            </w:pPr>
            <w:r>
              <w:rPr>
                <w:sz w:val="21"/>
              </w:rPr>
              <w:t>“雪龙2号”是我国自主建造的极地考察破冰船，具有船首、船尾双向破冰技术，填补了中国在极地科考重大装备领域的空白。船首的下部前沿部分叫破冰艏柱，用特殊的高强钢打造，遇到厚度1.5米左右的冰层时，“雪龙2号”因其船首特有的形状，易于以一定的航速冲上冰面，在船首重压下破冰艏柱犹如一把利刃切开厚重的冰层，实现船首破冰，在厚冰海域，通过控制船尾下方吊舱式全回转螺旋桨（水平面内可360度自由转动），使船尾转向，船尾从上方重压冰层，同时螺旋桨削冰，冰层塌陷，实现船尾破冰。</w:t>
            </w:r>
          </w:p>
          <w:p w14:paraId="37E1460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24150" cy="1190625"/>
                  <wp:effectExtent l="0" t="0" r="3810" b="13335"/>
                  <wp:docPr id="100117" name="图片 100117" descr="@@@55db75b9-cbf3-4fc5-b306-56b3ce993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55db75b9-cbf3-4fc5-b306-56b3ce993df6"/>
                          <pic:cNvPicPr>
                            <a:picLocks noChangeAspect="1"/>
                          </pic:cNvPicPr>
                        </pic:nvPicPr>
                        <pic:blipFill>
                          <a:blip r:embed="rId74"/>
                          <a:stretch>
                            <a:fillRect/>
                          </a:stretch>
                        </pic:blipFill>
                        <pic:spPr>
                          <a:xfrm>
                            <a:off x="0" y="0"/>
                            <a:ext cx="2724150" cy="1190625"/>
                          </a:xfrm>
                          <a:prstGeom prst="rect">
                            <a:avLst/>
                          </a:prstGeom>
                        </pic:spPr>
                      </pic:pic>
                    </a:graphicData>
                  </a:graphic>
                </wp:inline>
              </w:drawing>
            </w:r>
          </w:p>
          <w:p w14:paraId="41D9FE7F">
            <w:pPr>
              <w:shd w:val="clear" w:color="auto" w:fill="auto"/>
              <w:spacing w:before="0" w:after="0" w:line="360" w:lineRule="auto"/>
              <w:ind w:left="420" w:firstLine="0"/>
              <w:jc w:val="left"/>
              <w:textAlignment w:val="center"/>
              <w:rPr>
                <w:sz w:val="21"/>
              </w:rPr>
            </w:pPr>
            <w:r>
              <w:rPr>
                <w:sz w:val="21"/>
              </w:rPr>
              <w:t>(1)下列物理属性中，_________</w:t>
            </w:r>
            <w:r>
              <w:rPr>
                <w:sz w:val="21"/>
                <w:em w:val="dot"/>
                <w:lang w:eastAsia="zh-CN"/>
              </w:rPr>
              <w:t>不是</w:t>
            </w:r>
            <w:r>
              <w:rPr>
                <w:sz w:val="21"/>
              </w:rPr>
              <w:t>制作破冰艏柱的材料必须具有的属性；</w:t>
            </w:r>
          </w:p>
          <w:p w14:paraId="34BA412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A．耐低温</w:t>
            </w:r>
            <w:r>
              <w:rPr>
                <w:sz w:val="21"/>
              </w:rPr>
              <w:tab/>
            </w:r>
            <w:r>
              <w:rPr>
                <w:sz w:val="21"/>
              </w:rPr>
              <w:t>B．硬度大</w:t>
            </w:r>
            <w:r>
              <w:rPr>
                <w:sz w:val="21"/>
              </w:rPr>
              <w:tab/>
            </w:r>
            <w:r>
              <w:rPr>
                <w:sz w:val="21"/>
              </w:rPr>
              <w:t>C．韧性好（不易断裂）</w:t>
            </w:r>
            <w:r>
              <w:rPr>
                <w:sz w:val="21"/>
              </w:rPr>
              <w:tab/>
            </w:r>
            <w:r>
              <w:rPr>
                <w:sz w:val="21"/>
              </w:rPr>
              <w:t>D．密度小</w:t>
            </w:r>
          </w:p>
          <w:p w14:paraId="24D0C1BE">
            <w:pPr>
              <w:shd w:val="clear" w:color="auto" w:fill="auto"/>
              <w:spacing w:before="0" w:after="0" w:line="360" w:lineRule="auto"/>
              <w:ind w:left="420" w:firstLine="0"/>
              <w:jc w:val="left"/>
              <w:textAlignment w:val="center"/>
              <w:rPr>
                <w:sz w:val="21"/>
              </w:rPr>
            </w:pPr>
            <w:r>
              <w:rPr>
                <w:sz w:val="21"/>
              </w:rPr>
              <w:t>(2)雪龙2号的船首应设计成如图</w:t>
            </w:r>
            <w:r>
              <w:rPr>
                <w:rFonts w:ascii="Times New Roman" w:hAnsi="Times New Roman" w:eastAsia="Times New Roman" w:cs="Times New Roman"/>
                <w:b w:val="0"/>
                <w:sz w:val="21"/>
                <w:u w:val="single"/>
              </w:rPr>
              <w:t xml:space="preserve">      </w:t>
            </w:r>
            <w:r>
              <w:rPr>
                <w:sz w:val="21"/>
              </w:rPr>
              <w:t>所示的形状，船首破冰时，艏柱犹如利刃切开冰层，是由于船首重压增大了艏柱对冰面的</w:t>
            </w:r>
            <w:r>
              <w:rPr>
                <w:rFonts w:ascii="Times New Roman" w:hAnsi="Times New Roman" w:eastAsia="Times New Roman" w:cs="Times New Roman"/>
                <w:b w:val="0"/>
                <w:sz w:val="21"/>
                <w:u w:val="single"/>
              </w:rPr>
              <w:t xml:space="preserve">      </w:t>
            </w:r>
            <w:r>
              <w:rPr>
                <w:sz w:val="21"/>
              </w:rPr>
              <w:t>；</w:t>
            </w:r>
          </w:p>
          <w:p w14:paraId="56EF155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10150" cy="714375"/>
                  <wp:effectExtent l="0" t="0" r="3810" b="1905"/>
                  <wp:docPr id="100119" name="图片 100119" descr="@@@0dbb549b-3078-4b17-8338-88fe3d437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0dbb549b-3078-4b17-8338-88fe3d437f8d"/>
                          <pic:cNvPicPr>
                            <a:picLocks noChangeAspect="1"/>
                          </pic:cNvPicPr>
                        </pic:nvPicPr>
                        <pic:blipFill>
                          <a:blip r:embed="rId75"/>
                          <a:stretch>
                            <a:fillRect/>
                          </a:stretch>
                        </pic:blipFill>
                        <pic:spPr>
                          <a:xfrm>
                            <a:off x="0" y="0"/>
                            <a:ext cx="5010150" cy="714375"/>
                          </a:xfrm>
                          <a:prstGeom prst="rect">
                            <a:avLst/>
                          </a:prstGeom>
                        </pic:spPr>
                      </pic:pic>
                    </a:graphicData>
                  </a:graphic>
                </wp:inline>
              </w:drawing>
            </w:r>
          </w:p>
          <w:p w14:paraId="71958E1A">
            <w:pPr>
              <w:shd w:val="clear" w:color="auto" w:fill="auto"/>
              <w:spacing w:before="0" w:after="0" w:line="360" w:lineRule="auto"/>
              <w:ind w:left="420" w:firstLine="0"/>
              <w:jc w:val="left"/>
              <w:textAlignment w:val="center"/>
              <w:rPr>
                <w:sz w:val="21"/>
              </w:rPr>
            </w:pPr>
            <w:r>
              <w:rPr>
                <w:sz w:val="21"/>
              </w:rPr>
              <w:t>(3)向南行驶的“雪龙2号”遇到厚冰阻挡，欲采用船尾破冰，调整螺旋桨，让螺旋桨推动的水流向</w:t>
            </w:r>
            <w:r>
              <w:rPr>
                <w:rFonts w:ascii="Times New Roman" w:hAnsi="Times New Roman" w:eastAsia="Times New Roman" w:cs="Times New Roman"/>
                <w:b w:val="0"/>
                <w:sz w:val="21"/>
                <w:u w:val="single"/>
              </w:rPr>
              <w:t xml:space="preserve">      </w:t>
            </w:r>
            <w:r>
              <w:rPr>
                <w:sz w:val="21"/>
              </w:rPr>
              <w:t>（东/南/西/北）运动，可使船尾向东转向。</w:t>
            </w:r>
          </w:p>
          <w:p w14:paraId="1FF19209">
            <w:pPr>
              <w:spacing w:line="360" w:lineRule="auto"/>
              <w:ind w:left="420" w:hanging="420"/>
              <w:jc w:val="left"/>
              <w:textAlignment w:val="center"/>
            </w:pPr>
            <w:r>
              <w:rPr>
                <w:rFonts w:hint="eastAsia"/>
                <w:lang w:val="en-US" w:eastAsia="zh-CN"/>
              </w:rPr>
              <w:t>6</w:t>
            </w:r>
            <w:r>
              <w:t>．</w:t>
            </w:r>
            <w:r>
              <w:rPr>
                <w:rFonts w:hint="eastAsia"/>
              </w:rPr>
              <w:t>（8分）</w:t>
            </w:r>
            <w:r>
              <w:rPr>
                <w:rFonts w:hint="eastAsia" w:ascii="宋体" w:hAnsi="宋体" w:cs="宋体"/>
                <w:b/>
                <w:color w:val="00B050"/>
                <w:szCs w:val="21"/>
              </w:rPr>
              <w:t>（2024·山东滨州·中考真题）</w:t>
            </w:r>
            <w:r>
              <w:t>“做中学”是一种重要的学习方法，小滨利用质量可忽略不计的塑料瓶开展实践体验活动。</w:t>
            </w:r>
          </w:p>
          <w:p w14:paraId="249653E1">
            <w:pPr>
              <w:spacing w:line="360" w:lineRule="auto"/>
              <w:ind w:left="420"/>
              <w:jc w:val="center"/>
              <w:textAlignment w:val="center"/>
            </w:pPr>
            <w:r>
              <w:rPr>
                <w:rFonts w:eastAsia="Times New Roman"/>
                <w:kern w:val="0"/>
                <w:sz w:val="24"/>
              </w:rPr>
              <w:drawing>
                <wp:inline distT="0" distB="0" distL="0" distR="0">
                  <wp:extent cx="2943225" cy="1038225"/>
                  <wp:effectExtent l="0" t="0" r="13335" b="13335"/>
                  <wp:docPr id="228606478" name="图片 100" descr="@@@dc6b9dc6-1c67-47c3-9f62-0b4691bce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6478" name="图片 100" descr="@@@dc6b9dc6-1c67-47c3-9f62-0b4691bce368"/>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a:xfrm>
                            <a:off x="0" y="0"/>
                            <a:ext cx="2943225" cy="1038225"/>
                          </a:xfrm>
                          <a:prstGeom prst="rect">
                            <a:avLst/>
                          </a:prstGeom>
                          <a:noFill/>
                          <a:ln>
                            <a:noFill/>
                          </a:ln>
                        </pic:spPr>
                      </pic:pic>
                    </a:graphicData>
                  </a:graphic>
                </wp:inline>
              </w:drawing>
            </w:r>
          </w:p>
          <w:p w14:paraId="3821CB14">
            <w:pPr>
              <w:spacing w:line="360" w:lineRule="auto"/>
              <w:ind w:left="420"/>
              <w:jc w:val="left"/>
              <w:textAlignment w:val="center"/>
            </w:pPr>
            <w:r>
              <w:t>（1）装满水的塑料瓶放在水平桌面上，如图甲所示，瓶子对桌面压力的大小等于瓶子所受重力的大小，这是因为瓶子所受的重力和桌面对瓶子的支持力是一对</w:t>
            </w:r>
            <w:r>
              <w:rPr>
                <w:rFonts w:eastAsia="Times New Roman"/>
                <w:u w:val="single"/>
              </w:rPr>
              <w:t xml:space="preserve">      </w:t>
            </w:r>
            <w:r>
              <w:t>力，瓶子对桌面的压力和桌面对瓶子的支持力是一对</w:t>
            </w:r>
            <w:r>
              <w:rPr>
                <w:rFonts w:eastAsia="Times New Roman"/>
                <w:u w:val="single"/>
              </w:rPr>
              <w:t xml:space="preserve">      </w:t>
            </w:r>
            <w:r>
              <w:t>力。小滨发现塑料瓶对桌面的压力作用效果不明显，于是他拿来了容易发生形变的海绵继续体验；</w:t>
            </w:r>
          </w:p>
          <w:p w14:paraId="564DC1D2">
            <w:pPr>
              <w:spacing w:line="360" w:lineRule="auto"/>
              <w:ind w:left="420"/>
              <w:jc w:val="left"/>
              <w:textAlignment w:val="center"/>
            </w:pPr>
            <w:r>
              <w:t>（2）将装满水的塑料瓶先后正放、倒放在相同的海绵上，如图乙、丙所示，塑料瓶对海绵的压力</w:t>
            </w:r>
            <w:r>
              <w:rPr>
                <w:rFonts w:eastAsia="Times New Roman"/>
                <w:i/>
              </w:rPr>
              <w:t>F</w:t>
            </w:r>
            <w:r>
              <w:rPr>
                <w:rFonts w:ascii="宋体" w:hAnsi="宋体" w:cs="宋体"/>
                <w:i/>
                <w:vertAlign w:val="subscript"/>
              </w:rPr>
              <w:t>正</w:t>
            </w:r>
            <w:r>
              <w:rPr>
                <w:rFonts w:eastAsia="Times New Roman"/>
                <w:i/>
                <w:u w:val="single"/>
              </w:rPr>
              <w:t xml:space="preserve">      </w:t>
            </w:r>
            <w:r>
              <w:rPr>
                <w:rFonts w:eastAsia="Times New Roman"/>
                <w:i/>
              </w:rPr>
              <w:t>F</w:t>
            </w:r>
            <w:r>
              <w:rPr>
                <w:rFonts w:ascii="宋体" w:hAnsi="宋体" w:cs="宋体"/>
                <w:i/>
                <w:vertAlign w:val="subscript"/>
              </w:rPr>
              <w:t>倒</w:t>
            </w:r>
            <w:r>
              <w:t>（选填“&gt;”“&lt;”或“=”），观察到海绵形变程度不同，说明压力的作用效果与</w:t>
            </w:r>
            <w:r>
              <w:rPr>
                <w:rFonts w:eastAsia="Times New Roman"/>
                <w:u w:val="single"/>
              </w:rPr>
              <w:t xml:space="preserve">      </w:t>
            </w:r>
            <w:r>
              <w:t>有关；</w:t>
            </w:r>
          </w:p>
          <w:p w14:paraId="08F225B3">
            <w:pPr>
              <w:spacing w:line="360" w:lineRule="auto"/>
              <w:ind w:left="420"/>
              <w:jc w:val="left"/>
              <w:textAlignment w:val="center"/>
            </w:pPr>
            <w:r>
              <w:t>（3）在塑料瓶侧壁上下不同位置钻两个小孔，取下瓶盖，观察到水从小孔喷出的现象如图丁所示，此现象表明：同种液体内部压强的大小与液体的</w:t>
            </w:r>
            <w:r>
              <w:rPr>
                <w:rFonts w:eastAsia="Times New Roman"/>
                <w:u w:val="single"/>
              </w:rPr>
              <w:t xml:space="preserve">      </w:t>
            </w:r>
            <w:r>
              <w:t>有关。再次拧紧瓶盖，会看到小孔</w:t>
            </w:r>
            <w:r>
              <w:rPr>
                <w:rFonts w:eastAsia="Times New Roman"/>
                <w:u w:val="single"/>
              </w:rPr>
              <w:t xml:space="preserve">      </w:t>
            </w:r>
            <w:r>
              <w:t>（选填“</w:t>
            </w:r>
            <w:r>
              <w:rPr>
                <w:rFonts w:eastAsia="Times New Roman"/>
                <w:i/>
              </w:rPr>
              <w:t>A</w:t>
            </w:r>
            <w:r>
              <w:t>”“</w:t>
            </w:r>
            <w:r>
              <w:rPr>
                <w:rFonts w:eastAsia="Times New Roman"/>
                <w:i/>
              </w:rPr>
              <w:t>B</w:t>
            </w:r>
            <w:r>
              <w:t>”或“</w:t>
            </w:r>
            <w:r>
              <w:rPr>
                <w:rFonts w:eastAsia="Times New Roman"/>
                <w:i/>
              </w:rPr>
              <w:t>A</w:t>
            </w:r>
            <w:r>
              <w:t>和</w:t>
            </w:r>
            <w:r>
              <w:rPr>
                <w:rFonts w:eastAsia="Times New Roman"/>
                <w:i/>
              </w:rPr>
              <w:t>B</w:t>
            </w:r>
            <w:r>
              <w:t>”）立即停止出水，这是因为</w:t>
            </w:r>
            <w:r>
              <w:rPr>
                <w:rFonts w:eastAsia="Times New Roman"/>
                <w:u w:val="single"/>
              </w:rPr>
              <w:t xml:space="preserve">          </w:t>
            </w:r>
            <w:r>
              <w:t>的存在；</w:t>
            </w:r>
          </w:p>
          <w:p w14:paraId="56996AAC">
            <w:pPr>
              <w:spacing w:line="360" w:lineRule="auto"/>
              <w:ind w:left="420"/>
              <w:jc w:val="left"/>
              <w:textAlignment w:val="center"/>
            </w:pPr>
            <w:r>
              <w:t>（4）塑料瓶停止出水后，再次将塑料瓶正放在海绵上，与图乙相比，会观察到海绵的形变程度更不明显，用这个规律可以解释的事例是：</w:t>
            </w:r>
            <w:r>
              <w:rPr>
                <w:rFonts w:eastAsia="Times New Roman"/>
                <w:u w:val="single"/>
              </w:rPr>
              <w:t xml:space="preserve">          </w:t>
            </w:r>
            <w:r>
              <w:t>。</w:t>
            </w:r>
          </w:p>
          <w:p w14:paraId="64DDFDD1">
            <w:pPr>
              <w:spacing w:line="360" w:lineRule="auto"/>
              <w:ind w:left="420"/>
              <w:jc w:val="left"/>
              <w:textAlignment w:val="center"/>
              <w:rPr>
                <w:rFonts w:hint="eastAsia"/>
                <w:color w:val="FF0000"/>
                <w:sz w:val="21"/>
              </w:rPr>
            </w:pPr>
            <w:r>
              <w:t>A．限制货车超载</w:t>
            </w:r>
            <w:r>
              <w:rPr>
                <w:rFonts w:eastAsia="Times New Roman"/>
                <w:kern w:val="0"/>
                <w:sz w:val="24"/>
              </w:rPr>
              <w:t>    </w:t>
            </w:r>
            <w:r>
              <w:t>B．铁轨下面铺放枕木</w:t>
            </w:r>
            <w:r>
              <w:rPr>
                <w:rFonts w:eastAsia="Times New Roman"/>
                <w:kern w:val="0"/>
                <w:sz w:val="24"/>
              </w:rPr>
              <w:t>    </w:t>
            </w:r>
            <w:r>
              <w:t>C．破窗锤的敲击端做成锥状</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p w14:paraId="38DBFB01">
      <w:pPr>
        <w:snapToGrid w:val="0"/>
        <w:spacing w:line="360" w:lineRule="auto"/>
        <w:ind w:left="315"/>
        <w:jc w:val="center"/>
        <w:textAlignment w:val="center"/>
      </w:pPr>
    </w:p>
    <w:p w14:paraId="6A391473">
      <w:pPr>
        <w:pStyle w:val="26"/>
      </w:pPr>
    </w:p>
    <w:p w14:paraId="2AD27DBC">
      <w:pPr>
        <w:pStyle w:val="26"/>
        <w:jc w:val="center"/>
      </w:pPr>
      <w:r>
        <w:br w:type="page"/>
      </w:r>
      <w:bookmarkStart w:id="0" w:name="_Toc19780"/>
    </w:p>
    <w:p w14:paraId="682E55BC">
      <w:pPr>
        <w:pStyle w:val="2"/>
        <w:ind w:left="315"/>
        <w:rPr>
          <w:color w:val="auto"/>
          <w:szCs w:val="30"/>
          <w:shd w:val="clear" w:color="FFFFFF" w:fill="D9D9D9"/>
        </w:rPr>
      </w:pPr>
      <w:r>
        <w:rPr>
          <w:color w:val="auto"/>
          <w:szCs w:val="30"/>
          <w:shd w:val="clear" w:color="FFFFFF" w:fill="D9D9D9"/>
        </w:rPr>
        <w:t xml:space="preserve">考点一  </w:t>
      </w:r>
      <w:bookmarkEnd w:id="0"/>
      <w:r>
        <w:rPr>
          <w:rFonts w:hint="eastAsia"/>
          <w:color w:val="auto"/>
          <w:szCs w:val="30"/>
          <w:shd w:val="clear" w:color="FFFFFF" w:fill="D9D9D9"/>
        </w:rPr>
        <w:t>压强</w:t>
      </w:r>
    </w:p>
    <w:p w14:paraId="549BEF3A">
      <w:pPr>
        <w:pStyle w:val="6"/>
        <w:autoSpaceDE w:val="0"/>
        <w:snapToGrid w:val="0"/>
        <w:spacing w:line="360" w:lineRule="auto"/>
        <w:ind w:firstLine="422" w:firstLineChars="200"/>
        <w:rPr>
          <w:rFonts w:hint="eastAsia" w:hAnsi="宋体" w:cs="宋体"/>
          <w:kern w:val="0"/>
          <w:lang w:bidi="ar"/>
        </w:rPr>
      </w:pPr>
      <w:r>
        <w:rPr>
          <w:rFonts w:hint="eastAsia" w:hAnsi="宋体" w:cs="宋体"/>
          <w:b/>
          <w:bCs/>
          <w:color w:val="FF0000"/>
        </w:rPr>
        <w:t>一、压力</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7"/>
        <w:gridCol w:w="8033"/>
      </w:tblGrid>
      <w:tr w14:paraId="53D6E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922" w:type="pct"/>
            <w:shd w:val="clear" w:color="auto" w:fill="92CDDC"/>
            <w:vAlign w:val="center"/>
          </w:tcPr>
          <w:p w14:paraId="7D356D6B">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概念</w:t>
            </w:r>
          </w:p>
        </w:tc>
        <w:tc>
          <w:tcPr>
            <w:tcW w:w="4077" w:type="pct"/>
            <w:shd w:val="clear" w:color="auto" w:fill="92CDDC"/>
            <w:vAlign w:val="center"/>
          </w:tcPr>
          <w:p w14:paraId="05B38A8D">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释义</w:t>
            </w:r>
          </w:p>
        </w:tc>
      </w:tr>
      <w:tr w14:paraId="04156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7758D2FE">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压力</w:t>
            </w:r>
          </w:p>
        </w:tc>
        <w:tc>
          <w:tcPr>
            <w:tcW w:w="4077" w:type="pct"/>
            <w:shd w:val="clear" w:color="auto" w:fill="auto"/>
            <w:vAlign w:val="center"/>
          </w:tcPr>
          <w:p w14:paraId="25A34832">
            <w:pPr>
              <w:snapToGrid w:val="0"/>
              <w:spacing w:line="288" w:lineRule="auto"/>
              <w:jc w:val="left"/>
              <w:rPr>
                <w:rFonts w:hint="eastAsia" w:ascii="宋体" w:hAnsi="宋体" w:cs="宋体"/>
                <w:color w:val="000000"/>
                <w:szCs w:val="21"/>
              </w:rPr>
            </w:pPr>
            <w:r>
              <w:rPr>
                <w:rFonts w:hint="eastAsia" w:ascii="宋体" w:hAnsi="宋体" w:cs="宋体"/>
                <w:color w:val="000000"/>
                <w:szCs w:val="21"/>
              </w:rPr>
              <w:t>物体间由于发生挤压而垂直作用在受力面上的力</w:t>
            </w:r>
          </w:p>
        </w:tc>
      </w:tr>
      <w:tr w14:paraId="42574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44CE9B36">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压力产生的条件</w:t>
            </w:r>
          </w:p>
        </w:tc>
        <w:tc>
          <w:tcPr>
            <w:tcW w:w="4077" w:type="pct"/>
            <w:shd w:val="clear" w:color="auto" w:fill="auto"/>
            <w:vAlign w:val="center"/>
          </w:tcPr>
          <w:p w14:paraId="45254866">
            <w:pPr>
              <w:snapToGrid w:val="0"/>
              <w:spacing w:line="288" w:lineRule="auto"/>
              <w:jc w:val="left"/>
              <w:rPr>
                <w:rFonts w:hint="eastAsia" w:ascii="宋体" w:hAnsi="宋体" w:cs="宋体"/>
                <w:color w:val="000000"/>
                <w:szCs w:val="21"/>
              </w:rPr>
            </w:pPr>
            <w:r>
              <w:rPr>
                <w:rFonts w:hint="eastAsia" w:ascii="宋体" w:hAnsi="宋体" w:cs="宋体"/>
                <w:color w:val="000000"/>
                <w:szCs w:val="21"/>
              </w:rPr>
              <w:t>两个物体必须接触，而且有挤压的作用</w:t>
            </w:r>
          </w:p>
        </w:tc>
      </w:tr>
      <w:tr w14:paraId="1066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2A1D6226">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压力的方向</w:t>
            </w:r>
          </w:p>
        </w:tc>
        <w:tc>
          <w:tcPr>
            <w:tcW w:w="4077" w:type="pct"/>
            <w:shd w:val="clear" w:color="auto" w:fill="auto"/>
            <w:vAlign w:val="center"/>
          </w:tcPr>
          <w:p w14:paraId="444B1B61">
            <w:pPr>
              <w:snapToGrid w:val="0"/>
              <w:spacing w:line="288" w:lineRule="auto"/>
              <w:jc w:val="left"/>
              <w:rPr>
                <w:rFonts w:hint="eastAsia" w:ascii="宋体" w:hAnsi="宋体" w:cs="宋体"/>
                <w:color w:val="000000"/>
                <w:szCs w:val="21"/>
              </w:rPr>
            </w:pPr>
            <w:r>
              <w:rPr>
                <w:rFonts w:hint="eastAsia" w:ascii="宋体" w:hAnsi="宋体" w:cs="宋体"/>
                <w:color w:val="000000"/>
                <w:szCs w:val="21"/>
              </w:rPr>
              <w:t>垂直于受力物体表面并指向被压物体</w:t>
            </w:r>
          </w:p>
        </w:tc>
      </w:tr>
      <w:tr w14:paraId="10E0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3B0C416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作用点</w:t>
            </w:r>
          </w:p>
        </w:tc>
        <w:tc>
          <w:tcPr>
            <w:tcW w:w="4077" w:type="pct"/>
            <w:shd w:val="clear" w:color="auto" w:fill="auto"/>
            <w:vAlign w:val="center"/>
          </w:tcPr>
          <w:p w14:paraId="6035F40B">
            <w:pPr>
              <w:snapToGrid w:val="0"/>
              <w:spacing w:line="288" w:lineRule="auto"/>
              <w:jc w:val="left"/>
              <w:rPr>
                <w:rFonts w:hint="eastAsia" w:ascii="宋体" w:hAnsi="宋体" w:cs="宋体"/>
                <w:color w:val="000000"/>
                <w:szCs w:val="21"/>
              </w:rPr>
            </w:pPr>
            <w:r>
              <w:rPr>
                <w:rFonts w:hint="eastAsia" w:ascii="宋体" w:hAnsi="宋体" w:cs="宋体"/>
                <w:color w:val="000000"/>
                <w:szCs w:val="21"/>
              </w:rPr>
              <w:t>被压物体的受力面上，作用点等效作用在接触面中心</w:t>
            </w:r>
          </w:p>
        </w:tc>
      </w:tr>
      <w:tr w14:paraId="38D4A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02FF2C95">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压力的性质</w:t>
            </w:r>
          </w:p>
        </w:tc>
        <w:tc>
          <w:tcPr>
            <w:tcW w:w="4077" w:type="pct"/>
            <w:shd w:val="clear" w:color="auto" w:fill="auto"/>
            <w:vAlign w:val="center"/>
          </w:tcPr>
          <w:p w14:paraId="125DF034">
            <w:pPr>
              <w:snapToGrid w:val="0"/>
              <w:spacing w:line="288" w:lineRule="auto"/>
              <w:jc w:val="left"/>
              <w:rPr>
                <w:rFonts w:hint="eastAsia" w:ascii="宋体" w:hAnsi="宋体" w:cs="宋体"/>
                <w:color w:val="000000"/>
                <w:szCs w:val="21"/>
              </w:rPr>
            </w:pPr>
            <w:r>
              <w:rPr>
                <w:rFonts w:hint="eastAsia" w:ascii="宋体" w:hAnsi="宋体" w:cs="宋体"/>
                <w:color w:val="000000"/>
                <w:szCs w:val="21"/>
              </w:rPr>
              <w:t>压力是相互接触的物体彼此挤压对方使物体表面发生弹性形变而产生的力，属于弹力</w:t>
            </w:r>
          </w:p>
        </w:tc>
      </w:tr>
      <w:tr w14:paraId="451FB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22" w:type="pct"/>
            <w:shd w:val="clear" w:color="auto" w:fill="auto"/>
            <w:vAlign w:val="center"/>
          </w:tcPr>
          <w:p w14:paraId="50B6C5E5">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压力与重力</w:t>
            </w:r>
          </w:p>
        </w:tc>
        <w:tc>
          <w:tcPr>
            <w:tcW w:w="4077" w:type="pct"/>
            <w:shd w:val="clear" w:color="auto" w:fill="auto"/>
            <w:vAlign w:val="center"/>
          </w:tcPr>
          <w:p w14:paraId="0ED2B969">
            <w:pPr>
              <w:snapToGrid w:val="0"/>
              <w:spacing w:line="288" w:lineRule="auto"/>
              <w:jc w:val="left"/>
              <w:rPr>
                <w:rFonts w:hint="eastAsia" w:ascii="宋体" w:hAnsi="宋体" w:cs="宋体"/>
                <w:color w:val="000000"/>
                <w:szCs w:val="21"/>
              </w:rPr>
            </w:pPr>
            <w:r>
              <w:rPr>
                <w:rFonts w:hint="eastAsia" w:ascii="宋体" w:hAnsi="宋体" w:cs="宋体"/>
                <w:color w:val="000000"/>
                <w:szCs w:val="21"/>
              </w:rPr>
              <w:t>只有物体处于水平面且在竖直方向只受重力和支持力时，物体对水平面压力的大小、方向才跟重力的大小、方向相同，但压力不是重力</w:t>
            </w:r>
          </w:p>
        </w:tc>
      </w:tr>
    </w:tbl>
    <w:p w14:paraId="6C739CFB">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二、探究影响压力作用效果的因素</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9"/>
        <w:gridCol w:w="8581"/>
      </w:tblGrid>
      <w:tr w14:paraId="4801A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2CDDC"/>
            <w:vAlign w:val="center"/>
          </w:tcPr>
          <w:p w14:paraId="2A5A30A9">
            <w:pPr>
              <w:spacing w:line="288" w:lineRule="auto"/>
              <w:jc w:val="center"/>
              <w:rPr>
                <w:rFonts w:hint="eastAsia" w:ascii="宋体" w:hAnsi="宋体" w:cs="宋体"/>
                <w:b/>
                <w:bCs/>
              </w:rPr>
            </w:pPr>
            <w:r>
              <w:rPr>
                <w:rFonts w:hint="eastAsia" w:ascii="宋体" w:hAnsi="宋体" w:cs="宋体"/>
                <w:b/>
                <w:bCs/>
              </w:rPr>
              <w:t>实验目的</w:t>
            </w:r>
          </w:p>
        </w:tc>
        <w:tc>
          <w:tcPr>
            <w:tcW w:w="4355" w:type="pct"/>
            <w:shd w:val="clear" w:color="auto" w:fill="auto"/>
            <w:vAlign w:val="center"/>
          </w:tcPr>
          <w:p w14:paraId="61099763">
            <w:pPr>
              <w:spacing w:line="288" w:lineRule="auto"/>
              <w:jc w:val="center"/>
              <w:rPr>
                <w:rFonts w:hint="eastAsia" w:ascii="宋体" w:hAnsi="宋体" w:cs="宋体"/>
                <w:b/>
                <w:bCs/>
              </w:rPr>
            </w:pPr>
            <w:r>
              <w:rPr>
                <w:rFonts w:hint="eastAsia"/>
                <w:b/>
                <w:bCs/>
              </w:rPr>
              <w:t>探究影响压力作用效果的因素</w:t>
            </w:r>
          </w:p>
        </w:tc>
      </w:tr>
      <w:tr w14:paraId="17EF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2CDDC"/>
            <w:vAlign w:val="center"/>
          </w:tcPr>
          <w:p w14:paraId="01C60984">
            <w:pPr>
              <w:spacing w:line="288" w:lineRule="auto"/>
              <w:jc w:val="center"/>
              <w:rPr>
                <w:rFonts w:hint="eastAsia" w:ascii="宋体" w:hAnsi="宋体" w:cs="宋体"/>
                <w:b/>
                <w:bCs/>
              </w:rPr>
            </w:pPr>
            <w:r>
              <w:rPr>
                <w:rFonts w:hint="eastAsia" w:ascii="宋体" w:hAnsi="宋体" w:cs="宋体"/>
                <w:b/>
                <w:bCs/>
              </w:rPr>
              <w:t>实验图</w:t>
            </w:r>
          </w:p>
        </w:tc>
        <w:tc>
          <w:tcPr>
            <w:tcW w:w="4355" w:type="pct"/>
            <w:shd w:val="clear" w:color="auto" w:fill="auto"/>
            <w:vAlign w:val="center"/>
          </w:tcPr>
          <w:p w14:paraId="2567BDF5">
            <w:pPr>
              <w:spacing w:line="288" w:lineRule="auto"/>
              <w:jc w:val="left"/>
              <w:rPr>
                <w:kern w:val="0"/>
                <w:sz w:val="24"/>
              </w:rPr>
            </w:pPr>
            <w:r>
              <w:rPr>
                <w:rFonts w:eastAsia="Times New Roman"/>
                <w:kern w:val="0"/>
                <w:sz w:val="24"/>
              </w:rPr>
              <w:drawing>
                <wp:inline distT="0" distB="0" distL="0" distR="0">
                  <wp:extent cx="2600325" cy="809625"/>
                  <wp:effectExtent l="0" t="0" r="9525" b="9525"/>
                  <wp:docPr id="1623896646" name="图片 92" descr="@@@56e55146-4471-47bd-a2e3-1d10c1ee3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6646" name="图片 92" descr="@@@56e55146-4471-47bd-a2e3-1d10c1ee332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2600325" cy="809625"/>
                          </a:xfrm>
                          <a:prstGeom prst="rect">
                            <a:avLst/>
                          </a:prstGeom>
                          <a:noFill/>
                          <a:ln>
                            <a:noFill/>
                          </a:ln>
                        </pic:spPr>
                      </pic:pic>
                    </a:graphicData>
                  </a:graphic>
                </wp:inline>
              </w:drawing>
            </w:r>
          </w:p>
        </w:tc>
      </w:tr>
      <w:tr w14:paraId="60E9E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2CDDC"/>
            <w:vAlign w:val="center"/>
          </w:tcPr>
          <w:p w14:paraId="4E5A49DA">
            <w:pPr>
              <w:spacing w:line="288" w:lineRule="auto"/>
              <w:jc w:val="center"/>
              <w:rPr>
                <w:rFonts w:hint="eastAsia" w:ascii="宋体" w:hAnsi="宋体" w:cs="宋体"/>
                <w:b/>
                <w:bCs/>
              </w:rPr>
            </w:pPr>
            <w:r>
              <w:rPr>
                <w:rFonts w:hint="eastAsia" w:ascii="宋体" w:hAnsi="宋体" w:cs="宋体"/>
                <w:b/>
                <w:bCs/>
              </w:rPr>
              <w:t>实验器材</w:t>
            </w:r>
          </w:p>
        </w:tc>
        <w:tc>
          <w:tcPr>
            <w:tcW w:w="4355" w:type="pct"/>
            <w:shd w:val="clear" w:color="auto" w:fill="auto"/>
            <w:vAlign w:val="center"/>
          </w:tcPr>
          <w:p w14:paraId="78D00F5A">
            <w:pPr>
              <w:spacing w:line="288" w:lineRule="auto"/>
              <w:jc w:val="left"/>
              <w:rPr>
                <w:rFonts w:hint="eastAsia" w:ascii="宋体" w:hAnsi="宋体" w:cs="宋体"/>
              </w:rPr>
            </w:pPr>
            <w:r>
              <w:rPr>
                <w:rFonts w:hint="eastAsia"/>
              </w:rPr>
              <w:t>海绵（</w:t>
            </w:r>
            <w:r>
              <w:rPr>
                <w:rFonts w:hint="eastAsia" w:ascii="楷体" w:hAnsi="楷体" w:eastAsia="楷体" w:cs="楷体"/>
              </w:rPr>
              <w:t>材质软，压力作用效果更佳明显</w:t>
            </w:r>
            <w:r>
              <w:rPr>
                <w:rFonts w:hint="eastAsia"/>
              </w:rPr>
              <w:t>）、小桌和砝码。</w:t>
            </w:r>
          </w:p>
        </w:tc>
      </w:tr>
      <w:tr w14:paraId="42522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2CDDC"/>
            <w:vAlign w:val="center"/>
          </w:tcPr>
          <w:p w14:paraId="07D37142">
            <w:pPr>
              <w:spacing w:line="288" w:lineRule="auto"/>
              <w:jc w:val="center"/>
              <w:rPr>
                <w:rFonts w:hint="eastAsia" w:ascii="宋体" w:hAnsi="宋体" w:cs="宋体"/>
                <w:b/>
                <w:bCs/>
              </w:rPr>
            </w:pPr>
            <w:r>
              <w:rPr>
                <w:rFonts w:hint="eastAsia" w:ascii="宋体" w:hAnsi="宋体" w:cs="宋体"/>
                <w:b/>
                <w:bCs/>
              </w:rPr>
              <w:t>实验设计与分析</w:t>
            </w:r>
          </w:p>
        </w:tc>
        <w:tc>
          <w:tcPr>
            <w:tcW w:w="4355" w:type="pct"/>
            <w:shd w:val="clear" w:color="auto" w:fill="auto"/>
            <w:vAlign w:val="center"/>
          </w:tcPr>
          <w:p w14:paraId="55AC940B">
            <w:pPr>
              <w:spacing w:line="288" w:lineRule="auto"/>
              <w:jc w:val="left"/>
              <w:rPr>
                <w:rFonts w:hint="eastAsia" w:ascii="楷体" w:hAnsi="楷体" w:eastAsia="楷体" w:cs="楷体"/>
              </w:rPr>
            </w:pPr>
            <w:r>
              <w:rPr>
                <w:rFonts w:hint="eastAsia" w:ascii="宋体" w:hAnsi="宋体" w:cs="宋体"/>
              </w:rPr>
              <w:t>（1）转换法：</w:t>
            </w:r>
            <w:r>
              <w:rPr>
                <w:rFonts w:hint="eastAsia" w:ascii="楷体" w:hAnsi="楷体" w:eastAsia="楷体" w:cs="楷体"/>
              </w:rPr>
              <w:t>通过海绵的凹陷程度反映压力的作用效果。</w:t>
            </w:r>
          </w:p>
          <w:p w14:paraId="58B84422">
            <w:pPr>
              <w:spacing w:line="288" w:lineRule="auto"/>
              <w:jc w:val="left"/>
              <w:rPr>
                <w:rFonts w:hint="eastAsia" w:ascii="楷体" w:hAnsi="楷体" w:eastAsia="楷体" w:cs="楷体"/>
              </w:rPr>
            </w:pPr>
            <w:r>
              <w:rPr>
                <w:rFonts w:hint="eastAsia" w:ascii="宋体" w:hAnsi="宋体" w:cs="宋体"/>
              </w:rPr>
              <w:t>（2）控制变量法：</w:t>
            </w:r>
            <w:r>
              <w:rPr>
                <w:rFonts w:hint="eastAsia" w:ascii="楷体" w:hAnsi="楷体" w:eastAsia="楷体" w:cs="楷体"/>
              </w:rPr>
              <w:t>①探究压力的作用效果与压力大小的关系时，控制受力面积不变，只改变压力大小；②探究压力的作用效果与受力面积的关系时，控制压力大小不变，只改变受力面积。</w:t>
            </w:r>
          </w:p>
          <w:p w14:paraId="301AB9E6">
            <w:pPr>
              <w:spacing w:line="288" w:lineRule="auto"/>
              <w:jc w:val="left"/>
              <w:rPr>
                <w:rFonts w:hint="eastAsia" w:ascii="宋体" w:hAnsi="宋体" w:cs="宋体"/>
              </w:rPr>
            </w:pPr>
            <w:r>
              <w:rPr>
                <w:rFonts w:hint="eastAsia" w:ascii="宋体" w:hAnsi="宋体" w:cs="宋体"/>
              </w:rPr>
              <w:t>（3）海绵凹陷说明了</w:t>
            </w:r>
            <w:r>
              <w:rPr>
                <w:rFonts w:hint="eastAsia" w:ascii="楷体" w:hAnsi="楷体" w:eastAsia="楷体" w:cs="楷体"/>
              </w:rPr>
              <w:t>力可以使物体发生形变</w:t>
            </w:r>
            <w:r>
              <w:rPr>
                <w:rFonts w:hint="eastAsia" w:ascii="宋体" w:hAnsi="宋体" w:cs="宋体"/>
              </w:rPr>
              <w:t>。</w:t>
            </w:r>
          </w:p>
          <w:p w14:paraId="0C5A7577">
            <w:pPr>
              <w:spacing w:line="288" w:lineRule="auto"/>
              <w:jc w:val="left"/>
              <w:rPr>
                <w:rFonts w:hint="eastAsia" w:ascii="楷体" w:hAnsi="楷体" w:eastAsia="楷体" w:cs="楷体"/>
              </w:rPr>
            </w:pPr>
            <w:r>
              <w:rPr>
                <w:rFonts w:hint="eastAsia" w:ascii="宋体" w:hAnsi="宋体" w:cs="宋体"/>
              </w:rPr>
              <w:t>（4）压力作用效果的物理表述：</w:t>
            </w:r>
            <w:r>
              <w:rPr>
                <w:rFonts w:hint="eastAsia" w:ascii="楷体" w:hAnsi="楷体" w:eastAsia="楷体" w:cs="楷体"/>
              </w:rPr>
              <w:t>压强。</w:t>
            </w:r>
          </w:p>
          <w:p w14:paraId="0558FF98">
            <w:pPr>
              <w:spacing w:line="288" w:lineRule="auto"/>
              <w:jc w:val="left"/>
              <w:rPr>
                <w:rFonts w:hint="eastAsia" w:ascii="楷体" w:hAnsi="楷体" w:eastAsia="楷体" w:cs="楷体"/>
              </w:rPr>
            </w:pPr>
            <w:r>
              <w:rPr>
                <w:rFonts w:hint="eastAsia" w:ascii="宋体" w:hAnsi="宋体" w:cs="宋体"/>
              </w:rPr>
              <w:t>（5）在研究压力作用效果与受力面积的关系时：</w:t>
            </w:r>
            <w:r>
              <w:rPr>
                <w:rFonts w:hint="eastAsia" w:ascii="楷体" w:hAnsi="楷体" w:eastAsia="楷体" w:cs="楷体"/>
              </w:rPr>
              <w:t>控制压力大小相同</w:t>
            </w:r>
            <w:r>
              <w:rPr>
                <w:rFonts w:hint="eastAsia" w:ascii="宋体" w:hAnsi="宋体" w:cs="宋体"/>
              </w:rPr>
              <w:t>。</w:t>
            </w:r>
          </w:p>
        </w:tc>
      </w:tr>
      <w:tr w14:paraId="14039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4" w:type="pct"/>
            <w:shd w:val="clear" w:color="auto" w:fill="92CDDC"/>
            <w:vAlign w:val="center"/>
          </w:tcPr>
          <w:p w14:paraId="64D0F5BF">
            <w:pPr>
              <w:spacing w:line="288" w:lineRule="auto"/>
              <w:jc w:val="center"/>
              <w:rPr>
                <w:rFonts w:hint="eastAsia" w:ascii="宋体" w:hAnsi="宋体" w:cs="宋体"/>
                <w:b/>
                <w:bCs/>
              </w:rPr>
            </w:pPr>
            <w:r>
              <w:rPr>
                <w:rFonts w:hint="eastAsia" w:ascii="宋体" w:hAnsi="宋体" w:cs="宋体"/>
                <w:b/>
                <w:bCs/>
              </w:rPr>
              <w:t>实验结论</w:t>
            </w:r>
          </w:p>
        </w:tc>
        <w:tc>
          <w:tcPr>
            <w:tcW w:w="4355" w:type="pct"/>
            <w:shd w:val="clear" w:color="auto" w:fill="auto"/>
            <w:vAlign w:val="center"/>
          </w:tcPr>
          <w:p w14:paraId="3F7088C3">
            <w:pPr>
              <w:spacing w:line="288" w:lineRule="auto"/>
              <w:jc w:val="left"/>
              <w:rPr>
                <w:rFonts w:hint="eastAsia" w:ascii="宋体" w:hAnsi="宋体" w:cs="宋体"/>
              </w:rPr>
            </w:pPr>
            <w:r>
              <w:rPr>
                <w:rFonts w:hint="eastAsia" w:ascii="宋体" w:hAnsi="宋体" w:cs="宋体"/>
              </w:rPr>
              <w:t>（1）受力面积相同时，压力越大，压力的作用效果越明显；</w:t>
            </w:r>
          </w:p>
          <w:p w14:paraId="5B3B7BA7">
            <w:pPr>
              <w:spacing w:line="288" w:lineRule="auto"/>
              <w:jc w:val="left"/>
              <w:rPr>
                <w:rFonts w:hint="eastAsia" w:ascii="宋体" w:hAnsi="宋体" w:cs="宋体"/>
              </w:rPr>
            </w:pPr>
            <w:r>
              <w:rPr>
                <w:rFonts w:hint="eastAsia" w:ascii="宋体" w:hAnsi="宋体" w:cs="宋体"/>
              </w:rPr>
              <w:t>（2）压力相同时，受力面积越小，压力的作用效果越明显。</w:t>
            </w:r>
          </w:p>
        </w:tc>
      </w:tr>
    </w:tbl>
    <w:p w14:paraId="687FB611">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三、压强</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5"/>
        <w:gridCol w:w="8305"/>
      </w:tblGrid>
      <w:tr w14:paraId="3EF9B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92CDDC"/>
            <w:vAlign w:val="center"/>
          </w:tcPr>
          <w:p w14:paraId="0678A3A3">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概念</w:t>
            </w:r>
          </w:p>
        </w:tc>
        <w:tc>
          <w:tcPr>
            <w:tcW w:w="4215" w:type="pct"/>
            <w:shd w:val="clear" w:color="auto" w:fill="92CDDC"/>
            <w:vAlign w:val="center"/>
          </w:tcPr>
          <w:p w14:paraId="5D2A688C">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释义</w:t>
            </w:r>
          </w:p>
        </w:tc>
      </w:tr>
      <w:tr w14:paraId="732B6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auto"/>
            <w:vAlign w:val="center"/>
          </w:tcPr>
          <w:p w14:paraId="0CC32540">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压强</w:t>
            </w:r>
          </w:p>
        </w:tc>
        <w:tc>
          <w:tcPr>
            <w:tcW w:w="4215" w:type="pct"/>
            <w:shd w:val="clear" w:color="auto" w:fill="auto"/>
            <w:vAlign w:val="center"/>
          </w:tcPr>
          <w:p w14:paraId="3578B7AE">
            <w:pPr>
              <w:snapToGrid w:val="0"/>
              <w:spacing w:line="288" w:lineRule="auto"/>
              <w:jc w:val="left"/>
              <w:rPr>
                <w:rFonts w:hint="eastAsia" w:ascii="宋体" w:hAnsi="宋体" w:cs="宋体"/>
                <w:color w:val="000000"/>
                <w:szCs w:val="21"/>
              </w:rPr>
            </w:pPr>
            <w:r>
              <w:rPr>
                <w:rFonts w:hint="eastAsia" w:ascii="宋体" w:hAnsi="宋体" w:cs="宋体"/>
                <w:szCs w:val="21"/>
              </w:rPr>
              <w:t>物体所受压力与受力面积之比（比值定义法）</w:t>
            </w:r>
          </w:p>
        </w:tc>
      </w:tr>
      <w:tr w14:paraId="39C2D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auto"/>
            <w:vAlign w:val="center"/>
          </w:tcPr>
          <w:p w14:paraId="6323EDD1">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物理意义</w:t>
            </w:r>
          </w:p>
        </w:tc>
        <w:tc>
          <w:tcPr>
            <w:tcW w:w="4215" w:type="pct"/>
            <w:shd w:val="clear" w:color="auto" w:fill="auto"/>
            <w:vAlign w:val="center"/>
          </w:tcPr>
          <w:p w14:paraId="74674B5B">
            <w:pPr>
              <w:snapToGrid w:val="0"/>
              <w:spacing w:line="288" w:lineRule="auto"/>
              <w:jc w:val="left"/>
              <w:rPr>
                <w:rFonts w:hint="eastAsia" w:ascii="宋体" w:hAnsi="宋体" w:cs="宋体"/>
                <w:color w:val="000000"/>
                <w:szCs w:val="21"/>
              </w:rPr>
            </w:pPr>
            <w:r>
              <w:rPr>
                <w:rFonts w:hint="eastAsia" w:ascii="宋体" w:hAnsi="宋体" w:cs="宋体"/>
                <w:szCs w:val="21"/>
              </w:rPr>
              <w:t>表示压力作用效果的物理量</w:t>
            </w:r>
          </w:p>
        </w:tc>
      </w:tr>
      <w:tr w14:paraId="33A5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auto"/>
            <w:vAlign w:val="center"/>
          </w:tcPr>
          <w:p w14:paraId="031EA54C">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公式</w:t>
            </w:r>
          </w:p>
        </w:tc>
        <w:tc>
          <w:tcPr>
            <w:tcW w:w="4215" w:type="pct"/>
            <w:shd w:val="clear" w:color="auto" w:fill="auto"/>
            <w:vAlign w:val="center"/>
          </w:tcPr>
          <w:p w14:paraId="49B80503">
            <w:pPr>
              <w:snapToGrid w:val="0"/>
              <w:spacing w:line="288" w:lineRule="auto"/>
              <w:jc w:val="left"/>
              <w:rPr>
                <w:rFonts w:hint="eastAsia" w:ascii="宋体" w:hAnsi="宋体" w:cs="宋体"/>
                <w:color w:val="000000"/>
                <w:szCs w:val="21"/>
              </w:rPr>
            </w:pPr>
            <w:r>
              <w:rPr>
                <w:rFonts w:hint="eastAsia" w:ascii="宋体" w:hAnsi="宋体" w:cs="宋体"/>
                <w:b/>
                <w:bCs/>
                <w:color w:val="0070C0"/>
                <w:position w:val="-22"/>
                <w:szCs w:val="21"/>
              </w:rPr>
              <w:object>
                <v:shape id="_x0000_i1050" o:spt="75" type="#_x0000_t75" style="height:27.75pt;width:30pt;" o:ole="t" filled="f" o:preferrelative="t" stroked="f" coordsize="21600,21600">
                  <v:path/>
                  <v:fill on="f" focussize="0,0"/>
                  <v:stroke on="f" joinstyle="miter"/>
                  <v:imagedata r:id="rId79" o:title=""/>
                  <o:lock v:ext="edit" aspectratio="t"/>
                  <w10:wrap type="none"/>
                  <w10:anchorlock/>
                </v:shape>
                <o:OLEObject Type="Embed" ProgID="Equation.3" ShapeID="_x0000_i1050" DrawAspect="Content" ObjectID="_1468075750" r:id="rId78">
                  <o:LockedField>false</o:LockedField>
                </o:OLEObject>
              </w:object>
            </w:r>
            <w:r>
              <w:rPr>
                <w:rFonts w:hint="eastAsia" w:ascii="宋体" w:hAnsi="宋体" w:cs="宋体"/>
                <w:szCs w:val="21"/>
              </w:rPr>
              <w:t>。F-压力，单位为N；S-受力面积，单位m</w:t>
            </w:r>
            <w:r>
              <w:rPr>
                <w:rFonts w:hint="eastAsia" w:ascii="宋体" w:hAnsi="宋体" w:cs="宋体"/>
                <w:szCs w:val="21"/>
                <w:vertAlign w:val="superscript"/>
              </w:rPr>
              <w:t>2</w:t>
            </w:r>
            <w:r>
              <w:rPr>
                <w:rFonts w:hint="eastAsia" w:ascii="宋体" w:hAnsi="宋体" w:cs="宋体"/>
                <w:szCs w:val="21"/>
              </w:rPr>
              <w:t>；p-压强（单位Pa）</w:t>
            </w:r>
          </w:p>
        </w:tc>
      </w:tr>
      <w:tr w14:paraId="2742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auto"/>
            <w:vAlign w:val="center"/>
          </w:tcPr>
          <w:p w14:paraId="626E45A2">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单位</w:t>
            </w:r>
          </w:p>
        </w:tc>
        <w:tc>
          <w:tcPr>
            <w:tcW w:w="4215" w:type="pct"/>
            <w:shd w:val="clear" w:color="auto" w:fill="auto"/>
            <w:vAlign w:val="center"/>
          </w:tcPr>
          <w:p w14:paraId="3B723404">
            <w:pPr>
              <w:snapToGrid w:val="0"/>
              <w:spacing w:line="288" w:lineRule="auto"/>
              <w:jc w:val="left"/>
              <w:rPr>
                <w:rFonts w:hint="eastAsia" w:ascii="宋体" w:hAnsi="宋体" w:cs="宋体"/>
                <w:color w:val="000000"/>
                <w:szCs w:val="21"/>
              </w:rPr>
            </w:pPr>
            <w:r>
              <w:rPr>
                <w:rFonts w:hint="eastAsia" w:ascii="宋体" w:hAnsi="宋体" w:cs="宋体"/>
                <w:szCs w:val="21"/>
              </w:rPr>
              <w:t>帕斯卡，简称帕，用符号Pa表示</w:t>
            </w:r>
          </w:p>
        </w:tc>
      </w:tr>
      <w:tr w14:paraId="0EA72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shd w:val="clear" w:color="auto" w:fill="auto"/>
            <w:vAlign w:val="center"/>
          </w:tcPr>
          <w:p w14:paraId="33C31075">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变形公式</w:t>
            </w:r>
          </w:p>
        </w:tc>
        <w:tc>
          <w:tcPr>
            <w:tcW w:w="4215" w:type="pct"/>
            <w:shd w:val="clear" w:color="auto" w:fill="auto"/>
            <w:vAlign w:val="center"/>
          </w:tcPr>
          <w:p w14:paraId="5D5B3257">
            <w:pPr>
              <w:snapToGrid w:val="0"/>
              <w:spacing w:line="288" w:lineRule="auto"/>
              <w:jc w:val="left"/>
              <w:rPr>
                <w:rFonts w:hint="eastAsia" w:ascii="宋体" w:hAnsi="宋体" w:cs="宋体"/>
                <w:color w:val="000000"/>
                <w:szCs w:val="21"/>
              </w:rPr>
            </w:pPr>
            <w:r>
              <w:rPr>
                <w:rFonts w:hint="eastAsia" w:ascii="宋体" w:hAnsi="宋体" w:cs="宋体"/>
                <w:szCs w:val="21"/>
              </w:rPr>
              <w:t>根据公式</w:t>
            </w:r>
            <w:r>
              <w:rPr>
                <w:rFonts w:hint="eastAsia" w:ascii="宋体" w:hAnsi="宋体" w:cs="宋体"/>
                <w:position w:val="-22"/>
                <w:szCs w:val="21"/>
              </w:rPr>
              <w:object>
                <v:shape id="_x0000_i1051" o:spt="75" type="#_x0000_t75" style="height:27.75pt;width:30pt;" o:ole="t" filled="f" o:preferrelative="t" stroked="f" coordsize="21600,21600">
                  <v:path/>
                  <v:fill on="f" focussize="0,0"/>
                  <v:stroke on="f" joinstyle="miter"/>
                  <v:imagedata r:id="rId81" o:title=""/>
                  <o:lock v:ext="edit" aspectratio="t"/>
                  <w10:wrap type="none"/>
                  <w10:anchorlock/>
                </v:shape>
                <o:OLEObject Type="Embed" ProgID="Equation.3" ShapeID="_x0000_i1051" DrawAspect="Content" ObjectID="_1468075751" r:id="rId80">
                  <o:LockedField>false</o:LockedField>
                </o:OLEObject>
              </w:object>
            </w:r>
            <w:r>
              <w:rPr>
                <w:rFonts w:hint="eastAsia" w:ascii="宋体" w:hAnsi="宋体" w:cs="宋体"/>
                <w:szCs w:val="21"/>
              </w:rPr>
              <w:t>及其变形公式F=pS、</w:t>
            </w:r>
            <w:r>
              <w:rPr>
                <w:rFonts w:hint="eastAsia" w:ascii="宋体" w:hAnsi="宋体" w:cs="宋体"/>
                <w:position w:val="-26"/>
                <w:szCs w:val="21"/>
              </w:rPr>
              <w:object>
                <v:shape id="_x0000_i1052" o:spt="75" type="#_x0000_t75" style="height:30pt;width:30pt;" o:ole="t" filled="f" o:preferrelative="t" stroked="f" coordsize="21600,21600">
                  <v:path/>
                  <v:fill on="f" focussize="0,0"/>
                  <v:stroke on="f" joinstyle="miter"/>
                  <v:imagedata r:id="rId83" o:title=""/>
                  <o:lock v:ext="edit" aspectratio="t"/>
                  <w10:wrap type="none"/>
                  <w10:anchorlock/>
                </v:shape>
                <o:OLEObject Type="Embed" ProgID="Equation.3" ShapeID="_x0000_i1052" DrawAspect="Content" ObjectID="_1468075752" r:id="rId82">
                  <o:LockedField>false</o:LockedField>
                </o:OLEObject>
              </w:object>
            </w:r>
            <w:r>
              <w:rPr>
                <w:rFonts w:hint="eastAsia" w:ascii="宋体" w:hAnsi="宋体" w:cs="宋体"/>
                <w:szCs w:val="21"/>
              </w:rPr>
              <w:t>可以进行压强、压力和受力面积的计算</w:t>
            </w:r>
          </w:p>
        </w:tc>
      </w:tr>
      <w:tr w14:paraId="4009D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vMerge w:val="restart"/>
            <w:shd w:val="clear" w:color="auto" w:fill="auto"/>
            <w:vAlign w:val="center"/>
          </w:tcPr>
          <w:p w14:paraId="3E420BF8">
            <w:pPr>
              <w:snapToGrid w:val="0"/>
              <w:spacing w:line="288" w:lineRule="auto"/>
              <w:jc w:val="center"/>
              <w:rPr>
                <w:rFonts w:hint="eastAsia" w:ascii="宋体" w:hAnsi="宋体" w:cs="宋体"/>
                <w:b/>
                <w:bCs/>
                <w:color w:val="000000"/>
                <w:szCs w:val="21"/>
              </w:rPr>
            </w:pPr>
            <w:r>
              <w:rPr>
                <w:rFonts w:hint="eastAsia" w:ascii="宋体" w:hAnsi="宋体" w:cs="宋体"/>
                <w:b/>
                <w:bCs/>
                <w:color w:val="000000"/>
                <w:szCs w:val="21"/>
              </w:rPr>
              <w:t>公式的应用</w:t>
            </w:r>
          </w:p>
        </w:tc>
        <w:tc>
          <w:tcPr>
            <w:tcW w:w="4215" w:type="pct"/>
            <w:shd w:val="clear" w:color="auto" w:fill="auto"/>
            <w:vAlign w:val="center"/>
          </w:tcPr>
          <w:p w14:paraId="06D1F753">
            <w:pPr>
              <w:snapToGrid w:val="0"/>
              <w:spacing w:line="288" w:lineRule="auto"/>
              <w:jc w:val="left"/>
              <w:rPr>
                <w:rFonts w:hint="eastAsia" w:ascii="宋体" w:hAnsi="宋体" w:cs="宋体"/>
                <w:color w:val="000000"/>
                <w:szCs w:val="21"/>
              </w:rPr>
            </w:pPr>
            <w:r>
              <w:rPr>
                <w:rFonts w:hint="eastAsia" w:ascii="宋体" w:hAnsi="宋体" w:cs="宋体"/>
                <w:position w:val="-22"/>
                <w:szCs w:val="21"/>
              </w:rPr>
              <w:object>
                <v:shape id="_x0000_i1053" o:spt="75" type="#_x0000_t75" style="height:27.75pt;width:30pt;" o:ole="t" filled="f" o:preferrelative="t" stroked="f" coordsize="21600,21600">
                  <v:path/>
                  <v:fill on="f" focussize="0,0"/>
                  <v:stroke on="f" joinstyle="miter"/>
                  <v:imagedata r:id="rId81" o:title=""/>
                  <o:lock v:ext="edit" aspectratio="t"/>
                  <w10:wrap type="none"/>
                  <w10:anchorlock/>
                </v:shape>
                <o:OLEObject Type="Embed" ProgID="Equation.3" ShapeID="_x0000_i1053" DrawAspect="Content" ObjectID="_1468075753" r:id="rId84">
                  <o:LockedField>false</o:LockedField>
                </o:OLEObject>
              </w:object>
            </w:r>
            <w:r>
              <w:rPr>
                <w:rFonts w:hint="eastAsia" w:ascii="宋体" w:hAnsi="宋体" w:cs="宋体"/>
                <w:szCs w:val="21"/>
              </w:rPr>
              <w:t>为压强的定义式，运用于所有状态下的压强的计算</w:t>
            </w:r>
          </w:p>
        </w:tc>
      </w:tr>
      <w:tr w14:paraId="6AF47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vMerge w:val="continue"/>
            <w:shd w:val="clear" w:color="auto" w:fill="auto"/>
            <w:vAlign w:val="center"/>
          </w:tcPr>
          <w:p w14:paraId="53923079">
            <w:pPr>
              <w:snapToGrid w:val="0"/>
              <w:spacing w:line="360" w:lineRule="auto"/>
              <w:jc w:val="center"/>
              <w:rPr>
                <w:rFonts w:hint="eastAsia" w:ascii="宋体" w:hAnsi="宋体" w:cs="宋体"/>
                <w:b/>
                <w:bCs/>
                <w:color w:val="000000"/>
                <w:szCs w:val="21"/>
              </w:rPr>
            </w:pPr>
          </w:p>
        </w:tc>
        <w:tc>
          <w:tcPr>
            <w:tcW w:w="4215" w:type="pct"/>
            <w:shd w:val="clear" w:color="auto" w:fill="auto"/>
            <w:vAlign w:val="center"/>
          </w:tcPr>
          <w:p w14:paraId="2A5A72D7">
            <w:pPr>
              <w:snapToGrid w:val="0"/>
              <w:spacing w:line="288" w:lineRule="auto"/>
              <w:jc w:val="left"/>
              <w:rPr>
                <w:rFonts w:hint="eastAsia" w:ascii="宋体" w:hAnsi="宋体" w:cs="宋体"/>
                <w:color w:val="000000"/>
                <w:szCs w:val="21"/>
              </w:rPr>
            </w:pPr>
            <w:r>
              <w:rPr>
                <w:rFonts w:hint="eastAsia" w:ascii="宋体" w:hAnsi="宋体" w:cs="宋体"/>
                <w:szCs w:val="21"/>
              </w:rPr>
              <w:t>根据公式</w:t>
            </w:r>
            <w:r>
              <w:rPr>
                <w:rFonts w:hint="eastAsia" w:ascii="宋体" w:hAnsi="宋体" w:cs="宋体"/>
                <w:position w:val="-22"/>
                <w:szCs w:val="21"/>
              </w:rPr>
              <w:object>
                <v:shape id="_x0000_i1054" o:spt="75" type="#_x0000_t75" style="height:27.75pt;width:30pt;" o:ole="t" filled="f" o:preferrelative="t" stroked="f" coordsize="21600,21600">
                  <v:path/>
                  <v:fill on="f" focussize="0,0"/>
                  <v:stroke on="f" joinstyle="miter"/>
                  <v:imagedata r:id="rId81" o:title=""/>
                  <o:lock v:ext="edit" aspectratio="t"/>
                  <w10:wrap type="none"/>
                  <w10:anchorlock/>
                </v:shape>
                <o:OLEObject Type="Embed" ProgID="Equation.3" ShapeID="_x0000_i1054" DrawAspect="Content" ObjectID="_1468075754" r:id="rId85">
                  <o:LockedField>false</o:LockedField>
                </o:OLEObject>
              </w:object>
            </w:r>
            <w:r>
              <w:rPr>
                <w:rFonts w:hint="eastAsia" w:ascii="宋体" w:hAnsi="宋体" w:cs="宋体"/>
                <w:szCs w:val="21"/>
              </w:rPr>
              <w:t>及其变形公式F=pS、</w:t>
            </w:r>
            <w:r>
              <w:rPr>
                <w:rFonts w:hint="eastAsia" w:ascii="宋体" w:hAnsi="宋体" w:cs="宋体"/>
                <w:position w:val="-26"/>
                <w:szCs w:val="21"/>
              </w:rPr>
              <w:object>
                <v:shape id="_x0000_i1055" o:spt="75" type="#_x0000_t75" style="height:30pt;width:30pt;" o:ole="t" filled="f" o:preferrelative="t" stroked="f" coordsize="21600,21600">
                  <v:path/>
                  <v:fill on="f" focussize="0,0"/>
                  <v:stroke on="f" joinstyle="miter"/>
                  <v:imagedata r:id="rId83" o:title=""/>
                  <o:lock v:ext="edit" aspectratio="t"/>
                  <w10:wrap type="none"/>
                  <w10:anchorlock/>
                </v:shape>
                <o:OLEObject Type="Embed" ProgID="Equation.3" ShapeID="_x0000_i1055" DrawAspect="Content" ObjectID="_1468075755" r:id="rId86">
                  <o:LockedField>false</o:LockedField>
                </o:OLEObject>
              </w:object>
            </w:r>
            <w:r>
              <w:rPr>
                <w:rFonts w:hint="eastAsia" w:ascii="宋体" w:hAnsi="宋体" w:cs="宋体"/>
                <w:szCs w:val="21"/>
              </w:rPr>
              <w:t>可以进行压强、压力和受力面积的计算</w:t>
            </w:r>
          </w:p>
        </w:tc>
      </w:tr>
      <w:tr w14:paraId="0417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vMerge w:val="continue"/>
            <w:shd w:val="clear" w:color="auto" w:fill="auto"/>
            <w:vAlign w:val="center"/>
          </w:tcPr>
          <w:p w14:paraId="3F77ADC5">
            <w:pPr>
              <w:snapToGrid w:val="0"/>
              <w:spacing w:line="360" w:lineRule="auto"/>
              <w:jc w:val="center"/>
              <w:rPr>
                <w:rFonts w:hint="eastAsia" w:ascii="宋体" w:hAnsi="宋体" w:cs="宋体"/>
                <w:b/>
                <w:bCs/>
                <w:color w:val="000000"/>
                <w:szCs w:val="21"/>
              </w:rPr>
            </w:pPr>
          </w:p>
        </w:tc>
        <w:tc>
          <w:tcPr>
            <w:tcW w:w="4215" w:type="pct"/>
            <w:shd w:val="clear" w:color="auto" w:fill="auto"/>
            <w:vAlign w:val="center"/>
          </w:tcPr>
          <w:p w14:paraId="6D5229B8">
            <w:pPr>
              <w:snapToGrid w:val="0"/>
              <w:spacing w:line="288" w:lineRule="auto"/>
              <w:jc w:val="left"/>
              <w:rPr>
                <w:rFonts w:hint="eastAsia" w:ascii="宋体" w:hAnsi="宋体" w:cs="宋体"/>
                <w:color w:val="000000"/>
                <w:szCs w:val="21"/>
              </w:rPr>
            </w:pPr>
            <w:r>
              <w:rPr>
                <w:rFonts w:hint="eastAsia" w:ascii="宋体" w:hAnsi="宋体" w:cs="宋体"/>
                <w:szCs w:val="21"/>
              </w:rPr>
              <w:t>公式中的“S”为受力面积，是指两个物体实际的接触面积。常见面积单位换算关系为：1m</w:t>
            </w:r>
            <w:r>
              <w:rPr>
                <w:rFonts w:hint="eastAsia" w:ascii="宋体" w:hAnsi="宋体" w:cs="宋体"/>
                <w:szCs w:val="21"/>
                <w:vertAlign w:val="superscript"/>
              </w:rPr>
              <w:t>2</w:t>
            </w:r>
            <w:r>
              <w:rPr>
                <w:rFonts w:hint="eastAsia" w:ascii="宋体" w:hAnsi="宋体" w:cs="宋体"/>
                <w:szCs w:val="21"/>
              </w:rPr>
              <w:t>=10</w:t>
            </w:r>
            <w:r>
              <w:rPr>
                <w:rFonts w:hint="eastAsia" w:ascii="宋体" w:hAnsi="宋体" w:cs="宋体"/>
                <w:szCs w:val="21"/>
                <w:vertAlign w:val="superscript"/>
              </w:rPr>
              <w:t>4</w:t>
            </w:r>
            <w:r>
              <w:rPr>
                <w:rFonts w:hint="eastAsia" w:ascii="宋体" w:hAnsi="宋体" w:cs="宋体"/>
                <w:szCs w:val="21"/>
              </w:rPr>
              <w:t>cm</w:t>
            </w:r>
            <w:r>
              <w:rPr>
                <w:rFonts w:hint="eastAsia" w:ascii="宋体" w:hAnsi="宋体" w:cs="宋体"/>
                <w:szCs w:val="21"/>
                <w:vertAlign w:val="superscript"/>
              </w:rPr>
              <w:t>2</w:t>
            </w:r>
            <w:r>
              <w:rPr>
                <w:rFonts w:hint="eastAsia" w:ascii="宋体" w:hAnsi="宋体" w:cs="宋体"/>
                <w:szCs w:val="21"/>
              </w:rPr>
              <w:t>=10</w:t>
            </w:r>
            <w:r>
              <w:rPr>
                <w:rFonts w:hint="eastAsia" w:ascii="宋体" w:hAnsi="宋体" w:cs="宋体"/>
                <w:szCs w:val="21"/>
                <w:vertAlign w:val="superscript"/>
              </w:rPr>
              <w:t>6</w:t>
            </w:r>
            <w:r>
              <w:rPr>
                <w:rFonts w:hint="eastAsia" w:ascii="宋体" w:hAnsi="宋体" w:cs="宋体"/>
                <w:szCs w:val="21"/>
              </w:rPr>
              <w:t>mm</w:t>
            </w:r>
            <w:r>
              <w:rPr>
                <w:rFonts w:hint="eastAsia" w:ascii="宋体" w:hAnsi="宋体" w:cs="宋体"/>
                <w:szCs w:val="21"/>
                <w:vertAlign w:val="superscript"/>
              </w:rPr>
              <w:t>2</w:t>
            </w:r>
          </w:p>
        </w:tc>
      </w:tr>
      <w:tr w14:paraId="3F8E2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vMerge w:val="continue"/>
            <w:shd w:val="clear" w:color="auto" w:fill="auto"/>
            <w:vAlign w:val="center"/>
          </w:tcPr>
          <w:p w14:paraId="0EB68C1D">
            <w:pPr>
              <w:snapToGrid w:val="0"/>
              <w:spacing w:line="360" w:lineRule="auto"/>
              <w:jc w:val="center"/>
              <w:rPr>
                <w:rFonts w:hint="eastAsia" w:ascii="宋体" w:hAnsi="宋体" w:cs="宋体"/>
                <w:b/>
                <w:bCs/>
                <w:color w:val="000000"/>
                <w:szCs w:val="21"/>
              </w:rPr>
            </w:pPr>
          </w:p>
        </w:tc>
        <w:tc>
          <w:tcPr>
            <w:tcW w:w="4215" w:type="pct"/>
            <w:shd w:val="clear" w:color="auto" w:fill="auto"/>
            <w:vAlign w:val="center"/>
          </w:tcPr>
          <w:p w14:paraId="0C29EDA2">
            <w:pPr>
              <w:snapToGrid w:val="0"/>
              <w:spacing w:line="288" w:lineRule="auto"/>
              <w:jc w:val="left"/>
              <w:rPr>
                <w:rFonts w:hint="eastAsia" w:ascii="宋体" w:hAnsi="宋体" w:cs="宋体"/>
                <w:color w:val="000000"/>
                <w:szCs w:val="21"/>
              </w:rPr>
            </w:pPr>
            <w:r>
              <w:rPr>
                <w:rFonts w:hint="eastAsia" w:ascii="宋体" w:hAnsi="宋体" w:cs="宋体"/>
                <w:szCs w:val="21"/>
              </w:rPr>
              <w:t>公式中的“F”为压力，不是重力，但受力面积为水平面且物体在竖直方向只受重力和支持力时，压力大小等于重力大小</w:t>
            </w:r>
          </w:p>
        </w:tc>
      </w:tr>
      <w:tr w14:paraId="11898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4" w:type="pct"/>
            <w:vMerge w:val="continue"/>
            <w:shd w:val="clear" w:color="auto" w:fill="auto"/>
            <w:vAlign w:val="center"/>
          </w:tcPr>
          <w:p w14:paraId="4AE3F407">
            <w:pPr>
              <w:snapToGrid w:val="0"/>
              <w:spacing w:line="360" w:lineRule="auto"/>
              <w:jc w:val="center"/>
              <w:rPr>
                <w:rFonts w:hint="eastAsia" w:ascii="宋体" w:hAnsi="宋体" w:cs="宋体"/>
                <w:b/>
                <w:bCs/>
                <w:color w:val="000000"/>
                <w:szCs w:val="21"/>
              </w:rPr>
            </w:pPr>
          </w:p>
        </w:tc>
        <w:tc>
          <w:tcPr>
            <w:tcW w:w="4215" w:type="pct"/>
            <w:shd w:val="clear" w:color="auto" w:fill="auto"/>
            <w:vAlign w:val="center"/>
          </w:tcPr>
          <w:p w14:paraId="26159ADE">
            <w:pPr>
              <w:pStyle w:val="11"/>
              <w:widowControl/>
              <w:spacing w:after="0" w:line="288" w:lineRule="auto"/>
              <w:jc w:val="left"/>
              <w:rPr>
                <w:rFonts w:hint="eastAsia" w:ascii="宋体" w:hAnsi="宋体" w:cs="宋体"/>
                <w:color w:val="000000"/>
                <w:szCs w:val="21"/>
              </w:rPr>
            </w:pPr>
            <w:r>
              <w:rPr>
                <w:rFonts w:hint="eastAsia" w:ascii="宋体" w:hAnsi="宋体" w:cs="宋体"/>
                <w:color w:val="000000"/>
                <w:szCs w:val="21"/>
              </w:rPr>
              <w:t>粗细、密度均匀的圆柱体、长方体等规则物体对水平面的压强可用</w:t>
            </w:r>
          </w:p>
          <w:p w14:paraId="25E306D3">
            <w:pPr>
              <w:snapToGrid w:val="0"/>
              <w:spacing w:line="288" w:lineRule="auto"/>
              <w:jc w:val="left"/>
              <w:rPr>
                <w:rFonts w:hint="eastAsia" w:ascii="宋体" w:hAnsi="宋体" w:cs="宋体"/>
                <w:szCs w:val="21"/>
              </w:rPr>
            </w:pPr>
            <w:r>
              <w:rPr>
                <w:rFonts w:hint="eastAsia" w:ascii="宋体" w:hAnsi="宋体" w:cs="宋体"/>
                <w:color w:val="000000"/>
                <w:position w:val="-24"/>
                <w:szCs w:val="21"/>
              </w:rPr>
              <w:object>
                <v:shape id="_x0000_i1056" o:spt="75" type="#_x0000_t75" style="height:30.75pt;width:150.75pt;" o:ole="t" filled="f" o:preferrelative="t" stroked="f" coordsize="21600,21600">
                  <v:path/>
                  <v:fill on="f" focussize="0,0"/>
                  <v:stroke on="f" joinstyle="miter"/>
                  <v:imagedata r:id="rId88" o:title=""/>
                  <o:lock v:ext="edit" aspectratio="t"/>
                  <w10:wrap type="none"/>
                  <w10:anchorlock/>
                </v:shape>
                <o:OLEObject Type="Embed" ProgID="Equation.3" ShapeID="_x0000_i1056" DrawAspect="Content" ObjectID="_1468075756" r:id="rId87">
                  <o:LockedField>false</o:LockedField>
                </o:OLEObject>
              </w:object>
            </w:r>
            <w:r>
              <w:rPr>
                <w:rFonts w:hint="eastAsia" w:ascii="宋体" w:hAnsi="宋体" w:cs="宋体"/>
                <w:color w:val="000000"/>
                <w:szCs w:val="21"/>
              </w:rPr>
              <w:t>计算。</w:t>
            </w:r>
          </w:p>
        </w:tc>
      </w:tr>
    </w:tbl>
    <w:p w14:paraId="65106C1F">
      <w:pPr>
        <w:pStyle w:val="6"/>
        <w:autoSpaceDE w:val="0"/>
        <w:snapToGrid w:val="0"/>
        <w:spacing w:line="360" w:lineRule="auto"/>
        <w:ind w:firstLine="422" w:firstLineChars="200"/>
        <w:rPr>
          <w:rFonts w:hint="eastAsia" w:hAnsi="宋体" w:cs="宋体"/>
          <w:b/>
          <w:bCs/>
          <w:color w:val="FF0000"/>
        </w:rPr>
      </w:pPr>
      <w:r>
        <w:rPr>
          <w:rFonts w:hint="eastAsia" w:hAnsi="宋体" w:cs="宋体"/>
          <w:b/>
          <w:bCs/>
          <w:color w:val="FF0000"/>
        </w:rPr>
        <w:t>四、增大和减小压强的方法</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2926"/>
        <w:gridCol w:w="5649"/>
      </w:tblGrid>
      <w:tr w14:paraId="03E1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47" w:type="pct"/>
            <w:shd w:val="clear" w:color="auto" w:fill="92CDDC"/>
            <w:vAlign w:val="center"/>
          </w:tcPr>
          <w:p w14:paraId="4210CBE3">
            <w:pPr>
              <w:spacing w:line="288" w:lineRule="auto"/>
              <w:jc w:val="center"/>
              <w:rPr>
                <w:rFonts w:hint="eastAsia" w:ascii="宋体" w:hAnsi="宋体" w:cs="宋体"/>
                <w:b/>
                <w:bCs/>
                <w:color w:val="000000"/>
                <w:szCs w:val="21"/>
              </w:rPr>
            </w:pPr>
            <w:r>
              <w:rPr>
                <w:rFonts w:hint="eastAsia" w:ascii="宋体" w:hAnsi="宋体" w:cs="宋体"/>
                <w:b/>
                <w:bCs/>
                <w:color w:val="000000"/>
                <w:szCs w:val="21"/>
              </w:rPr>
              <w:t>目的</w:t>
            </w:r>
          </w:p>
        </w:tc>
        <w:tc>
          <w:tcPr>
            <w:tcW w:w="1485" w:type="pct"/>
            <w:shd w:val="clear" w:color="auto" w:fill="92CDDC"/>
            <w:vAlign w:val="center"/>
          </w:tcPr>
          <w:p w14:paraId="196A8927">
            <w:pPr>
              <w:spacing w:line="288" w:lineRule="auto"/>
              <w:jc w:val="center"/>
              <w:rPr>
                <w:rFonts w:hint="eastAsia" w:ascii="宋体" w:hAnsi="宋体" w:cs="宋体"/>
                <w:b/>
                <w:bCs/>
                <w:color w:val="000000"/>
                <w:szCs w:val="21"/>
              </w:rPr>
            </w:pPr>
            <w:r>
              <w:rPr>
                <w:rFonts w:hint="eastAsia" w:ascii="宋体" w:hAnsi="宋体" w:cs="宋体"/>
                <w:b/>
                <w:bCs/>
                <w:color w:val="000000"/>
                <w:szCs w:val="21"/>
              </w:rPr>
              <w:t>方法</w:t>
            </w:r>
          </w:p>
        </w:tc>
        <w:tc>
          <w:tcPr>
            <w:tcW w:w="2867" w:type="pct"/>
            <w:shd w:val="clear" w:color="auto" w:fill="92CDDC"/>
            <w:vAlign w:val="center"/>
          </w:tcPr>
          <w:p w14:paraId="271C4DCC">
            <w:pPr>
              <w:spacing w:line="288" w:lineRule="auto"/>
              <w:jc w:val="center"/>
              <w:rPr>
                <w:rFonts w:hint="eastAsia" w:ascii="宋体" w:hAnsi="宋体" w:cs="宋体"/>
                <w:b/>
                <w:bCs/>
                <w:color w:val="000000"/>
                <w:szCs w:val="21"/>
              </w:rPr>
            </w:pPr>
            <w:r>
              <w:rPr>
                <w:rFonts w:hint="eastAsia" w:ascii="宋体" w:hAnsi="宋体" w:cs="宋体"/>
                <w:b/>
                <w:bCs/>
                <w:color w:val="000000"/>
                <w:szCs w:val="21"/>
              </w:rPr>
              <w:t>实例</w:t>
            </w:r>
          </w:p>
        </w:tc>
      </w:tr>
      <w:tr w14:paraId="53C99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restart"/>
            <w:shd w:val="clear" w:color="auto" w:fill="auto"/>
            <w:vAlign w:val="center"/>
          </w:tcPr>
          <w:p w14:paraId="7840F794">
            <w:pPr>
              <w:spacing w:line="288" w:lineRule="auto"/>
              <w:jc w:val="center"/>
              <w:rPr>
                <w:rFonts w:hint="eastAsia" w:ascii="宋体" w:hAnsi="宋体" w:cs="宋体"/>
                <w:b/>
                <w:bCs/>
                <w:color w:val="000000"/>
                <w:szCs w:val="21"/>
              </w:rPr>
            </w:pPr>
            <w:r>
              <w:rPr>
                <w:rFonts w:hint="eastAsia" w:ascii="宋体" w:hAnsi="宋体" w:cs="宋体"/>
                <w:b/>
                <w:bCs/>
                <w:color w:val="000000"/>
                <w:szCs w:val="21"/>
              </w:rPr>
              <w:t>增大压强</w:t>
            </w:r>
          </w:p>
        </w:tc>
        <w:tc>
          <w:tcPr>
            <w:tcW w:w="1485" w:type="pct"/>
            <w:shd w:val="clear" w:color="auto" w:fill="auto"/>
            <w:vAlign w:val="center"/>
          </w:tcPr>
          <w:p w14:paraId="6F66CF1D">
            <w:pPr>
              <w:spacing w:line="288" w:lineRule="auto"/>
              <w:jc w:val="left"/>
              <w:rPr>
                <w:rFonts w:hint="eastAsia" w:ascii="宋体" w:hAnsi="宋体" w:cs="宋体"/>
                <w:color w:val="000000"/>
                <w:szCs w:val="21"/>
              </w:rPr>
            </w:pPr>
            <w:r>
              <w:rPr>
                <w:rFonts w:hint="eastAsia" w:ascii="宋体" w:hAnsi="宋体" w:cs="宋体"/>
                <w:color w:val="000000"/>
                <w:szCs w:val="21"/>
              </w:rPr>
              <w:t>压力一定时，减小受力面积</w:t>
            </w:r>
          </w:p>
        </w:tc>
        <w:tc>
          <w:tcPr>
            <w:tcW w:w="2867" w:type="pct"/>
            <w:shd w:val="clear" w:color="auto" w:fill="auto"/>
            <w:vAlign w:val="center"/>
          </w:tcPr>
          <w:p w14:paraId="56249088">
            <w:pPr>
              <w:spacing w:line="288" w:lineRule="auto"/>
              <w:jc w:val="left"/>
              <w:rPr>
                <w:rFonts w:hint="eastAsia" w:ascii="宋体" w:hAnsi="宋体" w:cs="宋体"/>
                <w:color w:val="000000"/>
                <w:szCs w:val="21"/>
              </w:rPr>
            </w:pPr>
            <w:r>
              <w:rPr>
                <w:rFonts w:ascii="宋体" w:hAnsi="宋体" w:cs="宋体"/>
                <w:color w:val="000000"/>
                <w:szCs w:val="21"/>
              </w:rPr>
              <w:t>刀斧、切削工具的刀刃都磨得很薄</w:t>
            </w:r>
            <w:r>
              <w:rPr>
                <w:rFonts w:hint="eastAsia" w:ascii="宋体" w:hAnsi="宋体" w:cs="宋体"/>
                <w:color w:val="000000"/>
                <w:szCs w:val="21"/>
              </w:rPr>
              <w:t>、</w:t>
            </w:r>
            <w:r>
              <w:rPr>
                <w:rFonts w:ascii="宋体" w:hAnsi="宋体" w:cs="宋体"/>
                <w:color w:val="000000"/>
                <w:szCs w:val="21"/>
              </w:rPr>
              <w:t>钉子、针</w:t>
            </w:r>
          </w:p>
        </w:tc>
      </w:tr>
      <w:tr w14:paraId="0B7A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auto"/>
            <w:vAlign w:val="center"/>
          </w:tcPr>
          <w:p w14:paraId="78512623">
            <w:pPr>
              <w:spacing w:line="360" w:lineRule="auto"/>
              <w:jc w:val="center"/>
              <w:rPr>
                <w:rFonts w:hint="eastAsia" w:ascii="宋体" w:hAnsi="宋体" w:cs="宋体"/>
                <w:b/>
                <w:bCs/>
                <w:color w:val="000000"/>
                <w:szCs w:val="21"/>
              </w:rPr>
            </w:pPr>
          </w:p>
        </w:tc>
        <w:tc>
          <w:tcPr>
            <w:tcW w:w="1485" w:type="pct"/>
            <w:shd w:val="clear" w:color="auto" w:fill="auto"/>
            <w:vAlign w:val="center"/>
          </w:tcPr>
          <w:p w14:paraId="5C311528">
            <w:pPr>
              <w:spacing w:line="288" w:lineRule="auto"/>
              <w:jc w:val="left"/>
              <w:rPr>
                <w:rFonts w:hint="eastAsia" w:ascii="宋体" w:hAnsi="宋体" w:cs="宋体"/>
                <w:color w:val="000000"/>
                <w:szCs w:val="21"/>
              </w:rPr>
            </w:pPr>
            <w:r>
              <w:rPr>
                <w:rFonts w:hint="eastAsia" w:ascii="宋体" w:hAnsi="宋体" w:cs="宋体"/>
                <w:color w:val="000000"/>
                <w:szCs w:val="21"/>
              </w:rPr>
              <w:t>受力面积一定时，增大压力</w:t>
            </w:r>
          </w:p>
        </w:tc>
        <w:tc>
          <w:tcPr>
            <w:tcW w:w="2867" w:type="pct"/>
            <w:shd w:val="clear" w:color="auto" w:fill="auto"/>
            <w:vAlign w:val="center"/>
          </w:tcPr>
          <w:p w14:paraId="620596E4">
            <w:pPr>
              <w:spacing w:line="288" w:lineRule="auto"/>
              <w:jc w:val="left"/>
              <w:rPr>
                <w:rFonts w:hint="eastAsia" w:ascii="宋体" w:hAnsi="宋体" w:cs="宋体"/>
                <w:color w:val="000000"/>
                <w:szCs w:val="21"/>
              </w:rPr>
            </w:pPr>
            <w:r>
              <w:rPr>
                <w:rFonts w:ascii="宋体" w:hAnsi="宋体" w:cs="宋体"/>
                <w:color w:val="000000"/>
                <w:szCs w:val="21"/>
              </w:rPr>
              <w:t>自行车刹车时必须用力握住车闸</w:t>
            </w:r>
            <w:r>
              <w:rPr>
                <w:rFonts w:hint="eastAsia" w:ascii="宋体" w:hAnsi="宋体" w:cs="宋体"/>
                <w:color w:val="000000"/>
                <w:szCs w:val="21"/>
              </w:rPr>
              <w:t>、</w:t>
            </w:r>
            <w:r>
              <w:rPr>
                <w:rFonts w:ascii="宋体" w:hAnsi="宋体" w:cs="宋体"/>
                <w:color w:val="000000"/>
                <w:szCs w:val="21"/>
              </w:rPr>
              <w:t>压路机的碾子质量很大等</w:t>
            </w:r>
          </w:p>
        </w:tc>
      </w:tr>
      <w:tr w14:paraId="2C89C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auto"/>
            <w:vAlign w:val="center"/>
          </w:tcPr>
          <w:p w14:paraId="77FBF462">
            <w:pPr>
              <w:spacing w:line="360" w:lineRule="auto"/>
              <w:jc w:val="center"/>
              <w:rPr>
                <w:rFonts w:hint="eastAsia" w:ascii="宋体" w:hAnsi="宋体" w:cs="宋体"/>
                <w:b/>
                <w:bCs/>
                <w:color w:val="000000"/>
                <w:szCs w:val="21"/>
              </w:rPr>
            </w:pPr>
          </w:p>
        </w:tc>
        <w:tc>
          <w:tcPr>
            <w:tcW w:w="1485" w:type="pct"/>
            <w:shd w:val="clear" w:color="auto" w:fill="auto"/>
            <w:vAlign w:val="center"/>
          </w:tcPr>
          <w:p w14:paraId="17DB4259">
            <w:pPr>
              <w:spacing w:line="288" w:lineRule="auto"/>
              <w:jc w:val="left"/>
              <w:rPr>
                <w:rFonts w:hint="eastAsia" w:ascii="宋体" w:hAnsi="宋体" w:cs="宋体"/>
                <w:color w:val="000000"/>
                <w:szCs w:val="21"/>
              </w:rPr>
            </w:pPr>
            <w:r>
              <w:rPr>
                <w:rFonts w:hint="eastAsia" w:ascii="宋体" w:hAnsi="宋体" w:cs="宋体"/>
                <w:color w:val="000000"/>
                <w:szCs w:val="21"/>
              </w:rPr>
              <w:t>增大压力的同时减小受力面积</w:t>
            </w:r>
          </w:p>
        </w:tc>
        <w:tc>
          <w:tcPr>
            <w:tcW w:w="2867" w:type="pct"/>
            <w:shd w:val="clear" w:color="auto" w:fill="auto"/>
            <w:vAlign w:val="center"/>
          </w:tcPr>
          <w:p w14:paraId="518D15CA">
            <w:pPr>
              <w:spacing w:line="288" w:lineRule="auto"/>
              <w:jc w:val="left"/>
              <w:rPr>
                <w:rFonts w:hint="eastAsia" w:ascii="宋体" w:hAnsi="宋体" w:cs="宋体"/>
                <w:color w:val="000000"/>
                <w:szCs w:val="21"/>
              </w:rPr>
            </w:pPr>
            <w:r>
              <w:rPr>
                <w:rFonts w:ascii="宋体" w:hAnsi="宋体" w:cs="宋体"/>
                <w:color w:val="000000"/>
                <w:szCs w:val="21"/>
              </w:rPr>
              <w:t>用铁锤用力钉钉子</w:t>
            </w:r>
          </w:p>
        </w:tc>
      </w:tr>
      <w:tr w14:paraId="7145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restart"/>
            <w:shd w:val="clear" w:color="auto" w:fill="auto"/>
            <w:vAlign w:val="center"/>
          </w:tcPr>
          <w:p w14:paraId="3DD0A329">
            <w:pPr>
              <w:spacing w:line="288" w:lineRule="auto"/>
              <w:jc w:val="center"/>
              <w:rPr>
                <w:rFonts w:hint="eastAsia" w:ascii="宋体" w:hAnsi="宋体" w:cs="宋体"/>
                <w:b/>
                <w:bCs/>
                <w:color w:val="000000"/>
                <w:szCs w:val="21"/>
              </w:rPr>
            </w:pPr>
            <w:r>
              <w:rPr>
                <w:rFonts w:hint="eastAsia" w:ascii="宋体" w:hAnsi="宋体" w:cs="宋体"/>
                <w:b/>
                <w:bCs/>
                <w:color w:val="000000"/>
                <w:szCs w:val="21"/>
              </w:rPr>
              <w:t>减小压强</w:t>
            </w:r>
          </w:p>
        </w:tc>
        <w:tc>
          <w:tcPr>
            <w:tcW w:w="1485" w:type="pct"/>
            <w:shd w:val="clear" w:color="auto" w:fill="auto"/>
            <w:vAlign w:val="center"/>
          </w:tcPr>
          <w:p w14:paraId="08103750">
            <w:pPr>
              <w:spacing w:line="288" w:lineRule="auto"/>
              <w:jc w:val="left"/>
              <w:rPr>
                <w:rFonts w:hint="eastAsia" w:ascii="宋体" w:hAnsi="宋体" w:cs="宋体"/>
                <w:color w:val="000000"/>
                <w:szCs w:val="21"/>
              </w:rPr>
            </w:pPr>
            <w:r>
              <w:rPr>
                <w:rFonts w:hint="eastAsia" w:ascii="宋体" w:hAnsi="宋体" w:cs="宋体"/>
                <w:color w:val="000000"/>
                <w:szCs w:val="21"/>
              </w:rPr>
              <w:t>压力一定时，增大受力面积</w:t>
            </w:r>
          </w:p>
        </w:tc>
        <w:tc>
          <w:tcPr>
            <w:tcW w:w="2867" w:type="pct"/>
            <w:shd w:val="clear" w:color="auto" w:fill="auto"/>
            <w:vAlign w:val="center"/>
          </w:tcPr>
          <w:p w14:paraId="71269C40">
            <w:pPr>
              <w:spacing w:line="288" w:lineRule="auto"/>
              <w:jc w:val="left"/>
              <w:rPr>
                <w:rFonts w:hint="eastAsia" w:ascii="宋体" w:hAnsi="宋体" w:cs="宋体"/>
                <w:color w:val="000000"/>
                <w:szCs w:val="21"/>
              </w:rPr>
            </w:pPr>
            <w:r>
              <w:rPr>
                <w:rFonts w:ascii="宋体" w:hAnsi="宋体" w:cs="宋体"/>
                <w:color w:val="000000"/>
                <w:szCs w:val="21"/>
              </w:rPr>
              <w:t>高楼大厦的墙基很宽</w:t>
            </w:r>
            <w:r>
              <w:rPr>
                <w:rFonts w:hint="eastAsia" w:ascii="宋体" w:hAnsi="宋体" w:cs="宋体"/>
                <w:color w:val="000000"/>
                <w:szCs w:val="21"/>
              </w:rPr>
              <w:t>、</w:t>
            </w:r>
            <w:r>
              <w:rPr>
                <w:rFonts w:ascii="宋体" w:hAnsi="宋体" w:cs="宋体"/>
                <w:color w:val="000000"/>
                <w:szCs w:val="21"/>
              </w:rPr>
              <w:t>铁轨下铺有枕木</w:t>
            </w:r>
          </w:p>
        </w:tc>
      </w:tr>
      <w:tr w14:paraId="694F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auto"/>
            <w:vAlign w:val="center"/>
          </w:tcPr>
          <w:p w14:paraId="07AFBCAF">
            <w:pPr>
              <w:spacing w:line="360" w:lineRule="auto"/>
              <w:jc w:val="center"/>
              <w:rPr>
                <w:rFonts w:hint="eastAsia" w:ascii="宋体" w:hAnsi="宋体" w:cs="宋体"/>
                <w:color w:val="000000"/>
                <w:szCs w:val="21"/>
              </w:rPr>
            </w:pPr>
          </w:p>
        </w:tc>
        <w:tc>
          <w:tcPr>
            <w:tcW w:w="1485" w:type="pct"/>
            <w:shd w:val="clear" w:color="auto" w:fill="auto"/>
            <w:vAlign w:val="center"/>
          </w:tcPr>
          <w:p w14:paraId="7BE63BBE">
            <w:pPr>
              <w:spacing w:line="288" w:lineRule="auto"/>
              <w:jc w:val="left"/>
              <w:rPr>
                <w:rFonts w:hint="eastAsia" w:ascii="宋体" w:hAnsi="宋体" w:cs="宋体"/>
                <w:color w:val="000000"/>
                <w:szCs w:val="21"/>
              </w:rPr>
            </w:pPr>
            <w:r>
              <w:rPr>
                <w:rFonts w:hint="eastAsia" w:ascii="宋体" w:hAnsi="宋体" w:cs="宋体"/>
                <w:color w:val="000000"/>
                <w:szCs w:val="21"/>
              </w:rPr>
              <w:t>受力面积一定时，减小压力</w:t>
            </w:r>
          </w:p>
        </w:tc>
        <w:tc>
          <w:tcPr>
            <w:tcW w:w="2867" w:type="pct"/>
            <w:shd w:val="clear" w:color="auto" w:fill="auto"/>
            <w:vAlign w:val="center"/>
          </w:tcPr>
          <w:p w14:paraId="4A8EF4BD">
            <w:pPr>
              <w:spacing w:line="288" w:lineRule="auto"/>
              <w:jc w:val="left"/>
              <w:rPr>
                <w:rFonts w:hint="eastAsia" w:ascii="宋体" w:hAnsi="宋体" w:cs="宋体"/>
                <w:color w:val="000000"/>
                <w:szCs w:val="21"/>
              </w:rPr>
            </w:pPr>
            <w:r>
              <w:rPr>
                <w:rFonts w:ascii="宋体" w:hAnsi="宋体" w:cs="宋体"/>
                <w:color w:val="000000"/>
                <w:szCs w:val="21"/>
              </w:rPr>
              <w:t>现代建筑中常采用空心砖</w:t>
            </w:r>
            <w:r>
              <w:rPr>
                <w:rFonts w:hint="eastAsia" w:ascii="宋体" w:hAnsi="宋体" w:cs="宋体"/>
                <w:color w:val="000000"/>
                <w:szCs w:val="21"/>
              </w:rPr>
              <w:t>、</w:t>
            </w:r>
            <w:r>
              <w:rPr>
                <w:rFonts w:ascii="宋体" w:hAnsi="宋体" w:cs="宋体"/>
                <w:color w:val="000000"/>
                <w:szCs w:val="21"/>
              </w:rPr>
              <w:t>车辆限载等</w:t>
            </w:r>
          </w:p>
        </w:tc>
      </w:tr>
      <w:tr w14:paraId="2F96D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7" w:type="pct"/>
            <w:vMerge w:val="continue"/>
            <w:shd w:val="clear" w:color="auto" w:fill="auto"/>
            <w:vAlign w:val="center"/>
          </w:tcPr>
          <w:p w14:paraId="36B687E5">
            <w:pPr>
              <w:spacing w:line="360" w:lineRule="auto"/>
              <w:jc w:val="center"/>
              <w:rPr>
                <w:rFonts w:hint="eastAsia" w:ascii="宋体" w:hAnsi="宋体" w:cs="宋体"/>
                <w:color w:val="000000"/>
                <w:szCs w:val="21"/>
              </w:rPr>
            </w:pPr>
          </w:p>
        </w:tc>
        <w:tc>
          <w:tcPr>
            <w:tcW w:w="1485" w:type="pct"/>
            <w:shd w:val="clear" w:color="auto" w:fill="auto"/>
            <w:vAlign w:val="center"/>
          </w:tcPr>
          <w:p w14:paraId="13883A61">
            <w:pPr>
              <w:spacing w:line="288" w:lineRule="auto"/>
              <w:jc w:val="left"/>
              <w:rPr>
                <w:rFonts w:hint="eastAsia" w:ascii="宋体" w:hAnsi="宋体" w:cs="宋体"/>
                <w:color w:val="000000"/>
                <w:szCs w:val="21"/>
              </w:rPr>
            </w:pPr>
            <w:r>
              <w:rPr>
                <w:rFonts w:hint="eastAsia" w:ascii="宋体" w:hAnsi="宋体" w:cs="宋体"/>
                <w:color w:val="000000"/>
                <w:szCs w:val="21"/>
              </w:rPr>
              <w:t>减小压力的同时增大受力面积</w:t>
            </w:r>
          </w:p>
        </w:tc>
        <w:tc>
          <w:tcPr>
            <w:tcW w:w="2867" w:type="pct"/>
            <w:shd w:val="clear" w:color="auto" w:fill="auto"/>
            <w:vAlign w:val="center"/>
          </w:tcPr>
          <w:p w14:paraId="6C345B13">
            <w:pPr>
              <w:spacing w:line="288" w:lineRule="auto"/>
              <w:jc w:val="left"/>
              <w:rPr>
                <w:rFonts w:hint="eastAsia" w:ascii="宋体" w:hAnsi="宋体" w:cs="宋体"/>
                <w:color w:val="000000"/>
                <w:szCs w:val="21"/>
              </w:rPr>
            </w:pPr>
            <w:r>
              <w:rPr>
                <w:rFonts w:ascii="宋体" w:hAnsi="宋体" w:cs="宋体"/>
                <w:color w:val="000000"/>
                <w:szCs w:val="21"/>
              </w:rPr>
              <w:t>在冰面行走时，采用爬行并丢弃一些负重</w:t>
            </w:r>
          </w:p>
        </w:tc>
      </w:tr>
    </w:tbl>
    <w:p w14:paraId="49EEB597">
      <w:pPr>
        <w:spacing w:line="360" w:lineRule="auto"/>
        <w:ind w:left="315"/>
        <w:jc w:val="center"/>
      </w:pPr>
      <w:r>
        <w:drawing>
          <wp:inline distT="0" distB="0" distL="0" distR="0">
            <wp:extent cx="1323975" cy="390525"/>
            <wp:effectExtent l="0" t="0" r="9525" b="9525"/>
            <wp:docPr id="1855755778"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55778" name="图片 9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1323975" cy="390525"/>
                    </a:xfrm>
                    <a:prstGeom prst="rect">
                      <a:avLst/>
                    </a:prstGeom>
                    <a:noFill/>
                    <a:ln>
                      <a:noFill/>
                    </a:ln>
                  </pic:spPr>
                </pic:pic>
              </a:graphicData>
            </a:graphic>
          </wp:inline>
        </w:drawing>
      </w:r>
    </w:p>
    <w:p w14:paraId="65B94E80">
      <w:pPr>
        <w:pStyle w:val="4"/>
        <w:spacing w:after="0"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1．压力≠重力</w:t>
      </w:r>
    </w:p>
    <w:p w14:paraId="11056CE1">
      <w:pPr>
        <w:pStyle w:val="4"/>
        <w:spacing w:after="0"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（1）压力与重力是两种不同性质的力。</w:t>
      </w:r>
    </w:p>
    <w:p w14:paraId="182EA831">
      <w:pPr>
        <w:pStyle w:val="4"/>
        <w:spacing w:after="0"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（2）物体受重力作用，可能对接触面产生压力，但压力大小不一定等于物体的重力。</w:t>
      </w:r>
    </w:p>
    <w:p w14:paraId="50F718F8">
      <w:pPr>
        <w:pStyle w:val="4"/>
        <w:spacing w:after="0"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（3）水平放置的物体，在竖直方向上只受重力与支持力时，F压=G物，它们之间只是大小相等，绝对不能讲“压力就是重力”。</w:t>
      </w:r>
    </w:p>
    <w:p w14:paraId="3285D2A3">
      <w:pPr>
        <w:pStyle w:val="4"/>
        <w:spacing w:after="0" w:line="360" w:lineRule="auto"/>
        <w:ind w:left="315" w:firstLine="422" w:firstLineChars="200"/>
        <w:rPr>
          <w:rFonts w:hint="eastAsia" w:ascii="楷体" w:hAnsi="楷体" w:eastAsia="楷体"/>
          <w:b/>
          <w:bCs/>
          <w:color w:val="0070C0"/>
          <w:szCs w:val="21"/>
        </w:rPr>
      </w:pPr>
      <w:r>
        <w:rPr>
          <w:rFonts w:hint="eastAsia" w:ascii="楷体" w:hAnsi="楷体" w:eastAsia="楷体"/>
          <w:b/>
          <w:bCs/>
          <w:color w:val="0070C0"/>
          <w:szCs w:val="21"/>
        </w:rPr>
        <w:t>2．对受力面积的理解</w:t>
      </w:r>
    </w:p>
    <w:p w14:paraId="52EE8A4F">
      <w:pPr>
        <w:pStyle w:val="4"/>
        <w:spacing w:after="0"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（1）受力面积：物体相互接触并相互挤压部分的面积。不要错误认为是物体的面积。</w:t>
      </w:r>
    </w:p>
    <w:p w14:paraId="63DECE9F">
      <w:pPr>
        <w:pStyle w:val="4"/>
        <w:spacing w:after="0" w:line="360" w:lineRule="auto"/>
        <w:ind w:left="315" w:firstLine="420" w:firstLineChars="200"/>
        <w:rPr>
          <w:rFonts w:hint="eastAsia" w:ascii="楷体" w:hAnsi="楷体" w:eastAsia="楷体"/>
          <w:color w:val="0070C0"/>
          <w:szCs w:val="21"/>
        </w:rPr>
      </w:pPr>
      <w:r>
        <w:rPr>
          <w:rFonts w:hint="eastAsia" w:ascii="楷体" w:hAnsi="楷体" w:eastAsia="楷体"/>
          <w:color w:val="0070C0"/>
          <w:szCs w:val="21"/>
        </w:rPr>
        <w:t>（2）要清楚是总受力面积，还是部分受力面积。如人双脚站立时，受力面积时两脚的总面积；单脚站立时，是单脚的面积。</w:t>
      </w:r>
    </w:p>
    <w:p w14:paraId="6620F9FD">
      <w:pPr>
        <w:spacing w:line="360" w:lineRule="auto"/>
        <w:jc w:val="left"/>
        <w:textAlignment w:val="center"/>
        <w:rPr>
          <w:rFonts w:hint="eastAsia" w:ascii="宋体" w:hAnsi="宋体" w:cs="宋体"/>
          <w:color w:val="00B050"/>
          <w:szCs w:val="21"/>
        </w:rPr>
      </w:pPr>
    </w:p>
    <w:p w14:paraId="2FD09A62">
      <w:pPr>
        <w:jc w:val="left"/>
        <w:textAlignment w:val="center"/>
        <w:rPr>
          <w:rFonts w:ascii="宋体" w:hAnsi="宋体" w:eastAsia="宋体" w:cs="宋体"/>
          <w:b/>
          <w:i w:val="0"/>
          <w:color w:val="000000"/>
          <w:sz w:val="21"/>
        </w:rPr>
      </w:pPr>
    </w:p>
    <w:p w14:paraId="406DD977">
      <w:pPr>
        <w:rPr>
          <w:rFonts w:hint="eastAsia" w:ascii="宋体" w:hAnsi="宋体" w:cs="宋体"/>
          <w:b/>
          <w:color w:val="00B050"/>
          <w:sz w:val="36"/>
          <w:szCs w:val="36"/>
        </w:rPr>
      </w:pPr>
      <w:r>
        <w:rPr>
          <w:rFonts w:hint="eastAsia" w:ascii="宋体" w:hAnsi="宋体" w:cs="宋体"/>
          <w:b/>
          <w:color w:val="00B050"/>
          <w:sz w:val="36"/>
          <w:szCs w:val="36"/>
        </w:rPr>
        <w:t>作业：</w:t>
      </w:r>
    </w:p>
    <w:p w14:paraId="16DBFBB6">
      <w:pPr>
        <w:jc w:val="left"/>
        <w:textAlignment w:val="center"/>
        <w:rPr>
          <w:rFonts w:hint="default" w:ascii="宋体" w:hAnsi="宋体" w:eastAsia="宋体" w:cs="宋体"/>
          <w:b/>
          <w:i w:val="0"/>
          <w:color w:val="000000"/>
          <w:sz w:val="21"/>
          <w:lang w:val="en-US" w:eastAsia="zh-CN"/>
        </w:rPr>
      </w:pPr>
      <w:r>
        <w:rPr>
          <w:rFonts w:hint="eastAsia" w:ascii="宋体" w:hAnsi="宋体" w:eastAsia="宋体" w:cs="宋体"/>
          <w:b/>
          <w:i w:val="0"/>
          <w:color w:val="000000"/>
          <w:sz w:val="21"/>
          <w:lang w:val="en-US" w:eastAsia="zh-CN"/>
        </w:rPr>
        <w:t>一、选择题</w:t>
      </w:r>
    </w:p>
    <w:p w14:paraId="7F9E69DB">
      <w:pPr>
        <w:shd w:val="clear" w:color="auto" w:fill="auto"/>
        <w:spacing w:line="360" w:lineRule="auto"/>
        <w:jc w:val="left"/>
        <w:textAlignment w:val="center"/>
        <w:rPr>
          <w:sz w:val="21"/>
        </w:rPr>
      </w:pPr>
      <w:r>
        <w:rPr>
          <w:sz w:val="21"/>
        </w:rPr>
        <w:t>1．如图所示的实例中，属于减小压强的是（    ）</w:t>
      </w:r>
    </w:p>
    <w:p w14:paraId="46AD7448">
      <w:pPr>
        <w:shd w:val="clear" w:color="auto" w:fill="auto"/>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62050" cy="866775"/>
            <wp:effectExtent l="0" t="0" r="11430" b="1905"/>
            <wp:docPr id="4" name="图片 4" descr="@@@3adeae0b-1189-4c1b-83a2-ffd3490a3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3adeae0b-1189-4c1b-83a2-ffd3490a3f53"/>
                    <pic:cNvPicPr>
                      <a:picLocks noChangeAspect="1"/>
                    </pic:cNvPicPr>
                  </pic:nvPicPr>
                  <pic:blipFill>
                    <a:blip r:embed="rId90"/>
                    <a:stretch>
                      <a:fillRect/>
                    </a:stretch>
                  </pic:blipFill>
                  <pic:spPr>
                    <a:xfrm>
                      <a:off x="0" y="0"/>
                      <a:ext cx="1162050" cy="866775"/>
                    </a:xfrm>
                    <a:prstGeom prst="rect">
                      <a:avLst/>
                    </a:prstGeom>
                  </pic:spPr>
                </pic:pic>
              </a:graphicData>
            </a:graphic>
          </wp:inline>
        </w:drawing>
      </w:r>
      <w:r>
        <w:rPr>
          <w:sz w:val="21"/>
        </w:rPr>
        <w:t>盲道上有凸起的圆点</w:t>
      </w:r>
    </w:p>
    <w:p w14:paraId="4816155A">
      <w:pPr>
        <w:shd w:val="clear" w:color="auto" w:fill="auto"/>
        <w:spacing w:line="360" w:lineRule="auto"/>
        <w:ind w:left="30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200150" cy="933450"/>
            <wp:effectExtent l="0" t="0" r="3810" b="11430"/>
            <wp:docPr id="5" name="图片 5" descr="@@@ea3ed2c8-e369-4905-8029-1c30d2cbf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a3ed2c8-e369-4905-8029-1c30d2cbf68f"/>
                    <pic:cNvPicPr>
                      <a:picLocks noChangeAspect="1"/>
                    </pic:cNvPicPr>
                  </pic:nvPicPr>
                  <pic:blipFill>
                    <a:blip r:embed="rId91"/>
                    <a:stretch>
                      <a:fillRect/>
                    </a:stretch>
                  </pic:blipFill>
                  <pic:spPr>
                    <a:xfrm>
                      <a:off x="0" y="0"/>
                      <a:ext cx="1200150" cy="933450"/>
                    </a:xfrm>
                    <a:prstGeom prst="rect">
                      <a:avLst/>
                    </a:prstGeom>
                  </pic:spPr>
                </pic:pic>
              </a:graphicData>
            </a:graphic>
          </wp:inline>
        </w:drawing>
      </w:r>
      <w:r>
        <w:rPr>
          <w:sz w:val="21"/>
        </w:rPr>
        <w:t>压路机有很重的碾轮</w:t>
      </w:r>
    </w:p>
    <w:p w14:paraId="3B037625">
      <w:pPr>
        <w:shd w:val="clear" w:color="auto" w:fill="auto"/>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95375" cy="1085850"/>
            <wp:effectExtent l="0" t="0" r="1905" b="11430"/>
            <wp:docPr id="6" name="图片 6" descr="@@@a8467282-0c95-4f54-9e18-10c8ce871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8467282-0c95-4f54-9e18-10c8ce8718c6"/>
                    <pic:cNvPicPr>
                      <a:picLocks noChangeAspect="1"/>
                    </pic:cNvPicPr>
                  </pic:nvPicPr>
                  <pic:blipFill>
                    <a:blip r:embed="rId92"/>
                    <a:stretch>
                      <a:fillRect/>
                    </a:stretch>
                  </pic:blipFill>
                  <pic:spPr>
                    <a:xfrm>
                      <a:off x="0" y="0"/>
                      <a:ext cx="1095375" cy="1085850"/>
                    </a:xfrm>
                    <a:prstGeom prst="rect">
                      <a:avLst/>
                    </a:prstGeom>
                  </pic:spPr>
                </pic:pic>
              </a:graphicData>
            </a:graphic>
          </wp:inline>
        </w:drawing>
      </w:r>
      <w:r>
        <w:rPr>
          <w:sz w:val="21"/>
        </w:rPr>
        <w:t>用钢丝切蛋器切鸡蛋</w:t>
      </w:r>
    </w:p>
    <w:p w14:paraId="558F19CE">
      <w:pPr>
        <w:shd w:val="clear" w:color="auto" w:fill="auto"/>
        <w:spacing w:line="360" w:lineRule="auto"/>
        <w:ind w:left="30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095375" cy="1019175"/>
            <wp:effectExtent l="0" t="0" r="1905" b="1905"/>
            <wp:docPr id="7" name="图片 7" descr="@@@1dfec89c-8831-4cfb-93be-e0197974d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dfec89c-8831-4cfb-93be-e0197974d178"/>
                    <pic:cNvPicPr>
                      <a:picLocks noChangeAspect="1"/>
                    </pic:cNvPicPr>
                  </pic:nvPicPr>
                  <pic:blipFill>
                    <a:blip r:embed="rId93"/>
                    <a:stretch>
                      <a:fillRect/>
                    </a:stretch>
                  </pic:blipFill>
                  <pic:spPr>
                    <a:xfrm>
                      <a:off x="0" y="0"/>
                      <a:ext cx="1095375" cy="1019175"/>
                    </a:xfrm>
                    <a:prstGeom prst="rect">
                      <a:avLst/>
                    </a:prstGeom>
                  </pic:spPr>
                </pic:pic>
              </a:graphicData>
            </a:graphic>
          </wp:inline>
        </w:drawing>
      </w:r>
      <w:r>
        <w:rPr>
          <w:sz w:val="21"/>
        </w:rPr>
        <w:t>铁轨铺设在枕木上</w:t>
      </w:r>
    </w:p>
    <w:p w14:paraId="7A6D0A46">
      <w:pPr>
        <w:shd w:val="clear" w:color="auto" w:fill="auto"/>
        <w:spacing w:line="360" w:lineRule="auto"/>
        <w:jc w:val="left"/>
        <w:textAlignment w:val="center"/>
        <w:rPr>
          <w:sz w:val="21"/>
        </w:rPr>
      </w:pPr>
      <w:r>
        <w:rPr>
          <w:sz w:val="21"/>
        </w:rPr>
        <w:t>2．关于压力的说法，正确的是（</w:t>
      </w:r>
      <w:r>
        <w:rPr>
          <w:rFonts w:ascii="Times New Roman" w:hAnsi="Times New Roman" w:eastAsia="Times New Roman" w:cs="Times New Roman"/>
          <w:kern w:val="0"/>
          <w:sz w:val="24"/>
          <w:szCs w:val="24"/>
        </w:rPr>
        <w:t>   </w:t>
      </w:r>
      <w:r>
        <w:rPr>
          <w:sz w:val="21"/>
        </w:rPr>
        <w:t>）</w:t>
      </w:r>
    </w:p>
    <w:p w14:paraId="0DDE9F00">
      <w:pPr>
        <w:shd w:val="clear" w:color="auto" w:fill="auto"/>
        <w:spacing w:line="360" w:lineRule="auto"/>
        <w:ind w:left="300"/>
        <w:jc w:val="left"/>
        <w:textAlignment w:val="center"/>
        <w:rPr>
          <w:sz w:val="21"/>
        </w:rPr>
      </w:pPr>
      <w:r>
        <w:rPr>
          <w:sz w:val="21"/>
        </w:rPr>
        <w:t>A．放在水平地面上的物体，物体对地面的压力就是物体的重力</w:t>
      </w:r>
    </w:p>
    <w:p w14:paraId="401ACAEA">
      <w:pPr>
        <w:shd w:val="clear" w:color="auto" w:fill="auto"/>
        <w:spacing w:line="360" w:lineRule="auto"/>
        <w:ind w:left="300"/>
        <w:jc w:val="left"/>
        <w:textAlignment w:val="center"/>
        <w:rPr>
          <w:sz w:val="21"/>
        </w:rPr>
      </w:pPr>
      <w:r>
        <w:rPr>
          <w:sz w:val="21"/>
        </w:rPr>
        <w:t>B．压力有时不一定垂直于物体的表面</w:t>
      </w:r>
    </w:p>
    <w:p w14:paraId="61EF49E6">
      <w:pPr>
        <w:shd w:val="clear" w:color="auto" w:fill="auto"/>
        <w:spacing w:line="360" w:lineRule="auto"/>
        <w:ind w:left="300"/>
        <w:jc w:val="left"/>
        <w:textAlignment w:val="center"/>
        <w:rPr>
          <w:sz w:val="21"/>
        </w:rPr>
      </w:pPr>
      <w:r>
        <w:rPr>
          <w:sz w:val="21"/>
        </w:rPr>
        <w:t>C．压力大小可以等于物体的重力，也可以小于物体的重力</w:t>
      </w:r>
    </w:p>
    <w:p w14:paraId="438C51B1">
      <w:pPr>
        <w:shd w:val="clear" w:color="auto" w:fill="auto"/>
        <w:spacing w:line="360" w:lineRule="auto"/>
        <w:ind w:left="300"/>
        <w:jc w:val="left"/>
        <w:textAlignment w:val="center"/>
        <w:rPr>
          <w:sz w:val="21"/>
        </w:rPr>
      </w:pPr>
      <w:r>
        <w:rPr>
          <w:sz w:val="21"/>
        </w:rPr>
        <w:t>D．放在水平地面上的物体，对地面的压力与地面对物体的支持力是一对平衡力</w:t>
      </w:r>
    </w:p>
    <w:p w14:paraId="715E362D">
      <w:pPr>
        <w:shd w:val="clear" w:color="auto" w:fill="auto"/>
        <w:spacing w:line="360" w:lineRule="auto"/>
        <w:jc w:val="left"/>
        <w:textAlignment w:val="center"/>
        <w:rPr>
          <w:sz w:val="21"/>
        </w:rPr>
      </w:pPr>
      <w:r>
        <w:rPr>
          <w:sz w:val="21"/>
        </w:rPr>
        <w:t>3．图为北京延庆至河北崇礼的高速公路上有着“冬奥之门”美誉的杏林堡大桥，它由重庆某公司设计，其造型体现“更高、更快、更强”的奥运精神。以下有关说法正确的是（　　）</w:t>
      </w:r>
    </w:p>
    <w:p w14:paraId="5243C2C2">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238250"/>
            <wp:effectExtent l="0" t="0" r="1905" b="11430"/>
            <wp:docPr id="8" name="图片 8" descr="@@@c6bc4920-44f8-4d44-8818-b836ff8ac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6bc4920-44f8-4d44-8818-b836ff8acc17"/>
                    <pic:cNvPicPr>
                      <a:picLocks noChangeAspect="1"/>
                    </pic:cNvPicPr>
                  </pic:nvPicPr>
                  <pic:blipFill>
                    <a:blip r:embed="rId94"/>
                    <a:stretch>
                      <a:fillRect/>
                    </a:stretch>
                  </pic:blipFill>
                  <pic:spPr>
                    <a:xfrm>
                      <a:off x="0" y="0"/>
                      <a:ext cx="1857375" cy="1238250"/>
                    </a:xfrm>
                    <a:prstGeom prst="rect">
                      <a:avLst/>
                    </a:prstGeom>
                  </pic:spPr>
                </pic:pic>
              </a:graphicData>
            </a:graphic>
          </wp:inline>
        </w:drawing>
      </w:r>
    </w:p>
    <w:p w14:paraId="62B67313">
      <w:pPr>
        <w:shd w:val="clear" w:color="auto" w:fill="auto"/>
        <w:spacing w:line="360" w:lineRule="auto"/>
        <w:ind w:left="300"/>
        <w:jc w:val="left"/>
        <w:textAlignment w:val="center"/>
        <w:rPr>
          <w:sz w:val="21"/>
        </w:rPr>
      </w:pPr>
      <w:r>
        <w:rPr>
          <w:sz w:val="21"/>
        </w:rPr>
        <w:t>A．桥上高高耸起的拱塔相对桥墩是运动的</w:t>
      </w:r>
    </w:p>
    <w:p w14:paraId="448DB9C2">
      <w:pPr>
        <w:shd w:val="clear" w:color="auto" w:fill="auto"/>
        <w:spacing w:line="360" w:lineRule="auto"/>
        <w:ind w:left="300"/>
        <w:jc w:val="left"/>
        <w:textAlignment w:val="center"/>
        <w:rPr>
          <w:sz w:val="21"/>
        </w:rPr>
      </w:pPr>
      <w:r>
        <w:rPr>
          <w:sz w:val="21"/>
        </w:rPr>
        <w:t>B．减轻拱塔重量会增加它对桥面的压强</w:t>
      </w:r>
    </w:p>
    <w:p w14:paraId="15CF06B3">
      <w:pPr>
        <w:shd w:val="clear" w:color="auto" w:fill="auto"/>
        <w:spacing w:line="360" w:lineRule="auto"/>
        <w:ind w:left="300"/>
        <w:jc w:val="left"/>
        <w:textAlignment w:val="center"/>
        <w:rPr>
          <w:sz w:val="21"/>
        </w:rPr>
      </w:pPr>
      <w:r>
        <w:rPr>
          <w:sz w:val="21"/>
        </w:rPr>
        <w:t>C．拱塔的重力和它对桥梁的压力是一对平衡力</w:t>
      </w:r>
    </w:p>
    <w:p w14:paraId="15F15A1C">
      <w:pPr>
        <w:shd w:val="clear" w:color="auto" w:fill="auto"/>
        <w:spacing w:line="360" w:lineRule="auto"/>
        <w:ind w:left="300"/>
        <w:jc w:val="left"/>
        <w:textAlignment w:val="center"/>
        <w:rPr>
          <w:sz w:val="21"/>
        </w:rPr>
      </w:pPr>
      <w:r>
        <w:rPr>
          <w:sz w:val="21"/>
        </w:rPr>
        <w:t>D．大桥的路面铺设得粗糙不平是为了增大摩擦</w:t>
      </w:r>
    </w:p>
    <w:p w14:paraId="5E2FA48C">
      <w:pPr>
        <w:shd w:val="clear" w:color="auto" w:fill="auto"/>
        <w:spacing w:line="360" w:lineRule="auto"/>
        <w:jc w:val="left"/>
        <w:textAlignment w:val="center"/>
        <w:rPr>
          <w:sz w:val="21"/>
        </w:rPr>
      </w:pPr>
      <w:r>
        <w:rPr>
          <w:rFonts w:hint="eastAsia"/>
          <w:sz w:val="21"/>
          <w:lang w:val="en-US" w:eastAsia="zh-CN"/>
        </w:rPr>
        <w:t>4</w:t>
      </w:r>
      <w:r>
        <w:rPr>
          <w:sz w:val="21"/>
        </w:rPr>
        <w:t>．关于压力，下列说法中正确的是（</w:t>
      </w:r>
      <w:r>
        <w:rPr>
          <w:rFonts w:ascii="Times New Roman" w:hAnsi="Times New Roman" w:eastAsia="Times New Roman" w:cs="Times New Roman"/>
          <w:kern w:val="0"/>
          <w:sz w:val="24"/>
          <w:szCs w:val="24"/>
        </w:rPr>
        <w:t>    </w:t>
      </w:r>
      <w:r>
        <w:rPr>
          <w:sz w:val="21"/>
        </w:rPr>
        <w:t>）</w:t>
      </w:r>
    </w:p>
    <w:p w14:paraId="428EC834">
      <w:pPr>
        <w:shd w:val="clear" w:color="auto" w:fill="auto"/>
        <w:tabs>
          <w:tab w:val="left" w:pos="4156"/>
        </w:tabs>
        <w:spacing w:line="360" w:lineRule="auto"/>
        <w:ind w:left="300"/>
        <w:jc w:val="left"/>
        <w:textAlignment w:val="center"/>
        <w:rPr>
          <w:sz w:val="21"/>
        </w:rPr>
      </w:pPr>
      <w:r>
        <w:rPr>
          <w:sz w:val="21"/>
        </w:rPr>
        <w:t>A．压力的大小一定等于物体的重力</w:t>
      </w:r>
      <w:r>
        <w:rPr>
          <w:sz w:val="21"/>
        </w:rPr>
        <w:tab/>
      </w:r>
      <w:r>
        <w:rPr>
          <w:sz w:val="21"/>
        </w:rPr>
        <w:t>B．压力的方向总是竖直向下</w:t>
      </w:r>
    </w:p>
    <w:p w14:paraId="3CEEDC48">
      <w:pPr>
        <w:shd w:val="clear" w:color="auto" w:fill="auto"/>
        <w:tabs>
          <w:tab w:val="left" w:pos="4156"/>
        </w:tabs>
        <w:spacing w:line="360" w:lineRule="auto"/>
        <w:ind w:left="300"/>
        <w:jc w:val="left"/>
        <w:textAlignment w:val="center"/>
        <w:rPr>
          <w:sz w:val="21"/>
        </w:rPr>
      </w:pPr>
      <w:r>
        <w:rPr>
          <w:sz w:val="21"/>
        </w:rPr>
        <w:t>C．压力的大小有可能等于重力</w:t>
      </w:r>
      <w:r>
        <w:rPr>
          <w:sz w:val="21"/>
        </w:rPr>
        <w:tab/>
      </w:r>
      <w:r>
        <w:rPr>
          <w:sz w:val="21"/>
        </w:rPr>
        <w:t>D．压力的方向不一定与物体的接触面相垂直</w:t>
      </w:r>
    </w:p>
    <w:p w14:paraId="25968F39">
      <w:pPr>
        <w:shd w:val="clear" w:color="auto" w:fill="auto"/>
        <w:spacing w:line="360" w:lineRule="auto"/>
        <w:jc w:val="left"/>
        <w:textAlignment w:val="center"/>
        <w:rPr>
          <w:sz w:val="21"/>
        </w:rPr>
      </w:pPr>
      <w:r>
        <w:rPr>
          <w:rFonts w:hint="eastAsia"/>
          <w:sz w:val="21"/>
          <w:lang w:val="en-US" w:eastAsia="zh-CN"/>
        </w:rPr>
        <w:t>5</w:t>
      </w:r>
      <w:r>
        <w:rPr>
          <w:sz w:val="21"/>
        </w:rPr>
        <w:t>．一密度均匀的正方体物体放在水平地面上时，它对水平地面产生的压强为</w:t>
      </w:r>
      <w:r>
        <w:rPr>
          <w:i/>
          <w:sz w:val="21"/>
        </w:rPr>
        <w:t>p</w:t>
      </w:r>
      <w:r>
        <w:rPr>
          <w:sz w:val="21"/>
        </w:rPr>
        <w:t>．现若把此物块切去一半拿去，则剩余部分对地面产上的压强</w:t>
      </w:r>
    </w:p>
    <w:p w14:paraId="7F281DB9">
      <w:pPr>
        <w:shd w:val="clear" w:color="auto" w:fill="auto"/>
        <w:tabs>
          <w:tab w:val="left" w:pos="4156"/>
        </w:tabs>
        <w:spacing w:line="360" w:lineRule="auto"/>
        <w:ind w:left="300"/>
        <w:jc w:val="left"/>
        <w:textAlignment w:val="center"/>
        <w:rPr>
          <w:i/>
          <w:sz w:val="21"/>
        </w:rPr>
      </w:pPr>
      <w:r>
        <w:rPr>
          <w:sz w:val="21"/>
        </w:rPr>
        <w:t>A．一定为</w:t>
      </w:r>
      <w:r>
        <w:object>
          <v:shape id="_x0000_i1057" o:spt="75" alt="eqIdf89eef3148f2d4d09379767b4af69132" type="#_x0000_t75" style="height:21.1pt;width:10.55pt;" o:ole="t" filled="f" o:preferrelative="t" stroked="f" coordsize="21600,21600">
            <v:path/>
            <v:fill on="f" focussize="0,0"/>
            <v:stroke on="f" joinstyle="miter"/>
            <v:imagedata r:id="rId96" o:title="eqIdf89eef3148f2d4d09379767b4af69132"/>
            <o:lock v:ext="edit" aspectratio="t"/>
            <w10:wrap type="none"/>
            <w10:anchorlock/>
          </v:shape>
          <o:OLEObject Type="Embed" ProgID="Equation.DSMT4" ShapeID="_x0000_i1057" DrawAspect="Content" ObjectID="_1468075757" r:id="rId95">
            <o:LockedField>false</o:LockedField>
          </o:OLEObject>
        </w:object>
      </w:r>
      <w:r>
        <w:rPr>
          <w:i/>
          <w:sz w:val="21"/>
        </w:rPr>
        <w:t>p</w:t>
      </w:r>
      <w:r>
        <w:rPr>
          <w:i/>
          <w:sz w:val="21"/>
        </w:rPr>
        <w:tab/>
      </w:r>
      <w:r>
        <w:rPr>
          <w:sz w:val="21"/>
        </w:rPr>
        <w:t>B．一定为</w:t>
      </w:r>
      <w:r>
        <w:rPr>
          <w:i/>
          <w:sz w:val="21"/>
        </w:rPr>
        <w:t>p</w:t>
      </w:r>
    </w:p>
    <w:p w14:paraId="5429E0B4">
      <w:pPr>
        <w:shd w:val="clear" w:color="auto" w:fill="auto"/>
        <w:tabs>
          <w:tab w:val="left" w:pos="4156"/>
        </w:tabs>
        <w:spacing w:line="360" w:lineRule="auto"/>
        <w:ind w:left="300"/>
        <w:jc w:val="left"/>
        <w:textAlignment w:val="center"/>
        <w:rPr>
          <w:i/>
          <w:sz w:val="21"/>
        </w:rPr>
      </w:pPr>
      <w:r>
        <w:rPr>
          <w:sz w:val="21"/>
        </w:rPr>
        <w:t>C．一定为</w:t>
      </w:r>
      <w:r>
        <w:object>
          <v:shape id="_x0000_i1058" o:spt="75" alt="eqIdf89eef3148f2d4d09379767b4af69132" type="#_x0000_t75" style="height:21.1pt;width:10.55pt;" o:ole="t" filled="f" o:preferrelative="t" stroked="f" coordsize="21600,21600">
            <v:path/>
            <v:fill on="f" focussize="0,0"/>
            <v:stroke on="f" joinstyle="miter"/>
            <v:imagedata r:id="rId96" o:title="eqIdf89eef3148f2d4d09379767b4af69132"/>
            <o:lock v:ext="edit" aspectratio="t"/>
            <w10:wrap type="none"/>
            <w10:anchorlock/>
          </v:shape>
          <o:OLEObject Type="Embed" ProgID="Equation.DSMT4" ShapeID="_x0000_i1058" DrawAspect="Content" ObjectID="_1468075758" r:id="rId97">
            <o:LockedField>false</o:LockedField>
          </o:OLEObject>
        </w:object>
      </w:r>
      <w:r>
        <w:rPr>
          <w:i/>
          <w:sz w:val="21"/>
        </w:rPr>
        <w:t>p</w:t>
      </w:r>
      <w:r>
        <w:rPr>
          <w:sz w:val="21"/>
        </w:rPr>
        <w:t>或</w:t>
      </w:r>
      <w:r>
        <w:rPr>
          <w:i/>
          <w:sz w:val="21"/>
        </w:rPr>
        <w:t>p</w:t>
      </w:r>
      <w:r>
        <w:rPr>
          <w:i/>
          <w:sz w:val="21"/>
        </w:rPr>
        <w:tab/>
      </w:r>
      <w:r>
        <w:rPr>
          <w:sz w:val="21"/>
        </w:rPr>
        <w:t>D．可能为2</w:t>
      </w:r>
      <w:r>
        <w:rPr>
          <w:i/>
          <w:sz w:val="21"/>
        </w:rPr>
        <w:t>p</w:t>
      </w:r>
    </w:p>
    <w:p w14:paraId="5BE77741">
      <w:pPr>
        <w:shd w:val="clear" w:color="auto" w:fill="auto"/>
        <w:spacing w:line="360" w:lineRule="auto"/>
        <w:jc w:val="left"/>
        <w:textAlignment w:val="center"/>
        <w:rPr>
          <w:sz w:val="21"/>
        </w:rPr>
      </w:pPr>
      <w:r>
        <w:rPr>
          <w:rFonts w:hint="eastAsia"/>
          <w:sz w:val="21"/>
          <w:lang w:val="en-US" w:eastAsia="zh-CN"/>
        </w:rPr>
        <w:t>6</w:t>
      </w:r>
      <w:r>
        <w:rPr>
          <w:sz w:val="21"/>
        </w:rPr>
        <w:t>．下列关于压力的说法中，正确的是</w:t>
      </w:r>
    </w:p>
    <w:p w14:paraId="4395CB2B">
      <w:pPr>
        <w:shd w:val="clear" w:color="auto" w:fill="auto"/>
        <w:spacing w:line="360" w:lineRule="auto"/>
        <w:ind w:left="300"/>
        <w:jc w:val="left"/>
        <w:textAlignment w:val="center"/>
        <w:rPr>
          <w:sz w:val="21"/>
        </w:rPr>
      </w:pPr>
      <w:r>
        <w:rPr>
          <w:sz w:val="21"/>
        </w:rPr>
        <w:t>A．压力就是重力，所以物体越重，压力越大</w:t>
      </w:r>
    </w:p>
    <w:p w14:paraId="74F98955">
      <w:pPr>
        <w:shd w:val="clear" w:color="auto" w:fill="auto"/>
        <w:spacing w:line="360" w:lineRule="auto"/>
        <w:ind w:left="300"/>
        <w:jc w:val="left"/>
        <w:textAlignment w:val="center"/>
        <w:rPr>
          <w:sz w:val="21"/>
        </w:rPr>
      </w:pPr>
      <w:r>
        <w:rPr>
          <w:sz w:val="21"/>
        </w:rPr>
        <w:t>B．压力都是由重力产生的，所以压力的方向总是竖直向下的</w:t>
      </w:r>
    </w:p>
    <w:p w14:paraId="0E940D1A">
      <w:pPr>
        <w:shd w:val="clear" w:color="auto" w:fill="auto"/>
        <w:spacing w:line="360" w:lineRule="auto"/>
        <w:ind w:left="300"/>
        <w:jc w:val="left"/>
        <w:textAlignment w:val="center"/>
        <w:rPr>
          <w:sz w:val="21"/>
        </w:rPr>
      </w:pPr>
      <w:r>
        <w:rPr>
          <w:sz w:val="21"/>
        </w:rPr>
        <w:t>C．压力可以小于物体的重力，但是绝对不可能大于物体的重力</w:t>
      </w:r>
    </w:p>
    <w:p w14:paraId="662B8464">
      <w:pPr>
        <w:shd w:val="clear" w:color="auto" w:fill="auto"/>
        <w:spacing w:line="360" w:lineRule="auto"/>
        <w:ind w:left="300"/>
        <w:jc w:val="left"/>
        <w:textAlignment w:val="center"/>
        <w:rPr>
          <w:rFonts w:ascii="黑体" w:hAnsi="黑体" w:eastAsia="黑体" w:cs="黑体"/>
          <w:b/>
          <w:i w:val="0"/>
          <w:color w:val="000000"/>
          <w:sz w:val="30"/>
        </w:rPr>
      </w:pPr>
      <w:r>
        <w:rPr>
          <w:sz w:val="21"/>
        </w:rPr>
        <w:t>D．压力的方向总是垂直于受力物体的表面，所以压力的方向可以是水平的</w:t>
      </w:r>
    </w:p>
    <w:p w14:paraId="6D05A3FC">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2CE11B4C">
      <w:pPr>
        <w:shd w:val="clear" w:color="auto" w:fill="auto"/>
        <w:spacing w:line="360" w:lineRule="auto"/>
        <w:jc w:val="left"/>
        <w:textAlignment w:val="center"/>
        <w:rPr>
          <w:sz w:val="21"/>
        </w:rPr>
      </w:pPr>
      <w:r>
        <w:rPr>
          <w:rFonts w:hint="eastAsia"/>
          <w:sz w:val="21"/>
          <w:lang w:val="en-US" w:eastAsia="zh-CN"/>
        </w:rPr>
        <w:t>7</w:t>
      </w:r>
      <w:r>
        <w:rPr>
          <w:sz w:val="21"/>
        </w:rPr>
        <w:t>．把一个质地均匀的实心正方体放在水平桌面上，若从虚线沿竖直方向分成大小不同的两块，且底面积之比是</w:t>
      </w:r>
      <w:r>
        <w:rPr>
          <w:rFonts w:ascii="Times New Roman" w:hAnsi="Times New Roman" w:eastAsia="Times New Roman" w:cs="Times New Roman"/>
          <w:i/>
          <w:sz w:val="21"/>
        </w:rPr>
        <w:t>S</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S</w:t>
      </w:r>
      <w:r>
        <w:rPr>
          <w:rFonts w:ascii="宋体" w:hAnsi="宋体" w:eastAsia="宋体" w:cs="宋体"/>
          <w:i/>
          <w:sz w:val="21"/>
          <w:vertAlign w:val="subscript"/>
        </w:rPr>
        <w:t>乙</w:t>
      </w:r>
      <w:r>
        <w:rPr>
          <w:sz w:val="21"/>
        </w:rPr>
        <w:t>=2∶1，如图所示。则甲、乙两块对桌面的压强之比</w:t>
      </w:r>
      <w:r>
        <w:rPr>
          <w:rFonts w:ascii="Times New Roman" w:hAnsi="Times New Roman" w:eastAsia="Times New Roman" w:cs="Times New Roman"/>
          <w:i/>
          <w:sz w:val="21"/>
        </w:rPr>
        <w:t>p</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p</w:t>
      </w:r>
      <w:r>
        <w:rPr>
          <w:rFonts w:ascii="宋体" w:hAnsi="宋体" w:eastAsia="宋体" w:cs="宋体"/>
          <w:i/>
          <w:sz w:val="21"/>
          <w:vertAlign w:val="subscript"/>
        </w:rPr>
        <w:t>乙</w:t>
      </w:r>
      <w:r>
        <w:rPr>
          <w:sz w:val="21"/>
        </w:rPr>
        <w:t>=</w:t>
      </w:r>
      <w:r>
        <w:rPr>
          <w:rFonts w:ascii="Times New Roman" w:hAnsi="Times New Roman" w:eastAsia="Times New Roman" w:cs="Times New Roman"/>
          <w:b w:val="0"/>
          <w:sz w:val="21"/>
          <w:u w:val="single"/>
        </w:rPr>
        <w:t xml:space="preserve">      </w:t>
      </w:r>
      <w:r>
        <w:rPr>
          <w:sz w:val="21"/>
        </w:rPr>
        <w:t>。</w:t>
      </w:r>
    </w:p>
    <w:p w14:paraId="19A250B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90700" cy="981075"/>
            <wp:effectExtent l="0" t="0" r="7620" b="9525"/>
            <wp:docPr id="100023" name="图片 100023" descr="@@@3efdf12f-ea10-4f82-91a2-49b3e18da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efdf12f-ea10-4f82-91a2-49b3e18da3d1"/>
                    <pic:cNvPicPr>
                      <a:picLocks noChangeAspect="1"/>
                    </pic:cNvPicPr>
                  </pic:nvPicPr>
                  <pic:blipFill>
                    <a:blip r:embed="rId98"/>
                    <a:stretch>
                      <a:fillRect/>
                    </a:stretch>
                  </pic:blipFill>
                  <pic:spPr>
                    <a:xfrm>
                      <a:off x="0" y="0"/>
                      <a:ext cx="1790700" cy="981075"/>
                    </a:xfrm>
                    <a:prstGeom prst="rect">
                      <a:avLst/>
                    </a:prstGeom>
                  </pic:spPr>
                </pic:pic>
              </a:graphicData>
            </a:graphic>
          </wp:inline>
        </w:drawing>
      </w:r>
      <w:r>
        <w:rPr>
          <w:rFonts w:ascii="Times New Roman" w:hAnsi="Times New Roman" w:eastAsia="Times New Roman" w:cs="Times New Roman"/>
          <w:kern w:val="0"/>
          <w:sz w:val="24"/>
          <w:szCs w:val="24"/>
        </w:rPr>
        <w:t>  </w:t>
      </w:r>
    </w:p>
    <w:p w14:paraId="5D9C5324">
      <w:pPr>
        <w:shd w:val="clear" w:color="auto" w:fill="auto"/>
        <w:spacing w:line="360" w:lineRule="auto"/>
        <w:jc w:val="left"/>
        <w:textAlignment w:val="center"/>
        <w:rPr>
          <w:sz w:val="21"/>
        </w:rPr>
      </w:pPr>
      <w:r>
        <w:rPr>
          <w:rFonts w:hint="eastAsia"/>
          <w:sz w:val="21"/>
          <w:lang w:val="en-US" w:eastAsia="zh-CN"/>
        </w:rPr>
        <w:t>8</w:t>
      </w:r>
      <w:r>
        <w:rPr>
          <w:sz w:val="21"/>
        </w:rPr>
        <w:t>．如图所示，用拇指和食指按压一支铅笔的两端，拇指和食指受到的压力分别为</w:t>
      </w:r>
      <w:r>
        <w:object>
          <v:shape id="_x0000_i1059" o:spt="75" alt="eqIdf5076289823db419f94e9c0c8f4aafd9" type="#_x0000_t75" style="height:15.35pt;width:11.4pt;" o:ole="t" filled="f" o:preferrelative="t" stroked="f" coordsize="21600,21600">
            <v:path/>
            <v:fill on="f" focussize="0,0"/>
            <v:stroke on="f" joinstyle="miter"/>
            <v:imagedata r:id="rId100" o:title="eqIdf5076289823db419f94e9c0c8f4aafd9"/>
            <o:lock v:ext="edit" aspectratio="t"/>
            <w10:wrap type="none"/>
            <w10:anchorlock/>
          </v:shape>
          <o:OLEObject Type="Embed" ProgID="Equation.DSMT4" ShapeID="_x0000_i1059" DrawAspect="Content" ObjectID="_1468075759" r:id="rId99">
            <o:LockedField>false</o:LockedField>
          </o:OLEObject>
        </w:object>
      </w:r>
      <w:r>
        <w:rPr>
          <w:sz w:val="21"/>
        </w:rPr>
        <w:t>和</w:t>
      </w:r>
      <w:r>
        <w:object>
          <v:shape id="_x0000_i1060" o:spt="75" alt="eqIda3fb78c5f885034612c0e030b920143d" type="#_x0000_t75" style="height:16.5pt;width:12.3pt;" o:ole="t" filled="f" o:preferrelative="t" stroked="f" coordsize="21600,21600">
            <v:path/>
            <v:fill on="f" focussize="0,0"/>
            <v:stroke on="f" joinstyle="miter"/>
            <v:imagedata r:id="rId102" o:title="eqIda3fb78c5f885034612c0e030b920143d"/>
            <o:lock v:ext="edit" aspectratio="t"/>
            <w10:wrap type="none"/>
            <w10:anchorlock/>
          </v:shape>
          <o:OLEObject Type="Embed" ProgID="Equation.DSMT4" ShapeID="_x0000_i1060" DrawAspect="Content" ObjectID="_1468075760" r:id="rId101">
            <o:LockedField>false</o:LockedField>
          </o:OLEObject>
        </w:object>
      </w:r>
      <w:r>
        <w:rPr>
          <w:sz w:val="21"/>
        </w:rPr>
        <w:t>，受到的压强分别为</w:t>
      </w:r>
      <w:r>
        <w:object>
          <v:shape id="_x0000_i1061" o:spt="75" alt="eqId8be646cd52d7f2f1714e7542e75810f2" type="#_x0000_t75" style="height:15.85pt;width:12.3pt;" o:ole="t" filled="f" o:preferrelative="t" stroked="f" coordsize="21600,21600">
            <v:path/>
            <v:fill on="f" focussize="0,0"/>
            <v:stroke on="f" joinstyle="miter"/>
            <v:imagedata r:id="rId104" o:title="eqId8be646cd52d7f2f1714e7542e75810f2"/>
            <o:lock v:ext="edit" aspectratio="t"/>
            <w10:wrap type="none"/>
            <w10:anchorlock/>
          </v:shape>
          <o:OLEObject Type="Embed" ProgID="Equation.DSMT4" ShapeID="_x0000_i1061" DrawAspect="Content" ObjectID="_1468075761" r:id="rId103">
            <o:LockedField>false</o:LockedField>
          </o:OLEObject>
        </w:object>
      </w:r>
      <w:r>
        <w:rPr>
          <w:sz w:val="21"/>
        </w:rPr>
        <w:t>和</w:t>
      </w:r>
      <w:r>
        <w:object>
          <v:shape id="_x0000_i1062" o:spt="75" alt="eqIdadad9633b73dfbbb3d84b4f15979e99e" type="#_x0000_t75" style="height:15.8pt;width:13.2pt;" o:ole="t" filled="f" o:preferrelative="t" stroked="f" coordsize="21600,21600">
            <v:path/>
            <v:fill on="f" focussize="0,0"/>
            <v:stroke on="f" joinstyle="miter"/>
            <v:imagedata r:id="rId106" o:title="eqIdadad9633b73dfbbb3d84b4f15979e99e"/>
            <o:lock v:ext="edit" aspectratio="t"/>
            <w10:wrap type="none"/>
            <w10:anchorlock/>
          </v:shape>
          <o:OLEObject Type="Embed" ProgID="Equation.DSMT4" ShapeID="_x0000_i1062" DrawAspect="Content" ObjectID="_1468075762" r:id="rId105">
            <o:LockedField>false</o:LockedField>
          </o:OLEObject>
        </w:object>
      </w:r>
      <w:r>
        <w:rPr>
          <w:sz w:val="21"/>
        </w:rPr>
        <w:t>，则</w:t>
      </w:r>
      <w:r>
        <w:object>
          <v:shape id="_x0000_i1063" o:spt="75" alt="eqIdf5076289823db419f94e9c0c8f4aafd9" type="#_x0000_t75" style="height:15.35pt;width:11.4pt;" o:ole="t" filled="f" o:preferrelative="t" stroked="f" coordsize="21600,21600">
            <v:path/>
            <v:fill on="f" focussize="0,0"/>
            <v:stroke on="f" joinstyle="miter"/>
            <v:imagedata r:id="rId100" o:title="eqIdf5076289823db419f94e9c0c8f4aafd9"/>
            <o:lock v:ext="edit" aspectratio="t"/>
            <w10:wrap type="none"/>
            <w10:anchorlock/>
          </v:shape>
          <o:OLEObject Type="Embed" ProgID="Equation.DSMT4" ShapeID="_x0000_i1063" DrawAspect="Content" ObjectID="_1468075763" r:id="rId107">
            <o:LockedField>false</o:LockedField>
          </o:OLEObject>
        </w:object>
      </w:r>
      <w:r>
        <w:rPr>
          <w:rFonts w:ascii="Times New Roman" w:hAnsi="Times New Roman" w:eastAsia="Times New Roman" w:cs="Times New Roman"/>
          <w:b w:val="0"/>
          <w:sz w:val="21"/>
          <w:u w:val="single"/>
        </w:rPr>
        <w:t xml:space="preserve">      </w:t>
      </w:r>
      <w:r>
        <w:object>
          <v:shape id="_x0000_i1064" o:spt="75" alt="eqIda3fb78c5f885034612c0e030b920143d" type="#_x0000_t75" style="height:16.5pt;width:12.3pt;" o:ole="t" filled="f" o:preferrelative="t" stroked="f" coordsize="21600,21600">
            <v:path/>
            <v:fill on="f" focussize="0,0"/>
            <v:stroke on="f" joinstyle="miter"/>
            <v:imagedata r:id="rId102" o:title="eqIda3fb78c5f885034612c0e030b920143d"/>
            <o:lock v:ext="edit" aspectratio="t"/>
            <w10:wrap type="none"/>
            <w10:anchorlock/>
          </v:shape>
          <o:OLEObject Type="Embed" ProgID="Equation.DSMT4" ShapeID="_x0000_i1064" DrawAspect="Content" ObjectID="_1468075764" r:id="rId108">
            <o:LockedField>false</o:LockedField>
          </o:OLEObject>
        </w:object>
      </w:r>
      <w:r>
        <w:rPr>
          <w:sz w:val="21"/>
        </w:rPr>
        <w:t>，</w:t>
      </w:r>
      <w:r>
        <w:object>
          <v:shape id="_x0000_i1065" o:spt="75" alt="eqId8be646cd52d7f2f1714e7542e75810f2" type="#_x0000_t75" style="height:15.85pt;width:12.3pt;" o:ole="t" filled="f" o:preferrelative="t" stroked="f" coordsize="21600,21600">
            <v:path/>
            <v:fill on="f" focussize="0,0"/>
            <v:stroke on="f" joinstyle="miter"/>
            <v:imagedata r:id="rId104" o:title="eqId8be646cd52d7f2f1714e7542e75810f2"/>
            <o:lock v:ext="edit" aspectratio="t"/>
            <w10:wrap type="none"/>
            <w10:anchorlock/>
          </v:shape>
          <o:OLEObject Type="Embed" ProgID="Equation.DSMT4" ShapeID="_x0000_i1065" DrawAspect="Content" ObjectID="_1468075765" r:id="rId109">
            <o:LockedField>false</o:LockedField>
          </o:OLEObject>
        </w:object>
      </w:r>
      <w:r>
        <w:rPr>
          <w:rFonts w:ascii="Times New Roman" w:hAnsi="Times New Roman" w:eastAsia="Times New Roman" w:cs="Times New Roman"/>
          <w:b w:val="0"/>
          <w:sz w:val="21"/>
          <w:u w:val="single"/>
        </w:rPr>
        <w:t xml:space="preserve">      </w:t>
      </w:r>
      <w:r>
        <w:object>
          <v:shape id="_x0000_i1066" o:spt="75" alt="eqIdadad9633b73dfbbb3d84b4f15979e99e" type="#_x0000_t75" style="height:15.8pt;width:13.2pt;" o:ole="t" filled="f" o:preferrelative="t" stroked="f" coordsize="21600,21600">
            <v:path/>
            <v:fill on="f" focussize="0,0"/>
            <v:stroke on="f" joinstyle="miter"/>
            <v:imagedata r:id="rId106" o:title="eqIdadad9633b73dfbbb3d84b4f15979e99e"/>
            <o:lock v:ext="edit" aspectratio="t"/>
            <w10:wrap type="none"/>
            <w10:anchorlock/>
          </v:shape>
          <o:OLEObject Type="Embed" ProgID="Equation.DSMT4" ShapeID="_x0000_i1066" DrawAspect="Content" ObjectID="_1468075766" r:id="rId110">
            <o:LockedField>false</o:LockedField>
          </o:OLEObject>
        </w:object>
      </w:r>
      <w:r>
        <w:rPr>
          <w:sz w:val="21"/>
        </w:rPr>
        <w:t>。（两空选填“&gt;”“&lt;”或“=”）。</w:t>
      </w:r>
    </w:p>
    <w:p w14:paraId="6506257F">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52475" cy="1047750"/>
            <wp:effectExtent l="0" t="0" r="9525" b="3810"/>
            <wp:docPr id="100025" name="图片 100025" descr="@@@d26ab5c03b374949829d573361e8f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26ab5c03b374949829d573361e8fb79"/>
                    <pic:cNvPicPr>
                      <a:picLocks noChangeAspect="1"/>
                    </pic:cNvPicPr>
                  </pic:nvPicPr>
                  <pic:blipFill>
                    <a:blip r:embed="rId111"/>
                    <a:stretch>
                      <a:fillRect/>
                    </a:stretch>
                  </pic:blipFill>
                  <pic:spPr>
                    <a:xfrm>
                      <a:off x="0" y="0"/>
                      <a:ext cx="752475" cy="1047750"/>
                    </a:xfrm>
                    <a:prstGeom prst="rect">
                      <a:avLst/>
                    </a:prstGeom>
                  </pic:spPr>
                </pic:pic>
              </a:graphicData>
            </a:graphic>
          </wp:inline>
        </w:drawing>
      </w:r>
    </w:p>
    <w:p w14:paraId="75D809FC">
      <w:pPr>
        <w:shd w:val="clear" w:color="auto" w:fill="auto"/>
        <w:spacing w:line="360" w:lineRule="auto"/>
        <w:jc w:val="left"/>
        <w:textAlignment w:val="center"/>
        <w:rPr>
          <w:rFonts w:ascii="宋体" w:hAnsi="宋体" w:eastAsia="宋体" w:cs="宋体"/>
          <w:b/>
          <w:i w:val="0"/>
          <w:color w:val="000000"/>
          <w:sz w:val="21"/>
        </w:rPr>
      </w:pPr>
      <w:r>
        <w:rPr>
          <w:rFonts w:hint="eastAsia"/>
          <w:sz w:val="21"/>
          <w:lang w:val="en-US" w:eastAsia="zh-CN"/>
        </w:rPr>
        <w:t>9</w:t>
      </w:r>
      <w:r>
        <w:rPr>
          <w:sz w:val="21"/>
        </w:rPr>
        <w:t>．</w:t>
      </w:r>
      <w:r>
        <w:rPr>
          <w:rFonts w:ascii="Times New Roman" w:hAnsi="Times New Roman" w:eastAsia="Times New Roman" w:cs="Times New Roman"/>
          <w:b w:val="0"/>
          <w:sz w:val="21"/>
          <w:u w:val="single"/>
        </w:rPr>
        <w:t xml:space="preserve">                 </w:t>
      </w:r>
      <w:r>
        <w:rPr>
          <w:sz w:val="21"/>
        </w:rPr>
        <w:t>物体表面的力叫做压力．压力的作用效果跟</w:t>
      </w:r>
      <w:r>
        <w:rPr>
          <w:rFonts w:ascii="Times New Roman" w:hAnsi="Times New Roman" w:eastAsia="Times New Roman" w:cs="Times New Roman"/>
          <w:b w:val="0"/>
          <w:sz w:val="21"/>
          <w:u w:val="single"/>
        </w:rPr>
        <w:t xml:space="preserve">         </w:t>
      </w:r>
      <w:r>
        <w:rPr>
          <w:sz w:val="21"/>
        </w:rPr>
        <w:t>和</w:t>
      </w:r>
      <w:r>
        <w:rPr>
          <w:rFonts w:ascii="Times New Roman" w:hAnsi="Times New Roman" w:eastAsia="Times New Roman" w:cs="Times New Roman"/>
          <w:b w:val="0"/>
          <w:sz w:val="21"/>
          <w:u w:val="single"/>
        </w:rPr>
        <w:t xml:space="preserve">               </w:t>
      </w:r>
      <w:r>
        <w:rPr>
          <w:sz w:val="21"/>
        </w:rPr>
        <w:t>有关．</w:t>
      </w:r>
    </w:p>
    <w:p w14:paraId="63D6D242">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64B49F19">
      <w:pPr>
        <w:shd w:val="clear" w:color="auto" w:fill="auto"/>
        <w:spacing w:line="360" w:lineRule="auto"/>
        <w:jc w:val="left"/>
        <w:textAlignment w:val="center"/>
        <w:rPr>
          <w:sz w:val="21"/>
        </w:rPr>
      </w:pPr>
      <w:r>
        <w:rPr>
          <w:sz w:val="21"/>
        </w:rPr>
        <w:t>1</w:t>
      </w:r>
      <w:r>
        <w:rPr>
          <w:rFonts w:hint="eastAsia"/>
          <w:sz w:val="21"/>
          <w:lang w:val="en-US" w:eastAsia="zh-CN"/>
        </w:rPr>
        <w:t>0</w:t>
      </w:r>
      <w:r>
        <w:rPr>
          <w:sz w:val="21"/>
        </w:rPr>
        <w:t>．蚊子的口器和骆驼的脚掌如图1所示，小小的蚊子能轻而易举地用口器把皮肤刺破，重重的骆驼却不会陷入沙中，这其中包含什么样的物理原理呢？请帮助探究小组完成探究活动。</w:t>
      </w:r>
    </w:p>
    <w:p w14:paraId="7862BA6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43425" cy="1266825"/>
            <wp:effectExtent l="0" t="0" r="13335" b="13335"/>
            <wp:docPr id="100035" name="图片 100035" descr="@@@8d422866-34be-422d-8dae-967f6a65e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d422866-34be-422d-8dae-967f6a65e2b2"/>
                    <pic:cNvPicPr>
                      <a:picLocks noChangeAspect="1"/>
                    </pic:cNvPicPr>
                  </pic:nvPicPr>
                  <pic:blipFill>
                    <a:blip r:embed="rId112"/>
                    <a:stretch>
                      <a:fillRect/>
                    </a:stretch>
                  </pic:blipFill>
                  <pic:spPr>
                    <a:xfrm>
                      <a:off x="0" y="0"/>
                      <a:ext cx="4543425" cy="1266825"/>
                    </a:xfrm>
                    <a:prstGeom prst="rect">
                      <a:avLst/>
                    </a:prstGeom>
                  </pic:spPr>
                </pic:pic>
              </a:graphicData>
            </a:graphic>
          </wp:inline>
        </w:drawing>
      </w:r>
      <w:r>
        <w:rPr>
          <w:rFonts w:ascii="Times New Roman" w:hAnsi="Times New Roman" w:eastAsia="Times New Roman" w:cs="Times New Roman"/>
          <w:kern w:val="0"/>
          <w:sz w:val="24"/>
          <w:szCs w:val="24"/>
        </w:rPr>
        <w:t>  </w:t>
      </w:r>
    </w:p>
    <w:p w14:paraId="52A0460E">
      <w:pPr>
        <w:shd w:val="clear" w:color="auto" w:fill="auto"/>
        <w:spacing w:line="360" w:lineRule="auto"/>
        <w:jc w:val="left"/>
        <w:textAlignment w:val="center"/>
        <w:rPr>
          <w:sz w:val="21"/>
        </w:rPr>
      </w:pPr>
      <w:r>
        <w:rPr>
          <w:sz w:val="21"/>
        </w:rPr>
        <w:t>（1）回顾课本实验：</w:t>
      </w:r>
    </w:p>
    <w:p w14:paraId="361527CD">
      <w:pPr>
        <w:shd w:val="clear" w:color="auto" w:fill="auto"/>
        <w:spacing w:line="360" w:lineRule="auto"/>
        <w:jc w:val="left"/>
        <w:textAlignment w:val="center"/>
        <w:rPr>
          <w:sz w:val="21"/>
        </w:rPr>
      </w:pPr>
      <w:r>
        <w:rPr>
          <w:sz w:val="21"/>
        </w:rPr>
        <w:t>①蚊子的口器对皮肤的压力虽然不大，但由于口器十分尖锐，因而能轻易刺穿皮肤；骆驼虽重，但脚掌面积很大，因而不会深陷沙中。对此我们可以提出两个猜想：</w:t>
      </w:r>
    </w:p>
    <w:p w14:paraId="1BA479C7">
      <w:pPr>
        <w:shd w:val="clear" w:color="auto" w:fill="auto"/>
        <w:spacing w:line="360" w:lineRule="auto"/>
        <w:jc w:val="left"/>
        <w:textAlignment w:val="center"/>
        <w:rPr>
          <w:sz w:val="21"/>
        </w:rPr>
      </w:pPr>
      <w:r>
        <w:rPr>
          <w:sz w:val="21"/>
        </w:rPr>
        <w:t>A．压力对物体作用的效果跟压力的大小有关；</w:t>
      </w:r>
    </w:p>
    <w:p w14:paraId="46AE2A6F">
      <w:pPr>
        <w:shd w:val="clear" w:color="auto" w:fill="auto"/>
        <w:spacing w:line="360" w:lineRule="auto"/>
        <w:jc w:val="left"/>
        <w:textAlignment w:val="center"/>
        <w:rPr>
          <w:sz w:val="21"/>
        </w:rPr>
      </w:pPr>
      <w:r>
        <w:rPr>
          <w:sz w:val="21"/>
        </w:rPr>
        <w:t xml:space="preserve">B．压力对物体作用的效果跟 </w:t>
      </w:r>
      <w:r>
        <w:rPr>
          <w:rFonts w:ascii="Times New Roman" w:hAnsi="Times New Roman" w:eastAsia="Times New Roman" w:cs="Times New Roman"/>
          <w:b w:val="0"/>
          <w:sz w:val="21"/>
          <w:u w:val="single"/>
        </w:rPr>
        <w:t xml:space="preserve">         </w:t>
      </w:r>
      <w:r>
        <w:rPr>
          <w:sz w:val="21"/>
        </w:rPr>
        <w:t>有关；</w:t>
      </w:r>
    </w:p>
    <w:p w14:paraId="23D6C4CA">
      <w:pPr>
        <w:shd w:val="clear" w:color="auto" w:fill="auto"/>
        <w:spacing w:line="360" w:lineRule="auto"/>
        <w:jc w:val="left"/>
        <w:textAlignment w:val="center"/>
        <w:rPr>
          <w:sz w:val="21"/>
        </w:rPr>
      </w:pPr>
      <w:r>
        <w:rPr>
          <w:sz w:val="21"/>
        </w:rPr>
        <w:t>让我们尝试通过实验来检验上述想法。</w:t>
      </w:r>
    </w:p>
    <w:p w14:paraId="5F07D0A4">
      <w:pPr>
        <w:shd w:val="clear" w:color="auto" w:fill="auto"/>
        <w:spacing w:line="360" w:lineRule="auto"/>
        <w:jc w:val="left"/>
        <w:textAlignment w:val="center"/>
        <w:rPr>
          <w:sz w:val="21"/>
        </w:rPr>
      </w:pPr>
      <w:r>
        <w:rPr>
          <w:sz w:val="21"/>
        </w:rPr>
        <w:t xml:space="preserve">②进行如图2所示实验，注意观察三次实验时海绵被压下的深浅，这显示了 </w:t>
      </w:r>
      <w:r>
        <w:rPr>
          <w:rFonts w:ascii="Times New Roman" w:hAnsi="Times New Roman" w:eastAsia="Times New Roman" w:cs="Times New Roman"/>
          <w:b w:val="0"/>
          <w:sz w:val="21"/>
          <w:u w:val="single"/>
        </w:rPr>
        <w:t xml:space="preserve">         </w:t>
      </w:r>
      <w:r>
        <w:rPr>
          <w:sz w:val="21"/>
        </w:rPr>
        <w:t>；</w:t>
      </w:r>
    </w:p>
    <w:p w14:paraId="4CE21E83">
      <w:pPr>
        <w:shd w:val="clear" w:color="auto" w:fill="auto"/>
        <w:spacing w:line="360" w:lineRule="auto"/>
        <w:jc w:val="left"/>
        <w:textAlignment w:val="center"/>
        <w:rPr>
          <w:sz w:val="21"/>
        </w:rPr>
      </w:pPr>
      <w:r>
        <w:rPr>
          <w:sz w:val="21"/>
        </w:rPr>
        <w:t xml:space="preserve">③甲、乙两次实验相比较可验证猜想 </w:t>
      </w:r>
      <w:r>
        <w:rPr>
          <w:rFonts w:ascii="Times New Roman" w:hAnsi="Times New Roman" w:eastAsia="Times New Roman" w:cs="Times New Roman"/>
          <w:b w:val="0"/>
          <w:sz w:val="21"/>
          <w:u w:val="single"/>
        </w:rPr>
        <w:t xml:space="preserve">         </w:t>
      </w:r>
      <w:r>
        <w:rPr>
          <w:sz w:val="21"/>
        </w:rPr>
        <w:t>（填写“A”或“B”）；比较乙、丙两次实验，可以得到的实验结论是：</w:t>
      </w:r>
      <w:r>
        <w:rPr>
          <w:rFonts w:ascii="Times New Roman" w:hAnsi="Times New Roman" w:eastAsia="Times New Roman" w:cs="Times New Roman"/>
          <w:b w:val="0"/>
          <w:sz w:val="21"/>
          <w:u w:val="single"/>
        </w:rPr>
        <w:t xml:space="preserve">         </w:t>
      </w:r>
      <w:r>
        <w:rPr>
          <w:sz w:val="21"/>
        </w:rPr>
        <w:t>。</w:t>
      </w:r>
    </w:p>
    <w:p w14:paraId="4D8B8764">
      <w:pPr>
        <w:shd w:val="clear" w:color="auto" w:fill="auto"/>
        <w:spacing w:line="360" w:lineRule="auto"/>
        <w:jc w:val="left"/>
        <w:textAlignment w:val="center"/>
        <w:rPr>
          <w:sz w:val="21"/>
        </w:rPr>
      </w:pPr>
      <w:r>
        <w:rPr>
          <w:sz w:val="21"/>
        </w:rPr>
        <w:t>（2）解释现象：</w:t>
      </w:r>
    </w:p>
    <w:p w14:paraId="46F7ECCB">
      <w:pPr>
        <w:shd w:val="clear" w:color="auto" w:fill="auto"/>
        <w:spacing w:line="360" w:lineRule="auto"/>
        <w:jc w:val="left"/>
        <w:textAlignment w:val="center"/>
        <w:rPr>
          <w:sz w:val="21"/>
        </w:rPr>
      </w:pPr>
      <w:r>
        <w:rPr>
          <w:sz w:val="21"/>
        </w:rPr>
        <w:t xml:space="preserve">①蚊子的口器十分尖锐，减小了 </w:t>
      </w:r>
      <w:r>
        <w:rPr>
          <w:rFonts w:ascii="Times New Roman" w:hAnsi="Times New Roman" w:eastAsia="Times New Roman" w:cs="Times New Roman"/>
          <w:b w:val="0"/>
          <w:sz w:val="21"/>
          <w:u w:val="single"/>
        </w:rPr>
        <w:t xml:space="preserve">         </w:t>
      </w:r>
      <w:r>
        <w:rPr>
          <w:sz w:val="21"/>
        </w:rPr>
        <w:t>，增大了口器对皮肤的</w:t>
      </w:r>
      <w:r>
        <w:rPr>
          <w:rFonts w:ascii="Times New Roman" w:hAnsi="Times New Roman" w:eastAsia="Times New Roman" w:cs="Times New Roman"/>
          <w:b w:val="0"/>
          <w:sz w:val="21"/>
          <w:u w:val="single"/>
        </w:rPr>
        <w:t xml:space="preserve">         </w:t>
      </w:r>
      <w:r>
        <w:rPr>
          <w:sz w:val="21"/>
        </w:rPr>
        <w:t>，更容易刺破皮肤，吸到人血；</w:t>
      </w:r>
    </w:p>
    <w:p w14:paraId="5F605D34">
      <w:pPr>
        <w:shd w:val="clear" w:color="auto" w:fill="auto"/>
        <w:spacing w:line="360" w:lineRule="auto"/>
        <w:jc w:val="left"/>
        <w:textAlignment w:val="center"/>
        <w:rPr>
          <w:rFonts w:hint="eastAsia" w:ascii="宋体" w:hAnsi="宋体" w:cs="宋体"/>
          <w:color w:val="00B050"/>
          <w:szCs w:val="21"/>
        </w:rPr>
      </w:pPr>
      <w:r>
        <w:rPr>
          <w:sz w:val="21"/>
        </w:rPr>
        <w:t xml:space="preserve">②任何物体所能承受的压强都有一定的限度，超过这个限度，物体就会被损坏。例如，货车超载，就很容易把公路的路面压坏。交通管理部门规定，货车每一车轴的平均承载质量不得超过10t，这是通过限定每一车轴平均承载的 </w:t>
      </w:r>
      <w:r>
        <w:rPr>
          <w:rFonts w:ascii="Times New Roman" w:hAnsi="Times New Roman" w:eastAsia="Times New Roman" w:cs="Times New Roman"/>
          <w:b w:val="0"/>
          <w:sz w:val="21"/>
          <w:u w:val="single"/>
        </w:rPr>
        <w:t xml:space="preserve">         </w:t>
      </w:r>
      <w:r>
        <w:rPr>
          <w:sz w:val="21"/>
        </w:rPr>
        <w:t>来控制货车对路面压强的大小的。</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10"/>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10"/>
                            <w:jc w:val="left"/>
                          </w:pPr>
                          <w:r>
                            <w:rPr>
                              <w:rFonts w:hint="eastAsia"/>
                            </w:rPr>
                            <w:t>让每一个孩子都能收获属于自己的成长，</w:t>
                          </w:r>
                        </w:p>
                        <w:p w14:paraId="1EA2428F">
                          <w:pPr>
                            <w:pStyle w:val="10"/>
                            <w:jc w:val="left"/>
                          </w:pPr>
                          <w:r>
                            <w:rPr>
                              <w:rFonts w:hint="eastAsia"/>
                            </w:rPr>
                            <w:t>让每一个家庭不再为孩子的教育而焦虑！</w:t>
                          </w:r>
                        </w:p>
                        <w:p w14:paraId="51E01B20">
                          <w:pPr>
                            <w:pStyle w:val="10"/>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10"/>
                      <w:jc w:val="left"/>
                    </w:pPr>
                    <w:r>
                      <w:rPr>
                        <w:rFonts w:hint="eastAsia"/>
                      </w:rPr>
                      <w:t>让每一个孩子都能收获属于自己的成长，</w:t>
                    </w:r>
                  </w:p>
                  <w:p w14:paraId="1EA2428F">
                    <w:pPr>
                      <w:pStyle w:val="10"/>
                      <w:jc w:val="left"/>
                    </w:pPr>
                    <w:r>
                      <w:rPr>
                        <w:rFonts w:hint="eastAsia"/>
                      </w:rPr>
                      <w:t>让每一个家庭不再为孩子的教育而焦虑！</w:t>
                    </w:r>
                  </w:p>
                  <w:p w14:paraId="51E01B20">
                    <w:pPr>
                      <w:pStyle w:val="10"/>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10"/>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53901B"/>
    <w:multiLevelType w:val="singleLevel"/>
    <w:tmpl w:val="8E53901B"/>
    <w:lvl w:ilvl="0" w:tentative="0">
      <w:start w:val="1"/>
      <w:numFmt w:val="upperLetter"/>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149F6"/>
    <w:rsid w:val="00156426"/>
    <w:rsid w:val="00311EEE"/>
    <w:rsid w:val="00566D2B"/>
    <w:rsid w:val="005A7A01"/>
    <w:rsid w:val="0073346A"/>
    <w:rsid w:val="00784821"/>
    <w:rsid w:val="008F2D55"/>
    <w:rsid w:val="00957601"/>
    <w:rsid w:val="00B02614"/>
    <w:rsid w:val="00BE7A0E"/>
    <w:rsid w:val="00D65809"/>
    <w:rsid w:val="00FE4BE8"/>
    <w:rsid w:val="0A430C4C"/>
    <w:rsid w:val="26575472"/>
    <w:rsid w:val="2AD51CC9"/>
    <w:rsid w:val="31D8290B"/>
    <w:rsid w:val="45933797"/>
    <w:rsid w:val="4A9C31C7"/>
    <w:rsid w:val="4BB0793C"/>
    <w:rsid w:val="539A61B8"/>
    <w:rsid w:val="61C77689"/>
    <w:rsid w:val="623C41B8"/>
    <w:rsid w:val="6B7851D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3"/>
    <w:qFormat/>
    <w:uiPriority w:val="0"/>
    <w:pPr>
      <w:keepNext/>
      <w:keepLines/>
      <w:spacing w:line="360" w:lineRule="auto"/>
      <w:jc w:val="center"/>
      <w:outlineLvl w:val="0"/>
    </w:pPr>
    <w:rPr>
      <w:rFonts w:eastAsia="微软雅黑"/>
      <w:b/>
      <w:bCs/>
      <w:color w:val="76923C"/>
      <w:kern w:val="44"/>
      <w:sz w:val="30"/>
      <w:szCs w:val="44"/>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7"/>
    <w:qFormat/>
    <w:uiPriority w:val="0"/>
    <w:pPr>
      <w:jc w:val="left"/>
    </w:pPr>
  </w:style>
  <w:style w:type="paragraph" w:styleId="4">
    <w:name w:val="Body Text"/>
    <w:basedOn w:val="1"/>
    <w:link w:val="24"/>
    <w:qFormat/>
    <w:uiPriority w:val="0"/>
    <w:pPr>
      <w:spacing w:after="120"/>
    </w:pPr>
    <w:rPr>
      <w:szCs w:val="22"/>
    </w:rPr>
  </w:style>
  <w:style w:type="paragraph" w:styleId="5">
    <w:name w:val="Body Text Indent"/>
    <w:basedOn w:val="1"/>
    <w:link w:val="28"/>
    <w:qFormat/>
    <w:uiPriority w:val="0"/>
    <w:pPr>
      <w:ind w:firstLine="210" w:firstLineChars="100"/>
    </w:pPr>
    <w:rPr>
      <w:color w:val="333333"/>
      <w:szCs w:val="21"/>
    </w:rPr>
  </w:style>
  <w:style w:type="paragraph" w:styleId="6">
    <w:name w:val="Plain Text"/>
    <w:basedOn w:val="1"/>
    <w:link w:val="25"/>
    <w:qFormat/>
    <w:uiPriority w:val="0"/>
    <w:rPr>
      <w:rFonts w:ascii="宋体" w:hAnsi="Courier New" w:cs="Courier New"/>
      <w:szCs w:val="21"/>
    </w:rPr>
  </w:style>
  <w:style w:type="paragraph" w:styleId="7">
    <w:name w:val="endnote text"/>
    <w:basedOn w:val="1"/>
    <w:link w:val="29"/>
    <w:qFormat/>
    <w:uiPriority w:val="0"/>
    <w:pPr>
      <w:snapToGrid w:val="0"/>
      <w:jc w:val="left"/>
    </w:pPr>
    <w:rPr>
      <w:kern w:val="0"/>
      <w:sz w:val="20"/>
    </w:rPr>
  </w:style>
  <w:style w:type="paragraph" w:styleId="8">
    <w:name w:val="Balloon Text"/>
    <w:basedOn w:val="1"/>
    <w:link w:val="30"/>
    <w:qFormat/>
    <w:uiPriority w:val="0"/>
    <w:rPr>
      <w:sz w:val="18"/>
      <w:szCs w:val="18"/>
    </w:rPr>
  </w:style>
  <w:style w:type="paragraph" w:styleId="9">
    <w:name w:val="footer"/>
    <w:basedOn w:val="1"/>
    <w:link w:val="31"/>
    <w:qFormat/>
    <w:uiPriority w:val="0"/>
    <w:pPr>
      <w:tabs>
        <w:tab w:val="center" w:pos="4153"/>
        <w:tab w:val="right" w:pos="8306"/>
      </w:tabs>
      <w:snapToGrid w:val="0"/>
      <w:jc w:val="left"/>
    </w:pPr>
    <w:rPr>
      <w:sz w:val="18"/>
    </w:rPr>
  </w:style>
  <w:style w:type="paragraph" w:styleId="10">
    <w:name w:val="header"/>
    <w:basedOn w:val="1"/>
    <w:link w:val="22"/>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1">
    <w:name w:val="Normal (Web)"/>
    <w:basedOn w:val="1"/>
    <w:link w:val="32"/>
    <w:qFormat/>
    <w:uiPriority w:val="0"/>
    <w:pPr>
      <w:spacing w:after="200" w:line="276" w:lineRule="auto"/>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Strong"/>
    <w:qFormat/>
    <w:uiPriority w:val="0"/>
    <w:rPr>
      <w:b/>
      <w:bCs/>
    </w:rPr>
  </w:style>
  <w:style w:type="character" w:styleId="16">
    <w:name w:val="page number"/>
    <w:basedOn w:val="14"/>
    <w:qFormat/>
    <w:uiPriority w:val="0"/>
  </w:style>
  <w:style w:type="character" w:styleId="17">
    <w:name w:val="FollowedHyperlink"/>
    <w:unhideWhenUsed/>
    <w:qFormat/>
    <w:uiPriority w:val="99"/>
    <w:rPr>
      <w:color w:val="800080"/>
      <w:u w:val="single"/>
    </w:rPr>
  </w:style>
  <w:style w:type="character" w:styleId="18">
    <w:name w:val="Emphasis"/>
    <w:qFormat/>
    <w:uiPriority w:val="0"/>
    <w:rPr>
      <w:color w:val="CC0000"/>
    </w:rPr>
  </w:style>
  <w:style w:type="character" w:styleId="19">
    <w:name w:val="Hyperlink"/>
    <w:qFormat/>
    <w:uiPriority w:val="0"/>
    <w:rPr>
      <w:color w:val="0000FF"/>
      <w:u w:val="single"/>
    </w:rPr>
  </w:style>
  <w:style w:type="character" w:styleId="20">
    <w:name w:val="HTML Code"/>
    <w:qFormat/>
    <w:uiPriority w:val="0"/>
    <w:rPr>
      <w:rFonts w:hint="eastAsia" w:ascii="宋体" w:hAnsi="宋体" w:eastAsia="宋体" w:cs="宋体"/>
      <w:sz w:val="20"/>
      <w:szCs w:val="20"/>
    </w:rPr>
  </w:style>
  <w:style w:type="character" w:styleId="21">
    <w:name w:val="annotation reference"/>
    <w:qFormat/>
    <w:uiPriority w:val="0"/>
    <w:rPr>
      <w:sz w:val="21"/>
      <w:szCs w:val="21"/>
    </w:rPr>
  </w:style>
  <w:style w:type="character" w:customStyle="1" w:styleId="22">
    <w:name w:val="页眉 字符"/>
    <w:basedOn w:val="14"/>
    <w:link w:val="10"/>
    <w:qFormat/>
    <w:uiPriority w:val="99"/>
    <w:rPr>
      <w:kern w:val="2"/>
      <w:sz w:val="18"/>
      <w:szCs w:val="24"/>
    </w:rPr>
  </w:style>
  <w:style w:type="character" w:customStyle="1" w:styleId="23">
    <w:name w:val="标题 1 字符"/>
    <w:basedOn w:val="14"/>
    <w:link w:val="2"/>
    <w:qFormat/>
    <w:uiPriority w:val="0"/>
    <w:rPr>
      <w:rFonts w:eastAsia="微软雅黑"/>
      <w:b/>
      <w:bCs/>
      <w:color w:val="76923C"/>
      <w:kern w:val="44"/>
      <w:sz w:val="30"/>
      <w:szCs w:val="44"/>
    </w:rPr>
  </w:style>
  <w:style w:type="character" w:customStyle="1" w:styleId="24">
    <w:name w:val="正文文本 字符"/>
    <w:basedOn w:val="14"/>
    <w:link w:val="4"/>
    <w:qFormat/>
    <w:uiPriority w:val="0"/>
    <w:rPr>
      <w:kern w:val="2"/>
      <w:sz w:val="21"/>
      <w:szCs w:val="22"/>
    </w:rPr>
  </w:style>
  <w:style w:type="character" w:customStyle="1" w:styleId="25">
    <w:name w:val="纯文本 字符"/>
    <w:basedOn w:val="14"/>
    <w:link w:val="6"/>
    <w:qFormat/>
    <w:uiPriority w:val="0"/>
    <w:rPr>
      <w:rFonts w:ascii="宋体" w:hAnsi="Courier New" w:cs="Courier New"/>
      <w:kern w:val="2"/>
      <w:sz w:val="21"/>
      <w:szCs w:val="21"/>
    </w:rPr>
  </w:style>
  <w:style w:type="paragraph" w:customStyle="1" w:styleId="26">
    <w:name w:val="Normal_0"/>
    <w:qFormat/>
    <w:uiPriority w:val="0"/>
    <w:pPr>
      <w:widowControl w:val="0"/>
      <w:jc w:val="both"/>
    </w:pPr>
    <w:rPr>
      <w:rFonts w:ascii="Calibri" w:hAnsi="Calibri" w:eastAsia="宋体" w:cs="Times New Roman"/>
      <w:kern w:val="2"/>
      <w:sz w:val="21"/>
      <w:szCs w:val="24"/>
      <w:lang w:val="en-US" w:eastAsia="zh-CN" w:bidi="ar-SA"/>
    </w:rPr>
  </w:style>
  <w:style w:type="character" w:customStyle="1" w:styleId="27">
    <w:name w:val="批注文字 字符"/>
    <w:basedOn w:val="14"/>
    <w:link w:val="3"/>
    <w:qFormat/>
    <w:uiPriority w:val="0"/>
    <w:rPr>
      <w:kern w:val="2"/>
      <w:sz w:val="21"/>
      <w:szCs w:val="24"/>
    </w:rPr>
  </w:style>
  <w:style w:type="character" w:customStyle="1" w:styleId="28">
    <w:name w:val="正文文本缩进 字符"/>
    <w:basedOn w:val="14"/>
    <w:link w:val="5"/>
    <w:qFormat/>
    <w:uiPriority w:val="0"/>
    <w:rPr>
      <w:color w:val="333333"/>
      <w:kern w:val="2"/>
      <w:sz w:val="21"/>
      <w:szCs w:val="21"/>
    </w:rPr>
  </w:style>
  <w:style w:type="character" w:customStyle="1" w:styleId="29">
    <w:name w:val="尾注文本 字符"/>
    <w:basedOn w:val="14"/>
    <w:link w:val="7"/>
    <w:qFormat/>
    <w:uiPriority w:val="0"/>
    <w:rPr>
      <w:szCs w:val="24"/>
    </w:rPr>
  </w:style>
  <w:style w:type="character" w:customStyle="1" w:styleId="30">
    <w:name w:val="批注框文本 字符"/>
    <w:basedOn w:val="14"/>
    <w:link w:val="8"/>
    <w:qFormat/>
    <w:uiPriority w:val="0"/>
    <w:rPr>
      <w:kern w:val="2"/>
      <w:sz w:val="18"/>
      <w:szCs w:val="18"/>
    </w:rPr>
  </w:style>
  <w:style w:type="character" w:customStyle="1" w:styleId="31">
    <w:name w:val="页脚 字符"/>
    <w:link w:val="9"/>
    <w:qFormat/>
    <w:uiPriority w:val="0"/>
    <w:rPr>
      <w:kern w:val="2"/>
      <w:sz w:val="18"/>
      <w:szCs w:val="24"/>
    </w:rPr>
  </w:style>
  <w:style w:type="character" w:customStyle="1" w:styleId="32">
    <w:name w:val="普通(网站) 字符"/>
    <w:link w:val="11"/>
    <w:qFormat/>
    <w:uiPriority w:val="0"/>
    <w:rPr>
      <w:kern w:val="2"/>
      <w:sz w:val="21"/>
      <w:szCs w:val="24"/>
    </w:rPr>
  </w:style>
  <w:style w:type="character" w:customStyle="1" w:styleId="33">
    <w:name w:val="unnamed11"/>
    <w:qFormat/>
    <w:uiPriority w:val="0"/>
    <w:rPr>
      <w:color w:val="0000D0"/>
      <w:sz w:val="18"/>
      <w:szCs w:val="18"/>
      <w:u w:val="none"/>
    </w:rPr>
  </w:style>
  <w:style w:type="character" w:customStyle="1" w:styleId="34">
    <w:name w:val="目录 (5) + 宋体"/>
    <w:qFormat/>
    <w:uiPriority w:val="0"/>
    <w:rPr>
      <w:rFonts w:ascii="宋体" w:eastAsia="宋体" w:cs="宋体"/>
      <w:b/>
      <w:bCs/>
      <w:sz w:val="22"/>
      <w:szCs w:val="22"/>
      <w:shd w:val="clear" w:color="auto" w:fill="FFFFFF"/>
    </w:rPr>
  </w:style>
  <w:style w:type="character" w:customStyle="1" w:styleId="35">
    <w:name w:val="正文文本 (36) + Times New Roman3"/>
    <w:qFormat/>
    <w:uiPriority w:val="0"/>
    <w:rPr>
      <w:rFonts w:ascii="Times New Roman" w:hAnsi="Times New Roman" w:cs="Times New Roman"/>
      <w:spacing w:val="20"/>
      <w:sz w:val="21"/>
      <w:szCs w:val="21"/>
      <w:shd w:val="clear" w:color="auto" w:fill="FFFFFF"/>
    </w:rPr>
  </w:style>
  <w:style w:type="character" w:customStyle="1" w:styleId="36">
    <w:name w:val="正文文本 + FangSong_GB2312"/>
    <w:qFormat/>
    <w:uiPriority w:val="0"/>
    <w:rPr>
      <w:rFonts w:ascii="仿宋_GB2312" w:hAnsi="仿宋_GB2312" w:eastAsia="黑体" w:cs="仿宋_GB2312"/>
      <w:kern w:val="2"/>
      <w:sz w:val="8"/>
      <w:szCs w:val="8"/>
      <w:u w:val="none"/>
      <w:shd w:val="clear" w:color="auto" w:fill="FFFFFF"/>
      <w:lang w:eastAsia="en-US"/>
    </w:rPr>
  </w:style>
  <w:style w:type="character" w:customStyle="1" w:styleId="37">
    <w:name w:val="正文文本 (4) + 间距 2 pt"/>
    <w:qFormat/>
    <w:uiPriority w:val="0"/>
    <w:rPr>
      <w:rFonts w:ascii="仿宋_GB2312" w:eastAsia="仿宋_GB2312" w:cs="仿宋_GB2312"/>
      <w:b/>
      <w:bCs/>
      <w:spacing w:val="40"/>
      <w:sz w:val="22"/>
      <w:szCs w:val="22"/>
      <w:u w:val="none"/>
      <w:shd w:val="clear" w:color="auto" w:fill="FFFFFF"/>
      <w:lang w:bidi="ar-SA"/>
    </w:rPr>
  </w:style>
  <w:style w:type="character" w:customStyle="1" w:styleId="38">
    <w:name w:val="正文文本 (6) + Times New Roman1"/>
    <w:qFormat/>
    <w:uiPriority w:val="0"/>
    <w:rPr>
      <w:rFonts w:ascii="Times New Roman" w:hAnsi="Times New Roman" w:cs="Times New Roman"/>
      <w:b/>
      <w:bCs/>
      <w:spacing w:val="0"/>
      <w:sz w:val="21"/>
      <w:szCs w:val="21"/>
      <w:shd w:val="clear" w:color="auto" w:fill="FFFFFF"/>
      <w:lang w:val="en-US" w:eastAsia="en-US"/>
    </w:rPr>
  </w:style>
  <w:style w:type="character" w:customStyle="1" w:styleId="39">
    <w:name w:val="正文文本 (4) + 间距 0 pt"/>
    <w:qFormat/>
    <w:uiPriority w:val="0"/>
    <w:rPr>
      <w:rFonts w:ascii="仿宋_GB2312" w:eastAsia="仿宋_GB2312" w:cs="仿宋_GB2312"/>
      <w:b/>
      <w:bCs/>
      <w:spacing w:val="10"/>
      <w:sz w:val="22"/>
      <w:szCs w:val="22"/>
      <w:u w:val="none"/>
      <w:shd w:val="clear" w:color="auto" w:fill="FFFFFF"/>
      <w:lang w:bidi="ar-SA"/>
    </w:rPr>
  </w:style>
  <w:style w:type="character" w:customStyle="1" w:styleId="40">
    <w:name w:val="op_dict_text2"/>
    <w:qFormat/>
    <w:uiPriority w:val="0"/>
  </w:style>
  <w:style w:type="character" w:customStyle="1" w:styleId="41">
    <w:name w:val="op_dict_text1 c-gap-right"/>
    <w:qFormat/>
    <w:uiPriority w:val="0"/>
  </w:style>
  <w:style w:type="character" w:customStyle="1" w:styleId="42">
    <w:name w:val="页码1"/>
    <w:qFormat/>
    <w:uiPriority w:val="0"/>
  </w:style>
  <w:style w:type="character" w:customStyle="1" w:styleId="43">
    <w:name w:val="正文文本 (4)_"/>
    <w:link w:val="44"/>
    <w:qFormat/>
    <w:uiPriority w:val="0"/>
    <w:rPr>
      <w:b/>
      <w:bCs/>
      <w:sz w:val="19"/>
      <w:szCs w:val="19"/>
      <w:shd w:val="clear" w:color="auto" w:fill="FFFFFF"/>
    </w:rPr>
  </w:style>
  <w:style w:type="paragraph" w:customStyle="1" w:styleId="44">
    <w:name w:val="正文文本 (4)1"/>
    <w:basedOn w:val="1"/>
    <w:link w:val="43"/>
    <w:qFormat/>
    <w:uiPriority w:val="0"/>
    <w:pPr>
      <w:widowControl/>
      <w:shd w:val="clear" w:color="auto" w:fill="FFFFFF"/>
      <w:spacing w:before="60" w:line="326" w:lineRule="exact"/>
      <w:ind w:hanging="400"/>
      <w:jc w:val="left"/>
    </w:pPr>
    <w:rPr>
      <w:b/>
      <w:bCs/>
      <w:kern w:val="0"/>
      <w:sz w:val="19"/>
      <w:szCs w:val="19"/>
      <w:shd w:val="clear" w:color="auto" w:fill="FFFFFF"/>
    </w:rPr>
  </w:style>
  <w:style w:type="character" w:customStyle="1" w:styleId="45">
    <w:name w:val="正文文本 (6) + Times New Roman5"/>
    <w:qFormat/>
    <w:uiPriority w:val="0"/>
    <w:rPr>
      <w:rFonts w:ascii="Times New Roman" w:hAnsi="Times New Roman" w:cs="Times New Roman"/>
      <w:b/>
      <w:bCs/>
      <w:spacing w:val="0"/>
      <w:sz w:val="21"/>
      <w:szCs w:val="21"/>
      <w:shd w:val="clear" w:color="auto" w:fill="FFFFFF"/>
      <w:lang w:val="en-US" w:eastAsia="en-US"/>
    </w:rPr>
  </w:style>
  <w:style w:type="character" w:customStyle="1" w:styleId="46">
    <w:name w:val="正文文本 (6) + Times New Roman"/>
    <w:qFormat/>
    <w:uiPriority w:val="0"/>
    <w:rPr>
      <w:rFonts w:ascii="Times New Roman" w:hAnsi="Times New Roman" w:cs="Times New Roman"/>
      <w:b/>
      <w:bCs/>
      <w:spacing w:val="0"/>
      <w:sz w:val="21"/>
      <w:szCs w:val="21"/>
      <w:shd w:val="clear" w:color="auto" w:fill="FFFFFF"/>
    </w:rPr>
  </w:style>
  <w:style w:type="character" w:customStyle="1" w:styleId="47">
    <w:name w:val="apple-converted-space"/>
    <w:qFormat/>
    <w:uiPriority w:val="0"/>
  </w:style>
  <w:style w:type="character" w:customStyle="1" w:styleId="48">
    <w:name w:val="目录 (3) + Times New Roman1"/>
    <w:qFormat/>
    <w:uiPriority w:val="0"/>
    <w:rPr>
      <w:rFonts w:ascii="Times New Roman" w:hAnsi="Times New Roman" w:cs="Times New Roman"/>
      <w:spacing w:val="-20"/>
      <w:sz w:val="21"/>
      <w:szCs w:val="21"/>
      <w:shd w:val="clear" w:color="auto" w:fill="FFFFFF"/>
      <w:lang w:val="en-US" w:eastAsia="en-US"/>
    </w:rPr>
  </w:style>
  <w:style w:type="character" w:customStyle="1" w:styleId="49">
    <w:name w:val="pinyin"/>
    <w:qFormat/>
    <w:uiPriority w:val="0"/>
  </w:style>
  <w:style w:type="character" w:customStyle="1" w:styleId="50">
    <w:name w:val="目录 (3)_"/>
    <w:link w:val="51"/>
    <w:qFormat/>
    <w:uiPriority w:val="0"/>
    <w:rPr>
      <w:sz w:val="22"/>
      <w:szCs w:val="22"/>
      <w:shd w:val="clear" w:color="auto" w:fill="FFFFFF"/>
    </w:rPr>
  </w:style>
  <w:style w:type="paragraph" w:customStyle="1" w:styleId="51">
    <w:name w:val="目录 (3)"/>
    <w:basedOn w:val="1"/>
    <w:link w:val="50"/>
    <w:qFormat/>
    <w:uiPriority w:val="0"/>
    <w:pPr>
      <w:widowControl/>
      <w:shd w:val="clear" w:color="auto" w:fill="FFFFFF"/>
      <w:spacing w:line="341" w:lineRule="exact"/>
      <w:jc w:val="distribute"/>
    </w:pPr>
    <w:rPr>
      <w:kern w:val="0"/>
      <w:sz w:val="22"/>
      <w:szCs w:val="22"/>
      <w:shd w:val="clear" w:color="auto" w:fill="FFFFFF"/>
    </w:rPr>
  </w:style>
  <w:style w:type="character" w:customStyle="1" w:styleId="52">
    <w:name w:val="目录 + 10.5 pt"/>
    <w:qFormat/>
    <w:uiPriority w:val="0"/>
    <w:rPr>
      <w:rFonts w:ascii="宋体" w:eastAsia="宋体" w:cs="宋体"/>
      <w:sz w:val="21"/>
      <w:szCs w:val="21"/>
      <w:u w:val="none"/>
      <w:shd w:val="clear" w:color="auto" w:fill="FFFFFF"/>
    </w:rPr>
  </w:style>
  <w:style w:type="character" w:customStyle="1" w:styleId="53">
    <w:name w:val="正文文本 (6) + Times New Roman2"/>
    <w:qFormat/>
    <w:uiPriority w:val="0"/>
    <w:rPr>
      <w:rFonts w:ascii="Times New Roman" w:hAnsi="Times New Roman" w:cs="Times New Roman"/>
      <w:b/>
      <w:bCs/>
      <w:spacing w:val="0"/>
      <w:sz w:val="21"/>
      <w:szCs w:val="21"/>
      <w:shd w:val="clear" w:color="auto" w:fill="FFFFFF"/>
      <w:lang w:val="en-US" w:eastAsia="en-US"/>
    </w:rPr>
  </w:style>
  <w:style w:type="character" w:customStyle="1" w:styleId="54">
    <w:name w:val="无间隔 Char"/>
    <w:link w:val="55"/>
    <w:qFormat/>
    <w:uiPriority w:val="0"/>
    <w:rPr>
      <w:rFonts w:eastAsia="Times New Roman"/>
      <w:kern w:val="2"/>
      <w:sz w:val="21"/>
      <w:szCs w:val="22"/>
    </w:rPr>
  </w:style>
  <w:style w:type="paragraph" w:customStyle="1" w:styleId="55">
    <w:name w:val="No Spacing1"/>
    <w:link w:val="54"/>
    <w:qFormat/>
    <w:uiPriority w:val="0"/>
    <w:pPr>
      <w:widowControl w:val="0"/>
      <w:jc w:val="both"/>
    </w:pPr>
    <w:rPr>
      <w:rFonts w:ascii="Times New Roman" w:hAnsi="Times New Roman" w:eastAsia="Times New Roman" w:cs="Times New Roman"/>
      <w:kern w:val="2"/>
      <w:sz w:val="21"/>
      <w:szCs w:val="22"/>
      <w:lang w:val="en-US" w:eastAsia="zh-CN" w:bidi="ar-SA"/>
    </w:rPr>
  </w:style>
  <w:style w:type="character" w:customStyle="1" w:styleId="56">
    <w:name w:val="正文文本 (3) + 10.5 pt"/>
    <w:qFormat/>
    <w:uiPriority w:val="0"/>
    <w:rPr>
      <w:rFonts w:ascii="宋体" w:eastAsia="宋体" w:cs="宋体"/>
      <w:b/>
      <w:bCs/>
      <w:sz w:val="21"/>
      <w:szCs w:val="21"/>
      <w:u w:val="none"/>
      <w:shd w:val="clear" w:color="auto" w:fill="FFFFFF"/>
    </w:rPr>
  </w:style>
  <w:style w:type="character" w:customStyle="1" w:styleId="57">
    <w:name w:val="正文文本 (27) + 宋体"/>
    <w:qFormat/>
    <w:uiPriority w:val="0"/>
    <w:rPr>
      <w:rFonts w:ascii="宋体" w:eastAsia="宋体" w:cs="宋体"/>
      <w:b/>
      <w:bCs/>
      <w:sz w:val="22"/>
      <w:szCs w:val="22"/>
      <w:shd w:val="clear" w:color="auto" w:fill="FFFFFF"/>
    </w:rPr>
  </w:style>
  <w:style w:type="character" w:customStyle="1" w:styleId="58">
    <w:name w:val="纯文本 Char1"/>
    <w:link w:val="59"/>
    <w:qFormat/>
    <w:uiPriority w:val="0"/>
    <w:rPr>
      <w:rFonts w:ascii="宋体" w:hAnsi="Courier New"/>
      <w:szCs w:val="21"/>
    </w:rPr>
  </w:style>
  <w:style w:type="paragraph" w:customStyle="1" w:styleId="59">
    <w:name w:val="Plain Text_0"/>
    <w:basedOn w:val="1"/>
    <w:link w:val="58"/>
    <w:qFormat/>
    <w:uiPriority w:val="0"/>
    <w:rPr>
      <w:rFonts w:ascii="宋体" w:hAnsi="Courier New"/>
      <w:kern w:val="0"/>
      <w:sz w:val="20"/>
      <w:szCs w:val="21"/>
    </w:rPr>
  </w:style>
  <w:style w:type="character" w:customStyle="1" w:styleId="60">
    <w:name w:val="ca-0"/>
    <w:qFormat/>
    <w:uiPriority w:val="0"/>
  </w:style>
  <w:style w:type="character" w:customStyle="1" w:styleId="61">
    <w:name w:val="正文文本 (6) + Times New Roman6"/>
    <w:qFormat/>
    <w:uiPriority w:val="0"/>
    <w:rPr>
      <w:rFonts w:ascii="Times New Roman" w:hAnsi="Times New Roman" w:cs="Times New Roman"/>
      <w:b/>
      <w:bCs/>
      <w:spacing w:val="0"/>
      <w:sz w:val="21"/>
      <w:szCs w:val="21"/>
      <w:shd w:val="clear" w:color="auto" w:fill="FFFFFF"/>
      <w:lang w:val="en-US" w:eastAsia="en-US"/>
    </w:rPr>
  </w:style>
  <w:style w:type="character" w:customStyle="1" w:styleId="62">
    <w:name w:val="页码11"/>
    <w:qFormat/>
    <w:uiPriority w:val="0"/>
  </w:style>
  <w:style w:type="character" w:customStyle="1" w:styleId="63">
    <w:name w:val="正文文本 (36) + 9.5 pt"/>
    <w:qFormat/>
    <w:uiPriority w:val="0"/>
    <w:rPr>
      <w:rFonts w:ascii="宋体" w:hAnsi="宋体" w:cs="宋体"/>
      <w:i/>
      <w:iCs/>
      <w:smallCaps/>
      <w:spacing w:val="10"/>
      <w:sz w:val="19"/>
      <w:szCs w:val="19"/>
      <w:shd w:val="clear" w:color="auto" w:fill="FFFFFF"/>
      <w:lang w:val="en-US" w:eastAsia="en-US"/>
    </w:rPr>
  </w:style>
  <w:style w:type="character" w:customStyle="1" w:styleId="64">
    <w:name w:val="页码2"/>
    <w:qFormat/>
    <w:uiPriority w:val="0"/>
  </w:style>
  <w:style w:type="character" w:customStyle="1" w:styleId="65">
    <w:name w:val="目录 (3) + 10.5 pt"/>
    <w:qFormat/>
    <w:uiPriority w:val="0"/>
    <w:rPr>
      <w:rFonts w:ascii="宋体" w:eastAsia="宋体" w:cs="宋体"/>
      <w:b/>
      <w:bCs/>
      <w:sz w:val="21"/>
      <w:szCs w:val="21"/>
      <w:u w:val="none"/>
      <w:shd w:val="clear" w:color="auto" w:fill="FFFFFF"/>
      <w:lang w:bidi="ar-SA"/>
    </w:rPr>
  </w:style>
  <w:style w:type="character" w:customStyle="1" w:styleId="66">
    <w:name w:val="普通(网站) Char"/>
    <w:link w:val="67"/>
    <w:qFormat/>
    <w:uiPriority w:val="0"/>
    <w:rPr>
      <w:rFonts w:ascii="宋体" w:hAnsi="宋体"/>
      <w:sz w:val="24"/>
      <w:szCs w:val="24"/>
    </w:rPr>
  </w:style>
  <w:style w:type="paragraph" w:customStyle="1" w:styleId="67">
    <w:name w:val="Normal (Web)_0"/>
    <w:basedOn w:val="1"/>
    <w:link w:val="66"/>
    <w:qFormat/>
    <w:uiPriority w:val="0"/>
    <w:pPr>
      <w:widowControl/>
      <w:spacing w:before="100" w:beforeAutospacing="1" w:after="100" w:afterAutospacing="1"/>
      <w:jc w:val="left"/>
    </w:pPr>
    <w:rPr>
      <w:rFonts w:ascii="宋体" w:hAnsi="宋体"/>
      <w:kern w:val="0"/>
      <w:sz w:val="24"/>
    </w:rPr>
  </w:style>
  <w:style w:type="character" w:customStyle="1" w:styleId="68">
    <w:name w:val="sub_title s0"/>
    <w:qFormat/>
    <w:uiPriority w:val="0"/>
  </w:style>
  <w:style w:type="character" w:customStyle="1" w:styleId="69">
    <w:name w:val="正文文本 (6) + Times New Roman4"/>
    <w:qFormat/>
    <w:uiPriority w:val="0"/>
    <w:rPr>
      <w:rFonts w:ascii="Times New Roman" w:hAnsi="Times New Roman" w:cs="Times New Roman"/>
      <w:b/>
      <w:bCs/>
      <w:spacing w:val="0"/>
      <w:sz w:val="21"/>
      <w:szCs w:val="21"/>
      <w:shd w:val="clear" w:color="auto" w:fill="FFFFFF"/>
    </w:rPr>
  </w:style>
  <w:style w:type="character" w:customStyle="1" w:styleId="70">
    <w:name w:val="op_dict3_howread c-gap-right-small"/>
    <w:qFormat/>
    <w:uiPriority w:val="0"/>
  </w:style>
  <w:style w:type="character" w:customStyle="1" w:styleId="71">
    <w:name w:val="正文文本 (5)_"/>
    <w:link w:val="72"/>
    <w:qFormat/>
    <w:uiPriority w:val="0"/>
    <w:rPr>
      <w:shd w:val="clear" w:color="auto" w:fill="FFFFFF"/>
    </w:rPr>
  </w:style>
  <w:style w:type="paragraph" w:customStyle="1" w:styleId="72">
    <w:name w:val="正文文本 (5)"/>
    <w:basedOn w:val="1"/>
    <w:link w:val="71"/>
    <w:qFormat/>
    <w:uiPriority w:val="0"/>
    <w:pPr>
      <w:widowControl/>
      <w:shd w:val="clear" w:color="auto" w:fill="FFFFFF"/>
      <w:spacing w:before="180" w:after="600" w:line="240" w:lineRule="atLeast"/>
      <w:jc w:val="distribute"/>
    </w:pPr>
    <w:rPr>
      <w:kern w:val="0"/>
      <w:sz w:val="20"/>
      <w:szCs w:val="20"/>
      <w:shd w:val="clear" w:color="auto" w:fill="FFFFFF"/>
    </w:rPr>
  </w:style>
  <w:style w:type="character" w:customStyle="1" w:styleId="73">
    <w:name w:val="正文文本 (36) + Times New Roman"/>
    <w:qFormat/>
    <w:uiPriority w:val="0"/>
    <w:rPr>
      <w:rFonts w:ascii="Times New Roman" w:hAnsi="Times New Roman" w:cs="Times New Roman"/>
      <w:spacing w:val="0"/>
      <w:sz w:val="21"/>
      <w:szCs w:val="21"/>
      <w:shd w:val="clear" w:color="auto" w:fill="FFFFFF"/>
      <w:lang w:val="en-US" w:eastAsia="en-US"/>
    </w:rPr>
  </w:style>
  <w:style w:type="character" w:customStyle="1" w:styleId="74">
    <w:name w:val="正文文本 (3) + 非粗体2"/>
    <w:qFormat/>
    <w:uiPriority w:val="0"/>
    <w:rPr>
      <w:rFonts w:ascii="宋体" w:hAnsi="宋体" w:eastAsia="宋体" w:cs="宋体"/>
      <w:b/>
      <w:bCs/>
      <w:sz w:val="20"/>
      <w:szCs w:val="20"/>
      <w:u w:val="none"/>
      <w:shd w:val="clear" w:color="auto" w:fill="FFFFFF"/>
    </w:rPr>
  </w:style>
  <w:style w:type="character" w:customStyle="1" w:styleId="75">
    <w:name w:val="正文文本 (6) + Times New Roman3"/>
    <w:qFormat/>
    <w:uiPriority w:val="0"/>
    <w:rPr>
      <w:rFonts w:ascii="Times New Roman" w:hAnsi="Times New Roman" w:cs="Times New Roman"/>
      <w:b/>
      <w:bCs/>
      <w:spacing w:val="20"/>
      <w:sz w:val="21"/>
      <w:szCs w:val="21"/>
      <w:shd w:val="clear" w:color="auto" w:fill="FFFFFF"/>
    </w:rPr>
  </w:style>
  <w:style w:type="character" w:customStyle="1" w:styleId="76">
    <w:name w:val="正文文本 (32) + SimSun"/>
    <w:qFormat/>
    <w:uiPriority w:val="0"/>
    <w:rPr>
      <w:rFonts w:ascii="宋体" w:hAnsi="宋体" w:cs="宋体"/>
      <w:sz w:val="17"/>
      <w:szCs w:val="17"/>
      <w:shd w:val="clear" w:color="auto" w:fill="FFFFFF"/>
    </w:rPr>
  </w:style>
  <w:style w:type="character" w:customStyle="1" w:styleId="77">
    <w:name w:val="正文文本 (3) + 10.5 pt1"/>
    <w:qFormat/>
    <w:uiPriority w:val="0"/>
    <w:rPr>
      <w:rFonts w:ascii="宋体" w:eastAsia="宋体" w:cs="宋体"/>
      <w:b/>
      <w:bCs/>
      <w:sz w:val="21"/>
      <w:szCs w:val="21"/>
      <w:u w:val="none"/>
      <w:shd w:val="clear" w:color="auto" w:fill="FFFFFF"/>
    </w:rPr>
  </w:style>
  <w:style w:type="paragraph" w:customStyle="1" w:styleId="78">
    <w:name w:val="无间隔1"/>
    <w:qFormat/>
    <w:uiPriority w:val="0"/>
    <w:pPr>
      <w:widowControl w:val="0"/>
      <w:jc w:val="both"/>
    </w:pPr>
    <w:rPr>
      <w:rFonts w:ascii="Calibri" w:hAnsi="Calibri" w:eastAsia="宋体" w:cs="Times New Roman"/>
      <w:kern w:val="2"/>
      <w:sz w:val="21"/>
      <w:szCs w:val="22"/>
      <w:lang w:val="en-US" w:eastAsia="zh-CN" w:bidi="ar-SA"/>
    </w:rPr>
  </w:style>
  <w:style w:type="paragraph" w:customStyle="1" w:styleId="79">
    <w:name w:val="列表1"/>
    <w:basedOn w:val="1"/>
    <w:qFormat/>
    <w:uiPriority w:val="0"/>
    <w:pPr>
      <w:spacing w:before="156" w:beforeLines="50" w:after="156" w:afterLines="50" w:line="360" w:lineRule="auto"/>
    </w:pPr>
  </w:style>
  <w:style w:type="paragraph" w:customStyle="1" w:styleId="80">
    <w:name w:val="正文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81">
    <w:name w:val="Char3 Char"/>
    <w:basedOn w:val="1"/>
    <w:qFormat/>
    <w:uiPriority w:val="0"/>
    <w:pPr>
      <w:widowControl/>
      <w:spacing w:line="300" w:lineRule="auto"/>
      <w:ind w:firstLine="200" w:firstLineChars="200"/>
    </w:pPr>
    <w:rPr>
      <w:szCs w:val="22"/>
    </w:rPr>
  </w:style>
  <w:style w:type="paragraph" w:customStyle="1" w:styleId="82">
    <w:name w:val="p"/>
    <w:basedOn w:val="1"/>
    <w:qFormat/>
    <w:uiPriority w:val="0"/>
    <w:pPr>
      <w:widowControl/>
      <w:spacing w:before="100" w:beforeAutospacing="1" w:after="100" w:afterAutospacing="1"/>
      <w:jc w:val="left"/>
    </w:pPr>
    <w:rPr>
      <w:rFonts w:ascii="宋体" w:hAnsi="宋体" w:cs="宋体"/>
      <w:kern w:val="0"/>
      <w:sz w:val="24"/>
    </w:rPr>
  </w:style>
  <w:style w:type="paragraph" w:customStyle="1" w:styleId="83">
    <w:name w:val="Char3 Char1"/>
    <w:basedOn w:val="1"/>
    <w:qFormat/>
    <w:uiPriority w:val="0"/>
    <w:pPr>
      <w:widowControl/>
      <w:spacing w:line="300" w:lineRule="auto"/>
      <w:ind w:firstLine="200" w:firstLineChars="200"/>
    </w:pPr>
    <w:rPr>
      <w:szCs w:val="22"/>
    </w:rPr>
  </w:style>
  <w:style w:type="paragraph" w:customStyle="1" w:styleId="84">
    <w:name w:val="正文文本 (32)"/>
    <w:basedOn w:val="1"/>
    <w:qFormat/>
    <w:uiPriority w:val="0"/>
    <w:pPr>
      <w:shd w:val="clear" w:color="auto" w:fill="FFFFFF"/>
      <w:spacing w:line="312" w:lineRule="exact"/>
      <w:jc w:val="left"/>
    </w:pPr>
    <w:rPr>
      <w:kern w:val="0"/>
      <w:sz w:val="20"/>
      <w:szCs w:val="20"/>
    </w:rPr>
  </w:style>
  <w:style w:type="paragraph" w:styleId="85">
    <w:name w:val="No Spacing"/>
    <w:qFormat/>
    <w:uiPriority w:val="0"/>
    <w:pPr>
      <w:widowControl w:val="0"/>
      <w:jc w:val="both"/>
    </w:pPr>
    <w:rPr>
      <w:rFonts w:ascii="Calibri" w:hAnsi="Calibri" w:eastAsia="宋体" w:cs="Times New Roman"/>
      <w:kern w:val="2"/>
      <w:sz w:val="21"/>
      <w:szCs w:val="22"/>
      <w:lang w:val="en-US" w:eastAsia="zh-CN" w:bidi="ar-SA"/>
    </w:rPr>
  </w:style>
  <w:style w:type="paragraph" w:customStyle="1" w:styleId="86">
    <w:name w:val="msonormalcxspmiddle"/>
    <w:basedOn w:val="1"/>
    <w:qFormat/>
    <w:uiPriority w:val="0"/>
    <w:pPr>
      <w:widowControl/>
      <w:spacing w:before="100" w:beforeAutospacing="1" w:after="100" w:afterAutospacing="1"/>
      <w:jc w:val="left"/>
    </w:pPr>
    <w:rPr>
      <w:rFonts w:ascii="Arial Unicode MS" w:hAnsi="Arial Unicode MS" w:eastAsia="Arial Unicode MS"/>
      <w:color w:val="000000"/>
      <w:kern w:val="0"/>
      <w:sz w:val="24"/>
    </w:rPr>
  </w:style>
  <w:style w:type="paragraph" w:customStyle="1" w:styleId="87">
    <w:name w:val="Normal_1"/>
    <w:qFormat/>
    <w:uiPriority w:val="0"/>
    <w:pPr>
      <w:widowControl w:val="0"/>
      <w:jc w:val="both"/>
    </w:pPr>
    <w:rPr>
      <w:rFonts w:ascii="Time New Romans" w:hAnsi="Time New Romans" w:eastAsia="宋体" w:cs="宋体"/>
      <w:kern w:val="2"/>
      <w:sz w:val="21"/>
      <w:szCs w:val="22"/>
      <w:lang w:val="en-US" w:eastAsia="zh-CN" w:bidi="ar-SA"/>
    </w:rPr>
  </w:style>
  <w:style w:type="paragraph" w:customStyle="1" w:styleId="88">
    <w:name w:val="p15"/>
    <w:basedOn w:val="1"/>
    <w:qFormat/>
    <w:uiPriority w:val="0"/>
    <w:pPr>
      <w:widowControl/>
      <w:jc w:val="left"/>
    </w:pPr>
    <w:rPr>
      <w:rFonts w:ascii="宋体" w:hAnsi="宋体" w:cs="宋体"/>
      <w:kern w:val="0"/>
      <w:sz w:val="20"/>
      <w:szCs w:val="20"/>
    </w:rPr>
  </w:style>
  <w:style w:type="paragraph" w:styleId="89">
    <w:name w:val="List Paragraph"/>
    <w:basedOn w:val="1"/>
    <w:qFormat/>
    <w:uiPriority w:val="0"/>
    <w:pPr>
      <w:ind w:firstLine="420" w:firstLineChars="200"/>
    </w:pPr>
    <w:rPr>
      <w:rFonts w:ascii="Calibri" w:hAnsi="Calibri"/>
      <w:szCs w:val="22"/>
    </w:rPr>
  </w:style>
  <w:style w:type="paragraph" w:customStyle="1" w:styleId="90">
    <w:name w:val="正文_0_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1">
    <w:name w:val="Char Char Char Char Char Char Char Char Char Char Char Char Char Char Char Char Char Char Char"/>
    <w:basedOn w:val="1"/>
    <w:qFormat/>
    <w:uiPriority w:val="0"/>
    <w:pPr>
      <w:widowControl/>
      <w:spacing w:line="300" w:lineRule="auto"/>
      <w:ind w:firstLine="200" w:firstLineChars="200"/>
    </w:pPr>
    <w:rPr>
      <w:szCs w:val="22"/>
    </w:rPr>
  </w:style>
  <w:style w:type="paragraph" w:customStyle="1" w:styleId="92">
    <w:name w:val="列出段落1"/>
    <w:basedOn w:val="1"/>
    <w:qFormat/>
    <w:uiPriority w:val="0"/>
    <w:pPr>
      <w:ind w:firstLine="420" w:firstLineChars="200"/>
    </w:pPr>
    <w:rPr>
      <w:rFonts w:ascii="Calibri" w:hAnsi="Calibri"/>
      <w:szCs w:val="22"/>
    </w:rPr>
  </w:style>
  <w:style w:type="paragraph" w:customStyle="1" w:styleId="93">
    <w:name w:val="Plain Text1"/>
    <w:basedOn w:val="1"/>
    <w:qFormat/>
    <w:uiPriority w:val="0"/>
    <w:rPr>
      <w:rFonts w:ascii="宋体" w:hAnsi="Courier New" w:cs="Courier New"/>
      <w:szCs w:val="21"/>
    </w:rPr>
  </w:style>
  <w:style w:type="paragraph" w:customStyle="1" w:styleId="94">
    <w:name w:val="列出段落2"/>
    <w:basedOn w:val="1"/>
    <w:qFormat/>
    <w:uiPriority w:val="0"/>
    <w:pPr>
      <w:ind w:firstLine="420" w:firstLineChars="200"/>
    </w:pPr>
    <w:rPr>
      <w:rFonts w:ascii="Calibri" w:hAnsi="Calibri"/>
      <w:szCs w:val="22"/>
    </w:rPr>
  </w:style>
  <w:style w:type="paragraph" w:customStyle="1" w:styleId="95">
    <w:name w:val="_Style 37"/>
    <w:basedOn w:val="1"/>
    <w:next w:val="89"/>
    <w:qFormat/>
    <w:uiPriority w:val="34"/>
    <w:pPr>
      <w:ind w:firstLine="420" w:firstLineChars="200"/>
    </w:pPr>
    <w:rPr>
      <w:rFonts w:ascii="Calibri" w:hAnsi="Calibri"/>
      <w:szCs w:val="22"/>
    </w:rPr>
  </w:style>
  <w:style w:type="paragraph" w:customStyle="1" w:styleId="96">
    <w:name w:val="纯文本_0"/>
    <w:basedOn w:val="80"/>
    <w:qFormat/>
    <w:uiPriority w:val="0"/>
    <w:rPr>
      <w:rFonts w:ascii="宋体" w:hAnsi="Courier New" w:cs="Courier New"/>
      <w:szCs w:val="21"/>
    </w:rPr>
  </w:style>
  <w:style w:type="paragraph" w:customStyle="1" w:styleId="97">
    <w:name w:val="普通(网站)_0"/>
    <w:basedOn w:val="80"/>
    <w:qFormat/>
    <w:uiPriority w:val="0"/>
    <w:pPr>
      <w:widowControl/>
      <w:spacing w:before="100" w:beforeAutospacing="1" w:after="100" w:afterAutospacing="1"/>
      <w:jc w:val="left"/>
    </w:pPr>
    <w:rPr>
      <w:rFonts w:ascii="宋体" w:hAnsi="宋体" w:cs="宋体"/>
      <w:kern w:val="0"/>
      <w:sz w:val="24"/>
      <w:szCs w:val="24"/>
    </w:rPr>
  </w:style>
  <w:style w:type="paragraph" w:customStyle="1" w:styleId="98">
    <w:name w:val="p0"/>
    <w:basedOn w:val="1"/>
    <w:qFormat/>
    <w:uiPriority w:val="0"/>
    <w:pPr>
      <w:widowControl/>
    </w:pPr>
    <w:rPr>
      <w:rFonts w:ascii="Calibri" w:hAnsi="Calibri"/>
      <w:kern w:val="0"/>
      <w:szCs w:val="21"/>
    </w:rPr>
  </w:style>
  <w:style w:type="paragraph" w:customStyle="1" w:styleId="99">
    <w:name w:val="paragraph"/>
    <w:basedOn w:val="1"/>
    <w:semiHidden/>
    <w:qFormat/>
    <w:uiPriority w:val="0"/>
    <w:pPr>
      <w:widowControl/>
      <w:spacing w:before="100" w:beforeAutospacing="1" w:after="100" w:afterAutospacing="1"/>
      <w:jc w:val="left"/>
    </w:pPr>
    <w:rPr>
      <w:rFonts w:ascii="等线" w:hAnsi="等线" w:eastAsia="等线"/>
      <w:kern w:val="0"/>
      <w:sz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5.bin"/><Relationship Id="rId98" Type="http://schemas.openxmlformats.org/officeDocument/2006/relationships/image" Target="media/image56.png"/><Relationship Id="rId97" Type="http://schemas.openxmlformats.org/officeDocument/2006/relationships/oleObject" Target="embeddings/oleObject34.bin"/><Relationship Id="rId96" Type="http://schemas.openxmlformats.org/officeDocument/2006/relationships/image" Target="media/image55.wmf"/><Relationship Id="rId95" Type="http://schemas.openxmlformats.org/officeDocument/2006/relationships/oleObject" Target="embeddings/oleObject33.bin"/><Relationship Id="rId94" Type="http://schemas.openxmlformats.org/officeDocument/2006/relationships/image" Target="media/image54.png"/><Relationship Id="rId93" Type="http://schemas.openxmlformats.org/officeDocument/2006/relationships/image" Target="media/image53.png"/><Relationship Id="rId92" Type="http://schemas.openxmlformats.org/officeDocument/2006/relationships/image" Target="media/image52.png"/><Relationship Id="rId91" Type="http://schemas.openxmlformats.org/officeDocument/2006/relationships/image" Target="media/image51.png"/><Relationship Id="rId90" Type="http://schemas.openxmlformats.org/officeDocument/2006/relationships/image" Target="media/image50.png"/><Relationship Id="rId9" Type="http://schemas.openxmlformats.org/officeDocument/2006/relationships/theme" Target="theme/theme1.xml"/><Relationship Id="rId89" Type="http://schemas.openxmlformats.org/officeDocument/2006/relationships/image" Target="media/image49.png"/><Relationship Id="rId88" Type="http://schemas.openxmlformats.org/officeDocument/2006/relationships/image" Target="media/image48.wmf"/><Relationship Id="rId87" Type="http://schemas.openxmlformats.org/officeDocument/2006/relationships/oleObject" Target="embeddings/oleObject32.bin"/><Relationship Id="rId86" Type="http://schemas.openxmlformats.org/officeDocument/2006/relationships/oleObject" Target="embeddings/oleObject31.bin"/><Relationship Id="rId85" Type="http://schemas.openxmlformats.org/officeDocument/2006/relationships/oleObject" Target="embeddings/oleObject30.bin"/><Relationship Id="rId84" Type="http://schemas.openxmlformats.org/officeDocument/2006/relationships/oleObject" Target="embeddings/oleObject29.bin"/><Relationship Id="rId83" Type="http://schemas.openxmlformats.org/officeDocument/2006/relationships/image" Target="media/image47.wmf"/><Relationship Id="rId82" Type="http://schemas.openxmlformats.org/officeDocument/2006/relationships/oleObject" Target="embeddings/oleObject28.bin"/><Relationship Id="rId81" Type="http://schemas.openxmlformats.org/officeDocument/2006/relationships/image" Target="media/image46.wmf"/><Relationship Id="rId80" Type="http://schemas.openxmlformats.org/officeDocument/2006/relationships/oleObject" Target="embeddings/oleObject27.bin"/><Relationship Id="rId8" Type="http://schemas.openxmlformats.org/officeDocument/2006/relationships/footer" Target="footer3.xml"/><Relationship Id="rId79" Type="http://schemas.openxmlformats.org/officeDocument/2006/relationships/image" Target="media/image45.wmf"/><Relationship Id="rId78" Type="http://schemas.openxmlformats.org/officeDocument/2006/relationships/oleObject" Target="embeddings/oleObject26.bin"/><Relationship Id="rId77" Type="http://schemas.openxmlformats.org/officeDocument/2006/relationships/image" Target="media/image44.png"/><Relationship Id="rId76" Type="http://schemas.openxmlformats.org/officeDocument/2006/relationships/image" Target="media/image43.png"/><Relationship Id="rId75" Type="http://schemas.openxmlformats.org/officeDocument/2006/relationships/image" Target="media/image42.png"/><Relationship Id="rId74" Type="http://schemas.openxmlformats.org/officeDocument/2006/relationships/image" Target="media/image41.png"/><Relationship Id="rId73" Type="http://schemas.openxmlformats.org/officeDocument/2006/relationships/image" Target="media/image40.png"/><Relationship Id="rId72" Type="http://schemas.openxmlformats.org/officeDocument/2006/relationships/image" Target="media/image39.wmf"/><Relationship Id="rId71" Type="http://schemas.openxmlformats.org/officeDocument/2006/relationships/oleObject" Target="embeddings/oleObject25.bin"/><Relationship Id="rId70" Type="http://schemas.openxmlformats.org/officeDocument/2006/relationships/image" Target="media/image38.wmf"/><Relationship Id="rId7" Type="http://schemas.openxmlformats.org/officeDocument/2006/relationships/footer" Target="footer2.xml"/><Relationship Id="rId69" Type="http://schemas.openxmlformats.org/officeDocument/2006/relationships/oleObject" Target="embeddings/oleObject24.bin"/><Relationship Id="rId68" Type="http://schemas.openxmlformats.org/officeDocument/2006/relationships/image" Target="media/image37.wmf"/><Relationship Id="rId67" Type="http://schemas.openxmlformats.org/officeDocument/2006/relationships/oleObject" Target="embeddings/oleObject23.bin"/><Relationship Id="rId66" Type="http://schemas.openxmlformats.org/officeDocument/2006/relationships/image" Target="media/image36.png"/><Relationship Id="rId65" Type="http://schemas.openxmlformats.org/officeDocument/2006/relationships/oleObject" Target="embeddings/oleObject22.bin"/><Relationship Id="rId64" Type="http://schemas.openxmlformats.org/officeDocument/2006/relationships/oleObject" Target="embeddings/oleObject21.bin"/><Relationship Id="rId63" Type="http://schemas.openxmlformats.org/officeDocument/2006/relationships/oleObject" Target="embeddings/oleObject20.bin"/><Relationship Id="rId62" Type="http://schemas.openxmlformats.org/officeDocument/2006/relationships/image" Target="media/image35.png"/><Relationship Id="rId61" Type="http://schemas.openxmlformats.org/officeDocument/2006/relationships/image" Target="media/image34.wmf"/><Relationship Id="rId60" Type="http://schemas.openxmlformats.org/officeDocument/2006/relationships/oleObject" Target="embeddings/oleObject19.bin"/><Relationship Id="rId6" Type="http://schemas.openxmlformats.org/officeDocument/2006/relationships/footer" Target="footer1.xml"/><Relationship Id="rId59" Type="http://schemas.openxmlformats.org/officeDocument/2006/relationships/image" Target="media/image33.wmf"/><Relationship Id="rId58" Type="http://schemas.openxmlformats.org/officeDocument/2006/relationships/oleObject" Target="embeddings/oleObject18.bin"/><Relationship Id="rId57" Type="http://schemas.openxmlformats.org/officeDocument/2006/relationships/image" Target="media/image32.png"/><Relationship Id="rId56" Type="http://schemas.openxmlformats.org/officeDocument/2006/relationships/image" Target="media/image31.wmf"/><Relationship Id="rId55" Type="http://schemas.openxmlformats.org/officeDocument/2006/relationships/oleObject" Target="embeddings/oleObject17.bin"/><Relationship Id="rId54" Type="http://schemas.openxmlformats.org/officeDocument/2006/relationships/image" Target="media/image30.wmf"/><Relationship Id="rId53" Type="http://schemas.openxmlformats.org/officeDocument/2006/relationships/oleObject" Target="embeddings/oleObject16.bin"/><Relationship Id="rId52" Type="http://schemas.openxmlformats.org/officeDocument/2006/relationships/image" Target="media/image29.wmf"/><Relationship Id="rId51" Type="http://schemas.openxmlformats.org/officeDocument/2006/relationships/oleObject" Target="embeddings/oleObject15.bin"/><Relationship Id="rId50" Type="http://schemas.openxmlformats.org/officeDocument/2006/relationships/image" Target="media/image28.png"/><Relationship Id="rId5" Type="http://schemas.openxmlformats.org/officeDocument/2006/relationships/header" Target="header3.xml"/><Relationship Id="rId49" Type="http://schemas.openxmlformats.org/officeDocument/2006/relationships/image" Target="media/image27.png"/><Relationship Id="rId48" Type="http://schemas.openxmlformats.org/officeDocument/2006/relationships/image" Target="media/image26.wmf"/><Relationship Id="rId47" Type="http://schemas.openxmlformats.org/officeDocument/2006/relationships/oleObject" Target="embeddings/oleObject14.bin"/><Relationship Id="rId46" Type="http://schemas.openxmlformats.org/officeDocument/2006/relationships/image" Target="media/image25.wmf"/><Relationship Id="rId45" Type="http://schemas.openxmlformats.org/officeDocument/2006/relationships/oleObject" Target="embeddings/oleObject13.bin"/><Relationship Id="rId44" Type="http://schemas.openxmlformats.org/officeDocument/2006/relationships/image" Target="media/image24.wmf"/><Relationship Id="rId43" Type="http://schemas.openxmlformats.org/officeDocument/2006/relationships/oleObject" Target="embeddings/oleObject12.bin"/><Relationship Id="rId42" Type="http://schemas.openxmlformats.org/officeDocument/2006/relationships/image" Target="media/image23.png"/><Relationship Id="rId41" Type="http://schemas.openxmlformats.org/officeDocument/2006/relationships/oleObject" Target="embeddings/oleObject11.bin"/><Relationship Id="rId40" Type="http://schemas.openxmlformats.org/officeDocument/2006/relationships/oleObject" Target="embeddings/oleObject10.bin"/><Relationship Id="rId4" Type="http://schemas.openxmlformats.org/officeDocument/2006/relationships/header" Target="header2.xml"/><Relationship Id="rId39" Type="http://schemas.openxmlformats.org/officeDocument/2006/relationships/image" Target="media/image22.wmf"/><Relationship Id="rId38" Type="http://schemas.openxmlformats.org/officeDocument/2006/relationships/oleObject" Target="embeddings/oleObject9.bin"/><Relationship Id="rId37" Type="http://schemas.openxmlformats.org/officeDocument/2006/relationships/image" Target="media/image21.wmf"/><Relationship Id="rId36" Type="http://schemas.openxmlformats.org/officeDocument/2006/relationships/oleObject" Target="embeddings/oleObject8.bin"/><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wmf"/><Relationship Id="rId26" Type="http://schemas.openxmlformats.org/officeDocument/2006/relationships/oleObject" Target="embeddings/oleObject7.bin"/><Relationship Id="rId25" Type="http://schemas.openxmlformats.org/officeDocument/2006/relationships/image" Target="media/image11.wmf"/><Relationship Id="rId24" Type="http://schemas.openxmlformats.org/officeDocument/2006/relationships/oleObject" Target="embeddings/oleObject6.bin"/><Relationship Id="rId23" Type="http://schemas.openxmlformats.org/officeDocument/2006/relationships/image" Target="media/image10.wmf"/><Relationship Id="rId22" Type="http://schemas.openxmlformats.org/officeDocument/2006/relationships/oleObject" Target="embeddings/oleObject5.bin"/><Relationship Id="rId21" Type="http://schemas.openxmlformats.org/officeDocument/2006/relationships/image" Target="media/image9.w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wmf"/><Relationship Id="rId17" Type="http://schemas.openxmlformats.org/officeDocument/2006/relationships/oleObject" Target="embeddings/oleObject3.bin"/><Relationship Id="rId16" Type="http://schemas.openxmlformats.org/officeDocument/2006/relationships/image" Target="media/image6.wmf"/><Relationship Id="rId15" Type="http://schemas.openxmlformats.org/officeDocument/2006/relationships/oleObject" Target="embeddings/oleObject2.bin"/><Relationship Id="rId14" Type="http://schemas.openxmlformats.org/officeDocument/2006/relationships/image" Target="media/image5.wmf"/><Relationship Id="rId13" Type="http://schemas.openxmlformats.org/officeDocument/2006/relationships/oleObject" Target="embeddings/oleObject1.bin"/><Relationship Id="rId12" Type="http://schemas.openxmlformats.org/officeDocument/2006/relationships/image" Target="media/image4.png"/><Relationship Id="rId118" Type="http://schemas.openxmlformats.org/officeDocument/2006/relationships/fontTable" Target="fontTable.xml"/><Relationship Id="rId117" Type="http://schemas.openxmlformats.org/officeDocument/2006/relationships/customXml" Target="../customXml/item4.xml"/><Relationship Id="rId116" Type="http://schemas.openxmlformats.org/officeDocument/2006/relationships/customXml" Target="../customXml/item3.xml"/><Relationship Id="rId115" Type="http://schemas.openxmlformats.org/officeDocument/2006/relationships/customXml" Target="../customXml/item2.xml"/><Relationship Id="rId114" Type="http://schemas.openxmlformats.org/officeDocument/2006/relationships/numbering" Target="numbering.xml"/><Relationship Id="rId113" Type="http://schemas.openxmlformats.org/officeDocument/2006/relationships/customXml" Target="../customXml/item1.xml"/><Relationship Id="rId112" Type="http://schemas.openxmlformats.org/officeDocument/2006/relationships/image" Target="media/image62.png"/><Relationship Id="rId111" Type="http://schemas.openxmlformats.org/officeDocument/2006/relationships/image" Target="media/image61.png"/><Relationship Id="rId110" Type="http://schemas.openxmlformats.org/officeDocument/2006/relationships/oleObject" Target="embeddings/oleObject42.bin"/><Relationship Id="rId11" Type="http://schemas.openxmlformats.org/officeDocument/2006/relationships/image" Target="media/image3.png"/><Relationship Id="rId109" Type="http://schemas.openxmlformats.org/officeDocument/2006/relationships/oleObject" Target="embeddings/oleObject41.bin"/><Relationship Id="rId108" Type="http://schemas.openxmlformats.org/officeDocument/2006/relationships/oleObject" Target="embeddings/oleObject40.bin"/><Relationship Id="rId107" Type="http://schemas.openxmlformats.org/officeDocument/2006/relationships/oleObject" Target="embeddings/oleObject39.bin"/><Relationship Id="rId106" Type="http://schemas.openxmlformats.org/officeDocument/2006/relationships/image" Target="media/image60.wmf"/><Relationship Id="rId105" Type="http://schemas.openxmlformats.org/officeDocument/2006/relationships/oleObject" Target="embeddings/oleObject38.bin"/><Relationship Id="rId104" Type="http://schemas.openxmlformats.org/officeDocument/2006/relationships/image" Target="media/image59.wmf"/><Relationship Id="rId103" Type="http://schemas.openxmlformats.org/officeDocument/2006/relationships/oleObject" Target="embeddings/oleObject37.bin"/><Relationship Id="rId102" Type="http://schemas.openxmlformats.org/officeDocument/2006/relationships/image" Target="media/image58.wmf"/><Relationship Id="rId101" Type="http://schemas.openxmlformats.org/officeDocument/2006/relationships/oleObject" Target="embeddings/oleObject36.bin"/><Relationship Id="rId100" Type="http://schemas.openxmlformats.org/officeDocument/2006/relationships/image" Target="media/image57.wmf"/><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AC6C31FC-A72E-498C-A181-B9644A354C3B}">
  <ds:schemaRefs/>
</ds:datastoreItem>
</file>

<file path=customXml/itemProps4.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14</Pages>
  <Words>4113</Words>
  <Characters>4353</Characters>
  <Lines>397</Lines>
  <Paragraphs>111</Paragraphs>
  <TotalTime>10</TotalTime>
  <ScaleCrop>false</ScaleCrop>
  <LinksUpToDate>false</LinksUpToDate>
  <CharactersWithSpaces>4723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2026-02-24T05:06:24Z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C5CA59DA690A4B71BC621A1E8DF56096_13</vt:lpwstr>
  </property>
  <property fmtid="{D5CDD505-2E9C-101B-9397-08002B2CF9AE}" pid="4" name="KSOTemplateDocerSaveRecord">
    <vt:lpwstr>eyJoZGlkIjoiYWQ3NTI4MjA3ZjJlNGJiYTU4YzQ1MWFkMTRkZGQzYjgiLCJ1c2VySWQiOiIyNTQ4OTE4MDUifQ==</vt:lpwstr>
  </property>
</Properties>
</file>