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8CC82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0000"/>
          <w:sz w:val="44"/>
          <w:szCs w:val="44"/>
        </w:rPr>
      </w:pPr>
      <w:r>
        <w:rPr>
          <w:rFonts w:hint="eastAsia" w:ascii="宋体" w:hAnsi="宋体"/>
          <w:b/>
          <w:bCs/>
          <w:color w:val="000000"/>
          <w:sz w:val="44"/>
          <w:szCs w:val="44"/>
        </w:rPr>
        <w:t>盛泽熠格托管</w:t>
      </w:r>
    </w:p>
    <w:p w14:paraId="14C896EB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0000"/>
          <w:sz w:val="44"/>
          <w:szCs w:val="44"/>
        </w:rPr>
      </w:pPr>
      <w:r>
        <w:rPr>
          <w:rFonts w:hint="eastAsia" w:ascii="宋体" w:hAnsi="宋体"/>
          <w:b/>
          <w:bCs/>
          <w:color w:val="00B0F0"/>
          <w:sz w:val="44"/>
          <w:szCs w:val="44"/>
        </w:rPr>
        <w:t>科目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</w:rPr>
        <w:t xml:space="preserve">      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  <w:lang w:val="en-US" w:eastAsia="zh-CN"/>
        </w:rPr>
        <w:t>物理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</w:rPr>
        <w:t xml:space="preserve">      </w:t>
      </w:r>
      <w:r>
        <w:rPr>
          <w:rFonts w:hint="eastAsia" w:ascii="宋体" w:hAnsi="宋体"/>
          <w:b/>
          <w:bCs/>
          <w:color w:val="000000"/>
          <w:sz w:val="44"/>
          <w:szCs w:val="44"/>
        </w:rPr>
        <w:t>每日一练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578"/>
        <w:gridCol w:w="1746"/>
        <w:gridCol w:w="1746"/>
        <w:gridCol w:w="1746"/>
        <w:gridCol w:w="1746"/>
      </w:tblGrid>
      <w:tr w14:paraId="5CF62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noWrap w:val="0"/>
            <w:vAlign w:val="top"/>
          </w:tcPr>
          <w:p w14:paraId="18772681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学生姓名</w:t>
            </w:r>
          </w:p>
        </w:tc>
        <w:tc>
          <w:tcPr>
            <w:tcW w:w="1578" w:type="dxa"/>
            <w:noWrap w:val="0"/>
            <w:vAlign w:val="top"/>
          </w:tcPr>
          <w:p w14:paraId="0B2C9828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104EFFF0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任课老师</w:t>
            </w:r>
          </w:p>
        </w:tc>
        <w:tc>
          <w:tcPr>
            <w:tcW w:w="1746" w:type="dxa"/>
            <w:noWrap w:val="0"/>
            <w:vAlign w:val="top"/>
          </w:tcPr>
          <w:p w14:paraId="52D5A9C7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7BB9972D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日期</w:t>
            </w:r>
          </w:p>
        </w:tc>
        <w:tc>
          <w:tcPr>
            <w:tcW w:w="1746" w:type="dxa"/>
            <w:noWrap w:val="0"/>
            <w:vAlign w:val="top"/>
          </w:tcPr>
          <w:p w14:paraId="183B8ED3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</w:tr>
      <w:tr w14:paraId="35061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noWrap w:val="0"/>
            <w:vAlign w:val="top"/>
          </w:tcPr>
          <w:p w14:paraId="12F23395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训练时间</w:t>
            </w:r>
          </w:p>
        </w:tc>
        <w:tc>
          <w:tcPr>
            <w:tcW w:w="1578" w:type="dxa"/>
            <w:noWrap w:val="0"/>
            <w:vAlign w:val="top"/>
          </w:tcPr>
          <w:p w14:paraId="548AE45D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16D7E492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训练主题</w:t>
            </w:r>
          </w:p>
        </w:tc>
        <w:tc>
          <w:tcPr>
            <w:tcW w:w="5238" w:type="dxa"/>
            <w:gridSpan w:val="3"/>
            <w:noWrap w:val="0"/>
            <w:vAlign w:val="top"/>
          </w:tcPr>
          <w:p w14:paraId="6198EC33">
            <w:pPr>
              <w:tabs>
                <w:tab w:val="left" w:pos="10080"/>
              </w:tabs>
              <w:spacing w:line="360" w:lineRule="auto"/>
              <w:jc w:val="center"/>
              <w:rPr>
                <w:rFonts w:hint="default" w:ascii="宋体" w:hAnsi="宋体" w:eastAsia="宋体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  <w:lang w:val="en-US" w:eastAsia="zh-CN"/>
              </w:rPr>
              <w:t>透镜的应用</w:t>
            </w:r>
          </w:p>
        </w:tc>
      </w:tr>
    </w:tbl>
    <w:p w14:paraId="10FA7BD1">
      <w:pPr>
        <w:rPr>
          <w:b/>
          <w:sz w:val="20"/>
        </w:rPr>
      </w:pPr>
      <w:r>
        <w:rPr>
          <w:rFonts w:hint="eastAsia"/>
          <w:b/>
          <w:sz w:val="20"/>
        </w:rPr>
        <w:t>【知识点拨】</w:t>
      </w:r>
    </w:p>
    <w:p w14:paraId="037F3937">
      <w:pPr>
        <w:rPr>
          <w:b/>
          <w:sz w:val="20"/>
        </w:rPr>
      </w:pPr>
    </w:p>
    <w:p w14:paraId="0DFB5ACF">
      <w:pPr>
        <w:rPr>
          <w:b/>
          <w:sz w:val="20"/>
        </w:rPr>
      </w:pPr>
    </w:p>
    <w:p w14:paraId="23EB6978">
      <w:pPr>
        <w:rPr>
          <w:b/>
          <w:sz w:val="20"/>
        </w:rPr>
      </w:pPr>
    </w:p>
    <w:p w14:paraId="59279E38">
      <w:pPr>
        <w:rPr>
          <w:b/>
          <w:sz w:val="20"/>
        </w:rPr>
      </w:pPr>
    </w:p>
    <w:p w14:paraId="1C1D7D9E">
      <w:pPr>
        <w:rPr>
          <w:rFonts w:hint="eastAsia"/>
          <w:b/>
          <w:sz w:val="20"/>
        </w:rPr>
      </w:pPr>
    </w:p>
    <w:p w14:paraId="19EABF6A">
      <w:pPr>
        <w:rPr>
          <w:b/>
          <w:sz w:val="20"/>
        </w:rPr>
      </w:pPr>
    </w:p>
    <w:p w14:paraId="50B7A0B4">
      <w:pPr>
        <w:rPr>
          <w:rFonts w:hint="eastAsia"/>
          <w:b/>
          <w:sz w:val="20"/>
        </w:rPr>
      </w:pPr>
    </w:p>
    <w:p w14:paraId="1612B8B0">
      <w:pPr>
        <w:rPr>
          <w:b/>
          <w:sz w:val="20"/>
        </w:rPr>
      </w:pPr>
      <w:r>
        <w:rPr>
          <w:rFonts w:hint="eastAsia"/>
          <w:b/>
          <w:sz w:val="20"/>
        </w:rPr>
        <w:t>【例】</w:t>
      </w:r>
    </w:p>
    <w:p w14:paraId="12A81723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（2020·江苏泰州）如图是学校测温棚里的红外线测温仪，它既能测温，也能摄像，其镜头相当于凸透镜，它正常工作时所成像的性质是（　　）</w:t>
      </w:r>
    </w:p>
    <w:p w14:paraId="558C634B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drawing>
          <wp:inline distT="0" distB="0" distL="0" distR="0">
            <wp:extent cx="1009650" cy="1047750"/>
            <wp:effectExtent l="0" t="0" r="11430" b="381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1C53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A．正立放大的虚像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             </w:t>
      </w:r>
      <w:r>
        <w:rPr>
          <w:rFonts w:hint="eastAsia"/>
          <w:sz w:val="18"/>
          <w:szCs w:val="22"/>
        </w:rPr>
        <w:t>B．倒立缩小的实像</w:t>
      </w:r>
    </w:p>
    <w:p w14:paraId="35AD5B18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C．倒立放大的实像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             </w:t>
      </w:r>
      <w:r>
        <w:rPr>
          <w:rFonts w:hint="eastAsia"/>
          <w:sz w:val="18"/>
          <w:szCs w:val="22"/>
        </w:rPr>
        <w:t>D．正立缩小的实像</w:t>
      </w:r>
    </w:p>
    <w:p w14:paraId="036876AA">
      <w:pPr>
        <w:rPr>
          <w:b/>
          <w:bCs/>
          <w:sz w:val="18"/>
          <w:szCs w:val="22"/>
        </w:rPr>
      </w:pPr>
      <w:r>
        <w:rPr>
          <w:rFonts w:hint="eastAsia"/>
          <w:b/>
          <w:bCs/>
          <w:sz w:val="18"/>
          <w:szCs w:val="22"/>
        </w:rPr>
        <w:t>【练】</w:t>
      </w:r>
    </w:p>
    <w:p w14:paraId="1263D91F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  <w:lang w:val="en-US" w:eastAsia="zh-CN"/>
        </w:rPr>
        <w:t>1</w:t>
      </w:r>
      <w:r>
        <w:rPr>
          <w:rFonts w:hint="eastAsia"/>
          <w:sz w:val="18"/>
          <w:szCs w:val="22"/>
        </w:rPr>
        <w:t>．（2022·江苏扬州）在天宫课堂中，航天员王亚平将空气注入水球，形成的气泡球与水球的球心都在O点。一束光线从空气射入水球的光路如图所示，其中球心O与入射点</w:t>
      </w:r>
      <w:r>
        <w:rPr>
          <w:rFonts w:hint="eastAsia"/>
          <w:sz w:val="18"/>
          <w:szCs w:val="22"/>
        </w:rPr>
        <w:object>
          <v:shape id="_x0000_i1033" o:spt="75" alt="eqId23f919bd3dde10dbbc076f7ec5149699" type="#_x0000_t75" style="height:15.4pt;width:13.15pt;" o:ole="t" filled="f" o:preferrelative="t" stroked="f" coordsize="21600,21600">
            <v:path/>
            <v:fill on="f" focussize="0,0"/>
            <v:stroke on="f" joinstyle="miter"/>
            <v:imagedata r:id="rId11" o:title="eqId23f919bd3dde10dbbc076f7ec5149699"/>
            <o:lock v:ext="edit" aspectratio="t"/>
            <w10:wrap type="none"/>
            <w10:anchorlock/>
          </v:shape>
          <o:OLEObject Type="Embed" ProgID="Equation.DSMT4" ShapeID="_x0000_i1033" DrawAspect="Content" ObjectID="_1468075725" r:id="rId10">
            <o:LockedField>false</o:LockedField>
          </o:OLEObject>
        </w:object>
      </w:r>
      <w:r>
        <w:rPr>
          <w:rFonts w:hint="eastAsia"/>
          <w:sz w:val="18"/>
          <w:szCs w:val="22"/>
        </w:rPr>
        <w:t>的连线为法线。则进入气泡球的折射光线可能为（　　）</w:t>
      </w:r>
    </w:p>
    <w:p w14:paraId="1B8D28DF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drawing>
          <wp:inline distT="0" distB="0" distL="0" distR="0">
            <wp:extent cx="2286000" cy="1790700"/>
            <wp:effectExtent l="0" t="0" r="0" b="762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A5BE">
      <w:pPr>
        <w:numPr>
          <w:ilvl w:val="0"/>
          <w:numId w:val="1"/>
        </w:num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①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    </w:t>
      </w:r>
      <w:r>
        <w:rPr>
          <w:rFonts w:hint="eastAsia"/>
          <w:sz w:val="18"/>
          <w:szCs w:val="22"/>
        </w:rPr>
        <w:t>B．②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     </w:t>
      </w:r>
      <w:r>
        <w:rPr>
          <w:rFonts w:hint="eastAsia"/>
          <w:sz w:val="18"/>
          <w:szCs w:val="22"/>
        </w:rPr>
        <w:t>C．③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       </w:t>
      </w:r>
      <w:r>
        <w:rPr>
          <w:rFonts w:hint="eastAsia"/>
          <w:sz w:val="18"/>
          <w:szCs w:val="22"/>
        </w:rPr>
        <w:t>D．④</w:t>
      </w:r>
    </w:p>
    <w:p w14:paraId="0D15BA1C">
      <w:pPr>
        <w:widowControl w:val="0"/>
        <w:numPr>
          <w:numId w:val="0"/>
        </w:numPr>
        <w:jc w:val="both"/>
        <w:rPr>
          <w:rFonts w:hint="eastAsia"/>
          <w:sz w:val="18"/>
          <w:szCs w:val="22"/>
        </w:rPr>
      </w:pPr>
    </w:p>
    <w:p w14:paraId="3C12F8ED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2.（2021·江苏常州）2021年5月15日，中国探测器成功着陆火星、屈原在《天问》诗句中所表达的美好愿望成为现实，如图甲，“祝融号“火星车驶离平台的过程中，其后置照相机对着平台先后拍摄得到乙、丙、丁3张照片，照相机的镜头是一个 ______透镜，拍摄过程中相机镜头逐步 ______（向外伸/向内缩）。观看三张照片感觉平台是运动的，这是以 ______为参照物。</w:t>
      </w:r>
    </w:p>
    <w:p w14:paraId="4291047C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drawing>
          <wp:inline distT="0" distB="0" distL="0" distR="0">
            <wp:extent cx="5274310" cy="1314450"/>
            <wp:effectExtent l="0" t="0" r="13970" b="1143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6E20">
      <w:pPr>
        <w:rPr>
          <w:rFonts w:hint="eastAsia"/>
          <w:sz w:val="18"/>
          <w:szCs w:val="22"/>
        </w:rPr>
      </w:pPr>
    </w:p>
    <w:p w14:paraId="4C75E08D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  <w:lang w:val="en-US" w:eastAsia="zh-CN"/>
        </w:rPr>
        <w:t>3</w:t>
      </w:r>
      <w:r>
        <w:rPr>
          <w:rFonts w:hint="eastAsia"/>
          <w:sz w:val="18"/>
          <w:szCs w:val="22"/>
        </w:rPr>
        <w:t>．（2020·江苏常州）如图甲所示，一束太阳光通过三棱镜后，在光屏上呈现彩色光带。</w:t>
      </w:r>
    </w:p>
    <w:p w14:paraId="61345896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drawing>
          <wp:inline distT="0" distB="0" distL="0" distR="0">
            <wp:extent cx="3886200" cy="1238250"/>
            <wp:effectExtent l="0" t="0" r="0" b="11430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6AC1">
      <w:pPr>
        <w:rPr>
          <w:rFonts w:hint="eastAsia"/>
          <w:sz w:val="18"/>
          <w:szCs w:val="22"/>
        </w:rPr>
      </w:pPr>
    </w:p>
    <w:p w14:paraId="5907360B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(1)这种现象叫做光的______现象。</w:t>
      </w:r>
    </w:p>
    <w:p w14:paraId="04B12C3A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(2)把温度计放在色散光带红光的外侧，发现其示数变大，表明该处存在人眼看不见的______。</w:t>
      </w:r>
    </w:p>
    <w:p w14:paraId="1BFA5396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(3)将蓝底、红字的小纸片放在光屏上蓝光区域，小纸片呈现______底、______字。</w:t>
      </w:r>
    </w:p>
    <w:p w14:paraId="6D6562E7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(4)由上述实验现象可推知：红光照射下某凸透镜的焦距______（小于/等于/大于）蓝光照射下该凸透镜的焦距。</w:t>
      </w:r>
    </w:p>
    <w:p w14:paraId="659027B6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(5)如图乙所示，当用红光照亮物体E时，在光屏上恰好呈倒立、等大</w:t>
      </w:r>
      <w:bookmarkStart w:id="0" w:name="_GoBack"/>
      <w:bookmarkEnd w:id="0"/>
      <w:r>
        <w:rPr>
          <w:rFonts w:hint="eastAsia"/>
          <w:sz w:val="18"/>
          <w:szCs w:val="22"/>
        </w:rPr>
        <w:t>的实像：若改用蓝光照亮物体E时，应将光屏适当向______（左/右）移，才能呈现清晰的______（缩小/等大/放大）的像。</w:t>
      </w:r>
    </w:p>
    <w:p w14:paraId="06A929AE">
      <w:pPr>
        <w:rPr>
          <w:rFonts w:hint="eastAsia"/>
          <w:sz w:val="18"/>
          <w:szCs w:val="22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35" w:right="746" w:bottom="1440" w:left="9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DB4DB">
    <w:pPr>
      <w:tabs>
        <w:tab w:val="left" w:pos="5931"/>
      </w:tabs>
      <w:spacing w:line="360" w:lineRule="auto"/>
      <w:ind w:left="7047" w:hanging="7047" w:hangingChars="3900"/>
      <w:rPr>
        <w:rFonts w:hint="eastAsia"/>
        <w:color w:val="000000"/>
      </w:rPr>
    </w:pPr>
    <w:r>
      <w:rPr>
        <w:b/>
        <w:bCs/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108B28E8">
                          <w:pPr>
                            <w:pStyle w:val="2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oaYJL0wAAAAUBAAAPAAAAAAAAAAEAIAAAACIAAABk&#10;cnMvZG93bnJldi54bWxQSwECFAAUAAAACACHTuJATuFGkdIBAACjAwAADgAAAAAAAAABACAAAAAi&#10;AQAAZHJzL2Uyb0RvYy54bWxQSwUGAAAAAAYABgBZAQAAZgUAAAAA&#10;">
              <v:path/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108B28E8">
                    <w:pPr>
                      <w:pStyle w:val="2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                      </w:t>
    </w:r>
    <w:r>
      <w:rPr>
        <w:rFonts w:hint="eastAsia"/>
        <w:color w:val="000000"/>
      </w:rPr>
      <w:t xml:space="preserve">                               </w:t>
    </w:r>
    <w:r>
      <w:rPr>
        <w:rFonts w:hint="eastAsia" w:ascii="华文行楷" w:hAnsi="华文行楷" w:eastAsia="华文行楷" w:cs="华文行楷"/>
        <w:b/>
        <w:bCs/>
        <w:color w:val="000000"/>
      </w:rPr>
      <w:t>苏州熠格教育教研中心盛泽教研组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13DD0"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4</w:t>
    </w:r>
    <w:r>
      <w:fldChar w:fldCharType="end"/>
    </w:r>
  </w:p>
  <w:p w14:paraId="0BE84A8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C8FF5">
    <w:pPr>
      <w:pStyle w:val="3"/>
      <w:rPr>
        <w:rFonts w:ascii="华文行楷" w:hAnsi="华文行楷" w:eastAsia="华文行楷" w:cs="华文行楷"/>
        <w:b/>
        <w:bCs/>
        <w:sz w:val="24"/>
      </w:rPr>
    </w:pPr>
    <w:r>
      <w:rPr>
        <w:rFonts w:ascii="楷体" w:hAnsi="楷体" w:eastAsia="楷体" w:cs="楷体"/>
        <w:sz w:val="24"/>
      </w:rPr>
      <w:drawing>
        <wp:inline distT="0" distB="0" distL="114300" distR="114300">
          <wp:extent cx="1069975" cy="337820"/>
          <wp:effectExtent l="0" t="0" r="12065" b="12700"/>
          <wp:docPr id="7" name="图片 8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8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9975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  <w:r>
      <w:rPr>
        <w:rFonts w:hint="eastAsia" w:ascii="华文行楷" w:hAnsi="华文行楷" w:eastAsia="华文行楷" w:cs="华文行楷"/>
        <w:b/>
        <w:bCs/>
        <w:sz w:val="24"/>
      </w:rPr>
      <w:t>让每一个孩子都能收获属于自己的成长，</w:t>
    </w:r>
  </w:p>
  <w:p w14:paraId="71EEFC7E">
    <w:pPr>
      <w:pStyle w:val="3"/>
      <w:rPr>
        <w:rFonts w:hint="eastAsia" w:ascii="华文行楷" w:hAnsi="华文行楷" w:eastAsia="华文行楷" w:cs="华文行楷"/>
        <w:b/>
        <w:bCs/>
        <w:sz w:val="24"/>
      </w:rPr>
    </w:pPr>
    <w:r>
      <w:rPr>
        <w:rFonts w:hint="eastAsia" w:ascii="华文行楷" w:hAnsi="华文行楷" w:eastAsia="华文行楷" w:cs="华文行楷"/>
        <w:b/>
        <w:bCs/>
        <w:sz w:val="24"/>
      </w:rPr>
      <w:t xml:space="preserve">                                                  让每一个家庭不再为孩子的教育而焦虑！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8A6A1">
    <w:pPr>
      <w:pStyle w:val="3"/>
    </w:pPr>
    <w:r>
      <w:pict>
        <v:shape id="PowerPlusWaterMarkObject2" o:spid="_x0000_s2051" o:spt="136" type="#_x0000_t136" style="position:absolute;left:0pt;height:80.35pt;width:642.9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www.xuesitang.cn" style="font-family:宋体;font-size:8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A28EE">
    <w:pPr>
      <w:pStyle w:val="3"/>
    </w:pPr>
    <w:r>
      <w:pict>
        <v:shape id="PowerPlusWaterMarkObject1" o:spid="_x0000_s2049" o:spt="136" type="#_x0000_t136" style="position:absolute;left:0pt;height:80.35pt;width:642.9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www.xuesitang.cn" style="font-family:宋体;font-size:8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7416B2"/>
    <w:multiLevelType w:val="singleLevel"/>
    <w:tmpl w:val="637416B2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AC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2025-12-04T12:53:19Z</dcterms:created>
  <dc:creator>16146</dc:creator>
  <cp:lastModifiedBy>Soapman</cp:lastModifiedBy>
  <dcterms:modified xsi:type="dcterms:W3CDTF">2025-12-05T06:10:58Z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eyJoZGlkIjoiNjNmN2QwMDcwNjI5Y2EyNmUwZDQzZTMxZWJhOTE0ZjYiLCJ1c2VySWQiOiI3NTc4MDE4MzAifQ==</vt:lpwstr>
  </property>
  <property fmtid="{D5CDD505-2E9C-101B-9397-08002B2CF9AE}" pid="4" name="ICV">
    <vt:lpwstr>9ECCDC5D70A349498D17D9DD7038156F_12</vt:lpwstr>
  </property>
</Properties>
</file>