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B7B0250">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914400" cy="296545"/>
                  <wp:effectExtent l="0" t="0" r="0" b="8255"/>
                  <wp:docPr id="147"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3"/>
                          <pic:cNvPicPr>
                            <a:picLocks noChangeAspect="1"/>
                          </pic:cNvPicPr>
                        </pic:nvPicPr>
                        <pic:blipFill>
                          <a:blip r:embed="rId6" r:link="rId7"/>
                          <a:stretch>
                            <a:fillRect/>
                          </a:stretch>
                        </pic:blipFill>
                        <pic:spPr>
                          <a:xfrm>
                            <a:off x="0" y="0"/>
                            <a:ext cx="914400" cy="296545"/>
                          </a:xfrm>
                          <a:prstGeom prst="rect">
                            <a:avLst/>
                          </a:prstGeom>
                          <a:noFill/>
                          <a:ln>
                            <a:noFill/>
                          </a:ln>
                        </pic:spPr>
                      </pic:pic>
                    </a:graphicData>
                  </a:graphic>
                </wp:inline>
              </w:drawing>
            </w:r>
          </w:p>
          <w:p w14:paraId="27F61911">
            <w:pPr>
              <w:pStyle w:val="6"/>
              <w:tabs>
                <w:tab w:val="left" w:pos="3402"/>
              </w:tabs>
              <w:snapToGrid w:val="0"/>
              <w:spacing w:line="360" w:lineRule="auto"/>
              <w:rPr>
                <w:rFonts w:ascii="Times New Roman" w:hAnsi="Times New Roman" w:cs="Times New Roman"/>
              </w:rPr>
            </w:pPr>
            <w:r>
              <w:rPr>
                <w:rFonts w:ascii="Times New Roman" w:hAnsi="Times New Roman" w:cs="Times New Roman"/>
              </w:rPr>
              <w:t>1．判断下列说法的正误．</w:t>
            </w:r>
          </w:p>
          <w:p w14:paraId="78D9E39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(1)单摆运动的回复力是重力和摆线拉力的合力．(　</w:t>
            </w:r>
            <w:r>
              <w:rPr>
                <w:rFonts w:hAnsi="宋体" w:cs="Times New Roman"/>
                <w:vanish/>
                <w:sz w:val="21"/>
              </w:rPr>
              <w:t>×</w:t>
            </w:r>
            <w:r>
              <w:rPr>
                <w:rFonts w:ascii="Times New Roman" w:hAnsi="Times New Roman" w:cs="Times New Roman"/>
              </w:rPr>
              <w:t>　)</w:t>
            </w:r>
          </w:p>
          <w:p w14:paraId="67EA6725">
            <w:pPr>
              <w:pStyle w:val="6"/>
              <w:tabs>
                <w:tab w:val="left" w:pos="3402"/>
              </w:tabs>
              <w:snapToGrid w:val="0"/>
              <w:spacing w:line="360" w:lineRule="auto"/>
              <w:rPr>
                <w:rFonts w:ascii="Times New Roman" w:hAnsi="Times New Roman" w:cs="Times New Roman"/>
              </w:rPr>
            </w:pPr>
            <w:r>
              <w:rPr>
                <w:rFonts w:ascii="Times New Roman" w:hAnsi="Times New Roman" w:cs="Times New Roman"/>
              </w:rPr>
              <w:t>(2)单摆经过平衡位置时受到的合力为零．(　</w:t>
            </w:r>
            <w:r>
              <w:rPr>
                <w:rFonts w:hAnsi="宋体" w:cs="Times New Roman"/>
                <w:vanish/>
                <w:sz w:val="21"/>
              </w:rPr>
              <w:t>×</w:t>
            </w:r>
            <w:r>
              <w:rPr>
                <w:rFonts w:ascii="Times New Roman" w:hAnsi="Times New Roman" w:cs="Times New Roman"/>
              </w:rPr>
              <w:t>　)</w:t>
            </w:r>
          </w:p>
          <w:p w14:paraId="103CF6EE">
            <w:pPr>
              <w:pStyle w:val="6"/>
              <w:tabs>
                <w:tab w:val="left" w:pos="3402"/>
              </w:tabs>
              <w:snapToGrid w:val="0"/>
              <w:spacing w:line="360" w:lineRule="auto"/>
              <w:rPr>
                <w:rFonts w:ascii="Times New Roman" w:hAnsi="Times New Roman" w:cs="Times New Roman"/>
              </w:rPr>
            </w:pPr>
            <w:r>
              <w:rPr>
                <w:rFonts w:ascii="Times New Roman" w:hAnsi="Times New Roman" w:cs="Times New Roman"/>
              </w:rPr>
              <w:t>(3)制作单摆的摆球越大越好．(　</w:t>
            </w:r>
            <w:r>
              <w:rPr>
                <w:rFonts w:hAnsi="宋体" w:cs="Times New Roman"/>
                <w:vanish/>
                <w:sz w:val="21"/>
              </w:rPr>
              <w:t>×</w:t>
            </w:r>
            <w:r>
              <w:rPr>
                <w:rFonts w:ascii="Times New Roman" w:hAnsi="Times New Roman" w:cs="Times New Roman"/>
              </w:rPr>
              <w:t>　)</w:t>
            </w:r>
          </w:p>
          <w:p w14:paraId="1A9BC9C9">
            <w:pPr>
              <w:pStyle w:val="6"/>
              <w:tabs>
                <w:tab w:val="left" w:pos="3402"/>
              </w:tabs>
              <w:snapToGrid w:val="0"/>
              <w:spacing w:line="360" w:lineRule="auto"/>
              <w:rPr>
                <w:rFonts w:ascii="Times New Roman" w:hAnsi="Times New Roman" w:cs="Times New Roman"/>
              </w:rPr>
            </w:pPr>
            <w:r>
              <w:rPr>
                <w:rFonts w:ascii="Times New Roman" w:hAnsi="Times New Roman" w:cs="Times New Roman"/>
              </w:rPr>
              <w:t>(4)摆球的质量越大，周期越大．(　</w:t>
            </w:r>
            <w:r>
              <w:rPr>
                <w:rFonts w:hAnsi="宋体" w:cs="Times New Roman"/>
                <w:vanish/>
                <w:sz w:val="21"/>
              </w:rPr>
              <w:t>×</w:t>
            </w:r>
            <w:r>
              <w:rPr>
                <w:rFonts w:ascii="Times New Roman" w:hAnsi="Times New Roman" w:cs="Times New Roman"/>
              </w:rPr>
              <w:t>　)</w:t>
            </w:r>
          </w:p>
          <w:p w14:paraId="2454CA9A">
            <w:pPr>
              <w:pStyle w:val="6"/>
              <w:tabs>
                <w:tab w:val="left" w:pos="3402"/>
              </w:tabs>
              <w:snapToGrid w:val="0"/>
              <w:spacing w:line="360" w:lineRule="auto"/>
              <w:rPr>
                <w:rFonts w:ascii="Times New Roman" w:hAnsi="Times New Roman" w:cs="Times New Roman"/>
              </w:rPr>
            </w:pPr>
            <w:r>
              <w:rPr>
                <w:rFonts w:ascii="Times New Roman" w:hAnsi="Times New Roman" w:cs="Times New Roman"/>
              </w:rPr>
              <w:t>(5)若单摆的振幅变为原来的一半，则周期也将变为原来的一半．(　</w:t>
            </w:r>
            <w:r>
              <w:rPr>
                <w:rFonts w:hAnsi="宋体" w:cs="Times New Roman"/>
                <w:vanish/>
                <w:sz w:val="21"/>
              </w:rPr>
              <w:t>×</w:t>
            </w:r>
            <w:r>
              <w:rPr>
                <w:rFonts w:ascii="Times New Roman" w:hAnsi="Times New Roman" w:cs="Times New Roman"/>
              </w:rPr>
              <w:t>　)</w:t>
            </w:r>
          </w:p>
          <w:p w14:paraId="391EB313">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2．一个理想的单摆，已知其周期为</w:t>
            </w:r>
            <w:r>
              <w:rPr>
                <w:rFonts w:ascii="Times New Roman" w:hAnsi="Times New Roman" w:cs="Times New Roman"/>
                <w:i/>
              </w:rPr>
              <w:t>T</w:t>
            </w:r>
            <w:r>
              <w:rPr>
                <w:rFonts w:ascii="Times New Roman" w:hAnsi="Times New Roman" w:cs="Times New Roman"/>
              </w:rPr>
              <w:t>.如果由于某种原因重力加速度变为原来的2倍，振幅变为原来的3倍，摆长变为原来的8倍，摆球质量变为原来的2倍，它的周期变为________．</w:t>
            </w:r>
          </w:p>
          <w:p w14:paraId="009ACD38">
            <w:pPr>
              <w:pStyle w:val="6"/>
              <w:tabs>
                <w:tab w:val="left" w:pos="3402"/>
              </w:tabs>
              <w:snapToGrid w:val="0"/>
              <w:spacing w:line="360" w:lineRule="auto"/>
              <w:jc w:val="left"/>
              <w:rPr>
                <w:rFonts w:ascii="Times New Roman" w:hAnsi="Times New Roman" w:cs="Times New Roman"/>
                <w:i/>
                <w:vanish/>
                <w:sz w:val="21"/>
              </w:rPr>
            </w:pPr>
            <w:r>
              <w:rPr>
                <w:rFonts w:ascii="Times New Roman" w:hAnsi="Times New Roman" w:eastAsia="黑体" w:cs="Times New Roman"/>
                <w:vanish/>
                <w:sz w:val="21"/>
              </w:rPr>
              <w:t>答案　</w:t>
            </w:r>
            <w:r>
              <w:rPr>
                <w:rFonts w:ascii="Times New Roman" w:hAnsi="Times New Roman" w:cs="Times New Roman"/>
                <w:vanish/>
                <w:sz w:val="21"/>
              </w:rPr>
              <w:t>2</w:t>
            </w:r>
            <w:r>
              <w:rPr>
                <w:rFonts w:ascii="Times New Roman" w:hAnsi="Times New Roman" w:cs="Times New Roman"/>
                <w:i/>
                <w:vanish/>
                <w:sz w:val="21"/>
              </w:rPr>
              <w:t>T</w:t>
            </w:r>
          </w:p>
          <w:p w14:paraId="5CE8722D">
            <w:pPr>
              <w:pStyle w:val="6"/>
              <w:tabs>
                <w:tab w:val="left" w:pos="3402"/>
              </w:tabs>
              <w:snapToGrid w:val="0"/>
              <w:spacing w:line="343" w:lineRule="auto"/>
              <w:jc w:val="center"/>
              <w:rPr>
                <w:rFonts w:ascii="Times New Roman" w:hAnsi="Times New Roman" w:cs="Times New Roman"/>
              </w:rPr>
            </w:pPr>
          </w:p>
          <w:p w14:paraId="34D3EFEF">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正　减小　负　减小　负　增大　增大　减小</w:t>
            </w:r>
          </w:p>
          <w:p w14:paraId="54D7F9D9">
            <w:pPr>
              <w:pStyle w:val="6"/>
              <w:tabs>
                <w:tab w:val="left" w:pos="3402"/>
              </w:tabs>
              <w:snapToGrid w:val="0"/>
              <w:spacing w:line="360" w:lineRule="auto"/>
              <w:jc w:val="center"/>
              <w:rPr>
                <w:rFonts w:ascii="Times New Roman" w:hAnsi="Times New Roman" w:cs="Times New Roman"/>
              </w:rPr>
            </w:pPr>
          </w:p>
          <w:p w14:paraId="4E9AA78C">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w:instrText>
            </w:r>
            <w:r>
              <w:rPr>
                <w:rFonts w:ascii="Book Antiqua" w:hAnsi="Book Antiqua" w:cs="Times New Roman"/>
                <w:i/>
                <w:vanish/>
                <w:sz w:val="21"/>
              </w:rPr>
              <w:instrText xml:space="preserve">v</w:instrText>
            </w:r>
            <w:r>
              <w:rPr>
                <w:rFonts w:ascii="Times New Roman" w:hAnsi="Times New Roman" w:cs="Times New Roman"/>
                <w:vanish/>
                <w:sz w:val="21"/>
                <w:vertAlign w:val="subscript"/>
              </w:rPr>
              <w:instrText xml:space="preserve">0</w:instrText>
            </w:r>
            <w:r>
              <w:rPr>
                <w:rFonts w:ascii="Times New Roman" w:hAnsi="Times New Roman" w:cs="Times New Roman"/>
                <w:vanish/>
                <w:sz w:val="21"/>
              </w:rPr>
              <w:instrText xml:space="preserve">cos </w:instrText>
            </w:r>
            <w:r>
              <w:rPr>
                <w:rFonts w:ascii="Times New Roman" w:hAnsi="Times New Roman" w:cs="Times New Roman"/>
                <w:i/>
                <w:vanish/>
                <w:sz w:val="21"/>
              </w:rPr>
              <w:instrText xml:space="preserve">α,M</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297383BA">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取炮弹与炮车组成的系统为研究对象，因不计炮车与地面的摩擦，所以水平方向动量守恒．炮弹发射前，系统的总动量为零，炮弹发射后，炮弹的水平分速度为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，以水平向右为正方向，根据动量守恒定律有：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＝0，所以炮车向后反冲的速度大小为</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rPr>
              <w:instrText xml:space="preserve">cos </w:instrText>
            </w:r>
            <w:r>
              <w:rPr>
                <w:rFonts w:ascii="Times New Roman" w:hAnsi="Times New Roman" w:eastAsia="楷体_GB2312" w:cs="Times New Roman"/>
                <w:i/>
                <w:vanish/>
                <w:sz w:val="21"/>
              </w:rPr>
              <w:instrText xml:space="preserve">α,M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40A04B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78DCAA66">
            <w:pPr>
              <w:pStyle w:val="6"/>
              <w:tabs>
                <w:tab w:val="left" w:pos="426"/>
                <w:tab w:val="left" w:pos="3402"/>
              </w:tabs>
              <w:snapToGrid w:val="0"/>
              <w:spacing w:line="360" w:lineRule="auto"/>
              <w:jc w:val="left"/>
              <w:rPr>
                <w:rFonts w:ascii="Times New Roman" w:hAnsi="Times New Roman" w:cs="Times New Roman"/>
                <w:vanish/>
                <w:sz w:val="21"/>
                <w:vertAlign w:val="subscript"/>
              </w:rPr>
            </w:pPr>
            <w:r>
              <w:rPr>
                <w:rFonts w:ascii="Times New Roman" w:hAnsi="Times New Roman" w:eastAsia="黑体" w:cs="Times New Roman"/>
                <w:vanish/>
                <w:sz w:val="21"/>
              </w:rPr>
              <w:t>答案　</w:t>
            </w:r>
            <w:r>
              <w:rPr>
                <w:rFonts w:ascii="Times New Roman" w:hAnsi="Times New Roman" w:cs="Times New Roman"/>
                <w:vanish/>
                <w:sz w:val="21"/>
              </w:rPr>
              <w:t>(1)B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g</w:instrText>
            </w:r>
            <w:r>
              <w:rPr>
                <w:rFonts w:ascii="Symbol" w:hAnsi="Symbol" w:cs="Times New Roman"/>
                <w:vanish/>
                <w:sz w:val="21"/>
              </w:rPr>
              <w:sym w:font="Symbol" w:char="F028"/>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1</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1</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2</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2</w:instrText>
            </w:r>
            <w:r>
              <w:rPr>
                <w:rFonts w:ascii="Times New Roman" w:hAnsi="Times New Roman" w:cs="Times New Roman"/>
                <w:vanish/>
                <w:sz w:val="21"/>
                <w:vertAlign w:val="superscript"/>
              </w:rPr>
              <w:instrText xml:space="preserve">2</w:instrText>
            </w:r>
            <w:r>
              <w:rPr>
                <w:rFonts w:ascii="Symbol" w:hAnsi="Symbol" w:cs="Times New Roman"/>
                <w:vanish/>
                <w:sz w:val="21"/>
              </w:rPr>
              <w:sym w:font="Symbol" w:char="F029"/>
            </w:r>
            <w:r>
              <w:rPr>
                <w:rFonts w:ascii="Times New Roman" w:hAnsi="Times New Roman" w:cs="Times New Roman"/>
                <w:i/>
                <w:vanish/>
                <w:sz w:val="21"/>
              </w:rPr>
              <w:instrText xml:space="preserve">,</w:instrText>
            </w:r>
            <w:r>
              <w:rPr>
                <w:rFonts w:ascii="Times New Roman" w:hAnsi="Times New Roman" w:cs="Times New Roman"/>
                <w:vanish/>
                <w:sz w:val="21"/>
              </w:rPr>
              <w:instrText xml:space="preserve">4</w:instrText>
            </w:r>
            <w:r>
              <w:rPr>
                <w:rFonts w:ascii="Times New Roman" w:hAnsi="Times New Roman" w:cs="Times New Roman"/>
                <w:i/>
                <w:vanish/>
                <w:sz w:val="21"/>
              </w:rPr>
              <w:instrText xml:space="preserve">h</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w:t>
            </w:r>
            <w:r>
              <w:rPr>
                <w:rFonts w:ascii="Times New Roman" w:hAnsi="Times New Roman" w:cs="Times New Roman"/>
                <w:i/>
                <w:vanish/>
                <w:sz w:val="21"/>
              </w:rPr>
              <w:t>m</w:t>
            </w:r>
            <w:r>
              <w:rPr>
                <w:rFonts w:ascii="Times New Roman" w:hAnsi="Times New Roman" w:cs="Times New Roman"/>
                <w:vanish/>
                <w:sz w:val="21"/>
                <w:vertAlign w:val="subscript"/>
              </w:rPr>
              <w:t>1</w:t>
            </w:r>
            <w:r>
              <w:rPr>
                <w:rFonts w:ascii="Times New Roman" w:hAnsi="Times New Roman" w:cs="Times New Roman"/>
                <w:i/>
                <w:vanish/>
                <w:sz w:val="21"/>
              </w:rPr>
              <w:t>x</w:t>
            </w:r>
            <w:r>
              <w:rPr>
                <w:rFonts w:ascii="Times New Roman" w:hAnsi="Times New Roman" w:cs="Times New Roman"/>
                <w:vanish/>
                <w:sz w:val="21"/>
                <w:vertAlign w:val="subscript"/>
              </w:rPr>
              <w:t>1</w:t>
            </w:r>
            <w:r>
              <w:rPr>
                <w:rFonts w:ascii="Times New Roman" w:hAnsi="Times New Roman" w:cs="Times New Roman"/>
                <w:vanish/>
                <w:sz w:val="21"/>
              </w:rPr>
              <w:t>＝</w:t>
            </w:r>
            <w:r>
              <w:rPr>
                <w:rFonts w:ascii="Times New Roman" w:hAnsi="Times New Roman" w:cs="Times New Roman"/>
                <w:i/>
                <w:vanish/>
                <w:sz w:val="21"/>
              </w:rPr>
              <w:t>m</w:t>
            </w:r>
            <w:r>
              <w:rPr>
                <w:rFonts w:ascii="Times New Roman" w:hAnsi="Times New Roman" w:cs="Times New Roman"/>
                <w:vanish/>
                <w:sz w:val="21"/>
                <w:vertAlign w:val="subscript"/>
              </w:rPr>
              <w:t>2</w:t>
            </w:r>
            <w:r>
              <w:rPr>
                <w:rFonts w:ascii="Times New Roman" w:hAnsi="Times New Roman" w:cs="Times New Roman"/>
                <w:i/>
                <w:vanish/>
                <w:sz w:val="21"/>
              </w:rPr>
              <w:t>x</w:t>
            </w:r>
            <w:r>
              <w:rPr>
                <w:rFonts w:ascii="Times New Roman" w:hAnsi="Times New Roman" w:cs="Times New Roman"/>
                <w:vanish/>
                <w:sz w:val="21"/>
                <w:vertAlign w:val="subscript"/>
              </w:rPr>
              <w:t>2</w:t>
            </w:r>
          </w:p>
          <w:p w14:paraId="4AB7741C">
            <w:pPr>
              <w:pStyle w:val="6"/>
              <w:tabs>
                <w:tab w:val="left" w:pos="3402"/>
              </w:tabs>
              <w:snapToGrid w:val="0"/>
              <w:spacing w:line="360" w:lineRule="auto"/>
              <w:rPr>
                <w:rFonts w:ascii="Times New Roman" w:hAnsi="Times New Roman" w:cs="Times New Roman"/>
                <w:vanish/>
                <w:sz w:val="21"/>
              </w:rPr>
            </w:pPr>
          </w:p>
          <w:p w14:paraId="7A6E426D">
            <w:pPr>
              <w:pStyle w:val="6"/>
              <w:tabs>
                <w:tab w:val="left" w:pos="3261"/>
              </w:tabs>
              <w:snapToGrid w:val="0"/>
              <w:spacing w:line="240" w:lineRule="auto"/>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240"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1855381F">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一、单摆的回复力</w:t>
            </w:r>
          </w:p>
          <w:p w14:paraId="1C93D986">
            <w:pPr>
              <w:pStyle w:val="6"/>
              <w:tabs>
                <w:tab w:val="left" w:pos="3402"/>
              </w:tabs>
              <w:snapToGrid w:val="0"/>
              <w:spacing w:line="360" w:lineRule="auto"/>
              <w:rPr>
                <w:rFonts w:ascii="Times New Roman" w:hAnsi="Times New Roman" w:cs="Times New Roman"/>
              </w:rPr>
            </w:pPr>
          </w:p>
          <w:p w14:paraId="34710244">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命题角度1　单摆的回复力的理解</w:t>
            </w:r>
          </w:p>
          <w:p w14:paraId="2490AD98">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4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9"/>
                          <pic:cNvPicPr>
                            <a:picLocks noChangeAspect="1"/>
                          </pic:cNvPicPr>
                        </pic:nvPicPr>
                        <pic:blipFill>
                          <a:blip r:embed="rId8" r:link="rId9"/>
                          <a:stretch>
                            <a:fillRect/>
                          </a:stretch>
                        </pic:blipFill>
                        <pic:spPr>
                          <a:xfrm>
                            <a:off x="0" y="0"/>
                            <a:ext cx="457200" cy="256540"/>
                          </a:xfrm>
                          <a:prstGeom prst="rect">
                            <a:avLst/>
                          </a:prstGeom>
                          <a:noFill/>
                          <a:ln>
                            <a:noFill/>
                          </a:ln>
                        </pic:spPr>
                      </pic:pic>
                    </a:graphicData>
                  </a:graphic>
                </wp:inline>
              </w:drawing>
            </w:r>
            <w:r>
              <w:rPr>
                <w:rFonts w:ascii="Times New Roman" w:hAnsi="Times New Roman" w:cs="Times New Roman"/>
              </w:rPr>
              <w:t>图2中</w:t>
            </w:r>
            <w:r>
              <w:rPr>
                <w:rFonts w:ascii="Times New Roman" w:hAnsi="Times New Roman" w:cs="Times New Roman"/>
                <w:i/>
              </w:rPr>
              <w:t>O</w:t>
            </w:r>
            <w:r>
              <w:rPr>
                <w:rFonts w:ascii="Times New Roman" w:hAnsi="Times New Roman" w:cs="Times New Roman"/>
              </w:rPr>
              <w:t>点为单摆的固定悬点，现将摆球(可视为质点)拉至</w:t>
            </w:r>
            <w:r>
              <w:rPr>
                <w:rFonts w:ascii="Times New Roman" w:hAnsi="Times New Roman" w:cs="Times New Roman"/>
                <w:i/>
              </w:rPr>
              <w:t>A</w:t>
            </w:r>
            <w:r>
              <w:rPr>
                <w:rFonts w:ascii="Times New Roman" w:hAnsi="Times New Roman" w:cs="Times New Roman"/>
              </w:rPr>
              <w:t>点，此时细线处于张紧状态，释放摆球，摆球将在竖直平面内的</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之间来回摆动，</w:t>
            </w:r>
            <w:r>
              <w:rPr>
                <w:rFonts w:ascii="Times New Roman" w:hAnsi="Times New Roman" w:cs="Times New Roman"/>
                <w:i/>
              </w:rPr>
              <w:t>B</w:t>
            </w:r>
            <w:r>
              <w:rPr>
                <w:rFonts w:ascii="Times New Roman" w:hAnsi="Times New Roman" w:cs="Times New Roman"/>
              </w:rPr>
              <w:t>点为运动中的最低位置，则在摆动过程中(　　)</w:t>
            </w:r>
          </w:p>
          <w:p w14:paraId="252BF14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607695" cy="1064895"/>
                  <wp:effectExtent l="0" t="0" r="1905" b="1905"/>
                  <wp:docPr id="156"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0"/>
                          <pic:cNvPicPr>
                            <a:picLocks noChangeAspect="1"/>
                          </pic:cNvPicPr>
                        </pic:nvPicPr>
                        <pic:blipFill>
                          <a:blip r:embed="rId10" r:link="rId11"/>
                          <a:stretch>
                            <a:fillRect/>
                          </a:stretch>
                        </pic:blipFill>
                        <pic:spPr>
                          <a:xfrm>
                            <a:off x="0" y="0"/>
                            <a:ext cx="607695" cy="1064895"/>
                          </a:xfrm>
                          <a:prstGeom prst="rect">
                            <a:avLst/>
                          </a:prstGeom>
                          <a:noFill/>
                          <a:ln>
                            <a:noFill/>
                          </a:ln>
                        </pic:spPr>
                      </pic:pic>
                    </a:graphicData>
                  </a:graphic>
                </wp:inline>
              </w:drawing>
            </w:r>
          </w:p>
          <w:p w14:paraId="29B2F5A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3F18E67D">
            <w:pPr>
              <w:pStyle w:val="6"/>
              <w:tabs>
                <w:tab w:val="left" w:pos="3402"/>
              </w:tabs>
              <w:snapToGrid w:val="0"/>
              <w:spacing w:line="360" w:lineRule="auto"/>
              <w:rPr>
                <w:rFonts w:ascii="Times New Roman" w:hAnsi="Times New Roman" w:cs="Times New Roman"/>
              </w:rPr>
            </w:pPr>
            <w:r>
              <w:rPr>
                <w:rFonts w:ascii="Times New Roman" w:hAnsi="Times New Roman" w:cs="Times New Roman"/>
              </w:rPr>
              <w:t>A．摆球受到重力、拉力、向心力、回复力四个力的作用</w:t>
            </w:r>
          </w:p>
          <w:p w14:paraId="13955E82">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B．摆球在</w:t>
            </w:r>
            <w:r>
              <w:rPr>
                <w:rFonts w:ascii="Times New Roman" w:hAnsi="Times New Roman" w:cs="Times New Roman"/>
                <w:i/>
              </w:rPr>
              <w:t>A</w:t>
            </w:r>
            <w:r>
              <w:rPr>
                <w:rFonts w:ascii="Times New Roman" w:hAnsi="Times New Roman" w:cs="Times New Roman"/>
              </w:rPr>
              <w:t>点和</w:t>
            </w:r>
            <w:r>
              <w:rPr>
                <w:rFonts w:ascii="Times New Roman" w:hAnsi="Times New Roman" w:cs="Times New Roman"/>
                <w:i/>
              </w:rPr>
              <w:t>C</w:t>
            </w:r>
            <w:r>
              <w:rPr>
                <w:rFonts w:ascii="Times New Roman" w:hAnsi="Times New Roman" w:cs="Times New Roman"/>
              </w:rPr>
              <w:t>点处，速度为零，合力与回复力也为零</w:t>
            </w:r>
          </w:p>
          <w:p w14:paraId="266BEFF7">
            <w:pPr>
              <w:pStyle w:val="6"/>
              <w:tabs>
                <w:tab w:val="left" w:pos="3402"/>
              </w:tabs>
              <w:snapToGrid w:val="0"/>
              <w:spacing w:line="360" w:lineRule="auto"/>
              <w:rPr>
                <w:rFonts w:ascii="Times New Roman" w:hAnsi="Times New Roman" w:cs="Times New Roman"/>
              </w:rPr>
            </w:pPr>
            <w:r>
              <w:rPr>
                <w:rFonts w:ascii="Times New Roman" w:hAnsi="Times New Roman" w:cs="Times New Roman"/>
              </w:rPr>
              <w:t>C．摆球在</w:t>
            </w:r>
            <w:r>
              <w:rPr>
                <w:rFonts w:ascii="Times New Roman" w:hAnsi="Times New Roman" w:cs="Times New Roman"/>
                <w:i/>
              </w:rPr>
              <w:t>B</w:t>
            </w:r>
            <w:r>
              <w:rPr>
                <w:rFonts w:ascii="Times New Roman" w:hAnsi="Times New Roman" w:cs="Times New Roman"/>
              </w:rPr>
              <w:t>点处，速度最大，细线拉力也最大</w:t>
            </w:r>
          </w:p>
          <w:p w14:paraId="3637EFF3">
            <w:pPr>
              <w:pStyle w:val="6"/>
              <w:tabs>
                <w:tab w:val="left" w:pos="3402"/>
              </w:tabs>
              <w:snapToGrid w:val="0"/>
              <w:spacing w:line="360" w:lineRule="auto"/>
              <w:rPr>
                <w:rFonts w:ascii="Times New Roman" w:hAnsi="Times New Roman" w:cs="Times New Roman"/>
              </w:rPr>
            </w:pPr>
            <w:r>
              <w:rPr>
                <w:rFonts w:ascii="Times New Roman" w:hAnsi="Times New Roman" w:cs="Times New Roman"/>
              </w:rPr>
              <w:t>D．摆球在</w:t>
            </w:r>
            <w:r>
              <w:rPr>
                <w:rFonts w:ascii="Times New Roman" w:hAnsi="Times New Roman" w:cs="Times New Roman"/>
                <w:i/>
              </w:rPr>
              <w:t>B</w:t>
            </w:r>
            <w:r>
              <w:rPr>
                <w:rFonts w:ascii="Times New Roman" w:hAnsi="Times New Roman" w:cs="Times New Roman"/>
              </w:rPr>
              <w:t>点处，速度最大，回复力也最大</w:t>
            </w:r>
          </w:p>
          <w:p w14:paraId="723B8F8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03250B8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摆球在运动过程中只受到重力和拉力作用，A错误；摆球在摆动过程中，在最高点</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C</w:t>
            </w:r>
            <w:r>
              <w:rPr>
                <w:rFonts w:ascii="Times New Roman" w:hAnsi="Times New Roman" w:eastAsia="楷体_GB2312" w:cs="Times New Roman"/>
                <w:vanish/>
                <w:sz w:val="21"/>
              </w:rPr>
              <w:t>处速度为零，回复力最大，合力不为零，在最低点</w:t>
            </w:r>
            <w:r>
              <w:rPr>
                <w:rFonts w:ascii="Times New Roman" w:hAnsi="Times New Roman" w:eastAsia="楷体_GB2312" w:cs="Times New Roman"/>
                <w:i/>
                <w:vanish/>
                <w:sz w:val="21"/>
              </w:rPr>
              <w:t>B</w:t>
            </w:r>
            <w:r>
              <w:rPr>
                <w:rFonts w:ascii="Times New Roman" w:hAnsi="Times New Roman" w:eastAsia="楷体_GB2312" w:cs="Times New Roman"/>
                <w:vanish/>
                <w:sz w:val="21"/>
              </w:rPr>
              <w:t>处，速度最大，回复力为零，细线的拉力最大，C正确，B、D错误．</w:t>
            </w:r>
          </w:p>
          <w:p w14:paraId="4BBCAE97">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命题角度2　单摆运动过程分析</w:t>
            </w:r>
          </w:p>
          <w:p w14:paraId="09B608DE">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49"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1"/>
                          <pic:cNvPicPr>
                            <a:picLocks noChangeAspect="1"/>
                          </pic:cNvPicPr>
                        </pic:nvPicPr>
                        <pic:blipFill>
                          <a:blip r:embed="rId12" r:link="rId13"/>
                          <a:stretch>
                            <a:fillRect/>
                          </a:stretch>
                        </pic:blipFill>
                        <pic:spPr>
                          <a:xfrm>
                            <a:off x="0" y="0"/>
                            <a:ext cx="457200" cy="256540"/>
                          </a:xfrm>
                          <a:prstGeom prst="rect">
                            <a:avLst/>
                          </a:prstGeom>
                          <a:noFill/>
                          <a:ln>
                            <a:noFill/>
                          </a:ln>
                        </pic:spPr>
                      </pic:pic>
                    </a:graphicData>
                  </a:graphic>
                </wp:inline>
              </w:drawing>
            </w:r>
            <w:r>
              <w:rPr>
                <w:rFonts w:ascii="Times New Roman" w:hAnsi="Times New Roman" w:eastAsia="楷体_GB2312" w:cs="Times New Roman"/>
              </w:rPr>
              <w:t>(多选)</w:t>
            </w:r>
            <w:r>
              <w:rPr>
                <w:rFonts w:ascii="Times New Roman" w:hAnsi="Times New Roman" w:cs="Times New Roman"/>
              </w:rPr>
              <w:t>如图3所示为一单摆的摆动图像，则(　　)</w:t>
            </w:r>
          </w:p>
          <w:p w14:paraId="177CB7F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96035" cy="773430"/>
                  <wp:effectExtent l="0" t="0" r="12065" b="1270"/>
                  <wp:docPr id="15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2"/>
                          <pic:cNvPicPr>
                            <a:picLocks noChangeAspect="1"/>
                          </pic:cNvPicPr>
                        </pic:nvPicPr>
                        <pic:blipFill>
                          <a:blip r:embed="rId14" r:link="rId15"/>
                          <a:stretch>
                            <a:fillRect/>
                          </a:stretch>
                        </pic:blipFill>
                        <pic:spPr>
                          <a:xfrm>
                            <a:off x="0" y="0"/>
                            <a:ext cx="1296035" cy="773430"/>
                          </a:xfrm>
                          <a:prstGeom prst="rect">
                            <a:avLst/>
                          </a:prstGeom>
                          <a:noFill/>
                          <a:ln>
                            <a:noFill/>
                          </a:ln>
                        </pic:spPr>
                      </pic:pic>
                    </a:graphicData>
                  </a:graphic>
                </wp:inline>
              </w:drawing>
            </w:r>
          </w:p>
          <w:p w14:paraId="1025FD0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4D5C5B6A">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时刻摆线的拉力等大</w:t>
            </w:r>
          </w:p>
          <w:p w14:paraId="25C00CC8">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和</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时刻摆球速度相等</w:t>
            </w:r>
          </w:p>
          <w:p w14:paraId="4B59C798">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时刻摆球速度正在减小</w:t>
            </w:r>
          </w:p>
          <w:p w14:paraId="09D0BB50">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vertAlign w:val="subscript"/>
              </w:rPr>
              <w:t>4</w:t>
            </w:r>
            <w:r>
              <w:rPr>
                <w:rFonts w:ascii="Times New Roman" w:hAnsi="Times New Roman" w:cs="Times New Roman"/>
              </w:rPr>
              <w:t>时刻摆线的拉力正在减小</w:t>
            </w:r>
          </w:p>
          <w:p w14:paraId="5F5EC3B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AD</w:t>
            </w:r>
          </w:p>
          <w:p w14:paraId="336AFD1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由题图可知，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和</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时刻的摆球的位移相等，根据对称性可知单摆振动的速度大小相等，故摆线拉力相等，故A正确；</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时刻摆球在负的最大位移处，速度为零，</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时刻摆球向平衡位置运动，所以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和</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时刻摆球速度不相等，故B错误；</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时刻摆球正靠近平衡位置，速度正在增大，故C错误；</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4</w:t>
            </w:r>
            <w:r>
              <w:rPr>
                <w:rFonts w:ascii="Times New Roman" w:hAnsi="Times New Roman" w:eastAsia="楷体_GB2312" w:cs="Times New Roman"/>
                <w:vanish/>
                <w:sz w:val="21"/>
              </w:rPr>
              <w:t>时刻摆球正远离平衡位置，速度正在减小，摆线拉力也减小，故D正确．</w:t>
            </w:r>
          </w:p>
          <w:p w14:paraId="3945C4EF">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二、单摆的周期</w:t>
            </w:r>
          </w:p>
          <w:p w14:paraId="5F1D6A8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命题角度1　单摆周期公式的应用</w:t>
            </w:r>
          </w:p>
          <w:p w14:paraId="3167B767">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55"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7"/>
                          <pic:cNvPicPr>
                            <a:picLocks noChangeAspect="1"/>
                          </pic:cNvPicPr>
                        </pic:nvPicPr>
                        <pic:blipFill>
                          <a:blip r:embed="rId16" r:link="rId17"/>
                          <a:stretch>
                            <a:fillRect/>
                          </a:stretch>
                        </pic:blipFill>
                        <pic:spPr>
                          <a:xfrm>
                            <a:off x="0" y="0"/>
                            <a:ext cx="457200" cy="256540"/>
                          </a:xfrm>
                          <a:prstGeom prst="rect">
                            <a:avLst/>
                          </a:prstGeom>
                          <a:noFill/>
                          <a:ln>
                            <a:noFill/>
                          </a:ln>
                        </pic:spPr>
                      </pic:pic>
                    </a:graphicData>
                  </a:graphic>
                </wp:inline>
              </w:drawing>
            </w:r>
            <w:r>
              <w:rPr>
                <w:rFonts w:ascii="Times New Roman" w:hAnsi="Times New Roman" w:cs="Times New Roman"/>
              </w:rPr>
              <w:t>如图4所示，三根细线在</w:t>
            </w:r>
            <w:r>
              <w:rPr>
                <w:rFonts w:ascii="Times New Roman" w:hAnsi="Times New Roman" w:cs="Times New Roman"/>
                <w:i/>
              </w:rPr>
              <w:t>O</w:t>
            </w:r>
            <w:r>
              <w:rPr>
                <w:rFonts w:ascii="Times New Roman" w:hAnsi="Times New Roman" w:cs="Times New Roman"/>
              </w:rPr>
              <w:t>点处打结，</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端固定在同一水平面上相距为</w:t>
            </w:r>
            <w:r>
              <w:rPr>
                <w:rFonts w:ascii="Times New Roman" w:hAnsi="Times New Roman" w:cs="Times New Roman"/>
                <w:i/>
              </w:rPr>
              <w:t>l</w:t>
            </w:r>
            <w:r>
              <w:rPr>
                <w:rFonts w:ascii="Times New Roman" w:hAnsi="Times New Roman" w:cs="Times New Roman"/>
              </w:rPr>
              <w:t>的两点上，使</w:t>
            </w:r>
            <w:r>
              <w:rPr>
                <w:rFonts w:hAnsi="宋体" w:cs="Times New Roman"/>
              </w:rPr>
              <w:t>△</w:t>
            </w:r>
            <w:r>
              <w:rPr>
                <w:rFonts w:ascii="Times New Roman" w:hAnsi="Times New Roman" w:cs="Times New Roman"/>
                <w:i/>
              </w:rPr>
              <w:t>AOB</w:t>
            </w:r>
            <w:r>
              <w:rPr>
                <w:rFonts w:ascii="Times New Roman" w:hAnsi="Times New Roman" w:cs="Times New Roman"/>
              </w:rPr>
              <w:t>成直角三角形，</w:t>
            </w:r>
            <w:r>
              <w:rPr>
                <w:rFonts w:hAnsi="宋体" w:cs="Times New Roman"/>
              </w:rPr>
              <w:t>∠</w:t>
            </w:r>
            <w:r>
              <w:rPr>
                <w:rFonts w:ascii="Times New Roman" w:hAnsi="Times New Roman" w:cs="Times New Roman"/>
                <w:i/>
              </w:rPr>
              <w:t>BAO</w:t>
            </w:r>
            <w:r>
              <w:rPr>
                <w:rFonts w:ascii="Times New Roman" w:hAnsi="Times New Roman" w:cs="Times New Roman"/>
              </w:rPr>
              <w:t>＝30°，已知</w:t>
            </w:r>
            <w:r>
              <w:rPr>
                <w:rFonts w:ascii="Times New Roman" w:hAnsi="Times New Roman" w:cs="Times New Roman"/>
                <w:i/>
              </w:rPr>
              <w:t>OC</w:t>
            </w:r>
            <w:r>
              <w:rPr>
                <w:rFonts w:ascii="Times New Roman" w:hAnsi="Times New Roman" w:cs="Times New Roman"/>
              </w:rPr>
              <w:t>线长也是</w:t>
            </w:r>
            <w:r>
              <w:rPr>
                <w:rFonts w:ascii="Times New Roman" w:hAnsi="Times New Roman" w:cs="Times New Roman"/>
                <w:i/>
              </w:rPr>
              <w:t>l</w:t>
            </w:r>
            <w:r>
              <w:rPr>
                <w:rFonts w:ascii="Times New Roman" w:hAnsi="Times New Roman" w:cs="Times New Roman"/>
              </w:rPr>
              <w:t>，下端</w:t>
            </w:r>
            <w:r>
              <w:rPr>
                <w:rFonts w:ascii="Times New Roman" w:hAnsi="Times New Roman" w:cs="Times New Roman"/>
                <w:i/>
              </w:rPr>
              <w:t>C</w:t>
            </w:r>
            <w:r>
              <w:rPr>
                <w:rFonts w:ascii="Times New Roman" w:hAnsi="Times New Roman" w:cs="Times New Roman"/>
              </w:rPr>
              <w:t>点系着一个小球(半径可忽略)，下列说法正确的是(以下皆指小角度摆动，重力加速度为</w:t>
            </w:r>
            <w:r>
              <w:rPr>
                <w:rFonts w:ascii="Times New Roman" w:hAnsi="Times New Roman" w:cs="Times New Roman"/>
                <w:i/>
              </w:rPr>
              <w:t>g</w:t>
            </w:r>
            <w:r>
              <w:rPr>
                <w:rFonts w:ascii="Times New Roman" w:hAnsi="Times New Roman" w:cs="Times New Roman"/>
              </w:rPr>
              <w:t>)(　　)</w:t>
            </w:r>
          </w:p>
          <w:p w14:paraId="606D5E2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38835" cy="894080"/>
                  <wp:effectExtent l="0" t="0" r="12065" b="7620"/>
                  <wp:docPr id="157"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8"/>
                          <pic:cNvPicPr>
                            <a:picLocks noChangeAspect="1"/>
                          </pic:cNvPicPr>
                        </pic:nvPicPr>
                        <pic:blipFill>
                          <a:blip r:embed="rId18" r:link="rId19"/>
                          <a:stretch>
                            <a:fillRect/>
                          </a:stretch>
                        </pic:blipFill>
                        <pic:spPr>
                          <a:xfrm>
                            <a:off x="0" y="0"/>
                            <a:ext cx="838835" cy="894080"/>
                          </a:xfrm>
                          <a:prstGeom prst="rect">
                            <a:avLst/>
                          </a:prstGeom>
                          <a:noFill/>
                          <a:ln>
                            <a:noFill/>
                          </a:ln>
                        </pic:spPr>
                      </pic:pic>
                    </a:graphicData>
                  </a:graphic>
                </wp:inline>
              </w:drawing>
            </w:r>
          </w:p>
          <w:p w14:paraId="4323B0C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06D09209">
            <w:pPr>
              <w:pStyle w:val="6"/>
              <w:tabs>
                <w:tab w:val="left" w:pos="3402"/>
              </w:tabs>
              <w:snapToGrid w:val="0"/>
              <w:spacing w:line="360" w:lineRule="auto"/>
              <w:rPr>
                <w:rFonts w:ascii="Times New Roman" w:hAnsi="Times New Roman" w:cs="Times New Roman"/>
              </w:rPr>
            </w:pPr>
            <w:r>
              <w:rPr>
                <w:rFonts w:ascii="Times New Roman" w:hAnsi="Times New Roman" w:cs="Times New Roman"/>
              </w:rPr>
              <w:t>A．让小球在纸面内振动，周期</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p>
          <w:p w14:paraId="78EA6DE6">
            <w:pPr>
              <w:pStyle w:val="6"/>
              <w:tabs>
                <w:tab w:val="left" w:pos="3402"/>
              </w:tabs>
              <w:snapToGrid w:val="0"/>
              <w:spacing w:line="360" w:lineRule="auto"/>
              <w:rPr>
                <w:rFonts w:ascii="Times New Roman" w:hAnsi="Times New Roman" w:cs="Times New Roman"/>
              </w:rPr>
            </w:pPr>
            <w:r>
              <w:rPr>
                <w:rFonts w:ascii="Times New Roman" w:hAnsi="Times New Roman" w:cs="Times New Roman"/>
              </w:rPr>
              <w:t>B．让小球在垂直纸面内振动，周期</w:t>
            </w:r>
            <w:r>
              <w:rPr>
                <w:rFonts w:ascii="Times New Roman" w:hAnsi="Times New Roman" w:cs="Times New Roman"/>
                <w:i/>
              </w:rPr>
              <w:t>T</w:t>
            </w:r>
            <w:r>
              <w:rPr>
                <w:rFonts w:ascii="Times New Roman" w:hAnsi="Times New Roman" w:cs="Times New Roman"/>
              </w:rPr>
              <w:t xml:space="preserve">＝2π </w:t>
            </w:r>
            <w:r>
              <w:rPr>
                <w:rFonts w:ascii="Times New Roman" w:hAnsi="Times New Roman" w:cs="Times New Roman"/>
              </w:rPr>
              <w:fldChar w:fldCharType="begin"/>
            </w:r>
            <w:r>
              <w:rPr>
                <w:rFonts w:ascii="Times New Roman" w:hAnsi="Times New Roman" w:cs="Times New Roman"/>
              </w:rPr>
              <w:instrText xml:space="preserve">eq \r(\f(3</w:instrText>
            </w:r>
            <w:r>
              <w:rPr>
                <w:rFonts w:ascii="Times New Roman" w:hAnsi="Times New Roman" w:cs="Times New Roman"/>
                <w:i/>
              </w:rPr>
              <w:instrText xml:space="preserve">l,</w:instrText>
            </w:r>
            <w:r>
              <w:rPr>
                <w:rFonts w:ascii="Times New Roman" w:hAnsi="Times New Roman" w:cs="Times New Roman"/>
              </w:rPr>
              <w:instrText xml:space="preserve">2</w:instrText>
            </w:r>
            <w:r>
              <w:rPr>
                <w:rFonts w:ascii="Times New Roman" w:hAnsi="Times New Roman" w:cs="Times New Roman"/>
                <w:i/>
              </w:rPr>
              <w:instrText xml:space="preserve">g</w:instrText>
            </w:r>
            <w:r>
              <w:rPr>
                <w:rFonts w:ascii="Times New Roman" w:hAnsi="Times New Roman" w:cs="Times New Roman"/>
              </w:rPr>
              <w:instrText xml:space="preserve">))</w:instrText>
            </w:r>
            <w:r>
              <w:rPr>
                <w:rFonts w:ascii="Times New Roman" w:hAnsi="Times New Roman" w:cs="Times New Roman"/>
              </w:rPr>
              <w:fldChar w:fldCharType="end"/>
            </w:r>
          </w:p>
          <w:p w14:paraId="6307F000">
            <w:pPr>
              <w:pStyle w:val="6"/>
              <w:tabs>
                <w:tab w:val="left" w:pos="3402"/>
              </w:tabs>
              <w:snapToGrid w:val="0"/>
              <w:spacing w:line="360" w:lineRule="auto"/>
              <w:rPr>
                <w:rFonts w:ascii="Times New Roman" w:hAnsi="Times New Roman" w:cs="Times New Roman"/>
              </w:rPr>
            </w:pPr>
            <w:r>
              <w:rPr>
                <w:rFonts w:ascii="Times New Roman" w:hAnsi="Times New Roman" w:cs="Times New Roman"/>
              </w:rPr>
              <w:t>C．让小球在纸面内振动，周期</w:t>
            </w:r>
            <w:r>
              <w:rPr>
                <w:rFonts w:ascii="Times New Roman" w:hAnsi="Times New Roman" w:cs="Times New Roman"/>
                <w:i/>
              </w:rPr>
              <w:t>T</w:t>
            </w:r>
            <w:r>
              <w:rPr>
                <w:rFonts w:ascii="Times New Roman" w:hAnsi="Times New Roman" w:cs="Times New Roman"/>
              </w:rPr>
              <w:t xml:space="preserve">＝2π </w:t>
            </w:r>
            <w:r>
              <w:rPr>
                <w:rFonts w:ascii="Times New Roman" w:hAnsi="Times New Roman" w:cs="Times New Roman"/>
              </w:rPr>
              <w:fldChar w:fldCharType="begin"/>
            </w:r>
            <w:r>
              <w:rPr>
                <w:rFonts w:ascii="Times New Roman" w:hAnsi="Times New Roman" w:cs="Times New Roman"/>
              </w:rPr>
              <w:instrText xml:space="preserve">eq \r(\f(3</w:instrText>
            </w:r>
            <w:r>
              <w:rPr>
                <w:rFonts w:ascii="Times New Roman" w:hAnsi="Times New Roman" w:cs="Times New Roman"/>
                <w:i/>
              </w:rPr>
              <w:instrText xml:space="preserve">l,</w:instrText>
            </w:r>
            <w:r>
              <w:rPr>
                <w:rFonts w:ascii="Times New Roman" w:hAnsi="Times New Roman" w:cs="Times New Roman"/>
              </w:rPr>
              <w:instrText xml:space="preserve">2</w:instrText>
            </w:r>
            <w:r>
              <w:rPr>
                <w:rFonts w:ascii="Times New Roman" w:hAnsi="Times New Roman" w:cs="Times New Roman"/>
                <w:i/>
              </w:rPr>
              <w:instrText xml:space="preserve">g</w:instrText>
            </w:r>
            <w:r>
              <w:rPr>
                <w:rFonts w:ascii="Times New Roman" w:hAnsi="Times New Roman" w:cs="Times New Roman"/>
              </w:rPr>
              <w:instrText xml:space="preserve">))</w:instrText>
            </w:r>
            <w:r>
              <w:rPr>
                <w:rFonts w:ascii="Times New Roman" w:hAnsi="Times New Roman" w:cs="Times New Roman"/>
              </w:rPr>
              <w:fldChar w:fldCharType="end"/>
            </w:r>
          </w:p>
          <w:p w14:paraId="1CB3C079">
            <w:pPr>
              <w:pStyle w:val="6"/>
              <w:tabs>
                <w:tab w:val="left" w:pos="3402"/>
              </w:tabs>
              <w:snapToGrid w:val="0"/>
              <w:spacing w:line="360" w:lineRule="auto"/>
              <w:rPr>
                <w:rFonts w:ascii="Times New Roman" w:hAnsi="Times New Roman" w:cs="Times New Roman"/>
              </w:rPr>
            </w:pPr>
            <w:r>
              <w:rPr>
                <w:rFonts w:ascii="Times New Roman" w:hAnsi="Times New Roman" w:cs="Times New Roman"/>
              </w:rPr>
              <w:t>D．让小球在垂直纸面内振动，周期</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p>
          <w:p w14:paraId="6FAF54A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209182A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让小球在纸面内振动，在偏角很小时，单摆做简谐运动，摆长为</w:t>
            </w:r>
            <w:r>
              <w:rPr>
                <w:rFonts w:ascii="Times New Roman" w:hAnsi="Times New Roman" w:eastAsia="楷体_GB2312" w:cs="Times New Roman"/>
                <w:i/>
                <w:vanish/>
                <w:sz w:val="21"/>
              </w:rPr>
              <w:t>l</w:t>
            </w:r>
            <w:r>
              <w:rPr>
                <w:rFonts w:ascii="Times New Roman" w:hAnsi="Times New Roman" w:eastAsia="楷体_GB2312" w:cs="Times New Roman"/>
                <w:vanish/>
                <w:sz w:val="21"/>
              </w:rPr>
              <w:t>，则周期</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；让小球在垂直纸面内振动，在偏角很小时，单摆做简谐运动，摆长为(</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\f(\r(3)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)，则周期</w:t>
            </w:r>
            <w:r>
              <w:rPr>
                <w:rFonts w:ascii="Times New Roman" w:hAnsi="Times New Roman" w:eastAsia="楷体_GB2312" w:cs="Times New Roman"/>
                <w:i/>
                <w:vanish/>
                <w:sz w:val="21"/>
              </w:rPr>
              <w:t>T</w:t>
            </w:r>
            <w:r>
              <w:rPr>
                <w:rFonts w:hAnsi="宋体" w:eastAsia="楷体_GB2312" w:cs="Times New Roman"/>
                <w:vanish/>
                <w:sz w:val="21"/>
              </w:rPr>
              <w: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Symbol" w:hAnsi="Symbol" w:eastAsia="楷体_GB2312" w:cs="Times New Roman"/>
                <w:vanish/>
                <w:sz w:val="21"/>
              </w:rPr>
              <w:sym w:font="Symbol" w:char="F028"/>
            </w:r>
            <w:r>
              <w:rPr>
                <w:rFonts w:ascii="Times New Roman" w:hAnsi="Times New Roman" w:eastAsia="楷体_GB2312" w:cs="Times New Roman"/>
                <w:vanish/>
                <w:sz w:val="21"/>
              </w:rPr>
              <w:instrText xml:space="preserve">\f(\r(3)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4)＋1</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，A正确，B、C、D错误．</w:t>
            </w:r>
          </w:p>
          <w:p w14:paraId="21CDA704">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针对训练</w:t>
            </w:r>
            <w:r>
              <w:rPr>
                <w:rFonts w:ascii="Times New Roman" w:hAnsi="Times New Roman" w:cs="Times New Roman"/>
              </w:rPr>
              <w:t>　</w:t>
            </w:r>
            <w:r>
              <w:rPr>
                <w:rFonts w:ascii="Times New Roman" w:hAnsi="Times New Roman" w:eastAsia="楷体_GB2312" w:cs="Times New Roman"/>
              </w:rPr>
              <w:t>(多选)(2019·吉林白城市洮南十中月考)</w:t>
            </w:r>
            <w:r>
              <w:rPr>
                <w:rFonts w:ascii="Times New Roman" w:hAnsi="Times New Roman" w:cs="Times New Roman"/>
              </w:rPr>
              <w:t>甲、乙两个单摆的振动图像如图5所示，根据振动图像可以判定(　　)</w:t>
            </w:r>
          </w:p>
          <w:p w14:paraId="6FD031A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00785" cy="884555"/>
                  <wp:effectExtent l="0" t="0" r="5715" b="4445"/>
                  <wp:docPr id="158"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9"/>
                          <pic:cNvPicPr>
                            <a:picLocks noChangeAspect="1"/>
                          </pic:cNvPicPr>
                        </pic:nvPicPr>
                        <pic:blipFill>
                          <a:blip r:embed="rId20" r:link="rId21"/>
                          <a:stretch>
                            <a:fillRect/>
                          </a:stretch>
                        </pic:blipFill>
                        <pic:spPr>
                          <a:xfrm>
                            <a:off x="0" y="0"/>
                            <a:ext cx="1200785" cy="884555"/>
                          </a:xfrm>
                          <a:prstGeom prst="rect">
                            <a:avLst/>
                          </a:prstGeom>
                          <a:noFill/>
                          <a:ln>
                            <a:noFill/>
                          </a:ln>
                        </pic:spPr>
                      </pic:pic>
                    </a:graphicData>
                  </a:graphic>
                </wp:inline>
              </w:drawing>
            </w:r>
          </w:p>
          <w:p w14:paraId="3CA819D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5835DC3E">
            <w:pPr>
              <w:pStyle w:val="6"/>
              <w:tabs>
                <w:tab w:val="left" w:pos="3402"/>
              </w:tabs>
              <w:snapToGrid w:val="0"/>
              <w:spacing w:line="360" w:lineRule="auto"/>
              <w:rPr>
                <w:rFonts w:ascii="Times New Roman" w:hAnsi="Times New Roman" w:cs="Times New Roman"/>
              </w:rPr>
            </w:pPr>
            <w:r>
              <w:rPr>
                <w:rFonts w:ascii="Times New Roman" w:hAnsi="Times New Roman" w:cs="Times New Roman"/>
              </w:rPr>
              <w:t>A．若甲、乙两单摆在同一地点摆动，甲、乙两单摆摆长之比是9</w:t>
            </w:r>
            <w:r>
              <w:rPr>
                <w:rFonts w:hAnsi="宋体" w:cs="Times New Roman"/>
              </w:rPr>
              <w:t>∶</w:t>
            </w:r>
            <w:r>
              <w:rPr>
                <w:rFonts w:ascii="Times New Roman" w:hAnsi="Times New Roman" w:cs="Times New Roman"/>
              </w:rPr>
              <w:t>4</w:t>
            </w:r>
          </w:p>
          <w:p w14:paraId="7BE9C50B">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B．甲、乙两单摆振动的频率之比是3</w:t>
            </w:r>
            <w:r>
              <w:rPr>
                <w:rFonts w:hAnsi="宋体" w:cs="Times New Roman"/>
              </w:rPr>
              <w:t>∶</w:t>
            </w:r>
            <w:r>
              <w:rPr>
                <w:rFonts w:ascii="Times New Roman" w:hAnsi="Times New Roman" w:cs="Times New Roman"/>
              </w:rPr>
              <w:t>2</w:t>
            </w:r>
          </w:p>
          <w:p w14:paraId="27E47682">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C．甲、乙两单摆振动的周期之比是2</w:t>
            </w:r>
            <w:r>
              <w:rPr>
                <w:rFonts w:hAnsi="宋体" w:cs="Times New Roman"/>
              </w:rPr>
              <w:t>∶</w:t>
            </w:r>
            <w:r>
              <w:rPr>
                <w:rFonts w:ascii="Times New Roman" w:hAnsi="Times New Roman" w:cs="Times New Roman"/>
              </w:rPr>
              <w:t>3</w:t>
            </w:r>
          </w:p>
          <w:p w14:paraId="1BDE8B8A">
            <w:pPr>
              <w:pStyle w:val="6"/>
              <w:tabs>
                <w:tab w:val="left" w:pos="3402"/>
              </w:tabs>
              <w:snapToGrid w:val="0"/>
              <w:spacing w:line="360" w:lineRule="auto"/>
              <w:rPr>
                <w:rFonts w:ascii="Times New Roman" w:hAnsi="Times New Roman" w:cs="Times New Roman"/>
              </w:rPr>
            </w:pPr>
            <w:r>
              <w:rPr>
                <w:rFonts w:ascii="Times New Roman" w:hAnsi="Times New Roman" w:cs="Times New Roman"/>
              </w:rPr>
              <w:t>D．若甲、乙两单摆在不同地点摆动，但摆长相同，则甲、乙两单摆所在地点的重力加速度之比为9</w:t>
            </w:r>
            <w:r>
              <w:rPr>
                <w:rFonts w:hAnsi="宋体" w:cs="Times New Roman"/>
              </w:rPr>
              <w:t>∶</w:t>
            </w:r>
            <w:r>
              <w:rPr>
                <w:rFonts w:ascii="Times New Roman" w:hAnsi="Times New Roman" w:cs="Times New Roman"/>
              </w:rPr>
              <w:t>4</w:t>
            </w:r>
          </w:p>
          <w:p w14:paraId="66E7B66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BCD</w:t>
            </w:r>
          </w:p>
          <w:p w14:paraId="7B06A4B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vanish/>
                <w:sz w:val="21"/>
              </w:rPr>
              <w:t>解析　</w:t>
            </w:r>
            <w:r>
              <w:rPr>
                <w:rFonts w:ascii="Times New Roman" w:hAnsi="Times New Roman" w:eastAsia="楷体_GB2312" w:cs="Times New Roman"/>
                <w:vanish/>
                <w:sz w:val="21"/>
              </w:rPr>
              <w:t>根据题图图像可知，单摆振动的周期关系</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，所以周期之比为</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bscript"/>
              </w:rPr>
              <w:instrText xml:space="preserve">甲</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bscript"/>
              </w:rPr>
              <w:instrText xml:space="preserve">乙</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，所以频率之比</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f</w:instrText>
            </w:r>
            <w:r>
              <w:rPr>
                <w:rFonts w:ascii="Times New Roman" w:hAnsi="Times New Roman" w:eastAsia="楷体_GB2312" w:cs="Times New Roman"/>
                <w:vanish/>
                <w:sz w:val="21"/>
                <w:vertAlign w:val="subscript"/>
              </w:rPr>
              <w:instrText xml:space="preserve">甲</w:instrText>
            </w:r>
            <w:r>
              <w:rPr>
                <w:rFonts w:ascii="Times New Roman" w:hAnsi="Times New Roman" w:eastAsia="楷体_GB2312" w:cs="Times New Roman"/>
                <w:i/>
                <w:vanish/>
                <w:sz w:val="21"/>
              </w:rPr>
              <w:instrText xml:space="preserve">,f</w:instrText>
            </w:r>
            <w:r>
              <w:rPr>
                <w:rFonts w:ascii="Times New Roman" w:hAnsi="Times New Roman" w:eastAsia="楷体_GB2312" w:cs="Times New Roman"/>
                <w:vanish/>
                <w:sz w:val="21"/>
                <w:vertAlign w:val="subscript"/>
              </w:rPr>
              <w:instrText xml:space="preserve">乙</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，故B、C正确；若甲、乙在同一地点，则重力加速度相同，根据周期公式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，可得摆长之比为4</w:t>
            </w:r>
            <w:r>
              <w:rPr>
                <w:rFonts w:hAnsi="宋体" w:eastAsia="楷体_GB2312" w:cs="Times New Roman"/>
                <w:vanish/>
                <w:sz w:val="21"/>
              </w:rPr>
              <w:t>∶</w:t>
            </w:r>
            <w:r>
              <w:rPr>
                <w:rFonts w:ascii="Times New Roman" w:hAnsi="Times New Roman" w:eastAsia="楷体_GB2312" w:cs="Times New Roman"/>
                <w:vanish/>
                <w:sz w:val="21"/>
              </w:rPr>
              <w:t>9，故A错误；若在不同地点，摆长相同，根据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得：重力加速度之比为9</w:t>
            </w:r>
            <w:r>
              <w:rPr>
                <w:rFonts w:hAnsi="宋体" w:eastAsia="楷体_GB2312" w:cs="Times New Roman"/>
                <w:vanish/>
                <w:sz w:val="21"/>
              </w:rPr>
              <w:t>∶</w:t>
            </w:r>
            <w:r>
              <w:rPr>
                <w:rFonts w:ascii="Times New Roman" w:hAnsi="Times New Roman" w:eastAsia="楷体_GB2312" w:cs="Times New Roman"/>
                <w:vanish/>
                <w:sz w:val="21"/>
              </w:rPr>
              <w:t>4，故D正确．</w:t>
            </w:r>
          </w:p>
          <w:p w14:paraId="5B5DF8A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命题角度2　单摆模型的拓展</w:t>
            </w:r>
          </w:p>
          <w:p w14:paraId="33C99E3D">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51"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60"/>
                          <pic:cNvPicPr>
                            <a:picLocks noChangeAspect="1"/>
                          </pic:cNvPicPr>
                        </pic:nvPicPr>
                        <pic:blipFill>
                          <a:blip r:embed="rId22" r:link="rId23"/>
                          <a:stretch>
                            <a:fillRect/>
                          </a:stretch>
                        </pic:blipFill>
                        <pic:spPr>
                          <a:xfrm>
                            <a:off x="0" y="0"/>
                            <a:ext cx="457200" cy="256540"/>
                          </a:xfrm>
                          <a:prstGeom prst="rect">
                            <a:avLst/>
                          </a:prstGeom>
                          <a:noFill/>
                          <a:ln>
                            <a:noFill/>
                          </a:ln>
                        </pic:spPr>
                      </pic:pic>
                    </a:graphicData>
                  </a:graphic>
                </wp:inline>
              </w:drawing>
            </w:r>
            <w:r>
              <w:rPr>
                <w:rFonts w:ascii="Times New Roman" w:hAnsi="Times New Roman" w:cs="Times New Roman"/>
              </w:rPr>
              <w:t>如图6所示，</w:t>
            </w:r>
            <w:r>
              <w:rPr>
                <w:rFonts w:ascii="Times New Roman" w:hAnsi="Times New Roman" w:cs="Times New Roman"/>
                <w:i/>
              </w:rPr>
              <w:t>MN</w:t>
            </w:r>
            <w:r>
              <w:rPr>
                <w:rFonts w:ascii="Times New Roman" w:hAnsi="Times New Roman" w:cs="Times New Roman"/>
              </w:rPr>
              <w:t>为半径较大的光滑圆弧的一部分，把小球</w:t>
            </w:r>
            <w:r>
              <w:rPr>
                <w:rFonts w:ascii="Times New Roman" w:hAnsi="Times New Roman" w:cs="Times New Roman"/>
                <w:i/>
              </w:rPr>
              <w:t>A</w:t>
            </w:r>
            <w:r>
              <w:rPr>
                <w:rFonts w:ascii="Times New Roman" w:hAnsi="Times New Roman" w:cs="Times New Roman"/>
              </w:rPr>
              <w:t>放在</w:t>
            </w:r>
            <w:r>
              <w:rPr>
                <w:rFonts w:ascii="Times New Roman" w:hAnsi="Times New Roman" w:cs="Times New Roman"/>
                <w:i/>
              </w:rPr>
              <w:t>MN</w:t>
            </w:r>
            <w:r>
              <w:rPr>
                <w:rFonts w:ascii="Times New Roman" w:hAnsi="Times New Roman" w:cs="Times New Roman"/>
              </w:rPr>
              <w:t>的圆心处，再把另一个小球</w:t>
            </w:r>
            <w:r>
              <w:rPr>
                <w:rFonts w:ascii="Times New Roman" w:hAnsi="Times New Roman" w:cs="Times New Roman"/>
                <w:i/>
              </w:rPr>
              <w:t>B</w:t>
            </w:r>
            <w:r>
              <w:rPr>
                <w:rFonts w:ascii="Times New Roman" w:hAnsi="Times New Roman" w:cs="Times New Roman"/>
              </w:rPr>
              <w:t>放在</w:t>
            </w:r>
            <w:r>
              <w:rPr>
                <w:rFonts w:ascii="Times New Roman" w:hAnsi="Times New Roman" w:cs="Times New Roman"/>
                <w:i/>
              </w:rPr>
              <w:t>MN</w:t>
            </w:r>
            <w:r>
              <w:rPr>
                <w:rFonts w:ascii="Times New Roman" w:hAnsi="Times New Roman" w:cs="Times New Roman"/>
              </w:rPr>
              <w:t>上离最低点</w:t>
            </w:r>
            <w:r>
              <w:rPr>
                <w:rFonts w:ascii="Times New Roman" w:hAnsi="Times New Roman" w:cs="Times New Roman"/>
                <w:i/>
              </w:rPr>
              <w:t>C</w:t>
            </w:r>
            <w:r>
              <w:rPr>
                <w:rFonts w:ascii="Times New Roman" w:hAnsi="Times New Roman" w:cs="Times New Roman"/>
              </w:rPr>
              <w:t>很近的</w:t>
            </w:r>
            <w:r>
              <w:rPr>
                <w:rFonts w:ascii="Times New Roman" w:hAnsi="Times New Roman" w:cs="Times New Roman"/>
                <w:i/>
              </w:rPr>
              <w:t>B</w:t>
            </w:r>
            <w:r>
              <w:rPr>
                <w:rFonts w:ascii="Times New Roman" w:hAnsi="Times New Roman" w:cs="Times New Roman"/>
              </w:rPr>
              <w:t>处(弧</w:t>
            </w:r>
            <w:r>
              <w:rPr>
                <w:rFonts w:ascii="Times New Roman" w:hAnsi="Times New Roman" w:cs="Times New Roman"/>
                <w:i/>
              </w:rPr>
              <w:t>BC</w:t>
            </w:r>
            <w:r>
              <w:rPr>
                <w:rFonts w:ascii="Times New Roman" w:hAnsi="Times New Roman" w:cs="Times New Roman"/>
              </w:rPr>
              <w:t>所对圆心角小于5°)，今使两小球同时释放，则(　　)</w:t>
            </w:r>
          </w:p>
          <w:p w14:paraId="399A74F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64895" cy="753745"/>
                  <wp:effectExtent l="0" t="0" r="1905" b="8255"/>
                  <wp:docPr id="150"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61"/>
                          <pic:cNvPicPr>
                            <a:picLocks noChangeAspect="1"/>
                          </pic:cNvPicPr>
                        </pic:nvPicPr>
                        <pic:blipFill>
                          <a:blip r:embed="rId24" r:link="rId25"/>
                          <a:stretch>
                            <a:fillRect/>
                          </a:stretch>
                        </pic:blipFill>
                        <pic:spPr>
                          <a:xfrm>
                            <a:off x="0" y="0"/>
                            <a:ext cx="1064895" cy="753745"/>
                          </a:xfrm>
                          <a:prstGeom prst="rect">
                            <a:avLst/>
                          </a:prstGeom>
                          <a:noFill/>
                          <a:ln>
                            <a:noFill/>
                          </a:ln>
                        </pic:spPr>
                      </pic:pic>
                    </a:graphicData>
                  </a:graphic>
                </wp:inline>
              </w:drawing>
            </w:r>
          </w:p>
          <w:p w14:paraId="5A9E4D9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7C3F6196">
            <w:pPr>
              <w:pStyle w:val="6"/>
              <w:tabs>
                <w:tab w:val="left" w:pos="3402"/>
              </w:tabs>
              <w:snapToGrid w:val="0"/>
              <w:spacing w:line="360" w:lineRule="auto"/>
              <w:rPr>
                <w:rFonts w:ascii="Times New Roman" w:hAnsi="Times New Roman" w:cs="Times New Roman"/>
              </w:rPr>
            </w:pPr>
            <w:r>
              <w:rPr>
                <w:rFonts w:ascii="Times New Roman" w:hAnsi="Times New Roman" w:cs="Times New Roman"/>
              </w:rPr>
              <w:t>A．球</w:t>
            </w:r>
            <w:r>
              <w:rPr>
                <w:rFonts w:ascii="Times New Roman" w:hAnsi="Times New Roman" w:cs="Times New Roman"/>
                <w:i/>
              </w:rPr>
              <w:t>A</w:t>
            </w:r>
            <w:r>
              <w:rPr>
                <w:rFonts w:ascii="Times New Roman" w:hAnsi="Times New Roman" w:cs="Times New Roman"/>
              </w:rPr>
              <w:t>先到达</w:t>
            </w:r>
            <w:r>
              <w:rPr>
                <w:rFonts w:ascii="Times New Roman" w:hAnsi="Times New Roman" w:cs="Times New Roman"/>
                <w:i/>
              </w:rPr>
              <w:t>C</w:t>
            </w:r>
            <w:r>
              <w:rPr>
                <w:rFonts w:ascii="Times New Roman" w:hAnsi="Times New Roman" w:cs="Times New Roman"/>
              </w:rPr>
              <w:t>点</w:t>
            </w:r>
          </w:p>
          <w:p w14:paraId="35B3548E">
            <w:pPr>
              <w:pStyle w:val="6"/>
              <w:tabs>
                <w:tab w:val="left" w:pos="3402"/>
              </w:tabs>
              <w:snapToGrid w:val="0"/>
              <w:spacing w:line="360" w:lineRule="auto"/>
              <w:rPr>
                <w:rFonts w:ascii="Times New Roman" w:hAnsi="Times New Roman" w:cs="Times New Roman"/>
              </w:rPr>
            </w:pPr>
            <w:r>
              <w:rPr>
                <w:rFonts w:ascii="Times New Roman" w:hAnsi="Times New Roman" w:cs="Times New Roman"/>
              </w:rPr>
              <w:t>B．球</w:t>
            </w:r>
            <w:r>
              <w:rPr>
                <w:rFonts w:ascii="Times New Roman" w:hAnsi="Times New Roman" w:cs="Times New Roman"/>
                <w:i/>
              </w:rPr>
              <w:t>B</w:t>
            </w:r>
            <w:r>
              <w:rPr>
                <w:rFonts w:ascii="Times New Roman" w:hAnsi="Times New Roman" w:cs="Times New Roman"/>
              </w:rPr>
              <w:t>先到达</w:t>
            </w:r>
            <w:r>
              <w:rPr>
                <w:rFonts w:ascii="Times New Roman" w:hAnsi="Times New Roman" w:cs="Times New Roman"/>
                <w:i/>
              </w:rPr>
              <w:t>C</w:t>
            </w:r>
            <w:r>
              <w:rPr>
                <w:rFonts w:ascii="Times New Roman" w:hAnsi="Times New Roman" w:cs="Times New Roman"/>
              </w:rPr>
              <w:t>点</w:t>
            </w:r>
          </w:p>
          <w:p w14:paraId="01D22C2D">
            <w:pPr>
              <w:pStyle w:val="6"/>
              <w:tabs>
                <w:tab w:val="left" w:pos="3402"/>
              </w:tabs>
              <w:snapToGrid w:val="0"/>
              <w:spacing w:line="360" w:lineRule="auto"/>
              <w:rPr>
                <w:rFonts w:ascii="Times New Roman" w:hAnsi="Times New Roman" w:cs="Times New Roman"/>
              </w:rPr>
            </w:pPr>
            <w:r>
              <w:rPr>
                <w:rFonts w:ascii="Times New Roman" w:hAnsi="Times New Roman" w:cs="Times New Roman"/>
              </w:rPr>
              <w:t>C．两球同时到达</w:t>
            </w:r>
            <w:r>
              <w:rPr>
                <w:rFonts w:ascii="Times New Roman" w:hAnsi="Times New Roman" w:cs="Times New Roman"/>
                <w:i/>
              </w:rPr>
              <w:t>C</w:t>
            </w:r>
            <w:r>
              <w:rPr>
                <w:rFonts w:ascii="Times New Roman" w:hAnsi="Times New Roman" w:cs="Times New Roman"/>
              </w:rPr>
              <w:t>点</w:t>
            </w:r>
          </w:p>
          <w:p w14:paraId="6C2214C9">
            <w:pPr>
              <w:pStyle w:val="6"/>
              <w:tabs>
                <w:tab w:val="left" w:pos="3402"/>
              </w:tabs>
              <w:snapToGrid w:val="0"/>
              <w:spacing w:line="360" w:lineRule="auto"/>
              <w:rPr>
                <w:rFonts w:ascii="Times New Roman" w:hAnsi="Times New Roman" w:cs="Times New Roman"/>
              </w:rPr>
            </w:pPr>
            <w:r>
              <w:rPr>
                <w:rFonts w:ascii="Times New Roman" w:hAnsi="Times New Roman" w:cs="Times New Roman"/>
              </w:rPr>
              <w:t>D．无法确定哪个球先到达</w:t>
            </w:r>
            <w:r>
              <w:rPr>
                <w:rFonts w:ascii="Times New Roman" w:hAnsi="Times New Roman" w:cs="Times New Roman"/>
                <w:i/>
              </w:rPr>
              <w:t>C</w:t>
            </w:r>
            <w:r>
              <w:rPr>
                <w:rFonts w:ascii="Times New Roman" w:hAnsi="Times New Roman" w:cs="Times New Roman"/>
              </w:rPr>
              <w:t>点</w:t>
            </w:r>
          </w:p>
          <w:p w14:paraId="576C2062">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6D2CF832">
            <w:pPr>
              <w:pStyle w:val="6"/>
              <w:tabs>
                <w:tab w:val="left" w:pos="3402"/>
              </w:tabs>
              <w:snapToGrid w:val="0"/>
              <w:spacing w:line="348"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球</w:t>
            </w:r>
            <w:r>
              <w:rPr>
                <w:rFonts w:ascii="Times New Roman" w:hAnsi="Times New Roman" w:eastAsia="楷体_GB2312" w:cs="Times New Roman"/>
                <w:i/>
                <w:vanish/>
                <w:sz w:val="21"/>
              </w:rPr>
              <w:t>A</w:t>
            </w:r>
            <w:r>
              <w:rPr>
                <w:rFonts w:ascii="Times New Roman" w:hAnsi="Times New Roman" w:eastAsia="楷体_GB2312" w:cs="Times New Roman"/>
                <w:vanish/>
                <w:sz w:val="21"/>
              </w:rPr>
              <w:t>做自由落体运动，到达</w:t>
            </w:r>
            <w:r>
              <w:rPr>
                <w:rFonts w:ascii="Times New Roman" w:hAnsi="Times New Roman" w:eastAsia="楷体_GB2312" w:cs="Times New Roman"/>
                <w:i/>
                <w:vanish/>
                <w:sz w:val="21"/>
              </w:rPr>
              <w:t>C</w:t>
            </w:r>
            <w:r>
              <w:rPr>
                <w:rFonts w:ascii="Times New Roman" w:hAnsi="Times New Roman" w:eastAsia="楷体_GB2312" w:cs="Times New Roman"/>
                <w:vanish/>
                <w:sz w:val="21"/>
              </w:rPr>
              <w:t>点的时间为</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\r(\f(2</w:instrText>
            </w:r>
            <w:r>
              <w:rPr>
                <w:rFonts w:ascii="Times New Roman" w:hAnsi="Times New Roman" w:eastAsia="楷体_GB2312" w:cs="Times New Roman"/>
                <w:i/>
                <w:vanish/>
                <w:sz w:val="21"/>
              </w:rPr>
              <w:instrText xml:space="preserve">h,g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\r(\f(2</w:instrText>
            </w:r>
            <w:r>
              <w:rPr>
                <w:rFonts w:ascii="Times New Roman" w:hAnsi="Times New Roman" w:eastAsia="楷体_GB2312" w:cs="Times New Roman"/>
                <w:i/>
                <w:vanish/>
                <w:sz w:val="21"/>
              </w:rPr>
              <w:instrText xml:space="preserve">R,g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p>
          <w:p w14:paraId="08E51D36">
            <w:pPr>
              <w:pStyle w:val="6"/>
              <w:tabs>
                <w:tab w:val="left" w:pos="3402"/>
              </w:tabs>
              <w:snapToGrid w:val="0"/>
              <w:spacing w:line="348"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当弧</w:t>
            </w:r>
            <w:r>
              <w:rPr>
                <w:rFonts w:ascii="Times New Roman" w:hAnsi="Times New Roman" w:eastAsia="楷体_GB2312" w:cs="Times New Roman"/>
                <w:i/>
                <w:vanish/>
                <w:sz w:val="21"/>
              </w:rPr>
              <w:t>BC</w:t>
            </w:r>
            <w:r>
              <w:rPr>
                <w:rFonts w:ascii="Times New Roman" w:hAnsi="Times New Roman" w:eastAsia="楷体_GB2312" w:cs="Times New Roman"/>
                <w:vanish/>
                <w:sz w:val="21"/>
              </w:rPr>
              <w:t>所对的圆心角小于5°时，球</w:t>
            </w:r>
            <w:r>
              <w:rPr>
                <w:rFonts w:ascii="Times New Roman" w:hAnsi="Times New Roman" w:eastAsia="楷体_GB2312" w:cs="Times New Roman"/>
                <w:i/>
                <w:vanish/>
                <w:sz w:val="21"/>
              </w:rPr>
              <w:t>B</w:t>
            </w:r>
            <w:r>
              <w:rPr>
                <w:rFonts w:ascii="Times New Roman" w:hAnsi="Times New Roman" w:eastAsia="楷体_GB2312" w:cs="Times New Roman"/>
                <w:vanish/>
                <w:sz w:val="21"/>
              </w:rPr>
              <w:t>在圆弧的支持力</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N</w:t>
            </w:r>
            <w:r>
              <w:rPr>
                <w:rFonts w:ascii="Times New Roman" w:hAnsi="Times New Roman" w:eastAsia="楷体_GB2312" w:cs="Times New Roman"/>
                <w:vanish/>
                <w:sz w:val="21"/>
              </w:rPr>
              <w:t>和重力</w:t>
            </w:r>
            <w:r>
              <w:rPr>
                <w:rFonts w:ascii="Times New Roman" w:hAnsi="Times New Roman" w:eastAsia="楷体_GB2312" w:cs="Times New Roman"/>
                <w:i/>
                <w:vanish/>
                <w:sz w:val="21"/>
              </w:rPr>
              <w:t>G</w:t>
            </w:r>
            <w:r>
              <w:rPr>
                <w:rFonts w:ascii="Times New Roman" w:hAnsi="Times New Roman" w:eastAsia="楷体_GB2312" w:cs="Times New Roman"/>
                <w:vanish/>
                <w:sz w:val="21"/>
              </w:rPr>
              <w:t>的作用下做简谐运动(与单摆类似)，它的振动周期为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R,g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p>
          <w:p w14:paraId="05BAE53B">
            <w:pPr>
              <w:pStyle w:val="6"/>
              <w:tabs>
                <w:tab w:val="left" w:pos="3402"/>
              </w:tabs>
              <w:snapToGrid w:val="0"/>
              <w:spacing w:line="348"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因此球</w:t>
            </w:r>
            <w:r>
              <w:rPr>
                <w:rFonts w:ascii="Times New Roman" w:hAnsi="Times New Roman" w:eastAsia="楷体_GB2312" w:cs="Times New Roman"/>
                <w:i/>
                <w:vanish/>
                <w:sz w:val="21"/>
              </w:rPr>
              <w:t>B</w:t>
            </w:r>
            <w:r>
              <w:rPr>
                <w:rFonts w:ascii="Times New Roman" w:hAnsi="Times New Roman" w:eastAsia="楷体_GB2312" w:cs="Times New Roman"/>
                <w:vanish/>
                <w:sz w:val="21"/>
              </w:rPr>
              <w:t>运动到</w:t>
            </w:r>
            <w:r>
              <w:rPr>
                <w:rFonts w:ascii="Times New Roman" w:hAnsi="Times New Roman" w:eastAsia="楷体_GB2312" w:cs="Times New Roman"/>
                <w:i/>
                <w:vanish/>
                <w:sz w:val="21"/>
              </w:rPr>
              <w:t>C</w:t>
            </w:r>
            <w:r>
              <w:rPr>
                <w:rFonts w:ascii="Times New Roman" w:hAnsi="Times New Roman" w:eastAsia="楷体_GB2312" w:cs="Times New Roman"/>
                <w:vanish/>
                <w:sz w:val="21"/>
              </w:rPr>
              <w:t>点所需的时间是</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\f(π</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R,g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p>
          <w:p w14:paraId="09B3D7B4">
            <w:pPr>
              <w:pStyle w:val="6"/>
              <w:tabs>
                <w:tab w:val="left" w:pos="3402"/>
              </w:tabs>
              <w:snapToGrid w:val="0"/>
              <w:spacing w:line="348"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故</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&lt;</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，显然球</w:t>
            </w:r>
            <w:r>
              <w:rPr>
                <w:rFonts w:ascii="Times New Roman" w:hAnsi="Times New Roman" w:eastAsia="楷体_GB2312" w:cs="Times New Roman"/>
                <w:i/>
                <w:vanish/>
                <w:sz w:val="21"/>
              </w:rPr>
              <w:t>A</w:t>
            </w:r>
            <w:r>
              <w:rPr>
                <w:rFonts w:ascii="Times New Roman" w:hAnsi="Times New Roman" w:eastAsia="楷体_GB2312" w:cs="Times New Roman"/>
                <w:vanish/>
                <w:sz w:val="21"/>
              </w:rPr>
              <w:t>先到达</w:t>
            </w:r>
            <w:r>
              <w:rPr>
                <w:rFonts w:ascii="Times New Roman" w:hAnsi="Times New Roman" w:eastAsia="楷体_GB2312" w:cs="Times New Roman"/>
                <w:i/>
                <w:vanish/>
                <w:sz w:val="21"/>
              </w:rPr>
              <w:t>C</w:t>
            </w:r>
            <w:r>
              <w:rPr>
                <w:rFonts w:ascii="Times New Roman" w:hAnsi="Times New Roman" w:eastAsia="楷体_GB2312" w:cs="Times New Roman"/>
                <w:vanish/>
                <w:sz w:val="21"/>
              </w:rPr>
              <w:t>点.</w:t>
            </w:r>
          </w:p>
          <w:p w14:paraId="30DD6061">
            <w:pPr>
              <w:pStyle w:val="6"/>
              <w:tabs>
                <w:tab w:val="left" w:pos="3402"/>
              </w:tabs>
              <w:snapToGrid w:val="0"/>
              <w:spacing w:line="360" w:lineRule="auto"/>
              <w:rPr>
                <w:rFonts w:ascii="Times New Roman" w:hAnsi="Times New Roman" w:cs="Times New Roman"/>
              </w:rPr>
            </w:pPr>
          </w:p>
          <w:p w14:paraId="64CBE9A5">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1E0ACDA8">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由题图知，</w:t>
            </w:r>
            <w:r>
              <w:rPr>
                <w:rFonts w:ascii="Times New Roman" w:hAnsi="Times New Roman" w:eastAsia="楷体_GB2312" w:cs="Times New Roman"/>
                <w:i/>
                <w:vanish/>
                <w:sz w:val="21"/>
              </w:rPr>
              <w:t>t</w:t>
            </w:r>
            <w:r>
              <w:rPr>
                <w:rFonts w:ascii="Times New Roman" w:hAnsi="Times New Roman" w:eastAsia="楷体_GB2312" w:cs="Times New Roman"/>
                <w:vanish/>
                <w:sz w:val="21"/>
              </w:rPr>
              <w:t>＝0时，弹簧振子位于平衡位置，则在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s时，弹簧振子运动到</w:t>
            </w:r>
            <w:r>
              <w:rPr>
                <w:rFonts w:ascii="Times New Roman" w:hAnsi="Times New Roman" w:eastAsia="楷体_GB2312" w:cs="Times New Roman"/>
                <w:i/>
                <w:vanish/>
                <w:sz w:val="21"/>
              </w:rPr>
              <w:t>B</w:t>
            </w:r>
            <w:r>
              <w:rPr>
                <w:rFonts w:ascii="Times New Roman" w:hAnsi="Times New Roman" w:eastAsia="楷体_GB2312" w:cs="Times New Roman"/>
                <w:vanish/>
                <w:sz w:val="21"/>
              </w:rPr>
              <w:t>位置，故A错；在</w:t>
            </w:r>
            <w:r>
              <w:rPr>
                <w:rFonts w:ascii="Times New Roman" w:hAnsi="Times New Roman" w:eastAsia="楷体_GB2312" w:cs="Times New Roman"/>
                <w:i/>
                <w:vanish/>
                <w:sz w:val="21"/>
              </w:rPr>
              <w:t>t</w:t>
            </w:r>
            <w:r>
              <w:rPr>
                <w:rFonts w:ascii="Times New Roman" w:hAnsi="Times New Roman" w:eastAsia="楷体_GB2312" w:cs="Times New Roman"/>
                <w:vanish/>
                <w:sz w:val="21"/>
              </w:rPr>
              <w:t>＝0.1 s与</w:t>
            </w:r>
            <w:r>
              <w:rPr>
                <w:rFonts w:ascii="Times New Roman" w:hAnsi="Times New Roman" w:eastAsia="楷体_GB2312" w:cs="Times New Roman"/>
                <w:i/>
                <w:vanish/>
                <w:sz w:val="21"/>
              </w:rPr>
              <w:t>t</w:t>
            </w:r>
            <w:r>
              <w:rPr>
                <w:rFonts w:ascii="Times New Roman" w:hAnsi="Times New Roman" w:eastAsia="楷体_GB2312" w:cs="Times New Roman"/>
                <w:vanish/>
                <w:sz w:val="21"/>
              </w:rPr>
              <w:t>＝0.3 s两个时刻，弹簧振子的速度大小相等，方向相反，故B错；从</w:t>
            </w:r>
            <w:r>
              <w:rPr>
                <w:rFonts w:ascii="Times New Roman" w:hAnsi="Times New Roman" w:eastAsia="楷体_GB2312" w:cs="Times New Roman"/>
                <w:i/>
                <w:vanish/>
                <w:sz w:val="21"/>
              </w:rPr>
              <w:t>t</w:t>
            </w:r>
            <w:r>
              <w:rPr>
                <w:rFonts w:ascii="Times New Roman" w:hAnsi="Times New Roman" w:eastAsia="楷体_GB2312" w:cs="Times New Roman"/>
                <w:vanish/>
                <w:sz w:val="21"/>
              </w:rPr>
              <w:t>＝0到</w:t>
            </w:r>
            <w:r>
              <w:rPr>
                <w:rFonts w:ascii="Times New Roman" w:hAnsi="Times New Roman" w:eastAsia="楷体_GB2312" w:cs="Times New Roman"/>
                <w:i/>
                <w:vanish/>
                <w:sz w:val="21"/>
              </w:rPr>
              <w:t>t</w:t>
            </w:r>
            <w:r>
              <w:rPr>
                <w:rFonts w:ascii="Times New Roman" w:hAnsi="Times New Roman" w:eastAsia="楷体_GB2312" w:cs="Times New Roman"/>
                <w:vanish/>
                <w:sz w:val="21"/>
              </w:rPr>
              <w:t>＝0.2 s的时间内，弹簧振子的位移越来越大，弹簧的弹性势能越来越大，其动能越来越小，故C对；在</w:t>
            </w:r>
            <w:r>
              <w:rPr>
                <w:rFonts w:ascii="Times New Roman" w:hAnsi="Times New Roman" w:eastAsia="楷体_GB2312" w:cs="Times New Roman"/>
                <w:i/>
                <w:vanish/>
                <w:sz w:val="21"/>
              </w:rPr>
              <w:t>t</w:t>
            </w:r>
            <w:r>
              <w:rPr>
                <w:rFonts w:ascii="Times New Roman" w:hAnsi="Times New Roman" w:eastAsia="楷体_GB2312" w:cs="Times New Roman"/>
                <w:vanish/>
                <w:sz w:val="21"/>
              </w:rPr>
              <w:t>＝0.2 s与</w:t>
            </w:r>
            <w:r>
              <w:rPr>
                <w:rFonts w:ascii="Times New Roman" w:hAnsi="Times New Roman" w:eastAsia="楷体_GB2312" w:cs="Times New Roman"/>
                <w:i/>
                <w:vanish/>
                <w:sz w:val="21"/>
              </w:rPr>
              <w:t>t</w:t>
            </w:r>
            <w:r>
              <w:rPr>
                <w:rFonts w:ascii="Times New Roman" w:hAnsi="Times New Roman" w:eastAsia="楷体_GB2312" w:cs="Times New Roman"/>
                <w:vanish/>
                <w:sz w:val="21"/>
              </w:rPr>
              <w:t>＝0.6 s两个时刻，弹簧振子的加速度大小相等，方向相反，故D错.</w:t>
            </w:r>
          </w:p>
          <w:p w14:paraId="7635BB4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w:t>
            </w:r>
          </w:p>
          <w:p w14:paraId="52385C4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假设弹簧振子在</w:t>
            </w:r>
            <w:r>
              <w:rPr>
                <w:rFonts w:ascii="Times New Roman" w:hAnsi="Times New Roman" w:eastAsia="楷体_GB2312" w:cs="Times New Roman"/>
                <w:i/>
                <w:vanish/>
                <w:sz w:val="21"/>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C</w:t>
            </w:r>
            <w:r>
              <w:rPr>
                <w:rFonts w:ascii="Times New Roman" w:hAnsi="Times New Roman" w:eastAsia="楷体_GB2312" w:cs="Times New Roman"/>
                <w:vanish/>
                <w:sz w:val="21"/>
              </w:rPr>
              <w:t>之间振动，如图甲，若振子开始先向左振动，振子的振动周期为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\f(0.3＋0.1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hAnsi="宋体" w:cs="Times New Roman"/>
                <w:vanish/>
                <w:sz w:val="21"/>
              </w:rPr>
              <w:t>×</w:t>
            </w:r>
            <w:r>
              <w:rPr>
                <w:rFonts w:ascii="Times New Roman" w:hAnsi="Times New Roman" w:eastAsia="楷体_GB2312" w:cs="Times New Roman"/>
                <w:vanish/>
                <w:sz w:val="21"/>
              </w:rPr>
              <w:t>4 s＝</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\f(1.6</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s，则振子第三次通过</w:t>
            </w:r>
            <w:r>
              <w:rPr>
                <w:rFonts w:ascii="Times New Roman" w:hAnsi="Times New Roman" w:eastAsia="楷体_GB2312" w:cs="Times New Roman"/>
                <w:i/>
                <w:vanish/>
                <w:sz w:val="21"/>
              </w:rPr>
              <w:t>M</w:t>
            </w:r>
            <w:r>
              <w:rPr>
                <w:rFonts w:ascii="Times New Roman" w:hAnsi="Times New Roman" w:eastAsia="楷体_GB2312" w:cs="Times New Roman"/>
                <w:vanish/>
                <w:sz w:val="21"/>
              </w:rPr>
              <w:t>点还要经过的时间是</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\f(1.6</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s－0.2 s＝</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s．如图乙，若振子开始先向右振动，振子的振动周期为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＝4</w:t>
            </w:r>
            <w:r>
              <w:rPr>
                <w:rFonts w:hAnsi="宋体" w:cs="Times New Roman"/>
                <w:vanish/>
                <w:sz w:val="21"/>
              </w:rPr>
              <w:t>×</w:t>
            </w:r>
            <w:r>
              <w:rPr>
                <w:rFonts w:ascii="Times New Roman" w:hAnsi="Times New Roman" w:eastAsia="楷体_GB2312" w:cs="Times New Roman"/>
                <w:vanish/>
                <w:sz w:val="21"/>
              </w:rPr>
              <w:t>(0.3＋</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\f(0.2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s＝1.6 s，则振子第三次通过</w:t>
            </w:r>
            <w:r>
              <w:rPr>
                <w:rFonts w:ascii="Times New Roman" w:hAnsi="Times New Roman" w:eastAsia="楷体_GB2312" w:cs="Times New Roman"/>
                <w:i/>
                <w:vanish/>
                <w:sz w:val="21"/>
              </w:rPr>
              <w:t>M</w:t>
            </w:r>
            <w:r>
              <w:rPr>
                <w:rFonts w:ascii="Times New Roman" w:hAnsi="Times New Roman" w:eastAsia="楷体_GB2312" w:cs="Times New Roman"/>
                <w:vanish/>
                <w:sz w:val="21"/>
              </w:rPr>
              <w:t>点还要经过的时间是</w:t>
            </w:r>
            <w:r>
              <w:rPr>
                <w:rFonts w:ascii="Times New Roman" w:hAnsi="Times New Roman" w:eastAsia="楷体_GB2312" w:cs="Times New Roman"/>
                <w:i/>
                <w:vanish/>
                <w:sz w:val="21"/>
              </w:rPr>
              <w:t>t</w:t>
            </w:r>
            <w:r>
              <w:rPr>
                <w:rFonts w:ascii="Times New Roman" w:hAnsi="Times New Roman" w:eastAsia="楷体_GB2312" w:cs="Times New Roman"/>
                <w:vanish/>
                <w:sz w:val="21"/>
              </w:rPr>
              <w:t>＝1.6 s－0.2 s＝1.4 s，A、C正确．</w:t>
            </w:r>
          </w:p>
          <w:p w14:paraId="174FBD2A">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989455" cy="492125"/>
                  <wp:effectExtent l="0" t="0" r="4445" b="3175"/>
                  <wp:docPr id="5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4"/>
                          <pic:cNvPicPr>
                            <a:picLocks noChangeAspect="1"/>
                          </pic:cNvPicPr>
                        </pic:nvPicPr>
                        <pic:blipFill>
                          <a:blip r:embed="rId26" r:link="rId27"/>
                          <a:stretch>
                            <a:fillRect/>
                          </a:stretch>
                        </pic:blipFill>
                        <pic:spPr>
                          <a:xfrm>
                            <a:off x="0" y="0"/>
                            <a:ext cx="1989455" cy="492125"/>
                          </a:xfrm>
                          <a:prstGeom prst="rect">
                            <a:avLst/>
                          </a:prstGeom>
                          <a:noFill/>
                          <a:ln>
                            <a:noFill/>
                          </a:ln>
                        </pic:spPr>
                      </pic:pic>
                    </a:graphicData>
                  </a:graphic>
                </wp:inline>
              </w:drawing>
            </w:r>
          </w:p>
          <w:p w14:paraId="6C74464F">
            <w:pPr>
              <w:pStyle w:val="6"/>
              <w:tabs>
                <w:tab w:val="left" w:pos="3402"/>
              </w:tabs>
              <w:snapToGrid w:val="0"/>
              <w:spacing w:line="360" w:lineRule="auto"/>
              <w:rPr>
                <w:rFonts w:ascii="Times New Roman" w:hAnsi="Times New Roman" w:eastAsia="楷体_GB2312" w:cs="Times New Roman"/>
                <w:vanish/>
                <w:sz w:val="21"/>
              </w:rPr>
            </w:pPr>
            <w:r>
              <w:rPr>
                <w:vanish/>
                <w:sz w:val="21"/>
              </w:rPr>
              <w:drawing>
                <wp:inline distT="0" distB="0" distL="114300" distR="114300">
                  <wp:extent cx="5275580" cy="241300"/>
                  <wp:effectExtent l="0" t="0" r="7620" b="0"/>
                  <wp:docPr id="56" name="图片 55"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总结提升"/>
                          <pic:cNvPicPr>
                            <a:picLocks noChangeAspect="1"/>
                          </pic:cNvPicPr>
                        </pic:nvPicPr>
                        <pic:blipFill>
                          <a:blip r:embed="rId28"/>
                          <a:stretch>
                            <a:fillRect/>
                          </a:stretch>
                        </pic:blipFill>
                        <pic:spPr>
                          <a:xfrm>
                            <a:off x="0" y="0"/>
                            <a:ext cx="5275580" cy="241300"/>
                          </a:xfrm>
                          <a:prstGeom prst="rect">
                            <a:avLst/>
                          </a:prstGeom>
                          <a:noFill/>
                          <a:ln>
                            <a:noFill/>
                          </a:ln>
                        </pic:spPr>
                      </pic:pic>
                    </a:graphicData>
                  </a:graphic>
                </wp:inline>
              </w:drawing>
            </w:r>
          </w:p>
          <w:p w14:paraId="4245526B">
            <w:pPr>
              <w:pStyle w:val="6"/>
              <w:tabs>
                <w:tab w:val="left" w:pos="3402"/>
              </w:tabs>
              <w:snapToGrid w:val="0"/>
              <w:spacing w:line="360" w:lineRule="auto"/>
              <w:rPr>
                <w:rFonts w:ascii="Times New Roman" w:hAnsi="Times New Roman" w:cs="Times New Roman"/>
                <w:vanish/>
                <w:sz w:val="21"/>
              </w:rPr>
            </w:pPr>
            <w:r>
              <w:rPr>
                <w:rFonts w:ascii="Times New Roman" w:hAnsi="Times New Roman" w:cs="Times New Roman"/>
                <w:vanish/>
                <w:sz w:val="21"/>
              </w:rPr>
              <w:t>1</w:t>
            </w:r>
            <w:r>
              <w:rPr>
                <w:rFonts w:ascii="Times New Roman" w:hAnsi="Times New Roman" w:eastAsia="楷体_GB2312" w:cs="Times New Roman"/>
                <w:vanish/>
                <w:sz w:val="21"/>
              </w:rPr>
              <w:t>．</w:t>
            </w:r>
            <w:r>
              <w:rPr>
                <w:rFonts w:ascii="Times New Roman" w:hAnsi="Times New Roman" w:cs="Times New Roman"/>
                <w:vanish/>
                <w:sz w:val="21"/>
              </w:rPr>
              <w:t>周期性造成多解：物体经过同一位置可以对应不同的时刻，物体的位移、加速度相同，而速度可能相同，也可能等大反向，这样就形成简谐运动的多解问题．</w:t>
            </w:r>
          </w:p>
          <w:p w14:paraId="242B339B">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vanish/>
                <w:sz w:val="21"/>
              </w:rPr>
              <w:t>2．对称性造成多解：由于简谐运动具有对称性，因此当物体通过两个对称位置时，其位移、加速度大小相同，而速度可能相同，也可能等大反向，这种也形成多解问题．</w:t>
            </w:r>
          </w:p>
          <w:p w14:paraId="3BF6CC6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712443E0">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s时，弹簧振子的位移为正向最大，加速度为负向最大，故A错误；在</w:t>
            </w:r>
            <w:r>
              <w:rPr>
                <w:rFonts w:ascii="Times New Roman" w:hAnsi="Times New Roman" w:eastAsia="楷体_GB2312" w:cs="Times New Roman"/>
                <w:i/>
                <w:vanish/>
                <w:sz w:val="21"/>
              </w:rPr>
              <w:t>t</w:t>
            </w:r>
            <w:r>
              <w:rPr>
                <w:rFonts w:ascii="Times New Roman" w:hAnsi="Times New Roman" w:eastAsia="楷体_GB2312" w:cs="Times New Roman"/>
                <w:vanish/>
                <w:sz w:val="21"/>
              </w:rPr>
              <w:t>＝0.1 s与</w:t>
            </w:r>
            <w:r>
              <w:rPr>
                <w:rFonts w:ascii="Times New Roman" w:hAnsi="Times New Roman" w:eastAsia="楷体_GB2312" w:cs="Times New Roman"/>
                <w:i/>
                <w:vanish/>
                <w:sz w:val="21"/>
              </w:rPr>
              <w:t>t</w:t>
            </w:r>
            <w:r>
              <w:rPr>
                <w:rFonts w:ascii="Times New Roman" w:hAnsi="Times New Roman" w:eastAsia="楷体_GB2312" w:cs="Times New Roman"/>
                <w:vanish/>
                <w:sz w:val="21"/>
              </w:rPr>
              <w:t>＝0.3 s两个时刻，弹簧振子的位移相同，说明弹簧振子在同一位置，故B正确；从</w:t>
            </w:r>
            <w:r>
              <w:rPr>
                <w:rFonts w:ascii="Times New Roman" w:hAnsi="Times New Roman" w:eastAsia="楷体_GB2312" w:cs="Times New Roman"/>
                <w:i/>
                <w:vanish/>
                <w:sz w:val="21"/>
              </w:rPr>
              <w:t>t</w:t>
            </w:r>
            <w:r>
              <w:rPr>
                <w:rFonts w:ascii="Times New Roman" w:hAnsi="Times New Roman" w:eastAsia="楷体_GB2312" w:cs="Times New Roman"/>
                <w:vanish/>
                <w:sz w:val="21"/>
              </w:rPr>
              <w:t>＝0到</w:t>
            </w:r>
            <w:r>
              <w:rPr>
                <w:rFonts w:ascii="Times New Roman" w:hAnsi="Times New Roman" w:eastAsia="楷体_GB2312" w:cs="Times New Roman"/>
                <w:i/>
                <w:vanish/>
                <w:sz w:val="21"/>
              </w:rPr>
              <w:t>t</w:t>
            </w:r>
            <w:r>
              <w:rPr>
                <w:rFonts w:ascii="Times New Roman" w:hAnsi="Times New Roman" w:eastAsia="楷体_GB2312" w:cs="Times New Roman"/>
                <w:vanish/>
                <w:sz w:val="21"/>
              </w:rPr>
              <w:t>＝0.2 s时间内，弹簧振子的位移增大，加速度增大，速度减小，所以弹簧振子做加速度增大的减速运动，故C正确；在</w:t>
            </w:r>
            <w:r>
              <w:rPr>
                <w:rFonts w:ascii="Times New Roman" w:hAnsi="Times New Roman" w:eastAsia="楷体_GB2312" w:cs="Times New Roman"/>
                <w:i/>
                <w:vanish/>
                <w:sz w:val="21"/>
              </w:rPr>
              <w:t>t</w:t>
            </w:r>
            <w:r>
              <w:rPr>
                <w:rFonts w:ascii="Times New Roman" w:hAnsi="Times New Roman" w:eastAsia="楷体_GB2312" w:cs="Times New Roman"/>
                <w:vanish/>
                <w:sz w:val="21"/>
              </w:rPr>
              <w:t>＝0.6 s时，弹簧振子的位移为负方向最大，故D错误.</w:t>
            </w:r>
          </w:p>
          <w:p w14:paraId="4F26ADA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1D383AD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组成的系统在相互作用过程中水平方向动量守恒，</w:t>
            </w:r>
          </w:p>
          <w:p w14:paraId="0AA53B6D">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572260" cy="884555"/>
                  <wp:effectExtent l="0" t="0" r="2540" b="444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29" r:link="rId30"/>
                          <a:stretch>
                            <a:fillRect/>
                          </a:stretch>
                        </pic:blipFill>
                        <pic:spPr>
                          <a:xfrm>
                            <a:off x="0" y="0"/>
                            <a:ext cx="1572260" cy="884555"/>
                          </a:xfrm>
                          <a:prstGeom prst="rect">
                            <a:avLst/>
                          </a:prstGeom>
                          <a:noFill/>
                          <a:ln>
                            <a:noFill/>
                          </a:ln>
                        </pic:spPr>
                      </pic:pic>
                    </a:graphicData>
                  </a:graphic>
                </wp:inline>
              </w:drawing>
            </w:r>
          </w:p>
          <w:p w14:paraId="68CCDB8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则</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)＝0</w:t>
            </w:r>
          </w:p>
          <w:p w14:paraId="55A2B8B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a</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，故C正确，A、B、D错误．</w:t>
            </w:r>
            <w:r>
              <w:rPr>
                <w:rFonts w:ascii="Times New Roman" w:hAnsi="Times New Roman" w:eastAsia="黑体" w:cs="Times New Roman"/>
                <w:vanish/>
                <w:sz w:val="21"/>
              </w:rPr>
              <w:t>答案　</w:t>
            </w:r>
            <w:r>
              <w:rPr>
                <w:rFonts w:ascii="Times New Roman" w:hAnsi="Times New Roman" w:cs="Times New Roman"/>
                <w:vanish/>
                <w:sz w:val="21"/>
              </w:rPr>
              <w:t>AD</w:t>
            </w:r>
          </w:p>
          <w:p w14:paraId="5F9C29F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设两球质量均为</w:t>
            </w:r>
            <w:r>
              <w:rPr>
                <w:rFonts w:ascii="Times New Roman" w:hAnsi="Times New Roman" w:eastAsia="楷体_GB2312" w:cs="Times New Roman"/>
                <w:i/>
                <w:vanish/>
                <w:sz w:val="21"/>
              </w:rPr>
              <w:t>m</w:t>
            </w:r>
            <w:r>
              <w:rPr>
                <w:rFonts w:ascii="Times New Roman" w:hAnsi="Times New Roman" w:eastAsia="楷体_GB2312" w:cs="Times New Roman"/>
                <w:vanish/>
                <w:sz w:val="21"/>
              </w:rPr>
              <w:t>，碰前总动量</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＝12 kg·m/s，碰前总动能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70BDE6A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kg·m/s，碰后总动量</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＝12 kg·m/s.</w:t>
            </w:r>
          </w:p>
          <w:p w14:paraId="7695AD7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\f(36</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，故可能发生，A正确．</w:t>
            </w:r>
          </w:p>
          <w:p w14:paraId="0AEA915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vanish/>
                <w:sz w:val="21"/>
              </w:rPr>
              <w:t>，故不可能，B错误．</w:t>
            </w:r>
          </w:p>
          <w:p w14:paraId="12EF7F8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＝18 kg·m/s，碰后</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&gt;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，故不可能，C错误．</w:t>
            </w:r>
          </w:p>
          <w:p w14:paraId="45F573D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＝8 kg·m/s，</w:t>
            </w:r>
          </w:p>
          <w:p w14:paraId="082F6D5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＝12 kg·m/s＝</w:t>
            </w:r>
            <w:r>
              <w:rPr>
                <w:rFonts w:ascii="Times New Roman" w:hAnsi="Times New Roman" w:eastAsia="楷体_GB2312" w:cs="Times New Roman"/>
                <w:i/>
                <w:vanish/>
                <w:sz w:val="21"/>
              </w:rPr>
              <w:t>p</w:t>
            </w:r>
            <w:r>
              <w:rPr>
                <w:rFonts w:ascii="Times New Roman" w:hAnsi="Times New Roman" w:eastAsia="楷体_GB2312" w:cs="Times New Roman"/>
                <w:vanish/>
                <w:sz w:val="21"/>
              </w:rPr>
              <w:t>，</w:t>
            </w:r>
          </w:p>
          <w:p w14:paraId="0634C1F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，故可能，D正确．</w:t>
            </w:r>
          </w:p>
          <w:p w14:paraId="3D08DDA5">
            <w:pPr>
              <w:pStyle w:val="6"/>
              <w:tabs>
                <w:tab w:val="left" w:pos="3402"/>
              </w:tabs>
              <w:snapToGrid w:val="0"/>
              <w:spacing w:line="360" w:lineRule="auto"/>
              <w:jc w:val="center"/>
              <w:rPr>
                <w:rFonts w:ascii="Times New Roman" w:hAnsi="Times New Roman" w:cs="Times New Roman"/>
                <w:vanish/>
                <w:sz w:val="21"/>
              </w:rPr>
            </w:pPr>
            <w:r>
              <w:rPr>
                <w:rFonts w:ascii="Times New Roman" w:hAnsi="Times New Roman" w:cs="Times New Roman"/>
                <w:vanish/>
                <w:sz w:val="21"/>
              </w:rPr>
              <w:drawing>
                <wp:inline distT="0" distB="0" distL="114300" distR="114300">
                  <wp:extent cx="5325745" cy="241300"/>
                  <wp:effectExtent l="0" t="0" r="8255" b="0"/>
                  <wp:docPr id="6" name="图片 7"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总结提升"/>
                          <pic:cNvPicPr>
                            <a:picLocks noChangeAspect="1"/>
                          </pic:cNvPicPr>
                        </pic:nvPicPr>
                        <pic:blipFill>
                          <a:blip r:embed="rId28"/>
                          <a:stretch>
                            <a:fillRect/>
                          </a:stretch>
                        </pic:blipFill>
                        <pic:spPr>
                          <a:xfrm>
                            <a:off x="0" y="0"/>
                            <a:ext cx="5325745" cy="241300"/>
                          </a:xfrm>
                          <a:prstGeom prst="rect">
                            <a:avLst/>
                          </a:prstGeom>
                          <a:noFill/>
                          <a:ln>
                            <a:noFill/>
                          </a:ln>
                        </pic:spPr>
                      </pic:pic>
                    </a:graphicData>
                  </a:graphic>
                </wp:inline>
              </w:drawing>
            </w:r>
          </w:p>
          <w:p w14:paraId="03A69322">
            <w:pPr>
              <w:pStyle w:val="6"/>
              <w:tabs>
                <w:tab w:val="left" w:pos="3402"/>
              </w:tabs>
              <w:snapToGrid w:val="0"/>
              <w:spacing w:line="360" w:lineRule="auto"/>
              <w:jc w:val="center"/>
              <w:rPr>
                <w:rFonts w:ascii="Times New Roman" w:hAnsi="Times New Roman" w:eastAsia="仿宋_GB2312" w:cs="Times New Roman"/>
                <w:vanish/>
                <w:sz w:val="21"/>
              </w:rPr>
            </w:pPr>
            <w:r>
              <w:rPr>
                <w:rFonts w:ascii="Times New Roman" w:hAnsi="Times New Roman" w:eastAsia="黑体" w:cs="Times New Roman"/>
                <w:vanish/>
                <w:sz w:val="21"/>
              </w:rPr>
              <w:t>处理碰撞问题的思路</w:t>
            </w:r>
          </w:p>
          <w:p w14:paraId="4DA5CFF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w:t>
            </w:r>
            <w:r>
              <w:rPr>
                <w:rFonts w:ascii="Times New Roman" w:hAnsi="Times New Roman" w:eastAsia="仿宋_GB2312" w:cs="Times New Roman"/>
                <w:vanish/>
                <w:sz w:val="21"/>
              </w:rPr>
              <w:t>．</w:t>
            </w:r>
            <w:r>
              <w:rPr>
                <w:rFonts w:ascii="Times New Roman" w:hAnsi="Times New Roman" w:eastAsia="楷体_GB2312" w:cs="Times New Roman"/>
                <w:vanish/>
                <w:sz w:val="21"/>
              </w:rPr>
              <w:t>对一个给定的碰撞，首先要看动量是否守恒，再看总机械能是否增加．</w:t>
            </w:r>
          </w:p>
          <w:p w14:paraId="144A836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2．注意碰后的速度关系．</w:t>
            </w:r>
          </w:p>
          <w:p w14:paraId="5F818778">
            <w:pPr>
              <w:pStyle w:val="6"/>
              <w:tabs>
                <w:tab w:val="left" w:pos="3402"/>
              </w:tabs>
              <w:snapToGrid w:val="0"/>
              <w:spacing w:line="360" w:lineRule="auto"/>
              <w:rPr>
                <w:rFonts w:hint="eastAsia" w:ascii="宋体" w:hAnsi="宋体" w:eastAsia="宋体"/>
                <w:color w:val="000000"/>
                <w:szCs w:val="21"/>
                <w:lang w:eastAsia="zh-CN"/>
              </w:rPr>
            </w:pPr>
            <w:r>
              <w:rPr>
                <w:rFonts w:ascii="Times New Roman" w:hAnsi="Times New Roman" w:eastAsia="楷体_GB2312" w:cs="Times New Roman"/>
                <w:vanish/>
                <w:sz w:val="21"/>
              </w:rPr>
              <w:t>3．要灵活运用</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\r(2</w:instrText>
            </w:r>
            <w:r>
              <w:rPr>
                <w:rFonts w:ascii="Times New Roman" w:hAnsi="Times New Roman" w:eastAsia="楷体_GB2312" w:cs="Times New Roman"/>
                <w:i/>
                <w:vanish/>
                <w:sz w:val="21"/>
              </w:rPr>
              <w:instrText xml:space="preserve">mE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p</w:t>
            </w:r>
            <w:r>
              <w:rPr>
                <w:rFonts w:ascii="Book Antiqua" w:hAnsi="Book Antiqua" w:eastAsia="楷体_GB2312" w:cs="Times New Roman"/>
                <w:i/>
                <w:vanish/>
                <w:sz w:val="21"/>
              </w:rPr>
              <w:t>v</w:t>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\f(2</w:instrText>
            </w:r>
            <w:r>
              <w:rPr>
                <w:rFonts w:ascii="Times New Roman" w:hAnsi="Times New Roman" w:eastAsia="楷体_GB2312" w:cs="Times New Roman"/>
                <w:i/>
                <w:vanish/>
                <w:sz w:val="21"/>
              </w:rPr>
              <w:instrText xml:space="preserve">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i/>
                <w:vanish/>
                <w:sz w:val="21"/>
              </w:rPr>
              <w:instrText xml:space="preserve">,</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几个关系式．</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0272664">
            <w:pPr>
              <w:pStyle w:val="6"/>
              <w:tabs>
                <w:tab w:val="left" w:pos="3402"/>
              </w:tabs>
              <w:snapToGrid w:val="0"/>
              <w:spacing w:line="348"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16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2"/>
                          <pic:cNvPicPr>
                            <a:picLocks noChangeAspect="1"/>
                          </pic:cNvPicPr>
                        </pic:nvPicPr>
                        <pic:blipFill>
                          <a:blip r:embed="rId31" r:link="rId32"/>
                          <a:stretch>
                            <a:fillRect/>
                          </a:stretch>
                        </pic:blipFill>
                        <pic:spPr>
                          <a:xfrm>
                            <a:off x="0" y="0"/>
                            <a:ext cx="5335905" cy="657860"/>
                          </a:xfrm>
                          <a:prstGeom prst="rect">
                            <a:avLst/>
                          </a:prstGeom>
                          <a:noFill/>
                          <a:ln>
                            <a:noFill/>
                          </a:ln>
                        </pic:spPr>
                      </pic:pic>
                    </a:graphicData>
                  </a:graphic>
                </wp:inline>
              </w:drawing>
            </w:r>
          </w:p>
          <w:p w14:paraId="2841FA8C">
            <w:pPr>
              <w:pStyle w:val="6"/>
              <w:tabs>
                <w:tab w:val="left" w:pos="3402"/>
              </w:tabs>
              <w:snapToGrid w:val="0"/>
              <w:spacing w:line="348"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对单摆回复力的理解</w:t>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)一单摆做小角度摆动，其振动图像如图7所示，以下说法正确的是(　　)</w:t>
            </w:r>
          </w:p>
          <w:p w14:paraId="5610CDE7">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200785" cy="683260"/>
                  <wp:effectExtent l="0" t="0" r="5715" b="2540"/>
                  <wp:docPr id="166"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3"/>
                          <pic:cNvPicPr>
                            <a:picLocks noChangeAspect="1"/>
                          </pic:cNvPicPr>
                        </pic:nvPicPr>
                        <pic:blipFill>
                          <a:blip r:embed="rId33" r:link="rId34"/>
                          <a:stretch>
                            <a:fillRect/>
                          </a:stretch>
                        </pic:blipFill>
                        <pic:spPr>
                          <a:xfrm>
                            <a:off x="0" y="0"/>
                            <a:ext cx="1200785" cy="683260"/>
                          </a:xfrm>
                          <a:prstGeom prst="rect">
                            <a:avLst/>
                          </a:prstGeom>
                          <a:noFill/>
                          <a:ln>
                            <a:noFill/>
                          </a:ln>
                        </pic:spPr>
                      </pic:pic>
                    </a:graphicData>
                  </a:graphic>
                </wp:inline>
              </w:drawing>
            </w:r>
          </w:p>
          <w:p w14:paraId="7DEFF01C">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图7</w:t>
            </w:r>
          </w:p>
          <w:p w14:paraId="14878596">
            <w:pPr>
              <w:pStyle w:val="6"/>
              <w:tabs>
                <w:tab w:val="left" w:pos="3402"/>
              </w:tabs>
              <w:snapToGrid w:val="0"/>
              <w:spacing w:line="348"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时刻摆球速度为零，摆球的合外力为零</w:t>
            </w:r>
          </w:p>
          <w:p w14:paraId="58B0004B">
            <w:pPr>
              <w:pStyle w:val="6"/>
              <w:tabs>
                <w:tab w:val="left" w:pos="3402"/>
              </w:tabs>
              <w:snapToGrid w:val="0"/>
              <w:spacing w:line="348"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时刻摆球速度最大，悬线对它的拉力最小</w:t>
            </w:r>
          </w:p>
          <w:p w14:paraId="31C46C30">
            <w:pPr>
              <w:pStyle w:val="6"/>
              <w:tabs>
                <w:tab w:val="left" w:pos="3402"/>
              </w:tabs>
              <w:snapToGrid w:val="0"/>
              <w:spacing w:line="348"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时刻摆球速度为零，摆球的回复力最大</w:t>
            </w:r>
          </w:p>
          <w:p w14:paraId="13633317">
            <w:pPr>
              <w:pStyle w:val="6"/>
              <w:tabs>
                <w:tab w:val="left" w:pos="3402"/>
              </w:tabs>
              <w:snapToGrid w:val="0"/>
              <w:spacing w:line="348"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vertAlign w:val="subscript"/>
              </w:rPr>
              <w:t>4</w:t>
            </w:r>
            <w:r>
              <w:rPr>
                <w:rFonts w:ascii="Times New Roman" w:hAnsi="Times New Roman" w:cs="Times New Roman"/>
              </w:rPr>
              <w:t>时刻摆球速度最大，悬线对它的拉力最大</w:t>
            </w:r>
          </w:p>
          <w:p w14:paraId="084458AB">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CD</w:t>
            </w:r>
          </w:p>
          <w:p w14:paraId="53CC3CF4">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由题图读出</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时刻摆球在正向最大位移处，速度为零，回复力最大，合外力不为零，故A错误；</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时刻位移为零，说明摆球在平衡位置，摆球速度最大，悬线对它的拉力最大，故B错误；</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时刻摆球在负向最大位移处，速度为零，回复力最大，故C正确；</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4</w:t>
            </w:r>
            <w:r>
              <w:rPr>
                <w:rFonts w:ascii="Times New Roman" w:hAnsi="Times New Roman" w:eastAsia="楷体_GB2312" w:cs="Times New Roman"/>
                <w:vanish/>
                <w:sz w:val="21"/>
              </w:rPr>
              <w:t>时刻位移为零，说明摆球在平衡位置，摆球速度最大，悬线对它的拉力最大，故D正确．</w:t>
            </w:r>
          </w:p>
          <w:p w14:paraId="30098B9A">
            <w:pPr>
              <w:pStyle w:val="6"/>
              <w:tabs>
                <w:tab w:val="left" w:pos="3402"/>
              </w:tabs>
              <w:snapToGrid w:val="0"/>
              <w:spacing w:line="348"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(单摆周期公式的应用)</w:t>
            </w:r>
            <w:r>
              <w:rPr>
                <w:rFonts w:ascii="Times New Roman" w:hAnsi="Times New Roman" w:eastAsia="楷体_GB2312" w:cs="Times New Roman"/>
              </w:rPr>
              <w:t>(多选)</w:t>
            </w:r>
            <w:r>
              <w:rPr>
                <w:rFonts w:ascii="Times New Roman" w:hAnsi="Times New Roman" w:cs="Times New Roman"/>
              </w:rPr>
              <w:t>惠更斯利用摆的等时性发明了带摆的计时器，叫摆钟．摆钟运行时克服摩擦所需的能量由重锤的势能提供，运行的速率由钟摆控制．旋转钟摆下端的螺母可以使摆上的圆盘沿摆杆上下移动，如图8所示．以下说法正确的是(　　)</w:t>
            </w:r>
          </w:p>
          <w:p w14:paraId="2E0945AD">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537845" cy="1321435"/>
                  <wp:effectExtent l="0" t="0" r="8255" b="12065"/>
                  <wp:docPr id="16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4"/>
                          <pic:cNvPicPr>
                            <a:picLocks noChangeAspect="1"/>
                          </pic:cNvPicPr>
                        </pic:nvPicPr>
                        <pic:blipFill>
                          <a:blip r:embed="rId35" r:link="rId36"/>
                          <a:stretch>
                            <a:fillRect/>
                          </a:stretch>
                        </pic:blipFill>
                        <pic:spPr>
                          <a:xfrm>
                            <a:off x="0" y="0"/>
                            <a:ext cx="537845" cy="1321435"/>
                          </a:xfrm>
                          <a:prstGeom prst="rect">
                            <a:avLst/>
                          </a:prstGeom>
                          <a:noFill/>
                          <a:ln>
                            <a:noFill/>
                          </a:ln>
                        </pic:spPr>
                      </pic:pic>
                    </a:graphicData>
                  </a:graphic>
                </wp:inline>
              </w:drawing>
            </w:r>
          </w:p>
          <w:p w14:paraId="1AA09ACC">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图8</w:t>
            </w:r>
          </w:p>
          <w:p w14:paraId="74023F0A">
            <w:pPr>
              <w:pStyle w:val="6"/>
              <w:tabs>
                <w:tab w:val="left" w:pos="3402"/>
              </w:tabs>
              <w:snapToGrid w:val="0"/>
              <w:spacing w:line="360" w:lineRule="auto"/>
              <w:rPr>
                <w:rFonts w:ascii="Times New Roman" w:hAnsi="Times New Roman" w:cs="Times New Roman"/>
              </w:rPr>
            </w:pPr>
            <w:r>
              <w:rPr>
                <w:rFonts w:ascii="Times New Roman" w:hAnsi="Times New Roman" w:cs="Times New Roman"/>
              </w:rPr>
              <w:t>A．当摆钟不准确时需要调整圆盘的位置</w:t>
            </w:r>
          </w:p>
          <w:p w14:paraId="0778A22A">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B．摆钟快了应使圆盘沿摆杆上移</w:t>
            </w:r>
          </w:p>
          <w:p w14:paraId="616E7D6F">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C．由冬季变为夏季时应使圆盘沿摆杆上移</w:t>
            </w:r>
          </w:p>
          <w:p w14:paraId="6C2EDAB9">
            <w:pPr>
              <w:pStyle w:val="6"/>
              <w:tabs>
                <w:tab w:val="left" w:pos="3402"/>
              </w:tabs>
              <w:snapToGrid w:val="0"/>
              <w:spacing w:line="360" w:lineRule="auto"/>
              <w:rPr>
                <w:rFonts w:ascii="Times New Roman" w:hAnsi="Times New Roman" w:cs="Times New Roman"/>
              </w:rPr>
            </w:pPr>
            <w:r>
              <w:rPr>
                <w:rFonts w:ascii="Times New Roman" w:hAnsi="Times New Roman" w:cs="Times New Roman"/>
              </w:rPr>
              <w:t>D．把摆钟从福建移到北京应使圆盘沿摆杆上移</w:t>
            </w:r>
          </w:p>
          <w:p w14:paraId="42986F9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w:t>
            </w:r>
          </w:p>
          <w:p w14:paraId="74713C1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vanish/>
                <w:sz w:val="21"/>
              </w:rPr>
              <w:t>解析　</w:t>
            </w:r>
            <w:r>
              <w:rPr>
                <w:rFonts w:ascii="Times New Roman" w:hAnsi="Times New Roman" w:eastAsia="楷体_GB2312" w:cs="Times New Roman"/>
                <w:vanish/>
                <w:sz w:val="21"/>
              </w:rPr>
              <w:t>根据周期公式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知，当摆钟不准确时需要调整摆长，A正确；摆钟快了，周期小，则需将摆长增大，增大周期，B错误；由冬季变为夏季时摆杆受热伸长，则需上移圆盘，C正确；摆钟从福建移到北京，重力加速度增大，则需将摆长增大，D错误．</w:t>
            </w:r>
          </w:p>
          <w:p w14:paraId="02449418">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(单摆周期公式的应用)</w:t>
            </w:r>
            <w:r>
              <w:rPr>
                <w:rFonts w:ascii="Times New Roman" w:hAnsi="Times New Roman" w:eastAsia="楷体_GB2312" w:cs="Times New Roman"/>
              </w:rPr>
              <w:t>(2019·白城市洮南十中月考)</w:t>
            </w:r>
            <w:r>
              <w:rPr>
                <w:rFonts w:ascii="Times New Roman" w:hAnsi="Times New Roman" w:cs="Times New Roman"/>
              </w:rPr>
              <w:t>如图9所示，摆长为</w:t>
            </w:r>
            <w:r>
              <w:rPr>
                <w:rFonts w:ascii="Times New Roman" w:hAnsi="Times New Roman" w:cs="Times New Roman"/>
                <w:i/>
              </w:rPr>
              <w:t>L</w:t>
            </w:r>
            <w:r>
              <w:rPr>
                <w:rFonts w:ascii="Times New Roman" w:hAnsi="Times New Roman" w:cs="Times New Roman"/>
              </w:rPr>
              <w:t>的单摆，周期为</w:t>
            </w:r>
            <w:r>
              <w:rPr>
                <w:rFonts w:ascii="Times New Roman" w:hAnsi="Times New Roman" w:cs="Times New Roman"/>
                <w:i/>
              </w:rPr>
              <w:t>T</w:t>
            </w:r>
            <w:r>
              <w:rPr>
                <w:rFonts w:ascii="Times New Roman" w:hAnsi="Times New Roman" w:cs="Times New Roman"/>
              </w:rPr>
              <w:t>.如果在悬点</w:t>
            </w:r>
            <w:r>
              <w:rPr>
                <w:rFonts w:ascii="Times New Roman" w:hAnsi="Times New Roman" w:cs="Times New Roman"/>
                <w:i/>
              </w:rPr>
              <w:t>O</w:t>
            </w:r>
            <w:r>
              <w:rPr>
                <w:rFonts w:ascii="Times New Roman" w:hAnsi="Times New Roman" w:cs="Times New Roman"/>
              </w:rPr>
              <w:t>的正下方的</w:t>
            </w:r>
            <w:r>
              <w:rPr>
                <w:rFonts w:ascii="Times New Roman" w:hAnsi="Times New Roman" w:cs="Times New Roman"/>
                <w:i/>
              </w:rPr>
              <w:t>B</w:t>
            </w:r>
            <w:r>
              <w:rPr>
                <w:rFonts w:ascii="Times New Roman" w:hAnsi="Times New Roman" w:cs="Times New Roman"/>
              </w:rPr>
              <w:t>点固定一个光滑的钉子，</w:t>
            </w:r>
            <w:r>
              <w:rPr>
                <w:rFonts w:ascii="Times New Roman" w:hAnsi="Times New Roman" w:cs="Times New Roman"/>
                <w:i/>
              </w:rPr>
              <w:t>OB</w:t>
            </w:r>
            <w:r>
              <w:rPr>
                <w:rFonts w:ascii="Times New Roman" w:hAnsi="Times New Roman" w:cs="Times New Roman"/>
              </w:rPr>
              <w:t>的距离为</w:t>
            </w:r>
            <w:r>
              <w:rPr>
                <w:rFonts w:ascii="Times New Roman" w:hAnsi="Times New Roman" w:cs="Times New Roman"/>
                <w:i/>
              </w:rPr>
              <w:t>OA</w:t>
            </w:r>
            <w:r>
              <w:rPr>
                <w:rFonts w:ascii="Times New Roman" w:hAnsi="Times New Roman" w:cs="Times New Roman"/>
              </w:rPr>
              <w:t>长度的</w:t>
            </w:r>
            <w:r>
              <w:rPr>
                <w:rFonts w:ascii="Times New Roman" w:hAnsi="Times New Roman" w:cs="Times New Roman"/>
              </w:rPr>
              <w:fldChar w:fldCharType="begin"/>
            </w:r>
            <w:r>
              <w:rPr>
                <w:rFonts w:ascii="Times New Roman" w:hAnsi="Times New Roman" w:cs="Times New Roman"/>
              </w:rPr>
              <w:instrText xml:space="preserve">eq \f(5</w:instrText>
            </w:r>
            <w:r>
              <w:rPr>
                <w:rFonts w:ascii="Times New Roman" w:hAnsi="Times New Roman" w:cs="Times New Roman"/>
                <w:i/>
              </w:rPr>
              <w:instrText xml:space="preserve">,</w:instrText>
            </w:r>
            <w:r>
              <w:rPr>
                <w:rFonts w:ascii="Times New Roman" w:hAnsi="Times New Roman" w:cs="Times New Roman"/>
              </w:rPr>
              <w:instrText xml:space="preserve">9)</w:instrText>
            </w:r>
            <w:r>
              <w:rPr>
                <w:rFonts w:ascii="Times New Roman" w:hAnsi="Times New Roman" w:cs="Times New Roman"/>
              </w:rPr>
              <w:fldChar w:fldCharType="end"/>
            </w:r>
            <w:r>
              <w:rPr>
                <w:rFonts w:ascii="Times New Roman" w:hAnsi="Times New Roman" w:cs="Times New Roman"/>
              </w:rPr>
              <w:t>，使摆球</w:t>
            </w:r>
            <w:r>
              <w:rPr>
                <w:rFonts w:ascii="Times New Roman" w:hAnsi="Times New Roman" w:cs="Times New Roman"/>
                <w:i/>
              </w:rPr>
              <w:t>A</w:t>
            </w:r>
            <w:r>
              <w:rPr>
                <w:rFonts w:ascii="Times New Roman" w:hAnsi="Times New Roman" w:cs="Times New Roman"/>
              </w:rPr>
              <w:t>(半径远小于</w:t>
            </w:r>
            <w:r>
              <w:rPr>
                <w:rFonts w:ascii="Times New Roman" w:hAnsi="Times New Roman" w:cs="Times New Roman"/>
                <w:i/>
              </w:rPr>
              <w:t>L</w:t>
            </w:r>
            <w:r>
              <w:rPr>
                <w:rFonts w:ascii="Times New Roman" w:hAnsi="Times New Roman" w:cs="Times New Roman"/>
              </w:rPr>
              <w:t>)通过最低点向左摆动，悬线被钉子挡住成为一个新的单摆，则下列说法中正确的是(　　)</w:t>
            </w:r>
          </w:p>
          <w:p w14:paraId="3DD4B76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69975" cy="1336675"/>
                  <wp:effectExtent l="0" t="0" r="9525" b="9525"/>
                  <wp:docPr id="169"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5"/>
                          <pic:cNvPicPr>
                            <a:picLocks noChangeAspect="1"/>
                          </pic:cNvPicPr>
                        </pic:nvPicPr>
                        <pic:blipFill>
                          <a:blip r:embed="rId37" r:link="rId38"/>
                          <a:stretch>
                            <a:fillRect/>
                          </a:stretch>
                        </pic:blipFill>
                        <pic:spPr>
                          <a:xfrm>
                            <a:off x="0" y="0"/>
                            <a:ext cx="1069975" cy="1336675"/>
                          </a:xfrm>
                          <a:prstGeom prst="rect">
                            <a:avLst/>
                          </a:prstGeom>
                          <a:noFill/>
                          <a:ln>
                            <a:noFill/>
                          </a:ln>
                        </pic:spPr>
                      </pic:pic>
                    </a:graphicData>
                  </a:graphic>
                </wp:inline>
              </w:drawing>
            </w:r>
          </w:p>
          <w:p w14:paraId="16113CF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496F0BC6">
            <w:pPr>
              <w:pStyle w:val="6"/>
              <w:tabs>
                <w:tab w:val="left" w:pos="3402"/>
              </w:tabs>
              <w:snapToGrid w:val="0"/>
              <w:spacing w:line="360" w:lineRule="auto"/>
              <w:rPr>
                <w:rFonts w:ascii="Times New Roman" w:hAnsi="Times New Roman" w:cs="Times New Roman"/>
              </w:rPr>
            </w:pPr>
            <w:r>
              <w:rPr>
                <w:rFonts w:ascii="Times New Roman" w:hAnsi="Times New Roman" w:cs="Times New Roman"/>
              </w:rPr>
              <w:t>A．单摆在整个振动过程中的周期不变</w:t>
            </w:r>
          </w:p>
          <w:p w14:paraId="555F2001">
            <w:pPr>
              <w:pStyle w:val="6"/>
              <w:tabs>
                <w:tab w:val="left" w:pos="3402"/>
              </w:tabs>
              <w:snapToGrid w:val="0"/>
              <w:spacing w:line="360" w:lineRule="auto"/>
              <w:rPr>
                <w:rFonts w:ascii="Times New Roman" w:hAnsi="Times New Roman" w:cs="Times New Roman"/>
              </w:rPr>
            </w:pPr>
            <w:r>
              <w:rPr>
                <w:rFonts w:ascii="Times New Roman" w:hAnsi="Times New Roman" w:cs="Times New Roman"/>
              </w:rPr>
              <w:t>B．单摆在整个振动过程中的周期将变大为原来的</w:t>
            </w:r>
            <w:r>
              <w:rPr>
                <w:rFonts w:ascii="Times New Roman" w:hAnsi="Times New Roman" w:cs="Times New Roman"/>
              </w:rPr>
              <w:fldChar w:fldCharType="begin"/>
            </w:r>
            <w:r>
              <w:rPr>
                <w:rFonts w:ascii="Times New Roman" w:hAnsi="Times New Roman" w:cs="Times New Roman"/>
              </w:rPr>
              <w:instrText xml:space="preserve">eq \f(6</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cs="Times New Roman"/>
              </w:rPr>
              <w:fldChar w:fldCharType="end"/>
            </w:r>
            <w:r>
              <w:rPr>
                <w:rFonts w:ascii="Times New Roman" w:hAnsi="Times New Roman" w:cs="Times New Roman"/>
              </w:rPr>
              <w:t>倍</w:t>
            </w:r>
          </w:p>
          <w:p w14:paraId="2B5A9F43">
            <w:pPr>
              <w:pStyle w:val="6"/>
              <w:tabs>
                <w:tab w:val="left" w:pos="3402"/>
              </w:tabs>
              <w:snapToGrid w:val="0"/>
              <w:spacing w:line="360" w:lineRule="auto"/>
              <w:rPr>
                <w:rFonts w:ascii="Times New Roman" w:hAnsi="Times New Roman" w:cs="Times New Roman"/>
              </w:rPr>
            </w:pPr>
            <w:r>
              <w:rPr>
                <w:rFonts w:ascii="Times New Roman" w:hAnsi="Times New Roman" w:cs="Times New Roman"/>
              </w:rPr>
              <w:t>C．单摆的整个振动过程中的周期将变小为原来的</w:t>
            </w:r>
            <w:r>
              <w:rPr>
                <w:rFonts w:ascii="Times New Roman" w:hAnsi="Times New Roman" w:cs="Times New Roman"/>
              </w:rPr>
              <w:fldChar w:fldCharType="begin"/>
            </w:r>
            <w:r>
              <w:rPr>
                <w:rFonts w:ascii="Times New Roman" w:hAnsi="Times New Roman" w:cs="Times New Roman"/>
              </w:rPr>
              <w:instrText xml:space="preserve">eq \f(5</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rPr>
              <w:fldChar w:fldCharType="end"/>
            </w:r>
          </w:p>
          <w:p w14:paraId="44432AF7">
            <w:pPr>
              <w:pStyle w:val="6"/>
              <w:tabs>
                <w:tab w:val="left" w:pos="3402"/>
              </w:tabs>
              <w:snapToGrid w:val="0"/>
              <w:spacing w:line="360" w:lineRule="auto"/>
              <w:rPr>
                <w:rFonts w:ascii="Times New Roman" w:hAnsi="Times New Roman" w:cs="Times New Roman"/>
              </w:rPr>
            </w:pPr>
            <w:r>
              <w:rPr>
                <w:rFonts w:ascii="Times New Roman" w:hAnsi="Times New Roman" w:cs="Times New Roman"/>
              </w:rPr>
              <w:t>D．单摆的整个振动过程中的周期无法确定</w:t>
            </w:r>
          </w:p>
          <w:p w14:paraId="74EDEE46">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09BA68D8">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根据单摆周期公式知，未加钉子时，周期</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，碰到钉子后，</w:t>
            </w:r>
            <w:r>
              <w:rPr>
                <w:rFonts w:ascii="Times New Roman" w:hAnsi="Times New Roman" w:eastAsia="楷体_GB2312" w:cs="Times New Roman"/>
                <w:i/>
                <w:vanish/>
                <w:sz w:val="21"/>
              </w:rPr>
              <w:t>T</w:t>
            </w:r>
            <w:r>
              <w:rPr>
                <w:rFonts w:hAnsi="宋体" w:eastAsia="楷体_GB2312" w:cs="Times New Roman"/>
                <w:vanish/>
                <w:sz w:val="21"/>
              </w:rPr>
              <w:t>′</w:t>
            </w:r>
            <w:r>
              <w:rPr>
                <w:rFonts w:ascii="Times New Roman" w:hAnsi="Times New Roman" w:eastAsia="楷体_GB2312" w:cs="Times New Roman"/>
                <w:vanish/>
                <w:sz w:val="21"/>
              </w:rPr>
              <w:t xml:space="preserve">＝2π </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－\f(5</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9)</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，所以加了钉子的周期为</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T</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\f(5</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，所以周期变为原来的</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\f(5</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6)</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，A、B、D错误，C正确.</w:t>
            </w:r>
          </w:p>
          <w:p w14:paraId="39DF885E">
            <w:pPr>
              <w:pStyle w:val="6"/>
              <w:tabs>
                <w:tab w:val="left" w:pos="3402"/>
              </w:tabs>
              <w:snapToGrid w:val="0"/>
              <w:spacing w:line="360" w:lineRule="auto"/>
              <w:rPr>
                <w:rFonts w:ascii="Times New Roman" w:hAnsi="Times New Roman" w:cs="Times New Roman"/>
              </w:rPr>
            </w:pPr>
          </w:p>
          <w:p w14:paraId="2ECFBD5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159E1E46">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由题图乙可知，当</w:t>
            </w:r>
            <w:r>
              <w:rPr>
                <w:rFonts w:ascii="Times New Roman" w:hAnsi="Times New Roman" w:eastAsia="楷体_GB2312" w:cs="Times New Roman"/>
                <w:i/>
                <w:vanish/>
                <w:sz w:val="21"/>
              </w:rPr>
              <w:t>t</w:t>
            </w:r>
            <w:r>
              <w:rPr>
                <w:rFonts w:ascii="Times New Roman" w:hAnsi="Times New Roman" w:eastAsia="楷体_GB2312" w:cs="Times New Roman"/>
                <w:vanish/>
                <w:sz w:val="21"/>
              </w:rPr>
              <w:t>＝0.8 s时，振子正通过平衡位置向负方向运动，即向左运动，A正确；在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s时，振子位移为正且大于6 cm，即在</w:t>
            </w:r>
            <w:r>
              <w:rPr>
                <w:rFonts w:ascii="Times New Roman" w:hAnsi="Times New Roman" w:eastAsia="楷体_GB2312" w:cs="Times New Roman"/>
                <w:i/>
                <w:vanish/>
                <w:sz w:val="21"/>
              </w:rPr>
              <w:t>O</w:t>
            </w:r>
            <w:r>
              <w:rPr>
                <w:rFonts w:ascii="Times New Roman" w:hAnsi="Times New Roman" w:eastAsia="楷体_GB2312" w:cs="Times New Roman"/>
                <w:vanish/>
                <w:sz w:val="21"/>
              </w:rPr>
              <w:t>点右侧大于6 cm处，B错误；</w:t>
            </w:r>
            <w:r>
              <w:rPr>
                <w:rFonts w:ascii="Times New Roman" w:hAnsi="Times New Roman" w:eastAsia="楷体_GB2312" w:cs="Times New Roman"/>
                <w:i/>
                <w:vanish/>
                <w:sz w:val="21"/>
              </w:rPr>
              <w:t>t</w:t>
            </w:r>
            <w:r>
              <w:rPr>
                <w:rFonts w:ascii="Times New Roman" w:hAnsi="Times New Roman" w:eastAsia="楷体_GB2312" w:cs="Times New Roman"/>
                <w:vanish/>
                <w:sz w:val="21"/>
              </w:rPr>
              <w:t>＝0.4 s时，振子位于正向最大位移处，</w:t>
            </w:r>
            <w:r>
              <w:rPr>
                <w:rFonts w:ascii="Times New Roman" w:hAnsi="Times New Roman" w:eastAsia="楷体_GB2312" w:cs="Times New Roman"/>
                <w:i/>
                <w:vanish/>
                <w:sz w:val="21"/>
              </w:rPr>
              <w:t>t</w:t>
            </w:r>
            <w:r>
              <w:rPr>
                <w:rFonts w:ascii="Times New Roman" w:hAnsi="Times New Roman" w:eastAsia="楷体_GB2312" w:cs="Times New Roman"/>
                <w:vanish/>
                <w:sz w:val="21"/>
              </w:rPr>
              <w:t>＝1.2 s时，振子位于负向最大位移处，两个时刻振子的加速度方向相反，C错误；</w:t>
            </w:r>
            <w:r>
              <w:rPr>
                <w:rFonts w:ascii="Times New Roman" w:hAnsi="Times New Roman" w:eastAsia="楷体_GB2312" w:cs="Times New Roman"/>
                <w:i/>
                <w:vanish/>
                <w:sz w:val="21"/>
              </w:rPr>
              <w:t>t</w:t>
            </w:r>
            <w:r>
              <w:rPr>
                <w:rFonts w:ascii="Times New Roman" w:hAnsi="Times New Roman" w:eastAsia="楷体_GB2312" w:cs="Times New Roman"/>
                <w:vanish/>
                <w:sz w:val="21"/>
              </w:rPr>
              <w:t>＝0.4 s到</w:t>
            </w:r>
            <w:r>
              <w:rPr>
                <w:rFonts w:ascii="Times New Roman" w:hAnsi="Times New Roman" w:eastAsia="楷体_GB2312" w:cs="Times New Roman"/>
                <w:i/>
                <w:vanish/>
                <w:sz w:val="21"/>
              </w:rPr>
              <w:t>t</w:t>
            </w:r>
            <w:r>
              <w:rPr>
                <w:rFonts w:ascii="Times New Roman" w:hAnsi="Times New Roman" w:eastAsia="楷体_GB2312" w:cs="Times New Roman"/>
                <w:vanish/>
                <w:sz w:val="21"/>
              </w:rPr>
              <w:t>＝0.8 s的时间内，振子向平衡位置运动，速度逐渐增大，D错误.</w:t>
            </w:r>
          </w:p>
          <w:p w14:paraId="7B5A37D4">
            <w:pPr>
              <w:pStyle w:val="6"/>
              <w:tabs>
                <w:tab w:val="left" w:pos="3402"/>
              </w:tabs>
              <w:spacing w:line="240" w:lineRule="auto"/>
              <w:jc w:val="center"/>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43D01E2">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20980"/>
                  <wp:effectExtent l="0" t="0" r="8890" b="7620"/>
                  <wp:docPr id="179"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66"/>
                          <pic:cNvPicPr>
                            <a:picLocks noChangeAspect="1"/>
                          </pic:cNvPicPr>
                        </pic:nvPicPr>
                        <pic:blipFill>
                          <a:blip r:embed="rId39" r:link="rId40"/>
                          <a:stretch>
                            <a:fillRect/>
                          </a:stretch>
                        </pic:blipFill>
                        <pic:spPr>
                          <a:xfrm>
                            <a:off x="0" y="0"/>
                            <a:ext cx="1019810" cy="220980"/>
                          </a:xfrm>
                          <a:prstGeom prst="rect">
                            <a:avLst/>
                          </a:prstGeom>
                          <a:noFill/>
                          <a:ln>
                            <a:noFill/>
                          </a:ln>
                        </pic:spPr>
                      </pic:pic>
                    </a:graphicData>
                  </a:graphic>
                </wp:inline>
              </w:drawing>
            </w:r>
          </w:p>
          <w:p w14:paraId="4DD197DD">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考点一　对单摆模型的认识</w:t>
            </w:r>
          </w:p>
          <w:p w14:paraId="5035EADF">
            <w:pPr>
              <w:pStyle w:val="6"/>
              <w:tabs>
                <w:tab w:val="left" w:pos="3402"/>
              </w:tabs>
              <w:snapToGrid w:val="0"/>
              <w:spacing w:line="360" w:lineRule="auto"/>
              <w:rPr>
                <w:rFonts w:ascii="Times New Roman" w:hAnsi="Times New Roman" w:cs="Times New Roman"/>
              </w:rPr>
            </w:pPr>
            <w:r>
              <w:rPr>
                <w:rFonts w:ascii="Times New Roman" w:hAnsi="Times New Roman" w:cs="Times New Roman"/>
              </w:rPr>
              <w:t>1．关于单摆，下列说法中正确的是(　　)</w:t>
            </w:r>
          </w:p>
          <w:p w14:paraId="6C607AE2">
            <w:pPr>
              <w:pStyle w:val="6"/>
              <w:tabs>
                <w:tab w:val="left" w:pos="3402"/>
              </w:tabs>
              <w:snapToGrid w:val="0"/>
              <w:spacing w:line="360" w:lineRule="auto"/>
              <w:rPr>
                <w:rFonts w:ascii="Times New Roman" w:hAnsi="Times New Roman" w:cs="Times New Roman"/>
              </w:rPr>
            </w:pPr>
            <w:r>
              <w:rPr>
                <w:rFonts w:ascii="Times New Roman" w:hAnsi="Times New Roman" w:cs="Times New Roman"/>
              </w:rPr>
              <w:t>A．摆球运动的回复力是它受到的合力</w:t>
            </w:r>
          </w:p>
          <w:p w14:paraId="42A66547">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B．摆球在运动过程中经过轨迹上的同一点时，加速度是不变的</w:t>
            </w:r>
          </w:p>
          <w:p w14:paraId="0E4C0EFF">
            <w:pPr>
              <w:pStyle w:val="6"/>
              <w:tabs>
                <w:tab w:val="left" w:pos="3402"/>
              </w:tabs>
              <w:snapToGrid w:val="0"/>
              <w:spacing w:line="360" w:lineRule="auto"/>
              <w:rPr>
                <w:rFonts w:ascii="Times New Roman" w:hAnsi="Times New Roman" w:cs="Times New Roman"/>
              </w:rPr>
            </w:pPr>
            <w:r>
              <w:rPr>
                <w:rFonts w:ascii="Times New Roman" w:hAnsi="Times New Roman" w:cs="Times New Roman"/>
              </w:rPr>
              <w:t>C．摆球在运动过程中加速度的方向始终指向平衡位置</w:t>
            </w:r>
          </w:p>
          <w:p w14:paraId="652CF367">
            <w:pPr>
              <w:pStyle w:val="6"/>
              <w:tabs>
                <w:tab w:val="left" w:pos="3402"/>
              </w:tabs>
              <w:snapToGrid w:val="0"/>
              <w:spacing w:line="360" w:lineRule="auto"/>
              <w:rPr>
                <w:rFonts w:ascii="Times New Roman" w:hAnsi="Times New Roman" w:cs="Times New Roman"/>
              </w:rPr>
            </w:pPr>
            <w:r>
              <w:rPr>
                <w:rFonts w:ascii="Times New Roman" w:hAnsi="Times New Roman" w:cs="Times New Roman"/>
              </w:rPr>
              <w:t>D．摆球经过平衡位置时，加速度为零</w:t>
            </w:r>
          </w:p>
          <w:p w14:paraId="225CD97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124922F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摆球的回复力为重力沿轨迹切线方向的分力，A错误；摆球经过最低点时，回复力为0，但合力提供向心力，有向心加速度，C、D错误；由简谐运动特点知，B正确．</w:t>
            </w:r>
          </w:p>
          <w:p w14:paraId="5D4927D3">
            <w:pPr>
              <w:pStyle w:val="6"/>
              <w:tabs>
                <w:tab w:val="left" w:pos="3402"/>
              </w:tabs>
              <w:snapToGrid w:val="0"/>
              <w:spacing w:line="360" w:lineRule="auto"/>
              <w:rPr>
                <w:rFonts w:ascii="Times New Roman" w:hAnsi="Times New Roman" w:cs="Times New Roman"/>
              </w:rPr>
            </w:pPr>
            <w:r>
              <w:rPr>
                <w:rFonts w:ascii="Times New Roman" w:hAnsi="Times New Roman" w:cs="Times New Roman"/>
              </w:rPr>
              <w:t>2．某单摆在竖直平面内做小摆角振动，周期为2 s．如果从摆球向右运动通过平衡位置时开始计时，在</w:t>
            </w:r>
            <w:r>
              <w:rPr>
                <w:rFonts w:ascii="Times New Roman" w:hAnsi="Times New Roman" w:cs="Times New Roman"/>
                <w:i/>
              </w:rPr>
              <w:t>t</w:t>
            </w:r>
            <w:r>
              <w:rPr>
                <w:rFonts w:ascii="Times New Roman" w:hAnsi="Times New Roman" w:cs="Times New Roman"/>
              </w:rPr>
              <w:t>＝1.4 s至</w:t>
            </w:r>
            <w:r>
              <w:rPr>
                <w:rFonts w:ascii="Times New Roman" w:hAnsi="Times New Roman" w:cs="Times New Roman"/>
                <w:i/>
              </w:rPr>
              <w:t>t</w:t>
            </w:r>
            <w:r>
              <w:rPr>
                <w:rFonts w:ascii="Times New Roman" w:hAnsi="Times New Roman" w:cs="Times New Roman"/>
              </w:rPr>
              <w:t>＝1.5 s的过程中，摆球的(　　)</w:t>
            </w:r>
          </w:p>
          <w:p w14:paraId="4AAE6FF1">
            <w:pPr>
              <w:pStyle w:val="6"/>
              <w:tabs>
                <w:tab w:val="left" w:pos="3402"/>
              </w:tabs>
              <w:snapToGrid w:val="0"/>
              <w:spacing w:line="360" w:lineRule="auto"/>
              <w:rPr>
                <w:rFonts w:ascii="Times New Roman" w:hAnsi="Times New Roman" w:cs="Times New Roman"/>
              </w:rPr>
            </w:pPr>
            <w:r>
              <w:rPr>
                <w:rFonts w:ascii="Times New Roman" w:hAnsi="Times New Roman" w:cs="Times New Roman"/>
              </w:rPr>
              <w:t>A．速度向右在增大，加速度向右在减小</w:t>
            </w:r>
          </w:p>
          <w:p w14:paraId="05D3EFAE">
            <w:pPr>
              <w:pStyle w:val="6"/>
              <w:tabs>
                <w:tab w:val="left" w:pos="3402"/>
              </w:tabs>
              <w:snapToGrid w:val="0"/>
              <w:spacing w:line="360" w:lineRule="auto"/>
              <w:rPr>
                <w:rFonts w:ascii="Times New Roman" w:hAnsi="Times New Roman" w:cs="Times New Roman"/>
              </w:rPr>
            </w:pPr>
            <w:r>
              <w:rPr>
                <w:rFonts w:ascii="Times New Roman" w:hAnsi="Times New Roman" w:cs="Times New Roman"/>
              </w:rPr>
              <w:t>B．速度向左在增大，加速度向左在增大</w:t>
            </w:r>
          </w:p>
          <w:p w14:paraId="1EC5CEC1">
            <w:pPr>
              <w:pStyle w:val="6"/>
              <w:tabs>
                <w:tab w:val="left" w:pos="3402"/>
              </w:tabs>
              <w:snapToGrid w:val="0"/>
              <w:spacing w:line="360" w:lineRule="auto"/>
              <w:rPr>
                <w:rFonts w:ascii="Times New Roman" w:hAnsi="Times New Roman" w:cs="Times New Roman"/>
              </w:rPr>
            </w:pPr>
            <w:r>
              <w:rPr>
                <w:rFonts w:ascii="Times New Roman" w:hAnsi="Times New Roman" w:cs="Times New Roman"/>
              </w:rPr>
              <w:t>C．速度向左在减小，加速度向右在增大</w:t>
            </w:r>
          </w:p>
          <w:p w14:paraId="6E4884CF">
            <w:pPr>
              <w:pStyle w:val="6"/>
              <w:tabs>
                <w:tab w:val="left" w:pos="3402"/>
              </w:tabs>
              <w:snapToGrid w:val="0"/>
              <w:spacing w:line="360" w:lineRule="auto"/>
              <w:rPr>
                <w:rFonts w:ascii="Times New Roman" w:hAnsi="Times New Roman" w:cs="Times New Roman"/>
              </w:rPr>
            </w:pPr>
            <w:r>
              <w:rPr>
                <w:rFonts w:ascii="Times New Roman" w:hAnsi="Times New Roman" w:cs="Times New Roman"/>
              </w:rPr>
              <w:t>D．速度向右在减小，加速度向左在减小</w:t>
            </w:r>
          </w:p>
          <w:p w14:paraId="5F91649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5FF36C5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单摆的周期为2 s，摆球向右通过平衡位置时开始计时，当</w:t>
            </w:r>
            <w:r>
              <w:rPr>
                <w:rFonts w:ascii="Times New Roman" w:hAnsi="Times New Roman" w:eastAsia="楷体_GB2312" w:cs="Times New Roman"/>
                <w:i/>
                <w:vanish/>
                <w:sz w:val="21"/>
              </w:rPr>
              <w:t>t</w:t>
            </w:r>
            <w:r>
              <w:rPr>
                <w:rFonts w:ascii="Times New Roman" w:hAnsi="Times New Roman" w:eastAsia="楷体_GB2312" w:cs="Times New Roman"/>
                <w:vanish/>
                <w:sz w:val="21"/>
              </w:rPr>
              <w:t>＝1.4 s时，摆球已通过平衡位置，正在向左方最大位移处做减速运动，由于位移在变大，根据</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kx,m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可知，加速度也在变大，方向向右，故选C.</w:t>
            </w:r>
          </w:p>
          <w:p w14:paraId="5E276645">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考点二　单摆的周期公式</w:t>
            </w:r>
          </w:p>
          <w:p w14:paraId="4B30B095">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楷体_GB2312" w:cs="Times New Roman"/>
              </w:rPr>
              <w:t>(2019·广元市元坝中学期中)</w:t>
            </w:r>
            <w:r>
              <w:rPr>
                <w:rFonts w:ascii="Times New Roman" w:hAnsi="Times New Roman" w:cs="Times New Roman"/>
              </w:rPr>
              <w:t>下列哪种情况，单摆的周期会增大(　　)</w:t>
            </w:r>
          </w:p>
          <w:p w14:paraId="17F31F3D">
            <w:pPr>
              <w:pStyle w:val="6"/>
              <w:tabs>
                <w:tab w:val="left" w:pos="3402"/>
              </w:tabs>
              <w:snapToGrid w:val="0"/>
              <w:spacing w:line="360" w:lineRule="auto"/>
              <w:rPr>
                <w:rFonts w:ascii="Times New Roman" w:hAnsi="Times New Roman" w:cs="Times New Roman"/>
              </w:rPr>
            </w:pPr>
            <w:r>
              <w:rPr>
                <w:rFonts w:ascii="Times New Roman" w:hAnsi="Times New Roman" w:cs="Times New Roman"/>
              </w:rPr>
              <w:t>A．增大摆球的质量</w:t>
            </w:r>
          </w:p>
          <w:p w14:paraId="55B3139B">
            <w:pPr>
              <w:pStyle w:val="6"/>
              <w:tabs>
                <w:tab w:val="left" w:pos="3402"/>
              </w:tabs>
              <w:snapToGrid w:val="0"/>
              <w:spacing w:line="360" w:lineRule="auto"/>
              <w:rPr>
                <w:rFonts w:ascii="Times New Roman" w:hAnsi="Times New Roman" w:cs="Times New Roman"/>
              </w:rPr>
            </w:pPr>
            <w:r>
              <w:rPr>
                <w:rFonts w:ascii="Times New Roman" w:hAnsi="Times New Roman" w:cs="Times New Roman"/>
              </w:rPr>
              <w:t>B．减小单摆的振幅</w:t>
            </w:r>
          </w:p>
          <w:p w14:paraId="0862DDD2">
            <w:pPr>
              <w:pStyle w:val="6"/>
              <w:tabs>
                <w:tab w:val="left" w:pos="3402"/>
              </w:tabs>
              <w:snapToGrid w:val="0"/>
              <w:spacing w:line="360" w:lineRule="auto"/>
              <w:rPr>
                <w:rFonts w:ascii="Times New Roman" w:hAnsi="Times New Roman" w:cs="Times New Roman"/>
              </w:rPr>
            </w:pPr>
            <w:r>
              <w:rPr>
                <w:rFonts w:ascii="Times New Roman" w:hAnsi="Times New Roman" w:cs="Times New Roman"/>
              </w:rPr>
              <w:t>C．缩短摆长</w:t>
            </w:r>
          </w:p>
          <w:p w14:paraId="54B85909">
            <w:pPr>
              <w:pStyle w:val="6"/>
              <w:tabs>
                <w:tab w:val="left" w:pos="3402"/>
              </w:tabs>
              <w:snapToGrid w:val="0"/>
              <w:spacing w:line="360" w:lineRule="auto"/>
              <w:rPr>
                <w:rFonts w:ascii="Times New Roman" w:hAnsi="Times New Roman" w:cs="Times New Roman"/>
              </w:rPr>
            </w:pPr>
            <w:r>
              <w:rPr>
                <w:rFonts w:ascii="Times New Roman" w:hAnsi="Times New Roman" w:cs="Times New Roman"/>
              </w:rPr>
              <w:t>D．将单摆由山下移到山顶</w:t>
            </w:r>
          </w:p>
          <w:p w14:paraId="234790E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D</w:t>
            </w:r>
          </w:p>
          <w:p w14:paraId="242D844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，要增大单摆的周期，可以增加摆长或减小重力加速度；与摆球的质量和振幅无关，将单摆由山下移至山顶，重力加速度变小，故选项D正确．</w:t>
            </w:r>
          </w:p>
          <w:p w14:paraId="79537F73">
            <w:pPr>
              <w:pStyle w:val="6"/>
              <w:tabs>
                <w:tab w:val="left" w:pos="3402"/>
              </w:tabs>
              <w:snapToGrid w:val="0"/>
              <w:spacing w:line="360" w:lineRule="auto"/>
              <w:rPr>
                <w:rFonts w:ascii="Times New Roman" w:hAnsi="Times New Roman" w:cs="Times New Roman"/>
              </w:rPr>
            </w:pPr>
            <w:r>
              <w:rPr>
                <w:rFonts w:ascii="Times New Roman" w:hAnsi="Times New Roman" w:cs="Times New Roman"/>
              </w:rPr>
              <w:t>4．将秒摆(周期为2 s)的周期变为4 s，下面哪些措施是正确的(　　)</w:t>
            </w:r>
          </w:p>
          <w:p w14:paraId="1D6DDF0F">
            <w:pPr>
              <w:pStyle w:val="6"/>
              <w:tabs>
                <w:tab w:val="left" w:pos="3402"/>
              </w:tabs>
              <w:snapToGrid w:val="0"/>
              <w:spacing w:line="360" w:lineRule="auto"/>
              <w:rPr>
                <w:rFonts w:ascii="Times New Roman" w:hAnsi="Times New Roman" w:cs="Times New Roman"/>
              </w:rPr>
            </w:pPr>
            <w:r>
              <w:rPr>
                <w:rFonts w:ascii="Times New Roman" w:hAnsi="Times New Roman" w:cs="Times New Roman"/>
              </w:rPr>
              <w:t>A．只将摆球质量变为原来的</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p>
          <w:p w14:paraId="174D33F0">
            <w:pPr>
              <w:pStyle w:val="6"/>
              <w:tabs>
                <w:tab w:val="left" w:pos="3402"/>
              </w:tabs>
              <w:snapToGrid w:val="0"/>
              <w:spacing w:line="360" w:lineRule="auto"/>
              <w:rPr>
                <w:rFonts w:ascii="Times New Roman" w:hAnsi="Times New Roman" w:cs="Times New Roman"/>
              </w:rPr>
            </w:pPr>
            <w:r>
              <w:rPr>
                <w:rFonts w:ascii="Times New Roman" w:hAnsi="Times New Roman" w:cs="Times New Roman"/>
              </w:rPr>
              <w:t>B．只将振幅变为原来的2倍</w:t>
            </w:r>
          </w:p>
          <w:p w14:paraId="163C724A">
            <w:pPr>
              <w:pStyle w:val="6"/>
              <w:tabs>
                <w:tab w:val="left" w:pos="3402"/>
              </w:tabs>
              <w:snapToGrid w:val="0"/>
              <w:spacing w:line="360" w:lineRule="auto"/>
              <w:rPr>
                <w:rFonts w:ascii="Times New Roman" w:hAnsi="Times New Roman" w:cs="Times New Roman"/>
              </w:rPr>
            </w:pPr>
            <w:r>
              <w:rPr>
                <w:rFonts w:ascii="Times New Roman" w:hAnsi="Times New Roman" w:cs="Times New Roman"/>
              </w:rPr>
              <w:t>C．只将摆长变为原来的4倍</w:t>
            </w:r>
          </w:p>
          <w:p w14:paraId="4CAD2678">
            <w:pPr>
              <w:pStyle w:val="6"/>
              <w:tabs>
                <w:tab w:val="left" w:pos="3402"/>
              </w:tabs>
              <w:snapToGrid w:val="0"/>
              <w:spacing w:line="360" w:lineRule="auto"/>
              <w:rPr>
                <w:rFonts w:ascii="Times New Roman" w:hAnsi="Times New Roman" w:cs="Times New Roman"/>
              </w:rPr>
            </w:pPr>
            <w:r>
              <w:rPr>
                <w:rFonts w:ascii="Times New Roman" w:hAnsi="Times New Roman" w:cs="Times New Roman"/>
              </w:rPr>
              <w:t>D．只将摆长变为原来的16倍</w:t>
            </w:r>
          </w:p>
          <w:p w14:paraId="5B148BA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693AA5D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可知，单摆的周期与摆球的质量和振幅均无关，A、B错误；对秒摆，</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 s，对周期为4 s的单摆，</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＝4 s，则</w:t>
            </w:r>
            <w:r>
              <w:rPr>
                <w:rFonts w:ascii="Times New Roman" w:hAnsi="Times New Roman" w:eastAsia="楷体_GB2312" w:cs="Times New Roman"/>
                <w:i/>
                <w:vanish/>
                <w:sz w:val="21"/>
              </w:rPr>
              <w:t>l</w:t>
            </w:r>
            <w:r>
              <w:rPr>
                <w:rFonts w:ascii="Times New Roman" w:hAnsi="Times New Roman" w:eastAsia="楷体_GB2312" w:cs="Times New Roman"/>
                <w:vanish/>
                <w:sz w:val="21"/>
              </w:rPr>
              <w:t>＝4</w:t>
            </w:r>
            <w:r>
              <w:rPr>
                <w:rFonts w:ascii="Times New Roman" w:hAnsi="Times New Roman" w:eastAsia="楷体_GB2312" w:cs="Times New Roman"/>
                <w:i/>
                <w:vanish/>
                <w:sz w:val="21"/>
              </w:rPr>
              <w:t>l</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，C正确，D错误．</w:t>
            </w:r>
          </w:p>
          <w:p w14:paraId="379123CC">
            <w:pPr>
              <w:pStyle w:val="6"/>
              <w:tabs>
                <w:tab w:val="left" w:pos="3402"/>
              </w:tabs>
              <w:snapToGrid w:val="0"/>
              <w:spacing w:line="360" w:lineRule="auto"/>
              <w:rPr>
                <w:rFonts w:ascii="Times New Roman" w:hAnsi="Times New Roman" w:cs="Times New Roman"/>
              </w:rPr>
            </w:pPr>
            <w:r>
              <w:rPr>
                <w:rFonts w:ascii="Times New Roman" w:hAnsi="Times New Roman" w:cs="Times New Roman"/>
              </w:rPr>
              <w:t>5．已知单摆</w:t>
            </w:r>
            <w:r>
              <w:rPr>
                <w:rFonts w:ascii="Times New Roman" w:hAnsi="Times New Roman" w:cs="Times New Roman"/>
                <w:i/>
              </w:rPr>
              <w:t>a</w:t>
            </w:r>
            <w:r>
              <w:rPr>
                <w:rFonts w:ascii="Times New Roman" w:hAnsi="Times New Roman" w:cs="Times New Roman"/>
              </w:rPr>
              <w:t>完成10次全振动的时间内，单摆</w:t>
            </w:r>
            <w:r>
              <w:rPr>
                <w:rFonts w:ascii="Times New Roman" w:hAnsi="Times New Roman" w:cs="Times New Roman"/>
                <w:i/>
              </w:rPr>
              <w:t>b</w:t>
            </w:r>
            <w:r>
              <w:rPr>
                <w:rFonts w:ascii="Times New Roman" w:hAnsi="Times New Roman" w:cs="Times New Roman"/>
              </w:rPr>
              <w:t>完成6次全振动，两单摆摆长之差为1.6 m，则两单摆摆长</w:t>
            </w:r>
            <w:r>
              <w:rPr>
                <w:rFonts w:ascii="Times New Roman" w:hAnsi="Times New Roman" w:cs="Times New Roman"/>
                <w:i/>
              </w:rPr>
              <w:t>l</w:t>
            </w:r>
            <w:r>
              <w:rPr>
                <w:rFonts w:ascii="Times New Roman" w:hAnsi="Times New Roman" w:cs="Times New Roman"/>
                <w:i/>
                <w:vertAlign w:val="subscript"/>
              </w:rPr>
              <w:t>a</w:t>
            </w:r>
            <w:r>
              <w:rPr>
                <w:rFonts w:ascii="Times New Roman" w:hAnsi="Times New Roman" w:cs="Times New Roman"/>
              </w:rPr>
              <w:t>与</w:t>
            </w:r>
            <w:r>
              <w:rPr>
                <w:rFonts w:ascii="Times New Roman" w:hAnsi="Times New Roman" w:cs="Times New Roman"/>
                <w:i/>
              </w:rPr>
              <w:t>l</w:t>
            </w:r>
            <w:r>
              <w:rPr>
                <w:rFonts w:ascii="Times New Roman" w:hAnsi="Times New Roman" w:cs="Times New Roman"/>
                <w:i/>
                <w:vertAlign w:val="subscript"/>
              </w:rPr>
              <w:t>b</w:t>
            </w:r>
            <w:r>
              <w:rPr>
                <w:rFonts w:ascii="Times New Roman" w:hAnsi="Times New Roman" w:cs="Times New Roman"/>
              </w:rPr>
              <w:t>分别为(　　)</w:t>
            </w:r>
          </w:p>
          <w:p w14:paraId="44AB4CD2">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l</w:t>
            </w:r>
            <w:r>
              <w:rPr>
                <w:rFonts w:ascii="Times New Roman" w:hAnsi="Times New Roman" w:cs="Times New Roman"/>
                <w:i/>
                <w:vertAlign w:val="subscript"/>
              </w:rPr>
              <w:t>a</w:t>
            </w:r>
            <w:r>
              <w:rPr>
                <w:rFonts w:ascii="Times New Roman" w:hAnsi="Times New Roman" w:cs="Times New Roman"/>
              </w:rPr>
              <w:t>＝2.5 m，</w:t>
            </w:r>
            <w:r>
              <w:rPr>
                <w:rFonts w:ascii="Times New Roman" w:hAnsi="Times New Roman" w:cs="Times New Roman"/>
                <w:i/>
              </w:rPr>
              <w:t>l</w:t>
            </w:r>
            <w:r>
              <w:rPr>
                <w:rFonts w:ascii="Times New Roman" w:hAnsi="Times New Roman" w:cs="Times New Roman"/>
                <w:i/>
                <w:vertAlign w:val="subscript"/>
              </w:rPr>
              <w:t>b</w:t>
            </w:r>
            <w:r>
              <w:rPr>
                <w:rFonts w:ascii="Times New Roman" w:hAnsi="Times New Roman" w:cs="Times New Roman"/>
              </w:rPr>
              <w:t>＝0.9 m</w:t>
            </w:r>
          </w:p>
          <w:p w14:paraId="0DD92BA7">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l</w:t>
            </w:r>
            <w:r>
              <w:rPr>
                <w:rFonts w:ascii="Times New Roman" w:hAnsi="Times New Roman" w:cs="Times New Roman"/>
                <w:i/>
                <w:vertAlign w:val="subscript"/>
              </w:rPr>
              <w:t>a</w:t>
            </w:r>
            <w:r>
              <w:rPr>
                <w:rFonts w:ascii="Times New Roman" w:hAnsi="Times New Roman" w:cs="Times New Roman"/>
              </w:rPr>
              <w:t>＝0.9 m，</w:t>
            </w:r>
            <w:r>
              <w:rPr>
                <w:rFonts w:ascii="Times New Roman" w:hAnsi="Times New Roman" w:cs="Times New Roman"/>
                <w:i/>
              </w:rPr>
              <w:t>l</w:t>
            </w:r>
            <w:r>
              <w:rPr>
                <w:rFonts w:ascii="Times New Roman" w:hAnsi="Times New Roman" w:cs="Times New Roman"/>
                <w:i/>
                <w:vertAlign w:val="subscript"/>
              </w:rPr>
              <w:t>b</w:t>
            </w:r>
            <w:r>
              <w:rPr>
                <w:rFonts w:ascii="Times New Roman" w:hAnsi="Times New Roman" w:cs="Times New Roman"/>
              </w:rPr>
              <w:t>＝2.5 m</w:t>
            </w:r>
          </w:p>
          <w:p w14:paraId="5342BB87">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l</w:t>
            </w:r>
            <w:r>
              <w:rPr>
                <w:rFonts w:ascii="Times New Roman" w:hAnsi="Times New Roman" w:cs="Times New Roman"/>
                <w:i/>
                <w:vertAlign w:val="subscript"/>
              </w:rPr>
              <w:t>a</w:t>
            </w:r>
            <w:r>
              <w:rPr>
                <w:rFonts w:ascii="Times New Roman" w:hAnsi="Times New Roman" w:cs="Times New Roman"/>
              </w:rPr>
              <w:t>＝2.4 m，</w:t>
            </w:r>
            <w:r>
              <w:rPr>
                <w:rFonts w:ascii="Times New Roman" w:hAnsi="Times New Roman" w:cs="Times New Roman"/>
                <w:i/>
              </w:rPr>
              <w:t>l</w:t>
            </w:r>
            <w:r>
              <w:rPr>
                <w:rFonts w:ascii="Times New Roman" w:hAnsi="Times New Roman" w:cs="Times New Roman"/>
                <w:i/>
                <w:vertAlign w:val="subscript"/>
              </w:rPr>
              <w:t>b</w:t>
            </w:r>
            <w:r>
              <w:rPr>
                <w:rFonts w:ascii="Times New Roman" w:hAnsi="Times New Roman" w:cs="Times New Roman"/>
              </w:rPr>
              <w:t>＝4.0 m</w:t>
            </w:r>
          </w:p>
          <w:p w14:paraId="0CC3E6A9">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l</w:t>
            </w:r>
            <w:r>
              <w:rPr>
                <w:rFonts w:ascii="Times New Roman" w:hAnsi="Times New Roman" w:cs="Times New Roman"/>
                <w:i/>
                <w:vertAlign w:val="subscript"/>
              </w:rPr>
              <w:t>a</w:t>
            </w:r>
            <w:r>
              <w:rPr>
                <w:rFonts w:ascii="Times New Roman" w:hAnsi="Times New Roman" w:cs="Times New Roman"/>
              </w:rPr>
              <w:t>＝4.0 m，</w:t>
            </w:r>
            <w:r>
              <w:rPr>
                <w:rFonts w:ascii="Times New Roman" w:hAnsi="Times New Roman" w:cs="Times New Roman"/>
                <w:i/>
              </w:rPr>
              <w:t>l</w:t>
            </w:r>
            <w:r>
              <w:rPr>
                <w:rFonts w:ascii="Times New Roman" w:hAnsi="Times New Roman" w:cs="Times New Roman"/>
                <w:i/>
                <w:vertAlign w:val="subscript"/>
              </w:rPr>
              <w:t>b</w:t>
            </w:r>
            <w:r>
              <w:rPr>
                <w:rFonts w:ascii="Times New Roman" w:hAnsi="Times New Roman" w:cs="Times New Roman"/>
              </w:rPr>
              <w:t>＝2.4 m</w:t>
            </w:r>
          </w:p>
          <w:p w14:paraId="5266B6F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w:t>
            </w:r>
          </w:p>
          <w:p w14:paraId="1A0DAFFC">
            <w:pPr>
              <w:pStyle w:val="6"/>
              <w:tabs>
                <w:tab w:val="left" w:pos="3402"/>
              </w:tabs>
              <w:snapToGrid w:val="0"/>
              <w:spacing w:line="360" w:lineRule="auto"/>
              <w:rPr>
                <w:rFonts w:ascii="Times New Roman" w:hAnsi="Times New Roman" w:cs="Times New Roman"/>
              </w:rPr>
            </w:pPr>
            <w:r>
              <w:rPr>
                <w:rFonts w:ascii="Times New Roman" w:hAnsi="Times New Roman" w:cs="Times New Roman"/>
              </w:rPr>
              <w:t>6.如图1所示，在两根等长的细线下悬挂一个小球(体积可忽略)，组成了双线摆，若细线长均为</w:t>
            </w:r>
            <w:r>
              <w:rPr>
                <w:rFonts w:ascii="Times New Roman" w:hAnsi="Times New Roman" w:cs="Times New Roman"/>
                <w:i/>
              </w:rPr>
              <w:t>l</w:t>
            </w:r>
            <w:r>
              <w:rPr>
                <w:rFonts w:ascii="Times New Roman" w:hAnsi="Times New Roman" w:cs="Times New Roman"/>
              </w:rPr>
              <w:t>，两线与天花板的夹角均为</w:t>
            </w:r>
            <w:r>
              <w:rPr>
                <w:rFonts w:ascii="Times New Roman" w:hAnsi="Times New Roman" w:cs="Times New Roman"/>
                <w:i/>
              </w:rPr>
              <w:t>α</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，当小球垂直纸面做简谐运动时，周期为(　　)</w:t>
            </w:r>
          </w:p>
          <w:p w14:paraId="224B1CE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69645" cy="668020"/>
                  <wp:effectExtent l="0" t="0" r="8255" b="5080"/>
                  <wp:docPr id="17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67"/>
                          <pic:cNvPicPr>
                            <a:picLocks noChangeAspect="1"/>
                          </pic:cNvPicPr>
                        </pic:nvPicPr>
                        <pic:blipFill>
                          <a:blip r:embed="rId41" r:link="rId42"/>
                          <a:stretch>
                            <a:fillRect/>
                          </a:stretch>
                        </pic:blipFill>
                        <pic:spPr>
                          <a:xfrm>
                            <a:off x="0" y="0"/>
                            <a:ext cx="969645" cy="668020"/>
                          </a:xfrm>
                          <a:prstGeom prst="rect">
                            <a:avLst/>
                          </a:prstGeom>
                          <a:noFill/>
                          <a:ln>
                            <a:noFill/>
                          </a:ln>
                        </pic:spPr>
                      </pic:pic>
                    </a:graphicData>
                  </a:graphic>
                </wp:inline>
              </w:drawing>
            </w:r>
          </w:p>
          <w:p w14:paraId="0CBD8E5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77E591AD">
            <w:pPr>
              <w:pStyle w:val="6"/>
              <w:tabs>
                <w:tab w:val="left" w:pos="3402"/>
              </w:tabs>
              <w:snapToGrid w:val="0"/>
              <w:spacing w:line="360" w:lineRule="auto"/>
              <w:rPr>
                <w:rFonts w:ascii="Times New Roman" w:hAnsi="Times New Roman" w:cs="Times New Roman"/>
              </w:rPr>
            </w:pPr>
            <w:r>
              <w:rPr>
                <w:rFonts w:ascii="Times New Roman" w:hAnsi="Times New Roman" w:cs="Times New Roman"/>
              </w:rPr>
              <w:t>A．2π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B．2π</w:t>
            </w:r>
            <w:r>
              <w:rPr>
                <w:rFonts w:ascii="Times New Roman" w:hAnsi="Times New Roman" w:cs="Times New Roman"/>
              </w:rPr>
              <w:fldChar w:fldCharType="begin"/>
            </w:r>
            <w:r>
              <w:rPr>
                <w:rFonts w:ascii="Times New Roman" w:hAnsi="Times New Roman" w:cs="Times New Roman"/>
              </w:rPr>
              <w:instrText xml:space="preserve">eq \r(\f(2</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p>
          <w:p w14:paraId="7F7D0A5A">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C．2π </w:t>
            </w:r>
            <w:r>
              <w:rPr>
                <w:rFonts w:ascii="Times New Roman" w:hAnsi="Times New Roman" w:cs="Times New Roman"/>
              </w:rPr>
              <w:fldChar w:fldCharType="begin"/>
            </w:r>
            <w:r>
              <w:rPr>
                <w:rFonts w:ascii="Times New Roman" w:hAnsi="Times New Roman" w:cs="Times New Roman"/>
              </w:rPr>
              <w:instrText xml:space="preserve">eq \r(\f(2</w:instrText>
            </w:r>
            <w:r>
              <w:rPr>
                <w:rFonts w:ascii="Times New Roman" w:hAnsi="Times New Roman" w:cs="Times New Roman"/>
                <w:i/>
              </w:rPr>
              <w:instrText xml:space="preserve">l</w:instrText>
            </w:r>
            <w:r>
              <w:rPr>
                <w:rFonts w:ascii="Times New Roman" w:hAnsi="Times New Roman" w:cs="Times New Roman"/>
              </w:rPr>
              <w:instrText xml:space="preserve">cos </w:instrText>
            </w:r>
            <w:r>
              <w:rPr>
                <w:rFonts w:ascii="Times New Roman" w:hAnsi="Times New Roman" w:cs="Times New Roman"/>
                <w:i/>
              </w:rPr>
              <w:instrText xml:space="preserve">α,g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D．2π </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w:instrText>
            </w:r>
            <w:r>
              <w:rPr>
                <w:rFonts w:ascii="Times New Roman" w:hAnsi="Times New Roman" w:cs="Times New Roman"/>
              </w:rPr>
              <w:instrText xml:space="preserve">sin </w:instrText>
            </w:r>
            <w:r>
              <w:rPr>
                <w:rFonts w:ascii="Times New Roman" w:hAnsi="Times New Roman" w:cs="Times New Roman"/>
                <w:i/>
              </w:rPr>
              <w:instrText xml:space="preserve">α,g</w:instrText>
            </w:r>
            <w:r>
              <w:rPr>
                <w:rFonts w:ascii="Times New Roman" w:hAnsi="Times New Roman" w:cs="Times New Roman"/>
              </w:rPr>
              <w:instrText xml:space="preserve">))</w:instrText>
            </w:r>
            <w:r>
              <w:rPr>
                <w:rFonts w:ascii="Times New Roman" w:hAnsi="Times New Roman" w:cs="Times New Roman"/>
              </w:rPr>
              <w:fldChar w:fldCharType="end"/>
            </w:r>
          </w:p>
          <w:p w14:paraId="382BD1F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D</w:t>
            </w:r>
          </w:p>
          <w:p w14:paraId="41C5EAD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这是一个变形的单摆，可以用单摆的周期公式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计算，但注意此处的</w:t>
            </w:r>
            <w:r>
              <w:rPr>
                <w:rFonts w:ascii="Times New Roman" w:hAnsi="Times New Roman" w:eastAsia="楷体_GB2312" w:cs="Times New Roman"/>
                <w:i/>
                <w:vanish/>
                <w:sz w:val="21"/>
              </w:rPr>
              <w:t>l</w:t>
            </w:r>
            <w:r>
              <w:rPr>
                <w:rFonts w:ascii="Times New Roman" w:hAnsi="Times New Roman" w:eastAsia="楷体_GB2312" w:cs="Times New Roman"/>
                <w:vanish/>
                <w:sz w:val="21"/>
              </w:rPr>
              <w:t>与题中的细线长不同，公式中的</w:t>
            </w:r>
            <w:r>
              <w:rPr>
                <w:rFonts w:ascii="Times New Roman" w:hAnsi="Times New Roman" w:eastAsia="楷体_GB2312" w:cs="Times New Roman"/>
                <w:i/>
                <w:vanish/>
                <w:sz w:val="21"/>
              </w:rPr>
              <w:t>l</w:t>
            </w:r>
            <w:r>
              <w:rPr>
                <w:rFonts w:ascii="Times New Roman" w:hAnsi="Times New Roman" w:eastAsia="楷体_GB2312" w:cs="Times New Roman"/>
                <w:vanish/>
                <w:sz w:val="21"/>
              </w:rPr>
              <w:t>是指质点到悬点(等效悬点)的距离，此题中单摆的等效摆长为</w:t>
            </w:r>
            <w:r>
              <w:rPr>
                <w:rFonts w:ascii="Times New Roman" w:hAnsi="Times New Roman" w:eastAsia="楷体_GB2312" w:cs="Times New Roman"/>
                <w:i/>
                <w:vanish/>
                <w:sz w:val="21"/>
              </w:rPr>
              <w:t>l</w:t>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α</w:t>
            </w:r>
            <w:r>
              <w:rPr>
                <w:rFonts w:ascii="Times New Roman" w:hAnsi="Times New Roman" w:eastAsia="楷体_GB2312" w:cs="Times New Roman"/>
                <w:vanish/>
                <w:sz w:val="21"/>
              </w:rPr>
              <w:t>，代入周期公式，可得</w:t>
            </w:r>
            <w:r>
              <w:rPr>
                <w:rFonts w:ascii="Times New Roman" w:hAnsi="Times New Roman" w:eastAsia="楷体_GB2312" w:cs="Times New Roman"/>
                <w:i/>
                <w:vanish/>
                <w:sz w:val="21"/>
              </w:rPr>
              <w:t>T</w:t>
            </w:r>
            <w:r>
              <w:rPr>
                <w:rFonts w:ascii="Times New Roman" w:hAnsi="Times New Roman" w:eastAsia="楷体_GB2312" w:cs="Times New Roman"/>
                <w:vanish/>
                <w:sz w:val="21"/>
              </w:rPr>
              <w:t xml:space="preserve">＝2π </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，故选D.</w:t>
            </w:r>
          </w:p>
          <w:p w14:paraId="541B378E">
            <w:pPr>
              <w:pStyle w:val="6"/>
              <w:tabs>
                <w:tab w:val="left" w:pos="3402"/>
              </w:tabs>
              <w:snapToGrid w:val="0"/>
              <w:spacing w:line="360" w:lineRule="auto"/>
              <w:rPr>
                <w:rFonts w:ascii="Times New Roman" w:hAnsi="Times New Roman" w:cs="Times New Roman"/>
                <w:vanish/>
                <w:sz w:val="21"/>
              </w:rPr>
            </w:pPr>
          </w:p>
          <w:p w14:paraId="3B6B0DED">
            <w:pPr>
              <w:pStyle w:val="6"/>
              <w:tabs>
                <w:tab w:val="left" w:pos="3402"/>
              </w:tabs>
              <w:snapToGrid w:val="0"/>
              <w:spacing w:line="360" w:lineRule="auto"/>
              <w:rPr>
                <w:rFonts w:ascii="Times New Roman" w:hAnsi="Times New Roman" w:cs="Times New Roman"/>
              </w:rPr>
            </w:pPr>
          </w:p>
          <w:p w14:paraId="661F212A">
            <w:pPr>
              <w:pStyle w:val="6"/>
              <w:tabs>
                <w:tab w:val="left" w:pos="3402"/>
              </w:tabs>
              <w:snapToGrid w:val="0"/>
              <w:spacing w:line="360" w:lineRule="auto"/>
              <w:rPr>
                <w:rFonts w:ascii="Times New Roman" w:hAnsi="Times New Roman" w:cs="Times New Roman"/>
              </w:rPr>
            </w:pPr>
            <w:r>
              <w:rPr>
                <w:rFonts w:ascii="Times New Roman" w:hAnsi="Times New Roman" w:cs="Times New Roman"/>
              </w:rPr>
              <w:t>7．做简谐运动的单摆，其摆长不变，若摆球的质量增加为原来的</w:t>
            </w:r>
            <w:r>
              <w:rPr>
                <w:rFonts w:ascii="Times New Roman" w:hAnsi="Times New Roman" w:cs="Times New Roman"/>
              </w:rPr>
              <w:fldChar w:fldCharType="begin"/>
            </w:r>
            <w:r>
              <w:rPr>
                <w:rFonts w:ascii="Times New Roman" w:hAnsi="Times New Roman" w:cs="Times New Roman"/>
              </w:rPr>
              <w:instrText xml:space="preserve">eq \f(9</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r>
              <w:rPr>
                <w:rFonts w:ascii="Times New Roman" w:hAnsi="Times New Roman" w:cs="Times New Roman"/>
              </w:rPr>
              <w:t>倍，摆球经过平衡位置的速度减为原来的</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，则单摆振动的(　　)</w:t>
            </w:r>
          </w:p>
          <w:p w14:paraId="0D01574C">
            <w:pPr>
              <w:pStyle w:val="6"/>
              <w:tabs>
                <w:tab w:val="left" w:pos="3402"/>
              </w:tabs>
              <w:snapToGrid w:val="0"/>
              <w:spacing w:line="360" w:lineRule="auto"/>
              <w:rPr>
                <w:rFonts w:ascii="Times New Roman" w:hAnsi="Times New Roman" w:cs="Times New Roman"/>
              </w:rPr>
            </w:pPr>
            <w:r>
              <w:rPr>
                <w:rFonts w:ascii="Times New Roman" w:hAnsi="Times New Roman" w:cs="Times New Roman"/>
              </w:rPr>
              <w:t>A．周期不变，振幅不变</w:t>
            </w:r>
          </w:p>
          <w:p w14:paraId="32677620">
            <w:pPr>
              <w:pStyle w:val="6"/>
              <w:tabs>
                <w:tab w:val="left" w:pos="3402"/>
              </w:tabs>
              <w:snapToGrid w:val="0"/>
              <w:spacing w:line="360" w:lineRule="auto"/>
              <w:rPr>
                <w:rFonts w:ascii="Times New Roman" w:hAnsi="Times New Roman" w:cs="Times New Roman"/>
              </w:rPr>
            </w:pPr>
            <w:r>
              <w:rPr>
                <w:rFonts w:ascii="Times New Roman" w:hAnsi="Times New Roman" w:cs="Times New Roman"/>
              </w:rPr>
              <w:t>B．周期不变，振幅变小</w:t>
            </w:r>
          </w:p>
          <w:p w14:paraId="30A2EDF7">
            <w:pPr>
              <w:pStyle w:val="6"/>
              <w:tabs>
                <w:tab w:val="left" w:pos="3402"/>
              </w:tabs>
              <w:snapToGrid w:val="0"/>
              <w:spacing w:line="360" w:lineRule="auto"/>
              <w:rPr>
                <w:rFonts w:ascii="Times New Roman" w:hAnsi="Times New Roman" w:cs="Times New Roman"/>
              </w:rPr>
            </w:pPr>
            <w:r>
              <w:rPr>
                <w:rFonts w:ascii="Times New Roman" w:hAnsi="Times New Roman" w:cs="Times New Roman"/>
              </w:rPr>
              <w:t>C．周期改变，振幅不变</w:t>
            </w:r>
          </w:p>
          <w:p w14:paraId="5844AEA5">
            <w:pPr>
              <w:pStyle w:val="6"/>
              <w:tabs>
                <w:tab w:val="left" w:pos="3402"/>
              </w:tabs>
              <w:snapToGrid w:val="0"/>
              <w:spacing w:line="360" w:lineRule="auto"/>
              <w:rPr>
                <w:rFonts w:ascii="Times New Roman" w:hAnsi="Times New Roman" w:cs="Times New Roman"/>
              </w:rPr>
            </w:pPr>
            <w:r>
              <w:rPr>
                <w:rFonts w:ascii="Times New Roman" w:hAnsi="Times New Roman" w:cs="Times New Roman"/>
              </w:rPr>
              <w:t>D．周期改变，振幅变大</w:t>
            </w:r>
          </w:p>
          <w:p w14:paraId="5D252AB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57AB682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可知，当摆长</w:t>
            </w:r>
            <w:r>
              <w:rPr>
                <w:rFonts w:ascii="Times New Roman" w:hAnsi="Times New Roman" w:eastAsia="楷体_GB2312" w:cs="Times New Roman"/>
                <w:i/>
                <w:vanish/>
                <w:sz w:val="21"/>
              </w:rPr>
              <w:t>l</w:t>
            </w:r>
            <w:r>
              <w:rPr>
                <w:rFonts w:ascii="Times New Roman" w:hAnsi="Times New Roman" w:eastAsia="楷体_GB2312" w:cs="Times New Roman"/>
                <w:vanish/>
                <w:sz w:val="21"/>
              </w:rPr>
              <w:t>不变时，周期不变，C、D错误；由能量守恒定律可知</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mgh</w:t>
            </w:r>
            <w:r>
              <w:rPr>
                <w:rFonts w:ascii="Times New Roman" w:hAnsi="Times New Roman" w:eastAsia="楷体_GB2312" w:cs="Times New Roman"/>
                <w:vanish/>
                <w:sz w:val="21"/>
              </w:rPr>
              <w:t>，其摆动的高度与质量无关，因摆球经过平衡位置时的速度减小，则最大高度减小，故振幅减小，B正确，A错误．</w:t>
            </w:r>
          </w:p>
          <w:p w14:paraId="1F18292A">
            <w:pPr>
              <w:pStyle w:val="6"/>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eastAsia="楷体_GB2312" w:cs="Times New Roman"/>
              </w:rPr>
              <w:t>(多选)(2018·襄阳市高二下期末)</w:t>
            </w:r>
            <w:r>
              <w:rPr>
                <w:rFonts w:ascii="Times New Roman" w:hAnsi="Times New Roman" w:cs="Times New Roman"/>
              </w:rPr>
              <w:t>如图2所示为同一地点的两单摆甲、乙的振动图像，下列说法中正确的是(　　)</w:t>
            </w:r>
          </w:p>
          <w:p w14:paraId="3F9A7FA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85875" cy="1009650"/>
                  <wp:effectExtent l="0" t="0" r="9525" b="6350"/>
                  <wp:docPr id="17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68"/>
                          <pic:cNvPicPr>
                            <a:picLocks noChangeAspect="1"/>
                          </pic:cNvPicPr>
                        </pic:nvPicPr>
                        <pic:blipFill>
                          <a:blip r:embed="rId43" r:link="rId44"/>
                          <a:stretch>
                            <a:fillRect/>
                          </a:stretch>
                        </pic:blipFill>
                        <pic:spPr>
                          <a:xfrm>
                            <a:off x="0" y="0"/>
                            <a:ext cx="1285875" cy="1009650"/>
                          </a:xfrm>
                          <a:prstGeom prst="rect">
                            <a:avLst/>
                          </a:prstGeom>
                          <a:noFill/>
                          <a:ln>
                            <a:noFill/>
                          </a:ln>
                        </pic:spPr>
                      </pic:pic>
                    </a:graphicData>
                  </a:graphic>
                </wp:inline>
              </w:drawing>
            </w:r>
          </w:p>
          <w:p w14:paraId="425577E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7334E5F8">
            <w:pPr>
              <w:pStyle w:val="6"/>
              <w:tabs>
                <w:tab w:val="left" w:pos="3402"/>
              </w:tabs>
              <w:snapToGrid w:val="0"/>
              <w:spacing w:line="360" w:lineRule="auto"/>
              <w:rPr>
                <w:rFonts w:ascii="Times New Roman" w:hAnsi="Times New Roman" w:cs="Times New Roman"/>
              </w:rPr>
            </w:pPr>
            <w:r>
              <w:rPr>
                <w:rFonts w:ascii="Times New Roman" w:hAnsi="Times New Roman" w:cs="Times New Roman"/>
              </w:rPr>
              <w:t>A．甲、乙两单摆的摆长不相等</w:t>
            </w:r>
          </w:p>
          <w:p w14:paraId="27F6FD2C">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B．甲单摆的振幅比乙单摆的大</w:t>
            </w:r>
          </w:p>
          <w:p w14:paraId="67D21B50">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C．甲单摆的机械能比乙单摆的大</w:t>
            </w:r>
          </w:p>
          <w:p w14:paraId="44DDE580">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w:t>
            </w:r>
            <w:r>
              <w:rPr>
                <w:rFonts w:ascii="Times New Roman" w:hAnsi="Times New Roman" w:cs="Times New Roman"/>
                <w:i/>
              </w:rPr>
              <w:t>t</w:t>
            </w:r>
            <w:r>
              <w:rPr>
                <w:rFonts w:ascii="Times New Roman" w:hAnsi="Times New Roman" w:cs="Times New Roman"/>
              </w:rPr>
              <w:t>＝0.5 s时有正向最大加速度的是乙单摆</w:t>
            </w:r>
          </w:p>
          <w:p w14:paraId="54CAB9B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BD</w:t>
            </w:r>
          </w:p>
          <w:p w14:paraId="092CAA8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由题图可知两单摆的周期相同，同一地点</w:t>
            </w:r>
            <w:r>
              <w:rPr>
                <w:rFonts w:ascii="Times New Roman" w:hAnsi="Times New Roman" w:eastAsia="楷体_GB2312" w:cs="Times New Roman"/>
                <w:i/>
                <w:vanish/>
                <w:sz w:val="21"/>
              </w:rPr>
              <w:t>g</w:t>
            </w:r>
            <w:r>
              <w:rPr>
                <w:rFonts w:ascii="Times New Roman" w:hAnsi="Times New Roman" w:eastAsia="楷体_GB2312" w:cs="Times New Roman"/>
                <w:vanish/>
                <w:sz w:val="21"/>
              </w:rPr>
              <w:t>相同，由单摆的周期公式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可知，甲、乙两单摆的摆长相等，故A错误；甲单摆的振幅为10 cm，乙单摆的振幅为7 cm，则甲单摆的振幅比乙单摆的大，故B正确；甲单摆的振幅比乙单摆的大，两单摆的摆长也相等，但由于两单摆的质量未知，相对位置也未知，无法比较机械能的大小，故C错误；在</w:t>
            </w:r>
            <w:r>
              <w:rPr>
                <w:rFonts w:ascii="Times New Roman" w:hAnsi="Times New Roman" w:eastAsia="楷体_GB2312" w:cs="Times New Roman"/>
                <w:i/>
                <w:vanish/>
                <w:sz w:val="21"/>
              </w:rPr>
              <w:t>t</w:t>
            </w:r>
            <w:r>
              <w:rPr>
                <w:rFonts w:ascii="Times New Roman" w:hAnsi="Times New Roman" w:eastAsia="楷体_GB2312" w:cs="Times New Roman"/>
                <w:vanish/>
                <w:sz w:val="21"/>
              </w:rPr>
              <w:t>＝0.5 s时，甲单摆经过平衡位置，振动的加速度为零，而乙单摆位于负的最大位移处，则乙单摆具有正向最大加速度，故D正确．</w:t>
            </w:r>
          </w:p>
          <w:p w14:paraId="425217AF">
            <w:pPr>
              <w:pStyle w:val="6"/>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eastAsia="楷体_GB2312" w:cs="Times New Roman"/>
              </w:rPr>
              <w:t>多选</w:t>
            </w:r>
            <w:r>
              <w:rPr>
                <w:rFonts w:ascii="Times New Roman" w:hAnsi="Times New Roman" w:cs="Times New Roman"/>
              </w:rPr>
              <w:t>)(</w:t>
            </w:r>
            <w:r>
              <w:rPr>
                <w:rFonts w:ascii="Times New Roman" w:hAnsi="Times New Roman" w:eastAsia="楷体_GB2312" w:cs="Times New Roman"/>
              </w:rPr>
              <w:t>2018·北京市西城区高二检测</w:t>
            </w:r>
            <w:r>
              <w:rPr>
                <w:rFonts w:ascii="Times New Roman" w:hAnsi="Times New Roman" w:cs="Times New Roman"/>
              </w:rPr>
              <w:t>)如图3甲所示，一个单摆做小角度摆动，从某次摆球由左向右通过平衡位置时开始计时，相对平衡位置的位移</w:t>
            </w:r>
            <w:r>
              <w:rPr>
                <w:rFonts w:ascii="Times New Roman" w:hAnsi="Times New Roman" w:cs="Times New Roman"/>
                <w:i/>
              </w:rPr>
              <w:t>x</w:t>
            </w:r>
            <w:r>
              <w:rPr>
                <w:rFonts w:ascii="Times New Roman" w:hAnsi="Times New Roman" w:cs="Times New Roman"/>
              </w:rPr>
              <w:t>随时间</w:t>
            </w:r>
            <w:r>
              <w:rPr>
                <w:rFonts w:ascii="Times New Roman" w:hAnsi="Times New Roman" w:cs="Times New Roman"/>
                <w:i/>
              </w:rPr>
              <w:t>t</w:t>
            </w:r>
            <w:r>
              <w:rPr>
                <w:rFonts w:ascii="Times New Roman" w:hAnsi="Times New Roman" w:cs="Times New Roman"/>
              </w:rPr>
              <w:t>变化的图像如图乙所示．不计空气阻力，</w:t>
            </w:r>
            <w:r>
              <w:rPr>
                <w:rFonts w:ascii="Times New Roman" w:hAnsi="Times New Roman" w:cs="Times New Roman"/>
                <w:i/>
              </w:rPr>
              <w:t>g</w:t>
            </w:r>
            <w:r>
              <w:rPr>
                <w:rFonts w:ascii="Times New Roman" w:hAnsi="Times New Roman" w:cs="Times New Roman"/>
              </w:rPr>
              <w:t>取10 m/s</w:t>
            </w:r>
            <w:r>
              <w:rPr>
                <w:rFonts w:ascii="Times New Roman" w:hAnsi="Times New Roman" w:cs="Times New Roman"/>
                <w:vertAlign w:val="superscript"/>
              </w:rPr>
              <w:t>2</w:t>
            </w:r>
            <w:r>
              <w:rPr>
                <w:rFonts w:ascii="Times New Roman" w:hAnsi="Times New Roman" w:cs="Times New Roman"/>
              </w:rPr>
              <w:t>.对于这个单摆的振动过程，下列说法中正确的是(　　)</w:t>
            </w:r>
          </w:p>
          <w:p w14:paraId="0185A28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346325" cy="1331595"/>
                  <wp:effectExtent l="0" t="0" r="3175" b="1905"/>
                  <wp:docPr id="170"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9"/>
                          <pic:cNvPicPr>
                            <a:picLocks noChangeAspect="1"/>
                          </pic:cNvPicPr>
                        </pic:nvPicPr>
                        <pic:blipFill>
                          <a:blip r:embed="rId45" r:link="rId46"/>
                          <a:stretch>
                            <a:fillRect/>
                          </a:stretch>
                        </pic:blipFill>
                        <pic:spPr>
                          <a:xfrm>
                            <a:off x="0" y="0"/>
                            <a:ext cx="2346325" cy="1331595"/>
                          </a:xfrm>
                          <a:prstGeom prst="rect">
                            <a:avLst/>
                          </a:prstGeom>
                          <a:noFill/>
                          <a:ln>
                            <a:noFill/>
                          </a:ln>
                        </pic:spPr>
                      </pic:pic>
                    </a:graphicData>
                  </a:graphic>
                </wp:inline>
              </w:drawing>
            </w:r>
          </w:p>
          <w:p w14:paraId="11A6ECE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2245D99E">
            <w:pPr>
              <w:pStyle w:val="6"/>
              <w:tabs>
                <w:tab w:val="left" w:pos="3402"/>
              </w:tabs>
              <w:snapToGrid w:val="0"/>
              <w:spacing w:line="360" w:lineRule="auto"/>
              <w:rPr>
                <w:rFonts w:ascii="Times New Roman" w:hAnsi="Times New Roman" w:cs="Times New Roman"/>
              </w:rPr>
            </w:pPr>
            <w:r>
              <w:rPr>
                <w:rFonts w:ascii="Times New Roman" w:hAnsi="Times New Roman" w:cs="Times New Roman"/>
              </w:rPr>
              <w:t>A．单摆的位移</w:t>
            </w:r>
            <w:r>
              <w:rPr>
                <w:rFonts w:ascii="Times New Roman" w:hAnsi="Times New Roman" w:cs="Times New Roman"/>
                <w:i/>
              </w:rPr>
              <w:t>x</w:t>
            </w:r>
            <w:r>
              <w:rPr>
                <w:rFonts w:ascii="Times New Roman" w:hAnsi="Times New Roman" w:cs="Times New Roman"/>
              </w:rPr>
              <w:t>随时间</w:t>
            </w:r>
            <w:r>
              <w:rPr>
                <w:rFonts w:ascii="Times New Roman" w:hAnsi="Times New Roman" w:cs="Times New Roman"/>
                <w:i/>
              </w:rPr>
              <w:t>t</w:t>
            </w:r>
            <w:r>
              <w:rPr>
                <w:rFonts w:ascii="Times New Roman" w:hAnsi="Times New Roman" w:cs="Times New Roman"/>
              </w:rPr>
              <w:t>变化的关系式为</w:t>
            </w:r>
            <w:r>
              <w:rPr>
                <w:rFonts w:ascii="Times New Roman" w:hAnsi="Times New Roman" w:cs="Times New Roman"/>
                <w:i/>
              </w:rPr>
              <w:t>x</w:t>
            </w:r>
            <w:r>
              <w:rPr>
                <w:rFonts w:ascii="Times New Roman" w:hAnsi="Times New Roman" w:cs="Times New Roman"/>
              </w:rPr>
              <w:t>＝8sin (π</w:t>
            </w:r>
            <w:r>
              <w:rPr>
                <w:rFonts w:ascii="Times New Roman" w:hAnsi="Times New Roman" w:cs="Times New Roman"/>
                <w:i/>
              </w:rPr>
              <w:t>t</w:t>
            </w:r>
            <w:r>
              <w:rPr>
                <w:rFonts w:ascii="Times New Roman" w:hAnsi="Times New Roman" w:cs="Times New Roman"/>
              </w:rPr>
              <w:t>) cm</w:t>
            </w:r>
          </w:p>
          <w:p w14:paraId="2F994141">
            <w:pPr>
              <w:pStyle w:val="6"/>
              <w:tabs>
                <w:tab w:val="left" w:pos="3402"/>
              </w:tabs>
              <w:snapToGrid w:val="0"/>
              <w:spacing w:line="360" w:lineRule="auto"/>
              <w:rPr>
                <w:rFonts w:ascii="Times New Roman" w:hAnsi="Times New Roman" w:cs="Times New Roman"/>
              </w:rPr>
            </w:pPr>
            <w:r>
              <w:rPr>
                <w:rFonts w:ascii="Times New Roman" w:hAnsi="Times New Roman" w:cs="Times New Roman"/>
              </w:rPr>
              <w:t>B．单摆的摆长约为1 m</w:t>
            </w:r>
          </w:p>
          <w:p w14:paraId="27D3FC29">
            <w:pPr>
              <w:pStyle w:val="6"/>
              <w:tabs>
                <w:tab w:val="left" w:pos="3402"/>
              </w:tabs>
              <w:snapToGrid w:val="0"/>
              <w:spacing w:line="360" w:lineRule="auto"/>
              <w:rPr>
                <w:rFonts w:ascii="Times New Roman" w:hAnsi="Times New Roman" w:cs="Times New Roman"/>
              </w:rPr>
            </w:pPr>
            <w:r>
              <w:rPr>
                <w:rFonts w:ascii="Times New Roman" w:hAnsi="Times New Roman" w:cs="Times New Roman"/>
              </w:rPr>
              <w:t>C．从</w:t>
            </w:r>
            <w:r>
              <w:rPr>
                <w:rFonts w:ascii="Times New Roman" w:hAnsi="Times New Roman" w:cs="Times New Roman"/>
                <w:i/>
              </w:rPr>
              <w:t>t</w:t>
            </w:r>
            <w:r>
              <w:rPr>
                <w:rFonts w:ascii="Times New Roman" w:hAnsi="Times New Roman" w:cs="Times New Roman"/>
              </w:rPr>
              <w:t>＝2.5 s到</w:t>
            </w:r>
            <w:r>
              <w:rPr>
                <w:rFonts w:ascii="Times New Roman" w:hAnsi="Times New Roman" w:cs="Times New Roman"/>
                <w:i/>
              </w:rPr>
              <w:t>t</w:t>
            </w:r>
            <w:r>
              <w:rPr>
                <w:rFonts w:ascii="Times New Roman" w:hAnsi="Times New Roman" w:cs="Times New Roman"/>
              </w:rPr>
              <w:t>＝3 s的过程中，摆球的重力势能逐渐增大</w:t>
            </w:r>
          </w:p>
          <w:p w14:paraId="7CCDD675">
            <w:pPr>
              <w:pStyle w:val="6"/>
              <w:tabs>
                <w:tab w:val="left" w:pos="3402"/>
              </w:tabs>
              <w:snapToGrid w:val="0"/>
              <w:spacing w:line="360" w:lineRule="auto"/>
              <w:rPr>
                <w:rFonts w:ascii="Times New Roman" w:hAnsi="Times New Roman" w:cs="Times New Roman"/>
              </w:rPr>
            </w:pPr>
            <w:r>
              <w:rPr>
                <w:rFonts w:ascii="Times New Roman" w:hAnsi="Times New Roman" w:cs="Times New Roman"/>
              </w:rPr>
              <w:t>D．从</w:t>
            </w:r>
            <w:r>
              <w:rPr>
                <w:rFonts w:ascii="Times New Roman" w:hAnsi="Times New Roman" w:cs="Times New Roman"/>
                <w:i/>
              </w:rPr>
              <w:t>t</w:t>
            </w:r>
            <w:r>
              <w:rPr>
                <w:rFonts w:ascii="Times New Roman" w:hAnsi="Times New Roman" w:cs="Times New Roman"/>
              </w:rPr>
              <w:t>＝2.5 s到</w:t>
            </w:r>
            <w:r>
              <w:rPr>
                <w:rFonts w:ascii="Times New Roman" w:hAnsi="Times New Roman" w:cs="Times New Roman"/>
                <w:i/>
              </w:rPr>
              <w:t>t</w:t>
            </w:r>
            <w:r>
              <w:rPr>
                <w:rFonts w:ascii="Times New Roman" w:hAnsi="Times New Roman" w:cs="Times New Roman"/>
              </w:rPr>
              <w:t>＝3 s的过程中，摆球所受绳子拉力逐渐减小</w:t>
            </w:r>
          </w:p>
          <w:p w14:paraId="239AD07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AB</w:t>
            </w:r>
          </w:p>
          <w:p w14:paraId="0DE36B1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由振动图像可读出周期</w:t>
            </w:r>
            <w:r>
              <w:rPr>
                <w:rFonts w:ascii="Times New Roman" w:hAnsi="Times New Roman" w:eastAsia="楷体_GB2312" w:cs="Times New Roman"/>
                <w:i/>
                <w:vanish/>
                <w:sz w:val="21"/>
              </w:rPr>
              <w:t>T</w:t>
            </w:r>
            <w:r>
              <w:rPr>
                <w:rFonts w:ascii="Times New Roman" w:hAnsi="Times New Roman" w:eastAsia="楷体_GB2312" w:cs="Times New Roman"/>
                <w:vanish/>
                <w:sz w:val="21"/>
              </w:rPr>
              <w:t>＝2 s，振幅</w:t>
            </w:r>
            <w:r>
              <w:rPr>
                <w:rFonts w:ascii="Times New Roman" w:hAnsi="Times New Roman" w:eastAsia="楷体_GB2312" w:cs="Times New Roman"/>
                <w:i/>
                <w:vanish/>
                <w:sz w:val="21"/>
              </w:rPr>
              <w:t>A</w:t>
            </w:r>
            <w:r>
              <w:rPr>
                <w:rFonts w:ascii="Times New Roman" w:hAnsi="Times New Roman" w:eastAsia="楷体_GB2312" w:cs="Times New Roman"/>
                <w:vanish/>
                <w:sz w:val="21"/>
              </w:rPr>
              <w:t>＝8 cm，由</w:t>
            </w:r>
            <w:r>
              <w:rPr>
                <w:rFonts w:ascii="Times New Roman" w:hAnsi="Times New Roman" w:eastAsia="楷体_GB2312" w:cs="Times New Roman"/>
                <w:i/>
                <w:vanish/>
                <w:sz w:val="21"/>
              </w:rPr>
              <w:t>ω</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\f(2π</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得到圆频率</w:t>
            </w:r>
            <w:r>
              <w:rPr>
                <w:rFonts w:ascii="Times New Roman" w:hAnsi="Times New Roman" w:eastAsia="楷体_GB2312" w:cs="Times New Roman"/>
                <w:i/>
                <w:vanish/>
                <w:sz w:val="21"/>
              </w:rPr>
              <w:t>ω</w:t>
            </w:r>
            <w:r>
              <w:rPr>
                <w:rFonts w:ascii="Times New Roman" w:hAnsi="Times New Roman" w:eastAsia="楷体_GB2312" w:cs="Times New Roman"/>
                <w:vanish/>
                <w:sz w:val="21"/>
              </w:rPr>
              <w:t>＝π rad/s，则单摆的位移</w:t>
            </w:r>
            <w:r>
              <w:rPr>
                <w:rFonts w:ascii="Times New Roman" w:hAnsi="Times New Roman" w:eastAsia="楷体_GB2312" w:cs="Times New Roman"/>
                <w:i/>
                <w:vanish/>
                <w:sz w:val="21"/>
              </w:rPr>
              <w:t>x</w:t>
            </w:r>
            <w:r>
              <w:rPr>
                <w:rFonts w:ascii="Times New Roman" w:hAnsi="Times New Roman" w:eastAsia="楷体_GB2312" w:cs="Times New Roman"/>
                <w:vanish/>
                <w:sz w:val="21"/>
              </w:rPr>
              <w:t>随时间</w:t>
            </w:r>
            <w:r>
              <w:rPr>
                <w:rFonts w:ascii="Times New Roman" w:hAnsi="Times New Roman" w:eastAsia="楷体_GB2312" w:cs="Times New Roman"/>
                <w:i/>
                <w:vanish/>
                <w:sz w:val="21"/>
              </w:rPr>
              <w:t>t</w:t>
            </w:r>
            <w:r>
              <w:rPr>
                <w:rFonts w:ascii="Times New Roman" w:hAnsi="Times New Roman" w:eastAsia="楷体_GB2312" w:cs="Times New Roman"/>
                <w:vanish/>
                <w:sz w:val="21"/>
              </w:rPr>
              <w:t>变化的关系式为</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ωt</w:t>
            </w:r>
            <w:r>
              <w:rPr>
                <w:rFonts w:ascii="Times New Roman" w:hAnsi="Times New Roman" w:eastAsia="楷体_GB2312" w:cs="Times New Roman"/>
                <w:vanish/>
                <w:sz w:val="21"/>
              </w:rPr>
              <w:t>＝8sin (π</w:t>
            </w:r>
            <w:r>
              <w:rPr>
                <w:rFonts w:ascii="Times New Roman" w:hAnsi="Times New Roman" w:eastAsia="楷体_GB2312" w:cs="Times New Roman"/>
                <w:i/>
                <w:vanish/>
                <w:sz w:val="21"/>
              </w:rPr>
              <w:t>t</w:t>
            </w:r>
            <w:r>
              <w:rPr>
                <w:rFonts w:ascii="Times New Roman" w:hAnsi="Times New Roman" w:eastAsia="楷体_GB2312" w:cs="Times New Roman"/>
                <w:vanish/>
                <w:sz w:val="21"/>
              </w:rPr>
              <w:t>) cm，故A正确；由公式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，解得</w:t>
            </w:r>
            <w:r>
              <w:rPr>
                <w:rFonts w:ascii="Times New Roman" w:hAnsi="Times New Roman" w:eastAsia="楷体_GB2312" w:cs="Times New Roman"/>
                <w:i/>
                <w:vanish/>
                <w:sz w:val="21"/>
              </w:rPr>
              <w:t>l</w:t>
            </w:r>
            <w:r>
              <w:rPr>
                <w:rFonts w:hAnsi="宋体" w:eastAsia="楷体_GB2312" w:cs="Times New Roman"/>
                <w:vanish/>
                <w:sz w:val="21"/>
              </w:rPr>
              <w:t>≈</w:t>
            </w:r>
            <w:r>
              <w:rPr>
                <w:rFonts w:ascii="Times New Roman" w:hAnsi="Times New Roman" w:eastAsia="楷体_GB2312" w:cs="Times New Roman"/>
                <w:vanish/>
                <w:sz w:val="21"/>
              </w:rPr>
              <w:t>1 m，故B正确；从</w:t>
            </w:r>
            <w:r>
              <w:rPr>
                <w:rFonts w:ascii="Times New Roman" w:hAnsi="Times New Roman" w:eastAsia="楷体_GB2312" w:cs="Times New Roman"/>
                <w:i/>
                <w:vanish/>
                <w:sz w:val="21"/>
              </w:rPr>
              <w:t>t</w:t>
            </w:r>
            <w:r>
              <w:rPr>
                <w:rFonts w:ascii="Times New Roman" w:hAnsi="Times New Roman" w:eastAsia="楷体_GB2312" w:cs="Times New Roman"/>
                <w:vanish/>
                <w:sz w:val="21"/>
              </w:rPr>
              <w:t>＝2.5 s到</w:t>
            </w:r>
            <w:r>
              <w:rPr>
                <w:rFonts w:ascii="Times New Roman" w:hAnsi="Times New Roman" w:eastAsia="楷体_GB2312" w:cs="Times New Roman"/>
                <w:i/>
                <w:vanish/>
                <w:sz w:val="21"/>
              </w:rPr>
              <w:t>t</w:t>
            </w:r>
            <w:r>
              <w:rPr>
                <w:rFonts w:ascii="Times New Roman" w:hAnsi="Times New Roman" w:eastAsia="楷体_GB2312" w:cs="Times New Roman"/>
                <w:vanish/>
                <w:sz w:val="21"/>
              </w:rPr>
              <w:t>＝3 s的过程中，摆球从最高点运动到最低点，重力势能减小，摆球的位移减小，回复力减小，速度增大，所需向心力增大，绳子的拉力增大，故C、D错误．</w:t>
            </w:r>
          </w:p>
          <w:p w14:paraId="69B1F0BE">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86385"/>
                  <wp:effectExtent l="0" t="0" r="8890" b="5715"/>
                  <wp:docPr id="174"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0"/>
                          <pic:cNvPicPr>
                            <a:picLocks noChangeAspect="1"/>
                          </pic:cNvPicPr>
                        </pic:nvPicPr>
                        <pic:blipFill>
                          <a:blip r:embed="rId47" r:link="rId48"/>
                          <a:stretch>
                            <a:fillRect/>
                          </a:stretch>
                        </pic:blipFill>
                        <pic:spPr>
                          <a:xfrm>
                            <a:off x="0" y="0"/>
                            <a:ext cx="1019810" cy="286385"/>
                          </a:xfrm>
                          <a:prstGeom prst="rect">
                            <a:avLst/>
                          </a:prstGeom>
                          <a:noFill/>
                          <a:ln>
                            <a:noFill/>
                          </a:ln>
                        </pic:spPr>
                      </pic:pic>
                    </a:graphicData>
                  </a:graphic>
                </wp:inline>
              </w:drawing>
            </w:r>
          </w:p>
          <w:p w14:paraId="2005236B">
            <w:pPr>
              <w:pStyle w:val="6"/>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eastAsia="楷体_GB2312" w:cs="Times New Roman"/>
              </w:rPr>
              <w:t>(多选)(2020·太原市现代双语学校期中)</w:t>
            </w:r>
            <w:r>
              <w:rPr>
                <w:rFonts w:ascii="Times New Roman" w:hAnsi="Times New Roman" w:cs="Times New Roman"/>
              </w:rPr>
              <w:t>将一单摆向左拉至水平标志线上，从静止释放，当摆球运动到最低点时，摆线碰到障碍物，摆球继续向右摆动．用频闪照相机拍到如图4所示的单摆运动过程的频闪照片，以下说法正确的是(　　)</w:t>
            </w:r>
          </w:p>
          <w:p w14:paraId="76BC8C8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66190" cy="798830"/>
                  <wp:effectExtent l="0" t="0" r="3810" b="1270"/>
                  <wp:docPr id="172"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1"/>
                          <pic:cNvPicPr>
                            <a:picLocks noChangeAspect="1"/>
                          </pic:cNvPicPr>
                        </pic:nvPicPr>
                        <pic:blipFill>
                          <a:blip r:embed="rId49" r:link="rId50"/>
                          <a:stretch>
                            <a:fillRect/>
                          </a:stretch>
                        </pic:blipFill>
                        <pic:spPr>
                          <a:xfrm>
                            <a:off x="0" y="0"/>
                            <a:ext cx="1266190" cy="798830"/>
                          </a:xfrm>
                          <a:prstGeom prst="rect">
                            <a:avLst/>
                          </a:prstGeom>
                          <a:noFill/>
                          <a:ln>
                            <a:noFill/>
                          </a:ln>
                        </pic:spPr>
                      </pic:pic>
                    </a:graphicData>
                  </a:graphic>
                </wp:inline>
              </w:drawing>
            </w:r>
          </w:p>
          <w:p w14:paraId="4440765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225E02F1">
            <w:pPr>
              <w:pStyle w:val="6"/>
              <w:tabs>
                <w:tab w:val="left" w:pos="3402"/>
              </w:tabs>
              <w:snapToGrid w:val="0"/>
              <w:spacing w:line="360" w:lineRule="auto"/>
              <w:rPr>
                <w:rFonts w:ascii="Times New Roman" w:hAnsi="Times New Roman" w:cs="Times New Roman"/>
              </w:rPr>
            </w:pPr>
            <w:r>
              <w:rPr>
                <w:rFonts w:ascii="Times New Roman" w:hAnsi="Times New Roman" w:cs="Times New Roman"/>
              </w:rPr>
              <w:t>A．这个实验说明了动能和势能可以相互转化，转化过程中机械能守恒</w:t>
            </w:r>
          </w:p>
          <w:p w14:paraId="00E3ADEC">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B．摆线碰到障碍物前后的摆长之比为9</w:t>
            </w:r>
            <w:r>
              <w:rPr>
                <w:rFonts w:hAnsi="宋体" w:cs="Times New Roman"/>
              </w:rPr>
              <w:t>∶</w:t>
            </w:r>
            <w:r>
              <w:rPr>
                <w:rFonts w:ascii="Times New Roman" w:hAnsi="Times New Roman" w:cs="Times New Roman"/>
              </w:rPr>
              <w:t>4</w:t>
            </w:r>
          </w:p>
          <w:p w14:paraId="14A84DBC">
            <w:pPr>
              <w:pStyle w:val="6"/>
              <w:tabs>
                <w:tab w:val="left" w:pos="3402"/>
              </w:tabs>
              <w:snapToGrid w:val="0"/>
              <w:spacing w:line="360" w:lineRule="auto"/>
              <w:rPr>
                <w:rFonts w:ascii="Times New Roman" w:hAnsi="Times New Roman" w:cs="Times New Roman"/>
              </w:rPr>
            </w:pPr>
            <w:r>
              <w:rPr>
                <w:rFonts w:ascii="Times New Roman" w:hAnsi="Times New Roman" w:cs="Times New Roman"/>
              </w:rPr>
              <w:t>C．摆球经过最低点时，线速度不变，做圆周运动的半径减小，摆线张力变大</w:t>
            </w:r>
          </w:p>
          <w:p w14:paraId="7D326DCF">
            <w:pPr>
              <w:pStyle w:val="6"/>
              <w:tabs>
                <w:tab w:val="left" w:pos="3402"/>
              </w:tabs>
              <w:snapToGrid w:val="0"/>
              <w:spacing w:line="360" w:lineRule="auto"/>
              <w:rPr>
                <w:rFonts w:ascii="Times New Roman" w:hAnsi="Times New Roman" w:cs="Times New Roman"/>
              </w:rPr>
            </w:pPr>
            <w:r>
              <w:rPr>
                <w:rFonts w:ascii="Times New Roman" w:hAnsi="Times New Roman" w:cs="Times New Roman"/>
              </w:rPr>
              <w:t>D．摆球经过最低点时，角速度变大，做圆周运动的半径减小，摆线张力不变</w:t>
            </w:r>
          </w:p>
          <w:p w14:paraId="326B141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w:t>
            </w:r>
          </w:p>
          <w:p w14:paraId="012A19A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摆线即使碰到障碍物，摆线的拉力不做功，只有重力做功，所以其仍能回到原来的高度，机械能守恒，A正确；频闪照片拍摄的时间间隔一定，由题图可知，摆线与障碍物碰撞前后的周期之比为4</w:t>
            </w:r>
            <w:r>
              <w:rPr>
                <w:rFonts w:hAnsi="宋体" w:eastAsia="楷体_GB2312" w:cs="Times New Roman"/>
                <w:vanish/>
                <w:sz w:val="21"/>
              </w:rPr>
              <w:t>∶</w:t>
            </w:r>
            <w:r>
              <w:rPr>
                <w:rFonts w:ascii="Times New Roman" w:hAnsi="Times New Roman" w:eastAsia="楷体_GB2312" w:cs="Times New Roman"/>
                <w:vanish/>
                <w:sz w:val="21"/>
              </w:rPr>
              <w:t>3，根据单摆的周期公式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得，摆长之比为16</w:t>
            </w:r>
            <w:r>
              <w:rPr>
                <w:rFonts w:hAnsi="宋体" w:eastAsia="楷体_GB2312" w:cs="Times New Roman"/>
                <w:vanish/>
                <w:sz w:val="21"/>
              </w:rPr>
              <w:t>∶</w:t>
            </w:r>
            <w:r>
              <w:rPr>
                <w:rFonts w:ascii="Times New Roman" w:hAnsi="Times New Roman" w:eastAsia="楷体_GB2312" w:cs="Times New Roman"/>
                <w:vanish/>
                <w:sz w:val="21"/>
              </w:rPr>
              <w:t>9，故B错误；摆球经过最低点时，线速度不变，做圆周运动的半径变小，根据</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,r</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知，张力变大，根据</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Times New Roman" w:hAnsi="Times New Roman" w:eastAsia="楷体_GB2312" w:cs="Times New Roman"/>
                <w:i/>
                <w:vanish/>
                <w:sz w:val="21"/>
              </w:rPr>
              <w:t>ωr</w:t>
            </w:r>
            <w:r>
              <w:rPr>
                <w:rFonts w:ascii="Times New Roman" w:hAnsi="Times New Roman" w:eastAsia="楷体_GB2312" w:cs="Times New Roman"/>
                <w:vanish/>
                <w:sz w:val="21"/>
              </w:rPr>
              <w:t>，知角速度增大，故C正确，D错误．</w:t>
            </w:r>
          </w:p>
          <w:p w14:paraId="1CA00FC1">
            <w:pPr>
              <w:pStyle w:val="6"/>
              <w:tabs>
                <w:tab w:val="left" w:pos="3402"/>
              </w:tabs>
              <w:snapToGrid w:val="0"/>
              <w:spacing w:line="360" w:lineRule="auto"/>
              <w:rPr>
                <w:rFonts w:ascii="Times New Roman" w:hAnsi="Times New Roman" w:cs="Times New Roman"/>
              </w:rPr>
            </w:pPr>
            <w:r>
              <w:rPr>
                <w:rFonts w:ascii="Times New Roman" w:hAnsi="Times New Roman" w:cs="Times New Roman"/>
              </w:rPr>
              <w:t>11．</w:t>
            </w:r>
            <w:r>
              <w:rPr>
                <w:rFonts w:ascii="Times New Roman" w:hAnsi="Times New Roman" w:eastAsia="楷体_GB2312" w:cs="Times New Roman"/>
              </w:rPr>
              <w:t>(2019·南充市阆中中学高二下月考)</w:t>
            </w:r>
            <w:r>
              <w:rPr>
                <w:rFonts w:ascii="Times New Roman" w:hAnsi="Times New Roman" w:cs="Times New Roman"/>
              </w:rPr>
              <w:t>一个物体在某行星表面受到的万有引力是它在地球表面受到的万有引力的</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r>
              <w:rPr>
                <w:rFonts w:ascii="Times New Roman" w:hAnsi="Times New Roman" w:cs="Times New Roman"/>
              </w:rPr>
              <w:t>，在地球上走时准确的摆钟(设摆钟的周期与单摆简谐运动的周期相同)搬到此行星上．现要使摆钟在该行星与地球上的周期相同，下列可行的办法是(忽略自转影响)(　　)</w:t>
            </w:r>
          </w:p>
          <w:p w14:paraId="51B7B751">
            <w:pPr>
              <w:pStyle w:val="6"/>
              <w:tabs>
                <w:tab w:val="left" w:pos="3402"/>
              </w:tabs>
              <w:snapToGrid w:val="0"/>
              <w:spacing w:line="360" w:lineRule="auto"/>
              <w:rPr>
                <w:rFonts w:ascii="Times New Roman" w:hAnsi="Times New Roman" w:cs="Times New Roman"/>
              </w:rPr>
            </w:pPr>
            <w:r>
              <w:rPr>
                <w:rFonts w:ascii="Times New Roman" w:hAnsi="Times New Roman" w:cs="Times New Roman"/>
              </w:rPr>
              <w:t>A．将摆球的质量</w:t>
            </w:r>
            <w:r>
              <w:rPr>
                <w:rFonts w:ascii="Times New Roman" w:hAnsi="Times New Roman" w:cs="Times New Roman"/>
                <w:i/>
              </w:rPr>
              <w:t>m</w:t>
            </w:r>
            <w:r>
              <w:rPr>
                <w:rFonts w:ascii="Times New Roman" w:hAnsi="Times New Roman" w:cs="Times New Roman"/>
              </w:rPr>
              <w:t>增加为4</w:t>
            </w:r>
            <w:r>
              <w:rPr>
                <w:rFonts w:ascii="Times New Roman" w:hAnsi="Times New Roman" w:cs="Times New Roman"/>
                <w:i/>
              </w:rPr>
              <w:t>m</w:t>
            </w:r>
          </w:p>
          <w:p w14:paraId="4A428C24">
            <w:pPr>
              <w:pStyle w:val="6"/>
              <w:tabs>
                <w:tab w:val="left" w:pos="3402"/>
              </w:tabs>
              <w:snapToGrid w:val="0"/>
              <w:spacing w:line="360" w:lineRule="auto"/>
              <w:rPr>
                <w:rFonts w:ascii="Times New Roman" w:hAnsi="Times New Roman" w:cs="Times New Roman"/>
              </w:rPr>
            </w:pPr>
            <w:r>
              <w:rPr>
                <w:rFonts w:ascii="Times New Roman" w:hAnsi="Times New Roman" w:cs="Times New Roman"/>
              </w:rPr>
              <w:t>B．将摆球的质量</w:t>
            </w:r>
            <w:r>
              <w:rPr>
                <w:rFonts w:ascii="Times New Roman" w:hAnsi="Times New Roman" w:cs="Times New Roman"/>
                <w:i/>
              </w:rPr>
              <w:t>m</w:t>
            </w:r>
            <w:r>
              <w:rPr>
                <w:rFonts w:ascii="Times New Roman" w:hAnsi="Times New Roman" w:cs="Times New Roman"/>
              </w:rPr>
              <w:t>减少为</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rPr>
              <w:instrText xml:space="preserve">4)</w:instrText>
            </w:r>
            <w:r>
              <w:rPr>
                <w:rFonts w:ascii="Times New Roman" w:hAnsi="Times New Roman" w:cs="Times New Roman"/>
              </w:rPr>
              <w:fldChar w:fldCharType="end"/>
            </w:r>
          </w:p>
          <w:p w14:paraId="12B74CC4">
            <w:pPr>
              <w:pStyle w:val="6"/>
              <w:tabs>
                <w:tab w:val="left" w:pos="3402"/>
              </w:tabs>
              <w:snapToGrid w:val="0"/>
              <w:spacing w:line="360" w:lineRule="auto"/>
              <w:rPr>
                <w:rFonts w:ascii="Times New Roman" w:hAnsi="Times New Roman" w:cs="Times New Roman"/>
              </w:rPr>
            </w:pPr>
            <w:r>
              <w:rPr>
                <w:rFonts w:ascii="Times New Roman" w:hAnsi="Times New Roman" w:cs="Times New Roman"/>
              </w:rPr>
              <w:t>C．将摆长</w:t>
            </w:r>
            <w:r>
              <w:rPr>
                <w:rFonts w:ascii="Times New Roman" w:hAnsi="Times New Roman" w:cs="Times New Roman"/>
                <w:i/>
              </w:rPr>
              <w:t>L</w:t>
            </w:r>
            <w:r>
              <w:rPr>
                <w:rFonts w:ascii="Times New Roman" w:hAnsi="Times New Roman" w:cs="Times New Roman"/>
              </w:rPr>
              <w:t>减短为</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L,</w:instrText>
            </w:r>
            <w:r>
              <w:rPr>
                <w:rFonts w:ascii="Times New Roman" w:hAnsi="Times New Roman" w:cs="Times New Roman"/>
              </w:rPr>
              <w:instrText xml:space="preserve">4)</w:instrText>
            </w:r>
            <w:r>
              <w:rPr>
                <w:rFonts w:ascii="Times New Roman" w:hAnsi="Times New Roman" w:cs="Times New Roman"/>
              </w:rPr>
              <w:fldChar w:fldCharType="end"/>
            </w:r>
          </w:p>
          <w:p w14:paraId="5E78EFAC">
            <w:pPr>
              <w:pStyle w:val="6"/>
              <w:tabs>
                <w:tab w:val="left" w:pos="3402"/>
              </w:tabs>
              <w:snapToGrid w:val="0"/>
              <w:spacing w:line="360" w:lineRule="auto"/>
              <w:rPr>
                <w:rFonts w:ascii="Times New Roman" w:hAnsi="Times New Roman" w:cs="Times New Roman"/>
              </w:rPr>
            </w:pPr>
            <w:r>
              <w:rPr>
                <w:rFonts w:ascii="Times New Roman" w:hAnsi="Times New Roman" w:cs="Times New Roman"/>
              </w:rPr>
              <w:t>D．将摆长</w:t>
            </w:r>
            <w:r>
              <w:rPr>
                <w:rFonts w:ascii="Times New Roman" w:hAnsi="Times New Roman" w:cs="Times New Roman"/>
                <w:i/>
              </w:rPr>
              <w:t>L</w:t>
            </w:r>
            <w:r>
              <w:rPr>
                <w:rFonts w:ascii="Times New Roman" w:hAnsi="Times New Roman" w:cs="Times New Roman"/>
              </w:rPr>
              <w:t>增长为4</w:t>
            </w:r>
            <w:r>
              <w:rPr>
                <w:rFonts w:ascii="Times New Roman" w:hAnsi="Times New Roman" w:cs="Times New Roman"/>
                <w:i/>
              </w:rPr>
              <w:t>L</w:t>
            </w:r>
          </w:p>
          <w:p w14:paraId="106407B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5C8D295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根据在星球表面万有引力等于重力可知：物体在此行星表面受到的重力是它在地球表面受到的重力的</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，因为物体质量不变，所以该星球的重力加速度</w:t>
            </w:r>
            <w:r>
              <w:rPr>
                <w:rFonts w:ascii="Times New Roman" w:hAnsi="Times New Roman" w:eastAsia="楷体_GB2312" w:cs="Times New Roman"/>
                <w:i/>
                <w:vanish/>
                <w:sz w:val="21"/>
              </w:rPr>
              <w:t>g</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g</w:t>
            </w:r>
            <w:r>
              <w:rPr>
                <w:rFonts w:ascii="Times New Roman" w:hAnsi="Times New Roman" w:eastAsia="楷体_GB2312" w:cs="Times New Roman"/>
                <w:vanish/>
                <w:sz w:val="21"/>
              </w:rPr>
              <w:t>，根据单摆的周期公式可知，要使该单摆在该行星与在地球上周期相同，必须将摆长缩短为</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，单摆的周期与摆球的质量无关，故A、B、D错误，C正确．</w:t>
            </w:r>
          </w:p>
          <w:p w14:paraId="466D68B2">
            <w:pPr>
              <w:pStyle w:val="6"/>
              <w:tabs>
                <w:tab w:val="left" w:pos="3402"/>
              </w:tabs>
              <w:snapToGrid w:val="0"/>
              <w:spacing w:line="360" w:lineRule="auto"/>
              <w:rPr>
                <w:rFonts w:ascii="Times New Roman" w:hAnsi="Times New Roman" w:cs="Times New Roman"/>
              </w:rPr>
            </w:pPr>
            <w:r>
              <w:rPr>
                <w:rFonts w:ascii="Times New Roman" w:hAnsi="Times New Roman" w:cs="Times New Roman"/>
              </w:rPr>
              <w:t>12．如图5所示，图甲是一个单摆振动的情形，</w:t>
            </w:r>
            <w:r>
              <w:rPr>
                <w:rFonts w:ascii="Times New Roman" w:hAnsi="Times New Roman" w:cs="Times New Roman"/>
                <w:i/>
              </w:rPr>
              <w:t>O</w:t>
            </w:r>
            <w:r>
              <w:rPr>
                <w:rFonts w:ascii="Times New Roman" w:hAnsi="Times New Roman" w:cs="Times New Roman"/>
              </w:rPr>
              <w:t>是它的平衡位置，</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是摆球所能到达的最远位置．设摆球向右运动为正方向，图乙是这个单摆的振动图像，根据图像回答：</w:t>
            </w:r>
          </w:p>
          <w:p w14:paraId="269BE4E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431415" cy="1019810"/>
                  <wp:effectExtent l="0" t="0" r="6985" b="8890"/>
                  <wp:docPr id="176"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2"/>
                          <pic:cNvPicPr>
                            <a:picLocks noChangeAspect="1"/>
                          </pic:cNvPicPr>
                        </pic:nvPicPr>
                        <pic:blipFill>
                          <a:blip r:embed="rId51" r:link="rId52"/>
                          <a:stretch>
                            <a:fillRect/>
                          </a:stretch>
                        </pic:blipFill>
                        <pic:spPr>
                          <a:xfrm>
                            <a:off x="0" y="0"/>
                            <a:ext cx="2431415" cy="1019810"/>
                          </a:xfrm>
                          <a:prstGeom prst="rect">
                            <a:avLst/>
                          </a:prstGeom>
                          <a:noFill/>
                          <a:ln>
                            <a:noFill/>
                          </a:ln>
                        </pic:spPr>
                      </pic:pic>
                    </a:graphicData>
                  </a:graphic>
                </wp:inline>
              </w:drawing>
            </w:r>
          </w:p>
          <w:p w14:paraId="3F1652C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322CB56A">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(1)单摆振动的频率是多大？</w:t>
            </w:r>
          </w:p>
          <w:p w14:paraId="736184DB">
            <w:pPr>
              <w:pStyle w:val="6"/>
              <w:tabs>
                <w:tab w:val="left" w:pos="3402"/>
              </w:tabs>
              <w:snapToGrid w:val="0"/>
              <w:spacing w:line="360" w:lineRule="auto"/>
              <w:rPr>
                <w:rFonts w:ascii="Times New Roman" w:hAnsi="Times New Roman" w:cs="Times New Roman"/>
              </w:rPr>
            </w:pPr>
            <w:r>
              <w:rPr>
                <w:rFonts w:ascii="Times New Roman" w:hAnsi="Times New Roman" w:cs="Times New Roman"/>
              </w:rPr>
              <w:t>(2)开始时刻摆球在何位置？</w:t>
            </w:r>
          </w:p>
          <w:p w14:paraId="7B34FA42">
            <w:pPr>
              <w:pStyle w:val="6"/>
              <w:tabs>
                <w:tab w:val="left" w:pos="3402"/>
              </w:tabs>
              <w:snapToGrid w:val="0"/>
              <w:spacing w:line="360" w:lineRule="auto"/>
              <w:rPr>
                <w:rFonts w:ascii="Times New Roman" w:hAnsi="Times New Roman" w:cs="Times New Roman"/>
              </w:rPr>
            </w:pPr>
            <w:r>
              <w:rPr>
                <w:rFonts w:ascii="Times New Roman" w:hAnsi="Times New Roman" w:cs="Times New Roman"/>
              </w:rPr>
              <w:t>(3)若当地的重力加速度为9.86 m/s</w:t>
            </w:r>
            <w:r>
              <w:rPr>
                <w:rFonts w:ascii="Times New Roman" w:hAnsi="Times New Roman" w:cs="Times New Roman"/>
                <w:vertAlign w:val="superscript"/>
              </w:rPr>
              <w:t>2</w:t>
            </w:r>
            <w:r>
              <w:rPr>
                <w:rFonts w:ascii="Times New Roman" w:hAnsi="Times New Roman" w:cs="Times New Roman"/>
              </w:rPr>
              <w:t>，则这个摆的摆长是多少？</w:t>
            </w:r>
          </w:p>
          <w:p w14:paraId="7D3D570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(1)1.25 Hz　(2)在</w:t>
            </w:r>
            <w:r>
              <w:rPr>
                <w:rFonts w:ascii="Times New Roman" w:hAnsi="Times New Roman" w:cs="Times New Roman"/>
                <w:i/>
                <w:vanish/>
                <w:sz w:val="21"/>
              </w:rPr>
              <w:t>B</w:t>
            </w:r>
            <w:r>
              <w:rPr>
                <w:rFonts w:ascii="Times New Roman" w:hAnsi="Times New Roman" w:cs="Times New Roman"/>
                <w:vanish/>
                <w:sz w:val="21"/>
              </w:rPr>
              <w:t>点　(3)0.16 m</w:t>
            </w:r>
          </w:p>
          <w:p w14:paraId="2E28B64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(1)由单摆振动图像得</w:t>
            </w:r>
            <w:r>
              <w:rPr>
                <w:rFonts w:ascii="Times New Roman" w:hAnsi="Times New Roman" w:eastAsia="楷体_GB2312" w:cs="Times New Roman"/>
                <w:i/>
                <w:vanish/>
                <w:sz w:val="21"/>
              </w:rPr>
              <w:t>T</w:t>
            </w:r>
            <w:r>
              <w:rPr>
                <w:rFonts w:ascii="Times New Roman" w:hAnsi="Times New Roman" w:eastAsia="楷体_GB2312" w:cs="Times New Roman"/>
                <w:vanish/>
                <w:sz w:val="21"/>
              </w:rPr>
              <w:t>＝0.8 s，</w:t>
            </w:r>
          </w:p>
          <w:p w14:paraId="3F6EF51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故</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＝1.25 Hz.</w:t>
            </w:r>
          </w:p>
          <w:p w14:paraId="16EAA4DB">
            <w:pPr>
              <w:pStyle w:val="6"/>
              <w:tabs>
                <w:tab w:val="left" w:pos="3402"/>
              </w:tabs>
              <w:snapToGrid w:val="0"/>
              <w:spacing w:line="348" w:lineRule="auto"/>
              <w:rPr>
                <w:rFonts w:ascii="Times New Roman" w:hAnsi="Times New Roman" w:eastAsia="楷体_GB2312" w:cs="Times New Roman"/>
                <w:vanish/>
                <w:sz w:val="21"/>
              </w:rPr>
            </w:pPr>
            <w:r>
              <w:rPr>
                <w:rFonts w:ascii="Times New Roman" w:hAnsi="Times New Roman" w:eastAsia="楷体_GB2312" w:cs="Times New Roman"/>
                <w:vanish/>
                <w:sz w:val="21"/>
              </w:rPr>
              <w:t>(2)开始时刻摆球在负方向最大位移处，故开始时刻摆球在</w:t>
            </w:r>
            <w:r>
              <w:rPr>
                <w:rFonts w:ascii="Times New Roman" w:hAnsi="Times New Roman" w:eastAsia="楷体_GB2312" w:cs="Times New Roman"/>
                <w:i/>
                <w:vanish/>
                <w:sz w:val="21"/>
              </w:rPr>
              <w:t>B</w:t>
            </w:r>
            <w:r>
              <w:rPr>
                <w:rFonts w:ascii="Times New Roman" w:hAnsi="Times New Roman" w:eastAsia="楷体_GB2312" w:cs="Times New Roman"/>
                <w:vanish/>
                <w:sz w:val="21"/>
              </w:rPr>
              <w:t>点．</w:t>
            </w:r>
          </w:p>
          <w:p w14:paraId="6DC90801">
            <w:pPr>
              <w:pStyle w:val="6"/>
              <w:tabs>
                <w:tab w:val="left" w:pos="3402"/>
              </w:tabs>
              <w:snapToGrid w:val="0"/>
              <w:spacing w:line="348" w:lineRule="auto"/>
              <w:rPr>
                <w:rFonts w:ascii="Times New Roman" w:hAnsi="Times New Roman" w:eastAsia="楷体_GB2312" w:cs="Times New Roman"/>
                <w:vanish/>
                <w:sz w:val="21"/>
              </w:rPr>
            </w:pPr>
            <w:r>
              <w:rPr>
                <w:rFonts w:ascii="Times New Roman" w:hAnsi="Times New Roman" w:eastAsia="楷体_GB2312" w:cs="Times New Roman"/>
                <w:vanish/>
                <w:sz w:val="21"/>
              </w:rPr>
              <w:t>(3)根据公式：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p>
          <w:p w14:paraId="52337419">
            <w:pPr>
              <w:pStyle w:val="6"/>
              <w:tabs>
                <w:tab w:val="left" w:pos="3402"/>
              </w:tabs>
              <w:snapToGrid w:val="0"/>
              <w:spacing w:line="348" w:lineRule="auto"/>
              <w:rPr>
                <w:rFonts w:ascii="Times New Roman" w:hAnsi="Times New Roman" w:cs="Times New Roman"/>
              </w:rPr>
            </w:pPr>
            <w:r>
              <w:rPr>
                <w:rFonts w:ascii="Times New Roman" w:hAnsi="Times New Roman" w:eastAsia="楷体_GB2312" w:cs="Times New Roman"/>
                <w:vanish/>
                <w:sz w:val="21"/>
              </w:rPr>
              <w:t>得</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gT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\f(9.86</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0.8</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3.14</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m</w:t>
            </w:r>
            <w:r>
              <w:rPr>
                <w:rFonts w:hAnsi="宋体" w:eastAsia="楷体_GB2312" w:cs="Times New Roman"/>
                <w:vanish/>
                <w:sz w:val="21"/>
              </w:rPr>
              <w:t>≈</w:t>
            </w:r>
            <w:r>
              <w:rPr>
                <w:rFonts w:ascii="Times New Roman" w:hAnsi="Times New Roman" w:eastAsia="楷体_GB2312" w:cs="Times New Roman"/>
                <w:vanish/>
                <w:sz w:val="21"/>
              </w:rPr>
              <w:t>0.16 m.</w:t>
            </w:r>
          </w:p>
          <w:p w14:paraId="21936B4F">
            <w:pPr>
              <w:pStyle w:val="6"/>
              <w:tabs>
                <w:tab w:val="left" w:pos="3402"/>
              </w:tabs>
              <w:snapToGrid w:val="0"/>
              <w:spacing w:line="348" w:lineRule="auto"/>
              <w:jc w:val="left"/>
              <w:rPr>
                <w:rFonts w:ascii="Times New Roman" w:hAnsi="Times New Roman" w:cs="Times New Roman"/>
              </w:rPr>
            </w:pPr>
            <w:r>
              <w:rPr>
                <w:rFonts w:ascii="Times New Roman" w:hAnsi="Times New Roman" w:cs="Times New Roman"/>
              </w:rPr>
              <w:drawing>
                <wp:inline distT="0" distB="0" distL="114300" distR="114300">
                  <wp:extent cx="1019810" cy="286385"/>
                  <wp:effectExtent l="0" t="0" r="8890" b="5715"/>
                  <wp:docPr id="171"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3"/>
                          <pic:cNvPicPr>
                            <a:picLocks noChangeAspect="1"/>
                          </pic:cNvPicPr>
                        </pic:nvPicPr>
                        <pic:blipFill>
                          <a:blip r:embed="rId53" r:link="rId54"/>
                          <a:stretch>
                            <a:fillRect/>
                          </a:stretch>
                        </pic:blipFill>
                        <pic:spPr>
                          <a:xfrm>
                            <a:off x="0" y="0"/>
                            <a:ext cx="1019810" cy="286385"/>
                          </a:xfrm>
                          <a:prstGeom prst="rect">
                            <a:avLst/>
                          </a:prstGeom>
                          <a:noFill/>
                          <a:ln>
                            <a:noFill/>
                          </a:ln>
                        </pic:spPr>
                      </pic:pic>
                    </a:graphicData>
                  </a:graphic>
                </wp:inline>
              </w:drawing>
            </w:r>
          </w:p>
          <w:p w14:paraId="62CCBF4C">
            <w:pPr>
              <w:pStyle w:val="6"/>
              <w:tabs>
                <w:tab w:val="left" w:pos="3402"/>
              </w:tabs>
              <w:snapToGrid w:val="0"/>
              <w:spacing w:line="348" w:lineRule="auto"/>
              <w:rPr>
                <w:rFonts w:ascii="Times New Roman" w:hAnsi="Times New Roman" w:cs="Times New Roman"/>
              </w:rPr>
            </w:pPr>
            <w:r>
              <w:rPr>
                <w:rFonts w:ascii="Times New Roman" w:hAnsi="Times New Roman" w:cs="Times New Roman"/>
              </w:rPr>
              <w:t>13.</w:t>
            </w:r>
            <w:r>
              <w:rPr>
                <w:rFonts w:ascii="Times New Roman" w:hAnsi="Times New Roman" w:eastAsia="楷体_GB2312" w:cs="Times New Roman"/>
              </w:rPr>
              <w:t>(2020·石家庄市辛集中学期中)</w:t>
            </w:r>
            <w:r>
              <w:rPr>
                <w:rFonts w:ascii="Times New Roman" w:hAnsi="Times New Roman" w:cs="Times New Roman"/>
              </w:rPr>
              <w:t>如图6所示，甲、乙两个单摆的悬点在同一水平天花板上，将两摆球拉到同一水平高度，并用一根细线水平相连，以水平地板为参考面．平衡时，甲、乙两摆的摆线与竖直方向的夹角分别为</w:t>
            </w:r>
            <w:r>
              <w:rPr>
                <w:rFonts w:ascii="Times New Roman" w:hAnsi="Times New Roman" w:cs="Times New Roman"/>
                <w:i/>
              </w:rPr>
              <w:t>θ</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θ</w:t>
            </w:r>
            <w:r>
              <w:rPr>
                <w:rFonts w:ascii="Times New Roman" w:hAnsi="Times New Roman" w:cs="Times New Roman"/>
                <w:vertAlign w:val="subscript"/>
              </w:rPr>
              <w:t>2</w:t>
            </w:r>
            <w:r>
              <w:rPr>
                <w:rFonts w:ascii="Times New Roman" w:hAnsi="Times New Roman" w:cs="Times New Roman"/>
              </w:rPr>
              <w:t>，且</w:t>
            </w:r>
            <w:r>
              <w:rPr>
                <w:rFonts w:ascii="Times New Roman" w:hAnsi="Times New Roman" w:cs="Times New Roman"/>
                <w:i/>
              </w:rPr>
              <w:t>θ</w:t>
            </w:r>
            <w:r>
              <w:rPr>
                <w:rFonts w:ascii="Times New Roman" w:hAnsi="Times New Roman" w:cs="Times New Roman"/>
                <w:vertAlign w:val="subscript"/>
              </w:rPr>
              <w:t>1</w:t>
            </w:r>
            <w:r>
              <w:rPr>
                <w:rFonts w:ascii="Times New Roman" w:hAnsi="Times New Roman" w:cs="Times New Roman"/>
              </w:rPr>
              <w:t>&gt;</w:t>
            </w:r>
            <w:r>
              <w:rPr>
                <w:rFonts w:ascii="Times New Roman" w:hAnsi="Times New Roman" w:cs="Times New Roman"/>
                <w:i/>
              </w:rPr>
              <w:t>θ</w:t>
            </w:r>
            <w:r>
              <w:rPr>
                <w:rFonts w:ascii="Times New Roman" w:hAnsi="Times New Roman" w:cs="Times New Roman"/>
                <w:vertAlign w:val="subscript"/>
              </w:rPr>
              <w:t>2</w:t>
            </w:r>
            <w:r>
              <w:rPr>
                <w:rFonts w:ascii="Times New Roman" w:hAnsi="Times New Roman" w:cs="Times New Roman"/>
              </w:rPr>
              <w:t>.当细线突然断开后，两摆球都做简谐运动，则(　　)</w:t>
            </w:r>
          </w:p>
          <w:p w14:paraId="3A9C9833">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095375" cy="1180465"/>
                  <wp:effectExtent l="0" t="0" r="9525" b="635"/>
                  <wp:docPr id="175"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4"/>
                          <pic:cNvPicPr>
                            <a:picLocks noChangeAspect="1"/>
                          </pic:cNvPicPr>
                        </pic:nvPicPr>
                        <pic:blipFill>
                          <a:blip r:embed="rId55" r:link="rId56"/>
                          <a:stretch>
                            <a:fillRect/>
                          </a:stretch>
                        </pic:blipFill>
                        <pic:spPr>
                          <a:xfrm>
                            <a:off x="0" y="0"/>
                            <a:ext cx="1095375" cy="1180465"/>
                          </a:xfrm>
                          <a:prstGeom prst="rect">
                            <a:avLst/>
                          </a:prstGeom>
                          <a:noFill/>
                          <a:ln>
                            <a:noFill/>
                          </a:ln>
                        </pic:spPr>
                      </pic:pic>
                    </a:graphicData>
                  </a:graphic>
                </wp:inline>
              </w:drawing>
            </w:r>
          </w:p>
          <w:p w14:paraId="01EE3705">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图6</w:t>
            </w:r>
          </w:p>
          <w:p w14:paraId="12ED9405">
            <w:pPr>
              <w:pStyle w:val="6"/>
              <w:tabs>
                <w:tab w:val="left" w:pos="3402"/>
              </w:tabs>
              <w:snapToGrid w:val="0"/>
              <w:spacing w:line="348" w:lineRule="auto"/>
              <w:rPr>
                <w:rFonts w:ascii="Times New Roman" w:hAnsi="Times New Roman" w:cs="Times New Roman"/>
              </w:rPr>
            </w:pPr>
            <w:r>
              <w:rPr>
                <w:rFonts w:ascii="Times New Roman" w:hAnsi="Times New Roman" w:cs="Times New Roman"/>
              </w:rPr>
              <w:t>A．甲、乙两摆的周期相等</w:t>
            </w:r>
          </w:p>
          <w:p w14:paraId="3608D2A0">
            <w:pPr>
              <w:pStyle w:val="6"/>
              <w:tabs>
                <w:tab w:val="left" w:pos="3402"/>
              </w:tabs>
              <w:snapToGrid w:val="0"/>
              <w:spacing w:line="348" w:lineRule="auto"/>
              <w:rPr>
                <w:rFonts w:ascii="Times New Roman" w:hAnsi="Times New Roman" w:cs="Times New Roman"/>
              </w:rPr>
            </w:pPr>
            <w:r>
              <w:rPr>
                <w:rFonts w:ascii="Times New Roman" w:hAnsi="Times New Roman" w:cs="Times New Roman"/>
              </w:rPr>
              <w:t>B．甲、乙两摆的振幅相等</w:t>
            </w:r>
          </w:p>
          <w:p w14:paraId="78CF1E3A">
            <w:pPr>
              <w:pStyle w:val="6"/>
              <w:tabs>
                <w:tab w:val="left" w:pos="3402"/>
              </w:tabs>
              <w:snapToGrid w:val="0"/>
              <w:spacing w:line="348" w:lineRule="auto"/>
              <w:rPr>
                <w:rFonts w:ascii="Times New Roman" w:hAnsi="Times New Roman" w:cs="Times New Roman"/>
              </w:rPr>
            </w:pPr>
            <w:r>
              <w:rPr>
                <w:rFonts w:ascii="Times New Roman" w:hAnsi="Times New Roman" w:cs="Times New Roman"/>
              </w:rPr>
              <w:t>C．甲摆球的机械能小于乙摆球的机械能</w:t>
            </w:r>
          </w:p>
          <w:p w14:paraId="6BD954B7">
            <w:pPr>
              <w:pStyle w:val="6"/>
              <w:tabs>
                <w:tab w:val="left" w:pos="3402"/>
              </w:tabs>
              <w:snapToGrid w:val="0"/>
              <w:spacing w:line="348" w:lineRule="auto"/>
              <w:rPr>
                <w:rFonts w:ascii="Times New Roman" w:hAnsi="Times New Roman" w:cs="Times New Roman"/>
              </w:rPr>
            </w:pPr>
            <w:r>
              <w:rPr>
                <w:rFonts w:ascii="Times New Roman" w:hAnsi="Times New Roman" w:cs="Times New Roman"/>
              </w:rPr>
              <w:t>D．甲摆球的最大速度小于乙摆球的最大速度</w:t>
            </w:r>
          </w:p>
          <w:p w14:paraId="23108EA7">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6E5C180F">
            <w:pPr>
              <w:pStyle w:val="6"/>
              <w:tabs>
                <w:tab w:val="left" w:pos="3402"/>
              </w:tabs>
              <w:snapToGrid w:val="0"/>
              <w:spacing w:line="348" w:lineRule="auto"/>
              <w:rPr>
                <w:rFonts w:ascii="Times New Roman" w:hAnsi="Times New Roman" w:cs="Times New Roman"/>
              </w:rPr>
            </w:pPr>
            <w:r>
              <w:rPr>
                <w:rFonts w:ascii="Times New Roman" w:hAnsi="Times New Roman" w:eastAsia="黑体" w:cs="Times New Roman"/>
                <w:vanish/>
                <w:sz w:val="21"/>
              </w:rPr>
              <w:t>解析　</w:t>
            </w:r>
            <w:r>
              <w:rPr>
                <w:rFonts w:ascii="Times New Roman" w:hAnsi="Times New Roman" w:eastAsia="楷体_GB2312" w:cs="Times New Roman"/>
                <w:vanish/>
                <w:sz w:val="21"/>
              </w:rPr>
              <w:t>根据几何关系可知，甲的摆长大于乙的摆长，甲的摆角大于乙的摆角，所以甲的振幅大于乙的振幅，根据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知，甲摆的周期大于乙摆的周期，故A、B错误；两球开始处于平衡状态，设两球中间的细线的拉力大小为</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T</w:t>
            </w:r>
            <w:r>
              <w:rPr>
                <w:rFonts w:ascii="Times New Roman" w:hAnsi="Times New Roman" w:eastAsia="楷体_GB2312" w:cs="Times New Roman"/>
                <w:vanish/>
                <w:sz w:val="21"/>
              </w:rPr>
              <w:t>，根据共点力平衡知，</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甲</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F</w:instrText>
            </w:r>
            <w:r>
              <w:rPr>
                <w:rFonts w:ascii="Times New Roman" w:hAnsi="Times New Roman" w:eastAsia="楷体_GB2312" w:cs="Times New Roman"/>
                <w:vanish/>
                <w:sz w:val="21"/>
                <w:vertAlign w:val="subscript"/>
              </w:rPr>
              <w:instrText xml:space="preserve">T</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tan </w:instrText>
            </w:r>
            <w:r>
              <w:rPr>
                <w:rFonts w:ascii="Times New Roman" w:hAnsi="Times New Roman" w:eastAsia="楷体_GB2312" w:cs="Times New Roman"/>
                <w:i/>
                <w:vanish/>
                <w:sz w:val="21"/>
              </w:rPr>
              <w:instrText xml:space="preserve">θ</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乙</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F</w:instrText>
            </w:r>
            <w:r>
              <w:rPr>
                <w:rFonts w:ascii="Times New Roman" w:hAnsi="Times New Roman" w:eastAsia="楷体_GB2312" w:cs="Times New Roman"/>
                <w:vanish/>
                <w:sz w:val="21"/>
                <w:vertAlign w:val="subscript"/>
              </w:rPr>
              <w:instrText xml:space="preserve">T</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tan </w:instrText>
            </w:r>
            <w:r>
              <w:rPr>
                <w:rFonts w:ascii="Times New Roman" w:hAnsi="Times New Roman" w:eastAsia="楷体_GB2312" w:cs="Times New Roman"/>
                <w:i/>
                <w:vanish/>
                <w:sz w:val="21"/>
              </w:rPr>
              <w:instrText xml:space="preserve">θ</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，则</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&lt;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，在摆动的过程中，机械能守恒，则甲摆球的机械能小于乙摆球的机械能，故C正确；根据动能定理，因为甲摆球下降的高度大，则甲摆球的最大速度大于乙摆球的最大速度，故D错误．</w:t>
            </w:r>
          </w:p>
          <w:p w14:paraId="7749907D">
            <w:pPr>
              <w:pStyle w:val="6"/>
              <w:tabs>
                <w:tab w:val="left" w:pos="3402"/>
              </w:tabs>
              <w:snapToGrid w:val="0"/>
              <w:spacing w:line="348" w:lineRule="auto"/>
              <w:rPr>
                <w:rFonts w:ascii="Times New Roman" w:hAnsi="Times New Roman" w:cs="Times New Roman"/>
              </w:rPr>
            </w:pPr>
            <w:r>
              <w:rPr>
                <w:rFonts w:ascii="Times New Roman" w:hAnsi="Times New Roman" w:cs="Times New Roman"/>
              </w:rPr>
              <w:t>14.如图7所示，光滑的半球壳半径为</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O</w:t>
            </w:r>
            <w:r>
              <w:rPr>
                <w:rFonts w:ascii="Times New Roman" w:hAnsi="Times New Roman" w:cs="Times New Roman"/>
              </w:rPr>
              <w:t>点在球心</w:t>
            </w:r>
            <w:r>
              <w:rPr>
                <w:rFonts w:ascii="Times New Roman" w:hAnsi="Times New Roman" w:cs="Times New Roman"/>
                <w:i/>
              </w:rPr>
              <w:t>O</w:t>
            </w:r>
            <w:r>
              <w:rPr>
                <w:rFonts w:hAnsi="宋体" w:cs="Times New Roman"/>
              </w:rPr>
              <w:t>′</w:t>
            </w:r>
            <w:r>
              <w:rPr>
                <w:rFonts w:ascii="Times New Roman" w:hAnsi="Times New Roman" w:cs="Times New Roman"/>
              </w:rPr>
              <w:t>的正下方，一小球甲(可视为质点)由距</w:t>
            </w:r>
            <w:r>
              <w:rPr>
                <w:rFonts w:ascii="Times New Roman" w:hAnsi="Times New Roman" w:cs="Times New Roman"/>
                <w:i/>
              </w:rPr>
              <w:t>O</w:t>
            </w:r>
            <w:r>
              <w:rPr>
                <w:rFonts w:ascii="Times New Roman" w:hAnsi="Times New Roman" w:cs="Times New Roman"/>
              </w:rPr>
              <w:t>点很近的</w:t>
            </w:r>
            <w:r>
              <w:rPr>
                <w:rFonts w:ascii="Times New Roman" w:hAnsi="Times New Roman" w:cs="Times New Roman"/>
                <w:i/>
              </w:rPr>
              <w:t>A</w:t>
            </w:r>
            <w:r>
              <w:rPr>
                <w:rFonts w:ascii="Times New Roman" w:hAnsi="Times New Roman" w:cs="Times New Roman"/>
              </w:rPr>
              <w:t>点由静止释放，</w:t>
            </w:r>
            <w:r>
              <w:rPr>
                <w:rFonts w:ascii="Times New Roman" w:hAnsi="Times New Roman" w:cs="Times New Roman"/>
                <w:i/>
              </w:rPr>
              <w:t>R</w:t>
            </w:r>
            <w:r>
              <w:rPr>
                <w:rFonts w:hint="eastAsia" w:ascii="MS Gothic" w:hAnsi="MS Gothic" w:eastAsia="MS Gothic" w:cs="MS Gothic"/>
              </w:rPr>
              <w:t>≫</w:t>
            </w:r>
            <w:r>
              <w:rPr>
                <w:rFonts w:ascii="Times New Roman" w:hAnsi="Times New Roman" w:cs="Times New Roman"/>
                <w:position w:val="-6"/>
              </w:rPr>
              <w:object>
                <v:shape id="_x0000_i1199" o:spt="75" type="#_x0000_t75" style="height:18.2pt;width:20.95pt;" o:ole="t" filled="f" o:preferrelative="t" stroked="f" coordsize="21600,21600">
                  <v:path/>
                  <v:fill on="f" focussize="0,0"/>
                  <v:stroke on="f" joinstyle="miter"/>
                  <v:imagedata r:id="rId58" o:title=""/>
                  <o:lock v:ext="edit" aspectratio="t"/>
                  <w10:wrap type="none"/>
                  <w10:anchorlock/>
                </v:shape>
                <o:OLEObject Type="Embed" ProgID="Equation.DSMT4" ShapeID="_x0000_i1199" DrawAspect="Content" ObjectID="_1468075725" r:id="rId57">
                  <o:LockedField>false</o:LockedField>
                </o:OLEObject>
              </w:object>
            </w:r>
            <w:r>
              <w:rPr>
                <w:rFonts w:ascii="Times New Roman" w:hAnsi="Times New Roman" w:cs="Times New Roman"/>
              </w:rPr>
              <w:t>.</w:t>
            </w:r>
          </w:p>
          <w:p w14:paraId="1B118D91">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768985" cy="869315"/>
                  <wp:effectExtent l="0" t="0" r="5715" b="6985"/>
                  <wp:docPr id="173"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pic:cNvPicPr>
                            <a:picLocks noChangeAspect="1"/>
                          </pic:cNvPicPr>
                        </pic:nvPicPr>
                        <pic:blipFill>
                          <a:blip r:embed="rId59" r:link="rId60"/>
                          <a:stretch>
                            <a:fillRect/>
                          </a:stretch>
                        </pic:blipFill>
                        <pic:spPr>
                          <a:xfrm>
                            <a:off x="0" y="0"/>
                            <a:ext cx="768985" cy="869315"/>
                          </a:xfrm>
                          <a:prstGeom prst="rect">
                            <a:avLst/>
                          </a:prstGeom>
                          <a:noFill/>
                          <a:ln>
                            <a:noFill/>
                          </a:ln>
                        </pic:spPr>
                      </pic:pic>
                    </a:graphicData>
                  </a:graphic>
                </wp:inline>
              </w:drawing>
            </w:r>
          </w:p>
          <w:p w14:paraId="16E3B242">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图7</w:t>
            </w:r>
          </w:p>
          <w:p w14:paraId="62DF8495">
            <w:pPr>
              <w:pStyle w:val="6"/>
              <w:tabs>
                <w:tab w:val="left" w:pos="3402"/>
              </w:tabs>
              <w:snapToGrid w:val="0"/>
              <w:spacing w:line="360" w:lineRule="auto"/>
              <w:rPr>
                <w:rFonts w:ascii="Times New Roman" w:hAnsi="Times New Roman" w:cs="Times New Roman"/>
              </w:rPr>
            </w:pPr>
            <w:r>
              <w:rPr>
                <w:rFonts w:ascii="Times New Roman" w:hAnsi="Times New Roman" w:cs="Times New Roman"/>
              </w:rPr>
              <w:t>(1)若小球甲释放的同时，另一小球乙(可视为质点)从球心</w:t>
            </w:r>
            <w:r>
              <w:rPr>
                <w:rFonts w:ascii="Times New Roman" w:hAnsi="Times New Roman" w:cs="Times New Roman"/>
                <w:i/>
              </w:rPr>
              <w:t>O</w:t>
            </w:r>
            <w:r>
              <w:rPr>
                <w:rFonts w:hAnsi="宋体" w:cs="Times New Roman"/>
              </w:rPr>
              <w:t>′</w:t>
            </w:r>
            <w:r>
              <w:rPr>
                <w:rFonts w:ascii="Times New Roman" w:hAnsi="Times New Roman" w:cs="Times New Roman"/>
              </w:rPr>
              <w:t>处自由落下，求两球第一次到达</w:t>
            </w:r>
            <w:r>
              <w:rPr>
                <w:rFonts w:ascii="Times New Roman" w:hAnsi="Times New Roman" w:cs="Times New Roman"/>
                <w:i/>
              </w:rPr>
              <w:t>O</w:t>
            </w:r>
            <w:r>
              <w:rPr>
                <w:rFonts w:ascii="Times New Roman" w:hAnsi="Times New Roman" w:cs="Times New Roman"/>
              </w:rPr>
              <w:t>点的时间比；</w:t>
            </w:r>
          </w:p>
          <w:p w14:paraId="3300A070">
            <w:pPr>
              <w:pStyle w:val="6"/>
              <w:tabs>
                <w:tab w:val="left" w:pos="3402"/>
              </w:tabs>
              <w:snapToGrid w:val="0"/>
              <w:spacing w:line="360" w:lineRule="auto"/>
              <w:rPr>
                <w:rFonts w:ascii="Times New Roman" w:hAnsi="Times New Roman" w:cs="Times New Roman"/>
              </w:rPr>
            </w:pPr>
            <w:r>
              <w:rPr>
                <w:rFonts w:ascii="Times New Roman" w:hAnsi="Times New Roman" w:cs="Times New Roman"/>
              </w:rPr>
              <w:t>(2)若小球甲释放的同时，另一小球丙(可视为质点)在</w:t>
            </w:r>
            <w:r>
              <w:rPr>
                <w:rFonts w:ascii="Times New Roman" w:hAnsi="Times New Roman" w:cs="Times New Roman"/>
                <w:i/>
              </w:rPr>
              <w:t>O</w:t>
            </w:r>
            <w:r>
              <w:rPr>
                <w:rFonts w:ascii="Times New Roman" w:hAnsi="Times New Roman" w:cs="Times New Roman"/>
              </w:rPr>
              <w:t>点正上方某处自由落下，为使两球在</w:t>
            </w:r>
            <w:r>
              <w:rPr>
                <w:rFonts w:ascii="Times New Roman" w:hAnsi="Times New Roman" w:cs="Times New Roman"/>
                <w:i/>
              </w:rPr>
              <w:t>O</w:t>
            </w:r>
            <w:r>
              <w:rPr>
                <w:rFonts w:ascii="Times New Roman" w:hAnsi="Times New Roman" w:cs="Times New Roman"/>
              </w:rPr>
              <w:t>点相碰，小球应由多高处自由落下？</w:t>
            </w:r>
          </w:p>
          <w:p w14:paraId="7A845EB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w:t>
            </w:r>
            <w:r>
              <w:rPr>
                <w:rFonts w:ascii="Times New Roman" w:hAnsi="Times New Roman" w:cs="Times New Roman"/>
                <w:vanish/>
                <w:sz w:val="21"/>
              </w:rPr>
              <w:fldChar w:fldCharType="begin"/>
            </w:r>
            <w:r>
              <w:rPr>
                <w:rFonts w:ascii="Times New Roman" w:hAnsi="Times New Roman" w:cs="Times New Roman"/>
                <w:vanish/>
                <w:sz w:val="21"/>
              </w:rPr>
              <w:instrText xml:space="preserve">eq \r(2)</w:instrText>
            </w:r>
            <w:r>
              <w:rPr>
                <w:rFonts w:ascii="Times New Roman" w:hAnsi="Times New Roman" w:cs="Times New Roman"/>
                <w:vanish/>
                <w:sz w:val="21"/>
              </w:rPr>
              <w:fldChar w:fldCharType="end"/>
            </w:r>
            <w:r>
              <w:rPr>
                <w:rFonts w:ascii="Times New Roman" w:hAnsi="Times New Roman" w:cs="Times New Roman"/>
                <w:vanish/>
                <w:sz w:val="21"/>
              </w:rPr>
              <w:t>π</w:t>
            </w:r>
            <w:r>
              <w:rPr>
                <w:rFonts w:hAnsi="宋体" w:cs="Times New Roman"/>
                <w:vanish/>
                <w:sz w:val="21"/>
              </w:rPr>
              <w:t>∶</w:t>
            </w:r>
            <w:r>
              <w:rPr>
                <w:rFonts w:ascii="Times New Roman" w:hAnsi="Times New Roman" w:cs="Times New Roman"/>
                <w:vanish/>
                <w:sz w:val="21"/>
              </w:rPr>
              <w:t>4　(2)</w:t>
            </w:r>
            <w:r>
              <w:rPr>
                <w:rFonts w:ascii="Times New Roman" w:hAnsi="Times New Roman" w:cs="Times New Roman"/>
                <w:vanish/>
                <w:sz w:val="21"/>
              </w:rPr>
              <w:fldChar w:fldCharType="begin"/>
            </w:r>
            <w:r>
              <w:rPr>
                <w:rFonts w:ascii="Times New Roman" w:hAnsi="Times New Roman" w:cs="Times New Roman"/>
                <w:vanish/>
                <w:sz w:val="21"/>
              </w:rPr>
              <w:instrText xml:space="preserve">eq \f(</w:instrText>
            </w:r>
            <w:r>
              <w:rPr>
                <w:rFonts w:ascii="Symbol" w:hAnsi="Symbol" w:cs="Times New Roman"/>
                <w:vanish/>
                <w:sz w:val="21"/>
              </w:rPr>
              <w:sym w:font="Symbol" w:char="F028"/>
            </w:r>
            <w:r>
              <w:rPr>
                <w:rFonts w:ascii="Times New Roman" w:hAnsi="Times New Roman" w:cs="Times New Roman"/>
                <w:vanish/>
                <w:sz w:val="21"/>
              </w:rPr>
              <w:instrText xml:space="preserve">2</w:instrText>
            </w:r>
            <w:r>
              <w:rPr>
                <w:rFonts w:ascii="Times New Roman" w:hAnsi="Times New Roman" w:cs="Times New Roman"/>
                <w:i/>
                <w:vanish/>
                <w:sz w:val="21"/>
              </w:rPr>
              <w:instrText xml:space="preserve">n</w:instrText>
            </w:r>
            <w:r>
              <w:rPr>
                <w:rFonts w:ascii="Times New Roman" w:hAnsi="Times New Roman" w:cs="Times New Roman"/>
                <w:vanish/>
                <w:sz w:val="21"/>
              </w:rPr>
              <w:instrText xml:space="preserve">－1</w:instrText>
            </w:r>
            <w:r>
              <w:rPr>
                <w:rFonts w:ascii="Symbol" w:hAnsi="Symbol" w:cs="Times New Roman"/>
                <w:vanish/>
                <w:sz w:val="21"/>
              </w:rPr>
              <w:sym w:font="Symbol" w:char="F029"/>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π</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R,</w:instrText>
            </w:r>
            <w:r>
              <w:rPr>
                <w:rFonts w:ascii="Times New Roman" w:hAnsi="Times New Roman" w:cs="Times New Roman"/>
                <w:vanish/>
                <w:sz w:val="21"/>
              </w:rPr>
              <w:instrText xml:space="preserve">8)</w:instrText>
            </w:r>
            <w:r>
              <w:rPr>
                <w:rFonts w:ascii="Times New Roman" w:hAnsi="Times New Roman" w:cs="Times New Roman"/>
                <w:vanish/>
                <w:sz w:val="21"/>
              </w:rPr>
              <w:fldChar w:fldCharType="end"/>
            </w:r>
            <w:r>
              <w:rPr>
                <w:rFonts w:ascii="Times New Roman" w:hAnsi="Times New Roman" w:cs="Times New Roman"/>
                <w:vanish/>
                <w:sz w:val="21"/>
              </w:rPr>
              <w:t>(</w:t>
            </w:r>
            <w:r>
              <w:rPr>
                <w:rFonts w:ascii="Times New Roman" w:hAnsi="Times New Roman" w:cs="Times New Roman"/>
                <w:i/>
                <w:vanish/>
                <w:sz w:val="21"/>
              </w:rPr>
              <w:t>n</w:t>
            </w:r>
            <w:r>
              <w:rPr>
                <w:rFonts w:ascii="Times New Roman" w:hAnsi="Times New Roman" w:cs="Times New Roman"/>
                <w:vanish/>
                <w:sz w:val="21"/>
              </w:rPr>
              <w:t>＝1,2,3，</w:t>
            </w:r>
            <w:r>
              <w:rPr>
                <w:rFonts w:hAnsi="宋体" w:cs="Times New Roman"/>
                <w:vanish/>
                <w:sz w:val="21"/>
              </w:rPr>
              <w:t>…</w:t>
            </w:r>
            <w:r>
              <w:rPr>
                <w:rFonts w:ascii="Times New Roman" w:hAnsi="Times New Roman" w:cs="Times New Roman"/>
                <w:vanish/>
                <w:sz w:val="21"/>
              </w:rPr>
              <w:t>)</w:t>
            </w:r>
          </w:p>
          <w:p w14:paraId="21DDF1C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(1)甲球沿圆弧做简谐运动，它第一次到达</w:t>
            </w:r>
            <w:r>
              <w:rPr>
                <w:rFonts w:ascii="Times New Roman" w:hAnsi="Times New Roman" w:eastAsia="楷体_GB2312" w:cs="Times New Roman"/>
                <w:i/>
                <w:vanish/>
                <w:sz w:val="21"/>
              </w:rPr>
              <w:t>O</w:t>
            </w:r>
            <w:r>
              <w:rPr>
                <w:rFonts w:ascii="Times New Roman" w:hAnsi="Times New Roman" w:eastAsia="楷体_GB2312" w:cs="Times New Roman"/>
                <w:vanish/>
                <w:sz w:val="21"/>
              </w:rPr>
              <w:t>点的时间为</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hAnsi="宋体" w:cs="Times New Roman"/>
                <w:vanish/>
                <w:sz w:val="21"/>
              </w:rPr>
              <w:t>×</w:t>
            </w:r>
            <w:r>
              <w:rPr>
                <w:rFonts w:ascii="Times New Roman" w:hAnsi="Times New Roman" w:eastAsia="楷体_GB2312" w:cs="Times New Roman"/>
                <w:vanish/>
                <w:sz w:val="21"/>
              </w:rPr>
              <w:t>2π</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R,g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\f(π</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w:instrText>
            </w:r>
            <w:r>
              <w:rPr>
                <w:rFonts w:ascii="Times New Roman" w:hAnsi="Times New Roman" w:eastAsia="楷体_GB2312" w:cs="Times New Roman"/>
                <w:i/>
                <w:vanish/>
                <w:sz w:val="21"/>
              </w:rPr>
              <w:instrText xml:space="preserve">R,g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p>
          <w:p w14:paraId="64710CA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乙球做自由落体运动，到达</w:t>
            </w:r>
            <w:r>
              <w:rPr>
                <w:rFonts w:ascii="Times New Roman" w:hAnsi="Times New Roman" w:eastAsia="楷体_GB2312" w:cs="Times New Roman"/>
                <w:i/>
                <w:vanish/>
                <w:sz w:val="21"/>
              </w:rPr>
              <w:t>O</w:t>
            </w:r>
            <w:r>
              <w:rPr>
                <w:rFonts w:ascii="Times New Roman" w:hAnsi="Times New Roman" w:eastAsia="楷体_GB2312" w:cs="Times New Roman"/>
                <w:vanish/>
                <w:sz w:val="21"/>
              </w:rPr>
              <w:t>点的时间为</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p>
          <w:p w14:paraId="7936079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R</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gt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，所以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\r(\f(2</w:instrText>
            </w:r>
            <w:r>
              <w:rPr>
                <w:rFonts w:ascii="Times New Roman" w:hAnsi="Times New Roman" w:eastAsia="楷体_GB2312" w:cs="Times New Roman"/>
                <w:i/>
                <w:vanish/>
                <w:sz w:val="21"/>
              </w:rPr>
              <w:instrText xml:space="preserve">R,g</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hAnsi="宋体"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π</w:t>
            </w:r>
            <w:r>
              <w:rPr>
                <w:rFonts w:hAnsi="宋体" w:eastAsia="楷体_GB2312" w:cs="Times New Roman"/>
                <w:vanish/>
                <w:sz w:val="21"/>
              </w:rPr>
              <w:t>∶</w:t>
            </w:r>
            <w:r>
              <w:rPr>
                <w:rFonts w:ascii="Times New Roman" w:hAnsi="Times New Roman" w:eastAsia="楷体_GB2312" w:cs="Times New Roman"/>
                <w:vanish/>
                <w:sz w:val="21"/>
              </w:rPr>
              <w:t>4.</w:t>
            </w:r>
          </w:p>
          <w:p w14:paraId="290EF80D">
            <w:pPr>
              <w:pStyle w:val="6"/>
              <w:tabs>
                <w:tab w:val="left" w:pos="3402"/>
              </w:tabs>
              <w:snapToGrid w:val="0"/>
              <w:spacing w:line="360" w:lineRule="auto"/>
              <w:rPr>
                <w:rFonts w:hint="eastAsia" w:ascii="Times New Roman" w:hAnsi="Times New Roman" w:cs="Times New Roman"/>
                <w:vanish/>
                <w:sz w:val="21"/>
              </w:rPr>
            </w:pPr>
            <w:r>
              <w:rPr>
                <w:rFonts w:ascii="Times New Roman" w:hAnsi="Times New Roman" w:eastAsia="楷体_GB2312" w:cs="Times New Roman"/>
                <w:vanish/>
                <w:sz w:val="21"/>
              </w:rPr>
              <w:t>(2)小球甲从</w:t>
            </w:r>
            <w:r>
              <w:rPr>
                <w:rFonts w:ascii="Times New Roman" w:hAnsi="Times New Roman" w:eastAsia="楷体_GB2312" w:cs="Times New Roman"/>
                <w:i/>
                <w:vanish/>
                <w:sz w:val="21"/>
              </w:rPr>
              <w:t>A</w:t>
            </w:r>
            <w:r>
              <w:rPr>
                <w:rFonts w:ascii="Times New Roman" w:hAnsi="Times New Roman" w:eastAsia="楷体_GB2312" w:cs="Times New Roman"/>
                <w:vanish/>
                <w:sz w:val="21"/>
              </w:rPr>
              <w:t>点由静止释放运动到</w:t>
            </w:r>
            <w:r>
              <w:rPr>
                <w:rFonts w:ascii="Times New Roman" w:hAnsi="Times New Roman" w:eastAsia="楷体_GB2312" w:cs="Times New Roman"/>
                <w:i/>
                <w:vanish/>
                <w:sz w:val="21"/>
              </w:rPr>
              <w:t>O</w:t>
            </w:r>
            <w:r>
              <w:rPr>
                <w:rFonts w:ascii="Times New Roman" w:hAnsi="Times New Roman" w:eastAsia="楷体_GB2312" w:cs="Times New Roman"/>
                <w:vanish/>
                <w:sz w:val="21"/>
              </w:rPr>
              <w:t>点的时间为</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w:t>
            </w:r>
            <w:r>
              <w:rPr>
                <w:rFonts w:ascii="Times New Roman" w:hAnsi="Times New Roman" w:eastAsia="楷体_GB2312" w:cs="Times New Roman"/>
                <w:i/>
                <w:vanish/>
                <w:sz w:val="21"/>
              </w:rPr>
              <w:t>n</w:t>
            </w:r>
            <w:r>
              <w:rPr>
                <w:rFonts w:ascii="Times New Roman" w:hAnsi="Times New Roman" w:eastAsia="楷体_GB2312" w:cs="Times New Roman"/>
                <w:vanish/>
                <w:sz w:val="21"/>
              </w:rPr>
              <w:t>－1)，</w:t>
            </w:r>
            <w:r>
              <w:rPr>
                <w:rFonts w:ascii="Times New Roman" w:hAnsi="Times New Roman" w:eastAsia="楷体_GB2312" w:cs="Times New Roman"/>
                <w:i/>
                <w:vanish/>
                <w:sz w:val="21"/>
              </w:rPr>
              <w:t>n</w:t>
            </w:r>
            <w:r>
              <w:rPr>
                <w:rFonts w:ascii="Times New Roman" w:hAnsi="Times New Roman" w:eastAsia="楷体_GB2312" w:cs="Times New Roman"/>
                <w:vanish/>
                <w:sz w:val="21"/>
              </w:rPr>
              <w:t>＝1,2,3，</w:t>
            </w:r>
            <w:r>
              <w:rPr>
                <w:rFonts w:hAnsi="宋体" w:cs="Times New Roman"/>
                <w:vanish/>
                <w:sz w:val="21"/>
              </w:rPr>
              <w:t>…</w:t>
            </w:r>
            <w:r>
              <w:rPr>
                <w:rFonts w:ascii="Times New Roman" w:hAnsi="Times New Roman" w:eastAsia="楷体_GB2312" w:cs="Times New Roman"/>
                <w:vanish/>
                <w:sz w:val="21"/>
              </w:rPr>
              <w:t>，由</w:t>
            </w:r>
            <w:r>
              <w:rPr>
                <w:rFonts w:ascii="Times New Roman" w:hAnsi="Times New Roman" w:eastAsia="楷体_GB2312" w:cs="Times New Roman"/>
                <w:i/>
                <w:vanish/>
                <w:sz w:val="21"/>
              </w:rPr>
              <w:t>O</w:t>
            </w:r>
            <w:r>
              <w:rPr>
                <w:rFonts w:ascii="Times New Roman" w:hAnsi="Times New Roman" w:eastAsia="楷体_GB2312" w:cs="Times New Roman"/>
                <w:vanish/>
                <w:sz w:val="21"/>
              </w:rPr>
              <w:t>点正上方自由落下的小球丙到达</w:t>
            </w:r>
            <w:r>
              <w:rPr>
                <w:rFonts w:ascii="Times New Roman" w:hAnsi="Times New Roman" w:eastAsia="楷体_GB2312" w:cs="Times New Roman"/>
                <w:i/>
                <w:vanish/>
                <w:sz w:val="21"/>
              </w:rPr>
              <w:t>O</w:t>
            </w:r>
            <w:r>
              <w:rPr>
                <w:rFonts w:ascii="Times New Roman" w:hAnsi="Times New Roman" w:eastAsia="楷体_GB2312" w:cs="Times New Roman"/>
                <w:vanish/>
                <w:sz w:val="21"/>
              </w:rPr>
              <w:t>点的时间也为</w:t>
            </w:r>
            <w:r>
              <w:rPr>
                <w:rFonts w:ascii="Times New Roman" w:hAnsi="Times New Roman" w:eastAsia="楷体_GB2312" w:cs="Times New Roman"/>
                <w:i/>
                <w:vanish/>
                <w:sz w:val="21"/>
              </w:rPr>
              <w:t>t</w:t>
            </w:r>
            <w:r>
              <w:rPr>
                <w:rFonts w:ascii="Times New Roman" w:hAnsi="Times New Roman" w:eastAsia="楷体_GB2312" w:cs="Times New Roman"/>
                <w:vanish/>
                <w:sz w:val="21"/>
              </w:rPr>
              <w:t>时两球才能在</w:t>
            </w:r>
            <w:r>
              <w:rPr>
                <w:rFonts w:ascii="Times New Roman" w:hAnsi="Times New Roman" w:eastAsia="楷体_GB2312" w:cs="Times New Roman"/>
                <w:i/>
                <w:vanish/>
                <w:sz w:val="21"/>
              </w:rPr>
              <w:t>O</w:t>
            </w:r>
            <w:r>
              <w:rPr>
                <w:rFonts w:ascii="Times New Roman" w:hAnsi="Times New Roman" w:eastAsia="楷体_GB2312" w:cs="Times New Roman"/>
                <w:vanish/>
                <w:sz w:val="21"/>
              </w:rPr>
              <w:t>点相碰，所以</w:t>
            </w:r>
            <w:r>
              <w:rPr>
                <w:rFonts w:ascii="Times New Roman" w:hAnsi="Times New Roman" w:eastAsia="楷体_GB2312" w:cs="Times New Roman"/>
                <w:i/>
                <w:vanish/>
                <w:sz w:val="21"/>
              </w:rPr>
              <w:t>h</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gt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Symbol" w:hAnsi="Symbol" w:eastAsia="楷体_GB2312" w:cs="Times New Roman"/>
                <w:vanish/>
                <w:sz w:val="21"/>
              </w:rPr>
              <w:sym w:font="Symbol" w:char="F028"/>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n</w:instrText>
            </w:r>
            <w:r>
              <w:rPr>
                <w:rFonts w:ascii="Times New Roman" w:hAnsi="Times New Roman" w:eastAsia="楷体_GB2312" w:cs="Times New Roman"/>
                <w:vanish/>
                <w:sz w:val="21"/>
              </w:rPr>
              <w:instrText xml:space="preserve">－1</w:instrText>
            </w:r>
            <w:r>
              <w:rPr>
                <w:rFonts w:ascii="Symbol" w:hAnsi="Symbol" w:eastAsia="楷体_GB2312" w:cs="Times New Roman"/>
                <w:vanish/>
                <w:sz w:val="21"/>
              </w:rPr>
              <w:sym w:font="Symbol" w:char="F029"/>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R,</w:instrText>
            </w:r>
            <w:r>
              <w:rPr>
                <w:rFonts w:ascii="Times New Roman" w:hAnsi="Times New Roman" w:eastAsia="楷体_GB2312" w:cs="Times New Roman"/>
                <w:vanish/>
                <w:sz w:val="21"/>
              </w:rPr>
              <w:instrText xml:space="preserve">8)</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n</w:t>
            </w:r>
            <w:r>
              <w:rPr>
                <w:rFonts w:ascii="Times New Roman" w:hAnsi="Times New Roman" w:eastAsia="楷体_GB2312" w:cs="Times New Roman"/>
                <w:vanish/>
                <w:sz w:val="21"/>
              </w:rPr>
              <w:t>＝1,2,3，</w:t>
            </w:r>
            <w:r>
              <w:rPr>
                <w:rFonts w:hAnsi="宋体" w:cs="Times New Roman"/>
                <w:vanish/>
                <w:sz w:val="21"/>
              </w:rPr>
              <w:t>…</w:t>
            </w:r>
            <w:r>
              <w:rPr>
                <w:rFonts w:ascii="Times New Roman" w:hAnsi="Times New Roman" w:eastAsia="楷体_GB2312" w:cs="Times New Roman"/>
                <w:vanish/>
                <w:sz w:val="21"/>
              </w:rPr>
              <w:t>)．</w:t>
            </w:r>
          </w:p>
          <w:p w14:paraId="1567DBA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w:t>
            </w:r>
            <w:r>
              <w:rPr>
                <w:rFonts w:ascii="Times New Roman" w:hAnsi="Times New Roman" w:cs="Times New Roman"/>
                <w:i/>
                <w:vanish/>
                <w:sz w:val="21"/>
              </w:rPr>
              <w:t>L</w:t>
            </w:r>
            <w:r>
              <w:rPr>
                <w:rFonts w:ascii="Times New Roman" w:hAnsi="Times New Roman"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mg</w:instrText>
            </w:r>
            <w:r>
              <w:rPr>
                <w:rFonts w:ascii="Times New Roman" w:hAnsi="Times New Roman" w:cs="Times New Roman"/>
                <w:vanish/>
                <w:sz w:val="21"/>
              </w:rPr>
              <w:instrText xml:space="preserve">sin </w:instrText>
            </w:r>
            <w:r>
              <w:rPr>
                <w:rFonts w:ascii="Times New Roman" w:hAnsi="Times New Roman" w:cs="Times New Roman"/>
                <w:i/>
                <w:vanish/>
                <w:sz w:val="21"/>
              </w:rPr>
              <w:instrText xml:space="preserve">α,k</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mg</w:instrText>
            </w:r>
            <w:r>
              <w:rPr>
                <w:rFonts w:ascii="Times New Roman" w:hAnsi="Times New Roman" w:cs="Times New Roman"/>
                <w:vanish/>
                <w:sz w:val="21"/>
              </w:rPr>
              <w:instrText xml:space="preserve">sin </w:instrText>
            </w:r>
            <w:r>
              <w:rPr>
                <w:rFonts w:ascii="Times New Roman" w:hAnsi="Times New Roman" w:cs="Times New Roman"/>
                <w:i/>
                <w:vanish/>
                <w:sz w:val="21"/>
              </w:rPr>
              <w:instrText xml:space="preserve">α,k</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L,</w:instrText>
            </w:r>
            <w:r>
              <w:rPr>
                <w:rFonts w:ascii="Times New Roman" w:hAnsi="Times New Roman"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(3)见解析</w:t>
            </w:r>
          </w:p>
          <w:p w14:paraId="362BFEC3">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(1)物块平衡时，受重力、支持力和弹簧的弹力．</w:t>
            </w:r>
          </w:p>
          <w:p w14:paraId="5828F85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根据平衡条件，有：</w:t>
            </w:r>
          </w:p>
          <w:p w14:paraId="396A62C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mg</w:t>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p>
          <w:p w14:paraId="32503F6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解得Δ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7429DE3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故弹簧的长度为</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8599FB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(2)物块做简谐运动的振幅为</w:t>
            </w:r>
          </w:p>
          <w:p w14:paraId="0FEBC6B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A</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02B6A81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(3)物块到达平衡位置下方</w:t>
            </w:r>
            <w:r>
              <w:rPr>
                <w:rFonts w:ascii="Times New Roman" w:hAnsi="Times New Roman" w:eastAsia="楷体_GB2312" w:cs="Times New Roman"/>
                <w:i/>
                <w:vanish/>
                <w:sz w:val="21"/>
              </w:rPr>
              <w:t>x</w:t>
            </w:r>
            <w:r>
              <w:rPr>
                <w:rFonts w:ascii="Times New Roman" w:hAnsi="Times New Roman" w:eastAsia="楷体_GB2312" w:cs="Times New Roman"/>
                <w:vanish/>
                <w:sz w:val="21"/>
              </w:rPr>
              <w:t>位置时，弹力为</w:t>
            </w:r>
          </w:p>
          <w:p w14:paraId="385A0E7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4A478B5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故合力为</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kx</w:t>
            </w:r>
          </w:p>
          <w:p w14:paraId="12FF2742">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故物块做简谐运动．</w:t>
            </w:r>
          </w:p>
          <w:p w14:paraId="71FA1F4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4A3AE968">
            <w:pPr>
              <w:pStyle w:val="6"/>
              <w:tabs>
                <w:tab w:val="left" w:pos="3402"/>
              </w:tabs>
              <w:spacing w:line="240" w:lineRule="auto"/>
              <w:jc w:val="both"/>
              <w:rPr>
                <w:rFonts w:hint="eastAsia" w:ascii="宋体" w:hAnsi="宋体" w:eastAsia="宋体"/>
                <w:color w:val="000000"/>
                <w:szCs w:val="21"/>
                <w:lang w:eastAsia="zh-CN"/>
              </w:rPr>
            </w:pPr>
            <w:r>
              <w:rPr>
                <w:rFonts w:ascii="Times New Roman" w:hAnsi="Times New Roman" w:eastAsia="黑体" w:cs="Times New Roman"/>
                <w:vanish/>
                <w:sz w:val="21"/>
              </w:rPr>
              <w:t>解析　</w:t>
            </w:r>
            <w:r>
              <w:rPr>
                <w:rFonts w:ascii="Times New Roman" w:hAnsi="Times New Roman" w:eastAsia="楷体_GB2312" w:cs="Times New Roman"/>
                <w:vanish/>
                <w:sz w:val="21"/>
              </w:rPr>
              <w:t>只是水平方向动量守恒，系统合外力不为零，动量不守恒，A错；物块A与小车</w:t>
            </w:r>
            <w:r>
              <w:rPr>
                <w:rFonts w:ascii="Times New Roman" w:hAnsi="Times New Roman" w:eastAsia="楷体_GB2312" w:cs="Times New Roman"/>
                <w:i/>
                <w:vanish/>
                <w:sz w:val="21"/>
              </w:rPr>
              <w:t>BC</w:t>
            </w:r>
            <w:r>
              <w:rPr>
                <w:rFonts w:ascii="Times New Roman" w:hAnsi="Times New Roman" w:eastAsia="楷体_GB2312" w:cs="Times New Roman"/>
                <w:vanish/>
                <w:sz w:val="21"/>
              </w:rPr>
              <w:t>段有相对位移，摩擦力做功的代数和不为零，B错；如果小车不动，物块到达水平轨道时速度最大，由</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得</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，现在物块下滑时，小车向左滑动，则物块的最大速度小于</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，C错误；根据系统水平方向动量守恒可知：物块和小车最后相对静止时的速度为零，对系统，由能量守恒得</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Times New Roman" w:hAnsi="Times New Roman" w:eastAsia="楷体_GB2312" w:cs="Times New Roman"/>
                <w:i/>
                <w:vanish/>
                <w:sz w:val="21"/>
              </w:rPr>
              <w:t>μmgL</w:t>
            </w:r>
            <w:r>
              <w:rPr>
                <w:rFonts w:ascii="Times New Roman" w:hAnsi="Times New Roman" w:eastAsia="楷体_GB2312" w:cs="Times New Roman"/>
                <w:vanish/>
                <w:sz w:val="21"/>
              </w:rPr>
              <w:t>，得</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，设整个过程物块对地的位移为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，小车相对地面的位移为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.则有：</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＝0，</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)，D正确．</w:t>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29DD5D0">
            <w:pPr>
              <w:pStyle w:val="6"/>
              <w:tabs>
                <w:tab w:val="left" w:pos="3402"/>
              </w:tabs>
              <w:snapToGrid w:val="0"/>
              <w:spacing w:line="360" w:lineRule="auto"/>
              <w:rPr>
                <w:rFonts w:ascii="Times New Roman" w:hAnsi="Times New Roman" w:cs="Times New Roman"/>
              </w:rPr>
            </w:pPr>
          </w:p>
          <w:p w14:paraId="74058F0A">
            <w:pPr>
              <w:pStyle w:val="6"/>
              <w:tabs>
                <w:tab w:val="left" w:pos="3402"/>
              </w:tabs>
              <w:snapToGrid w:val="0"/>
              <w:spacing w:line="240" w:lineRule="auto"/>
              <w:rPr>
                <w:rFonts w:ascii="Times New Roman" w:hAnsi="Times New Roman" w:cs="Times New Roman"/>
              </w:rPr>
            </w:pPr>
          </w:p>
          <w:p w14:paraId="3998CE15">
            <w:pPr>
              <w:numPr>
                <w:ilvl w:val="0"/>
                <w:numId w:val="0"/>
              </w:numPr>
              <w:spacing w:line="240" w:lineRule="auto"/>
              <w:jc w:val="left"/>
              <w:rPr>
                <w:rFonts w:hint="eastAsia" w:ascii="Times New Roman" w:hAnsi="Times New Roman" w:eastAsia="楷体_GB2312"/>
                <w:lang w:eastAsia="zh-CN"/>
              </w:rPr>
            </w:pPr>
          </w:p>
        </w:tc>
      </w:tr>
    </w:tbl>
    <w:p w14:paraId="005C166D">
      <w:pPr>
        <w:bidi w:val="0"/>
        <w:spacing w:line="240" w:lineRule="auto"/>
        <w:rPr>
          <w:lang w:val="en-US" w:eastAsia="zh-CN"/>
        </w:rPr>
      </w:pPr>
    </w:p>
    <w:p w14:paraId="2ECF706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一、单摆及单摆的回复力</w:t>
      </w:r>
    </w:p>
    <w:p w14:paraId="53823404">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1．单摆的组成：由细线和</w:t>
      </w:r>
      <w:r>
        <w:rPr>
          <w:rFonts w:ascii="Times New Roman" w:hAnsi="Times New Roman" w:cs="Times New Roman"/>
          <w:u w:val="single"/>
        </w:rPr>
        <w:t>小球</w:t>
      </w:r>
      <w:r>
        <w:rPr>
          <w:rFonts w:ascii="Times New Roman" w:hAnsi="Times New Roman" w:cs="Times New Roman"/>
        </w:rPr>
        <w:t>组成．</w:t>
      </w:r>
    </w:p>
    <w:p w14:paraId="20CD3BC2">
      <w:pPr>
        <w:pStyle w:val="6"/>
        <w:tabs>
          <w:tab w:val="left" w:pos="3402"/>
        </w:tabs>
        <w:snapToGrid w:val="0"/>
        <w:spacing w:line="360" w:lineRule="auto"/>
        <w:rPr>
          <w:rFonts w:ascii="Times New Roman" w:hAnsi="Times New Roman" w:cs="Times New Roman"/>
        </w:rPr>
      </w:pPr>
      <w:r>
        <w:rPr>
          <w:rFonts w:ascii="Times New Roman" w:hAnsi="Times New Roman" w:cs="Times New Roman"/>
        </w:rPr>
        <w:t>2．理想化模型</w:t>
      </w:r>
    </w:p>
    <w:p w14:paraId="020FD1CC">
      <w:pPr>
        <w:pStyle w:val="6"/>
        <w:tabs>
          <w:tab w:val="left" w:pos="3402"/>
        </w:tabs>
        <w:snapToGrid w:val="0"/>
        <w:spacing w:line="360" w:lineRule="auto"/>
        <w:rPr>
          <w:rFonts w:ascii="Times New Roman" w:hAnsi="Times New Roman" w:cs="Times New Roman"/>
        </w:rPr>
      </w:pPr>
      <w:r>
        <w:rPr>
          <w:rFonts w:ascii="Times New Roman" w:hAnsi="Times New Roman" w:cs="Times New Roman"/>
        </w:rPr>
        <w:t>(1)细线的质量与小球相比</w:t>
      </w:r>
      <w:r>
        <w:rPr>
          <w:rFonts w:ascii="Times New Roman" w:hAnsi="Times New Roman" w:cs="Times New Roman"/>
          <w:u w:val="single"/>
        </w:rPr>
        <w:t>可以忽略．</w:t>
      </w:r>
    </w:p>
    <w:p w14:paraId="36F76A01">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(2)小球的直径与线的长度相比</w:t>
      </w:r>
      <w:r>
        <w:rPr>
          <w:rFonts w:ascii="Times New Roman" w:hAnsi="Times New Roman" w:cs="Times New Roman"/>
          <w:u w:val="single"/>
        </w:rPr>
        <w:t>可以忽略．</w:t>
      </w:r>
    </w:p>
    <w:p w14:paraId="13727331">
      <w:pPr>
        <w:pStyle w:val="6"/>
        <w:tabs>
          <w:tab w:val="left" w:pos="3402"/>
        </w:tabs>
        <w:snapToGrid w:val="0"/>
        <w:spacing w:line="360" w:lineRule="auto"/>
        <w:rPr>
          <w:rFonts w:ascii="Times New Roman" w:hAnsi="Times New Roman" w:cs="Times New Roman"/>
        </w:rPr>
      </w:pPr>
      <w:r>
        <w:rPr>
          <w:rFonts w:ascii="Times New Roman" w:hAnsi="Times New Roman" w:cs="Times New Roman"/>
        </w:rPr>
        <w:t>3．单摆的回复力</w:t>
      </w:r>
    </w:p>
    <w:p w14:paraId="3F28FEB0">
      <w:pPr>
        <w:pStyle w:val="6"/>
        <w:tabs>
          <w:tab w:val="left" w:pos="3402"/>
        </w:tabs>
        <w:snapToGrid w:val="0"/>
        <w:spacing w:line="360" w:lineRule="auto"/>
        <w:rPr>
          <w:rFonts w:ascii="Times New Roman" w:hAnsi="Times New Roman" w:cs="Times New Roman"/>
        </w:rPr>
      </w:pPr>
      <w:r>
        <w:rPr>
          <w:rFonts w:ascii="Times New Roman" w:hAnsi="Times New Roman" w:cs="Times New Roman"/>
        </w:rPr>
        <w:t>(1)回复力的来源：摆球的重力沿</w:t>
      </w:r>
      <w:r>
        <w:rPr>
          <w:rFonts w:ascii="Times New Roman" w:hAnsi="Times New Roman" w:cs="Times New Roman"/>
          <w:u w:val="single"/>
        </w:rPr>
        <w:t>圆弧切线</w:t>
      </w:r>
      <w:r>
        <w:rPr>
          <w:rFonts w:ascii="Times New Roman" w:hAnsi="Times New Roman" w:cs="Times New Roman"/>
        </w:rPr>
        <w:t>方向的分力．</w:t>
      </w:r>
    </w:p>
    <w:p w14:paraId="29C46DBE">
      <w:pPr>
        <w:pStyle w:val="6"/>
        <w:tabs>
          <w:tab w:val="left" w:pos="3402"/>
        </w:tabs>
        <w:snapToGrid w:val="0"/>
        <w:spacing w:line="360" w:lineRule="auto"/>
        <w:rPr>
          <w:rFonts w:ascii="Times New Roman" w:hAnsi="Times New Roman" w:cs="Times New Roman"/>
        </w:rPr>
      </w:pPr>
      <w:r>
        <w:rPr>
          <w:rFonts w:ascii="Times New Roman" w:hAnsi="Times New Roman" w:cs="Times New Roman"/>
        </w:rPr>
        <w:t>(2)回复力的特点：在摆角很小时，摆球所受的回复力与它偏离平衡位置的位移成</w:t>
      </w:r>
      <w:r>
        <w:rPr>
          <w:rFonts w:ascii="Times New Roman" w:hAnsi="Times New Roman" w:cs="Times New Roman"/>
          <w:u w:val="single"/>
        </w:rPr>
        <w:t>正比</w:t>
      </w:r>
      <w:r>
        <w:rPr>
          <w:rFonts w:ascii="Times New Roman" w:hAnsi="Times New Roman" w:cs="Times New Roman"/>
        </w:rPr>
        <w:t>，方向总指向</w:t>
      </w:r>
      <w:r>
        <w:rPr>
          <w:rFonts w:ascii="Times New Roman" w:hAnsi="Times New Roman" w:cs="Times New Roman"/>
          <w:u w:val="single"/>
        </w:rPr>
        <w:t>平衡位置</w:t>
      </w:r>
      <w:r>
        <w:rPr>
          <w:rFonts w:ascii="Times New Roman" w:hAnsi="Times New Roman" w:cs="Times New Roman"/>
        </w:rPr>
        <w:t>，即</w:t>
      </w:r>
      <w:r>
        <w:rPr>
          <w:rFonts w:ascii="Times New Roman" w:hAnsi="Times New Roman" w:cs="Times New Roman"/>
          <w:i/>
        </w:rPr>
        <w:t>F</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mg,l</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rPr>
        <w:t>.从回复力特点可以判断单摆做简谐运动．</w:t>
      </w:r>
    </w:p>
    <w:p w14:paraId="54357D88">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二、单摆的周期</w:t>
      </w:r>
    </w:p>
    <w:p w14:paraId="1DDB1173">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1．单摆振动的周期与摆球质量</w:t>
      </w:r>
      <w:r>
        <w:rPr>
          <w:rFonts w:ascii="Times New Roman" w:hAnsi="Times New Roman" w:cs="Times New Roman"/>
          <w:u w:val="single"/>
        </w:rPr>
        <w:t>无关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)，在振幅较小时与振幅</w:t>
      </w:r>
      <w:r>
        <w:rPr>
          <w:rFonts w:ascii="Times New Roman" w:hAnsi="Times New Roman" w:cs="Times New Roman"/>
          <w:u w:val="single"/>
        </w:rPr>
        <w:t>无关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)，但与摆长</w:t>
      </w:r>
      <w:r>
        <w:rPr>
          <w:rFonts w:ascii="Times New Roman" w:hAnsi="Times New Roman" w:cs="Times New Roman"/>
          <w:u w:val="single"/>
        </w:rPr>
        <w:t>有关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)，摆长越长，周期</w:t>
      </w:r>
      <w:r>
        <w:rPr>
          <w:rFonts w:ascii="Times New Roman" w:hAnsi="Times New Roman" w:cs="Times New Roman"/>
          <w:u w:val="single"/>
        </w:rPr>
        <w:t>越大</w:t>
      </w:r>
      <w:r>
        <w:rPr>
          <w:rFonts w:ascii="Times New Roman" w:hAnsi="Times New Roman" w:cs="Times New Roman"/>
        </w:rPr>
        <w:t>(填</w:t>
      </w:r>
      <w:r>
        <w:rPr>
          <w:rFonts w:hAnsi="宋体" w:cs="Times New Roman"/>
        </w:rPr>
        <w:t>“</w:t>
      </w:r>
      <w:r>
        <w:rPr>
          <w:rFonts w:ascii="Times New Roman" w:hAnsi="Times New Roman" w:cs="Times New Roman"/>
        </w:rPr>
        <w:t>越大</w:t>
      </w:r>
      <w:r>
        <w:rPr>
          <w:rFonts w:hAnsi="宋体" w:cs="Times New Roman"/>
        </w:rPr>
        <w:t>”“</w:t>
      </w:r>
      <w:r>
        <w:rPr>
          <w:rFonts w:ascii="Times New Roman" w:hAnsi="Times New Roman" w:cs="Times New Roman"/>
        </w:rPr>
        <w:t>越小</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不变</w:t>
      </w:r>
      <w:r>
        <w:rPr>
          <w:rFonts w:hAnsi="宋体" w:cs="Times New Roman"/>
        </w:rPr>
        <w:t>”</w:t>
      </w:r>
      <w:r>
        <w:rPr>
          <w:rFonts w:ascii="Times New Roman" w:hAnsi="Times New Roman" w:cs="Times New Roman"/>
        </w:rPr>
        <w:t>)．</w:t>
      </w:r>
    </w:p>
    <w:p w14:paraId="109157E0">
      <w:pPr>
        <w:pStyle w:val="6"/>
        <w:tabs>
          <w:tab w:val="left" w:pos="3402"/>
        </w:tabs>
        <w:snapToGrid w:val="0"/>
        <w:spacing w:line="360" w:lineRule="auto"/>
        <w:rPr>
          <w:rFonts w:ascii="Times New Roman" w:hAnsi="Times New Roman" w:cs="Times New Roman"/>
        </w:rPr>
      </w:pPr>
      <w:r>
        <w:rPr>
          <w:rFonts w:ascii="Times New Roman" w:hAnsi="Times New Roman" w:cs="Times New Roman"/>
        </w:rPr>
        <w:t>2．周期公式</w:t>
      </w:r>
    </w:p>
    <w:p w14:paraId="1292E404">
      <w:pPr>
        <w:pStyle w:val="6"/>
        <w:tabs>
          <w:tab w:val="left" w:pos="3402"/>
        </w:tabs>
        <w:snapToGrid w:val="0"/>
        <w:spacing w:line="360" w:lineRule="auto"/>
        <w:rPr>
          <w:rFonts w:ascii="Times New Roman" w:hAnsi="Times New Roman" w:cs="Times New Roman"/>
        </w:rPr>
      </w:pPr>
      <w:r>
        <w:rPr>
          <w:rFonts w:ascii="Times New Roman" w:hAnsi="Times New Roman" w:cs="Times New Roman"/>
        </w:rPr>
        <w:t>(1)提出：周期公式是荷兰物理学家</w:t>
      </w:r>
      <w:r>
        <w:rPr>
          <w:rFonts w:ascii="Times New Roman" w:hAnsi="Times New Roman" w:cs="Times New Roman"/>
          <w:u w:val="single"/>
        </w:rPr>
        <w:t>惠更斯</w:t>
      </w:r>
      <w:r>
        <w:rPr>
          <w:rFonts w:ascii="Times New Roman" w:hAnsi="Times New Roman" w:cs="Times New Roman"/>
        </w:rPr>
        <w:t>首先提出的．</w:t>
      </w:r>
    </w:p>
    <w:p w14:paraId="065A7D58">
      <w:pPr>
        <w:pStyle w:val="6"/>
        <w:tabs>
          <w:tab w:val="left" w:pos="3402"/>
        </w:tabs>
        <w:snapToGrid w:val="0"/>
        <w:spacing w:line="360" w:lineRule="auto"/>
        <w:rPr>
          <w:rFonts w:ascii="Times New Roman" w:hAnsi="Times New Roman" w:cs="Times New Roman"/>
        </w:rPr>
      </w:pPr>
      <w:r>
        <w:rPr>
          <w:rFonts w:ascii="Times New Roman" w:hAnsi="Times New Roman" w:cs="Times New Roman"/>
        </w:rPr>
        <w:t>(2)公式：</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，即周期</w:t>
      </w:r>
      <w:r>
        <w:rPr>
          <w:rFonts w:ascii="Times New Roman" w:hAnsi="Times New Roman" w:cs="Times New Roman"/>
          <w:i/>
        </w:rPr>
        <w:t>T</w:t>
      </w:r>
      <w:r>
        <w:rPr>
          <w:rFonts w:ascii="Times New Roman" w:hAnsi="Times New Roman" w:cs="Times New Roman"/>
        </w:rPr>
        <w:t>与摆长</w:t>
      </w:r>
      <w:r>
        <w:rPr>
          <w:rFonts w:ascii="Times New Roman" w:hAnsi="Times New Roman" w:cs="Times New Roman"/>
          <w:i/>
        </w:rPr>
        <w:t>l</w:t>
      </w:r>
      <w:r>
        <w:rPr>
          <w:rFonts w:ascii="Times New Roman" w:hAnsi="Times New Roman" w:cs="Times New Roman"/>
        </w:rPr>
        <w:t>的二次方根成</w:t>
      </w:r>
      <w:r>
        <w:rPr>
          <w:rFonts w:ascii="Times New Roman" w:hAnsi="Times New Roman" w:cs="Times New Roman"/>
          <w:u w:val="single"/>
        </w:rPr>
        <w:t>正比</w:t>
      </w:r>
      <w:r>
        <w:rPr>
          <w:rFonts w:ascii="Times New Roman" w:hAnsi="Times New Roman" w:cs="Times New Roman"/>
        </w:rPr>
        <w:t>，与重力加速度</w:t>
      </w:r>
      <w:r>
        <w:rPr>
          <w:rFonts w:ascii="Times New Roman" w:hAnsi="Times New Roman" w:cs="Times New Roman"/>
          <w:i/>
        </w:rPr>
        <w:t>g</w:t>
      </w:r>
      <w:r>
        <w:rPr>
          <w:rFonts w:ascii="Times New Roman" w:hAnsi="Times New Roman" w:cs="Times New Roman"/>
        </w:rPr>
        <w:t>的二次方根成</w:t>
      </w:r>
      <w:r>
        <w:rPr>
          <w:rFonts w:ascii="Times New Roman" w:hAnsi="Times New Roman" w:cs="Times New Roman"/>
          <w:u w:val="single"/>
        </w:rPr>
        <w:t>反比</w:t>
      </w:r>
      <w:r>
        <w:rPr>
          <w:rFonts w:ascii="Times New Roman" w:hAnsi="Times New Roman" w:cs="Times New Roman"/>
        </w:rPr>
        <w:t>，而与振幅、摆球质量</w:t>
      </w:r>
      <w:r>
        <w:rPr>
          <w:rFonts w:ascii="Times New Roman" w:hAnsi="Times New Roman" w:cs="Times New Roman"/>
          <w:u w:val="single"/>
        </w:rPr>
        <w:t>无关．</w:t>
      </w:r>
    </w:p>
    <w:p w14:paraId="194B763A">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180"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77"/>
                    <pic:cNvPicPr>
                      <a:picLocks noChangeAspect="1"/>
                    </pic:cNvPicPr>
                  </pic:nvPicPr>
                  <pic:blipFill>
                    <a:blip r:embed="rId61" r:link="rId62"/>
                    <a:stretch>
                      <a:fillRect/>
                    </a:stretch>
                  </pic:blipFill>
                  <pic:spPr>
                    <a:xfrm>
                      <a:off x="0" y="0"/>
                      <a:ext cx="5335905" cy="657860"/>
                    </a:xfrm>
                    <a:prstGeom prst="rect">
                      <a:avLst/>
                    </a:prstGeom>
                    <a:noFill/>
                    <a:ln>
                      <a:noFill/>
                    </a:ln>
                  </pic:spPr>
                </pic:pic>
              </a:graphicData>
            </a:graphic>
          </wp:inline>
        </w:drawing>
      </w:r>
    </w:p>
    <w:p w14:paraId="0F8FB4F6">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一、单摆的回复力</w:t>
      </w:r>
    </w:p>
    <w:p w14:paraId="466A35F1">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81"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78"/>
                    <pic:cNvPicPr>
                      <a:picLocks noChangeAspect="1"/>
                    </pic:cNvPicPr>
                  </pic:nvPicPr>
                  <pic:blipFill>
                    <a:blip r:embed="rId63" r:link="rId64"/>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9845" cy="105410"/>
            <wp:effectExtent l="0" t="0" r="8255" b="8890"/>
            <wp:docPr id="182"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79"/>
                    <pic:cNvPicPr>
                      <a:picLocks noChangeAspect="1"/>
                    </pic:cNvPicPr>
                  </pic:nvPicPr>
                  <pic:blipFill>
                    <a:blip r:embed="rId65" r:link="rId66"/>
                    <a:stretch>
                      <a:fillRect/>
                    </a:stretch>
                  </pic:blipFill>
                  <pic:spPr>
                    <a:xfrm>
                      <a:off x="0" y="0"/>
                      <a:ext cx="29845" cy="105410"/>
                    </a:xfrm>
                    <a:prstGeom prst="rect">
                      <a:avLst/>
                    </a:prstGeom>
                    <a:noFill/>
                    <a:ln>
                      <a:noFill/>
                    </a:ln>
                  </pic:spPr>
                </pic:pic>
              </a:graphicData>
            </a:graphic>
          </wp:inline>
        </w:drawing>
      </w:r>
    </w:p>
    <w:p w14:paraId="023E93A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(1)单摆的回复力就是摆球所受的合外力吗？</w:t>
      </w:r>
    </w:p>
    <w:p w14:paraId="2C468D9D">
      <w:pPr>
        <w:pStyle w:val="6"/>
        <w:tabs>
          <w:tab w:val="left" w:pos="3402"/>
        </w:tabs>
        <w:snapToGrid w:val="0"/>
        <w:spacing w:line="360" w:lineRule="auto"/>
        <w:rPr>
          <w:rFonts w:ascii="Times New Roman" w:hAnsi="Times New Roman" w:cs="Times New Roman"/>
        </w:rPr>
      </w:pPr>
      <w:r>
        <w:rPr>
          <w:rFonts w:ascii="Times New Roman" w:hAnsi="Times New Roman" w:cs="Times New Roman"/>
        </w:rPr>
        <w:t>(2)单摆经过平衡位置时，回复力为零，合外力也为零吗？</w:t>
      </w:r>
    </w:p>
    <w:p w14:paraId="64DF2A59">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(1)回复力不是合外力．单摆的运动可看成变速圆周运动，其重力可分解为沿悬线方向的分力和沿圆弧切线方向的分力，重力沿圆弧切线方向的分力提供使摆球沿圆弧振动的回复力．</w:t>
      </w:r>
    </w:p>
    <w:p w14:paraId="0592D0C3">
      <w:pPr>
        <w:pStyle w:val="6"/>
        <w:tabs>
          <w:tab w:val="left" w:pos="3402"/>
        </w:tabs>
        <w:snapToGrid w:val="0"/>
        <w:spacing w:line="360" w:lineRule="auto"/>
        <w:rPr>
          <w:rFonts w:ascii="Times New Roman" w:hAnsi="Times New Roman" w:cs="Times New Roman"/>
        </w:rPr>
      </w:pPr>
      <w:r>
        <w:rPr>
          <w:rFonts w:ascii="Times New Roman" w:hAnsi="Times New Roman" w:cs="Times New Roman"/>
        </w:rPr>
        <w:t>(2)单摆经过平衡位置时，回复力为零，但合外力不为零．</w:t>
      </w:r>
    </w:p>
    <w:p w14:paraId="0553C7E8">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drawing>
          <wp:inline distT="0" distB="0" distL="114300" distR="114300">
            <wp:extent cx="29845" cy="105410"/>
            <wp:effectExtent l="0" t="0" r="8255" b="8890"/>
            <wp:docPr id="185"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0"/>
                    <pic:cNvPicPr>
                      <a:picLocks noChangeAspect="1"/>
                    </pic:cNvPicPr>
                  </pic:nvPicPr>
                  <pic:blipFill>
                    <a:blip r:embed="rId63" r:link="rId64"/>
                    <a:stretch>
                      <a:fillRect/>
                    </a:stretch>
                  </pic:blipFill>
                  <pic:spPr>
                    <a:xfrm>
                      <a:off x="0" y="0"/>
                      <a:ext cx="29845" cy="105410"/>
                    </a:xfrm>
                    <a:prstGeom prst="rect">
                      <a:avLst/>
                    </a:prstGeom>
                    <a:noFill/>
                    <a:ln>
                      <a:noFill/>
                    </a:ln>
                  </pic:spPr>
                </pic:pic>
              </a:graphicData>
            </a:graphic>
          </wp:inline>
        </w:drawing>
      </w:r>
      <w:r>
        <w:rPr>
          <w:rFonts w:ascii="Times New Roman" w:hAnsi="Times New Roman" w:eastAsia="黑体" w:cs="Times New Roman"/>
        </w:rPr>
        <w:t>知识深化</w:t>
      </w:r>
      <w:r>
        <w:rPr>
          <w:rFonts w:ascii="Times New Roman" w:hAnsi="Times New Roman" w:eastAsia="黑体" w:cs="Times New Roman"/>
        </w:rPr>
        <w:drawing>
          <wp:inline distT="0" distB="0" distL="114300" distR="114300">
            <wp:extent cx="29845" cy="105410"/>
            <wp:effectExtent l="0" t="0" r="8255" b="8890"/>
            <wp:docPr id="18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1"/>
                    <pic:cNvPicPr>
                      <a:picLocks noChangeAspect="1"/>
                    </pic:cNvPicPr>
                  </pic:nvPicPr>
                  <pic:blipFill>
                    <a:blip r:embed="rId65" r:link="rId66"/>
                    <a:stretch>
                      <a:fillRect/>
                    </a:stretch>
                  </pic:blipFill>
                  <pic:spPr>
                    <a:xfrm>
                      <a:off x="0" y="0"/>
                      <a:ext cx="29845" cy="105410"/>
                    </a:xfrm>
                    <a:prstGeom prst="rect">
                      <a:avLst/>
                    </a:prstGeom>
                    <a:noFill/>
                    <a:ln>
                      <a:noFill/>
                    </a:ln>
                  </pic:spPr>
                </pic:pic>
              </a:graphicData>
            </a:graphic>
          </wp:inline>
        </w:drawing>
      </w:r>
    </w:p>
    <w:p w14:paraId="01520CD0">
      <w:pPr>
        <w:pStyle w:val="6"/>
        <w:tabs>
          <w:tab w:val="left" w:pos="3402"/>
        </w:tabs>
        <w:snapToGrid w:val="0"/>
        <w:spacing w:line="360" w:lineRule="auto"/>
        <w:rPr>
          <w:rFonts w:ascii="Times New Roman" w:hAnsi="Times New Roman" w:eastAsia="黑体" w:cs="Times New Roman"/>
        </w:rPr>
      </w:pPr>
      <w:r>
        <w:rPr>
          <w:rFonts w:ascii="Times New Roman" w:hAnsi="Times New Roman" w:cs="Times New Roman"/>
        </w:rPr>
        <w:t>1．</w:t>
      </w:r>
      <w:r>
        <w:rPr>
          <w:rFonts w:ascii="Times New Roman" w:hAnsi="Times New Roman" w:eastAsia="黑体" w:cs="Times New Roman"/>
        </w:rPr>
        <w:t>单摆的回复力</w:t>
      </w:r>
    </w:p>
    <w:p w14:paraId="689A48D7">
      <w:pPr>
        <w:pStyle w:val="6"/>
        <w:tabs>
          <w:tab w:val="left" w:pos="3402"/>
        </w:tabs>
        <w:snapToGrid w:val="0"/>
        <w:spacing w:line="360" w:lineRule="auto"/>
        <w:rPr>
          <w:rFonts w:ascii="Times New Roman" w:hAnsi="Times New Roman" w:cs="Times New Roman"/>
        </w:rPr>
      </w:pPr>
      <w:r>
        <w:rPr>
          <w:rFonts w:ascii="Times New Roman" w:hAnsi="Times New Roman" w:cs="Times New Roman"/>
        </w:rPr>
        <w:t>(1)摆球受力：如图1所示，摆球受细线拉力和重力作用．</w:t>
      </w:r>
    </w:p>
    <w:p w14:paraId="5AF823B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15060" cy="1341755"/>
            <wp:effectExtent l="0" t="0" r="2540" b="4445"/>
            <wp:docPr id="183"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2"/>
                    <pic:cNvPicPr>
                      <a:picLocks noChangeAspect="1"/>
                    </pic:cNvPicPr>
                  </pic:nvPicPr>
                  <pic:blipFill>
                    <a:blip r:embed="rId67" r:link="rId68"/>
                    <a:stretch>
                      <a:fillRect/>
                    </a:stretch>
                  </pic:blipFill>
                  <pic:spPr>
                    <a:xfrm>
                      <a:off x="0" y="0"/>
                      <a:ext cx="1115060" cy="1341755"/>
                    </a:xfrm>
                    <a:prstGeom prst="rect">
                      <a:avLst/>
                    </a:prstGeom>
                    <a:noFill/>
                    <a:ln>
                      <a:noFill/>
                    </a:ln>
                  </pic:spPr>
                </pic:pic>
              </a:graphicData>
            </a:graphic>
          </wp:inline>
        </w:drawing>
      </w:r>
    </w:p>
    <w:p w14:paraId="118292D3">
      <w:pPr>
        <w:pStyle w:val="6"/>
        <w:tabs>
          <w:tab w:val="left" w:pos="3402"/>
        </w:tabs>
        <w:snapToGrid w:val="0"/>
        <w:spacing w:line="360" w:lineRule="auto"/>
        <w:jc w:val="center"/>
        <w:rPr>
          <w:rFonts w:hint="eastAsia" w:ascii="Times New Roman" w:hAnsi="Times New Roman" w:cs="Times New Roman"/>
        </w:rPr>
      </w:pPr>
      <w:r>
        <w:rPr>
          <w:rFonts w:ascii="Times New Roman" w:hAnsi="Times New Roman" w:cs="Times New Roman"/>
        </w:rPr>
        <w:t>图1</w:t>
      </w:r>
    </w:p>
    <w:p w14:paraId="53BEF57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(2)向心力来源：细线对摆球的拉力和摆球重力沿径向的分力的合力．</w:t>
      </w:r>
    </w:p>
    <w:p w14:paraId="560A65DE">
      <w:pPr>
        <w:pStyle w:val="6"/>
        <w:tabs>
          <w:tab w:val="left" w:pos="3402"/>
        </w:tabs>
        <w:snapToGrid w:val="0"/>
        <w:spacing w:line="360" w:lineRule="auto"/>
        <w:rPr>
          <w:rFonts w:ascii="Times New Roman" w:hAnsi="Times New Roman" w:cs="Times New Roman"/>
        </w:rPr>
      </w:pPr>
      <w:r>
        <w:rPr>
          <w:rFonts w:ascii="Times New Roman" w:hAnsi="Times New Roman" w:cs="Times New Roman"/>
        </w:rPr>
        <w:t>(3)回复力来源：摆球重力沿圆弧切线方向的分力</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 xml:space="preserve">sin </w:t>
      </w:r>
      <w:r>
        <w:rPr>
          <w:rFonts w:ascii="Times New Roman" w:hAnsi="Times New Roman" w:cs="Times New Roman"/>
          <w:i/>
        </w:rPr>
        <w:t>θ</w:t>
      </w:r>
      <w:r>
        <w:rPr>
          <w:rFonts w:ascii="Times New Roman" w:hAnsi="Times New Roman" w:cs="Times New Roman"/>
        </w:rPr>
        <w:t>提供了使摆球振动的回复力．</w:t>
      </w:r>
    </w:p>
    <w:p w14:paraId="0D933A1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单摆做简谐运动的推证</w:t>
      </w:r>
    </w:p>
    <w:p w14:paraId="4D155AF0">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在偏角很小时，sin </w:t>
      </w:r>
      <w:r>
        <w:rPr>
          <w:rFonts w:ascii="Times New Roman" w:hAnsi="Times New Roman" w:cs="Times New Roman"/>
          <w:i/>
        </w:rPr>
        <w:t>θ</w:t>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x,l</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，又回复力</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 xml:space="preserve">sin </w:t>
      </w:r>
      <w:r>
        <w:rPr>
          <w:rFonts w:ascii="Times New Roman" w:hAnsi="Times New Roman" w:cs="Times New Roman"/>
          <w:i/>
        </w:rPr>
        <w:t>θ</w:t>
      </w:r>
      <w:r>
        <w:rPr>
          <w:rFonts w:ascii="Times New Roman" w:hAnsi="Times New Roman" w:cs="Times New Roman"/>
        </w:rPr>
        <w:t>，所以单摆的回复力为</w:t>
      </w:r>
      <w:r>
        <w:rPr>
          <w:rFonts w:ascii="Times New Roman" w:hAnsi="Times New Roman" w:cs="Times New Roman"/>
          <w:i/>
        </w:rPr>
        <w:t>F</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mg,l</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rPr>
        <w:t>(式中</w:t>
      </w:r>
      <w:r>
        <w:rPr>
          <w:rFonts w:ascii="Times New Roman" w:hAnsi="Times New Roman" w:cs="Times New Roman"/>
          <w:i/>
        </w:rPr>
        <w:t>x</w:t>
      </w:r>
      <w:r>
        <w:rPr>
          <w:rFonts w:ascii="Times New Roman" w:hAnsi="Times New Roman" w:cs="Times New Roman"/>
        </w:rPr>
        <w:t>表示摆球偏离平衡位置的位移，</w:t>
      </w:r>
      <w:r>
        <w:rPr>
          <w:rFonts w:ascii="Times New Roman" w:hAnsi="Times New Roman" w:cs="Times New Roman"/>
          <w:i/>
        </w:rPr>
        <w:t>l</w:t>
      </w:r>
      <w:r>
        <w:rPr>
          <w:rFonts w:ascii="Times New Roman" w:hAnsi="Times New Roman" w:cs="Times New Roman"/>
        </w:rPr>
        <w:t>表示单摆的摆长，负号表示回复力</w:t>
      </w:r>
      <w:r>
        <w:rPr>
          <w:rFonts w:ascii="Times New Roman" w:hAnsi="Times New Roman" w:cs="Times New Roman"/>
          <w:i/>
        </w:rPr>
        <w:t>F</w:t>
      </w:r>
      <w:r>
        <w:rPr>
          <w:rFonts w:ascii="Times New Roman" w:hAnsi="Times New Roman" w:cs="Times New Roman"/>
        </w:rPr>
        <w:t>与位移</w:t>
      </w:r>
      <w:r>
        <w:rPr>
          <w:rFonts w:ascii="Times New Roman" w:hAnsi="Times New Roman" w:cs="Times New Roman"/>
          <w:i/>
        </w:rPr>
        <w:t>x</w:t>
      </w:r>
      <w:r>
        <w:rPr>
          <w:rFonts w:ascii="Times New Roman" w:hAnsi="Times New Roman" w:cs="Times New Roman"/>
        </w:rPr>
        <w:t>的方向相反)，由此知回复力符合</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，单摆做简谐运动．</w:t>
      </w:r>
    </w:p>
    <w:p w14:paraId="5B176CFC">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二、单摆的周期</w:t>
      </w:r>
    </w:p>
    <w:p w14:paraId="2B0C91D1">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88"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3"/>
                    <pic:cNvPicPr>
                      <a:picLocks noChangeAspect="1"/>
                    </pic:cNvPicPr>
                  </pic:nvPicPr>
                  <pic:blipFill>
                    <a:blip r:embed="rId63" r:link="rId64"/>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9845" cy="105410"/>
            <wp:effectExtent l="0" t="0" r="8255" b="8890"/>
            <wp:docPr id="186"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4"/>
                    <pic:cNvPicPr>
                      <a:picLocks noChangeAspect="1"/>
                    </pic:cNvPicPr>
                  </pic:nvPicPr>
                  <pic:blipFill>
                    <a:blip r:embed="rId65" r:link="rId66"/>
                    <a:stretch>
                      <a:fillRect/>
                    </a:stretch>
                  </pic:blipFill>
                  <pic:spPr>
                    <a:xfrm>
                      <a:off x="0" y="0"/>
                      <a:ext cx="29845" cy="105410"/>
                    </a:xfrm>
                    <a:prstGeom prst="rect">
                      <a:avLst/>
                    </a:prstGeom>
                    <a:noFill/>
                    <a:ln>
                      <a:noFill/>
                    </a:ln>
                  </pic:spPr>
                </pic:pic>
              </a:graphicData>
            </a:graphic>
          </wp:inline>
        </w:drawing>
      </w:r>
    </w:p>
    <w:p w14:paraId="16E8F19D">
      <w:pPr>
        <w:pStyle w:val="6"/>
        <w:tabs>
          <w:tab w:val="left" w:pos="3402"/>
        </w:tabs>
        <w:snapToGrid w:val="0"/>
        <w:spacing w:line="360" w:lineRule="auto"/>
        <w:rPr>
          <w:rFonts w:ascii="Times New Roman" w:hAnsi="Times New Roman" w:cs="Times New Roman"/>
        </w:rPr>
      </w:pPr>
      <w:r>
        <w:rPr>
          <w:rFonts w:ascii="Times New Roman" w:hAnsi="Times New Roman" w:cs="Times New Roman"/>
        </w:rPr>
        <w:t>单摆的周期公式为</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7B028786">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(1)单摆的摆长</w:t>
      </w:r>
      <w:r>
        <w:rPr>
          <w:rFonts w:ascii="Times New Roman" w:hAnsi="Times New Roman" w:cs="Times New Roman"/>
          <w:i/>
        </w:rPr>
        <w:t>l</w:t>
      </w:r>
      <w:r>
        <w:rPr>
          <w:rFonts w:ascii="Times New Roman" w:hAnsi="Times New Roman" w:cs="Times New Roman"/>
        </w:rPr>
        <w:t>等于悬线的长度吗？</w:t>
      </w:r>
    </w:p>
    <w:p w14:paraId="3B914417">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(2)将一个单摆移送到不同的星球表面时，周期会发生变化吗？</w:t>
      </w:r>
    </w:p>
    <w:p w14:paraId="5722422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(1)不等于．单摆的摆长</w:t>
      </w:r>
      <w:r>
        <w:rPr>
          <w:rFonts w:ascii="Times New Roman" w:hAnsi="Times New Roman" w:cs="Times New Roman"/>
          <w:i/>
        </w:rPr>
        <w:t>l</w:t>
      </w:r>
      <w:r>
        <w:rPr>
          <w:rFonts w:ascii="Times New Roman" w:hAnsi="Times New Roman" w:cs="Times New Roman"/>
        </w:rPr>
        <w:t>等于悬线的长度与摆球的半径之和．</w:t>
      </w:r>
    </w:p>
    <w:p w14:paraId="1453BBF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(2)可能会．单摆的周期与所在地的重力加速度</w:t>
      </w:r>
      <w:r>
        <w:rPr>
          <w:rFonts w:ascii="Times New Roman" w:hAnsi="Times New Roman" w:cs="Times New Roman"/>
          <w:i/>
        </w:rPr>
        <w:t>g</w:t>
      </w:r>
      <w:r>
        <w:rPr>
          <w:rFonts w:ascii="Times New Roman" w:hAnsi="Times New Roman" w:cs="Times New Roman"/>
        </w:rPr>
        <w:t>有关，不同星球表面的重力加速度可能不同．</w:t>
      </w:r>
    </w:p>
    <w:p w14:paraId="16067A1C">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87"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5"/>
                    <pic:cNvPicPr>
                      <a:picLocks noChangeAspect="1"/>
                    </pic:cNvPicPr>
                  </pic:nvPicPr>
                  <pic:blipFill>
                    <a:blip r:embed="rId63" r:link="rId64"/>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知识深化</w:t>
      </w:r>
      <w:r>
        <w:rPr>
          <w:rFonts w:ascii="Times New Roman" w:hAnsi="Times New Roman" w:cs="Times New Roman"/>
        </w:rPr>
        <w:drawing>
          <wp:inline distT="0" distB="0" distL="114300" distR="114300">
            <wp:extent cx="29845" cy="105410"/>
            <wp:effectExtent l="0" t="0" r="8255" b="8890"/>
            <wp:docPr id="189"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6"/>
                    <pic:cNvPicPr>
                      <a:picLocks noChangeAspect="1"/>
                    </pic:cNvPicPr>
                  </pic:nvPicPr>
                  <pic:blipFill>
                    <a:blip r:embed="rId65" r:link="rId66"/>
                    <a:stretch>
                      <a:fillRect/>
                    </a:stretch>
                  </pic:blipFill>
                  <pic:spPr>
                    <a:xfrm>
                      <a:off x="0" y="0"/>
                      <a:ext cx="29845" cy="105410"/>
                    </a:xfrm>
                    <a:prstGeom prst="rect">
                      <a:avLst/>
                    </a:prstGeom>
                    <a:noFill/>
                    <a:ln>
                      <a:noFill/>
                    </a:ln>
                  </pic:spPr>
                </pic:pic>
              </a:graphicData>
            </a:graphic>
          </wp:inline>
        </w:drawing>
      </w:r>
    </w:p>
    <w:p w14:paraId="2FDADCFC">
      <w:pPr>
        <w:pStyle w:val="6"/>
        <w:tabs>
          <w:tab w:val="left" w:pos="3402"/>
        </w:tabs>
        <w:snapToGrid w:val="0"/>
        <w:spacing w:line="360" w:lineRule="auto"/>
        <w:rPr>
          <w:rFonts w:ascii="Times New Roman" w:hAnsi="Times New Roman" w:cs="Times New Roman"/>
        </w:rPr>
      </w:pPr>
      <w:r>
        <w:rPr>
          <w:rFonts w:ascii="Times New Roman" w:hAnsi="Times New Roman" w:cs="Times New Roman"/>
        </w:rPr>
        <w:t>1．惠更斯得出了单摆的周期公式并发明了摆钟．</w:t>
      </w:r>
    </w:p>
    <w:p w14:paraId="7BCBE9B9">
      <w:pPr>
        <w:pStyle w:val="6"/>
        <w:tabs>
          <w:tab w:val="left" w:pos="3402"/>
        </w:tabs>
        <w:snapToGrid w:val="0"/>
        <w:spacing w:line="360" w:lineRule="auto"/>
        <w:rPr>
          <w:rFonts w:ascii="Times New Roman" w:hAnsi="Times New Roman" w:cs="Times New Roman"/>
        </w:rPr>
      </w:pPr>
      <w:r>
        <w:rPr>
          <w:rFonts w:ascii="Times New Roman" w:hAnsi="Times New Roman" w:cs="Times New Roman"/>
        </w:rPr>
        <w:t>2．单摆的周期公式：</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53D50C0C">
      <w:pPr>
        <w:pStyle w:val="6"/>
        <w:tabs>
          <w:tab w:val="left" w:pos="3402"/>
        </w:tabs>
        <w:snapToGrid w:val="0"/>
        <w:spacing w:line="360" w:lineRule="auto"/>
        <w:rPr>
          <w:rFonts w:ascii="Times New Roman" w:hAnsi="Times New Roman" w:cs="Times New Roman"/>
        </w:rPr>
      </w:pPr>
      <w:r>
        <w:rPr>
          <w:rFonts w:ascii="Times New Roman" w:hAnsi="Times New Roman" w:cs="Times New Roman"/>
        </w:rPr>
        <w:t>3．对周期公式的理解</w:t>
      </w:r>
    </w:p>
    <w:p w14:paraId="03056E7A">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(1)单摆的周期公式在单摆偏角很小时成立(偏角为5°时，由周期公式算出的周期和准确值相差0.01%)．</w:t>
      </w:r>
    </w:p>
    <w:p w14:paraId="1670CAF8">
      <w:pPr>
        <w:pStyle w:val="6"/>
        <w:tabs>
          <w:tab w:val="left" w:pos="3402"/>
        </w:tabs>
        <w:snapToGrid w:val="0"/>
        <w:spacing w:line="360" w:lineRule="auto"/>
        <w:rPr>
          <w:rFonts w:ascii="Times New Roman" w:hAnsi="Times New Roman" w:cs="Times New Roman"/>
        </w:rPr>
      </w:pPr>
      <w:r>
        <w:rPr>
          <w:rFonts w:ascii="Times New Roman" w:hAnsi="Times New Roman" w:cs="Times New Roman"/>
        </w:rPr>
        <w:t>(2)公式中</w:t>
      </w:r>
      <w:r>
        <w:rPr>
          <w:rFonts w:ascii="Times New Roman" w:hAnsi="Times New Roman" w:cs="Times New Roman"/>
          <w:i/>
        </w:rPr>
        <w:t>l</w:t>
      </w:r>
      <w:r>
        <w:rPr>
          <w:rFonts w:ascii="Times New Roman" w:hAnsi="Times New Roman" w:cs="Times New Roman"/>
        </w:rPr>
        <w:t>是摆长，即悬点到摆球球心的距离</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l</w:t>
      </w:r>
      <w:r>
        <w:rPr>
          <w:rFonts w:ascii="Times New Roman" w:hAnsi="Times New Roman" w:cs="Times New Roman"/>
          <w:vertAlign w:val="subscript"/>
        </w:rPr>
        <w:t>线</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球．</w:t>
      </w:r>
    </w:p>
    <w:p w14:paraId="5132B141">
      <w:pPr>
        <w:pStyle w:val="6"/>
        <w:tabs>
          <w:tab w:val="left" w:pos="3402"/>
        </w:tabs>
        <w:snapToGrid w:val="0"/>
        <w:spacing w:line="360" w:lineRule="auto"/>
        <w:rPr>
          <w:rFonts w:ascii="Times New Roman" w:hAnsi="Times New Roman" w:cs="Times New Roman"/>
        </w:rPr>
      </w:pPr>
      <w:r>
        <w:rPr>
          <w:rFonts w:ascii="Times New Roman" w:hAnsi="Times New Roman" w:cs="Times New Roman"/>
        </w:rPr>
        <w:t>(3)公式中</w:t>
      </w:r>
      <w:r>
        <w:rPr>
          <w:rFonts w:ascii="Times New Roman" w:hAnsi="Times New Roman" w:cs="Times New Roman"/>
          <w:i/>
        </w:rPr>
        <w:t>g</w:t>
      </w:r>
      <w:r>
        <w:rPr>
          <w:rFonts w:ascii="Times New Roman" w:hAnsi="Times New Roman" w:cs="Times New Roman"/>
        </w:rPr>
        <w:t>是单摆所在地的重力加速度，由单摆所在的空间位置决定．</w:t>
      </w:r>
    </w:p>
    <w:p w14:paraId="132DDCF7">
      <w:pPr>
        <w:pStyle w:val="6"/>
        <w:tabs>
          <w:tab w:val="left" w:pos="3402"/>
        </w:tabs>
        <w:snapToGrid w:val="0"/>
        <w:spacing w:line="360" w:lineRule="auto"/>
        <w:rPr>
          <w:rFonts w:ascii="Times New Roman" w:hAnsi="Times New Roman" w:cs="Times New Roman"/>
        </w:rPr>
      </w:pPr>
      <w:r>
        <w:rPr>
          <w:rFonts w:ascii="Times New Roman" w:hAnsi="Times New Roman" w:cs="Times New Roman"/>
        </w:rPr>
        <w:t>(4)周期</w:t>
      </w:r>
      <w:r>
        <w:rPr>
          <w:rFonts w:ascii="Times New Roman" w:hAnsi="Times New Roman" w:cs="Times New Roman"/>
          <w:i/>
        </w:rPr>
        <w:t>T</w:t>
      </w:r>
      <w:r>
        <w:rPr>
          <w:rFonts w:ascii="Times New Roman" w:hAnsi="Times New Roman" w:cs="Times New Roman"/>
        </w:rPr>
        <w:t>只与</w:t>
      </w:r>
      <w:r>
        <w:rPr>
          <w:rFonts w:ascii="Times New Roman" w:hAnsi="Times New Roman" w:cs="Times New Roman"/>
          <w:i/>
        </w:rPr>
        <w:t>l</w:t>
      </w:r>
      <w:r>
        <w:rPr>
          <w:rFonts w:ascii="Times New Roman" w:hAnsi="Times New Roman" w:cs="Times New Roman"/>
        </w:rPr>
        <w:t>和</w:t>
      </w:r>
      <w:r>
        <w:rPr>
          <w:rFonts w:ascii="Times New Roman" w:hAnsi="Times New Roman" w:cs="Times New Roman"/>
          <w:i/>
        </w:rPr>
        <w:t>g</w:t>
      </w:r>
      <w:r>
        <w:rPr>
          <w:rFonts w:ascii="Times New Roman" w:hAnsi="Times New Roman" w:cs="Times New Roman"/>
        </w:rPr>
        <w:t>有关，与摆球质量</w:t>
      </w:r>
      <w:r>
        <w:rPr>
          <w:rFonts w:ascii="Times New Roman" w:hAnsi="Times New Roman" w:cs="Times New Roman"/>
          <w:i/>
        </w:rPr>
        <w:t>m</w:t>
      </w:r>
      <w:r>
        <w:rPr>
          <w:rFonts w:ascii="Times New Roman" w:hAnsi="Times New Roman" w:cs="Times New Roman"/>
        </w:rPr>
        <w:t>及振幅无关，所以单摆的周期也叫固有周期．</w:t>
      </w:r>
    </w:p>
    <w:p w14:paraId="6B5479B8">
      <w:pPr>
        <w:tabs>
          <w:tab w:val="left" w:pos="3402"/>
        </w:tabs>
        <w:bidi w:val="0"/>
        <w:jc w:val="left"/>
        <w:rPr>
          <w:rFonts w:hint="eastAsia" w:ascii="Times New Roman" w:hAnsi="Times New Roman" w:cs="Times New Roman"/>
          <w:lang w:val="en-US" w:eastAsia="zh-CN"/>
        </w:rPr>
      </w:pPr>
      <w:bookmarkStart w:id="0" w:name="_GoBack"/>
      <w:bookmarkEnd w:id="0"/>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jMzJjNzJlMjgwOTZkYzAxYzYzNDUxNzczNTQ0NjcifQ=="/>
  </w:docVars>
  <w:rsids>
    <w:rsidRoot w:val="00000000"/>
    <w:rsid w:val="003675E8"/>
    <w:rsid w:val="09240591"/>
    <w:rsid w:val="0F58261B"/>
    <w:rsid w:val="10B45994"/>
    <w:rsid w:val="153B4F62"/>
    <w:rsid w:val="153D65FD"/>
    <w:rsid w:val="18815C85"/>
    <w:rsid w:val="191974BC"/>
    <w:rsid w:val="25F435AC"/>
    <w:rsid w:val="2EDC1D71"/>
    <w:rsid w:val="350D7F97"/>
    <w:rsid w:val="3C387C8F"/>
    <w:rsid w:val="3F8A45CE"/>
    <w:rsid w:val="3FF92665"/>
    <w:rsid w:val="4444198E"/>
    <w:rsid w:val="4A6766A0"/>
    <w:rsid w:val="4A9C31C7"/>
    <w:rsid w:val="4B510F93"/>
    <w:rsid w:val="5A271342"/>
    <w:rsid w:val="5B630C7D"/>
    <w:rsid w:val="5BEF0861"/>
    <w:rsid w:val="623C41B8"/>
    <w:rsid w:val="64A358AC"/>
    <w:rsid w:val="65D87EA7"/>
    <w:rsid w:val="69C0748D"/>
    <w:rsid w:val="6AF77582"/>
    <w:rsid w:val="7A26580C"/>
    <w:rsid w:val="7C376D5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5">
    <w:name w:val="Block Text"/>
    <w:basedOn w:val="1"/>
    <w:semiHidden/>
    <w:qFormat/>
    <w:uiPriority w:val="99"/>
    <w:pPr>
      <w:spacing w:after="120"/>
      <w:ind w:left="1440" w:leftChars="700" w:right="700" w:rightChars="70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paragraph" w:customStyle="1" w:styleId="14">
    <w:name w:val="题库"/>
    <w:basedOn w:val="1"/>
    <w:qFormat/>
    <w:uiPriority w:val="0"/>
    <w:pPr>
      <w:jc w:val="left"/>
    </w:pPr>
    <w:rPr>
      <w:rFonts w:ascii="Calibri" w:hAnsi="Calibri"/>
    </w:rPr>
  </w:style>
  <w:style w:type="character" w:customStyle="1" w:styleId="15">
    <w:name w:val="AS my Char"/>
    <w:link w:val="16"/>
    <w:qFormat/>
    <w:uiPriority w:val="0"/>
    <w:rPr>
      <w:rFonts w:ascii="Calibri" w:hAnsi="Calibri" w:eastAsia="宋体"/>
      <w:color w:val="0070C0"/>
      <w:szCs w:val="21"/>
    </w:rPr>
  </w:style>
  <w:style w:type="paragraph" w:customStyle="1" w:styleId="16">
    <w:name w:val="AS my"/>
    <w:basedOn w:val="1"/>
    <w:next w:val="1"/>
    <w:link w:val="15"/>
    <w:qFormat/>
    <w:uiPriority w:val="0"/>
    <w:rPr>
      <w:rFonts w:ascii="Calibri" w:hAnsi="Calibri" w:eastAsia="宋体"/>
      <w:color w:val="0070C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20363;1.TIF" TargetMode="External"/><Relationship Id="rId8" Type="http://schemas.openxmlformats.org/officeDocument/2006/relationships/image" Target="media/image3.png"/><Relationship Id="rId73" Type="http://schemas.openxmlformats.org/officeDocument/2006/relationships/fontTable" Target="fontTable.xml"/><Relationship Id="rId72" Type="http://schemas.openxmlformats.org/officeDocument/2006/relationships/customXml" Target="../customXml/item4.xml"/><Relationship Id="rId71" Type="http://schemas.openxmlformats.org/officeDocument/2006/relationships/customXml" Target="../customXml/item3.xml"/><Relationship Id="rId70" Type="http://schemas.openxmlformats.org/officeDocument/2006/relationships/customXml" Target="../customXml/item2.xml"/><Relationship Id="rId7" Type="http://schemas.openxmlformats.org/officeDocument/2006/relationships/image" Target="&#21363;&#23398;&#21363;&#29992;.TIF" TargetMode="External"/><Relationship Id="rId69" Type="http://schemas.openxmlformats.org/officeDocument/2006/relationships/customXml" Target="../customXml/item1.xml"/><Relationship Id="rId68" Type="http://schemas.openxmlformats.org/officeDocument/2006/relationships/image" Target="2-82.TIF" TargetMode="External"/><Relationship Id="rId67" Type="http://schemas.openxmlformats.org/officeDocument/2006/relationships/image" Target="media/image33.png"/><Relationship Id="rId66" Type="http://schemas.openxmlformats.org/officeDocument/2006/relationships/image" Target="&#21491;&#25324;.TIF" TargetMode="External"/><Relationship Id="rId65" Type="http://schemas.openxmlformats.org/officeDocument/2006/relationships/image" Target="media/image32.png"/><Relationship Id="rId64" Type="http://schemas.openxmlformats.org/officeDocument/2006/relationships/image" Target="&#24038;&#25324;.TIF" TargetMode="External"/><Relationship Id="rId63" Type="http://schemas.openxmlformats.org/officeDocument/2006/relationships/image" Target="media/image31.png"/><Relationship Id="rId62" Type="http://schemas.openxmlformats.org/officeDocument/2006/relationships/image" Target="&#25506;&#31350;&#37325;&#28857;&#25552;&#21319;&#32032;&#20859;.TIF" TargetMode="External"/><Relationship Id="rId61" Type="http://schemas.openxmlformats.org/officeDocument/2006/relationships/image" Target="media/image30.png"/><Relationship Id="rId60" Type="http://schemas.openxmlformats.org/officeDocument/2006/relationships/image" Target="2-99.TIF" TargetMode="External"/><Relationship Id="rId6" Type="http://schemas.openxmlformats.org/officeDocument/2006/relationships/image" Target="media/image2.png"/><Relationship Id="rId59" Type="http://schemas.openxmlformats.org/officeDocument/2006/relationships/image" Target="media/image29.png"/><Relationship Id="rId58" Type="http://schemas.openxmlformats.org/officeDocument/2006/relationships/image" Target="media/image28.wmf"/><Relationship Id="rId57" Type="http://schemas.openxmlformats.org/officeDocument/2006/relationships/oleObject" Target="embeddings/oleObject1.bin"/><Relationship Id="rId56" Type="http://schemas.openxmlformats.org/officeDocument/2006/relationships/image" Target="2-97.TIF" TargetMode="External"/><Relationship Id="rId55" Type="http://schemas.openxmlformats.org/officeDocument/2006/relationships/image" Target="media/image27.png"/><Relationship Id="rId54" Type="http://schemas.openxmlformats.org/officeDocument/2006/relationships/image" Target="&#25299;&#23637;&#25552;&#21319;&#32451;.TIF" TargetMode="External"/><Relationship Id="rId53" Type="http://schemas.openxmlformats.org/officeDocument/2006/relationships/image" Target="media/image26.png"/><Relationship Id="rId52" Type="http://schemas.openxmlformats.org/officeDocument/2006/relationships/image" Target="2-98.TIF" TargetMode="External"/><Relationship Id="rId51" Type="http://schemas.openxmlformats.org/officeDocument/2006/relationships/image" Target="media/image25.png"/><Relationship Id="rId50" Type="http://schemas.openxmlformats.org/officeDocument/2006/relationships/image" Target="2-96.TIF" TargetMode="External"/><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image" Target="&#33021;&#21147;&#32508;&#21512;&#32451;.TIF" TargetMode="External"/><Relationship Id="rId47" Type="http://schemas.openxmlformats.org/officeDocument/2006/relationships/image" Target="media/image23.png"/><Relationship Id="rId46" Type="http://schemas.openxmlformats.org/officeDocument/2006/relationships/image" Target="2-94.TIF" TargetMode="External"/><Relationship Id="rId45" Type="http://schemas.openxmlformats.org/officeDocument/2006/relationships/image" Target="media/image22.png"/><Relationship Id="rId44" Type="http://schemas.openxmlformats.org/officeDocument/2006/relationships/image" Target="2-93.TIF" TargetMode="External"/><Relationship Id="rId43" Type="http://schemas.openxmlformats.org/officeDocument/2006/relationships/image" Target="media/image21.png"/><Relationship Id="rId42" Type="http://schemas.openxmlformats.org/officeDocument/2006/relationships/image" Target="2-92.TIF" TargetMode="External"/><Relationship Id="rId41" Type="http://schemas.openxmlformats.org/officeDocument/2006/relationships/image" Target="media/image20.png"/><Relationship Id="rId40" Type="http://schemas.openxmlformats.org/officeDocument/2006/relationships/image" Target="&#22522;&#30784;&#23545;&#28857;&#32451;.TIF" TargetMode="External"/><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2-91.TIF" TargetMode="External"/><Relationship Id="rId37" Type="http://schemas.openxmlformats.org/officeDocument/2006/relationships/image" Target="media/image18.png"/><Relationship Id="rId36" Type="http://schemas.openxmlformats.org/officeDocument/2006/relationships/image" Target="2-89.TIF" TargetMode="External"/><Relationship Id="rId35" Type="http://schemas.openxmlformats.org/officeDocument/2006/relationships/image" Target="media/image17.png"/><Relationship Id="rId34" Type="http://schemas.openxmlformats.org/officeDocument/2006/relationships/image" Target="2-88.TIF" TargetMode="External"/><Relationship Id="rId33" Type="http://schemas.openxmlformats.org/officeDocument/2006/relationships/image" Target="media/image16.png"/><Relationship Id="rId32" Type="http://schemas.openxmlformats.org/officeDocument/2006/relationships/image" Target="&#38543;&#22530;&#28436;&#32451;&#36880;&#28857;&#33853;&#23454;.TIF" TargetMode="External"/><Relationship Id="rId31" Type="http://schemas.openxmlformats.org/officeDocument/2006/relationships/image" Target="media/image15.png"/><Relationship Id="rId30" Type="http://schemas.openxmlformats.org/officeDocument/2006/relationships/image" Target="98.TIF" TargetMode="External"/><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2-36.TIF" TargetMode="External"/><Relationship Id="rId26" Type="http://schemas.openxmlformats.org/officeDocument/2006/relationships/image" Target="media/image12.png"/><Relationship Id="rId25" Type="http://schemas.openxmlformats.org/officeDocument/2006/relationships/image" Target="2-87.TIF" TargetMode="External"/><Relationship Id="rId24" Type="http://schemas.openxmlformats.org/officeDocument/2006/relationships/image" Target="media/image11.png"/><Relationship Id="rId23" Type="http://schemas.openxmlformats.org/officeDocument/2006/relationships/image" Target="&#20363;4.TIF" TargetMode="External"/><Relationship Id="rId22" Type="http://schemas.openxmlformats.org/officeDocument/2006/relationships/image" Target="media/image10.png"/><Relationship Id="rId21" Type="http://schemas.openxmlformats.org/officeDocument/2006/relationships/image" Target="2-86.TIF"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2-85.TIF" TargetMode="External"/><Relationship Id="rId18" Type="http://schemas.openxmlformats.org/officeDocument/2006/relationships/image" Target="media/image8.png"/><Relationship Id="rId17" Type="http://schemas.openxmlformats.org/officeDocument/2006/relationships/image" Target="&#20363;3.TIF" TargetMode="External"/><Relationship Id="rId16" Type="http://schemas.openxmlformats.org/officeDocument/2006/relationships/image" Target="media/image7.png"/><Relationship Id="rId15" Type="http://schemas.openxmlformats.org/officeDocument/2006/relationships/image" Target="2-84.TIF" TargetMode="External"/><Relationship Id="rId14" Type="http://schemas.openxmlformats.org/officeDocument/2006/relationships/image" Target="media/image6.png"/><Relationship Id="rId13" Type="http://schemas.openxmlformats.org/officeDocument/2006/relationships/image" Target="&#20363;2.TIF" TargetMode="External"/><Relationship Id="rId12" Type="http://schemas.openxmlformats.org/officeDocument/2006/relationships/image" Target="media/image5.png"/><Relationship Id="rId11" Type="http://schemas.openxmlformats.org/officeDocument/2006/relationships/image" Target="2-83.TIF" TargetMode="Externa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4695</Words>
  <Characters>5114</Characters>
  <Lines>0</Lines>
  <Paragraphs>0</Paragraphs>
  <TotalTime>0</TotalTime>
  <ScaleCrop>false</ScaleCrop>
  <LinksUpToDate>false</LinksUpToDate>
  <CharactersWithSpaces>5272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TnameIsL</cp:lastModifiedBy>
  <cp:lastPrinted>2021-08-26T17:12:00Z</cp:lastPrinted>
  <dcterms:modified xsi:type="dcterms:W3CDTF">2024-11-01T09:35:08Z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3007B267E32942DEB65C26A950374749_13</vt:lpwstr>
  </property>
</Properties>
</file>