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EAFE2">
      <w:pPr>
        <w:shd w:val="clear" w:color="auto" w:fill="FFFFFF" w:themeFill="background1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rPr>
          <w:rFonts w:ascii="宋体" w:hAnsi="宋体" w:eastAsia="宋体" w:cs="宋体"/>
          <w:b/>
          <w:i w:val="0"/>
          <w:color w:val="000000"/>
          <w:sz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11087100</wp:posOffset>
            </wp:positionV>
            <wp:extent cx="355600" cy="292100"/>
            <wp:effectExtent l="0" t="0" r="10160" b="12700"/>
            <wp:wrapNone/>
            <wp:docPr id="100194" name="图片 10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图片 10019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综合01 热学综合突破培优</w:t>
      </w:r>
    </w:p>
    <w:p w14:paraId="350B07BD">
      <w:pPr>
        <w:shd w:val="clear" w:color="auto" w:fill="FFFFFF" w:themeFill="background1"/>
        <w:jc w:val="center"/>
        <w:textAlignment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  <w:t>全国初中物理</w:t>
      </w:r>
      <w:bookmarkStart w:id="0" w:name="_GoBack"/>
      <w:bookmarkEnd w:id="0"/>
      <w:r>
        <w:rPr>
          <w:rFonts w:hint="eastAsia" w:ascii="黑体" w:hAnsi="黑体" w:eastAsia="黑体" w:cs="黑体"/>
          <w:b/>
          <w:i w:val="0"/>
          <w:color w:val="000000"/>
          <w:sz w:val="30"/>
          <w:lang w:val="en-US" w:eastAsia="zh-CN"/>
        </w:rPr>
        <w:t>试题精编</w:t>
      </w:r>
    </w:p>
    <w:p w14:paraId="2A2398B6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4B7762D8">
      <w:pPr>
        <w:shd w:val="clear" w:color="auto" w:fill="FFFFFF" w:themeFill="background1"/>
        <w:spacing w:line="360" w:lineRule="auto"/>
        <w:jc w:val="left"/>
        <w:textAlignment w:val="center"/>
      </w:pPr>
      <w:r>
        <w:t>1．已知物体的动能表达式为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K</w:t>
      </w:r>
      <w:r>
        <w:t>=</w:t>
      </w:r>
      <w:r>
        <w:object>
          <v:shape id="_x0000_i1025" o:spt="75" alt="eqIdf89eef3148f2d4d09379767b4af69132" type="#_x0000_t75" style="height:27.75pt;width:10.55pt;" o:ole="t" filled="f" o:preferrelative="t" stroked="f" coordsize="21600,21600">
            <v:path/>
            <v:fill on="f" focussize="0,0"/>
            <v:stroke on="f" joinstyle="miter"/>
            <v:imagedata r:id="rId7" o:title="eqIdf89eef3148f2d4d09379767b4af69132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eastAsia="Times New Roman" w:cs="Times New Roman"/>
          <w:i/>
        </w:rPr>
        <w:t>mv</w:t>
      </w:r>
      <w:r>
        <w:rPr>
          <w:rFonts w:ascii="Times New Roman" w:hAnsi="Times New Roman" w:eastAsia="Times New Roman" w:cs="Times New Roman"/>
          <w:i/>
          <w:vertAlign w:val="superscript"/>
        </w:rPr>
        <w:t>2</w:t>
      </w:r>
      <w:r>
        <w:t>，其中</w:t>
      </w:r>
      <w:r>
        <w:rPr>
          <w:rFonts w:ascii="Times New Roman" w:hAnsi="Times New Roman" w:eastAsia="Times New Roman" w:cs="Times New Roman"/>
          <w:i/>
        </w:rPr>
        <w:t>m</w:t>
      </w:r>
      <w:r>
        <w:t xml:space="preserve"> 为物体的质量，</w:t>
      </w:r>
      <w:r>
        <w:rPr>
          <w:rFonts w:ascii="Times New Roman" w:hAnsi="Times New Roman" w:eastAsia="Times New Roman" w:cs="Times New Roman"/>
          <w:i/>
        </w:rPr>
        <w:t xml:space="preserve">v </w:t>
      </w:r>
      <w:r>
        <w:t>为物体的运动速度。如图所示，质量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t>=8kg的平顶小车静止在光滑的水平轨道上，车顶与左侧光滑平台等高，平台上放置质量</w:t>
      </w:r>
      <w:r>
        <w:rPr>
          <w:rFonts w:ascii="Times New Roman" w:hAnsi="Times New Roman" w:eastAsia="Times New Roman" w:cs="Times New Roman"/>
          <w:i/>
        </w:rPr>
        <w:t>m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=2kg的小物块，小物块以5m/s 的初速度向右运动，滑上小车。最终小物块静止在小车上，并以1m/s 的速度一起向右运动。若此过程中机械能全 部转化为内能，且全部被小物块吸收，则能使小物块的温度升高多少?[小物块的比热容为2×10</w:t>
      </w:r>
      <w:r>
        <w:rPr>
          <w:vertAlign w:val="superscript"/>
        </w:rPr>
        <w:t>3</w:t>
      </w:r>
      <w:r>
        <w:t>J/（kg·℃）] （　　）</w:t>
      </w:r>
    </w:p>
    <w:p w14:paraId="55EEDD7B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66950" cy="904875"/>
            <wp:effectExtent l="0" t="0" r="0" b="9525"/>
            <wp:docPr id="100003" name="图片 100003" descr="@@@949372e6-3bac-45fe-b180-c423ee097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9372e6-3bac-45fe-b180-c423ee097d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1333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A．2.5×10</w:t>
      </w:r>
      <w:r>
        <w:rPr>
          <w:vertAlign w:val="superscript"/>
        </w:rPr>
        <w:t>-4</w:t>
      </w:r>
      <w:r>
        <w:t>℃</w:t>
      </w:r>
      <w:r>
        <w:tab/>
      </w:r>
      <w:r>
        <w:t>B．1×10</w:t>
      </w:r>
      <w:r>
        <w:rPr>
          <w:vertAlign w:val="superscript"/>
        </w:rPr>
        <w:t>-3</w:t>
      </w:r>
      <w:r>
        <w:t>℃</w:t>
      </w:r>
      <w:r>
        <w:tab/>
      </w:r>
      <w:r>
        <w:t>C．5×10</w:t>
      </w:r>
      <w:r>
        <w:rPr>
          <w:vertAlign w:val="superscript"/>
        </w:rPr>
        <w:t>-3</w:t>
      </w:r>
      <w:r>
        <w:t>℃</w:t>
      </w:r>
      <w:r>
        <w:tab/>
      </w:r>
      <w:r>
        <w:t>D．6.25×10</w:t>
      </w:r>
      <w:r>
        <w:rPr>
          <w:vertAlign w:val="superscript"/>
        </w:rPr>
        <w:t>-3</w:t>
      </w:r>
      <w:r>
        <w:t>℃</w:t>
      </w:r>
    </w:p>
    <w:p w14:paraId="1E72955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3E3F380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【知识点】能量的转化、计算物体温度变化时的吸放热</w:t>
      </w:r>
    </w:p>
    <w:p w14:paraId="691808C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【详解】小物块原来的动能</w:t>
      </w:r>
    </w:p>
    <w:p w14:paraId="6B5442EA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26" o:spt="75" alt="eqId144e19f0be544995fb84ce3851812c64" type="#_x0000_t75" style="height:27.45pt;width:166.3pt;" o:ole="t" filled="f" o:preferrelative="t" stroked="f" coordsize="21600,21600">
            <v:path/>
            <v:fill on="f" focussize="0,0"/>
            <v:stroke on="f" joinstyle="miter"/>
            <v:imagedata r:id="rId10" o:title="eqId144e19f0be544995fb84ce3851812c6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 w14:paraId="0932B28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小物块后来的动能</w:t>
      </w:r>
    </w:p>
    <w:p w14:paraId="7CFEB5B0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27" o:spt="75" alt="eqId886a555c42ad1d13bcd581c5011a9774" type="#_x0000_t75" style="height:27.4pt;width:161.9pt;" o:ole="t" filled="f" o:preferrelative="t" stroked="f" coordsize="21600,21600">
            <v:path/>
            <v:fill on="f" focussize="0,0"/>
            <v:stroke on="f" joinstyle="miter"/>
            <v:imagedata r:id="rId12" o:title="eqId886a555c42ad1d13bcd581c5011a97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 w14:paraId="015FEAA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因为原来小车速度为零，所以原来小车的动能也为零，小车动能的增加量</w:t>
      </w:r>
    </w:p>
    <w:p w14:paraId="0431CF5A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28" o:spt="75" alt="eqIdc219402aaaf450e6db0c178d0de391d3" type="#_x0000_t75" style="height:27.45pt;width:162.8pt;" o:ole="t" filled="f" o:preferrelative="t" stroked="f" coordsize="21600,21600">
            <v:path/>
            <v:fill on="f" focussize="0,0"/>
            <v:stroke on="f" joinstyle="miter"/>
            <v:imagedata r:id="rId14" o:title="eqIdc219402aaaf450e6db0c178d0de391d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 w14:paraId="52A21B4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小物块增加的内能</w:t>
      </w:r>
    </w:p>
    <w:p w14:paraId="112E7BF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29" o:spt="75" alt="eqId05cdee85be75b6fa2341441dc814c414" type="#_x0000_t75" style="height:15.8pt;width:167.2pt;" o:ole="t" filled="f" o:preferrelative="t" stroked="f" coordsize="21600,21600">
            <v:path/>
            <v:fill on="f" focussize="0,0"/>
            <v:stroke on="f" joinstyle="miter"/>
            <v:imagedata r:id="rId16" o:title="eqId05cdee85be75b6fa2341441dc814c41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 w14:paraId="52A29A7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30" o:spt="75" alt="eqIdf573f1a9d9e326452b7a4ff65922f76c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" o:title="eqIdf573f1a9d9e326452b7a4ff65922f76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color w:val="FF0000"/>
        </w:rPr>
        <w:t>知道，小物块升高的温度</w:t>
      </w:r>
    </w:p>
    <w:p w14:paraId="74E5202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1" o:spt="75" alt="eqIdd949ab6a50829d23cccf3abb020faa45" type="#_x0000_t75" style="height:31.7pt;width:199.75pt;" o:ole="t" filled="f" o:preferrelative="t" stroked="f" coordsize="21600,21600">
            <v:path/>
            <v:fill on="f" focussize="0,0"/>
            <v:stroke on="f" joinstyle="miter"/>
            <v:imagedata r:id="rId20" o:title="eqIdd949ab6a50829d23cccf3abb020faa45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</w:p>
    <w:p w14:paraId="699138D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故C符合题意，ABD不符合题意。</w:t>
      </w:r>
    </w:p>
    <w:p w14:paraId="1E5605A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13D2D6F8">
      <w:pPr>
        <w:shd w:val="clear" w:color="auto" w:fill="FFFFFF" w:themeFill="background1"/>
        <w:spacing w:line="360" w:lineRule="auto"/>
        <w:jc w:val="left"/>
        <w:textAlignment w:val="center"/>
      </w:pPr>
      <w:r>
        <w:t>2．用同样的酒精灯加热初温相同（未知）、质量均为100g的两种物质甲、乙，已知6~8min消耗酒精的质量为0.4g，它们的温度随时间变化的图像如图所示，物质甲、乙单位时间吸收的热量相等，物质甲的比热容为</w:t>
      </w:r>
      <w:r>
        <w:object>
          <v:shape id="_x0000_i1032" o:spt="75" alt="eqIdbdf2d2b21ffd623d25778bcc9d13f40b" type="#_x0000_t75" style="height:16.5pt;width:89.75pt;" o:ole="t" filled="f" o:preferrelative="t" stroked="f" coordsize="21600,21600">
            <v:path/>
            <v:fill on="f" focussize="0,0"/>
            <v:stroke on="f" joinstyle="miter"/>
            <v:imagedata r:id="rId22" o:title="eqIdbdf2d2b21ffd623d25778bcc9d13f40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>，酒精的热值为</w:t>
      </w:r>
      <w:r>
        <w:object>
          <v:shape id="_x0000_i1033" o:spt="75" alt="eqId969f46eaac951d37bb31ebdd7f3dd51a" type="#_x0000_t75" style="height:15.7pt;width:48.4pt;" o:ole="t" filled="f" o:preferrelative="t" stroked="f" coordsize="21600,21600">
            <v:path/>
            <v:fill on="f" focussize="0,0"/>
            <v:stroke on="f" joinstyle="miter"/>
            <v:imagedata r:id="rId24" o:title="eqId969f46eaac951d37bb31ebdd7f3dd51a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>（单位时间消耗酒精的质量相同）。下列说法正确的是（　　）</w:t>
      </w:r>
    </w:p>
    <w:p w14:paraId="31E265B2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285875"/>
            <wp:effectExtent l="0" t="0" r="0" b="9525"/>
            <wp:docPr id="100005" name="图片 100005" descr="@@@2c5939c9-443d-4266-b5b0-0bb1c3409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c5939c9-443d-4266-b5b0-0bb1c3409da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F376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A．物质甲的沸点一定为80℃，物质乙的沸点一定为40℃</w:t>
      </w:r>
    </w:p>
    <w:p w14:paraId="3D85CEDE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B．0~6min酒精灯对物质甲的加热效率约为33.3%</w:t>
      </w:r>
    </w:p>
    <w:p w14:paraId="0253CB25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C．物质甲、乙的初温为20℃</w:t>
      </w:r>
    </w:p>
    <w:p w14:paraId="35A11436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D．物质乙的比热容为</w:t>
      </w:r>
      <w:r>
        <w:object>
          <v:shape id="_x0000_i1034" o:spt="75" alt="eqId1e275d20a10fbf89c68c5d8d1db1d5ad" type="#_x0000_t75" style="height:16.45pt;width:91.45pt;" o:ole="t" filled="f" o:preferrelative="t" stroked="f" coordsize="21600,21600">
            <v:path/>
            <v:fill on="f" focussize="0,0"/>
            <v:stroke on="f" joinstyle="miter"/>
            <v:imagedata r:id="rId27" o:title="eqId1e275d20a10fbf89c68c5d8d1db1d5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</w:p>
    <w:p w14:paraId="272B24F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F62DF8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【知识点】熔化和凝固的图像、计算物体温度变化时的吸放热、热机效率的计算、热值的公式及相关计算</w:t>
      </w:r>
    </w:p>
    <w:p w14:paraId="32426D7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【详解】A．由图示知，甲和乙都温度保持不变的情况，而晶体在熔化时，温度不变，液体沸腾时，温度也保持不变，而甲和乙的物态未知，无法判断甲和乙在加热过程的状态，故A错误；</w:t>
      </w:r>
    </w:p>
    <w:p w14:paraId="482F9A1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B．由图示知，甲在6min到8min，温度变化为</w:t>
      </w:r>
    </w:p>
    <w:p w14:paraId="770C6985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5" o:spt="75" alt="eqId61adb4a4836009a0a98e0aed06ab663d" type="#_x0000_t75" style="height:12.55pt;width:101.15pt;" o:ole="t" filled="f" o:preferrelative="t" stroked="f" coordsize="21600,21600">
            <v:path/>
            <v:fill on="f" focussize="0,0"/>
            <v:stroke on="f" joinstyle="miter"/>
            <v:imagedata r:id="rId29" o:title="eqId61adb4a4836009a0a98e0aed06ab663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 w14:paraId="02988B2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在这2min内，甲吸收的热量</w:t>
      </w:r>
    </w:p>
    <w:p w14:paraId="3BC4780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6" o:spt="75" alt="eqId0d1e2d9c66a8ed691f9838ca23c454c1" type="#_x0000_t75" style="height:16.5pt;width:227.9pt;" o:ole="t" filled="f" o:preferrelative="t" stroked="f" coordsize="21600,21600">
            <v:path/>
            <v:fill on="f" focussize="0,0"/>
            <v:stroke on="f" joinstyle="miter"/>
            <v:imagedata r:id="rId31" o:title="eqId0d1e2d9c66a8ed691f9838ca23c454c1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</w:p>
    <w:p w14:paraId="4D58F3A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消耗酒精放出的热量</w:t>
      </w:r>
    </w:p>
    <w:p w14:paraId="34016D3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7" o:spt="75" alt="eqId1d9b6fc996494929e1dccfabc54cc62b" type="#_x0000_t75" style="height:17.8pt;width:215.6pt;" o:ole="t" filled="f" o:preferrelative="t" stroked="f" coordsize="21600,21600">
            <v:path/>
            <v:fill on="f" focussize="0,0"/>
            <v:stroke on="f" joinstyle="miter"/>
            <v:imagedata r:id="rId33" o:title="eqId1d9b6fc996494929e1dccfabc54cc6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1C60D24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甲和乙单位时间吸收的热量相等，酒精燃烧放出的热量相等，所以0~6min，酒精灯对甲的加热效率</w:t>
      </w:r>
    </w:p>
    <w:p w14:paraId="3C8DEFA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8" o:spt="75" alt="eqIde2aad6e30f0c0467ca7db82662f6a47b" type="#_x0000_t75" style="height:31.65pt;width:155.75pt;" o:ole="t" filled="f" o:preferrelative="t" stroked="f" coordsize="21600,21600">
            <v:path/>
            <v:fill on="f" focussize="0,0"/>
            <v:stroke on="f" joinstyle="miter"/>
            <v:imagedata r:id="rId35" o:title="eqIde2aad6e30f0c0467ca7db82662f6a47b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</w:p>
    <w:p w14:paraId="3D63D74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故B正确；</w:t>
      </w:r>
    </w:p>
    <w:p w14:paraId="685E636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C．0~6min这6分钟内，吸收的热量是6min~8min内吸收热量的3倍，即</w:t>
      </w:r>
    </w:p>
    <w:p w14:paraId="6FE1370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39" o:spt="75" alt="eqId81d32fd24a5e62c62970726b89f8473e" type="#_x0000_t75" style="height:15.85pt;width:138.15pt;" o:ole="t" filled="f" o:preferrelative="t" stroked="f" coordsize="21600,21600">
            <v:path/>
            <v:fill on="f" focussize="0,0"/>
            <v:stroke on="f" joinstyle="miter"/>
            <v:imagedata r:id="rId37" o:title="eqId81d32fd24a5e62c62970726b89f8473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</w:p>
    <w:p w14:paraId="40D4FF7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则甲的初温</w:t>
      </w:r>
    </w:p>
    <w:p w14:paraId="7B5F865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40" o:spt="75" alt="eqId0145cfac555fa7f14c58af39d44bcbcf" type="#_x0000_t75" style="height:31.65pt;width:215.6pt;" o:ole="t" filled="f" o:preferrelative="t" stroked="f" coordsize="21600,21600">
            <v:path/>
            <v:fill on="f" focussize="0,0"/>
            <v:stroke on="f" joinstyle="miter"/>
            <v:imagedata r:id="rId39" o:title="eqId0145cfac555fa7f14c58af39d44bcbc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3FAFCE1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故C错误；</w:t>
      </w:r>
    </w:p>
    <w:p w14:paraId="4615D97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D．甲和乙和初温相同，则乙在0~6min升温40摄氏度，吸收的热量为12000J，乙的比热容</w:t>
      </w:r>
    </w:p>
    <w:p w14:paraId="52EB33E3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41" o:spt="75" alt="eqId738ca00614ca6cd92cb324b1ca42ac2d" type="#_x0000_t75" style="height:30.95pt;width:189.2pt;" o:ole="t" filled="f" o:preferrelative="t" stroked="f" coordsize="21600,21600">
            <v:path/>
            <v:fill on="f" focussize="0,0"/>
            <v:stroke on="f" joinstyle="miter"/>
            <v:imagedata r:id="rId41" o:title="eqId738ca00614ca6cd92cb324b1ca42ac2d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</w:p>
    <w:p w14:paraId="6007223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故D错误。</w:t>
      </w:r>
    </w:p>
    <w:p w14:paraId="1361C68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47070C11">
      <w:pPr>
        <w:shd w:val="clear" w:color="auto" w:fill="FFFFFF" w:themeFill="background1"/>
        <w:spacing w:line="360" w:lineRule="auto"/>
        <w:jc w:val="left"/>
        <w:textAlignment w:val="center"/>
      </w:pPr>
      <w:r>
        <w:t>3．某固态物体的质量为</w:t>
      </w:r>
      <w:r>
        <w:rPr>
          <w:rFonts w:ascii="Times New Roman" w:hAnsi="Times New Roman" w:eastAsia="Times New Roman" w:cs="Times New Roman"/>
          <w:i/>
        </w:rPr>
        <w:t>m</w:t>
      </w:r>
      <w:r>
        <w:t>，其物质的比热容为</w:t>
      </w:r>
      <w:r>
        <w:rPr>
          <w:rFonts w:ascii="Times New Roman" w:hAnsi="Times New Roman" w:eastAsia="Times New Roman" w:cs="Times New Roman"/>
          <w:i/>
        </w:rPr>
        <w:t>c</w:t>
      </w:r>
      <w:r>
        <w:t>，用稳定的热源对它加热（物体在相同时间内吸收的热量相等），到</w:t>
      </w:r>
      <w:r>
        <w:object>
          <v:shape id="_x0000_i1042" o:spt="75" alt="eqId29f84e7ae3ba4fbf60011f928e96166e" type="#_x0000_t75" style="height:16.2pt;width:8.75pt;" o:ole="t" filled="f" o:preferrelative="t" stroked="f" coordsize="21600,21600">
            <v:path/>
            <v:fill on="f" focussize="0,0"/>
            <v:stroke on="f" joinstyle="miter"/>
            <v:imagedata r:id="rId43" o:title="eqId29f84e7ae3ba4fbf60011f928e96166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时刻停止加热，然后让其冷却．上述过程中记录不同时刻的温度，最后绘制出温度随时间变化的图像（如图），下列说法正确的是（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 w14:paraId="2185AB3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057275"/>
            <wp:effectExtent l="0" t="0" r="0" b="9525"/>
            <wp:docPr id="100007" name="图片 100007" descr="@@@414e1282-0a4d-42c8-b8ad-187419df96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14e1282-0a4d-42c8-b8ad-187419df967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6BAA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A．在</w:t>
      </w:r>
      <w:r>
        <w:object>
          <v:shape id="_x0000_i1043" o:spt="75" alt="eqId56dc1014e372a40f669b220a41ecf6e3" type="#_x0000_t75" style="height:15.45pt;width:25.5pt;" o:ole="t" filled="f" o:preferrelative="t" stroked="f" coordsize="21600,21600">
            <v:path/>
            <v:fill on="f" focussize="0,0"/>
            <v:stroke on="f" joinstyle="miter"/>
            <v:imagedata r:id="rId46" o:title="eqId56dc1014e372a40f669b220a41ecf6e3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t>时间段，该物体吸收的热量为</w:t>
      </w:r>
      <w:r>
        <w:object>
          <v:shape id="_x0000_i1044" o:spt="75" alt="eqId8eef8513f7df8c0e523f46c04e40181a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48" o:title="eqId8eef8513f7df8c0e523f46c04e40181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</w:p>
    <w:p w14:paraId="19D60F2B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B．在</w:t>
      </w:r>
      <w:r>
        <w:object>
          <v:shape id="_x0000_i1045" o:spt="75" alt="eqId30026172456d42d37c6a52c3260c5477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50" o:title="eqId30026172456d42d37c6a52c3260c547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t>时间段，该物质的比热容先增大后减小</w:t>
      </w:r>
    </w:p>
    <w:p w14:paraId="48C91453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C．在</w:t>
      </w:r>
      <w:r>
        <w:object>
          <v:shape id="_x0000_i1046" o:spt="75" alt="eqId9f81b650f1be1885d96a7f4f2538d910" type="#_x0000_t75" style="height:15.6pt;width:27.25pt;" o:ole="t" filled="f" o:preferrelative="t" stroked="f" coordsize="21600,21600">
            <v:path/>
            <v:fill on="f" focussize="0,0"/>
            <v:stroke on="f" joinstyle="miter"/>
            <v:imagedata r:id="rId52" o:title="eqId9f81b650f1be1885d96a7f4f2538d910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t>时间段，该物体放出的热量为</w:t>
      </w:r>
      <w:r>
        <w:object>
          <v:shape id="_x0000_i1047" o:spt="75" alt="eqId6bf7fca139ab0984281de243a9594e9d" type="#_x0000_t75" style="height:31.65pt;width:84.45pt;" o:ole="t" filled="f" o:preferrelative="t" stroked="f" coordsize="21600,21600">
            <v:path/>
            <v:fill on="f" focussize="0,0"/>
            <v:stroke on="f" joinstyle="miter"/>
            <v:imagedata r:id="rId54" o:title="eqId6bf7fca139ab0984281de243a9594e9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 w14:paraId="387FFAF4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D．在</w:t>
      </w:r>
      <w:r>
        <w:object>
          <v:shape id="_x0000_i1048" o:spt="75" alt="eqId95f5b18cec7e5dd3f23d309f4e073419" type="#_x0000_t75" style="height:20.15pt;width:26.4pt;" o:ole="t" filled="f" o:preferrelative="t" stroked="f" coordsize="21600,21600">
            <v:path/>
            <v:fill on="f" focussize="0,0"/>
            <v:stroke on="f" joinstyle="miter"/>
            <v:imagedata r:id="rId56" o:title="eqId95f5b18cec7e5dd3f23d309f4e07341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t>时间段，该物体吸收的热量为</w:t>
      </w:r>
      <w:r>
        <w:object>
          <v:shape id="_x0000_i1049" o:spt="75" alt="eqIdcce572f38173552c20c1614d288c128d" type="#_x0000_t75" style="height:31.6pt;width:83.6pt;" o:ole="t" filled="f" o:preferrelative="t" stroked="f" coordsize="21600,21600">
            <v:path/>
            <v:fill on="f" focussize="0,0"/>
            <v:stroke on="f" joinstyle="miter"/>
            <v:imagedata r:id="rId58" o:title="eqIdcce572f38173552c20c1614d288c128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</w:p>
    <w:p w14:paraId="4F098E8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F74A91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【知识点】计算物体温度变化时的吸放热</w:t>
      </w:r>
    </w:p>
    <w:p w14:paraId="5A23C49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【详解】A．由于实验中用稳定的热源加热，物体在相同时间内吸收的热量相等，由图可知，在0~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时间段，该物体的温度由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升高至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，物质的比热容为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，所以物体单位时间吸收热量为</w:t>
      </w:r>
    </w:p>
    <w:p w14:paraId="6DECF79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0" o:spt="75" alt="eqId8de8bddc99e62eadfdd891f3e9784d5b" type="#_x0000_t75" style="height:31.55pt;width:73pt;" o:ole="t" filled="f" o:preferrelative="t" stroked="f" coordsize="21600,21600">
            <v:path/>
            <v:fill on="f" focussize="0,0"/>
            <v:stroke on="f" joinstyle="miter"/>
            <v:imagedata r:id="rId60" o:title="eqId8de8bddc99e62eadfdd891f3e9784d5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</w:p>
    <w:p w14:paraId="03909D6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故在0~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时间段，该物体吸收的热量为</w:t>
      </w:r>
    </w:p>
    <w:p w14:paraId="293781EC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1" o:spt="75" alt="eqIda89e44c0b25790cb5c33a193591eff5f" type="#_x0000_t75" style="height:31.75pt;width:82.7pt;" o:ole="t" filled="f" o:preferrelative="t" stroked="f" coordsize="21600,21600">
            <v:path/>
            <v:fill on="f" focussize="0,0"/>
            <v:stroke on="f" joinstyle="miter"/>
            <v:imagedata r:id="rId62" o:title="eqIda89e44c0b25790cb5c33a193591eff5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color w:val="FF0000"/>
        </w:rPr>
        <w:t xml:space="preserve"> </w:t>
      </w:r>
    </w:p>
    <w:p w14:paraId="5387717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故A错误；</w:t>
      </w:r>
    </w:p>
    <w:p w14:paraId="0E34C4B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B．由图可知，该物体在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4</w:t>
      </w:r>
      <w:r>
        <w:rPr>
          <w:color w:val="FF0000"/>
        </w:rPr>
        <w:t>时间段，处于液态，由于比热容只与物质的种类、状态有关，所以在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4</w:t>
      </w:r>
      <w:r>
        <w:rPr>
          <w:color w:val="FF0000"/>
        </w:rPr>
        <w:t>时间段，该物质的比热容不变，故B错误；</w:t>
      </w:r>
    </w:p>
    <w:p w14:paraId="32D28AA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CD．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4</w:t>
      </w:r>
      <w:r>
        <w:rPr>
          <w:color w:val="FF0000"/>
        </w:rPr>
        <w:t>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5</w:t>
      </w:r>
      <w:r>
        <w:rPr>
          <w:color w:val="FF0000"/>
        </w:rPr>
        <w:t>时间段该物质处于凝固过程，物质凝固过程中放出的热量等于该物质熔化过程中吸收的热量，即在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4</w:t>
      </w:r>
      <w:r>
        <w:rPr>
          <w:color w:val="FF0000"/>
        </w:rPr>
        <w:t>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5</w:t>
      </w:r>
      <w:r>
        <w:rPr>
          <w:color w:val="FF0000"/>
        </w:rPr>
        <w:t>时间段该物体放出的热量等于在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1</w:t>
      </w:r>
      <w:r>
        <w:rPr>
          <w:color w:val="FF0000"/>
        </w:rPr>
        <w:t>~</w:t>
      </w:r>
      <w:r>
        <w:rPr>
          <w:i/>
          <w:color w:val="FF0000"/>
        </w:rPr>
        <w:t>t</w:t>
      </w:r>
      <w:r>
        <w:rPr>
          <w:i/>
          <w:color w:val="FF0000"/>
          <w:vertAlign w:val="subscript"/>
        </w:rPr>
        <w:t>2</w:t>
      </w:r>
      <w:r>
        <w:rPr>
          <w:color w:val="FF0000"/>
        </w:rPr>
        <w:t>时间段该物体吸收的热量，所以该物体放出的热量为</w:t>
      </w:r>
    </w:p>
    <w:p w14:paraId="1C1D16B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2" o:spt="75" alt="eqId995f09017b785fe7c86498990bb92289" type="#_x0000_t75" style="height:31.7pt;width:132.85pt;" o:ole="t" filled="f" o:preferrelative="t" stroked="f" coordsize="21600,21600">
            <v:path/>
            <v:fill on="f" focussize="0,0"/>
            <v:stroke on="f" joinstyle="miter"/>
            <v:imagedata r:id="rId64" o:title="eqId995f09017b785fe7c86498990bb9228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</w:p>
    <w:p w14:paraId="4E8ABF3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故C错误，D正确。</w:t>
      </w:r>
    </w:p>
    <w:p w14:paraId="4B1D235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3CD9D694">
      <w:pPr>
        <w:shd w:val="clear" w:color="auto" w:fill="FFFFFF" w:themeFill="background1"/>
        <w:spacing w:line="360" w:lineRule="auto"/>
        <w:jc w:val="left"/>
        <w:textAlignment w:val="center"/>
      </w:pPr>
      <w:r>
        <w:t>4．已知A、B两金属块比热容之比为</w:t>
      </w:r>
      <w:r>
        <w:object>
          <v:shape id="_x0000_i1053" o:spt="75" alt="eqId48eee50a2cb131971275993363004cb9" type="#_x0000_t75" style="height:15.95pt;width:54.55pt;" o:ole="t" filled="f" o:preferrelative="t" stroked="f" coordsize="21600,21600">
            <v:path/>
            <v:fill on="f" focussize="0,0"/>
            <v:stroke on="f" joinstyle="miter"/>
            <v:imagedata r:id="rId66" o:title="eqId48eee50a2cb131971275993363004cb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，把他们都加热到100℃，然后分别投入到装有质量相同、初温都为30℃的C、D两杯水中，测量结果：金属块A使C杯的水温升高了20℃，金属块B使D杯的水温升高了30℃。整个过程中不考虑热量损失。则</w:t>
      </w:r>
      <w:r>
        <w:object>
          <v:shape id="_x0000_i1054" o:spt="75" alt="eqId336daa774810884683d82945065a9a56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8" o:title="eqId336daa774810884683d82945065a9a5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与</w:t>
      </w:r>
      <w:r>
        <w:object>
          <v:shape id="_x0000_i1055" o:spt="75" alt="eqIdbc88a29a9b7dd782051d861aefd89b4e" type="#_x0000_t75" style="height:16.3pt;width:14.95pt;" o:ole="t" filled="f" o:preferrelative="t" stroked="f" coordsize="21600,21600">
            <v:path/>
            <v:fill on="f" focussize="0,0"/>
            <v:stroke on="f" joinstyle="miter"/>
            <v:imagedata r:id="rId70" o:title="eqIdbc88a29a9b7dd782051d861aefd89b4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的比值为（　　）</w:t>
      </w:r>
    </w:p>
    <w:p w14:paraId="1B87E84A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A．15∶16</w:t>
      </w:r>
      <w:r>
        <w:tab/>
      </w:r>
      <w:r>
        <w:t>B．1∶1</w:t>
      </w:r>
      <w:r>
        <w:tab/>
      </w:r>
      <w:r>
        <w:t>C．16∶15</w:t>
      </w:r>
      <w:r>
        <w:tab/>
      </w:r>
      <w:r>
        <w:t>D．4∶3</w:t>
      </w:r>
    </w:p>
    <w:p w14:paraId="0AEB74A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82A290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【知识点】计算物体温度变化时的吸放热</w:t>
      </w:r>
    </w:p>
    <w:p w14:paraId="4741A7C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【详解】整个过程中不考虑热量损失，则金属放出的热量全部被水吸收，则金属块A放出的热量为</w:t>
      </w:r>
    </w:p>
    <w:p w14:paraId="1803E310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6" o:spt="75" alt="eqIda82da6e27f8b11c4a49fb0bbdd0337a7" type="#_x0000_t75" style="height:18.4pt;width:167.2pt;" o:ole="t" filled="f" o:preferrelative="t" stroked="f" coordsize="21600,21600">
            <v:path/>
            <v:fill on="f" focussize="0,0"/>
            <v:stroke on="f" joinstyle="miter"/>
            <v:imagedata r:id="rId72" o:title="eqIda82da6e27f8b11c4a49fb0bbdd0337a7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</w:p>
    <w:p w14:paraId="76E5E95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同理，金属B放出的热量为</w:t>
      </w:r>
    </w:p>
    <w:p w14:paraId="182DE59C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7" o:spt="75" alt="eqIde3338db97a6533f0fa6a59bd96a2ce19" type="#_x0000_t75" style="height:18.4pt;width:167.2pt;" o:ole="t" filled="f" o:preferrelative="t" stroked="f" coordsize="21600,21600">
            <v:path/>
            <v:fill on="f" focussize="0,0"/>
            <v:stroke on="f" joinstyle="miter"/>
            <v:imagedata r:id="rId74" o:title="eqIde3338db97a6533f0fa6a59bd96a2ce19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</w:p>
    <w:p w14:paraId="2997D3A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则放出的热量之比为</w:t>
      </w:r>
    </w:p>
    <w:p w14:paraId="488EA28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58" o:spt="75" alt="eqIde354760361fbd32101111e91fb14233f" type="#_x0000_t75" style="height:38.65pt;width:237.6pt;" o:ole="t" filled="f" o:preferrelative="t" stroked="f" coordsize="21600,21600">
            <v:path/>
            <v:fill on="f" focussize="0,0"/>
            <v:stroke on="f" joinstyle="miter"/>
            <v:imagedata r:id="rId76" o:title="eqIde354760361fbd32101111e91fb14233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</w:p>
    <w:p w14:paraId="6841468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经整理可知，</w:t>
      </w:r>
      <w:r>
        <w:rPr>
          <w:color w:val="FF0000"/>
        </w:rPr>
        <w:object>
          <v:shape id="_x0000_i1059" o:spt="75" alt="eqId336daa774810884683d82945065a9a56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68" o:title="eqId336daa774810884683d82945065a9a5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60" o:spt="75" alt="eqIdbc88a29a9b7dd782051d861aefd89b4e" type="#_x0000_t75" style="height:16.3pt;width:14.95pt;" o:ole="t" filled="f" o:preferrelative="t" stroked="f" coordsize="21600,21600">
            <v:path/>
            <v:fill on="f" focussize="0,0"/>
            <v:stroke on="f" joinstyle="miter"/>
            <v:imagedata r:id="rId70" o:title="eqIdbc88a29a9b7dd782051d861aefd89b4e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color w:val="FF0000"/>
        </w:rPr>
        <w:t>的比值为</w:t>
      </w:r>
    </w:p>
    <w:p w14:paraId="02A65CB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1" o:spt="75" alt="eqIdeca986d2ce3fbc8cb3455b0d03acdd5e" type="#_x0000_t75" style="height:29.9pt;width:37.8pt;" o:ole="t" filled="f" o:preferrelative="t" stroked="f" coordsize="21600,21600">
            <v:path/>
            <v:fill on="f" focussize="0,0"/>
            <v:stroke on="f" joinstyle="miter"/>
            <v:imagedata r:id="rId80" o:title="eqIdeca986d2ce3fbc8cb3455b0d03acdd5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</w:p>
    <w:p w14:paraId="6F8E5D4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故C符合题意；ABD不符合题意。</w:t>
      </w:r>
    </w:p>
    <w:p w14:paraId="4BAEC41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故选C。</w:t>
      </w:r>
    </w:p>
    <w:p w14:paraId="1D1C0DE9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557D1286">
      <w:pPr>
        <w:shd w:val="clear" w:color="auto" w:fill="FFFFFF" w:themeFill="background1"/>
        <w:spacing w:line="360" w:lineRule="auto"/>
        <w:jc w:val="left"/>
        <w:textAlignment w:val="center"/>
      </w:pPr>
      <w:r>
        <w:t>6．如图所示，规格相同的甲、乙两容器中分别装有3kg和2kg的水，并用不同的加热器加热，不计热损失，得到如图丙所示的水温与加热时间的关系图像分别为A和B。下列说法正确的是（　　）</w:t>
      </w:r>
    </w:p>
    <w:p w14:paraId="6B9A994F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419225"/>
            <wp:effectExtent l="0" t="0" r="0" b="9525"/>
            <wp:docPr id="100009" name="图片 100009" descr="@@@fce91a6b-d793-45c2-aa19-86c0c2907c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fce91a6b-d793-45c2-aa19-86c0c2907ca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476B2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A．甲、乙两容器中的水的内能是通过做功的方式来增加的</w:t>
      </w:r>
    </w:p>
    <w:p w14:paraId="15FA60F9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B．甲、乙两容器中的加热器每分钟放出的热量不相同</w:t>
      </w:r>
    </w:p>
    <w:p w14:paraId="35A99848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C．加热相同的时间，甲、乙两容器中的水升高的温度之比为3:2</w:t>
      </w:r>
    </w:p>
    <w:p w14:paraId="67DD1E99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D．将甲、乙两容器中的水从20℃加热至沸腾所需要的时间之比为3:2</w:t>
      </w:r>
    </w:p>
    <w:p w14:paraId="7583DBF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 w14:paraId="5E13852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【知识点】热传递改变物体的内能、计算物体温度变化时的吸放热</w:t>
      </w:r>
    </w:p>
    <w:p w14:paraId="271C3E9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【详解】A．加热器工作时，放出热量，烧杯中的水吸收热量，温度升高，内能增大，是通过热传递的方式增加内能的，故A错误；</w:t>
      </w:r>
    </w:p>
    <w:p w14:paraId="0BF0F95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B．据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宋体" w:hAnsi="宋体" w:eastAsia="宋体" w:cs="宋体"/>
          <w:i/>
          <w:color w:val="FF0000"/>
          <w:vertAlign w:val="subscript"/>
        </w:rPr>
        <w:t>吸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cm</w:t>
      </w:r>
      <w:r>
        <w:rPr>
          <w:color w:val="FF0000"/>
        </w:rPr>
        <w:t>(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-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)由图丙知，甲烧杯中的水在2min内吸收的热量</w:t>
      </w:r>
    </w:p>
    <w:p w14:paraId="76A06FFC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宋体" w:hAnsi="宋体" w:eastAsia="宋体" w:cs="宋体"/>
          <w:i/>
          <w:color w:val="FF0000"/>
          <w:vertAlign w:val="subscript"/>
        </w:rPr>
        <w:t>甲吸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×3kg×(40-20)℃=60kg∙℃×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</w:p>
    <w:p w14:paraId="24BC15F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不计热损失，水吸收的热量等于加热器放出的热量，1min内加热器放出的热量</w:t>
      </w:r>
    </w:p>
    <w:p w14:paraId="26CB9F0D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2" o:spt="75" alt="eqId8d4d815a0a896c822424adfcd8d64a91" type="#_x0000_t75" style="height:31.05pt;width:193.6pt;" o:ole="t" filled="f" o:preferrelative="t" stroked="f" coordsize="21600,21600">
            <v:path/>
            <v:fill on="f" focussize="0,0"/>
            <v:stroke on="f" joinstyle="miter"/>
            <v:imagedata r:id="rId83" o:title="eqId8d4d815a0a896c822424adfcd8d64a9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</w:p>
    <w:p w14:paraId="369459E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同理，乙烧杯中加热器放出的热量</w:t>
      </w:r>
    </w:p>
    <w:p w14:paraId="6773DB0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3" o:spt="75" alt="eqId3f38f2487fe36b157078810d710e44c7" type="#_x0000_t75" style="height:31pt;width:205.9pt;" o:ole="t" filled="f" o:preferrelative="t" stroked="f" coordsize="21600,21600">
            <v:path/>
            <v:fill on="f" focussize="0,0"/>
            <v:stroke on="f" joinstyle="miter"/>
            <v:imagedata r:id="rId85" o:title="eqId3f38f2487fe36b157078810d710e44c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 w14:paraId="0F4AF6C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所以甲、乙两容器中加热器每分放出的热量不同，故B正确；</w:t>
      </w:r>
    </w:p>
    <w:p w14:paraId="420FCA0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C．加热相同时间，甲、乙两容器中水吸收热量之比</w:t>
      </w:r>
    </w:p>
    <w:p w14:paraId="55DF346E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4" o:spt="75" alt="eqId41c3481d5b4090d8698c291fe7013989" type="#_x0000_t75" style="height:27.05pt;width:293.9pt;" o:ole="t" filled="f" o:preferrelative="t" stroked="f" coordsize="21600,21600">
            <v:path/>
            <v:fill on="f" focussize="0,0"/>
            <v:stroke on="f" joinstyle="miter"/>
            <v:imagedata r:id="rId87" o:title="eqId41c3481d5b4090d8698c291fe701398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</w:p>
    <w:p w14:paraId="22B335A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升高温度之比</w:t>
      </w:r>
    </w:p>
    <w:p w14:paraId="53CF929E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5" o:spt="75" alt="eqIdf46f374a0fdd94274a05602ccfc568d7" type="#_x0000_t75" style="height:31.65pt;width:174.2pt;" o:ole="t" filled="f" o:preferrelative="t" stroked="f" coordsize="21600,21600">
            <v:path/>
            <v:fill on="f" focussize="0,0"/>
            <v:stroke on="f" joinstyle="miter"/>
            <v:imagedata r:id="rId89" o:title="eqIdf46f374a0fdd94274a05602ccfc568d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</w:p>
    <w:p w14:paraId="5B28743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故C正确；</w:t>
      </w:r>
    </w:p>
    <w:p w14:paraId="4514B77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D．加热到沸腾，甲、乙中水需要吸收的热量之比</w:t>
      </w:r>
    </w:p>
    <w:p w14:paraId="48C9CFD5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6" o:spt="75" alt="eqId1563133597afde836d97c7b0642cfa31" type="#_x0000_t75" style="height:15.8pt;width:402.15pt;" o:ole="t" filled="f" o:preferrelative="t" stroked="f" coordsize="21600,21600">
            <v:path/>
            <v:fill on="f" focussize="0,0"/>
            <v:stroke on="f" joinstyle="miter"/>
            <v:imagedata r:id="rId91" o:title="eqId1563133597afde836d97c7b0642cfa3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</w:p>
    <w:p w14:paraId="41C2D52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所需的时间之比</w:t>
      </w:r>
    </w:p>
    <w:p w14:paraId="67543B89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67" o:spt="75" alt="eqId85f9fff3ca8a33778b6d6d542c051496" type="#_x0000_t75" style="height:41.6pt;width:291.25pt;" o:ole="t" filled="f" o:preferrelative="t" stroked="f" coordsize="21600,21600">
            <v:path/>
            <v:fill on="f" focussize="0,0"/>
            <v:stroke on="f" joinstyle="miter"/>
            <v:imagedata r:id="rId93" o:title="eqId85f9fff3ca8a33778b6d6d542c05149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</w:p>
    <w:p w14:paraId="4E17EF3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故D错误。</w:t>
      </w:r>
    </w:p>
    <w:p w14:paraId="1A6C8A5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故选BC。</w:t>
      </w:r>
    </w:p>
    <w:p w14:paraId="13FD2016">
      <w:pPr>
        <w:shd w:val="clear" w:color="auto" w:fill="FFFFFF" w:themeFill="background1"/>
        <w:spacing w:line="360" w:lineRule="auto"/>
        <w:jc w:val="left"/>
        <w:textAlignment w:val="center"/>
      </w:pPr>
      <w:r>
        <w:t>7．如图甲所示是某款SUV汽车油箱内测定油量的装置，其中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为定值电阻，</w:t>
      </w:r>
      <w:r>
        <w:rPr>
          <w:rFonts w:ascii="Times New Roman" w:hAnsi="Times New Roman" w:eastAsia="Times New Roman" w:cs="Times New Roman"/>
          <w:i/>
        </w:rPr>
        <w:t>R</w:t>
      </w:r>
      <w:r>
        <w:t>为压敏电阻，其阻值随所受压力变化的图像如图乙所示。油量表由量程为0~3V的电压表改装而成。已知油箱重100N，压敏电阻</w:t>
      </w:r>
      <w:r>
        <w:rPr>
          <w:rFonts w:ascii="Times New Roman" w:hAnsi="Times New Roman" w:eastAsia="Times New Roman" w:cs="Times New Roman"/>
          <w:i/>
        </w:rPr>
        <w:t>R</w:t>
      </w:r>
      <w:r>
        <w:t>能够承受的最大压力为800N，且压敏电阻受到最大压力时，电压表的示数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达到最大值，电源电压保持6V不变。已知该汽车最大功率为140kW，加满油后以最大功率行驶，2h后燃油耗完。（</w:t>
      </w:r>
      <w:r>
        <w:rPr>
          <w:rFonts w:ascii="Times New Roman" w:hAnsi="Times New Roman" w:eastAsia="Times New Roman" w:cs="Times New Roman"/>
          <w:i/>
        </w:rPr>
        <w:t>g</w:t>
      </w:r>
      <w:r>
        <w:t>取10N/kg，燃油的热值为4.5×10</w:t>
      </w:r>
      <w:r>
        <w:rPr>
          <w:vertAlign w:val="superscript"/>
        </w:rPr>
        <w:t>7</w:t>
      </w:r>
      <w:r>
        <w:t>J/kg）下列说法中正确的是（　　）</w:t>
      </w:r>
    </w:p>
    <w:p w14:paraId="30CE5519">
      <w:pPr>
        <w:shd w:val="clear" w:color="auto" w:fill="FFFFFF" w:themeFill="background1"/>
        <w:spacing w:line="360" w:lineRule="auto"/>
        <w:jc w:val="left"/>
        <w:textAlignment w:val="center"/>
      </w:pPr>
      <w:r>
        <w:drawing>
          <wp:inline distT="0" distB="0" distL="114300" distR="114300">
            <wp:extent cx="5278120" cy="2171065"/>
            <wp:effectExtent l="0" t="0" r="17780" b="635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7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B139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A．定值电阻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的阻值为80</w:t>
      </w:r>
      <w:r>
        <w:object>
          <v:shape id="_x0000_i1068" o:spt="75" alt="eqId0047f659c182291c84c224df6b5e993f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96" o:title="eqId0047f659c182291c84c224df6b5e993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 w14:paraId="5479004E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B．该汽车发动机的效率为32%</w:t>
      </w:r>
    </w:p>
    <w:p w14:paraId="1BEE3181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C．压敏电阻最大电功率可达到0.45W</w:t>
      </w:r>
    </w:p>
    <w:p w14:paraId="73B6D6BE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t>和燃油体积</w:t>
      </w:r>
      <w:r>
        <w:rPr>
          <w:rFonts w:ascii="Times New Roman" w:hAnsi="Times New Roman" w:eastAsia="Times New Roman" w:cs="Times New Roman"/>
          <w:i/>
        </w:rPr>
        <w:t>V</w:t>
      </w:r>
      <w:r>
        <w:t>的关系为</w:t>
      </w:r>
      <w:r>
        <w:object>
          <v:shape id="_x0000_i1069" o:spt="75" alt="eqId5eb505c7c3c7294948ed185a8652716f" type="#_x0000_t75" style="height:28.8pt;width:65.1pt;" o:ole="t" filled="f" o:preferrelative="t" stroked="f" coordsize="21600,21600">
            <v:path/>
            <v:fill on="f" focussize="0,0"/>
            <v:stroke on="f" joinstyle="miter"/>
            <v:imagedata r:id="rId98" o:title="eqId5eb505c7c3c7294948ed185a8652716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>伏</w:t>
      </w:r>
    </w:p>
    <w:p w14:paraId="4A6402F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【答案】ABD</w:t>
      </w:r>
    </w:p>
    <w:p w14:paraId="1C569A0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【知识点】功的计算和估算、欧姆定律的应用、热机效率的计算</w:t>
      </w:r>
    </w:p>
    <w:p w14:paraId="6F787EF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【详解】A．压敏电阻受到最大压力是800N，由图乙可知，此时的压敏电阻对应的电阻值是80Ω，电压表为最大示数即</w:t>
      </w:r>
      <w:r>
        <w:rPr>
          <w:color w:val="FF0000"/>
        </w:rPr>
        <w:object>
          <v:shape id="_x0000_i1070" o:spt="75" alt="eqId4fe1898effe393f49b6577700a258e9a" type="#_x0000_t75" style="height:16.5pt;width:38.7pt;" o:ole="t" filled="f" o:preferrelative="t" stroked="f" coordsize="21600,21600">
            <v:path/>
            <v:fill on="f" focussize="0,0"/>
            <v:stroke on="f" joinstyle="miter"/>
            <v:imagedata r:id="rId100" o:title="eqId4fe1898effe393f49b6577700a258e9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071" o:spt="75" alt="eqId4aa0df7f1e45f9de29e802c7f19a4f64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02" o:title="eqId4aa0df7f1e45f9de29e802c7f19a4f6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72" o:spt="75" alt="eqIdbe9b4a83b9aebebf29de0c4406ebf894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04" o:title="eqIdbe9b4a83b9aebebf29de0c4406ebf89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color w:val="FF0000"/>
        </w:rPr>
        <w:t>串联，则：</w:t>
      </w:r>
    </w:p>
    <w:p w14:paraId="02496FD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73" o:spt="75" alt="eqId5ce88c760d316ea543b3ea864ea4de1c" type="#_x0000_t75" style="height:16.1pt;width:98.55pt;" o:ole="t" filled="f" o:preferrelative="t" stroked="f" coordsize="21600,21600">
            <v:path/>
            <v:fill on="f" focussize="0,0"/>
            <v:stroke on="f" joinstyle="miter"/>
            <v:imagedata r:id="rId106" o:title="eqId5ce88c760d316ea543b3ea864ea4de1c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5">
            <o:LockedField>false</o:LockedField>
          </o:OLEObject>
        </w:object>
      </w:r>
    </w:p>
    <w:p w14:paraId="01B34FF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则 </w:t>
      </w:r>
    </w:p>
    <w:p w14:paraId="564608B2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74" o:spt="75" alt="eqIde15b9b75b58c73f43afbe53a876687a1" type="#_x0000_t75" style="height:16.05pt;width:114.4pt;" o:ole="t" filled="f" o:preferrelative="t" stroked="f" coordsize="21600,21600">
            <v:path/>
            <v:fill on="f" focussize="0,0"/>
            <v:stroke on="f" joinstyle="miter"/>
            <v:imagedata r:id="rId108" o:title="eqIde15b9b75b58c73f43afbe53a876687a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7">
            <o:LockedField>false</o:LockedField>
          </o:OLEObject>
        </w:object>
      </w:r>
    </w:p>
    <w:p w14:paraId="4A81092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此时电路中的电流</w:t>
      </w:r>
    </w:p>
    <w:p w14:paraId="1247F12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75" o:spt="75" alt="eqId27e56574ba7374f103b731f820137b19" type="#_x0000_t75" style="height:27.35pt;width:109.1pt;" o:ole="t" filled="f" o:preferrelative="t" stroked="f" coordsize="21600,21600">
            <v:path/>
            <v:fill on="f" focussize="0,0"/>
            <v:stroke on="f" joinstyle="miter"/>
            <v:imagedata r:id="rId110" o:title="eqId27e56574ba7374f103b731f820137b1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9">
            <o:LockedField>false</o:LockedField>
          </o:OLEObject>
        </w:object>
      </w:r>
    </w:p>
    <w:p w14:paraId="75BB18E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76" o:spt="75" alt="eqId8af171e307dc7412bcd95f9caaab0ce2" type="#_x0000_t75" style="height:27.4pt;width:113.45pt;" o:ole="t" filled="f" o:preferrelative="t" stroked="f" coordsize="21600,21600">
            <v:path/>
            <v:fill on="f" focussize="0,0"/>
            <v:stroke on="f" joinstyle="miter"/>
            <v:imagedata r:id="rId112" o:title="eqId8af171e307dc7412bcd95f9caaab0ce2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1">
            <o:LockedField>false</o:LockedField>
          </o:OLEObject>
        </w:object>
      </w:r>
    </w:p>
    <w:p w14:paraId="0572148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故A 正确；</w:t>
      </w:r>
    </w:p>
    <w:p w14:paraId="7E1B7E5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B．压敏电阻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能够承受的最大压力为800N，油箱自重为100N，所以油箱加满时汽油重700N，由</w:t>
      </w:r>
      <w:r>
        <w:rPr>
          <w:color w:val="FF0000"/>
        </w:rPr>
        <w:object>
          <v:shape id="_x0000_i1077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114" o:title="eqIdae48d09e2b20a354246a2a72637fc39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3">
            <o:LockedField>false</o:LockedField>
          </o:OLEObject>
        </w:object>
      </w:r>
      <w:r>
        <w:rPr>
          <w:color w:val="FF0000"/>
        </w:rPr>
        <w:t>可得</w:t>
      </w:r>
    </w:p>
    <w:p w14:paraId="2344B2DD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78" o:spt="75" alt="eqId95560d97e69b5ab68b9c827d6c6cbc8a" type="#_x0000_t75" style="height:28.85pt;width:112.6pt;" o:ole="t" filled="f" o:preferrelative="t" stroked="f" coordsize="21600,21600">
            <v:path/>
            <v:fill on="f" focussize="0,0"/>
            <v:stroke on="f" joinstyle="miter"/>
            <v:imagedata r:id="rId116" o:title="eqId95560d97e69b5ab68b9c827d6c6cbc8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5">
            <o:LockedField>false</o:LockedField>
          </o:OLEObject>
        </w:object>
      </w:r>
    </w:p>
    <w:p w14:paraId="7A50C65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又有</w:t>
      </w:r>
      <w:r>
        <w:rPr>
          <w:color w:val="FF0000"/>
        </w:rPr>
        <w:object>
          <v:shape id="_x0000_i1079" o:spt="75" alt="eqIdb1d96f26ff810c97fe35dd06b6a67c4f" type="#_x0000_t75" style="height:13.85pt;width:30.75pt;" o:ole="t" filled="f" o:preferrelative="t" stroked="f" coordsize="21600,21600">
            <v:path/>
            <v:fill on="f" focussize="0,0"/>
            <v:stroke on="f" joinstyle="miter"/>
            <v:imagedata r:id="rId118" o:title="eqIdb1d96f26ff810c97fe35dd06b6a67c4f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7">
            <o:LockedField>false</o:LockedField>
          </o:OLEObject>
        </w:object>
      </w:r>
      <w:r>
        <w:rPr>
          <w:color w:val="FF0000"/>
        </w:rPr>
        <w:t>得，汽油燃烧释放的热量为</w:t>
      </w:r>
    </w:p>
    <w:p w14:paraId="38449CDD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0" o:spt="75" alt="eqId9ae8eb8570ff44af2c72c3455f0edcfa" type="#_x0000_t75" style="height:16.05pt;width:159.25pt;" o:ole="t" filled="f" o:preferrelative="t" stroked="f" coordsize="21600,21600">
            <v:path/>
            <v:fill on="f" focussize="0,0"/>
            <v:stroke on="f" joinstyle="miter"/>
            <v:imagedata r:id="rId120" o:title="eqId9ae8eb8570ff44af2c72c3455f0edcf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9">
            <o:LockedField>false</o:LockedField>
          </o:OLEObject>
        </w:object>
      </w:r>
    </w:p>
    <w:p w14:paraId="1753B67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已知汽车加满油后以最大功率行驶，2h后燃油耗完，由</w:t>
      </w:r>
      <w:r>
        <w:rPr>
          <w:color w:val="FF0000"/>
        </w:rPr>
        <w:object>
          <v:shape id="_x0000_i1081" o:spt="75" alt="eqIdcf259fc9651aadd6f428e2bfded67daa" type="#_x0000_t75" style="height:16.05pt;width:30.75pt;" o:ole="t" filled="f" o:preferrelative="t" stroked="f" coordsize="21600,21600">
            <v:path/>
            <v:fill on="f" focussize="0,0"/>
            <v:stroke on="f" joinstyle="miter"/>
            <v:imagedata r:id="rId122" o:title="eqIdcf259fc9651aadd6f428e2bfded67daa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color w:val="FF0000"/>
        </w:rPr>
        <w:t>可得</w:t>
      </w:r>
    </w:p>
    <w:p w14:paraId="5B0184B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2" o:spt="75" alt="eqIdfa020c50362f7ab68baf5ff69860eb4a" type="#_x0000_t75" style="height:16.55pt;width:182.15pt;" o:ole="t" filled="f" o:preferrelative="t" stroked="f" coordsize="21600,21600">
            <v:path/>
            <v:fill on="f" focussize="0,0"/>
            <v:stroke on="f" joinstyle="miter"/>
            <v:imagedata r:id="rId124" o:title="eqIdfa020c50362f7ab68baf5ff69860eb4a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</w:p>
    <w:p w14:paraId="7C00F9B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效率</w:t>
      </w:r>
    </w:p>
    <w:p w14:paraId="470437E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3" o:spt="75" alt="eqId2f3e11c5b2d5ce5d89a68dfa3761a0b2" type="#_x0000_t75" style="height:30.8pt;width:186.55pt;" o:ole="t" filled="f" o:preferrelative="t" stroked="f" coordsize="21600,21600">
            <v:path/>
            <v:fill on="f" focussize="0,0"/>
            <v:stroke on="f" joinstyle="miter"/>
            <v:imagedata r:id="rId126" o:title="eqId2f3e11c5b2d5ce5d89a68dfa3761a0b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</w:p>
    <w:p w14:paraId="768E116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故B正确；</w:t>
      </w:r>
    </w:p>
    <w:p w14:paraId="008E000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 通过压敏电阻的电流</w:t>
      </w:r>
    </w:p>
    <w:p w14:paraId="64199365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4" o:spt="75" alt="eqIdffa28c54daa27290c2bb13e4ad8a08ba" type="#_x0000_t75" style="height:31.65pt;width:87.1pt;" o:ole="t" filled="f" o:preferrelative="t" stroked="f" coordsize="21600,21600">
            <v:path/>
            <v:fill on="f" focussize="0,0"/>
            <v:stroke on="f" joinstyle="miter"/>
            <v:imagedata r:id="rId128" o:title="eqIdffa28c54daa27290c2bb13e4ad8a08b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7">
            <o:LockedField>false</o:LockedField>
          </o:OLEObject>
        </w:object>
      </w:r>
    </w:p>
    <w:p w14:paraId="518627A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压敏电阻两端的电压</w:t>
      </w:r>
    </w:p>
    <w:p w14:paraId="24553DF3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5" o:spt="75" alt="eqIdb3384274a748519f77eb94bfbacbb7cb" type="#_x0000_t75" style="height:33.6pt;width:215.6pt;" o:ole="t" filled="f" o:preferrelative="t" stroked="f" coordsize="21600,21600">
            <v:path/>
            <v:fill on="f" focussize="0,0"/>
            <v:stroke on="f" joinstyle="miter"/>
            <v:imagedata r:id="rId130" o:title="eqIdb3384274a748519f77eb94bfbacbb7cb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9">
            <o:LockedField>false</o:LockedField>
          </o:OLEObject>
        </w:object>
      </w:r>
    </w:p>
    <w:p w14:paraId="51E457B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86" o:spt="75" alt="eqIdd8240bf18eb82b442c88b2447aebfdc8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32" o:title="eqIdd8240bf18eb82b442c88b2447aebfdc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1">
            <o:LockedField>false</o:LockedField>
          </o:OLEObject>
        </w:object>
      </w:r>
      <w:r>
        <w:rPr>
          <w:color w:val="FF0000"/>
        </w:rPr>
        <w:t>可得</w:t>
      </w:r>
    </w:p>
    <w:p w14:paraId="3A93953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87" o:spt="75" alt="eqId475e0f4f62dbc0c0321272007248a44c" type="#_x0000_t75" style="height:36.95pt;width:221.75pt;" o:ole="t" filled="f" o:preferrelative="t" stroked="f" coordsize="21600,21600">
            <v:path/>
            <v:fill on="f" focussize="0,0"/>
            <v:stroke on="f" joinstyle="miter"/>
            <v:imagedata r:id="rId134" o:title="eqId475e0f4f62dbc0c0321272007248a44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3">
            <o:LockedField>false</o:LockedField>
          </o:OLEObject>
        </w:object>
      </w:r>
    </w:p>
    <w:p w14:paraId="3B820CE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由数学关系可知，当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</w:rPr>
        <w:t>=80Ω时，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color w:val="FF0000"/>
        </w:rPr>
        <w:t>取最大值，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b/>
          <w:color w:val="FF0000"/>
        </w:rPr>
        <w:t>=</w:t>
      </w:r>
      <w:r>
        <w:rPr>
          <w:color w:val="FF0000"/>
        </w:rPr>
        <w:t>0.1125W，</w:t>
      </w:r>
    </w:p>
    <w:p w14:paraId="1B1BD8B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故C错误；</w:t>
      </w:r>
    </w:p>
    <w:p w14:paraId="6BA5854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D．由</w:t>
      </w:r>
      <w:r>
        <w:rPr>
          <w:color w:val="FF0000"/>
        </w:rPr>
        <w:object>
          <v:shape id="_x0000_i1088" o:spt="75" alt="eqIda08ff3dfb56bd88ec3fc60bfc49775cc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36" o:title="eqIda08ff3dfb56bd88ec3fc60bfc49775c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089" o:spt="75" alt="eqId89deddb6370ef4026b59a960e9d3c11e" type="#_x0000_t75" style="height:16.55pt;width:43.1pt;" o:ole="t" filled="f" o:preferrelative="t" stroked="f" coordsize="21600,21600">
            <v:path/>
            <v:fill on="f" focussize="0,0"/>
            <v:stroke on="f" joinstyle="miter"/>
            <v:imagedata r:id="rId138" o:title="eqId89deddb6370ef4026b59a960e9d3c11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90" o:spt="75" alt="eqIdbb67cf07b94ceedaad50949531af048d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140" o:title="eqIdbb67cf07b94ceedaad50949531af048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  <w:r>
        <w:rPr>
          <w:color w:val="FF0000"/>
        </w:rPr>
        <w:t>，此时压敏电阻所受的压力</w:t>
      </w:r>
    </w:p>
    <w:p w14:paraId="0CAD2B0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91" o:spt="75" alt="eqId8fe2cd72c53fb6c49f21492b1c7568bc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142" o:title="eqId8fe2cd72c53fb6c49f21492b1c7568b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1">
            <o:LockedField>false</o:LockedField>
          </o:OLEObject>
        </w:object>
      </w:r>
    </w:p>
    <w:p w14:paraId="4550B4A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由图乙可知</w:t>
      </w:r>
    </w:p>
    <w:p w14:paraId="55B4A352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92" o:spt="75" alt="eqIdd515ac68cb08303c52d290593897fd4a" type="#_x0000_t75" style="height:12.3pt;width:73pt;" o:ole="t" filled="f" o:preferrelative="t" stroked="f" coordsize="21600,21600">
            <v:path/>
            <v:fill on="f" focussize="0,0"/>
            <v:stroke on="f" joinstyle="miter"/>
            <v:imagedata r:id="rId144" o:title="eqIdd515ac68cb08303c52d290593897fd4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3">
            <o:LockedField>false</o:LockedField>
          </o:OLEObject>
        </w:object>
      </w:r>
    </w:p>
    <w:p w14:paraId="19D4AE8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93" o:spt="75" alt="eqId0f23110266c5527343598e2a3d230508" type="#_x0000_t75" style="height:14.15pt;width:179.5pt;" o:ole="t" filled="f" o:preferrelative="t" stroked="f" coordsize="21600,21600">
            <v:path/>
            <v:fill on="f" focussize="0,0"/>
            <v:stroke on="f" joinstyle="miter"/>
            <v:imagedata r:id="rId146" o:title="eqId0f23110266c5527343598e2a3d23050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5">
            <o:LockedField>false</o:LockedField>
          </o:OLEObject>
        </w:object>
      </w:r>
    </w:p>
    <w:p w14:paraId="3CD6428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由题意可知，</w:t>
      </w:r>
    </w:p>
    <w:p w14:paraId="200B3E1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094" o:spt="75" alt="eqId860a0fb1acc0d7e138ea57166cdc668e" type="#_x0000_t75" style="height:30.3pt;width:271.9pt;" o:ole="t" filled="f" o:preferrelative="t" stroked="f" coordsize="21600,21600">
            <v:path/>
            <v:fill on="f" focussize="0,0"/>
            <v:stroke on="f" joinstyle="miter"/>
            <v:imagedata r:id="rId148" o:title="eqId860a0fb1acc0d7e138ea57166cdc668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7">
            <o:LockedField>false</o:LockedField>
          </o:OLEObject>
        </w:object>
      </w:r>
    </w:p>
    <w:p w14:paraId="1A15F8B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故D正确。</w:t>
      </w:r>
    </w:p>
    <w:p w14:paraId="0F8831B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故选ABD。</w:t>
      </w:r>
    </w:p>
    <w:p w14:paraId="5069F216">
      <w:pPr>
        <w:shd w:val="clear" w:color="auto" w:fill="FFFFFF" w:themeFill="background1"/>
        <w:spacing w:line="360" w:lineRule="auto"/>
        <w:jc w:val="left"/>
        <w:textAlignment w:val="center"/>
      </w:pPr>
      <w:r>
        <w:t>8．我校某同学查阅资料了解到质量为1kg的某种晶体物质在完全熔化时所吸收的热量叫做该物质的熔化热，不同晶体的熔化热一般不同。老师鼓励小红去探究冰的熔化热。小红在实验室利用电热器加热，完成了冰的熔化实验，并描绘出冰的温度随加热时间变化的关系图线如图所示。实验时，冰的质量为0.5kg，相同时间冰和水吸收的热量相同。水的比热容为</w:t>
      </w:r>
      <w:r>
        <w:object>
          <v:shape id="_x0000_i1095" o:spt="75" alt="eqIdc5582186fc1cd10054f39b41a89deeb4" type="#_x0000_t75" style="height:17.85pt;width:80.05pt;" o:ole="t" filled="f" o:preferrelative="t" stroked="f" coordsize="21600,21600">
            <v:path/>
            <v:fill on="f" focussize="0,0"/>
            <v:stroke on="f" joinstyle="miter"/>
            <v:imagedata r:id="rId150" o:title="eqIdc5582186fc1cd10054f39b41a89deeb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9">
            <o:LockedField>false</o:LockedField>
          </o:OLEObject>
        </w:object>
      </w:r>
      <w:r>
        <w:t>，下列说法中正确的是（　　）</w:t>
      </w:r>
    </w:p>
    <w:p w14:paraId="3CEDFECC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71850" cy="1419225"/>
            <wp:effectExtent l="0" t="0" r="0" b="9525"/>
            <wp:docPr id="100013" name="图片 100013" descr="@@@af572c9c-85f2-4b75-9535-36b30e7b28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af572c9c-85f2-4b75-9535-36b30e7b289c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B03C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CD</w:t>
      </w:r>
      <w:r>
        <w:t>段水吸收的热量是</w:t>
      </w:r>
      <w:r>
        <w:object>
          <v:shape id="_x0000_i1096" o:spt="75" alt="eqId2191517e61fe262a0817d3efd7723f1a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53" o:title="eqId2191517e61fe262a0817d3efd7723f1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</w:p>
    <w:p w14:paraId="12CC18A4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AB</w:t>
      </w:r>
      <w:r>
        <w:t>段冰吸收的热量是</w:t>
      </w:r>
      <w:r>
        <w:object>
          <v:shape id="_x0000_i1097" o:spt="75" alt="eqId97f32468ad50f6f7da526db46b9dbeb0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155" o:title="eqId97f32468ad50f6f7da526db46b9dbeb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4">
            <o:LockedField>false</o:LockedField>
          </o:OLEObject>
        </w:object>
      </w:r>
    </w:p>
    <w:p w14:paraId="21ED9236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C．根据上述信息算出冰的比热容</w:t>
      </w:r>
      <w:r>
        <w:object>
          <v:shape id="_x0000_i1098" o:spt="75" alt="eqIdb909d069275134e61a3afab7600b357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57" o:title="eqIdb909d069275134e61a3afab7600b357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6">
            <o:LockedField>false</o:LockedField>
          </o:OLEObject>
        </w:object>
      </w:r>
    </w:p>
    <w:p w14:paraId="26F7FCB9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D．根据图中信息，冰的熔化热是</w:t>
      </w:r>
      <w:r>
        <w:object>
          <v:shape id="_x0000_i1099" o:spt="75" alt="eqId0bf69f92319cd56ac7ac5d3304bfe48b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59" o:title="eqId0bf69f92319cd56ac7ac5d3304bfe48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8">
            <o:LockedField>false</o:LockedField>
          </o:OLEObject>
        </w:object>
      </w:r>
    </w:p>
    <w:p w14:paraId="467D727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【答案】CD</w:t>
      </w:r>
    </w:p>
    <w:p w14:paraId="3AB73F1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【知识点】熔化和凝固的图像、计算物体温度变化时的吸放热</w:t>
      </w:r>
    </w:p>
    <w:p w14:paraId="73801228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【详解】A．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  <w:sz w:val="21"/>
        </w:rPr>
        <w:t>段水吸收的热量计算可得</w:t>
      </w:r>
    </w:p>
    <w:p w14:paraId="3FE4ACB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0" o:spt="75" alt="eqId964e96f4131e1b761ce0a9eb4664ac4a" type="#_x0000_t75" style="height:15.8pt;width:242.85pt;" o:ole="t" filled="f" o:preferrelative="t" stroked="f" coordsize="21600,21600">
            <v:path/>
            <v:fill on="f" focussize="0,0"/>
            <v:stroke on="f" joinstyle="miter"/>
            <v:imagedata r:id="rId161" o:title="eqId964e96f4131e1b761ce0a9eb4664ac4a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0">
            <o:LockedField>false</o:LockedField>
          </o:OLEObject>
        </w:object>
      </w:r>
    </w:p>
    <w:p w14:paraId="2BAABED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故A错误；</w:t>
      </w:r>
    </w:p>
    <w:p w14:paraId="5CF2718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B．相同加热器相同时间释放热量相同，</w:t>
      </w:r>
      <w:r>
        <w:rPr>
          <w:rFonts w:ascii="Times New Roman" w:hAnsi="Times New Roman" w:eastAsia="Times New Roman" w:cs="Times New Roman"/>
          <w:i/>
          <w:color w:val="FF0000"/>
        </w:rPr>
        <w:t>CD</w:t>
      </w:r>
      <w:r>
        <w:rPr>
          <w:color w:val="FF0000"/>
          <w:sz w:val="21"/>
        </w:rPr>
        <w:t>段10min电加热器释放热量为</w:t>
      </w:r>
      <w:r>
        <w:rPr>
          <w:color w:val="FF0000"/>
        </w:rPr>
        <w:t>4.2×10</w:t>
      </w:r>
      <w:r>
        <w:rPr>
          <w:color w:val="FF0000"/>
          <w:vertAlign w:val="superscript"/>
        </w:rPr>
        <w:t>4</w:t>
      </w:r>
      <w:r>
        <w:rPr>
          <w:color w:val="FF0000"/>
        </w:rPr>
        <w:t>J，则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  <w:sz w:val="21"/>
        </w:rPr>
        <w:t>段5min电加热器释放热量为</w:t>
      </w:r>
      <w:r>
        <w:rPr>
          <w:color w:val="FF0000"/>
        </w:rPr>
        <w:t>2.1×10</w:t>
      </w:r>
      <w:r>
        <w:rPr>
          <w:color w:val="FF0000"/>
          <w:vertAlign w:val="superscript"/>
        </w:rPr>
        <w:t>4</w:t>
      </w:r>
      <w:r>
        <w:rPr>
          <w:color w:val="FF0000"/>
        </w:rPr>
        <w:t>J，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  <w:sz w:val="21"/>
        </w:rPr>
        <w:t>段冰吸收的热量是</w:t>
      </w:r>
      <w:r>
        <w:rPr>
          <w:color w:val="FF0000"/>
        </w:rPr>
        <w:t>2.1×10</w:t>
      </w:r>
      <w:r>
        <w:rPr>
          <w:color w:val="FF0000"/>
          <w:vertAlign w:val="superscript"/>
        </w:rPr>
        <w:t>4</w:t>
      </w:r>
      <w:r>
        <w:rPr>
          <w:color w:val="FF0000"/>
        </w:rPr>
        <w:t>J,</w:t>
      </w:r>
    </w:p>
    <w:p w14:paraId="68957A6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故B错误；</w:t>
      </w:r>
    </w:p>
    <w:p w14:paraId="0E24A96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  <w:sz w:val="21"/>
        </w:rPr>
        <w:t>段冰吸收的热量是</w:t>
      </w:r>
      <w:r>
        <w:rPr>
          <w:color w:val="FF0000"/>
        </w:rPr>
        <w:t>2.1×10</w:t>
      </w:r>
      <w:r>
        <w:rPr>
          <w:color w:val="FF0000"/>
          <w:vertAlign w:val="superscript"/>
        </w:rPr>
        <w:t>4</w:t>
      </w:r>
      <w:r>
        <w:rPr>
          <w:color w:val="FF0000"/>
        </w:rPr>
        <w:t>J，温度变化了20℃</w:t>
      </w:r>
      <w:r>
        <w:rPr>
          <w:color w:val="FF0000"/>
          <w:sz w:val="21"/>
        </w:rPr>
        <w:t>，根据上述信息算出冰的比热容</w:t>
      </w:r>
    </w:p>
    <w:p w14:paraId="3E7B2BC9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1" o:spt="75" alt="eqIdca2ae257f0496d4cfc72cfe9301d7f06" type="#_x0000_t75" style="height:31pt;width:190.05pt;" o:ole="t" filled="f" o:preferrelative="t" stroked="f" coordsize="21600,21600">
            <v:path/>
            <v:fill on="f" focussize="0,0"/>
            <v:stroke on="f" joinstyle="miter"/>
            <v:imagedata r:id="rId163" o:title="eqIdca2ae257f0496d4cfc72cfe9301d7f0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2">
            <o:LockedField>false</o:LockedField>
          </o:OLEObject>
        </w:object>
      </w:r>
    </w:p>
    <w:p w14:paraId="62C0953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故C正确；</w:t>
      </w:r>
    </w:p>
    <w:p w14:paraId="4B142EA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D．由题知0.5kg冰从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开始融化到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完全融化，并且每</w:t>
      </w:r>
      <w:r>
        <w:rPr>
          <w:color w:val="FF0000"/>
          <w:sz w:val="21"/>
        </w:rPr>
        <w:t>5min冰吸收的热量是</w:t>
      </w:r>
      <w:r>
        <w:rPr>
          <w:color w:val="FF0000"/>
        </w:rPr>
        <w:t>2.1×10</w:t>
      </w:r>
      <w:r>
        <w:rPr>
          <w:color w:val="FF0000"/>
          <w:vertAlign w:val="superscript"/>
        </w:rPr>
        <w:t>4</w:t>
      </w:r>
      <w:r>
        <w:rPr>
          <w:color w:val="FF0000"/>
        </w:rPr>
        <w:t>J，共经历40min完全融化,则1kg冰完全融化总共吸热，即</w:t>
      </w:r>
      <w:r>
        <w:rPr>
          <w:color w:val="FF0000"/>
          <w:sz w:val="21"/>
        </w:rPr>
        <w:t>冰的熔化热为</w:t>
      </w:r>
    </w:p>
    <w:p w14:paraId="0EB61BE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2" o:spt="75" alt="eqId2b931e080524b5f7af085ae3b347118a" type="#_x0000_t75" style="height:15.8pt;width:142.55pt;" o:ole="t" filled="f" o:preferrelative="t" stroked="f" coordsize="21600,21600">
            <v:path/>
            <v:fill on="f" focussize="0,0"/>
            <v:stroke on="f" joinstyle="miter"/>
            <v:imagedata r:id="rId165" o:title="eqId2b931e080524b5f7af085ae3b347118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4">
            <o:LockedField>false</o:LockedField>
          </o:OLEObject>
        </w:object>
      </w:r>
    </w:p>
    <w:p w14:paraId="16E9609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故D正确。</w:t>
      </w:r>
    </w:p>
    <w:p w14:paraId="117386B6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color w:val="FF0000"/>
        </w:rPr>
        <w:t>故选CD。</w:t>
      </w:r>
    </w:p>
    <w:p w14:paraId="75A2D999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三、填空题</w:t>
      </w:r>
    </w:p>
    <w:p w14:paraId="1DE2EBCC">
      <w:pPr>
        <w:shd w:val="clear" w:color="auto" w:fill="FFFFFF" w:themeFill="background1"/>
        <w:spacing w:line="360" w:lineRule="auto"/>
        <w:jc w:val="left"/>
        <w:textAlignment w:val="center"/>
      </w:pPr>
      <w:r>
        <w:t>9．如图所示图A、B、C、D是四冲程汽油机的工作示意图，图E、F是演示实验的示意图，B图是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冲程，与它原理相同的是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图所示的演示实验，此冲程将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能转化为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能，若它在1s内完成20个工作循环，则飞轮的转速为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r/min。</w:t>
      </w:r>
    </w:p>
    <w:p w14:paraId="750A561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67225" cy="1504950"/>
            <wp:effectExtent l="0" t="0" r="9525" b="0"/>
            <wp:docPr id="100015" name="图片 100015" descr="@@@7c499714-3981-477f-b935-e44a2d6a4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c499714-3981-477f-b935-e44a2d6a46d5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413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压缩     E     机械     内     2400</w:t>
      </w:r>
    </w:p>
    <w:p w14:paraId="2EB7B34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【知识点】通过做功改变物体内能时，能量的转化、汽油机的构造与工作过程、热机工作过程中的能量转化</w:t>
      </w:r>
    </w:p>
    <w:p w14:paraId="60DD63B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[2][3][4]A图中，气门一开一闭，活塞下行，气体流入汽缸，是吸气冲程；B图中，两气门都关闭，活塞上行，汽缸容积变小，是压缩冲程，此冲程将机械能转化为内能；C图中，两气门都关闭，活塞下行，汽缸容积变大，是做功冲程，此冲程将内能转化为机械能；D图中，气门一开一闭，活塞上行，气体流出汽缸，是排气冲程。E图是用力将活塞压下，活塞对空气做功，空气的内能增大，温度升高，达到了棉花的着火点，棉花就会燃烧。是通过对物体做功来增大物体内能的，即是将机械能转化为内能的过程；F图是水蒸气膨胀对外做功，将塞子冲出，是内能转化为机械能。故与图B原理相同的是图E所示的演示实验。</w:t>
      </w:r>
    </w:p>
    <w:p w14:paraId="7C5E56E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[5]1s完成20个工作循环，所以1min完成1200个工作循环，一个工作循环飞轮转两周，1200个工作循环飞轮转2400周，可知1min飞轮转2400周，即转速为2400r/min。</w:t>
      </w:r>
    </w:p>
    <w:p w14:paraId="24DDA70D">
      <w:pPr>
        <w:shd w:val="clear" w:color="auto" w:fill="FFFFFF" w:themeFill="background1"/>
        <w:spacing w:line="360" w:lineRule="auto"/>
        <w:jc w:val="left"/>
        <w:textAlignment w:val="center"/>
      </w:pPr>
      <w:r>
        <w:t>10．(1)如图是汽油机的能量流向图，以下说法正确的有______（选填以下正确选项的字母）；</w:t>
      </w:r>
    </w:p>
    <w:p w14:paraId="291E519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0100" cy="1390650"/>
            <wp:effectExtent l="0" t="0" r="0" b="0"/>
            <wp:docPr id="100017" name="图片 100017" descr="@@@eaec8b71-60ae-4b2d-8853-456ffb190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aec8b71-60ae-4b2d-8853-456ffb19078b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8462">
      <w:pPr>
        <w:shd w:val="clear" w:color="auto" w:fill="FFFFFF" w:themeFill="background1"/>
        <w:spacing w:line="360" w:lineRule="auto"/>
        <w:ind w:left="380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A．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1=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</w:p>
    <w:p w14:paraId="3FC3F70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1=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4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5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6</w:t>
      </w:r>
      <w:r>
        <w:t>+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rFonts w:ascii="Times New Roman" w:hAnsi="Times New Roman" w:eastAsia="Times New Roman" w:cs="Times New Roman"/>
          <w:i/>
          <w:vertAlign w:val="subscript"/>
        </w:rPr>
        <w:t>7</w:t>
      </w:r>
    </w:p>
    <w:p w14:paraId="4D1684B4">
      <w:pPr>
        <w:shd w:val="clear" w:color="auto" w:fill="FFFFFF" w:themeFill="background1"/>
        <w:spacing w:line="360" w:lineRule="auto"/>
        <w:jc w:val="left"/>
        <w:textAlignment w:val="center"/>
      </w:pPr>
      <w:r>
        <w:t>(2)一辆小轿车行驶了一段路程，汽油机共消耗汽油5kg，汽油机输出的机械能为4.6×10</w:t>
      </w:r>
      <w:r>
        <w:rPr>
          <w:vertAlign w:val="superscript"/>
        </w:rPr>
        <w:t>7</w:t>
      </w:r>
      <w:r>
        <w:t>J。此过程中该汽油机的效率是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；（汽油的热值</w:t>
      </w:r>
      <w:r>
        <w:rPr>
          <w:rFonts w:ascii="Times New Roman" w:hAnsi="Times New Roman" w:eastAsia="Times New Roman" w:cs="Times New Roman"/>
          <w:i/>
        </w:rPr>
        <w:t>q</w:t>
      </w:r>
      <w:r>
        <w:rPr>
          <w:rFonts w:ascii="宋体" w:hAnsi="宋体" w:eastAsia="宋体" w:cs="宋体"/>
          <w:i/>
          <w:vertAlign w:val="subscript"/>
        </w:rPr>
        <w:t>汽油</w:t>
      </w:r>
      <w:r>
        <w:t>=4.6×10</w:t>
      </w:r>
      <w:r>
        <w:rPr>
          <w:vertAlign w:val="superscript"/>
        </w:rPr>
        <w:t>7</w:t>
      </w:r>
      <w:r>
        <w:t>J/kg）</w:t>
      </w:r>
    </w:p>
    <w:p w14:paraId="51EA19BF">
      <w:pPr>
        <w:shd w:val="clear" w:color="auto" w:fill="FFFFFF" w:themeFill="background1"/>
        <w:spacing w:line="360" w:lineRule="auto"/>
        <w:jc w:val="left"/>
        <w:textAlignment w:val="center"/>
      </w:pPr>
      <w:r>
        <w:t>(3)汽车发动机冷却液的主要成分是水，这是利用了水的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较大；</w:t>
      </w:r>
    </w:p>
    <w:p w14:paraId="089F7044">
      <w:pPr>
        <w:shd w:val="clear" w:color="auto" w:fill="FFFFFF" w:themeFill="background1"/>
        <w:spacing w:line="360" w:lineRule="auto"/>
        <w:jc w:val="left"/>
        <w:textAlignment w:val="center"/>
      </w:pPr>
      <w:r>
        <w:t>(4)某初温为50℃的固态物体每相同时间吸收相同的热量且不对外做功，它的温度随时间变化的图像如图，由此可知该物体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（填写以下正确描述的序号）。</w:t>
      </w:r>
    </w:p>
    <w:p w14:paraId="740743E9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495425"/>
            <wp:effectExtent l="0" t="0" r="0" b="0"/>
            <wp:docPr id="100019" name="图片 100019" descr="@@@012a2e84-27f7-4014-a014-750c1e352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012a2e84-27f7-4014-a014-750c1e352d56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0B55">
      <w:pPr>
        <w:shd w:val="clear" w:color="auto" w:fill="FFFFFF" w:themeFill="background1"/>
        <w:spacing w:line="360" w:lineRule="auto"/>
        <w:jc w:val="left"/>
        <w:textAlignment w:val="center"/>
      </w:pPr>
      <w:r>
        <w:t>①沸点是80℃</w:t>
      </w:r>
    </w:p>
    <w:p w14:paraId="52344763">
      <w:pPr>
        <w:shd w:val="clear" w:color="auto" w:fill="FFFFFF" w:themeFill="background1"/>
        <w:spacing w:line="360" w:lineRule="auto"/>
        <w:jc w:val="left"/>
        <w:textAlignment w:val="center"/>
      </w:pPr>
      <w:r>
        <w:t>②是晶体</w:t>
      </w:r>
    </w:p>
    <w:p w14:paraId="40B85694">
      <w:pPr>
        <w:shd w:val="clear" w:color="auto" w:fill="FFFFFF" w:themeFill="background1"/>
        <w:spacing w:line="360" w:lineRule="auto"/>
        <w:jc w:val="left"/>
        <w:textAlignment w:val="center"/>
      </w:pPr>
      <w:r>
        <w:t>③10min至25min时，内能保持不变</w:t>
      </w:r>
    </w:p>
    <w:p w14:paraId="2EC11CB2">
      <w:pPr>
        <w:shd w:val="clear" w:color="auto" w:fill="FFFFFF" w:themeFill="background1"/>
        <w:spacing w:line="360" w:lineRule="auto"/>
        <w:jc w:val="left"/>
        <w:textAlignment w:val="center"/>
      </w:pPr>
      <w:r>
        <w:t>④10min至25min时，分子运动剧烈程度不变</w:t>
      </w:r>
    </w:p>
    <w:p w14:paraId="50FDC83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【答案】(1)A</w:t>
      </w:r>
    </w:p>
    <w:p w14:paraId="33DC20C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(2)20%</w:t>
      </w:r>
    </w:p>
    <w:p w14:paraId="479728F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(3)比热容</w:t>
      </w:r>
    </w:p>
    <w:p w14:paraId="5B6726C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(4)②④</w:t>
      </w:r>
    </w:p>
    <w:p w14:paraId="24D27D1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【知识点】热机效率的计算、热机燃料燃烧能量走向示意图、热值的公式及相关计算、水的比热容特点及应用、熔化和凝固的图像</w:t>
      </w:r>
    </w:p>
    <w:p w14:paraId="74F2592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【详解】（1）由图可知</w:t>
      </w:r>
    </w:p>
    <w:p w14:paraId="164CF4B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1=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</w:p>
    <w:p w14:paraId="5147E633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2=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4</w:t>
      </w:r>
      <w:r>
        <w:rPr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5</w:t>
      </w:r>
      <w:r>
        <w:rPr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6</w:t>
      </w:r>
      <w:r>
        <w:rPr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7</w:t>
      </w:r>
    </w:p>
    <w:p w14:paraId="5D3B202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1E1AF5D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（2）汽油燃烧放出的热量为</w:t>
      </w:r>
    </w:p>
    <w:p w14:paraId="5634E54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宋体" w:hAnsi="宋体" w:eastAsia="宋体" w:cs="宋体"/>
          <w:i/>
          <w:color w:val="FF0000"/>
          <w:vertAlign w:val="subscript"/>
        </w:rPr>
        <w:t>放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mq</w:t>
      </w:r>
      <w:r>
        <w:rPr>
          <w:color w:val="FF0000"/>
        </w:rPr>
        <w:t>=5kg×4.6×10</w:t>
      </w:r>
      <w:r>
        <w:rPr>
          <w:color w:val="FF0000"/>
          <w:vertAlign w:val="superscript"/>
        </w:rPr>
        <w:t>7</w:t>
      </w:r>
      <w:r>
        <w:rPr>
          <w:color w:val="FF0000"/>
        </w:rPr>
        <w:t>J/kg=2.3×10</w:t>
      </w:r>
      <w:r>
        <w:rPr>
          <w:color w:val="FF0000"/>
          <w:vertAlign w:val="superscript"/>
        </w:rPr>
        <w:t>8</w:t>
      </w:r>
      <w:r>
        <w:rPr>
          <w:color w:val="FF0000"/>
        </w:rPr>
        <w:t>J</w:t>
      </w:r>
    </w:p>
    <w:p w14:paraId="2897115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该汽油机的效率</w:t>
      </w:r>
    </w:p>
    <w:p w14:paraId="07D5CB53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3" o:spt="75" alt="eqId80b3524f4f318c5c5d88045606ae4a43" type="#_x0000_t75" style="height:32.45pt;width:182.15pt;" o:ole="t" filled="f" o:preferrelative="t" stroked="f" coordsize="21600,21600">
            <v:path/>
            <v:fill on="f" focussize="0,0"/>
            <v:stroke on="f" joinstyle="miter"/>
            <v:imagedata r:id="rId170" o:title="eqId80b3524f4f318c5c5d88045606ae4a4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9">
            <o:LockedField>false</o:LockedField>
          </o:OLEObject>
        </w:object>
      </w:r>
    </w:p>
    <w:p w14:paraId="41BBD83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（3）汽车发动机冷却液的主要成分是水，这是因为水的比热容较大，质量相同的水与其他物质相比，在升高相同温度时可以吸收更多的热量。</w:t>
      </w:r>
    </w:p>
    <w:p w14:paraId="7E6974C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（4）①该物质是固态物体，加热熔化以后才会变为液体，所以80℃是该物质的熔点，故①错误；</w:t>
      </w:r>
    </w:p>
    <w:p w14:paraId="67FDF4A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②由图可知，该物质有固定的熔点，是晶体，故②正确；</w:t>
      </w:r>
    </w:p>
    <w:p w14:paraId="4199DC9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为10 min~25 min时，不断吸收热量，内能增加，故③错误；</w:t>
      </w:r>
    </w:p>
    <w:p w14:paraId="487D380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为10 min~25 min时，该物质吸收热量，温度不变，分子运动剧烈程度不变，故④正确。</w:t>
      </w:r>
    </w:p>
    <w:p w14:paraId="6FED5F9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故选②④。</w:t>
      </w:r>
    </w:p>
    <w:p w14:paraId="4D25DD28">
      <w:pPr>
        <w:shd w:val="clear" w:color="auto" w:fill="FFFFFF" w:themeFill="background1"/>
        <w:spacing w:line="360" w:lineRule="auto"/>
        <w:jc w:val="left"/>
        <w:textAlignment w:val="center"/>
      </w:pPr>
      <w:r>
        <w:t>11．兴趣小组同学们一起设计并制作了“简易孔明灯”，结构如图所示，四个铁架台支架撑起一个垃圾袋，使其成为一个长宽各25cm、高30cm下端开口的长方体。在垃圾袋下端燃烧皿中加入适量的酒精，通过烧杯中水位的高度调节燃烧皿的高度，烧杯放在电子秤上实时监测质量的变化。经测量，已知一个垃圾袋的质量为3g，室温为20℃，当孔明灯刚起飞时，电子秤示数变化了0.2g，酒精燃烧放出热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J，该“垃圾袋”受到的重力为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object>
          <v:shape id="_x0000_i1104" o:spt="75" alt="eqIdcad135b14c9dcd83eab6618d7694c7b0" type="#_x0000_t75" style="height:12.1pt;width:11.4pt;" o:ole="t" filled="f" o:preferrelative="t" stroked="f" coordsize="21600,21600">
            <v:path/>
            <v:fill on="f" focussize="0,0"/>
            <v:stroke on="f" joinstyle="miter"/>
            <v:imagedata r:id="rId172" o:title="eqIdcad135b14c9dcd83eab6618d7694c7b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t>，“孔明灯”刚好起飞时，灯内空气温度约为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℃；从加热到起飞的过程中，加热效率至少为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%。（已知空气的比热容</w:t>
      </w:r>
      <w:r>
        <w:object>
          <v:shape id="_x0000_i1105" o:spt="75" alt="eqId9b3d3fa493f603d6b8e2d4d1cfc5f6aa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74" o:title="eqId9b3d3fa493f603d6b8e2d4d1cfc5f6aa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t>）；酒精的热值</w:t>
      </w:r>
      <w:r>
        <w:object>
          <v:shape id="_x0000_i1106" o:spt="75" alt="eqId969f46eaac951d37bb31ebdd7f3dd51a" type="#_x0000_t75" style="height:15.7pt;width:48.4pt;" o:ole="t" filled="f" o:preferrelative="t" stroked="f" coordsize="21600,21600">
            <v:path/>
            <v:fill on="f" focussize="0,0"/>
            <v:stroke on="f" joinstyle="miter"/>
            <v:imagedata r:id="rId24" o:title="eqId969f46eaac951d37bb31ebdd7f3dd51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5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i/>
        </w:rPr>
        <w:t>g</w:t>
      </w:r>
      <w:r>
        <w:t>取10N/kg；垃圾袋的厚度忽略不计；不同温度下空气密度如下表所示）</w:t>
      </w:r>
    </w:p>
    <w:p w14:paraId="40FF605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23900" cy="1228725"/>
            <wp:effectExtent l="0" t="0" r="0" b="9525"/>
            <wp:docPr id="100021" name="图片 100021" descr="@@@f843940f-4722-48d3-88f7-c0aeec87e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843940f-4722-48d3-88f7-c0aeec87e9ea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25"/>
        <w:gridCol w:w="608"/>
        <w:gridCol w:w="608"/>
        <w:gridCol w:w="608"/>
        <w:gridCol w:w="608"/>
        <w:gridCol w:w="608"/>
        <w:gridCol w:w="608"/>
        <w:gridCol w:w="608"/>
        <w:gridCol w:w="608"/>
        <w:gridCol w:w="608"/>
      </w:tblGrid>
      <w:tr w14:paraId="70B4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A40912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空气温度/℃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F026D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2301CD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D982E8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EC0AC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D05A7E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218B3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271ED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0912B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55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8794D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60</w:t>
            </w:r>
          </w:p>
        </w:tc>
      </w:tr>
      <w:tr w14:paraId="481A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28712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空气密度/</w:t>
            </w:r>
            <w:r>
              <w:object>
                <v:shape id="_x0000_i1107" o:spt="75" alt="eqId54227a69ad3322549a7ce215e468b7ce" type="#_x0000_t75" style="height:15.8pt;width:34.3pt;" o:ole="t" filled="f" o:preferrelative="t" stroked="f" coordsize="21600,21600">
                  <v:path/>
                  <v:fill on="f" focussize="0,0"/>
                  <v:stroke on="f" joinstyle="miter"/>
                  <v:imagedata r:id="rId178" o:title="eqId54227a69ad3322549a7ce215e468b7ce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7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0F0D78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1AE4ED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1.17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4EB42E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B14E82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FFBF9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566B4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1.07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C54D18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8C103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1.01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EAF252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0.98</w:t>
            </w:r>
          </w:p>
        </w:tc>
      </w:tr>
    </w:tbl>
    <w:p w14:paraId="69C99D85">
      <w:pPr>
        <w:shd w:val="clear" w:color="auto" w:fill="FFFFFF" w:themeFill="background1"/>
        <w:spacing w:line="360" w:lineRule="auto"/>
        <w:jc w:val="left"/>
        <w:textAlignment w:val="center"/>
      </w:pPr>
    </w:p>
    <w:p w14:paraId="3DE7139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6000     0.03     50     9.75</w:t>
      </w:r>
    </w:p>
    <w:p w14:paraId="60273C9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【知识点】重力的计算与估算、利用阿基米德原理计算浮力、密度及质量、计算物体温度变化时的吸放热、热值的公式及相关计算、热机效率的计算</w:t>
      </w:r>
    </w:p>
    <w:p w14:paraId="7F9CF90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【详解】[1]当孔明灯刚起飞时，电子秤示数变化了0.2g，则酒精燃烧的质量为0.2g，故酒精完全燃烧放出的热量为</w:t>
      </w:r>
    </w:p>
    <w:p w14:paraId="0CF3457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8" o:spt="75" alt="eqId680e02a457c4d3233e04422d0b477217" type="#_x0000_t75" style="height:17.65pt;width:215.6pt;" o:ole="t" filled="f" o:preferrelative="t" stroked="f" coordsize="21600,21600">
            <v:path/>
            <v:fill on="f" focussize="0,0"/>
            <v:stroke on="f" joinstyle="miter"/>
            <v:imagedata r:id="rId180" o:title="eqId680e02a457c4d3233e04422d0b47721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9">
            <o:LockedField>false</o:LockedField>
          </o:OLEObject>
        </w:object>
      </w:r>
    </w:p>
    <w:p w14:paraId="3D65BD4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[2]该垃圾袋受到的重力为</w:t>
      </w:r>
    </w:p>
    <w:p w14:paraId="25E5439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09" o:spt="75" alt="eqIdcde4fb2b3278d364d60a19d4ef299698" type="#_x0000_t75" style="height:16.6pt;width:174.2pt;" o:ole="t" filled="f" o:preferrelative="t" stroked="f" coordsize="21600,21600">
            <v:path/>
            <v:fill on="f" focussize="0,0"/>
            <v:stroke on="f" joinstyle="miter"/>
            <v:imagedata r:id="rId182" o:title="eqIdcde4fb2b3278d364d60a19d4ef29969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1">
            <o:LockedField>false</o:LockedField>
          </o:OLEObject>
        </w:object>
      </w:r>
    </w:p>
    <w:p w14:paraId="4F0A030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[3]垃圾袋排开空气的体积为</w:t>
      </w:r>
    </w:p>
    <w:p w14:paraId="7E41989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0" o:spt="75" alt="eqId235b4187e5cdb374625841dee0378a65" type="#_x0000_t75" style="height:17.7pt;width:190.95pt;" o:ole="t" filled="f" o:preferrelative="t" stroked="f" coordsize="21600,21600">
            <v:path/>
            <v:fill on="f" focussize="0,0"/>
            <v:stroke on="f" joinstyle="miter"/>
            <v:imagedata r:id="rId184" o:title="eqId235b4187e5cdb374625841dee0378a65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3">
            <o:LockedField>false</o:LockedField>
          </o:OLEObject>
        </w:object>
      </w:r>
    </w:p>
    <w:p w14:paraId="1A07284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孔明灯受到向上的浮力和垃圾袋重力与袋内空气的重力，“孔明灯”刚好起飞时，受力平衡，可得</w:t>
      </w:r>
    </w:p>
    <w:p w14:paraId="5C69753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1" o:spt="75" alt="eqId7cf3468e5eafee4acd6f5dba2933ec76" type="#_x0000_t75" style="height:16.65pt;width:69.45pt;" o:ole="t" filled="f" o:preferrelative="t" stroked="f" coordsize="21600,21600">
            <v:path/>
            <v:fill on="f" focussize="0,0"/>
            <v:stroke on="f" joinstyle="miter"/>
            <v:imagedata r:id="rId186" o:title="eqId7cf3468e5eafee4acd6f5dba2933ec7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5">
            <o:LockedField>false</o:LockedField>
          </o:OLEObject>
        </w:object>
      </w:r>
    </w:p>
    <w:p w14:paraId="3BA517D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由于室温为20℃，室内空气密度为</w:t>
      </w:r>
      <w:r>
        <w:rPr>
          <w:color w:val="FF0000"/>
        </w:rPr>
        <w:object>
          <v:shape id="_x0000_i1112" o:spt="75" alt="eqId3b9b089fcc2aca8200ca545666e2e054" type="#_x0000_t75" style="height:15.85pt;width:40.45pt;" o:ole="t" filled="f" o:preferrelative="t" stroked="f" coordsize="21600,21600">
            <v:path/>
            <v:fill on="f" focussize="0,0"/>
            <v:stroke on="f" joinstyle="miter"/>
            <v:imagedata r:id="rId188" o:title="eqId3b9b089fcc2aca8200ca545666e2e05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7">
            <o:LockedField>false</o:LockedField>
          </o:OLEObject>
        </w:object>
      </w:r>
      <w:r>
        <w:rPr>
          <w:color w:val="FF0000"/>
        </w:rPr>
        <w:t>，则有</w:t>
      </w:r>
    </w:p>
    <w:p w14:paraId="23FF3332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3" o:spt="75" alt="eqIde52d5b9ca121fbb31318caf1835c9bc7" type="#_x0000_t75" style="height:16.6pt;width:102.05pt;" o:ole="t" filled="f" o:preferrelative="t" stroked="f" coordsize="21600,21600">
            <v:path/>
            <v:fill on="f" focussize="0,0"/>
            <v:stroke on="f" joinstyle="miter"/>
            <v:imagedata r:id="rId190" o:title="eqIde52d5b9ca121fbb31318caf1835c9bc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9">
            <o:LockedField>false</o:LockedField>
          </o:OLEObject>
        </w:object>
      </w:r>
    </w:p>
    <w:p w14:paraId="516989D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</w:p>
    <w:p w14:paraId="72A90E6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4" o:spt="75" alt="eqId990b471bf154c9bf70c879abc2b6ee83" type="#_x0000_t75" style="height:17.65pt;width:298.3pt;" o:ole="t" filled="f" o:preferrelative="t" stroked="f" coordsize="21600,21600">
            <v:path/>
            <v:fill on="f" focussize="0,0"/>
            <v:stroke on="f" joinstyle="miter"/>
            <v:imagedata r:id="rId192" o:title="eqId990b471bf154c9bf70c879abc2b6ee8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1">
            <o:LockedField>false</o:LockedField>
          </o:OLEObject>
        </w:object>
      </w:r>
    </w:p>
    <w:p w14:paraId="1125B7F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解得“孔明灯”刚好起飞时，袋内空气密度</w:t>
      </w:r>
      <w:r>
        <w:rPr>
          <w:color w:val="FF0000"/>
        </w:rPr>
        <w:object>
          <v:shape id="_x0000_i1115" o:spt="75" alt="eqId440a2d66337381b42ce38f21c706dce4" type="#_x0000_t75" style="height:17.65pt;width:73.85pt;" o:ole="t" filled="f" o:preferrelative="t" stroked="f" coordsize="21600,21600">
            <v:path/>
            <v:fill on="f" focussize="0,0"/>
            <v:stroke on="f" joinstyle="miter"/>
            <v:imagedata r:id="rId194" o:title="eqId440a2d66337381b42ce38f21c706dce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rPr>
          <w:color w:val="FF0000"/>
        </w:rPr>
        <w:t>。由表可知，“孔明灯”刚好起飞时，灯内空气温度约为50℃。</w:t>
      </w:r>
    </w:p>
    <w:p w14:paraId="3D523BC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[4]袋内空气吸收的热量为</w:t>
      </w:r>
    </w:p>
    <w:p w14:paraId="4A41031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6" o:spt="75" alt="eqIdaa7be97febe987f7fc24f54125f62fac" type="#_x0000_t75" style="height:17.65pt;width:338.8pt;" o:ole="t" filled="f" o:preferrelative="t" stroked="f" coordsize="21600,21600">
            <v:path/>
            <v:fill on="f" focussize="0,0"/>
            <v:stroke on="f" joinstyle="miter"/>
            <v:imagedata r:id="rId196" o:title="eqIdaa7be97febe987f7fc24f54125f62fa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5">
            <o:LockedField>false</o:LockedField>
          </o:OLEObject>
        </w:object>
      </w:r>
    </w:p>
    <w:p w14:paraId="3A032B4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则从加热到起飞的过程中，加热效率至少为</w:t>
      </w:r>
    </w:p>
    <w:p w14:paraId="4C5AC96D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17" o:spt="75" alt="eqId6adb7311895910bb3e441a6f8d7db5e9" type="#_x0000_t75" style="height:31.65pt;width:142.55pt;" o:ole="t" filled="f" o:preferrelative="t" stroked="f" coordsize="21600,21600">
            <v:path/>
            <v:fill on="f" focussize="0,0"/>
            <v:stroke on="f" joinstyle="miter"/>
            <v:imagedata r:id="rId198" o:title="eqId6adb7311895910bb3e441a6f8d7db5e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7">
            <o:LockedField>false</o:LockedField>
          </o:OLEObject>
        </w:object>
      </w:r>
    </w:p>
    <w:p w14:paraId="6E0FA79F">
      <w:pPr>
        <w:shd w:val="clear" w:color="auto" w:fill="FFFFFF" w:themeFill="background1"/>
        <w:spacing w:line="360" w:lineRule="auto"/>
        <w:jc w:val="left"/>
        <w:textAlignment w:val="center"/>
      </w:pPr>
      <w:r>
        <w:t>12．如图甲所示，一段粗糙程度相同的水平面和一个光滑的圆弧槽在</w:t>
      </w:r>
      <w:r>
        <w:rPr>
          <w:rFonts w:ascii="Times New Roman" w:hAnsi="Times New Roman" w:eastAsia="Times New Roman" w:cs="Times New Roman"/>
          <w:i/>
        </w:rPr>
        <w:t>B</w:t>
      </w:r>
      <w:r>
        <w:t>点处相连.质量为</w:t>
      </w:r>
      <w:r>
        <w:rPr>
          <w:rFonts w:ascii="Times New Roman" w:hAnsi="Times New Roman" w:eastAsia="Times New Roman" w:cs="Times New Roman"/>
          <w:i/>
        </w:rPr>
        <w:t>m</w:t>
      </w:r>
      <w:r>
        <w:t>的物体从离水平面高</w:t>
      </w:r>
      <w:r>
        <w:rPr>
          <w:rFonts w:ascii="Times New Roman" w:hAnsi="Times New Roman" w:eastAsia="Times New Roman" w:cs="Times New Roman"/>
          <w:i/>
        </w:rPr>
        <w:t>h</w:t>
      </w:r>
      <w:r>
        <w:t>的</w:t>
      </w:r>
      <w:r>
        <w:rPr>
          <w:rFonts w:ascii="Times New Roman" w:hAnsi="Times New Roman" w:eastAsia="Times New Roman" w:cs="Times New Roman"/>
          <w:i/>
        </w:rPr>
        <w:t>A</w:t>
      </w:r>
      <w:r>
        <w:t>点由静止释放，最后静止于水平面上的</w:t>
      </w:r>
      <w:r>
        <w:rPr>
          <w:rFonts w:ascii="Times New Roman" w:hAnsi="Times New Roman" w:eastAsia="Times New Roman" w:cs="Times New Roman"/>
          <w:i/>
        </w:rPr>
        <w:t>C</w:t>
      </w:r>
      <w:r>
        <w:t>点，</w:t>
      </w:r>
      <w:r>
        <w:object>
          <v:shape id="_x0000_i1118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00" o:title="eqId0dc5c9827dfd0be5a9c85962d6ccbfb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9">
            <o:LockedField>false</o:LockedField>
          </o:OLEObject>
        </w:object>
      </w:r>
      <w:r>
        <w:t>长为</w:t>
      </w:r>
      <w:r>
        <w:object>
          <v:shape id="_x0000_i1119" o:spt="75" alt="eqIdf36b51b654efcff60d2d640b9b4c4471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02" o:title="eqIdf36b51b654efcff60d2d640b9b4c4471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1">
            <o:LockedField>false</o:LockedField>
          </o:OLEObject>
        </w:object>
      </w:r>
      <w:r>
        <w:t>，如图乙所示，若在水平面上的</w:t>
      </w:r>
      <w:r>
        <w:rPr>
          <w:rFonts w:ascii="Times New Roman" w:hAnsi="Times New Roman" w:eastAsia="Times New Roman" w:cs="Times New Roman"/>
          <w:i/>
        </w:rPr>
        <w:t>D</w:t>
      </w:r>
      <w:r>
        <w:t>点处再连接一个光滑的圆弧槽，且</w:t>
      </w:r>
      <w:r>
        <w:object>
          <v:shape id="_x0000_i112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04" o:title="eqIdd40b319212a7e7528b053e1c7097e966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3">
            <o:LockedField>false</o:LockedField>
          </o:OLEObject>
        </w:object>
      </w:r>
      <w:r>
        <w:t>长为</w:t>
      </w:r>
      <w:r>
        <w:object>
          <v:shape id="_x0000_i1121" o:spt="75" alt="eqId1cc3d63940836d7cfbb7d3eead8c3f9e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6" o:title="eqId1cc3d63940836d7cfbb7d3eead8c3f9e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5">
            <o:LockedField>false</o:LockedField>
          </o:OLEObject>
        </w:object>
      </w:r>
      <w:r>
        <w:t>，物体从</w:t>
      </w:r>
      <w:r>
        <w:rPr>
          <w:rFonts w:ascii="Times New Roman" w:hAnsi="Times New Roman" w:eastAsia="Times New Roman" w:cs="Times New Roman"/>
          <w:i/>
        </w:rPr>
        <w:t>A</w:t>
      </w:r>
      <w:r>
        <w:t>点由静止释放，第一次到达左侧圆弧槽的</w:t>
      </w:r>
      <w:r>
        <w:rPr>
          <w:rFonts w:ascii="Times New Roman" w:hAnsi="Times New Roman" w:eastAsia="Times New Roman" w:cs="Times New Roman"/>
          <w:i/>
        </w:rPr>
        <w:t>E</w:t>
      </w:r>
      <w:r>
        <w:t>点，之后再下滑直至最终静止。甲图中，物体在</w:t>
      </w:r>
      <w:r>
        <w:object>
          <v:shape id="_x0000_i1122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200" o:title="eqId0dc5c9827dfd0be5a9c85962d6ccbfb1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7">
            <o:LockedField>false</o:LockedField>
          </o:OLEObject>
        </w:object>
      </w:r>
      <w:r>
        <w:t>段运动时，克服阻力做功，将动能转化为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能，直至动能为零；乙图中，最后物体静止于水平面上的位置距</w:t>
      </w:r>
      <w:r>
        <w:rPr>
          <w:rFonts w:ascii="Times New Roman" w:hAnsi="Times New Roman" w:eastAsia="Times New Roman" w:cs="Times New Roman"/>
          <w:i/>
        </w:rPr>
        <w:t>B</w:t>
      </w:r>
      <w:r>
        <w:t>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m。</w:t>
      </w:r>
    </w:p>
    <w:p w14:paraId="07588B5A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00375" cy="619125"/>
            <wp:effectExtent l="0" t="0" r="9525" b="9525"/>
            <wp:docPr id="100023" name="图片 100023" descr="@@@7a57a00e-df17-408f-9844-22f1ba8d85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7a57a00e-df17-408f-9844-22f1ba8d85f2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3BD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     内     0.2</w:t>
      </w:r>
    </w:p>
    <w:p w14:paraId="281C409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【知识点】功的计算和估算、物体运动过程中各种机械能的变化情况、做功改变物体的内能、能量守恒定律</w:t>
      </w:r>
    </w:p>
    <w:p w14:paraId="285F61F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【详解】[1]物体在粗糙水平面上滑动，克服摩擦做功，将机械能转化为内能。</w:t>
      </w:r>
    </w:p>
    <w:p w14:paraId="5F18D80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[2]因为圆弧槽是光滑的，对在它上面运动的物体没有阻力，故物体在光滑的圆弧槽上滑动时，本身机械能不会减小。甲中，物体在</w:t>
      </w:r>
      <w:r>
        <w:rPr>
          <w:i/>
          <w:color w:val="FF0000"/>
        </w:rPr>
        <w:t>A</w:t>
      </w:r>
      <w:r>
        <w:rPr>
          <w:color w:val="FF0000"/>
        </w:rPr>
        <w:t>点开始运动，它具有的机械能在粗糙的平面上克服摩擦运动了3m后消耗尽。在乙图中，物体依然是在</w:t>
      </w:r>
      <w:r>
        <w:rPr>
          <w:i/>
          <w:color w:val="FF0000"/>
        </w:rPr>
        <w:t>A</w:t>
      </w:r>
      <w:r>
        <w:rPr>
          <w:color w:val="FF0000"/>
        </w:rPr>
        <w:t>点开始运动，它具有的机械能依然是在粗糙的水面上运动3m后全部转化为内能，故物体自</w:t>
      </w:r>
      <w:r>
        <w:rPr>
          <w:i/>
          <w:color w:val="FF0000"/>
        </w:rPr>
        <w:t>A</w:t>
      </w:r>
      <w:r>
        <w:rPr>
          <w:color w:val="FF0000"/>
        </w:rPr>
        <w:t>点开始下滑，到达</w:t>
      </w:r>
      <w:r>
        <w:rPr>
          <w:i/>
          <w:color w:val="FF0000"/>
        </w:rPr>
        <w:t>E</w:t>
      </w:r>
      <w:r>
        <w:rPr>
          <w:color w:val="FF0000"/>
        </w:rPr>
        <w:t>点后，再次下滑运动到右面的圆弧槽上某点再次下滑……直到在平面上的运动距离之和为3m时静止。它在水平面上运动时，第一次自</w:t>
      </w:r>
      <w:r>
        <w:rPr>
          <w:i/>
          <w:color w:val="FF0000"/>
        </w:rPr>
        <w:t>B</w:t>
      </w:r>
      <w:r>
        <w:rPr>
          <w:color w:val="FF0000"/>
        </w:rPr>
        <w:t>运动到</w:t>
      </w:r>
      <w:r>
        <w:rPr>
          <w:i/>
          <w:color w:val="FF0000"/>
        </w:rPr>
        <w:t>D</w:t>
      </w:r>
      <w:r>
        <w:rPr>
          <w:color w:val="FF0000"/>
        </w:rPr>
        <w:t>的距离为0.7m，第二次自</w:t>
      </w:r>
      <w:r>
        <w:rPr>
          <w:i/>
          <w:color w:val="FF0000"/>
        </w:rPr>
        <w:t>D</w:t>
      </w:r>
      <w:r>
        <w:rPr>
          <w:color w:val="FF0000"/>
        </w:rPr>
        <w:t>运动到</w:t>
      </w:r>
      <w:r>
        <w:rPr>
          <w:i/>
          <w:color w:val="FF0000"/>
        </w:rPr>
        <w:t>B</w:t>
      </w:r>
      <w:r>
        <w:rPr>
          <w:color w:val="FF0000"/>
        </w:rPr>
        <w:t>的距离为0.7m，第三次自</w:t>
      </w:r>
      <w:r>
        <w:rPr>
          <w:i/>
          <w:color w:val="FF0000"/>
        </w:rPr>
        <w:t>B</w:t>
      </w:r>
      <w:r>
        <w:rPr>
          <w:color w:val="FF0000"/>
        </w:rPr>
        <w:t>运动到</w:t>
      </w:r>
      <w:r>
        <w:rPr>
          <w:i/>
          <w:color w:val="FF0000"/>
        </w:rPr>
        <w:t>D</w:t>
      </w:r>
      <w:r>
        <w:rPr>
          <w:color w:val="FF0000"/>
        </w:rPr>
        <w:t>的距离为0.7m，第四次自</w:t>
      </w:r>
      <w:r>
        <w:rPr>
          <w:i/>
          <w:color w:val="FF0000"/>
        </w:rPr>
        <w:t>D</w:t>
      </w:r>
      <w:r>
        <w:rPr>
          <w:color w:val="FF0000"/>
        </w:rPr>
        <w:t>运动到</w:t>
      </w:r>
      <w:r>
        <w:rPr>
          <w:i/>
          <w:color w:val="FF0000"/>
        </w:rPr>
        <w:t>B</w:t>
      </w:r>
      <w:r>
        <w:rPr>
          <w:color w:val="FF0000"/>
        </w:rPr>
        <w:t>的距离为0.7m，这四次运动的距离之和为</w:t>
      </w:r>
    </w:p>
    <w:p w14:paraId="27337262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23" o:spt="75" alt="eqIdc0698cf24299e18808ee386c2a6daa2c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210" o:title="eqIdc0698cf24299e18808ee386c2a6daa2c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9">
            <o:LockedField>false</o:LockedField>
          </o:OLEObject>
        </w:object>
      </w:r>
    </w:p>
    <w:p w14:paraId="32AD56D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第五次物体离开</w:t>
      </w:r>
      <w:r>
        <w:rPr>
          <w:i/>
          <w:color w:val="FF0000"/>
        </w:rPr>
        <w:t>B</w:t>
      </w:r>
      <w:r>
        <w:rPr>
          <w:color w:val="FF0000"/>
        </w:rPr>
        <w:t>点开始运动，运动的距离为</w:t>
      </w:r>
    </w:p>
    <w:p w14:paraId="2C4022B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24" o:spt="75" alt="eqId8069158eae163200798ed5364ce138d9" type="#_x0000_t75" style="height:12.5pt;width:79.15pt;" o:ole="t" filled="f" o:preferrelative="t" stroked="f" coordsize="21600,21600">
            <v:path/>
            <v:fill on="f" focussize="0,0"/>
            <v:stroke on="f" joinstyle="miter"/>
            <v:imagedata r:id="rId212" o:title="eqId8069158eae163200798ed5364ce138d9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1">
            <o:LockedField>false</o:LockedField>
          </o:OLEObject>
        </w:object>
      </w:r>
    </w:p>
    <w:p w14:paraId="625897E6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color w:val="FF0000"/>
        </w:rPr>
        <w:t>故物体离开</w:t>
      </w:r>
      <w:r>
        <w:rPr>
          <w:i/>
          <w:color w:val="FF0000"/>
        </w:rPr>
        <w:t>B</w:t>
      </w:r>
      <w:r>
        <w:rPr>
          <w:color w:val="FF0000"/>
        </w:rPr>
        <w:t>点运动0.2m后静止，即它静止时离</w:t>
      </w:r>
      <w:r>
        <w:rPr>
          <w:i/>
          <w:color w:val="FF0000"/>
        </w:rPr>
        <w:t>B</w:t>
      </w:r>
      <w:r>
        <w:rPr>
          <w:color w:val="FF0000"/>
        </w:rPr>
        <w:t>的距离为0.2m。</w:t>
      </w:r>
    </w:p>
    <w:p w14:paraId="356E00BB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四、实验题</w:t>
      </w:r>
    </w:p>
    <w:p w14:paraId="4296A857">
      <w:pPr>
        <w:shd w:val="clear" w:color="auto" w:fill="FFFFFF" w:themeFill="background1"/>
        <w:spacing w:line="360" w:lineRule="auto"/>
        <w:jc w:val="left"/>
        <w:textAlignment w:val="center"/>
      </w:pPr>
      <w:r>
        <w:t>13．小明在探究“比较不同物质吸热情况”的实验中，采用了如图-1所示的实验装置。</w:t>
      </w:r>
    </w:p>
    <w:p w14:paraId="7FD5BA34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17930"/>
            <wp:effectExtent l="0" t="0" r="635" b="1270"/>
            <wp:docPr id="100025" name="图片 100025" descr="@@@a9ce274a-ba36-4475-ab71-453b1a2e9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a9ce274a-ba36-4475-ab71-453b1a2e9759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1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66"/>
        <w:gridCol w:w="503"/>
        <w:gridCol w:w="450"/>
        <w:gridCol w:w="450"/>
        <w:gridCol w:w="450"/>
        <w:gridCol w:w="450"/>
      </w:tblGrid>
      <w:tr w14:paraId="5782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65641D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加热时间/min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787F6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4D79A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529A8A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3B5D25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E4584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</w:t>
            </w:r>
          </w:p>
        </w:tc>
      </w:tr>
      <w:tr w14:paraId="007F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99821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甲的温度/℃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BACFD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4260D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887B45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A8F161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96BF62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46</w:t>
            </w:r>
          </w:p>
        </w:tc>
      </w:tr>
      <w:tr w14:paraId="59EF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1EF72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乙的温度/℃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9240EF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10.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8A6790E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C46D2B1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DAFA5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34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2B1BA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42</w:t>
            </w:r>
          </w:p>
        </w:tc>
      </w:tr>
    </w:tbl>
    <w:p w14:paraId="63AC2EF0">
      <w:pPr>
        <w:shd w:val="clear" w:color="auto" w:fill="FFFFFF" w:themeFill="background1"/>
        <w:spacing w:line="360" w:lineRule="auto"/>
        <w:jc w:val="left"/>
        <w:textAlignment w:val="center"/>
      </w:pPr>
      <w:r>
        <w:t>(1)小明在两个相同的烧杯中分别装入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相等的甲、乙两种液体，用规格相同的电加热器加热，并用玻璃棒不断搅拌，每隔相同时间读取一次温度，并记录在表格内。为了完成该实验，除天平和温度计外，还需要一个测量工具是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0AB08D6C">
      <w:pPr>
        <w:shd w:val="clear" w:color="auto" w:fill="FFFFFF" w:themeFill="background1"/>
        <w:spacing w:line="360" w:lineRule="auto"/>
        <w:jc w:val="left"/>
        <w:textAlignment w:val="center"/>
      </w:pPr>
      <w:r>
        <w:t>(2)分析表格可知，两温度计示数都升高到42℃时，甲增加的内能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（选填“&gt;”“=”或“</w:t>
      </w:r>
      <w:r>
        <w:rPr>
          <w:rFonts w:ascii="Times New Roman" w:hAnsi="Times New Roman" w:eastAsia="Times New Roman" w:cs="Times New Roman"/>
          <w:i/>
        </w:rPr>
        <w:t>&lt;</w:t>
      </w:r>
      <w:r>
        <w:t>”）乙增加的内能；若使甲、乙升高相同的温度，则吸收更多热量的是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2F65C479">
      <w:pPr>
        <w:shd w:val="clear" w:color="auto" w:fill="FFFFFF" w:themeFill="background1"/>
        <w:spacing w:line="360" w:lineRule="auto"/>
        <w:jc w:val="left"/>
        <w:textAlignment w:val="center"/>
      </w:pPr>
      <w:r>
        <w:t>(3)图-2中①是乙加热时温度随时间变化的图线，如果将初温相同的乙物质质量增加到原来的2倍，不考虑热损失，用相同的加热器加热，再绘制出一条温度随时间变化的图线，则为图2中的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（选填“①”“②”或“③”）。</w:t>
      </w:r>
    </w:p>
    <w:p w14:paraId="0D59156C">
      <w:pPr>
        <w:shd w:val="clear" w:color="auto" w:fill="FFFFFF" w:themeFill="background1"/>
        <w:spacing w:line="360" w:lineRule="auto"/>
        <w:jc w:val="left"/>
        <w:textAlignment w:val="center"/>
      </w:pPr>
      <w:r>
        <w:t>(4)为了表示不同物质在这种性质上的差异，物理学中引入了比热容这一物理量。在沿海地区炎热晴朗天气里，由于海水和陆地的比热容不同，易形成海风或陆风。如图-3甲所示是风力发电机独特的尾翼结构，能使其旋翼自动迎风，仅在海陆风因素的影响下，如图乙所示风力发电站出现的情形是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（选填“白天”或“夜晚”）。</w:t>
      </w:r>
    </w:p>
    <w:p w14:paraId="79CF909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     质量     秒表</w:t>
      </w:r>
    </w:p>
    <w:p w14:paraId="1C81B8E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    &lt;     甲液体</w:t>
      </w:r>
    </w:p>
    <w:p w14:paraId="30CC656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(3)③</w:t>
      </w:r>
    </w:p>
    <w:p w14:paraId="0A90F48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(4)夜晚</w:t>
      </w:r>
    </w:p>
    <w:p w14:paraId="14339F7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【知识点】水的比热容特点及应用、不同物质的吸热本领</w:t>
      </w:r>
    </w:p>
    <w:p w14:paraId="45B1783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[1]在比较不同物质吸热情况的实验中，为了便于比较，在两个相同的烧杯中分别装入质量相等的甲、乙两种液体，用规格相同的电加热器加热，使液体在相同时间吸收的热量相同，比较升高的温度，从而判断物质的吸热能力的大小。</w:t>
      </w:r>
    </w:p>
    <w:p w14:paraId="2BA10D8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[2]为了完成该实验，除天平和温度计外，还需要一个测量工具时间的工具，是秒表。</w:t>
      </w:r>
    </w:p>
    <w:p w14:paraId="284E8DD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[1][2]分析表格可知，两温度计示数都升高到42℃时，乙液体的加热时间长，吸收的热量多，甲增加的内能小于乙增加的内能；若使甲、乙升高相同的温度，甲液体用时2min，温度变化8℃，乙液体用时1min，温度变化8℃，甲的加热时间长，则吸收更多热量的是甲液体。</w:t>
      </w:r>
    </w:p>
    <w:p w14:paraId="2311D2E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（3）如果将初温相同的乙物质质量增加到原来的2倍，不考虑热损失，用相同的加热器加热，由于液体的质量增加，加热相同的时间液体的温度上升的比原来慢，则为图2中的③为温度随时间变化的图线。</w:t>
      </w:r>
    </w:p>
    <w:p w14:paraId="3C7606D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根据图甲可知，如图乙所示风力发电站的风由陆地吹向大海，说明此时陆地温度较低，空气密度大而下沉，大海温度高，空气密度小而上升，由于水的比热容较大，白天，吸收相同的热量，水的温度上升的比较小，因此陆地温度高，海面温度低，风由大海吹向陆地；而晚上，放出相同的热量，水的温度下降的比较小，因此海面温度高，陆地温度低，风由陆地吹向大海，因此如图乙所示风力发电站出现的情形是在夜晚。</w:t>
      </w:r>
    </w:p>
    <w:p w14:paraId="1EB95E3B">
      <w:pPr>
        <w:shd w:val="clear" w:color="auto" w:fill="FFFFFF" w:themeFill="background1"/>
        <w:spacing w:line="360" w:lineRule="auto"/>
        <w:jc w:val="left"/>
        <w:textAlignment w:val="center"/>
      </w:pPr>
      <w:r>
        <w:t>14．为减少碳排放，我国大力推行电动汽车。汽车上的很多元件都涉及了很多物理知识，比如，“油门”系统、刹车系统、转向灯等。</w:t>
      </w:r>
    </w:p>
    <w:p w14:paraId="53DE281E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343025"/>
            <wp:effectExtent l="0" t="0" r="0" b="9525"/>
            <wp:docPr id="100027" name="图片 100027" descr="@@@9e13c87e-c939-48ed-a9ed-978439ed0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e13c87e-c939-48ed-a9ed-978439ed0d55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BCEB">
      <w:pPr>
        <w:shd w:val="clear" w:color="auto" w:fill="FFFFFF" w:themeFill="background1"/>
        <w:spacing w:line="360" w:lineRule="auto"/>
        <w:jc w:val="left"/>
        <w:textAlignment w:val="center"/>
      </w:pPr>
      <w:r>
        <w:t>(1)如图乙中的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E</w:t>
      </w:r>
      <w:r>
        <w:rPr>
          <w:i/>
        </w:rPr>
        <w:t>、</w:t>
      </w:r>
      <w:r>
        <w:rPr>
          <w:rFonts w:ascii="Times New Roman" w:hAnsi="Times New Roman" w:eastAsia="Times New Roman" w:cs="Times New Roman"/>
          <w:i/>
        </w:rPr>
        <w:t>F</w:t>
      </w:r>
      <w:r>
        <w:t>为变阻器的三个接线柱，如果要使驾驶员踩下“油门”时，电路中变阻器阻值减小，电流变大而加快电动机的转速，应该要将变阻器上的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两个接线柱分别接入电路</w:t>
      </w:r>
      <w:r>
        <w:rPr>
          <w:rFonts w:ascii="Times New Roman" w:hAnsi="Times New Roman" w:eastAsia="Times New Roman" w:cs="Times New Roman"/>
          <w:i/>
        </w:rPr>
        <w:t>M</w:t>
      </w:r>
      <w:r>
        <w:t>、</w:t>
      </w:r>
      <w:r>
        <w:rPr>
          <w:rFonts w:ascii="Times New Roman" w:hAnsi="Times New Roman" w:eastAsia="Times New Roman" w:cs="Times New Roman"/>
          <w:i/>
        </w:rPr>
        <w:t>N</w:t>
      </w:r>
      <w:r>
        <w:t>处。把开关S改接到电流表和电动机之间的位置上，它的控制作用是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的（选填“改变”或“不变”）。如果将</w:t>
      </w:r>
      <w:r>
        <w:rPr>
          <w:rFonts w:ascii="Times New Roman" w:hAnsi="Times New Roman" w:eastAsia="Times New Roman" w:cs="Times New Roman"/>
          <w:i/>
        </w:rPr>
        <w:t>E</w:t>
      </w:r>
      <w:r>
        <w:t>和</w:t>
      </w:r>
      <w:r>
        <w:rPr>
          <w:rFonts w:ascii="Times New Roman" w:hAnsi="Times New Roman" w:eastAsia="Times New Roman" w:cs="Times New Roman"/>
          <w:i/>
        </w:rPr>
        <w:t>F</w:t>
      </w:r>
      <w:r>
        <w:t>分别与</w:t>
      </w:r>
      <w:r>
        <w:rPr>
          <w:rFonts w:ascii="Times New Roman" w:hAnsi="Times New Roman" w:eastAsia="Times New Roman" w:cs="Times New Roman"/>
          <w:i/>
        </w:rPr>
        <w:t>M</w:t>
      </w:r>
      <w:r>
        <w:t>和</w:t>
      </w:r>
      <w:r>
        <w:rPr>
          <w:rFonts w:ascii="Times New Roman" w:hAnsi="Times New Roman" w:eastAsia="Times New Roman" w:cs="Times New Roman"/>
          <w:i/>
        </w:rPr>
        <w:t>N</w:t>
      </w:r>
      <w:r>
        <w:t>连接，我们会发现：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E552731">
      <w:pPr>
        <w:shd w:val="clear" w:color="auto" w:fill="FFFFFF" w:themeFill="background1"/>
        <w:spacing w:line="360" w:lineRule="auto"/>
        <w:jc w:val="left"/>
        <w:textAlignment w:val="center"/>
      </w:pPr>
      <w:r>
        <w:t>(2)汽车转向前，司机会拨动转向横杆，汽车同侧前后两个转向灯会同时闪亮、同时熄灭，其中一个灯损坏，另一个仍能正常工作，这两个转向灯在电路中的连接方式为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，转向横杆相当于电路中的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；司机踩刹车时，刹车片温度会升高，是因为部份机械能转化为内能，此时能量是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的（最后一个空选填“守恒”或“不守恒”）。</w:t>
      </w:r>
    </w:p>
    <w:p w14:paraId="7C4083EA">
      <w:pPr>
        <w:shd w:val="clear" w:color="auto" w:fill="FFFFFF" w:themeFill="background1"/>
        <w:spacing w:line="360" w:lineRule="auto"/>
        <w:jc w:val="left"/>
        <w:textAlignment w:val="center"/>
      </w:pPr>
      <w:r>
        <w:t>(3)为了提醒驾驶员汽车后备箱的开、关情况、汽车上设置了“后备箱指示灯”以提醒驾驶员。当后备箱关好时，相当于闭合开关，指示灯不亮：后备箱未关好时，相当于断开开关，指示灯发光，下列电路图符合要求的是（　　）</w:t>
      </w:r>
    </w:p>
    <w:p w14:paraId="0A173902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04850"/>
            <wp:effectExtent l="0" t="0" r="0" b="0"/>
            <wp:docPr id="100029" name="图片 100029" descr="@@@849de4f6-d0aa-4037-9af5-9252db5e62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849de4f6-d0aa-4037-9af5-9252db5e62e7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76325" cy="723900"/>
            <wp:effectExtent l="0" t="0" r="9525" b="0"/>
            <wp:docPr id="100031" name="图片 100031" descr="@@@bd79e624-f2e3-4ca8-9fd5-1a326be67a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d79e624-f2e3-4ca8-9fd5-1a326be67ae9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676275"/>
            <wp:effectExtent l="0" t="0" r="9525" b="9525"/>
            <wp:docPr id="100033" name="图片 100033" descr="@@@53bd424b-e45b-456d-afd3-1b8473a57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53bd424b-e45b-456d-afd3-1b8473a57672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676275"/>
            <wp:effectExtent l="0" t="0" r="9525" b="9525"/>
            <wp:docPr id="100035" name="图片 100035" descr="@@@cc62f786-4d57-4b43-b8af-7a1405f359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c62f786-4d57-4b43-b8af-7a1405f359e3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E64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【答案】(1)     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 xml:space="preserve">     不变     “油门”系统无效</w:t>
      </w:r>
    </w:p>
    <w:p w14:paraId="6D5B551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    并联     开关     守恒</w:t>
      </w:r>
    </w:p>
    <w:p w14:paraId="0C17B22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(3)D</w:t>
      </w:r>
    </w:p>
    <w:p w14:paraId="08CA12F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【知识点】辨析电路的串并联、能量的转化、串联电路的设计、开关在串并联电路中的作用</w:t>
      </w:r>
    </w:p>
    <w:p w14:paraId="5AC8660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【详解】（1）[1]驾驶员踩下“油门”，电路中变阻器阻值减小，则应把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接入电路，此时接入电路中的电阻丝变短电路中变阻器阻值减小，电流变大而加快电动机的转速。</w:t>
      </w:r>
    </w:p>
    <w:p w14:paraId="1B646CD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[2]开关控制电路的通断，把开关S改接到电流表和电动机之间的位置上，它的控制作用是不变的。</w:t>
      </w:r>
    </w:p>
    <w:p w14:paraId="3FEDA10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[3]如果将</w:t>
      </w:r>
      <w:r>
        <w:rPr>
          <w:rFonts w:ascii="Times New Roman" w:hAnsi="Times New Roman" w:eastAsia="Times New Roman" w:cs="Times New Roman"/>
          <w:i/>
          <w:color w:val="FF0000"/>
        </w:rPr>
        <w:t>E</w:t>
      </w:r>
      <w:r>
        <w:rPr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F</w:t>
      </w:r>
      <w:r>
        <w:rPr>
          <w:color w:val="FF0000"/>
        </w:rPr>
        <w:t>分别与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连接，电阻的阻值最大，滑片不起作用，驾驶员踩下“油门”，电动机的转速不变，所以会发现“油门”系统无效。</w:t>
      </w:r>
    </w:p>
    <w:p w14:paraId="15066BD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（2）[1][2]汽车同侧的前后两个转向灯会同时闪亮、同时熄灭，但转向灯也可以单独工作，所以它们是并联的；司机拨动横杆，转向灯才会工作，所以这根杆子起到开关的作用。</w:t>
      </w:r>
    </w:p>
    <w:p w14:paraId="2D6A00D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[3]根据能量守恒定律，能量在转移和转化的过程中，能量的总和不变，司机踩刹车时，刹车片温度会升高，是因为部份机械能转化为内能，此时能量是守恒的。</w:t>
      </w:r>
    </w:p>
    <w:p w14:paraId="62AF791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题意知道，当后备箱关好时，相当于闭合开关，指示灯不亮；后备箱未关好时，相当于断开开关，指示灯发光；这说明指示灯与开关S并联，但整个电路不会出现短路，即电路中必须串联一个电阻保护电路。</w:t>
      </w:r>
    </w:p>
    <w:p w14:paraId="3472C2DC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color w:val="FF0000"/>
        </w:rPr>
        <w:t>故选D。</w:t>
      </w:r>
    </w:p>
    <w:p w14:paraId="7873C806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五、综合题</w:t>
      </w:r>
    </w:p>
    <w:p w14:paraId="729A3CFE">
      <w:pPr>
        <w:shd w:val="clear" w:color="auto" w:fill="FFFFFF" w:themeFill="background1"/>
        <w:spacing w:line="360" w:lineRule="auto"/>
        <w:jc w:val="left"/>
        <w:textAlignment w:val="center"/>
      </w:pPr>
      <w:r>
        <w:t>15．两块初温相同的金属块甲、乙，其放热时间与温度变化情况如图所示，该过程金属块甲、乙不发生物态变化，且每秒放出的热量相同。</w:t>
      </w:r>
    </w:p>
    <w:p w14:paraId="191D4933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457325"/>
            <wp:effectExtent l="0" t="0" r="0" b="9525"/>
            <wp:docPr id="100037" name="图片 100037" descr="@@@80b19a69-54b5-489d-a6ca-9f113b60d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80b19a69-54b5-489d-a6ca-9f113b60df3c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06D7">
      <w:pPr>
        <w:shd w:val="clear" w:color="auto" w:fill="FFFFFF" w:themeFill="background1"/>
        <w:spacing w:line="360" w:lineRule="auto"/>
        <w:jc w:val="left"/>
        <w:textAlignment w:val="center"/>
      </w:pPr>
      <w:r>
        <w:t>(1)在0-16分钟，金属块甲放出的热量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（填大于、等于或小于）金属块乙放出的热量</w:t>
      </w:r>
    </w:p>
    <w:p w14:paraId="6EC71365">
      <w:pPr>
        <w:shd w:val="clear" w:color="auto" w:fill="FFFFFF" w:themeFill="background1"/>
        <w:spacing w:line="360" w:lineRule="auto"/>
        <w:jc w:val="left"/>
        <w:textAlignment w:val="center"/>
      </w:pPr>
      <w:r>
        <w:t>(2)能否判断甲、乙比热容哪一个大？若可以请写出判断依据，若不可以请写出理由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</w:t>
      </w:r>
    </w:p>
    <w:p w14:paraId="51CB5F31">
      <w:pPr>
        <w:shd w:val="clear" w:color="auto" w:fill="FFFFFF" w:themeFill="background1"/>
        <w:spacing w:line="360" w:lineRule="auto"/>
        <w:jc w:val="left"/>
        <w:textAlignment w:val="center"/>
      </w:pPr>
      <w:r>
        <w:t>(3)若初温相同的金属块甲、乙，吸收相同的热量，且不发生物态变化，则__________（填字母）</w:t>
      </w:r>
    </w:p>
    <w:p w14:paraId="1F8BE637"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A．甲的末温比乙的低</w:t>
      </w:r>
      <w:r>
        <w:tab/>
      </w:r>
      <w:r>
        <w:t>B．甲的末温比乙的高</w:t>
      </w:r>
    </w:p>
    <w:p w14:paraId="23CBDFB1">
      <w:pPr>
        <w:shd w:val="clear" w:color="auto" w:fill="FFFFFF" w:themeFill="background1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C．甲、乙末温相同</w:t>
      </w:r>
      <w:r>
        <w:tab/>
      </w:r>
      <w:r>
        <w:t>D．无法判断甲、乙末温情况</w:t>
      </w:r>
    </w:p>
    <w:p w14:paraId="6D56D31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【答案】(1)等于</w:t>
      </w:r>
    </w:p>
    <w:p w14:paraId="110D0FF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(2)不能，由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cm</w:t>
      </w:r>
      <w:r>
        <w:rPr>
          <w:color w:val="FF0000"/>
        </w:rPr>
        <w:t>△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，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关系未知，不能判断</w:t>
      </w:r>
    </w:p>
    <w:p w14:paraId="2AB783F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(3)A</w:t>
      </w:r>
    </w:p>
    <w:p w14:paraId="48A2782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【知识点】不同物质的吸热本领</w:t>
      </w:r>
    </w:p>
    <w:p w14:paraId="2740220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【详解】（1）在0-16分钟，两块初温相同的金属块甲、乙放在相同的室温环境中，热源相同，放热时间相同，所以金属块甲放出的热量等于金属块乙放出的热量。</w:t>
      </w:r>
    </w:p>
    <w:p w14:paraId="1C1A19A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（2）若在</w:t>
      </w:r>
      <w:r>
        <w:rPr>
          <w:color w:val="FF0000"/>
        </w:rPr>
        <w:object>
          <v:shape id="_x0000_i1125" o:spt="75" alt="eqId71290af618fbfc115380c7b8894546dc" type="#_x0000_t75" style="height:12.4pt;width:44.85pt;" o:ole="t" filled="f" o:preferrelative="t" stroked="f" coordsize="21600,21600">
            <v:path/>
            <v:fill on="f" focussize="0,0"/>
            <v:stroke on="f" joinstyle="miter"/>
            <v:imagedata r:id="rId221" o:title="eqId71290af618fbfc115380c7b8894546dc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0">
            <o:LockedField>false</o:LockedField>
          </o:OLEObject>
        </w:object>
      </w:r>
      <w:r>
        <w:rPr>
          <w:color w:val="FF0000"/>
        </w:rPr>
        <w:t>内，金属块甲、乙放出相同热量，由图可知，</w:t>
      </w:r>
      <w:r>
        <w:rPr>
          <w:color w:val="FF0000"/>
        </w:rPr>
        <w:object>
          <v:shape id="_x0000_i1126" o:spt="75" alt="eqIdbc027c5ede2860caebca33704be83422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3" o:title="eqIdbc027c5ede2860caebca33704be8342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2">
            <o:LockedField>false</o:LockedField>
          </o:OLEObject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127" o:spt="75" alt="eqIdf573f1a9d9e326452b7a4ff65922f76c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" o:title="eqIdf573f1a9d9e326452b7a4ff65922f76c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4">
            <o:LockedField>false</o:LockedField>
          </o:OLEObject>
        </w:object>
      </w:r>
      <w:r>
        <w:rPr>
          <w:color w:val="FF0000"/>
        </w:rPr>
        <w:t>，由于甲、乙的质量大小关系未知，所以无法判断甲、乙比热容大小关系。</w:t>
      </w:r>
    </w:p>
    <w:p w14:paraId="3B59543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（3）由图可知，在</w:t>
      </w:r>
      <w:r>
        <w:rPr>
          <w:color w:val="FF0000"/>
        </w:rPr>
        <w:object>
          <v:shape id="_x0000_i1128" o:spt="75" alt="eqId71290af618fbfc115380c7b8894546dc" type="#_x0000_t75" style="height:12.4pt;width:44.85pt;" o:ole="t" filled="f" o:preferrelative="t" stroked="f" coordsize="21600,21600">
            <v:path/>
            <v:fill on="f" focussize="0,0"/>
            <v:stroke on="f" joinstyle="miter"/>
            <v:imagedata r:id="rId221" o:title="eqId71290af618fbfc115380c7b8894546dc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5">
            <o:LockedField>false</o:LockedField>
          </o:OLEObject>
        </w:object>
      </w:r>
      <w:r>
        <w:rPr>
          <w:color w:val="FF0000"/>
        </w:rPr>
        <w:t>内，金属块甲、乙放出相同热量，</w:t>
      </w:r>
      <w:r>
        <w:rPr>
          <w:color w:val="FF0000"/>
        </w:rPr>
        <w:object>
          <v:shape id="_x0000_i1129" o:spt="75" alt="eqIdbc027c5ede2860caebca33704be83422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3" o:title="eqIdbc027c5ede2860caebca33704be8342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6">
            <o:LockedField>false</o:LockedField>
          </o:OLEObject>
        </w:object>
      </w:r>
      <w:r>
        <w:rPr>
          <w:color w:val="FF0000"/>
        </w:rPr>
        <w:t>，所以若初温相同的金属块甲、乙，吸收相同的热量，则</w:t>
      </w:r>
      <w:r>
        <w:rPr>
          <w:color w:val="FF0000"/>
        </w:rPr>
        <w:object>
          <v:shape id="_x0000_i1130" o:spt="75" alt="eqIdbc027c5ede2860caebca33704be83422" type="#_x0000_t75" style="height:15.9pt;width:43.95pt;" o:ole="t" filled="f" o:preferrelative="t" stroked="f" coordsize="21600,21600">
            <v:path/>
            <v:fill on="f" focussize="0,0"/>
            <v:stroke on="f" joinstyle="miter"/>
            <v:imagedata r:id="rId223" o:title="eqIdbc027c5ede2860caebca33704be8342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7">
            <o:LockedField>false</o:LockedField>
          </o:OLEObject>
        </w:object>
      </w:r>
      <w:r>
        <w:rPr>
          <w:color w:val="FF0000"/>
        </w:rPr>
        <w:t>，所以甲的末温比乙的低。</w:t>
      </w:r>
    </w:p>
    <w:p w14:paraId="63BF48B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00E6D30C">
      <w:pPr>
        <w:shd w:val="clear" w:color="auto" w:fill="FFFFFF" w:themeFill="background1"/>
        <w:spacing w:line="360" w:lineRule="auto"/>
        <w:jc w:val="left"/>
        <w:textAlignment w:val="center"/>
      </w:pPr>
      <w:r>
        <w:t>16．随着人们生活水平的提高，汽车已经进入千家万户，它给我们的生活提供了便利， 特征不容易促进了社会的发展。请你解答：</w:t>
      </w:r>
    </w:p>
    <w:p w14:paraId="73C9A71A">
      <w:pPr>
        <w:shd w:val="clear" w:color="auto" w:fill="FFFFFF" w:themeFill="background1"/>
        <w:spacing w:line="360" w:lineRule="auto"/>
        <w:jc w:val="left"/>
        <w:textAlignment w:val="center"/>
      </w:pPr>
      <w:r>
        <w:t>(1)汽车发动要用水来散热主要是利用了水的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大（选填“比热容”、“密度”）这一特点；</w:t>
      </w:r>
    </w:p>
    <w:p w14:paraId="0E19E4C1">
      <w:pPr>
        <w:shd w:val="clear" w:color="auto" w:fill="FFFFFF" w:themeFill="background1"/>
        <w:spacing w:line="360" w:lineRule="auto"/>
        <w:jc w:val="left"/>
        <w:textAlignment w:val="center"/>
      </w:pPr>
      <w:r>
        <w:t>(2)汽车发动机的一个工作循环包括如图所示的四个冲程，图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所示的冲程是给汽车提供动力的：这四个冲程中按一个工作循环的先后顺序最后一个完成的是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；</w:t>
      </w:r>
    </w:p>
    <w:p w14:paraId="6527E2C6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1219200"/>
            <wp:effectExtent l="0" t="0" r="0" b="0"/>
            <wp:docPr id="100039" name="图片 100039" descr="@@@89411a26-91a5-4373-bde8-296f5ff60e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9411a26-91a5-4373-bde8-296f5ff60e7d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464A">
      <w:pPr>
        <w:shd w:val="clear" w:color="auto" w:fill="FFFFFF" w:themeFill="background1"/>
        <w:spacing w:line="360" w:lineRule="auto"/>
        <w:jc w:val="left"/>
        <w:textAlignment w:val="center"/>
      </w:pPr>
      <w:r>
        <w:t>(3)国产某种型单缸四冲程汽油机满负荷工作时，其燃料完全燃料放出的热量流向如下图所示，若每分钟消耗10g汽油，则这10g汽油完全燃烧放出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J的热量，能够提供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J的有用机械能（汽油的热值为4.5×10</w:t>
      </w:r>
      <w:r>
        <w:rPr>
          <w:vertAlign w:val="superscript"/>
        </w:rPr>
        <w:t>7</w:t>
      </w:r>
      <w:r>
        <w:t>J/kg）；</w:t>
      </w:r>
    </w:p>
    <w:p w14:paraId="516ACA4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771650"/>
            <wp:effectExtent l="0" t="0" r="9525" b="0"/>
            <wp:docPr id="100041" name="图片 100041" descr="@@@ceb6a1b8-e92d-48e6-b515-e8566ae3f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eb6a1b8-e92d-48e6-b515-e8566ae3f303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2700">
      <w:pPr>
        <w:shd w:val="clear" w:color="auto" w:fill="FFFFFF" w:themeFill="background1"/>
        <w:spacing w:line="360" w:lineRule="auto"/>
        <w:jc w:val="left"/>
        <w:textAlignment w:val="center"/>
      </w:pPr>
      <w:r>
        <w:t>(4)若按（3）所述的单缸四冲程汽油机的工作情况及参数，将效率提高10%，则满负荷工作10小时可以节省汽油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kg。</w:t>
      </w:r>
    </w:p>
    <w:p w14:paraId="024609D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【答案】(1)比热容</w:t>
      </w:r>
    </w:p>
    <w:p w14:paraId="2A041F7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     丁     乙</w:t>
      </w:r>
    </w:p>
    <w:p w14:paraId="65615C6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     4.5×10</w:t>
      </w:r>
      <w:r>
        <w:rPr>
          <w:color w:val="FF0000"/>
          <w:vertAlign w:val="superscript"/>
        </w:rPr>
        <w:t>5</w:t>
      </w:r>
      <w:r>
        <w:rPr>
          <w:color w:val="FF0000"/>
        </w:rPr>
        <w:t xml:space="preserve">     1.35×10</w:t>
      </w:r>
      <w:r>
        <w:rPr>
          <w:color w:val="FF0000"/>
          <w:vertAlign w:val="superscript"/>
        </w:rPr>
        <w:t>5</w:t>
      </w:r>
    </w:p>
    <w:p w14:paraId="75A76D7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(4)1.5</w:t>
      </w:r>
    </w:p>
    <w:p w14:paraId="01C83E0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【知识点】热机效率的计算、热值的公式及相关计算、汽油机的构造与工作过程、水的比热容特点及应用</w:t>
      </w:r>
    </w:p>
    <w:p w14:paraId="74E3FC3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</w:t>
      </w:r>
      <w:r>
        <w:rPr>
          <w:color w:val="FF0000"/>
          <w:sz w:val="21"/>
        </w:rPr>
        <w:t>水的比热容远大于空气，</w:t>
      </w:r>
      <w:r>
        <w:rPr>
          <w:color w:val="FF0000"/>
        </w:rPr>
        <w:t>根据</w:t>
      </w:r>
      <w:r>
        <w:rPr>
          <w:color w:val="FF0000"/>
        </w:rPr>
        <w:object>
          <v:shape id="_x0000_i1131" o:spt="75" alt="eqIdf573f1a9d9e326452b7a4ff65922f76c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8" o:title="eqIdf573f1a9d9e326452b7a4ff65922f76c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  <w:sz w:val="21"/>
        </w:rPr>
        <w:t>因此能够有效地吸收和带走热量，故水冷系统因其高效的热交换能力而被广泛使用；则汽车发动要用水来散热主要是利用了水的比热容大的特点。</w:t>
      </w:r>
    </w:p>
    <w:p w14:paraId="563714B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（2）[1]</w:t>
      </w:r>
      <w:r>
        <w:rPr>
          <w:color w:val="FF0000"/>
          <w:sz w:val="21"/>
        </w:rPr>
        <w:t>给汽车提供动力的是做功冲程，火花塞产生电火花，使燃料猛烈燃烧，产生高温高压气体。高温高压气体推动活塞向下运动，带动曲轴转动，对外做功，此过程内能转化为机械能，故图中丁为做功冲程。</w:t>
      </w:r>
    </w:p>
    <w:p w14:paraId="3D23EA0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</w:t>
      </w:r>
      <w:r>
        <w:rPr>
          <w:color w:val="FF0000"/>
          <w:sz w:val="21"/>
        </w:rPr>
        <w:t>四个冲程中按一个工作循环的先后顺序最后一个完成的是排气冲程，进气门关闭，排气门打开。活塞向上运动，故排气冲程是图中的乙。</w:t>
      </w:r>
    </w:p>
    <w:p w14:paraId="34D88FF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（3）[1]根据</w:t>
      </w:r>
      <w:r>
        <w:rPr>
          <w:color w:val="FF0000"/>
        </w:rPr>
        <w:object>
          <v:shape id="_x0000_i1132" o:spt="75" alt="eqId45c1244c2f285d1db6746d26268256cf" type="#_x0000_t75" style="height:16.85pt;width:41.35pt;" o:ole="t" filled="f" o:preferrelative="t" stroked="f" coordsize="21600,21600">
            <v:path/>
            <v:fill on="f" focussize="0,0"/>
            <v:stroke on="f" joinstyle="miter"/>
            <v:imagedata r:id="rId232" o:title="eqId45c1244c2f285d1db6746d26268256c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1">
            <o:LockedField>false</o:LockedField>
          </o:OLEObject>
        </w:object>
      </w:r>
      <w:r>
        <w:rPr>
          <w:color w:val="FF0000"/>
        </w:rPr>
        <w:t>计算10g</w:t>
      </w:r>
      <w:r>
        <w:rPr>
          <w:color w:val="FF0000"/>
          <w:sz w:val="21"/>
        </w:rPr>
        <w:t>燃料完全燃料放出的热量为</w:t>
      </w:r>
    </w:p>
    <w:p w14:paraId="26B4F8C9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33" o:spt="75" alt="eqIdbc292d3978db63d77b918c496bbbc308" type="#_x0000_t75" style="height:17.8pt;width:196.2pt;" o:ole="t" filled="f" o:preferrelative="t" stroked="f" coordsize="21600,21600">
            <v:path/>
            <v:fill on="f" focussize="0,0"/>
            <v:stroke on="f" joinstyle="miter"/>
            <v:imagedata r:id="rId234" o:title="eqIdbc292d3978db63d77b918c496bbbc308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3">
            <o:LockedField>false</o:LockedField>
          </o:OLEObject>
        </w:object>
      </w:r>
    </w:p>
    <w:p w14:paraId="011C6CC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[2]由图可知有用功占比为</w:t>
      </w:r>
    </w:p>
    <w:p w14:paraId="18EE9C9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34" o:spt="75" alt="eqIdd0adf96076f00e76102b9f1c71e1129d" type="#_x0000_t75" style="height:13.85pt;width:153.1pt;" o:ole="t" filled="f" o:preferrelative="t" stroked="f" coordsize="21600,21600">
            <v:path/>
            <v:fill on="f" focussize="0,0"/>
            <v:stroke on="f" joinstyle="miter"/>
            <v:imagedata r:id="rId236" o:title="eqIdd0adf96076f00e76102b9f1c71e1129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5">
            <o:LockedField>false</o:LockedField>
          </o:OLEObject>
        </w:object>
      </w:r>
    </w:p>
    <w:p w14:paraId="37B88F9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有用机械能为</w:t>
      </w:r>
    </w:p>
    <w:p w14:paraId="0B5D012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35" o:spt="75" alt="eqIddeca29766729c4a81acba2803a80cc3c" type="#_x0000_t75" style="height:17.8pt;width:181.25pt;" o:ole="t" filled="f" o:preferrelative="t" stroked="f" coordsize="21600,21600">
            <v:path/>
            <v:fill on="f" focussize="0,0"/>
            <v:stroke on="f" joinstyle="miter"/>
            <v:imagedata r:id="rId238" o:title="eqIddeca29766729c4a81acba2803a80cc3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37">
            <o:LockedField>false</o:LockedField>
          </o:OLEObject>
        </w:object>
      </w:r>
      <w:r>
        <w:rPr>
          <w:color w:val="FF0000"/>
        </w:rPr>
        <w:object>
          <v:shape id="_x0000_i1136" o:spt="75" alt="eqId2b2c34f76fa0d51ae7bf35e9fdd6ebbf" type="#_x0000_t75" style="height:6.1pt;width:6.1pt;" o:ole="t" filled="f" o:preferrelative="t" stroked="f" coordsize="21600,21600">
            <v:path/>
            <v:fill on="f" focussize="0,0"/>
            <v:stroke on="f" joinstyle="miter"/>
            <v:imagedata r:id="rId240" o:title="eqId2b2c34f76fa0d51ae7bf35e9fdd6ebb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39">
            <o:LockedField>false</o:LockedField>
          </o:OLEObject>
        </w:object>
      </w:r>
    </w:p>
    <w:p w14:paraId="7067A61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</w:t>
      </w:r>
      <w:r>
        <w:rPr>
          <w:color w:val="FF0000"/>
          <w:sz w:val="21"/>
        </w:rPr>
        <w:t>效率提高10%变为</w:t>
      </w:r>
    </w:p>
    <w:p w14:paraId="1F27787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37" o:spt="75" alt="eqId25901e3fcd890cc65b0544a867af7c99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242" o:title="eqId25901e3fcd890cc65b0544a867af7c9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1">
            <o:LockedField>false</o:LockedField>
          </o:OLEObject>
        </w:object>
      </w:r>
    </w:p>
    <w:p w14:paraId="18818EB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每分钟有用功仍旧为</w:t>
      </w:r>
      <w:r>
        <w:rPr>
          <w:color w:val="FF0000"/>
        </w:rPr>
        <w:object>
          <v:shape id="_x0000_i1138" o:spt="75" alt="eqIda6cbe7e3a68adbf4118b6d67e416081a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244" o:title="eqIda6cbe7e3a68adbf4118b6d67e416081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3">
            <o:LockedField>false</o:LockedField>
          </o:OLEObject>
        </w:object>
      </w:r>
      <w:r>
        <w:rPr>
          <w:color w:val="FF0000"/>
        </w:rPr>
        <w:t>，所需燃料放出热量为</w:t>
      </w:r>
    </w:p>
    <w:p w14:paraId="26FEF120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39" o:spt="75" alt="eqId639aa366f1e4d95603871f30ad9105e3" type="#_x0000_t75" style="height:30.95pt;width:162.8pt;" o:ole="t" filled="f" o:preferrelative="t" stroked="f" coordsize="21600,21600">
            <v:path/>
            <v:fill on="f" focussize="0,0"/>
            <v:stroke on="f" joinstyle="miter"/>
            <v:imagedata r:id="rId246" o:title="eqId639aa366f1e4d95603871f30ad9105e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5">
            <o:LockedField>false</o:LockedField>
          </o:OLEObject>
        </w:object>
      </w:r>
    </w:p>
    <w:p w14:paraId="6210565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每分钟所需所需燃料质量为</w:t>
      </w:r>
    </w:p>
    <w:p w14:paraId="083C06B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40" o:spt="75" alt="eqId3037be1d442b7a0fe42b74f04ba95ed3" type="#_x0000_t75" style="height:31.05pt;width:167.2pt;" o:ole="t" filled="f" o:preferrelative="t" stroked="f" coordsize="21600,21600">
            <v:path/>
            <v:fill on="f" focussize="0,0"/>
            <v:stroke on="f" joinstyle="miter"/>
            <v:imagedata r:id="rId248" o:title="eqId3037be1d442b7a0fe42b74f04ba95ed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7">
            <o:LockedField>false</o:LockedField>
          </o:OLEObject>
        </w:object>
      </w:r>
    </w:p>
    <w:p w14:paraId="6FC7080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每分钟节约燃料质量为</w:t>
      </w:r>
    </w:p>
    <w:p w14:paraId="31BA0A0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1" o:spt="75" alt="eqIda3a07878542bfde74b88d8f5c706d1d9" type="#_x0000_t75" style="height:15.8pt;width:223.5pt;" o:ole="t" filled="f" o:preferrelative="t" stroked="f" coordsize="21600,21600">
            <v:path/>
            <v:fill on="f" focussize="0,0"/>
            <v:stroke on="f" joinstyle="miter"/>
            <v:imagedata r:id="rId250" o:title="eqIda3a07878542bfde74b88d8f5c706d1d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49">
            <o:LockedField>false</o:LockedField>
          </o:OLEObject>
        </w:object>
      </w:r>
      <w:r>
        <w:rPr>
          <w:color w:val="FF0000"/>
          <w:sz w:val="21"/>
        </w:rPr>
        <w:t>工作10小时可以节省的燃料质量为</w:t>
      </w:r>
    </w:p>
    <w:p w14:paraId="2A457DDE">
      <w:pPr>
        <w:shd w:val="clear" w:color="auto" w:fill="FFFFFF" w:themeFill="background1"/>
        <w:spacing w:line="360" w:lineRule="auto"/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color w:val="FF0000"/>
        </w:rPr>
        <w:object>
          <v:shape id="_x0000_i1142" o:spt="75" alt="eqIda72a8f5b8196c5b576d9f06c7e6dff9c" type="#_x0000_t75" style="height:16.5pt;width:153.1pt;" o:ole="t" filled="f" o:preferrelative="t" stroked="f" coordsize="21600,21600">
            <v:path/>
            <v:fill on="f" focussize="0,0"/>
            <v:stroke on="f" joinstyle="miter"/>
            <v:imagedata r:id="rId252" o:title="eqIda72a8f5b8196c5b576d9f06c7e6dff9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1">
            <o:LockedField>false</o:LockedField>
          </o:OLEObject>
        </w:object>
      </w:r>
    </w:p>
    <w:p w14:paraId="222AAB4D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六、计算题</w:t>
      </w:r>
    </w:p>
    <w:p w14:paraId="3143B499">
      <w:pPr>
        <w:shd w:val="clear" w:color="auto" w:fill="FFFFFF" w:themeFill="background1"/>
        <w:spacing w:line="360" w:lineRule="auto"/>
        <w:jc w:val="left"/>
        <w:textAlignment w:val="center"/>
      </w:pPr>
      <w:r>
        <w:t>17．小天收集了一些货运汽车的数据，如表。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10"/>
        <w:gridCol w:w="987"/>
        <w:gridCol w:w="1500"/>
        <w:gridCol w:w="1627"/>
      </w:tblGrid>
      <w:tr w14:paraId="4B7B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7DC9B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品牌型号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00CF29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东风</w:t>
            </w:r>
            <w:r>
              <w:rPr>
                <w:rFonts w:ascii="Times New Roman" w:hAnsi="Times New Roman" w:eastAsia="Times New Roman" w:cs="Times New Roman"/>
                <w:i/>
              </w:rPr>
              <w:t>xx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8AF1CE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外型尺寸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8D6DF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5×1.9×23（</w:t>
            </w:r>
            <w:r>
              <w:rPr>
                <w:rFonts w:ascii="Times New Roman" w:hAnsi="Times New Roman" w:eastAsia="Times New Roman" w:cs="Times New Roman"/>
                <w:i/>
              </w:rPr>
              <w:t>m</w:t>
            </w:r>
            <w:r>
              <w:t>）</w:t>
            </w:r>
          </w:p>
        </w:tc>
      </w:tr>
      <w:tr w14:paraId="2327E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3B85B68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变速箱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B8ECC5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A85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C74B11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空车质量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D0CB4A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1.5吨</w:t>
            </w:r>
          </w:p>
        </w:tc>
      </w:tr>
      <w:tr w14:paraId="643D8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6C595E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最高车速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FAC8EB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120km/h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3A8138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满载时载货量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C30973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2.5吨</w:t>
            </w:r>
          </w:p>
        </w:tc>
      </w:tr>
      <w:tr w14:paraId="5AF7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0C239A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空载百公里油耗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4E3816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12L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A2521A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燃油密度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5495DC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143" o:spt="75" alt="eqId60a52e14d2159d789c04b42a5b488b68" type="#_x0000_t75" style="height:14.95pt;width:56.3pt;" o:ole="t" filled="f" o:preferrelative="t" stroked="f" coordsize="21600,21600">
                  <v:path/>
                  <v:fill on="f" focussize="0,0"/>
                  <v:stroke on="f" joinstyle="miter"/>
                  <v:imagedata r:id="rId254" o:title="eqId60a52e14d2159d789c04b42a5b488b68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53">
                  <o:LockedField>false</o:LockedField>
                </o:OLEObject>
              </w:object>
            </w:r>
          </w:p>
        </w:tc>
      </w:tr>
      <w:tr w14:paraId="38919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8E799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满载百公里油耗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0CA107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25L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0117F24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t>燃油热值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31EA40">
            <w:pPr>
              <w:shd w:val="clear" w:color="auto" w:fill="FFFFFF" w:themeFill="background1"/>
              <w:spacing w:line="360" w:lineRule="auto"/>
              <w:jc w:val="center"/>
              <w:textAlignment w:val="center"/>
            </w:pPr>
            <w:r>
              <w:object>
                <v:shape id="_x0000_i1144" o:spt="75" alt="eqIdc9279882d0160bca1abc6de29e6e9f8b" type="#_x0000_t75" style="height:15.85pt;width:48.4pt;" o:ole="t" filled="f" o:preferrelative="t" stroked="f" coordsize="21600,21600">
                  <v:path/>
                  <v:fill on="f" focussize="0,0"/>
                  <v:stroke on="f" joinstyle="miter"/>
                  <v:imagedata r:id="rId256" o:title="eqIdc9279882d0160bca1abc6de29e6e9f8b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55">
                  <o:LockedField>false</o:LockedField>
                </o:OLEObject>
              </w:object>
            </w:r>
          </w:p>
        </w:tc>
      </w:tr>
    </w:tbl>
    <w:p w14:paraId="4316E5C8">
      <w:pPr>
        <w:shd w:val="clear" w:color="auto" w:fill="FFFFFF" w:themeFill="background1"/>
        <w:spacing w:line="360" w:lineRule="auto"/>
        <w:jc w:val="left"/>
        <w:textAlignment w:val="center"/>
      </w:pPr>
      <w:r>
        <w:t>如果该车满载货物后在平直的公路上1min匀速行驶100m，货车受到的阻力是汽车总重的0.1倍。那么在此过程中：（g取10N/kg）</w:t>
      </w:r>
    </w:p>
    <w:p w14:paraId="3E0D9F10">
      <w:pPr>
        <w:shd w:val="clear" w:color="auto" w:fill="FFFFFF" w:themeFill="background1"/>
        <w:spacing w:line="360" w:lineRule="auto"/>
        <w:jc w:val="left"/>
        <w:textAlignment w:val="center"/>
      </w:pPr>
      <w:r>
        <w:t>(1)牵引力所做的功是多少？</w:t>
      </w:r>
    </w:p>
    <w:p w14:paraId="502CC7AD">
      <w:pPr>
        <w:shd w:val="clear" w:color="auto" w:fill="FFFFFF" w:themeFill="background1"/>
        <w:spacing w:line="360" w:lineRule="auto"/>
        <w:jc w:val="left"/>
        <w:textAlignment w:val="center"/>
      </w:pPr>
      <w:r>
        <w:t>(2)如果该发动机转速为2400r/min，则一个做功冲程做功多少焦耳？</w:t>
      </w:r>
    </w:p>
    <w:p w14:paraId="50D89AFB">
      <w:pPr>
        <w:shd w:val="clear" w:color="auto" w:fill="FFFFFF" w:themeFill="background1"/>
        <w:spacing w:line="360" w:lineRule="auto"/>
        <w:jc w:val="left"/>
        <w:textAlignment w:val="center"/>
      </w:pPr>
      <w:r>
        <w:t>(3)该货车发动机的效率是多少？</w:t>
      </w:r>
    </w:p>
    <w:p w14:paraId="223E4A9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45" o:spt="75" alt="eqId447f477aeb77780dc671019aa3eae60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58" o:title="eqId447f477aeb77780dc671019aa3eae60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7">
            <o:LockedField>false</o:LockedField>
          </o:OLEObject>
        </w:object>
      </w:r>
    </w:p>
    <w:p w14:paraId="6851073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(2)333.3J</w:t>
      </w:r>
    </w:p>
    <w:p w14:paraId="02FF989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(3)40%</w:t>
      </w:r>
    </w:p>
    <w:p w14:paraId="3EA47D9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【知识点】热机效率的计算、热值的公式及相关计算、功的计算和估算</w:t>
      </w:r>
    </w:p>
    <w:p w14:paraId="00AE83F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【详解】（1）由题目可知车子在水平路面做匀速直线运动，因此牵引力与阻力二力平</w:t>
      </w:r>
    </w:p>
    <w:p w14:paraId="5DF7A7A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46" o:spt="75" alt="eqId274b9c7d7238701df7a46466df4c314a" type="#_x0000_t75" style="height:15.8pt;width:335.25pt;" o:ole="t" filled="f" o:preferrelative="t" stroked="f" coordsize="21600,21600">
            <v:path/>
            <v:fill on="f" focussize="0,0"/>
            <v:stroke on="f" joinstyle="miter"/>
            <v:imagedata r:id="rId260" o:title="eqId274b9c7d7238701df7a46466df4c314a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9">
            <o:LockedField>false</o:LockedField>
          </o:OLEObject>
        </w:object>
      </w:r>
      <w:r>
        <w:rPr>
          <w:color w:val="FF0000"/>
          <w:sz w:val="21"/>
        </w:rPr>
        <w:t>1min匀速行驶100m牵引力所做的功是</w:t>
      </w:r>
    </w:p>
    <w:p w14:paraId="0CEF95AE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47" o:spt="75" alt="eqIdfa3a56bc232311aa093de5cc39fc2028" type="#_x0000_t75" style="height:13.85pt;width:154pt;" o:ole="t" filled="f" o:preferrelative="t" stroked="f" coordsize="21600,21600">
            <v:path/>
            <v:fill on="f" focussize="0,0"/>
            <v:stroke on="f" joinstyle="miter"/>
            <v:imagedata r:id="rId262" o:title="eqIdfa3a56bc232311aa093de5cc39fc202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1">
            <o:LockedField>false</o:LockedField>
          </o:OLEObject>
        </w:object>
      </w:r>
    </w:p>
    <w:p w14:paraId="4592335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  <w:sz w:val="21"/>
        </w:rPr>
        <w:t>如果该发动机转速为2400r/min</w:t>
      </w:r>
      <w:r>
        <w:rPr>
          <w:color w:val="FF0000"/>
        </w:rPr>
        <w:t>，由于做一次功飞轮转两圈，那么1min做功次数为1200次，由[1]可知</w:t>
      </w:r>
      <w:r>
        <w:rPr>
          <w:color w:val="FF0000"/>
          <w:sz w:val="21"/>
        </w:rPr>
        <w:t>1min做功</w:t>
      </w:r>
      <w:r>
        <w:rPr>
          <w:color w:val="FF0000"/>
        </w:rPr>
        <w:object>
          <v:shape id="_x0000_i1148" o:spt="75" alt="eqId447f477aeb77780dc671019aa3eae60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58" o:title="eqId447f477aeb77780dc671019aa3eae60a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3">
            <o:LockedField>false</o:LockedField>
          </o:OLEObject>
        </w:object>
      </w:r>
      <w:r>
        <w:rPr>
          <w:color w:val="FF0000"/>
        </w:rPr>
        <w:t>，那么一个做功冲程做功为</w:t>
      </w:r>
    </w:p>
    <w:p w14:paraId="18B64E83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49" o:spt="75" alt="eqId26ce61b8a641d15f9cf99540d29f86fd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265" o:title="eqId26ce61b8a641d15f9cf99540d29f86f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4">
            <o:LockedField>false</o:LockedField>
          </o:OLEObject>
        </w:object>
      </w:r>
    </w:p>
    <w:p w14:paraId="63C966F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（3）由表格数据可知，货车满载百公里油耗为25L，即货车行驶100km消耗燃油的体积为</w:t>
      </w:r>
    </w:p>
    <w:p w14:paraId="1A3D4EA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0" o:spt="75" alt="eqIdddfddd72cf7cd4f4410640a60c628a8b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267" o:title="eqIdddfddd72cf7cd4f4410640a60c628a8b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6">
            <o:LockedField>false</o:LockedField>
          </o:OLEObject>
        </w:object>
      </w:r>
    </w:p>
    <w:p w14:paraId="66341B2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燃油质量为</w:t>
      </w:r>
    </w:p>
    <w:p w14:paraId="59AC8C7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1" o:spt="75" alt="eqId68746014e640a75571d931548ff04a52" type="#_x0000_t75" style="height:15.8pt;width:187.4pt;" o:ole="t" filled="f" o:preferrelative="t" stroked="f" coordsize="21600,21600">
            <v:path/>
            <v:fill on="f" focussize="0,0"/>
            <v:stroke on="f" joinstyle="miter"/>
            <v:imagedata r:id="rId269" o:title="eqId68746014e640a75571d931548ff04a5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68">
            <o:LockedField>false</o:LockedField>
          </o:OLEObject>
        </w:object>
      </w:r>
    </w:p>
    <w:p w14:paraId="66A59BC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燃油放热为</w:t>
      </w:r>
    </w:p>
    <w:p w14:paraId="511E36C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2" o:spt="75" alt="eqId7a8b663d1f3bf5e41b3909ef41a2677e" type="#_x0000_t75" style="height:17.8pt;width:171.6pt;" o:ole="t" filled="f" o:preferrelative="t" stroked="f" coordsize="21600,21600">
            <v:path/>
            <v:fill on="f" focussize="0,0"/>
            <v:stroke on="f" joinstyle="miter"/>
            <v:imagedata r:id="rId271" o:title="eqId7a8b663d1f3bf5e41b3909ef41a267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0">
            <o:LockedField>false</o:LockedField>
          </o:OLEObject>
        </w:object>
      </w:r>
    </w:p>
    <w:p w14:paraId="4F68797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由[1]可知</w:t>
      </w:r>
      <w:r>
        <w:rPr>
          <w:color w:val="FF0000"/>
          <w:sz w:val="21"/>
        </w:rPr>
        <w:t>100m做功</w:t>
      </w:r>
      <w:r>
        <w:rPr>
          <w:color w:val="FF0000"/>
        </w:rPr>
        <w:object>
          <v:shape id="_x0000_i1153" o:spt="75" alt="eqId447f477aeb77780dc671019aa3eae60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58" o:title="eqId447f477aeb77780dc671019aa3eae60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2">
            <o:LockedField>false</o:LockedField>
          </o:OLEObject>
        </w:object>
      </w:r>
      <w:r>
        <w:rPr>
          <w:color w:val="FF0000"/>
        </w:rPr>
        <w:t>,100km</w:t>
      </w:r>
      <w:r>
        <w:rPr>
          <w:color w:val="FF0000"/>
          <w:sz w:val="21"/>
        </w:rPr>
        <w:t>做功</w:t>
      </w:r>
    </w:p>
    <w:p w14:paraId="49FA986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4" o:spt="75" alt="eqId3609d06397b9bc90568475ad9ddb8539" type="#_x0000_t75" style="height:29.05pt;width:140.8pt;" o:ole="t" filled="f" o:preferrelative="t" stroked="f" coordsize="21600,21600">
            <v:path/>
            <v:fill on="f" focussize="0,0"/>
            <v:stroke on="f" joinstyle="miter"/>
            <v:imagedata r:id="rId274" o:title="eqId3609d06397b9bc90568475ad9ddb853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3">
            <o:LockedField>false</o:LockedField>
          </o:OLEObject>
        </w:object>
      </w:r>
    </w:p>
    <w:p w14:paraId="4F7B078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发动机效率为</w:t>
      </w:r>
    </w:p>
    <w:p w14:paraId="18DD0689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5" o:spt="75" alt="eqId73de6f076cf73a9762c45825fd908908" type="#_x0000_t75" style="height:32.25pt;width:141.65pt;" o:ole="t" filled="f" o:preferrelative="t" stroked="f" coordsize="21600,21600">
            <v:path/>
            <v:fill on="f" focussize="0,0"/>
            <v:stroke on="f" joinstyle="miter"/>
            <v:imagedata r:id="rId276" o:title="eqId73de6f076cf73a9762c45825fd908908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5">
            <o:LockedField>false</o:LockedField>
          </o:OLEObject>
        </w:object>
      </w:r>
    </w:p>
    <w:p w14:paraId="1C93CDF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答：（1）</w:t>
      </w:r>
      <w:r>
        <w:rPr>
          <w:color w:val="FF0000"/>
          <w:sz w:val="21"/>
        </w:rPr>
        <w:t>牵引力所做的功是</w:t>
      </w:r>
      <w:r>
        <w:rPr>
          <w:color w:val="FF0000"/>
        </w:rPr>
        <w:object>
          <v:shape id="_x0000_i1156" o:spt="75" alt="eqId447f477aeb77780dc671019aa3eae60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58" o:title="eqId447f477aeb77780dc671019aa3eae60a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7">
            <o:LockedField>false</o:LockedField>
          </o:OLEObject>
        </w:object>
      </w:r>
      <w:r>
        <w:rPr>
          <w:color w:val="FF0000"/>
        </w:rPr>
        <w:t>。</w:t>
      </w:r>
    </w:p>
    <w:p w14:paraId="7E18C5E5"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color w:val="FF0000"/>
        </w:rPr>
        <w:t>（2）</w:t>
      </w:r>
      <w:r>
        <w:rPr>
          <w:color w:val="FF0000"/>
          <w:sz w:val="21"/>
        </w:rPr>
        <w:t>如果该发动机转速为2400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color w:val="FF0000"/>
          <w:sz w:val="21"/>
        </w:rPr>
        <w:t>/min，则一个做功冲程做功约333.3J焦耳。</w:t>
      </w:r>
    </w:p>
    <w:p w14:paraId="50DF27D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  <w:sz w:val="21"/>
        </w:rPr>
        <w:t>该货车发动机的效率是40%。</w:t>
      </w:r>
    </w:p>
    <w:p w14:paraId="71E24A33">
      <w:pPr>
        <w:shd w:val="clear" w:color="auto" w:fill="FFFFFF" w:themeFill="background1"/>
        <w:spacing w:line="360" w:lineRule="auto"/>
        <w:jc w:val="left"/>
        <w:textAlignment w:val="center"/>
      </w:pPr>
      <w:r>
        <w:t>18．技术创新促进“中国制造”高质量稳步发展。如图所示是我省某企业生产的轮式装载机。</w:t>
      </w:r>
    </w:p>
    <w:p w14:paraId="39343B8A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276350"/>
            <wp:effectExtent l="0" t="0" r="0" b="0"/>
            <wp:docPr id="100043" name="图片 100043" descr="@@@798b4db0-9ae1-41fb-b63b-39afc66fa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98b4db0-9ae1-41fb-b63b-39afc66fa614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BBE2">
      <w:pPr>
        <w:shd w:val="clear" w:color="auto" w:fill="FFFFFF" w:themeFill="background1"/>
        <w:spacing w:line="360" w:lineRule="auto"/>
        <w:jc w:val="left"/>
        <w:textAlignment w:val="center"/>
      </w:pPr>
      <w:r>
        <w:t>(1)轮式装载机以柴油为燃料，柴油燃烧时将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能转化为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能；</w:t>
      </w:r>
    </w:p>
    <w:p w14:paraId="031B6E4C">
      <w:pPr>
        <w:shd w:val="clear" w:color="auto" w:fill="FFFFFF" w:themeFill="background1"/>
        <w:spacing w:line="360" w:lineRule="auto"/>
        <w:jc w:val="left"/>
        <w:textAlignment w:val="center"/>
      </w:pPr>
      <w:r>
        <w:t>(2)某次修整路面时，装载机以1m/s的速度水平匀速行驶5m，若装载机的输出功率为9×10</w:t>
      </w:r>
      <w:r>
        <w:rPr>
          <w:vertAlign w:val="superscript"/>
        </w:rPr>
        <w:t>4</w:t>
      </w:r>
      <w:r>
        <w:t>W，求装载机该过程所做的功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</w:t>
      </w:r>
    </w:p>
    <w:p w14:paraId="7CC5DDE4">
      <w:pPr>
        <w:shd w:val="clear" w:color="auto" w:fill="FFFFFF" w:themeFill="background1"/>
        <w:spacing w:line="360" w:lineRule="auto"/>
        <w:jc w:val="left"/>
        <w:textAlignment w:val="center"/>
      </w:pPr>
      <w:r>
        <w:t>(3)装载机某次进行推土作业时，匀速行驶30m消耗柴油0.125kg，柴油机的效率为36%，求装载机推土时的牵引力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；（柴油的热值为4×10</w:t>
      </w:r>
      <w:r>
        <w:rPr>
          <w:vertAlign w:val="superscript"/>
        </w:rPr>
        <w:t>7</w:t>
      </w:r>
      <w:r>
        <w:t>J/kg）</w:t>
      </w:r>
    </w:p>
    <w:p w14:paraId="64A40D9A">
      <w:pPr>
        <w:shd w:val="clear" w:color="auto" w:fill="FFFFFF" w:themeFill="background1"/>
        <w:spacing w:line="360" w:lineRule="auto"/>
        <w:jc w:val="left"/>
        <w:textAlignment w:val="center"/>
      </w:pPr>
      <w:r>
        <w:t>(4)装载机在作业中，主要功能是对松散物料进行铲装及短距离运输，结合物理知识，给出一条提高装载机工作效率的建议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。</w:t>
      </w:r>
    </w:p>
    <w:p w14:paraId="2520B31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     化学     内</w:t>
      </w:r>
    </w:p>
    <w:p w14:paraId="14E8C4E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(2)4.5×10</w:t>
      </w:r>
      <w:r>
        <w:rPr>
          <w:color w:val="FF0000"/>
          <w:vertAlign w:val="superscript"/>
        </w:rPr>
        <w:t>5</w:t>
      </w:r>
      <w:r>
        <w:rPr>
          <w:color w:val="FF0000"/>
        </w:rPr>
        <w:t>J</w:t>
      </w:r>
    </w:p>
    <w:p w14:paraId="2ED83B3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(3)6000N</w:t>
      </w:r>
    </w:p>
    <w:p w14:paraId="71C60EC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(4)答案见解析</w:t>
      </w:r>
    </w:p>
    <w:p w14:paraId="3B604F3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【知识点】功的计算和估算、热值的公式及相关计算、热机效率的计算、能量的转化</w:t>
      </w:r>
    </w:p>
    <w:p w14:paraId="5E0C6E4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【详解】（1）轮式装载机以柴油为燃料，柴油燃烧时向外释放能量，将化学能转化为内能。</w:t>
      </w:r>
    </w:p>
    <w:p w14:paraId="576B561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（2）该装载机行驶的时间</w:t>
      </w:r>
    </w:p>
    <w:p w14:paraId="0D8561B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7" o:spt="75" alt="eqId10b4710eae80dfe2238fa5758afd831a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280" o:title="eqId10b4710eae80dfe2238fa5758afd831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9">
            <o:LockedField>false</o:LockedField>
          </o:OLEObject>
        </w:object>
      </w:r>
    </w:p>
    <w:p w14:paraId="53F1289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装载机所做的功</w:t>
      </w:r>
    </w:p>
    <w:p w14:paraId="0BA2F080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8" o:spt="75" alt="eqIdeac715aee61d17fcd7ed60ab9846743c" type="#_x0000_t75" style="height:14.2pt;width:144.3pt;" o:ole="t" filled="f" o:preferrelative="t" stroked="f" coordsize="21600,21600">
            <v:path/>
            <v:fill on="f" focussize="0,0"/>
            <v:stroke on="f" joinstyle="miter"/>
            <v:imagedata r:id="rId282" o:title="eqIdeac715aee61d17fcd7ed60ab9846743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81">
            <o:LockedField>false</o:LockedField>
          </o:OLEObject>
        </w:object>
      </w:r>
    </w:p>
    <w:p w14:paraId="6B91306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（3）消耗的柴油完全燃烧放出的热量</w:t>
      </w:r>
    </w:p>
    <w:p w14:paraId="11930ECC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59" o:spt="75" alt="eqId601352c91a3d940e1168a947ac7a92ae" type="#_x0000_t75" style="height:17.8pt;width:182.15pt;" o:ole="t" filled="f" o:preferrelative="t" stroked="f" coordsize="21600,21600">
            <v:path/>
            <v:fill on="f" focussize="0,0"/>
            <v:stroke on="f" joinstyle="miter"/>
            <v:imagedata r:id="rId284" o:title="eqId601352c91a3d940e1168a947ac7a92a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3">
            <o:LockedField>false</o:LockedField>
          </o:OLEObject>
        </w:object>
      </w:r>
    </w:p>
    <w:p w14:paraId="1153F9E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做的有用功</w:t>
      </w:r>
    </w:p>
    <w:p w14:paraId="10B5F5D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0" o:spt="75" alt="eqIdd9b9e38cd69137f23714d4a9513d695e" type="#_x0000_t75" style="height:17.8pt;width:171.6pt;" o:ole="t" filled="f" o:preferrelative="t" stroked="f" coordsize="21600,21600">
            <v:path/>
            <v:fill on="f" focussize="0,0"/>
            <v:stroke on="f" joinstyle="miter"/>
            <v:imagedata r:id="rId286" o:title="eqIdd9b9e38cd69137f23714d4a9513d695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5">
            <o:LockedField>false</o:LockedField>
          </o:OLEObject>
        </w:object>
      </w:r>
    </w:p>
    <w:p w14:paraId="145DAEB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装载机推土时的牵引力</w:t>
      </w:r>
    </w:p>
    <w:p w14:paraId="226C969D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1" o:spt="75" alt="eqId48ac28e6d4738ab4d526d3d520a4d617" type="#_x0000_t75" style="height:29.15pt;width:134.6pt;" o:ole="t" filled="f" o:preferrelative="t" stroked="f" coordsize="21600,21600">
            <v:path/>
            <v:fill on="f" focussize="0,0"/>
            <v:stroke on="f" joinstyle="miter"/>
            <v:imagedata r:id="rId288" o:title="eqId48ac28e6d4738ab4d526d3d520a4d61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7">
            <o:LockedField>false</o:LockedField>
          </o:OLEObject>
        </w:object>
      </w:r>
    </w:p>
    <w:p w14:paraId="4122A92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（4）每次铲土铲斗尽量装满，通过增大有用功提高工作效率（或装载机机械部分保持良好的润滑，通过减小额外功提高工作效率）。</w:t>
      </w:r>
    </w:p>
    <w:p w14:paraId="00C3B7B6">
      <w:pPr>
        <w:shd w:val="clear" w:color="auto" w:fill="FFFFFF" w:themeFill="background1"/>
        <w:spacing w:line="360" w:lineRule="auto"/>
        <w:jc w:val="left"/>
        <w:textAlignment w:val="center"/>
      </w:pPr>
      <w:r>
        <w:t>19．一辆质量为1.6t的小轿车以恒定的功率在高速公路上做直线运动，其所受阻力为车重的0.1倍，汽车运动的</w:t>
      </w:r>
      <w:r>
        <w:rPr>
          <w:rFonts w:ascii="Times New Roman" w:hAnsi="Times New Roman" w:eastAsia="Times New Roman" w:cs="Times New Roman"/>
          <w:i/>
        </w:rPr>
        <w:t>v</w:t>
      </w:r>
      <w:r>
        <w:t>－</w:t>
      </w:r>
      <w:r>
        <w:rPr>
          <w:rFonts w:ascii="Times New Roman" w:hAnsi="Times New Roman" w:eastAsia="Times New Roman" w:cs="Times New Roman"/>
          <w:i/>
        </w:rPr>
        <w:t>t</w:t>
      </w:r>
      <w:r>
        <w:t>图像如图所示，汽车在第12s时速度达到30m/s，通过的路程为150m。已知汽油的热值大约为</w:t>
      </w:r>
      <w:r>
        <w:object>
          <v:shape id="_x0000_i1162" o:spt="75" alt="eqId2672cc607c1d395713bfb1e6fa696edc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290" o:title="eqId2672cc607c1d395713bfb1e6fa696edc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9">
            <o:LockedField>false</o:LockedField>
          </o:OLEObject>
        </w:object>
      </w:r>
      <w:r>
        <w:t>。求：</w:t>
      </w:r>
    </w:p>
    <w:p w14:paraId="4BF773A0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38250"/>
            <wp:effectExtent l="0" t="0" r="9525" b="0"/>
            <wp:docPr id="100045" name="图片 100045" descr="@@@d0df85e8-4a91-45ea-b90d-5bc8d737fc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d0df85e8-4a91-45ea-b90d-5bc8d737fc5e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F501">
      <w:pPr>
        <w:shd w:val="clear" w:color="auto" w:fill="FFFFFF" w:themeFill="background1"/>
        <w:spacing w:line="360" w:lineRule="auto"/>
        <w:jc w:val="left"/>
        <w:textAlignment w:val="center"/>
      </w:pPr>
      <w:r>
        <w:t>(1)在0~12s内汽车的平均速度；</w:t>
      </w:r>
    </w:p>
    <w:p w14:paraId="1509AA2C">
      <w:pPr>
        <w:shd w:val="clear" w:color="auto" w:fill="FFFFFF" w:themeFill="background1"/>
        <w:spacing w:line="360" w:lineRule="auto"/>
        <w:jc w:val="left"/>
        <w:textAlignment w:val="center"/>
      </w:pPr>
      <w:r>
        <w:t>(2)若阻力不变，在0~12s内牵引力对小轿车做的功；</w:t>
      </w:r>
    </w:p>
    <w:p w14:paraId="30FD836B">
      <w:pPr>
        <w:shd w:val="clear" w:color="auto" w:fill="FFFFFF" w:themeFill="background1"/>
        <w:spacing w:line="360" w:lineRule="auto"/>
        <w:jc w:val="left"/>
        <w:textAlignment w:val="center"/>
      </w:pPr>
      <w:r>
        <w:t>(3)若发动机的效率为40%，则小轿车行驶20s时需要消耗汽油的质量。</w:t>
      </w:r>
    </w:p>
    <w:p w14:paraId="719FB07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</w:t>
      </w:r>
      <w:r>
        <w:rPr>
          <w:color w:val="FF0000"/>
        </w:rPr>
        <w:object>
          <v:shape id="_x0000_i1163" o:spt="75" alt="eqId31992254f0ed999491bbc8887ae741be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293" o:title="eqId31992254f0ed999491bbc8887ae741b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92">
            <o:LockedField>false</o:LockedField>
          </o:OLEObject>
        </w:object>
      </w:r>
    </w:p>
    <w:p w14:paraId="647C7BA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</w:t>
      </w:r>
      <w:r>
        <w:rPr>
          <w:color w:val="FF0000"/>
        </w:rPr>
        <w:object>
          <v:shape id="_x0000_i1164" o:spt="75" alt="eqId4a204b41656202b2343f1340722f9857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295" o:title="eqId4a204b41656202b2343f1340722f985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4">
            <o:LockedField>false</o:LockedField>
          </o:OLEObject>
        </w:object>
      </w:r>
    </w:p>
    <w:p w14:paraId="28EADB5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</w:t>
      </w:r>
      <w:r>
        <w:rPr>
          <w:color w:val="FF0000"/>
        </w:rPr>
        <w:object>
          <v:shape id="_x0000_i1165" o:spt="75" alt="eqIddb1166d8cb27a999bb768f967a392c34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97" o:title="eqIddb1166d8cb27a999bb768f967a392c34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6">
            <o:LockedField>false</o:LockedField>
          </o:OLEObject>
        </w:object>
      </w:r>
    </w:p>
    <w:p w14:paraId="7F44E8D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【知识点】热机效率的计算、P=Fv</w:t>
      </w:r>
    </w:p>
    <w:p w14:paraId="3128622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【详解】（1）根据路程和时间求平均速度</w:t>
      </w:r>
    </w:p>
    <w:p w14:paraId="63AC55F2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6" o:spt="75" alt="eqId75579e1dc698dc3043b5cd0b94bf4c6a" type="#_x0000_t75" style="height:26.95pt;width:107.3pt;" o:ole="t" filled="f" o:preferrelative="t" stroked="f" coordsize="21600,21600">
            <v:path/>
            <v:fill on="f" focussize="0,0"/>
            <v:stroke on="f" joinstyle="miter"/>
            <v:imagedata r:id="rId299" o:title="eqId75579e1dc698dc3043b5cd0b94bf4c6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8">
            <o:LockedField>false</o:LockedField>
          </o:OLEObject>
        </w:object>
      </w:r>
    </w:p>
    <w:p w14:paraId="31B104B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（2）先求阻力，为车重的0.1倍</w:t>
      </w:r>
    </w:p>
    <w:p w14:paraId="65512F5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7" o:spt="75" alt="eqIdece00e6bb0b772c4680171b6fd9faf1e" type="#_x0000_t75" style="height:15.8pt;width:249.9pt;" o:ole="t" filled="f" o:preferrelative="t" stroked="f" coordsize="21600,21600">
            <v:path/>
            <v:fill on="f" focussize="0,0"/>
            <v:stroke on="f" joinstyle="miter"/>
            <v:imagedata r:id="rId301" o:title="eqIdece00e6bb0b772c4680171b6fd9faf1e"/>
            <o:lock v:ext="edit" aspectratio="t"/>
            <w10:wrap type="none"/>
            <w10:anchorlock/>
          </v:shape>
          <o:OLEObject Type="Embed" ProgID="Equation.DSMT4" ShapeID="_x0000_i1167" DrawAspect="Content" ObjectID="_1468075867" r:id="rId300">
            <o:LockedField>false</o:LockedField>
          </o:OLEObject>
        </w:object>
      </w:r>
    </w:p>
    <w:p w14:paraId="7F90517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汽车在</w:t>
      </w:r>
      <w:r>
        <w:rPr>
          <w:color w:val="FF0000"/>
          <w:sz w:val="21"/>
        </w:rPr>
        <w:t>12s以后</w:t>
      </w:r>
      <w:r>
        <w:rPr>
          <w:color w:val="FF0000"/>
        </w:rPr>
        <w:t>做匀速直线运动，则汽车受到的牵引力和阻力平衡，即</w:t>
      </w:r>
    </w:p>
    <w:p w14:paraId="07FB8694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8" o:spt="75" alt="eqId1f4ccc704ebd23c7dcdfd28be68c7897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303" o:title="eqId1f4ccc704ebd23c7dcdfd28be68c7897"/>
            <o:lock v:ext="edit" aspectratio="t"/>
            <w10:wrap type="none"/>
            <w10:anchorlock/>
          </v:shape>
          <o:OLEObject Type="Embed" ProgID="Equation.DSMT4" ShapeID="_x0000_i1168" DrawAspect="Content" ObjectID="_1468075868" r:id="rId302">
            <o:LockedField>false</o:LockedField>
          </o:OLEObject>
        </w:object>
      </w:r>
    </w:p>
    <w:p w14:paraId="7861233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汽车的功率</w:t>
      </w:r>
    </w:p>
    <w:p w14:paraId="3276469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69" o:spt="75" alt="eqId9121d02d6f0e724968caa6d80a065d7c" type="#_x0000_t75" style="height:27.05pt;width:225.25pt;" o:ole="t" filled="f" o:preferrelative="t" stroked="f" coordsize="21600,21600">
            <v:path/>
            <v:fill on="f" focussize="0,0"/>
            <v:stroke on="f" joinstyle="miter"/>
            <v:imagedata r:id="rId305" o:title="eqId9121d02d6f0e724968caa6d80a065d7c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4">
            <o:LockedField>false</o:LockedField>
          </o:OLEObject>
        </w:object>
      </w:r>
    </w:p>
    <w:p w14:paraId="5142381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因汽车功率恒定，则</w:t>
      </w:r>
      <w:r>
        <w:rPr>
          <w:color w:val="FF0000"/>
          <w:sz w:val="21"/>
        </w:rPr>
        <w:t>在0~12s内牵引力对小轿车</w:t>
      </w:r>
      <w:r>
        <w:rPr>
          <w:color w:val="FF0000"/>
        </w:rPr>
        <w:t>所做的功</w:t>
      </w:r>
    </w:p>
    <w:p w14:paraId="436A05A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70" o:spt="75" alt="eqIda60ea0ac5549699a1fd4c9efd05939a3" type="#_x0000_t75" style="height:16.5pt;width:169.8pt;" o:ole="t" filled="f" o:preferrelative="t" stroked="f" coordsize="21600,21600">
            <v:path/>
            <v:fill on="f" focussize="0,0"/>
            <v:stroke on="f" joinstyle="miter"/>
            <v:imagedata r:id="rId307" o:title="eqIda60ea0ac5549699a1fd4c9efd05939a3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6">
            <o:LockedField>false</o:LockedField>
          </o:OLEObject>
        </w:object>
      </w:r>
    </w:p>
    <w:p w14:paraId="700F398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</w:t>
      </w:r>
      <w:r>
        <w:rPr>
          <w:color w:val="FF0000"/>
          <w:sz w:val="21"/>
        </w:rPr>
        <w:t>小轿车行驶20s做的功</w:t>
      </w:r>
    </w:p>
    <w:p w14:paraId="1C0E1B7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1" o:spt="75" alt="eqIdc4eb1e347af8b218174db9e7ac6bda52" type="#_x0000_t75" style="height:16.5pt;width:169.8pt;" o:ole="t" filled="f" o:preferrelative="t" stroked="f" coordsize="21600,21600">
            <v:path/>
            <v:fill on="f" focussize="0,0"/>
            <v:stroke on="f" joinstyle="miter"/>
            <v:imagedata r:id="rId309" o:title="eqIdc4eb1e347af8b218174db9e7ac6bda52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8">
            <o:LockedField>false</o:LockedField>
          </o:OLEObject>
        </w:object>
      </w:r>
      <w:r>
        <w:rPr>
          <w:color w:val="FF0000"/>
          <w:sz w:val="21"/>
        </w:rPr>
        <w:t>汽油燃烧放出的热量</w:t>
      </w:r>
    </w:p>
    <w:p w14:paraId="6BAE167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2" o:spt="75" alt="eqId22de9c99836ea6fbd948417c648c389c" type="#_x0000_t75" style="height:31pt;width:137.25pt;" o:ole="t" filled="f" o:preferrelative="t" stroked="f" coordsize="21600,21600">
            <v:path/>
            <v:fill on="f" focussize="0,0"/>
            <v:stroke on="f" joinstyle="miter"/>
            <v:imagedata r:id="rId311" o:title="eqId22de9c99836ea6fbd948417c648c389c"/>
            <o:lock v:ext="edit" aspectratio="t"/>
            <w10:wrap type="none"/>
            <w10:anchorlock/>
          </v:shape>
          <o:OLEObject Type="Embed" ProgID="Equation.DSMT4" ShapeID="_x0000_i1172" DrawAspect="Content" ObjectID="_1468075872" r:id="rId310">
            <o:LockedField>false</o:LockedField>
          </o:OLEObject>
        </w:object>
      </w:r>
      <w:r>
        <w:rPr>
          <w:color w:val="FF0000"/>
          <w:sz w:val="21"/>
        </w:rPr>
        <w:t>消耗汽油的质量</w:t>
      </w:r>
    </w:p>
    <w:p w14:paraId="227490CE">
      <w:pPr>
        <w:shd w:val="clear" w:color="auto" w:fill="FFFFFF" w:themeFill="background1"/>
        <w:spacing w:line="360" w:lineRule="auto"/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rPr>
          <w:color w:val="FF0000"/>
        </w:rPr>
        <w:object>
          <v:shape id="_x0000_i1173" o:spt="75" alt="eqId1046c8f8385510cc08e659270340a540" type="#_x0000_t75" style="height:30.95pt;width:144.3pt;" o:ole="t" filled="f" o:preferrelative="t" stroked="f" coordsize="21600,21600">
            <v:path/>
            <v:fill on="f" focussize="0,0"/>
            <v:stroke on="f" joinstyle="miter"/>
            <v:imagedata r:id="rId313" o:title="eqId1046c8f8385510cc08e659270340a540"/>
            <o:lock v:ext="edit" aspectratio="t"/>
            <w10:wrap type="none"/>
            <w10:anchorlock/>
          </v:shape>
          <o:OLEObject Type="Embed" ProgID="Equation.DSMT4" ShapeID="_x0000_i1173" DrawAspect="Content" ObjectID="_1468075873" r:id="rId312">
            <o:LockedField>false</o:LockedField>
          </o:OLEObject>
        </w:object>
      </w:r>
    </w:p>
    <w:p w14:paraId="2AFA3000">
      <w:pPr>
        <w:shd w:val="clear" w:color="auto" w:fill="FFFFFF" w:themeFill="background1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七、科普阅读题</w:t>
      </w:r>
    </w:p>
    <w:p w14:paraId="19F2136E">
      <w:pPr>
        <w:shd w:val="clear" w:color="auto" w:fill="FFFFFF" w:themeFill="background1"/>
        <w:spacing w:line="360" w:lineRule="auto"/>
        <w:jc w:val="left"/>
        <w:textAlignment w:val="center"/>
      </w:pPr>
      <w:r>
        <w:t>20．读下面短文并回答问题</w:t>
      </w:r>
    </w:p>
    <w:p w14:paraId="450BADB8">
      <w:pPr>
        <w:shd w:val="clear" w:color="auto" w:fill="FFFFFF" w:themeFill="background1"/>
        <w:spacing w:line="360" w:lineRule="auto"/>
        <w:jc w:val="center"/>
        <w:textAlignment w:val="center"/>
      </w:pPr>
      <w:r>
        <w:t>混合动力汽车</w:t>
      </w:r>
    </w:p>
    <w:p w14:paraId="798FAB86">
      <w:pPr>
        <w:shd w:val="clear" w:color="auto" w:fill="FFFFFF" w:themeFill="background1"/>
        <w:spacing w:line="360" w:lineRule="auto"/>
        <w:jc w:val="left"/>
        <w:textAlignment w:val="center"/>
      </w:pPr>
      <w:r>
        <w:t>如图是我国自主研制生产的一种环保混合动力实验汽车启动时，内燃机不工作，车内蓄电池输出能量；当高速行驶或蓄电池储存电能过低时，内燃机启动，既可以向车轮输出能量，同时可以向蓄电池充电；当车辆需要全力加速时，内燃机、蓄电池可以同时向车轮输出能量。测试人员驾驶该车在平直公路上以50km/h的速度匀速行驶1h，观察仪表盘，发现这段时间内燃机消耗燃油10kg，蓄电池储存的能量由最大值的60%增大至最大值。该车行驶时所受阻力</w:t>
      </w:r>
      <w:r>
        <w:rPr>
          <w:rFonts w:ascii="Times New Roman" w:hAnsi="Times New Roman" w:eastAsia="Times New Roman" w:cs="Times New Roman"/>
          <w:i/>
        </w:rPr>
        <w:t>f</w:t>
      </w:r>
      <w:r>
        <w:t>和车速</w:t>
      </w:r>
      <w:r>
        <w:rPr>
          <w:rFonts w:ascii="Times New Roman" w:hAnsi="Times New Roman" w:eastAsia="Times New Roman" w:cs="Times New Roman"/>
          <w:i/>
        </w:rPr>
        <w:t>v</w:t>
      </w:r>
      <w:r>
        <w:t>的关系如图甲所示，蓄电池的参数如图乙所示。</w:t>
      </w:r>
    </w:p>
    <w:p w14:paraId="23DB9D45">
      <w:pPr>
        <w:shd w:val="clear" w:color="auto" w:fill="FFFFFF" w:themeFill="background1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76700" cy="1609725"/>
            <wp:effectExtent l="0" t="0" r="0" b="9525"/>
            <wp:docPr id="100047" name="图片 100047" descr="@@@f67e50b6-ac19-4e94-81a4-b15155eda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f67e50b6-ac19-4e94-81a4-b15155eda382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42"/>
        <w:gridCol w:w="1066"/>
      </w:tblGrid>
      <w:tr w14:paraId="63FE1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53CB5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输出电压/V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BEB49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300</w:t>
            </w:r>
          </w:p>
        </w:tc>
      </w:tr>
      <w:tr w14:paraId="6C8FA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29043B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额定功率/kW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2787D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25</w:t>
            </w:r>
          </w:p>
        </w:tc>
      </w:tr>
      <w:tr w14:paraId="71C1A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9C55B6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最大容量/J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2079DDD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object>
                <v:shape id="_x0000_i1174" o:spt="75" alt="eqId496b77627bf65bd7af059a3c188b8325" type="#_x0000_t75" style="height:14.3pt;width:41.3pt;" o:ole="t" filled="f" o:preferrelative="t" stroked="f" coordsize="21600,21600">
                  <v:path/>
                  <v:fill on="f" focussize="0,0"/>
                  <v:stroke on="f" joinstyle="miter"/>
                  <v:imagedata r:id="rId316" o:title="eqId496b77627bf65bd7af059a3c188b8325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315">
                  <o:LockedField>false</o:LockedField>
                </o:OLEObject>
              </w:object>
            </w:r>
          </w:p>
        </w:tc>
      </w:tr>
      <w:tr w14:paraId="09BA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C62A0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质量/kg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78113D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120</w:t>
            </w:r>
          </w:p>
        </w:tc>
      </w:tr>
    </w:tbl>
    <w:p w14:paraId="1D96164D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</w:t>
      </w:r>
      <w:r>
        <w:t>乙</w:t>
      </w:r>
    </w:p>
    <w:p w14:paraId="07051278">
      <w:pPr>
        <w:shd w:val="clear" w:color="auto" w:fill="FFFFFF" w:themeFill="background1"/>
        <w:spacing w:line="360" w:lineRule="auto"/>
        <w:jc w:val="left"/>
        <w:textAlignment w:val="center"/>
      </w:pPr>
      <w:r>
        <w:t>(1)下列说法错误的是（　　）</w:t>
      </w:r>
    </w:p>
    <w:p w14:paraId="0368C086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A．蓄电池充电时电能转化为化学能</w:t>
      </w:r>
    </w:p>
    <w:p w14:paraId="70145A0B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B．方向盘上适当增加花纹是为了增大摩擦力</w:t>
      </w:r>
    </w:p>
    <w:p w14:paraId="1FF9A320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C．使轮胎形变的力是轮胎对地面的压力</w:t>
      </w:r>
    </w:p>
    <w:p w14:paraId="46244F54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D．汽车设计为流线型，则该车在高速行驶时对路面的压力会比静止时小</w:t>
      </w:r>
    </w:p>
    <w:p w14:paraId="39FB02EE">
      <w:pPr>
        <w:shd w:val="clear" w:color="auto" w:fill="FFFFFF" w:themeFill="background1"/>
        <w:spacing w:line="360" w:lineRule="auto"/>
        <w:jc w:val="left"/>
        <w:textAlignment w:val="center"/>
      </w:pPr>
      <w:r>
        <w:t>(2)在交通运输中，常用“客运效率”来反映交通工具的某项效能，“客运效率”指每消耗单位能量时对应的载客数和行驶路程的乘积，即客运效率=人数×路程/消耗能量。1人骑电动自行车，每消耗10</w:t>
      </w:r>
      <w:r>
        <w:rPr>
          <w:vertAlign w:val="superscript"/>
        </w:rPr>
        <w:t>6</w:t>
      </w:r>
      <w:r>
        <w:t>J的能量可行驶30km，则此电动自行车与这辆汽车（测试过程汽车内有两人）的客运效率之比是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。（汽油的热值为4.6×10</w:t>
      </w:r>
      <w:r>
        <w:rPr>
          <w:vertAlign w:val="superscript"/>
        </w:rPr>
        <w:t>7</w:t>
      </w:r>
      <w:r>
        <w:t>J/kg）</w:t>
      </w:r>
    </w:p>
    <w:p w14:paraId="62C1BEF8">
      <w:pPr>
        <w:shd w:val="clear" w:color="auto" w:fill="FFFFFF" w:themeFill="background1"/>
        <w:spacing w:line="360" w:lineRule="auto"/>
        <w:jc w:val="left"/>
        <w:textAlignment w:val="center"/>
      </w:pPr>
      <w:r>
        <w:t>(3)测试过程中该车内燃机能量转化效率为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（结果保留一位小数），若内燃机不工作，该车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（填“能”或“不能”）保持50km/h的速度匀速行驶。</w:t>
      </w:r>
    </w:p>
    <w:p w14:paraId="0ED5E3A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【答案】(1)C</w:t>
      </w:r>
    </w:p>
    <w:p w14:paraId="5343F38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(2)125.04:1</w:t>
      </w:r>
    </w:p>
    <w:p w14:paraId="71DC985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(3)     31.1%     不能</w:t>
      </w:r>
    </w:p>
    <w:p w14:paraId="4CA80C0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【知识点】能量的转化、热机效率的计算、热值的公式及相关计算、功的计算和估算、压强公式的简单应用</w:t>
      </w:r>
    </w:p>
    <w:p w14:paraId="1F29B25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【详解】（1）A．蓄电池充电过程是电能转化为电池内部的化学能，故A正确，不符合题意；</w:t>
      </w:r>
    </w:p>
    <w:p w14:paraId="25A1C03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B．方向盘上适当增加花纹是为了增大粗糙度从而增大摩擦力，故B正确，不符合题意；</w:t>
      </w:r>
    </w:p>
    <w:p w14:paraId="544CD2B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C．轮胎对地面产生压力，施力物体是轮胎，使轮胎形变的力是地面对轮胎的支持力，施力物体是地面，故C错误，符合题意；</w:t>
      </w:r>
    </w:p>
    <w:p w14:paraId="06CCF1B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D．小汽车外型是流线型，当汽车高速行驶时，车身上方空气流速大，压强小，小汽车受到了一个向上的升力，减小了小汽车对地面的压力，故D正确，不符合题意；</w:t>
      </w:r>
    </w:p>
    <w:p w14:paraId="316664C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故选AC。</w:t>
      </w:r>
    </w:p>
    <w:p w14:paraId="3D4A25F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（2）由客运效率=人数×路程/消耗能量，可知自行车的客运效率为</w:t>
      </w:r>
    </w:p>
    <w:p w14:paraId="21F5A081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75" o:spt="75" alt="eqId03a9275d01df103c20082d9c8e2ece51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318" o:title="eqId03a9275d01df103c20082d9c8e2ece51"/>
            <o:lock v:ext="edit" aspectratio="t"/>
            <w10:wrap type="none"/>
            <w10:anchorlock/>
          </v:shape>
          <o:OLEObject Type="Embed" ProgID="Equation.DSMT4" ShapeID="_x0000_i1175" DrawAspect="Content" ObjectID="_1468075875" r:id="rId317">
            <o:LockedField>false</o:LockedField>
          </o:OLEObject>
        </w:object>
      </w:r>
    </w:p>
    <w:p w14:paraId="7AE0EF6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测试过程中车消耗燃油产生能量为</w:t>
      </w:r>
    </w:p>
    <w:p w14:paraId="49D5E9AC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76" o:spt="75" alt="eqId289d31302b8d11d7ebe3c652b06d748f" type="#_x0000_t75" style="height:16.15pt;width:177.75pt;" o:ole="t" filled="f" o:preferrelative="t" stroked="f" coordsize="21600,21600">
            <v:path/>
            <v:fill on="f" focussize="0,0"/>
            <v:stroke on="f" joinstyle="miter"/>
            <v:imagedata r:id="rId320" o:title="eqId289d31302b8d11d7ebe3c652b06d748f"/>
            <o:lock v:ext="edit" aspectratio="t"/>
            <w10:wrap type="none"/>
            <w10:anchorlock/>
          </v:shape>
          <o:OLEObject Type="Embed" ProgID="Equation.DSMT4" ShapeID="_x0000_i1176" DrawAspect="Content" ObjectID="_1468075876" r:id="rId319">
            <o:LockedField>false</o:LockedField>
          </o:OLEObject>
        </w:object>
      </w:r>
    </w:p>
    <w:p w14:paraId="0D45A34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蓄电池储存的能量由最大值的60%增大至最大值，蓄电池的最大容量为</w:t>
      </w:r>
      <w:r>
        <w:rPr>
          <w:color w:val="FF0000"/>
        </w:rPr>
        <w:object>
          <v:shape id="_x0000_i1177" o:spt="75" alt="eqId44f2446c3a7a5108495510142200d962" type="#_x0000_t75" style="height:13.9pt;width:46.6pt;" o:ole="t" filled="f" o:preferrelative="t" stroked="f" coordsize="21600,21600">
            <v:path/>
            <v:fill on="f" focussize="0,0"/>
            <v:stroke on="f" joinstyle="miter"/>
            <v:imagedata r:id="rId322" o:title="eqId44f2446c3a7a5108495510142200d962"/>
            <o:lock v:ext="edit" aspectratio="t"/>
            <w10:wrap type="none"/>
            <w10:anchorlock/>
          </v:shape>
          <o:OLEObject Type="Embed" ProgID="Equation.DSMT4" ShapeID="_x0000_i1177" DrawAspect="Content" ObjectID="_1468075877" r:id="rId321">
            <o:LockedField>false</o:LockedField>
          </o:OLEObject>
        </w:object>
      </w:r>
      <w:r>
        <w:rPr>
          <w:color w:val="FF0000"/>
        </w:rPr>
        <w:t>，则转化成的电能为</w:t>
      </w:r>
    </w:p>
    <w:p w14:paraId="23E650EB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78" o:spt="75" alt="eqId0b0579db35c763283f4f9cce2895e00c" type="#_x0000_t75" style="height:17.8pt;width:237.6pt;" o:ole="t" filled="f" o:preferrelative="t" stroked="f" coordsize="21600,21600">
            <v:path/>
            <v:fill on="f" focussize="0,0"/>
            <v:stroke on="f" joinstyle="miter"/>
            <v:imagedata r:id="rId324" o:title="eqId0b0579db35c763283f4f9cce2895e00c"/>
            <o:lock v:ext="edit" aspectratio="t"/>
            <w10:wrap type="none"/>
            <w10:anchorlock/>
          </v:shape>
          <o:OLEObject Type="Embed" ProgID="Equation.DSMT4" ShapeID="_x0000_i1178" DrawAspect="Content" ObjectID="_1468075878" r:id="rId323">
            <o:LockedField>false</o:LockedField>
          </o:OLEObject>
        </w:object>
      </w:r>
    </w:p>
    <w:p w14:paraId="7CEFE31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则测试过程中车实际消耗能量为</w:t>
      </w:r>
    </w:p>
    <w:p w14:paraId="7DCA2CC8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79" o:spt="75" alt="eqIdbd3835be2eaa3d1dc8dce008208e5ea9" type="#_x0000_t75" style="height:16.5pt;width:219.1pt;" o:ole="t" filled="f" o:preferrelative="t" stroked="f" coordsize="21600,21600">
            <v:path/>
            <v:fill on="f" focussize="0,0"/>
            <v:stroke on="f" joinstyle="miter"/>
            <v:imagedata r:id="rId326" o:title="eqIdbd3835be2eaa3d1dc8dce008208e5ea9"/>
            <o:lock v:ext="edit" aspectratio="t"/>
            <w10:wrap type="none"/>
            <w10:anchorlock/>
          </v:shape>
          <o:OLEObject Type="Embed" ProgID="Equation.DSMT4" ShapeID="_x0000_i1179" DrawAspect="Content" ObjectID="_1468075879" r:id="rId325">
            <o:LockedField>false</o:LockedField>
          </o:OLEObject>
        </w:object>
      </w:r>
    </w:p>
    <w:p w14:paraId="4638BB3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车的客运效率为</w:t>
      </w:r>
    </w:p>
    <w:p w14:paraId="7264762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80" o:spt="75" alt="eqId9c2302517ca91ee8112c1d24a9c110c2" type="#_x0000_t75" style="height:14.35pt;width:97.6pt;" o:ole="t" filled="f" o:preferrelative="t" stroked="f" coordsize="21600,21600">
            <v:path/>
            <v:fill on="f" focussize="0,0"/>
            <v:stroke on="f" joinstyle="miter"/>
            <v:imagedata r:id="rId328" o:title="eqId9c2302517ca91ee8112c1d24a9c110c2"/>
            <o:lock v:ext="edit" aspectratio="t"/>
            <w10:wrap type="none"/>
            <w10:anchorlock/>
          </v:shape>
          <o:OLEObject Type="Embed" ProgID="Equation.DSMT4" ShapeID="_x0000_i1180" DrawAspect="Content" ObjectID="_1468075880" r:id="rId327">
            <o:LockedField>false</o:LockedField>
          </o:OLEObject>
        </w:object>
      </w:r>
    </w:p>
    <w:p w14:paraId="7051B99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则此电动自行车与这辆汽车（测试过程车内有两人）的客运效率之比是</w:t>
      </w:r>
    </w:p>
    <w:p w14:paraId="4C18E7A6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81" o:spt="75" alt="eqIdc0fadf714d4cb74fc57e6bb90e4d4d63" type="#_x0000_t75" style="height:14.3pt;width:205.9pt;" o:ole="t" filled="f" o:preferrelative="t" stroked="f" coordsize="21600,21600">
            <v:path/>
            <v:fill on="f" focussize="0,0"/>
            <v:stroke on="f" joinstyle="miter"/>
            <v:imagedata r:id="rId330" o:title="eqIdc0fadf714d4cb74fc57e6bb90e4d4d63"/>
            <o:lock v:ext="edit" aspectratio="t"/>
            <w10:wrap type="none"/>
            <w10:anchorlock/>
          </v:shape>
          <o:OLEObject Type="Embed" ProgID="Equation.DSMT4" ShapeID="_x0000_i1181" DrawAspect="Content" ObjectID="_1468075881" r:id="rId329">
            <o:LockedField>false</o:LockedField>
          </o:OLEObject>
        </w:object>
      </w:r>
    </w:p>
    <w:p w14:paraId="0D28950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（3）[1]当测试人员驾驶该车在平直公路上以50km/h的速度匀速行驶时，根据图表可知此时车受摩擦阻力为2000N，由水平方向上二力平衡可知，车的牵引力也是2000N，则测试过程中该车有用功为</w:t>
      </w:r>
    </w:p>
    <w:p w14:paraId="24A010F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82" o:spt="75" alt="eqId44a81d306288dd12ba5036022c423c06" type="#_x0000_t75" style="height:16.7pt;width:214.7pt;" o:ole="t" filled="f" o:preferrelative="t" stroked="f" coordsize="21600,21600">
            <v:path/>
            <v:fill on="f" focussize="0,0"/>
            <v:stroke on="f" joinstyle="miter"/>
            <v:imagedata r:id="rId332" o:title="eqId44a81d306288dd12ba5036022c423c06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1">
            <o:LockedField>false</o:LockedField>
          </o:OLEObject>
        </w:object>
      </w:r>
    </w:p>
    <w:p w14:paraId="7470E1F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总的有用功包括牵引力做功与转化成的蓄电池电能，则内燃机能量转化效率为</w:t>
      </w:r>
    </w:p>
    <w:p w14:paraId="118F250F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83" o:spt="75" alt="eqIdf919c12303c66f1410cbea501d1878e5" type="#_x0000_t75" style="height:30.8pt;width:214.7pt;" o:ole="t" filled="f" o:preferrelative="t" stroked="f" coordsize="21600,21600">
            <v:path/>
            <v:fill on="f" focussize="0,0"/>
            <v:stroke on="f" joinstyle="miter"/>
            <v:imagedata r:id="rId334" o:title="eqIdf919c12303c66f1410cbea501d1878e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3">
            <o:LockedField>false</o:LockedField>
          </o:OLEObject>
        </w:object>
      </w:r>
    </w:p>
    <w:p w14:paraId="7F22CFF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[2]测试过程中该车牵引力功率为</w:t>
      </w:r>
    </w:p>
    <w:p w14:paraId="59575EA7">
      <w:pPr>
        <w:shd w:val="clear" w:color="auto" w:fill="FFFFFF" w:themeFill="background1"/>
        <w:spacing w:line="360" w:lineRule="auto"/>
        <w:jc w:val="center"/>
        <w:textAlignment w:val="center"/>
        <w:rPr>
          <w:color w:val="FF0000"/>
        </w:rPr>
      </w:pPr>
      <w:r>
        <w:rPr>
          <w:color w:val="FF0000"/>
        </w:rPr>
        <w:object>
          <v:shape id="_x0000_i1184" o:spt="75" alt="eqId12f6c69373597f068fc2df40b096fae6" type="#_x0000_t75" style="height:29.25pt;width:237.6pt;" o:ole="t" filled="f" o:preferrelative="t" stroked="f" coordsize="21600,21600">
            <v:path/>
            <v:fill on="f" focussize="0,0"/>
            <v:stroke on="f" joinstyle="miter"/>
            <v:imagedata r:id="rId336" o:title="eqId12f6c69373597f068fc2df40b096fae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5">
            <o:LockedField>false</o:LockedField>
          </o:OLEObject>
        </w:object>
      </w:r>
    </w:p>
    <w:p w14:paraId="5115533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而蓄电池的额定功率为25kW，则若内燃机不工作，该车不能保持50km/h的速度匀速行驶。</w:t>
      </w:r>
    </w:p>
    <w:sectPr>
      <w:pgSz w:w="11907" w:h="16839"/>
      <w:pgMar w:top="1134" w:right="1134" w:bottom="1134" w:left="1134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6B884A3F"/>
    <w:rsid w:val="746D5D06"/>
    <w:rsid w:val="7C72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8.png"/><Relationship Id="rId93" Type="http://schemas.openxmlformats.org/officeDocument/2006/relationships/image" Target="media/image47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4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1.png"/><Relationship Id="rId80" Type="http://schemas.openxmlformats.org/officeDocument/2006/relationships/image" Target="media/image40.wmf"/><Relationship Id="rId8" Type="http://schemas.openxmlformats.org/officeDocument/2006/relationships/image" Target="media/image4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oleObject" Target="embeddings/oleObject35.bin"/><Relationship Id="rId76" Type="http://schemas.openxmlformats.org/officeDocument/2006/relationships/image" Target="media/image39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8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6.wmf"/><Relationship Id="rId7" Type="http://schemas.openxmlformats.org/officeDocument/2006/relationships/image" Target="media/image3.wmf"/><Relationship Id="rId69" Type="http://schemas.openxmlformats.org/officeDocument/2006/relationships/oleObject" Target="embeddings/oleObject31.bin"/><Relationship Id="rId68" Type="http://schemas.openxmlformats.org/officeDocument/2006/relationships/image" Target="media/image35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image" Target="media/image2.png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jpeg"/><Relationship Id="rId43" Type="http://schemas.openxmlformats.org/officeDocument/2006/relationships/image" Target="media/image22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7.bin"/><Relationship Id="rId4" Type="http://schemas.openxmlformats.org/officeDocument/2006/relationships/image" Target="media/image1.png"/><Relationship Id="rId39" Type="http://schemas.openxmlformats.org/officeDocument/2006/relationships/image" Target="media/image20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4.bin"/><Relationship Id="rId337" Type="http://schemas.openxmlformats.org/officeDocument/2006/relationships/fontTable" Target="fontTable.xml"/><Relationship Id="rId336" Type="http://schemas.openxmlformats.org/officeDocument/2006/relationships/image" Target="media/image173.wmf"/><Relationship Id="rId335" Type="http://schemas.openxmlformats.org/officeDocument/2006/relationships/oleObject" Target="embeddings/oleObject160.bin"/><Relationship Id="rId334" Type="http://schemas.openxmlformats.org/officeDocument/2006/relationships/image" Target="media/image172.wmf"/><Relationship Id="rId333" Type="http://schemas.openxmlformats.org/officeDocument/2006/relationships/oleObject" Target="embeddings/oleObject159.bin"/><Relationship Id="rId332" Type="http://schemas.openxmlformats.org/officeDocument/2006/relationships/image" Target="media/image171.wmf"/><Relationship Id="rId331" Type="http://schemas.openxmlformats.org/officeDocument/2006/relationships/oleObject" Target="embeddings/oleObject158.bin"/><Relationship Id="rId330" Type="http://schemas.openxmlformats.org/officeDocument/2006/relationships/image" Target="media/image170.wmf"/><Relationship Id="rId33" Type="http://schemas.openxmlformats.org/officeDocument/2006/relationships/image" Target="media/image17.wmf"/><Relationship Id="rId329" Type="http://schemas.openxmlformats.org/officeDocument/2006/relationships/oleObject" Target="embeddings/oleObject157.bin"/><Relationship Id="rId328" Type="http://schemas.openxmlformats.org/officeDocument/2006/relationships/image" Target="media/image169.wmf"/><Relationship Id="rId327" Type="http://schemas.openxmlformats.org/officeDocument/2006/relationships/oleObject" Target="embeddings/oleObject156.bin"/><Relationship Id="rId326" Type="http://schemas.openxmlformats.org/officeDocument/2006/relationships/image" Target="media/image168.wmf"/><Relationship Id="rId325" Type="http://schemas.openxmlformats.org/officeDocument/2006/relationships/oleObject" Target="embeddings/oleObject155.bin"/><Relationship Id="rId324" Type="http://schemas.openxmlformats.org/officeDocument/2006/relationships/image" Target="media/image167.wmf"/><Relationship Id="rId323" Type="http://schemas.openxmlformats.org/officeDocument/2006/relationships/oleObject" Target="embeddings/oleObject154.bin"/><Relationship Id="rId322" Type="http://schemas.openxmlformats.org/officeDocument/2006/relationships/image" Target="media/image166.wmf"/><Relationship Id="rId321" Type="http://schemas.openxmlformats.org/officeDocument/2006/relationships/oleObject" Target="embeddings/oleObject153.bin"/><Relationship Id="rId320" Type="http://schemas.openxmlformats.org/officeDocument/2006/relationships/image" Target="media/image165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52.bin"/><Relationship Id="rId318" Type="http://schemas.openxmlformats.org/officeDocument/2006/relationships/image" Target="media/image164.wmf"/><Relationship Id="rId317" Type="http://schemas.openxmlformats.org/officeDocument/2006/relationships/oleObject" Target="embeddings/oleObject151.bin"/><Relationship Id="rId316" Type="http://schemas.openxmlformats.org/officeDocument/2006/relationships/image" Target="media/image163.wmf"/><Relationship Id="rId315" Type="http://schemas.openxmlformats.org/officeDocument/2006/relationships/oleObject" Target="embeddings/oleObject150.bin"/><Relationship Id="rId314" Type="http://schemas.openxmlformats.org/officeDocument/2006/relationships/image" Target="media/image162.png"/><Relationship Id="rId313" Type="http://schemas.openxmlformats.org/officeDocument/2006/relationships/image" Target="media/image161.wmf"/><Relationship Id="rId312" Type="http://schemas.openxmlformats.org/officeDocument/2006/relationships/oleObject" Target="embeddings/oleObject149.bin"/><Relationship Id="rId311" Type="http://schemas.openxmlformats.org/officeDocument/2006/relationships/image" Target="media/image160.wmf"/><Relationship Id="rId310" Type="http://schemas.openxmlformats.org/officeDocument/2006/relationships/oleObject" Target="embeddings/oleObject148.bin"/><Relationship Id="rId31" Type="http://schemas.openxmlformats.org/officeDocument/2006/relationships/image" Target="media/image16.wmf"/><Relationship Id="rId309" Type="http://schemas.openxmlformats.org/officeDocument/2006/relationships/image" Target="media/image159.wmf"/><Relationship Id="rId308" Type="http://schemas.openxmlformats.org/officeDocument/2006/relationships/oleObject" Target="embeddings/oleObject147.bin"/><Relationship Id="rId307" Type="http://schemas.openxmlformats.org/officeDocument/2006/relationships/image" Target="media/image158.wmf"/><Relationship Id="rId306" Type="http://schemas.openxmlformats.org/officeDocument/2006/relationships/oleObject" Target="embeddings/oleObject146.bin"/><Relationship Id="rId305" Type="http://schemas.openxmlformats.org/officeDocument/2006/relationships/image" Target="media/image157.wmf"/><Relationship Id="rId304" Type="http://schemas.openxmlformats.org/officeDocument/2006/relationships/oleObject" Target="embeddings/oleObject145.bin"/><Relationship Id="rId303" Type="http://schemas.openxmlformats.org/officeDocument/2006/relationships/image" Target="media/image156.wmf"/><Relationship Id="rId302" Type="http://schemas.openxmlformats.org/officeDocument/2006/relationships/oleObject" Target="embeddings/oleObject144.bin"/><Relationship Id="rId301" Type="http://schemas.openxmlformats.org/officeDocument/2006/relationships/image" Target="media/image155.wmf"/><Relationship Id="rId300" Type="http://schemas.openxmlformats.org/officeDocument/2006/relationships/oleObject" Target="embeddings/oleObject143.bin"/><Relationship Id="rId30" Type="http://schemas.openxmlformats.org/officeDocument/2006/relationships/oleObject" Target="embeddings/oleObject12.bin"/><Relationship Id="rId3" Type="http://schemas.openxmlformats.org/officeDocument/2006/relationships/theme" Target="theme/theme1.xml"/><Relationship Id="rId299" Type="http://schemas.openxmlformats.org/officeDocument/2006/relationships/image" Target="media/image154.wmf"/><Relationship Id="rId298" Type="http://schemas.openxmlformats.org/officeDocument/2006/relationships/oleObject" Target="embeddings/oleObject142.bin"/><Relationship Id="rId297" Type="http://schemas.openxmlformats.org/officeDocument/2006/relationships/image" Target="media/image153.wmf"/><Relationship Id="rId296" Type="http://schemas.openxmlformats.org/officeDocument/2006/relationships/oleObject" Target="embeddings/oleObject141.bin"/><Relationship Id="rId295" Type="http://schemas.openxmlformats.org/officeDocument/2006/relationships/image" Target="media/image152.wmf"/><Relationship Id="rId294" Type="http://schemas.openxmlformats.org/officeDocument/2006/relationships/oleObject" Target="embeddings/oleObject140.bin"/><Relationship Id="rId293" Type="http://schemas.openxmlformats.org/officeDocument/2006/relationships/image" Target="media/image151.wmf"/><Relationship Id="rId292" Type="http://schemas.openxmlformats.org/officeDocument/2006/relationships/oleObject" Target="embeddings/oleObject139.bin"/><Relationship Id="rId291" Type="http://schemas.openxmlformats.org/officeDocument/2006/relationships/image" Target="media/image150.png"/><Relationship Id="rId290" Type="http://schemas.openxmlformats.org/officeDocument/2006/relationships/image" Target="media/image149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38.bin"/><Relationship Id="rId288" Type="http://schemas.openxmlformats.org/officeDocument/2006/relationships/image" Target="media/image148.wmf"/><Relationship Id="rId287" Type="http://schemas.openxmlformats.org/officeDocument/2006/relationships/oleObject" Target="embeddings/oleObject137.bin"/><Relationship Id="rId286" Type="http://schemas.openxmlformats.org/officeDocument/2006/relationships/image" Target="media/image147.wmf"/><Relationship Id="rId285" Type="http://schemas.openxmlformats.org/officeDocument/2006/relationships/oleObject" Target="embeddings/oleObject136.bin"/><Relationship Id="rId284" Type="http://schemas.openxmlformats.org/officeDocument/2006/relationships/image" Target="media/image146.wmf"/><Relationship Id="rId283" Type="http://schemas.openxmlformats.org/officeDocument/2006/relationships/oleObject" Target="embeddings/oleObject135.bin"/><Relationship Id="rId282" Type="http://schemas.openxmlformats.org/officeDocument/2006/relationships/image" Target="media/image145.wmf"/><Relationship Id="rId281" Type="http://schemas.openxmlformats.org/officeDocument/2006/relationships/oleObject" Target="embeddings/oleObject134.bin"/><Relationship Id="rId280" Type="http://schemas.openxmlformats.org/officeDocument/2006/relationships/image" Target="media/image144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33.bin"/><Relationship Id="rId278" Type="http://schemas.openxmlformats.org/officeDocument/2006/relationships/image" Target="media/image143.png"/><Relationship Id="rId277" Type="http://schemas.openxmlformats.org/officeDocument/2006/relationships/oleObject" Target="embeddings/oleObject132.bin"/><Relationship Id="rId276" Type="http://schemas.openxmlformats.org/officeDocument/2006/relationships/image" Target="media/image142.wmf"/><Relationship Id="rId275" Type="http://schemas.openxmlformats.org/officeDocument/2006/relationships/oleObject" Target="embeddings/oleObject131.bin"/><Relationship Id="rId274" Type="http://schemas.openxmlformats.org/officeDocument/2006/relationships/image" Target="media/image141.wmf"/><Relationship Id="rId273" Type="http://schemas.openxmlformats.org/officeDocument/2006/relationships/oleObject" Target="embeddings/oleObject130.bin"/><Relationship Id="rId272" Type="http://schemas.openxmlformats.org/officeDocument/2006/relationships/oleObject" Target="embeddings/oleObject129.bin"/><Relationship Id="rId271" Type="http://schemas.openxmlformats.org/officeDocument/2006/relationships/image" Target="media/image140.wmf"/><Relationship Id="rId270" Type="http://schemas.openxmlformats.org/officeDocument/2006/relationships/oleObject" Target="embeddings/oleObject128.bin"/><Relationship Id="rId27" Type="http://schemas.openxmlformats.org/officeDocument/2006/relationships/image" Target="media/image14.wmf"/><Relationship Id="rId269" Type="http://schemas.openxmlformats.org/officeDocument/2006/relationships/image" Target="media/image139.wmf"/><Relationship Id="rId268" Type="http://schemas.openxmlformats.org/officeDocument/2006/relationships/oleObject" Target="embeddings/oleObject127.bin"/><Relationship Id="rId267" Type="http://schemas.openxmlformats.org/officeDocument/2006/relationships/image" Target="media/image138.wmf"/><Relationship Id="rId266" Type="http://schemas.openxmlformats.org/officeDocument/2006/relationships/oleObject" Target="embeddings/oleObject126.bin"/><Relationship Id="rId265" Type="http://schemas.openxmlformats.org/officeDocument/2006/relationships/image" Target="media/image137.wmf"/><Relationship Id="rId264" Type="http://schemas.openxmlformats.org/officeDocument/2006/relationships/oleObject" Target="embeddings/oleObject125.bin"/><Relationship Id="rId263" Type="http://schemas.openxmlformats.org/officeDocument/2006/relationships/oleObject" Target="embeddings/oleObject124.bin"/><Relationship Id="rId262" Type="http://schemas.openxmlformats.org/officeDocument/2006/relationships/image" Target="media/image136.wmf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5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22.bin"/><Relationship Id="rId258" Type="http://schemas.openxmlformats.org/officeDocument/2006/relationships/image" Target="media/image134.wmf"/><Relationship Id="rId257" Type="http://schemas.openxmlformats.org/officeDocument/2006/relationships/oleObject" Target="embeddings/oleObject121.bin"/><Relationship Id="rId256" Type="http://schemas.openxmlformats.org/officeDocument/2006/relationships/image" Target="media/image133.wmf"/><Relationship Id="rId255" Type="http://schemas.openxmlformats.org/officeDocument/2006/relationships/oleObject" Target="embeddings/oleObject120.bin"/><Relationship Id="rId254" Type="http://schemas.openxmlformats.org/officeDocument/2006/relationships/image" Target="media/image132.wmf"/><Relationship Id="rId253" Type="http://schemas.openxmlformats.org/officeDocument/2006/relationships/oleObject" Target="embeddings/oleObject119.bin"/><Relationship Id="rId252" Type="http://schemas.openxmlformats.org/officeDocument/2006/relationships/image" Target="media/image131.wmf"/><Relationship Id="rId251" Type="http://schemas.openxmlformats.org/officeDocument/2006/relationships/oleObject" Target="embeddings/oleObject118.bin"/><Relationship Id="rId250" Type="http://schemas.openxmlformats.org/officeDocument/2006/relationships/image" Target="media/image130.wmf"/><Relationship Id="rId25" Type="http://schemas.openxmlformats.org/officeDocument/2006/relationships/image" Target="media/image13.png"/><Relationship Id="rId249" Type="http://schemas.openxmlformats.org/officeDocument/2006/relationships/oleObject" Target="embeddings/oleObject117.bin"/><Relationship Id="rId248" Type="http://schemas.openxmlformats.org/officeDocument/2006/relationships/image" Target="media/image129.wmf"/><Relationship Id="rId247" Type="http://schemas.openxmlformats.org/officeDocument/2006/relationships/oleObject" Target="embeddings/oleObject116.bin"/><Relationship Id="rId246" Type="http://schemas.openxmlformats.org/officeDocument/2006/relationships/image" Target="media/image128.wmf"/><Relationship Id="rId245" Type="http://schemas.openxmlformats.org/officeDocument/2006/relationships/oleObject" Target="embeddings/oleObject115.bin"/><Relationship Id="rId244" Type="http://schemas.openxmlformats.org/officeDocument/2006/relationships/image" Target="media/image127.wmf"/><Relationship Id="rId243" Type="http://schemas.openxmlformats.org/officeDocument/2006/relationships/oleObject" Target="embeddings/oleObject114.bin"/><Relationship Id="rId242" Type="http://schemas.openxmlformats.org/officeDocument/2006/relationships/image" Target="media/image126.wmf"/><Relationship Id="rId241" Type="http://schemas.openxmlformats.org/officeDocument/2006/relationships/oleObject" Target="embeddings/oleObject113.bin"/><Relationship Id="rId240" Type="http://schemas.openxmlformats.org/officeDocument/2006/relationships/image" Target="media/image125.wmf"/><Relationship Id="rId24" Type="http://schemas.openxmlformats.org/officeDocument/2006/relationships/image" Target="media/image12.wmf"/><Relationship Id="rId239" Type="http://schemas.openxmlformats.org/officeDocument/2006/relationships/oleObject" Target="embeddings/oleObject112.bin"/><Relationship Id="rId238" Type="http://schemas.openxmlformats.org/officeDocument/2006/relationships/image" Target="media/image124.wmf"/><Relationship Id="rId237" Type="http://schemas.openxmlformats.org/officeDocument/2006/relationships/oleObject" Target="embeddings/oleObject111.bin"/><Relationship Id="rId236" Type="http://schemas.openxmlformats.org/officeDocument/2006/relationships/image" Target="media/image123.wmf"/><Relationship Id="rId235" Type="http://schemas.openxmlformats.org/officeDocument/2006/relationships/oleObject" Target="embeddings/oleObject110.bin"/><Relationship Id="rId234" Type="http://schemas.openxmlformats.org/officeDocument/2006/relationships/image" Target="media/image122.wmf"/><Relationship Id="rId233" Type="http://schemas.openxmlformats.org/officeDocument/2006/relationships/oleObject" Target="embeddings/oleObject109.bin"/><Relationship Id="rId232" Type="http://schemas.openxmlformats.org/officeDocument/2006/relationships/image" Target="media/image121.wmf"/><Relationship Id="rId231" Type="http://schemas.openxmlformats.org/officeDocument/2006/relationships/oleObject" Target="embeddings/oleObject108.bin"/><Relationship Id="rId230" Type="http://schemas.openxmlformats.org/officeDocument/2006/relationships/oleObject" Target="embeddings/oleObject107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20.png"/><Relationship Id="rId228" Type="http://schemas.openxmlformats.org/officeDocument/2006/relationships/image" Target="media/image119.png"/><Relationship Id="rId227" Type="http://schemas.openxmlformats.org/officeDocument/2006/relationships/oleObject" Target="embeddings/oleObject106.bin"/><Relationship Id="rId226" Type="http://schemas.openxmlformats.org/officeDocument/2006/relationships/oleObject" Target="embeddings/oleObject105.bin"/><Relationship Id="rId225" Type="http://schemas.openxmlformats.org/officeDocument/2006/relationships/oleObject" Target="embeddings/oleObject104.bin"/><Relationship Id="rId224" Type="http://schemas.openxmlformats.org/officeDocument/2006/relationships/oleObject" Target="embeddings/oleObject103.bin"/><Relationship Id="rId223" Type="http://schemas.openxmlformats.org/officeDocument/2006/relationships/image" Target="media/image118.wmf"/><Relationship Id="rId222" Type="http://schemas.openxmlformats.org/officeDocument/2006/relationships/oleObject" Target="embeddings/oleObject102.bin"/><Relationship Id="rId221" Type="http://schemas.openxmlformats.org/officeDocument/2006/relationships/image" Target="media/image117.wmf"/><Relationship Id="rId220" Type="http://schemas.openxmlformats.org/officeDocument/2006/relationships/oleObject" Target="embeddings/oleObject101.bin"/><Relationship Id="rId22" Type="http://schemas.openxmlformats.org/officeDocument/2006/relationships/image" Target="media/image11.wmf"/><Relationship Id="rId219" Type="http://schemas.openxmlformats.org/officeDocument/2006/relationships/image" Target="media/image116.png"/><Relationship Id="rId218" Type="http://schemas.openxmlformats.org/officeDocument/2006/relationships/image" Target="media/image115.png"/><Relationship Id="rId217" Type="http://schemas.openxmlformats.org/officeDocument/2006/relationships/image" Target="media/image114.png"/><Relationship Id="rId216" Type="http://schemas.openxmlformats.org/officeDocument/2006/relationships/image" Target="media/image113.png"/><Relationship Id="rId215" Type="http://schemas.openxmlformats.org/officeDocument/2006/relationships/image" Target="media/image112.png"/><Relationship Id="rId214" Type="http://schemas.openxmlformats.org/officeDocument/2006/relationships/image" Target="media/image111.png"/><Relationship Id="rId213" Type="http://schemas.openxmlformats.org/officeDocument/2006/relationships/image" Target="media/image110.png"/><Relationship Id="rId212" Type="http://schemas.openxmlformats.org/officeDocument/2006/relationships/image" Target="media/image109.wmf"/><Relationship Id="rId211" Type="http://schemas.openxmlformats.org/officeDocument/2006/relationships/oleObject" Target="embeddings/oleObject100.bin"/><Relationship Id="rId210" Type="http://schemas.openxmlformats.org/officeDocument/2006/relationships/image" Target="media/image108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99.bin"/><Relationship Id="rId208" Type="http://schemas.openxmlformats.org/officeDocument/2006/relationships/image" Target="media/image107.png"/><Relationship Id="rId207" Type="http://schemas.openxmlformats.org/officeDocument/2006/relationships/oleObject" Target="embeddings/oleObject98.bin"/><Relationship Id="rId206" Type="http://schemas.openxmlformats.org/officeDocument/2006/relationships/image" Target="media/image106.wmf"/><Relationship Id="rId205" Type="http://schemas.openxmlformats.org/officeDocument/2006/relationships/oleObject" Target="embeddings/oleObject97.bin"/><Relationship Id="rId204" Type="http://schemas.openxmlformats.org/officeDocument/2006/relationships/image" Target="media/image105.wmf"/><Relationship Id="rId203" Type="http://schemas.openxmlformats.org/officeDocument/2006/relationships/oleObject" Target="embeddings/oleObject96.bin"/><Relationship Id="rId202" Type="http://schemas.openxmlformats.org/officeDocument/2006/relationships/image" Target="media/image104.wmf"/><Relationship Id="rId201" Type="http://schemas.openxmlformats.org/officeDocument/2006/relationships/oleObject" Target="embeddings/oleObject95.bin"/><Relationship Id="rId200" Type="http://schemas.openxmlformats.org/officeDocument/2006/relationships/image" Target="media/image103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94.bin"/><Relationship Id="rId198" Type="http://schemas.openxmlformats.org/officeDocument/2006/relationships/image" Target="media/image102.wmf"/><Relationship Id="rId197" Type="http://schemas.openxmlformats.org/officeDocument/2006/relationships/oleObject" Target="embeddings/oleObject93.bin"/><Relationship Id="rId196" Type="http://schemas.openxmlformats.org/officeDocument/2006/relationships/image" Target="media/image101.wmf"/><Relationship Id="rId195" Type="http://schemas.openxmlformats.org/officeDocument/2006/relationships/oleObject" Target="embeddings/oleObject92.bin"/><Relationship Id="rId194" Type="http://schemas.openxmlformats.org/officeDocument/2006/relationships/image" Target="media/image100.wmf"/><Relationship Id="rId193" Type="http://schemas.openxmlformats.org/officeDocument/2006/relationships/oleObject" Target="embeddings/oleObject91.bin"/><Relationship Id="rId192" Type="http://schemas.openxmlformats.org/officeDocument/2006/relationships/image" Target="media/image99.wmf"/><Relationship Id="rId191" Type="http://schemas.openxmlformats.org/officeDocument/2006/relationships/oleObject" Target="embeddings/oleObject90.bin"/><Relationship Id="rId190" Type="http://schemas.openxmlformats.org/officeDocument/2006/relationships/image" Target="media/image98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89.bin"/><Relationship Id="rId188" Type="http://schemas.openxmlformats.org/officeDocument/2006/relationships/image" Target="media/image97.wmf"/><Relationship Id="rId187" Type="http://schemas.openxmlformats.org/officeDocument/2006/relationships/oleObject" Target="embeddings/oleObject88.bin"/><Relationship Id="rId186" Type="http://schemas.openxmlformats.org/officeDocument/2006/relationships/image" Target="media/image96.wmf"/><Relationship Id="rId185" Type="http://schemas.openxmlformats.org/officeDocument/2006/relationships/oleObject" Target="embeddings/oleObject87.bin"/><Relationship Id="rId184" Type="http://schemas.openxmlformats.org/officeDocument/2006/relationships/image" Target="media/image95.wmf"/><Relationship Id="rId183" Type="http://schemas.openxmlformats.org/officeDocument/2006/relationships/oleObject" Target="embeddings/oleObject86.bin"/><Relationship Id="rId182" Type="http://schemas.openxmlformats.org/officeDocument/2006/relationships/image" Target="media/image94.wmf"/><Relationship Id="rId181" Type="http://schemas.openxmlformats.org/officeDocument/2006/relationships/oleObject" Target="embeddings/oleObject85.bin"/><Relationship Id="rId180" Type="http://schemas.openxmlformats.org/officeDocument/2006/relationships/image" Target="media/image93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4.bin"/><Relationship Id="rId178" Type="http://schemas.openxmlformats.org/officeDocument/2006/relationships/image" Target="media/image92.wmf"/><Relationship Id="rId177" Type="http://schemas.openxmlformats.org/officeDocument/2006/relationships/oleObject" Target="embeddings/oleObject83.bin"/><Relationship Id="rId176" Type="http://schemas.openxmlformats.org/officeDocument/2006/relationships/image" Target="media/image91.png"/><Relationship Id="rId175" Type="http://schemas.openxmlformats.org/officeDocument/2006/relationships/oleObject" Target="embeddings/oleObject82.bin"/><Relationship Id="rId174" Type="http://schemas.openxmlformats.org/officeDocument/2006/relationships/image" Target="media/image90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9.wmf"/><Relationship Id="rId171" Type="http://schemas.openxmlformats.org/officeDocument/2006/relationships/oleObject" Target="embeddings/oleObject80.bin"/><Relationship Id="rId170" Type="http://schemas.openxmlformats.org/officeDocument/2006/relationships/image" Target="media/image88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79.bin"/><Relationship Id="rId168" Type="http://schemas.openxmlformats.org/officeDocument/2006/relationships/image" Target="media/image87.png"/><Relationship Id="rId167" Type="http://schemas.openxmlformats.org/officeDocument/2006/relationships/image" Target="media/image86.png"/><Relationship Id="rId166" Type="http://schemas.openxmlformats.org/officeDocument/2006/relationships/image" Target="media/image85.png"/><Relationship Id="rId165" Type="http://schemas.openxmlformats.org/officeDocument/2006/relationships/image" Target="media/image84.wmf"/><Relationship Id="rId164" Type="http://schemas.openxmlformats.org/officeDocument/2006/relationships/oleObject" Target="embeddings/oleObject78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7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6.bin"/><Relationship Id="rId16" Type="http://schemas.openxmlformats.org/officeDocument/2006/relationships/image" Target="media/image8.wmf"/><Relationship Id="rId159" Type="http://schemas.openxmlformats.org/officeDocument/2006/relationships/image" Target="media/image81.wmf"/><Relationship Id="rId158" Type="http://schemas.openxmlformats.org/officeDocument/2006/relationships/oleObject" Target="embeddings/oleObject75.bin"/><Relationship Id="rId157" Type="http://schemas.openxmlformats.org/officeDocument/2006/relationships/image" Target="media/image80.wmf"/><Relationship Id="rId156" Type="http://schemas.openxmlformats.org/officeDocument/2006/relationships/oleObject" Target="embeddings/oleObject74.bin"/><Relationship Id="rId155" Type="http://schemas.openxmlformats.org/officeDocument/2006/relationships/image" Target="media/image79.wmf"/><Relationship Id="rId154" Type="http://schemas.openxmlformats.org/officeDocument/2006/relationships/oleObject" Target="embeddings/oleObject73.bin"/><Relationship Id="rId153" Type="http://schemas.openxmlformats.org/officeDocument/2006/relationships/image" Target="media/image78.wmf"/><Relationship Id="rId152" Type="http://schemas.openxmlformats.org/officeDocument/2006/relationships/oleObject" Target="embeddings/oleObject72.bin"/><Relationship Id="rId151" Type="http://schemas.openxmlformats.org/officeDocument/2006/relationships/image" Target="media/image77.png"/><Relationship Id="rId150" Type="http://schemas.openxmlformats.org/officeDocument/2006/relationships/image" Target="media/image76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5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4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3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2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1.wmf"/><Relationship Id="rId14" Type="http://schemas.openxmlformats.org/officeDocument/2006/relationships/image" Target="media/image7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70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9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3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2.wmf"/><Relationship Id="rId121" Type="http://schemas.openxmlformats.org/officeDocument/2006/relationships/oleObject" Target="embeddings/oleObject57.bin"/><Relationship Id="rId120" Type="http://schemas.openxmlformats.org/officeDocument/2006/relationships/image" Target="media/image61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6.bin"/><Relationship Id="rId118" Type="http://schemas.openxmlformats.org/officeDocument/2006/relationships/image" Target="media/image60.wmf"/><Relationship Id="rId117" Type="http://schemas.openxmlformats.org/officeDocument/2006/relationships/oleObject" Target="embeddings/oleObject55.bin"/><Relationship Id="rId116" Type="http://schemas.openxmlformats.org/officeDocument/2006/relationships/image" Target="media/image59.wmf"/><Relationship Id="rId115" Type="http://schemas.openxmlformats.org/officeDocument/2006/relationships/oleObject" Target="embeddings/oleObject54.bin"/><Relationship Id="rId114" Type="http://schemas.openxmlformats.org/officeDocument/2006/relationships/image" Target="media/image58.wmf"/><Relationship Id="rId113" Type="http://schemas.openxmlformats.org/officeDocument/2006/relationships/oleObject" Target="embeddings/oleObject53.bin"/><Relationship Id="rId112" Type="http://schemas.openxmlformats.org/officeDocument/2006/relationships/image" Target="media/image57.wmf"/><Relationship Id="rId111" Type="http://schemas.openxmlformats.org/officeDocument/2006/relationships/oleObject" Target="embeddings/oleObject52.bin"/><Relationship Id="rId110" Type="http://schemas.openxmlformats.org/officeDocument/2006/relationships/image" Target="media/image56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1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Manager>格谦教育收集整理</Manager>
  <Company>格谦教育收集整理</Company>
  <Pages>24</Pages>
  <Words>10706</Words>
  <Characters>11910</Characters>
  <Lines>0</Lines>
  <Paragraphs>0</Paragraphs>
  <TotalTime>0</TotalTime>
  <ScaleCrop>false</ScaleCrop>
  <LinksUpToDate>false</LinksUpToDate>
  <CharactersWithSpaces>12421</CharactersWithSpaces>
  <HyperlinkBase>格谦教育收集整理</HyperlinkBase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格谦教育收集整理</cp:category>
  <dcterms:created xsi:type="dcterms:W3CDTF">2017-07-19T12:07:00Z</dcterms:created>
  <dc:creator>格谦教育收集整理</dc:creator>
  <dc:description>格谦教育收集整理</dc:description>
  <cp:keywords>格谦教育收集整理</cp:keywords>
  <cp:lastModifiedBy>TnameIsL</cp:lastModifiedBy>
  <dcterms:modified xsi:type="dcterms:W3CDTF">2026-07-22T06:54:25Z</dcterms:modified>
  <dc:subject>格谦教育收集整理</dc:subject>
  <dc:title>格谦教育收集整理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eyJoZGlkIjoiYzhkYWI3MjU3YmY4YzhhMjU2NDQ2NDJkZWUxNzk5N2UiLCJ1c2VySWQiOiIxOTk3MjIwNzMifQ==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969C8B18EA354424A508166912E68FF8_12</vt:lpwstr>
  </property>
</Properties>
</file>