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333333"/>
          <w:spacing w:val="0"/>
          <w:sz w:val="28"/>
          <w:szCs w:val="28"/>
          <w:u w:val="none"/>
          <w:shd w:val="clear" w:color="auto" w:fill="FFFFFF"/>
          <w:lang w:val="en-US" w:eastAsia="zh-CN"/>
        </w:rPr>
        <w:t>第八章  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一、选择题(每题3分,共30分)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1.托起下列物体所用的力最接近20 N的是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A.一只鸡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B.两个鸡蛋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C.一支铅笔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D.一头肥猪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2.“以卵击石”,使卵破的施力物体是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A.人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B.卵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C.石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D.手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3.两个同学踩着滑板,相互推一下,结果体重小的同学被推开的距离较大,下列说法正确的是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A.体重大的同学给体重小的同学的力大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B.两个同学给对方的力一样大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C.只有体重大的同学给体重小的同学有力的作用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D.两个同学给对方的力的三要素一样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4.在日常生活中,有时需要增大摩擦,有时需要减小摩擦,如图所示的实例中,属于增大摩擦的是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772160" cy="646430"/>
            <wp:effectExtent l="0" t="0" r="2540" b="1270"/>
            <wp:docPr id="82" name="烟台1-1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烟台1-1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2560" cy="64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A.自行车车轴装 有滚珠轴承　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708025" cy="646430"/>
            <wp:effectExtent l="0" t="0" r="3175" b="1270"/>
            <wp:docPr id="83" name="烟台1-2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烟台1-2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480" cy="64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B.运动鞋底表面刻有花纹　　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688975" cy="646430"/>
            <wp:effectExtent l="0" t="0" r="9525" b="1270"/>
            <wp:docPr id="84" name="烟台1-3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烟台1-3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040" cy="64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C.在自行车车轮的齿轮处加注机油　　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737870" cy="646430"/>
            <wp:effectExtent l="0" t="0" r="11430" b="1270"/>
            <wp:docPr id="85" name="烟台1-4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烟台1-4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000" cy="64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D.轮滑鞋的底部 装有滚轮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5.如图所示,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两球间一定有弹力作用的是(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496570" cy="441960"/>
            <wp:effectExtent l="0" t="0" r="11430" b="2540"/>
            <wp:docPr id="86" name="16WJJBXYBGRJWL24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16WJJBXYBGRJWL24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" cy="4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496570" cy="441960"/>
            <wp:effectExtent l="0" t="0" r="11430" b="2540"/>
            <wp:docPr id="87" name="16WJJBXYBGRJWL24-B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16WJJBXYBGRJWL24-B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" cy="4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496570" cy="441960"/>
            <wp:effectExtent l="0" t="0" r="11430" b="2540"/>
            <wp:docPr id="88" name="16WJJBXYBGRJWL24-C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16WJJBXYBGRJWL24-C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" cy="4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496570" cy="441960"/>
            <wp:effectExtent l="0" t="0" r="11430" b="2540"/>
            <wp:docPr id="89" name="16WJJBXYBGRJWL24-D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16WJJBXYBGRJWL24-D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" cy="4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6.建筑工人砌墙时,常利用铅垂线来检查墙砌得是否竖直.如图甲所示,一堵南北走向的墙上,所挂铅垂线如图乙所示,则这堵墙一定是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130425" cy="870585"/>
            <wp:effectExtent l="0" t="0" r="3175" b="5715"/>
            <wp:docPr id="90" name="16WJJBXYBGRJWL46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16WJJBXYBGRJWL46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0840" cy="8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　　　　　　　　　　　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1"/>
          <w:szCs w:val="21"/>
        </w:rPr>
        <w:t>　　甲　　　　　　　　　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A.向东倾斜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B.向南倾斜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C.向西倾斜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D.向北倾斜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7.月球表面附近的物体也受到月球重力的作用,同一物体在月球上受到的重力只有在地球上所受重力的六分之一.若中国宇航员在月球上取到一块岩石样本,该岩石样本在月球上受到的重力为3 N,则这块岩石样本的质量为(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=10 N/kg)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A.0.3 kg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B.3 kg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C.1.8 kg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D.18 kg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8.如图所示,滑块在斜面上匀速下滑,下列有关说法正确的是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3040380</wp:posOffset>
            </wp:positionH>
            <wp:positionV relativeFrom="paragraph">
              <wp:posOffset>245745</wp:posOffset>
            </wp:positionV>
            <wp:extent cx="1318260" cy="541655"/>
            <wp:effectExtent l="0" t="0" r="2540" b="4445"/>
            <wp:wrapNone/>
            <wp:docPr id="91" name="20WJJBXSKWLBXWL4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20WJJBXSKWLBXWL4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8680" cy="5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A.滑块所受重力的方向垂直斜面向下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B.滑块所受弹力的施力物体是地面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C.滑块受到重力、弹力的作用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D.滑块受到重力、弹力和摩擦力的作用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9.如图所示,有两个相同的梯形物体,它们在力的作用下,以下列四种方式沿相同的水平地面运动,下列对不同情况下物体所受摩擦力的比较中,正确的是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798445" cy="528320"/>
            <wp:effectExtent l="0" t="0" r="8255" b="5080"/>
            <wp:docPr id="92" name="SJY148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SJY148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8640" cy="5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10.如图所示,小华将弹簧测力计一端固定,另一端钩住长方体木块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,木块下面是一长木板, 实验时拉着长木板沿水平地面向左运动,读出弹簧测力计示数即可测出木块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所受摩擦力的大小.在木板运动的过程中,以下说法正确的是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 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141730" cy="393065"/>
            <wp:effectExtent l="0" t="0" r="1270" b="635"/>
            <wp:docPr id="93" name="SJY145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SJY145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2280" cy="39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A.木块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受到的是静摩擦力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B.木块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相对于木板是静止的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C.拉动速度变大时,弹簧测力计示数变大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D.木块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所受摩擦力的方向向左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二、填空题(每空1分,共24分)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如图所示,弹簧测力计的量程是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N,分度值是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N,挂在弹簧测力计下的鱼所受到的重力是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N.某同学将弹簧测力计拿倒了,用提环来悬挂鱼,则所测重力比实际重力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(填“偏大”“不变”或“偏小”) 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359410" cy="1520190"/>
            <wp:effectExtent l="0" t="0" r="8890" b="3810"/>
            <wp:docPr id="94" name="SJY137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SJY137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640" cy="15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12.小明在立定跳远时,用力向后蹬地,就能获得向前的力,这是因为物体间力的作用是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的;使他向前的力的施力物体是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;如果起跳板上有沙粒,起跳时就会感觉很滑,影响跳远成绩,这是因为跳板上的沙粒把滑动摩擦变为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,使摩擦力大大减小.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13.静止在水平桌面上的水杯,受到支持力和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力的作用,其中受到的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力是弹力.由于力的作用是相互的,水杯对桌面会产生压力,此压力是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发生形变产生的.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14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一个质量为3 kg的铅球,在地面上受到的重力是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N,方向是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,当运动员向斜上方推出这个铅球时,铅球飞行过程中不能做直线运动,主要是受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的作用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g=</w:t>
      </w:r>
      <w:r>
        <w:rPr>
          <w:rFonts w:hint="default" w:ascii="Times New Roman" w:hAnsi="Times New Roman" w:eastAsia="宋体" w:cs="Times New Roman"/>
          <w:sz w:val="21"/>
          <w:szCs w:val="21"/>
        </w:rPr>
        <w:t>10 N/kg)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15.如图所示,配备喷气背包的“火箭人”在新西兰上空大约1.5 km的地方翱翔.喷气背包向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(填“上”或“下”)快速喷气,使人腾空而起.人站在地面上,人对地面的压力与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是一对相互作用力.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615950" cy="932180"/>
            <wp:effectExtent l="0" t="0" r="6350" b="7620"/>
            <wp:docPr id="95" name="20WJJBXSKWLBXWL7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20WJJBXSKWLBXWL7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320" cy="9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　　　　　　　　　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16.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如图所示,这是小雪制作的“抓鱼手套”.她在普通橡胶手套的着力处增加几个尼龙搭扣的小勾面,这些密集而弯曲的勾面增大了接触面的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,从而增大了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,使人更容易把鱼抓牢.抓鱼时,小雪紧紧抓住鱼,这是通过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增大摩擦. 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129665" cy="761365"/>
            <wp:effectExtent l="0" t="0" r="635" b="635"/>
            <wp:docPr id="96" name="20WJJBXSKWLBXWL8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20WJJBXSKWLBXWL8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30040" cy="7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如图所示,一个桥头立着的限重标志牌,这座桥面受到的压力超过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N时,就可能发生危险.汽车对桥的压力与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是一对相互作用力.下雨天,在湿滑的地面上,空车更容易打滑,请说明原因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.(取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=10 N/kg) 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576580" cy="576580"/>
            <wp:effectExtent l="0" t="0" r="7620" b="7620"/>
            <wp:docPr id="97" name="20WJJBXSKWLBXWL9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20WJJBXSKWLBXWL9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720" cy="5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18.一个重100 N的空箱子,放在水平地面上,在绳子的作用下受到水平向左20 N的拉力时,箱子恰好做匀速直线运动,此时箱子受到的摩擦力的大小为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N,当水平拉力增大到30 N时,箱子受到的摩擦力为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N,某一时刻,绳子突然断了,但箱子仍可以运动一段距离,在箱子停止运动前,箱子受到的摩擦力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(填“变大”“不变”或“变小”)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三、作图题(每小题4分,共12分)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19.(1)请在图甲中画出苹果受到的重力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的示意图.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(2)在图乙中的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点画出箱子在水平向左滑行过程中受到的摩擦力的示意图.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(3)如图丙所示,斜面上的小球被挡板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挡住,请作出小球受到的重力和小球对挡板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的压力的示意图.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683895" cy="579120"/>
            <wp:effectExtent l="0" t="0" r="1905" b="5080"/>
            <wp:docPr id="98" name="18WJJCZQGJWL212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18WJJCZQGJWL212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5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甲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998220" cy="549275"/>
            <wp:effectExtent l="0" t="0" r="5080" b="9525"/>
            <wp:docPr id="99" name="C8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C8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98280" cy="5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乙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909320" cy="441325"/>
            <wp:effectExtent l="0" t="0" r="5080" b="3175"/>
            <wp:docPr id="100" name="20WJJBXSKWLBXWL10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20WJJBXSKWLBXWL10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9360" cy="44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四、实验探究题(第20题5分,第21题10分,第22题8分,共23分)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20.在探究“重力的大小跟什么因素有关”的实验中,按照图甲所示,把钩码逐个挂在弹簧测力计上,测出它们受到的重力,并记录在下面的表格中.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240280" cy="1280160"/>
            <wp:effectExtent l="0" t="0" r="7620" b="2540"/>
            <wp:docPr id="101" name="16WJJBXYBGRJWL38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16WJJBXYBGRJWL38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28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　　甲　　　　　　　　　乙　　　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tbl>
      <w:tblPr>
        <w:tblStyle w:val="4"/>
        <w:tblW w:w="1936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482"/>
        <w:gridCol w:w="482"/>
        <w:gridCol w:w="482"/>
        <w:gridCol w:w="482"/>
        <w:gridCol w:w="482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6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质量</w:t>
            </w: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/g</w:t>
            </w:r>
          </w:p>
        </w:tc>
        <w:tc>
          <w:tcPr>
            <w:tcW w:w="482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100</w:t>
            </w:r>
          </w:p>
        </w:tc>
        <w:tc>
          <w:tcPr>
            <w:tcW w:w="482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200</w:t>
            </w:r>
          </w:p>
        </w:tc>
        <w:tc>
          <w:tcPr>
            <w:tcW w:w="482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300</w:t>
            </w:r>
          </w:p>
        </w:tc>
        <w:tc>
          <w:tcPr>
            <w:tcW w:w="482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 w:color="000000"/>
              </w:rPr>
              <w:t>　 </w:t>
            </w:r>
          </w:p>
        </w:tc>
        <w:tc>
          <w:tcPr>
            <w:tcW w:w="482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6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重力</w:t>
            </w: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G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/N</w:t>
            </w:r>
          </w:p>
        </w:tc>
        <w:tc>
          <w:tcPr>
            <w:tcW w:w="482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482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W w:w="482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W w:w="482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W w:w="482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(1)把表格中的空格填写完整;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(2)图甲中弹簧测力计的示数为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N;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(3)根据表格中的实验数据,在图乙中画出重力与质量的关系图像;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(4)由此可知,物体所受的重力跟质量成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;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(5)你认为用同样的器材,在太空站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(填“能”或“不能”)完成该探究.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21.为了探究“滑动摩擦力大小与什么因素有关”,小明设计了如图所示的实验.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879725" cy="791845"/>
            <wp:effectExtent l="0" t="0" r="3175" b="8255"/>
            <wp:docPr id="102" name="eyiyisdyiduo题-192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eyiyisdyiduo题-192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9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440180" cy="610870"/>
            <wp:effectExtent l="0" t="0" r="7620" b="11430"/>
            <wp:docPr id="103" name="eyiyisdyiduo题-193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eyiyisdyiduo题-193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0720" cy="61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085215" cy="676275"/>
            <wp:effectExtent l="0" t="0" r="6985" b="9525"/>
            <wp:docPr id="104" name="eyiyisdyiduo题-194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eyiyisdyiduo题-194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85760" cy="67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(1)实验过程中,弹簧测力计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(填“必须”或“不必”)沿水平方向拉着木块做匀速直线运动,此时,滑动摩擦力的大小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(填“大于”“等于”或“小于”)弹簧测力计的示数.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(2)在四次实验中,滑动摩擦力最小的是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(填“甲”“乙”“丙”或“丁”).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(3)比较甲、乙实验,是为了研究滑动摩擦力大小与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有关;比较乙、丙实验,是为了研究滑动摩擦力大小与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有关.(以上均填“压力大小”或“接触面粗糙程度”)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(4)比较甲、丁实验,发现甲中弹簧测力计的示数大于丁中弹簧测力计的示数,小明得出结论:滑动摩擦力的大小与接触面积的大小有关,你认为他的结论是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(填“正确”或“错误”)的.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(5)小明对实验装置进行改动,如图戊所示,重复实验发现效果更好.实验中,小明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(填“一定”或“不一定”)要匀速拉动长木板.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(6)在甲实验中,如果把拉力增大,则这时木块受到的摩擦力大小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(填“增大”“不变”或“减小”).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(7)如果用如图己所示的方法拉木块,木块受到木板的摩擦力相对于使用水平拉力时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(填“变大”“不变”或“变小”),而弹簧测力计的示数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(填“大于”“等于”或“小于”)木块受到的摩擦力.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22.小华在探究“弹簧长度与外力的变化关系”时,找来一些弹簧以及几个相同质量的钩码,她先用一根弹簧来做实验,并记录了相应的数据,如表所示.</w:t>
      </w:r>
    </w:p>
    <w:tbl>
      <w:tblPr>
        <w:tblStyle w:val="4"/>
        <w:tblW w:w="3968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483"/>
        <w:gridCol w:w="483"/>
        <w:gridCol w:w="483"/>
        <w:gridCol w:w="482"/>
        <w:gridCol w:w="482"/>
        <w:gridCol w:w="482"/>
        <w:gridCol w:w="482"/>
        <w:gridCol w:w="482"/>
        <w:gridCol w:w="1287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8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钩码总重/N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0.5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1.0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1.5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2.0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2.5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3.0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3.5</w:t>
            </w:r>
          </w:p>
        </w:tc>
        <w:tc>
          <w:tcPr>
            <w:tcW w:w="1288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4.0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8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指针位置/cm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2.5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3.0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3.5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4.0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4.5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5.0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5.5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5.8</w:t>
            </w:r>
          </w:p>
        </w:tc>
        <w:tc>
          <w:tcPr>
            <w:tcW w:w="1288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5.8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8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弹簧的伸长量/cm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0.5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1.0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1.5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2.0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2.5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3.0</w:t>
            </w:r>
          </w:p>
        </w:tc>
        <w:tc>
          <w:tcPr>
            <w:tcW w:w="483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3.3</w:t>
            </w:r>
          </w:p>
        </w:tc>
        <w:tc>
          <w:tcPr>
            <w:tcW w:w="1288" w:type="dxa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3.3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(1)分析数据,小华可以得出的结论是:在弹簧的弹性限度内,弹簧的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跟钩码的重力成正比.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(2)小华根据实验数据作出“弹簧长度与外力的变化关系”图像,如图1中的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(填“A”“B”或“C”)图所示.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5346700" cy="1117600"/>
            <wp:effectExtent l="0" t="0" r="0" b="0"/>
            <wp:docPr id="105" name="20WJJBXSKWLBXWL11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20WJJBXSKWLBXWL11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7080" cy="11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(3)现在另一根弹簧下挂一个钩码时,弹簧总长20 cm,挂两个相同钩码时,弹簧总长22 cm.则挂四个相同钩码时,弹簧总长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cm.弹簧原长为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cm.(在弹性限度内)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(4)学校科技小组的同学们准备自己动手制作弹簧测力计,他们选取了甲、乙两种规格的弹簧进行测试,绘出如图2所示图像,图中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OA</w:t>
      </w:r>
      <w:r>
        <w:rPr>
          <w:rFonts w:hint="default" w:ascii="Times New Roman" w:hAnsi="Times New Roman" w:eastAsia="宋体" w:cs="Times New Roman"/>
          <w:sz w:val="21"/>
          <w:szCs w:val="21"/>
        </w:rPr>
        <w:t>段和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OB</w:t>
      </w:r>
      <w:r>
        <w:rPr>
          <w:rFonts w:hint="default" w:ascii="Times New Roman" w:hAnsi="Times New Roman" w:eastAsia="宋体" w:cs="Times New Roman"/>
          <w:sz w:val="21"/>
          <w:szCs w:val="21"/>
        </w:rPr>
        <w:t>段表示弹簧弹性限度内,若他们要制作量程较大的弹簧测力计,应选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(填“甲”或“乙”)弹簧;若制作精确程度较高的弹簧测力计,应选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(填“甲”或“乙”)弹簧. 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弹簧测力计加一些小配件,是否就可以设计制造出一个能测出液体密度的“密度秤”呢?小亮看到这个课题后,经过论证和试验,在弹簧测力计下挂一个容积为100 mL、重为0.5 N的容器,然后在测力计的某些刻度上标上密度值,就制成了一个简单而实用的液体密度秤,如图3所示.在该测力计上,密度的0刻度应标在原刻度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N处.在容器中加100 mL的待测液体,此时测力计指针在2 N刻度处,则对应的该液体密度值为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g/cm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.(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=10 N/kg) 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93040" cy="1116330"/>
            <wp:effectExtent l="0" t="0" r="10160" b="1270"/>
            <wp:docPr id="106" name="20WJJBXSKWLBXWL12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20WJJBXSKWLBXWL12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3320" cy="111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五、计算题(共11分)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23.铝是一种密度较小的金属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如今科学家又研制出了另一种密度更小的铝——泡沫铝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某型号泡沫铝密度是1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8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一个用这种泡沫铝制作的样品的质量为180 g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则: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(1)该样品受到的重力是多少?(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取10 N/kg)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(2)该样品的体积是多少?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(3)该样品能直接用一个量程为3 N的弹簧测力计测量其重力吗?请说明原因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b/>
          <w:bCs/>
          <w:caps w:val="0"/>
          <w:color w:val="FF0000"/>
          <w:spacing w:val="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FF0000"/>
          <w:spacing w:val="0"/>
          <w:sz w:val="28"/>
          <w:szCs w:val="28"/>
          <w:u w:val="none"/>
          <w:shd w:val="clear" w:color="auto" w:fill="FFFFFF"/>
          <w:lang w:val="en-US" w:eastAsia="zh-CN"/>
        </w:rPr>
        <w:t>参考答案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1.A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托起一只鸡的力约20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2.C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以卵击石,卵对石有力的作用,根据物体间力的作用是相互的,石对卵也有力的作用,故使卵破的施力物体是石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两个同学踩着滑板,相互推一下,两个同学给对方的力是作用力与反作用力,它们一样大,故B正确,A、C、D错误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自行车车轴装有滚珠轴承,是用滚动代替滑动来减小摩擦,故A不符合题意;运动鞋底表面刻有花纹,是在压力一定时,通过增大接触面的粗糙程度来增大摩擦,故B符合题意;在自行车车轮的齿轮处加注机油,是通过将原来接触的表面隔开来减小摩擦,故C不符合题意;轮滑鞋的底部装有滚轮,是用滚动代替滑动来减小摩擦,故D不符合题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5.B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选项A、C中两个小球都相互接触,但它们之间并没有相互挤压,也就不能发生弹性形变,不能产生弹力;选项D中无法确定两个小球之间到底有没有挤压作用,也就无法确定有没有弹力;选项B中两个小球接触,并且相互挤压,一定有弹力.故选 B.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6.C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本题如果墙和铅垂线的方向是一致的,即墙和铅垂线平行,则墙就是竖直的,由题图乙可知,铅垂线上端与墙紧靠,下端在墙的西侧,故墙向西倾斜.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7.C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岩石样本在地球上受到的重力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月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=6×3 N=18 N,岩石样本的质量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18N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10N/kg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=1.8 kg.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8.D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滑块受到重力、弹力(支持力)和摩擦力的作用,重力的方向为竖直向下,弹力(支持力)的方向垂直于斜面向上,摩擦力平行于斜面向上.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9.D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甲、丁两图,压力大小和接触面的粗糙程度相同,接触面的大小不同,由于摩擦力的大小与接触面的大小无关,因此甲、丁两图摩擦力的大小相等,即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;甲、乙两图,接触面的粗糙程度相同,压力的大小不同,乙图的压力大,因此乙图的摩擦力比甲图的大,即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;甲、丙两图,压力大小相同,甲图是滑动摩擦,丙图是滚动摩擦,滚动摩擦力比滑动摩擦力小,即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故这四个图中摩擦力大小关系是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10.D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在拉着长木板向左运动时,木块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相对于长木板向右运动,所以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受到的是滑动摩擦力,A、B选项错误;木块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相对于木板是运动的,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受到的滑动摩擦力大小只与压力大小和接触面的粗糙程度有关,这两个因素不变,所以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受到的摩擦力大小不变,弹簧测力计的示数也不变,C选项错误;木板向左运动,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相对于木板是向右运动的,所以受到的摩擦力方向向左,D选项正确.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11.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0~5　0.2　2.2　偏大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12.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相互　地面　滚动摩擦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13.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重　支持　水杯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14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竖直向下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重力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铅球的质量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 kg,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G=mg=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 kg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 N/kg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30 N,重力的方向是竖直向下;因为地球附近的任何物体都受到重力作用,所以向斜上方推出去的铅球由于受重力作用,不能做直线运动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15.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下　地面对人的支持力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喷气背包向下快速喷气,根据物体间力的作用是相互的,气对喷气背包有向上的作用力,使人腾空而起;人站在地面上,人对地面的压力与地面对人的支持力是一对相互作用力.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16.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粗糙程度　摩擦力　增大压力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“抓鱼手套”上密集而弯曲的小勾面增大了接触面的粗糙程度,从而增大了摩擦力,使人更容易把鱼抓牢.抓鱼时,小雪紧紧抓住鱼,这是通过增大压力来增大摩擦.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17.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2×10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5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桥对汽车的支持力　和重车相比,空车对地面的压力小,摩擦力小,容易打滑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桥面能承受的最大压力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F=G=mg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kg×10 N/kg=2×10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5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N.当汽车行驶在桥面上时,汽车对桥的压力与桥对汽车的支持力是一对相互作用力.和重车相比,空车对地面的压力小,摩擦力小,容易打滑.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18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不变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箱子受20 N的水平向左的拉力时,箱子恰好做匀速直线运动,则在水平方向上所受的拉力与摩擦力大小相等,故箱子受到的摩擦力等于20 N;当水平拉力增大到30 N时,箱子对地面的压力和接触面的粗糙程度不变,所以摩擦力不变,仍为20 N;某一时刻,绳子突然断了,但箱子仍可以运动一段距离,在箱子停止运动前,箱子受到的摩擦力仍为20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19.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(1)如图甲所示.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drawing>
          <wp:inline distT="0" distB="0" distL="0" distR="0">
            <wp:extent cx="535940" cy="669925"/>
            <wp:effectExtent l="0" t="0" r="10160" b="3175"/>
            <wp:docPr id="8" name="18WJJCZQGJWLDA212-1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8WJJCZQGJWLDA212-1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6040" cy="6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甲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(2)如图乙所示.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drawing>
          <wp:inline distT="0" distB="0" distL="0" distR="0">
            <wp:extent cx="1184275" cy="560705"/>
            <wp:effectExtent l="0" t="0" r="9525" b="10795"/>
            <wp:docPr id="9" name="2018DACQ-3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18DACQ-3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84400" cy="5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(3)如图丙所示.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drawing>
          <wp:inline distT="0" distB="0" distL="0" distR="0">
            <wp:extent cx="913130" cy="788670"/>
            <wp:effectExtent l="0" t="0" r="1270" b="11430"/>
            <wp:docPr id="10" name="20WJJBXSKWLBXWLDA10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WJJBXSKWLBXWLDA10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3320" cy="7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(2)因为箱子水平向左运动,故箱子受到的滑动摩擦力方向水平向右.(3)小球受到重力的作用,方向向下;小球对挡板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的压力方向垂直挡板方向.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20.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　(1)400　(2)2　(3)如图所示.　(4)正比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(5)不能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drawing>
          <wp:inline distT="0" distB="0" distL="0" distR="0">
            <wp:extent cx="1784985" cy="1440180"/>
            <wp:effectExtent l="0" t="0" r="5715" b="7620"/>
            <wp:docPr id="11" name="16WJJBXYBGRJWLDA38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6WJJBXYBGRJWLDA38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85600" cy="144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(1)分析题表中的数据可知,当钩码所受的重力为4 N时,钩码的质量应为400 g;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(2)观察题图甲发现,弹簧测力计的量程是0~5 N,分度值是0.2 N,弹簧测力计指针指示的数字是2,故图甲中弹簧测力计的示数为2 N;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(3)根据题表中记录的数据在题图乙中描绘出相应的点,再连成线;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(4)根据题表中数据可知,物体所受的重力跟质量的比值是一个定值,满足正比例关系,分析图像也能发现这两个量是成正比的,由此可知物体所受的重力跟质量成正比;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(5)太空处于失重状态,不能完成该实验.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21.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(1)必须　等于　(2)丁　(3)压力大小　接触面粗糙程度　(4)错误　(5)不一定　(6)不变　(7)变小　大于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(1)实验过程中必须沿水平方向拉弹簧测力计使木块做匀速直线运动,此时木块处于平衡状态,受到的摩擦力大小和弹簧测力计的示数相等.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(4)探究滑动摩擦力与接触面积大小的关系时,只能改变接触面积的大小,要保持压力大小和接触面的粗糙程度不变,而小明的实验没有保持压力大小不变,所以他得出的结论是错误的.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(5)该实验中只要木块相对于木板运动,木块就受到不变的摩擦力,当木块相对地面静止时,它受到的拉力就等于摩擦力.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(6)滑动摩擦力的大小与压力大小和接触面的粗糙程度有关,与拉力大小无关,故当拉力增大时,滑动摩擦力的大小不变.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(7)当拉力变为斜向上时,木块对木板的压力减小,因此摩擦力减小,拉力大于木块受到的摩擦力.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22.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(1)伸长量　(2)B　(3)26　18　(4)乙　甲　(5)0.5　1.5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(1)由题表中数据可知,弹簧的伸长量与钩码拉力的比值是定值,即在弹簧的弹性限度内,弹簧的伸长量与钩码的拉力成正比.(2)从表中的数据可知,当钩码的拉力是0时,弹簧的长度是2.5 cm,只有B图图像符合.(3)弹簧下挂一个钩码时,弹簧总长20 cm,挂两个相同钩码时,弹簧总长 22 cm,则挂1个钩码使弹簧伸长2 cm,所以弹簧的原长是20 cm-2 cm=18 cm.挂4个相同钩码时,弹簧伸长量为8 cm,则弹簧总长为18 cm+8 cm=26 cm.(4)由图像可知,在相同拉力作用下,弹簧甲的伸长量大,弹簧甲较灵敏,可以用来制作精确程度较高的弹簧测力计;在相同拉力作用下,弹簧乙的伸长量小,适合制作量程较大的弹簧测力计.(5)容器受到的重力为0.5 N,则密度的0刻度应标在原刻度0.5 N处.加入100 mL待测液体,此时测力计指针在2 N刻度处,液体受到的重力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刻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 N-0.5 N=1.5 N,液体的质量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液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1.5N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10N/kg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=0.15 kg=150 g,液体的密度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液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150g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100c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=1.5 g/cm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23.解:(1)由1 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perscript"/>
        </w:rPr>
        <w:t>-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kg可得,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180 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180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perscript"/>
        </w:rPr>
        <w:t>-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18 kg,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样品受到的重力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G=mg=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18 kg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 N/kg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8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(2)由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可得,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ρ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0.18kg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1.8×1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kg/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perscript"/>
        </w:rPr>
        <w:t>-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(3)因3 N&gt;1.8 N,所以可以直接测量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</w:pPr>
    </w:p>
    <w:sectPr>
      <w:headerReference r:id="rId6" w:type="first"/>
      <w:headerReference r:id="rId5" w:type="default"/>
      <w:footerReference r:id="rId7" w:type="default"/>
      <w:pgSz w:w="11906" w:h="16838"/>
      <w:pgMar w:top="1440" w:right="1800" w:bottom="1440" w:left="1800" w:header="1077" w:footer="90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EU-BZ-S92">
    <w:altName w:val="宋体"/>
    <w:panose1 w:val="03000502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方正书宋_GBK"/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rPr>
        <w:rFonts w:hint="eastAsia" w:eastAsia="方正书宋_GBK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30200" cy="241300"/>
          <wp:effectExtent l="0" t="0" r="12700" b="6350"/>
          <wp:wrapNone/>
          <wp:docPr id="100035" name="图片 1000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35" name="图片 10003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02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A79E6"/>
    <w:multiLevelType w:val="singleLevel"/>
    <w:tmpl w:val="A64A79E6"/>
    <w:lvl w:ilvl="0" w:tentative="0">
      <w:start w:val="5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491158ED"/>
    <w:multiLevelType w:val="singleLevel"/>
    <w:tmpl w:val="491158ED"/>
    <w:lvl w:ilvl="0" w:tentative="0">
      <w:start w:val="17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B2CAA7D"/>
    <w:multiLevelType w:val="singleLevel"/>
    <w:tmpl w:val="6B2CAA7D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000000"/>
    <w:rsid w:val="032E4754"/>
    <w:rsid w:val="05B0227E"/>
    <w:rsid w:val="065944E5"/>
    <w:rsid w:val="06ED19D5"/>
    <w:rsid w:val="07065A56"/>
    <w:rsid w:val="07C44421"/>
    <w:rsid w:val="0C916695"/>
    <w:rsid w:val="0D4365CE"/>
    <w:rsid w:val="0D4C100C"/>
    <w:rsid w:val="10387E42"/>
    <w:rsid w:val="10C23CAE"/>
    <w:rsid w:val="10CA6867"/>
    <w:rsid w:val="131B05D3"/>
    <w:rsid w:val="14FA40A7"/>
    <w:rsid w:val="16B30497"/>
    <w:rsid w:val="16CF0ED3"/>
    <w:rsid w:val="18032EA4"/>
    <w:rsid w:val="18301DB0"/>
    <w:rsid w:val="190417CA"/>
    <w:rsid w:val="1B5220D2"/>
    <w:rsid w:val="1B7A0A1F"/>
    <w:rsid w:val="1B882390"/>
    <w:rsid w:val="217F51DE"/>
    <w:rsid w:val="23870AB0"/>
    <w:rsid w:val="251A163D"/>
    <w:rsid w:val="26903361"/>
    <w:rsid w:val="27BD0B50"/>
    <w:rsid w:val="28250631"/>
    <w:rsid w:val="290C315B"/>
    <w:rsid w:val="2AD25ABF"/>
    <w:rsid w:val="2D6F028D"/>
    <w:rsid w:val="2EE7392A"/>
    <w:rsid w:val="34F54A15"/>
    <w:rsid w:val="34F95641"/>
    <w:rsid w:val="35F16157"/>
    <w:rsid w:val="381D415C"/>
    <w:rsid w:val="38E01A3C"/>
    <w:rsid w:val="39D03432"/>
    <w:rsid w:val="3A4327B4"/>
    <w:rsid w:val="3AE90E5F"/>
    <w:rsid w:val="3C5116AB"/>
    <w:rsid w:val="3CA97A68"/>
    <w:rsid w:val="3DA11F33"/>
    <w:rsid w:val="3EFF32D2"/>
    <w:rsid w:val="3F753AE2"/>
    <w:rsid w:val="40686DA1"/>
    <w:rsid w:val="412F45D6"/>
    <w:rsid w:val="42104210"/>
    <w:rsid w:val="424C2452"/>
    <w:rsid w:val="42C357A5"/>
    <w:rsid w:val="43A80464"/>
    <w:rsid w:val="44414E7B"/>
    <w:rsid w:val="459E726D"/>
    <w:rsid w:val="4631418A"/>
    <w:rsid w:val="46B73174"/>
    <w:rsid w:val="470612D6"/>
    <w:rsid w:val="484E3884"/>
    <w:rsid w:val="4A5A4287"/>
    <w:rsid w:val="4C8639E5"/>
    <w:rsid w:val="4DFA0967"/>
    <w:rsid w:val="4E60787F"/>
    <w:rsid w:val="4FA95297"/>
    <w:rsid w:val="51297961"/>
    <w:rsid w:val="52F304B3"/>
    <w:rsid w:val="54583A65"/>
    <w:rsid w:val="54874215"/>
    <w:rsid w:val="55473BC6"/>
    <w:rsid w:val="558B222F"/>
    <w:rsid w:val="59AD19A9"/>
    <w:rsid w:val="5AE23FB2"/>
    <w:rsid w:val="5BBC5DBD"/>
    <w:rsid w:val="5CCF0981"/>
    <w:rsid w:val="61CC7A5D"/>
    <w:rsid w:val="62B27ACA"/>
    <w:rsid w:val="635111D6"/>
    <w:rsid w:val="635563AE"/>
    <w:rsid w:val="63791E71"/>
    <w:rsid w:val="65355972"/>
    <w:rsid w:val="65616767"/>
    <w:rsid w:val="65E072EA"/>
    <w:rsid w:val="66660158"/>
    <w:rsid w:val="682D249F"/>
    <w:rsid w:val="6CA7485C"/>
    <w:rsid w:val="70333D44"/>
    <w:rsid w:val="713F2DDE"/>
    <w:rsid w:val="716E52E5"/>
    <w:rsid w:val="722A3627"/>
    <w:rsid w:val="72EF1CB8"/>
    <w:rsid w:val="73595AA3"/>
    <w:rsid w:val="74AF3C84"/>
    <w:rsid w:val="76843263"/>
    <w:rsid w:val="76D417CD"/>
    <w:rsid w:val="784C7991"/>
    <w:rsid w:val="7E2D7D09"/>
    <w:rsid w:val="7E8D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exact"/>
      <w:jc w:val="left"/>
    </w:pPr>
    <w:rPr>
      <w:rFonts w:ascii="NEU-BZ-S92" w:hAnsi="NEU-BZ-S92" w:eastAsia="方正书宋_GBK" w:cstheme="minorBidi"/>
      <w:color w:val="000000"/>
      <w:sz w:val="20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学科网(Zxxk.Com)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2021-04-14T11:23:00Z</dcterms:created>
  <dc:creator>学科网(Zxxk.Com)</dc:creator>
  <cp:lastModifiedBy>王道楷</cp:lastModifiedBy>
  <dcterms:modified xsi:type="dcterms:W3CDTF">2023-08-06T15:07:03Z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CBB71BEA4BC14A02A2D249650ECDC9CC_12</vt:lpwstr>
  </property>
</Properties>
</file>