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center"/>
        <w:textAlignment w:val="auto"/>
        <w:rPr>
          <w:rFonts w:hint="default" w:ascii="Times New Roman" w:hAnsi="Times New Roman" w:eastAsia="宋体" w:cs="Times New Roman"/>
          <w:b/>
          <w:bCs/>
          <w:caps w:val="0"/>
          <w:color w:val="333333"/>
          <w:spacing w:val="0"/>
          <w:sz w:val="28"/>
          <w:szCs w:val="28"/>
          <w:u w:val="none"/>
          <w:shd w:val="clear" w:color="auto" w:fill="FFFFFF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b/>
          <w:bCs/>
          <w:caps w:val="0"/>
          <w:color w:val="333333"/>
          <w:spacing w:val="0"/>
          <w:sz w:val="28"/>
          <w:szCs w:val="28"/>
          <w:u w:val="none"/>
          <w:shd w:val="clear" w:color="auto" w:fill="FFFFFF"/>
          <w:lang w:val="en-US" w:eastAsia="zh-CN"/>
        </w:rPr>
        <w:t>期末检测卷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一、选择题(每题3分,共30分)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　　　　　　　　　　　　　　　　　　　　　　　　　　　　　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日常生活中,为了让同学们养成关注生活和社会的良好习惯,物理老师倡导同学们对身边的一些常见的物理量进行估测,以下估测数据符合实际的是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A.空气的密度1.29×10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1"/>
          <w:szCs w:val="21"/>
        </w:rPr>
        <w:t>B.一个苹果受到的重力约为2 N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C.一个成年人的体积约为0.5 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D.成年人站立时,对地面的压强约为1 000 Pa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如图所示,这是运动员在跳台滑雪比赛时从空中下落的情景,若在这一瞬间运动员不再受到任何力的作用,则运动员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998220" cy="702310"/>
            <wp:effectExtent l="0" t="0" r="5080" b="8890"/>
            <wp:docPr id="190" name="20180719期末图2-1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20180719期末图2-1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8280" cy="7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A.静止不动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B.竖直下落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 w:val="21"/>
          <w:szCs w:val="21"/>
        </w:rPr>
        <w:t>C.划过一道弧线落地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D.做匀速直线运动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如图所示,把餐巾纸摩擦过的塑料吸管放在支架上,塑料吸管能在水平面自由转动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手持毛皮摩擦过的橡胶棒,靠近塑料吸管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端,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端会远离橡胶棒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实验中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419225" cy="533400"/>
            <wp:effectExtent l="0" t="0" r="3175" b="0"/>
            <wp:docPr id="191" name="20180719期末图2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20180719期末图2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9840" cy="5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A.塑料吸管与餐巾纸摩擦时得到电子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B.塑料吸管可能不带电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C.毛皮与橡胶棒摩擦时得到电子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D.餐巾纸不会带电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4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是三个圆柱形容器,分别装有水或酒精(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酒精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&lt;ρ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sz w:val="21"/>
          <w:szCs w:val="21"/>
        </w:rPr>
        <w:t>),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两容器中液体深度相同,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两容器的底面积相同,三个容器底部所受的液体压强分别为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>,下列判断正确的是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　　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&lt;p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B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&gt;p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&lt;p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&lt;p</w:t>
      </w:r>
      <w:r>
        <w:rPr>
          <w:rFonts w:hint="default" w:ascii="Times New Roman" w:hAnsi="Times New Roman" w:eastAsia="宋体" w:cs="Times New Roman"/>
          <w:i/>
          <w:sz w:val="21"/>
          <w:szCs w:val="21"/>
          <w:vertAlign w:val="subscript"/>
        </w:rPr>
        <w:t>B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874395" cy="827405"/>
            <wp:effectExtent l="0" t="0" r="1905" b="10795"/>
            <wp:docPr id="192" name="S44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S44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48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如图所示,一只螳螂趾高气扬地站在蜗牛身上,蜗牛静静地趴在水平地面上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对螳螂和蜗牛进行受力分析,其中的两个力是一对平衡力的是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210310" cy="859790"/>
            <wp:effectExtent l="0" t="0" r="8890" b="3810"/>
            <wp:docPr id="193" name="20180719期末图5T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20180719期末图5T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0320" cy="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A.蜗牛对螳螂的支持力与螳螂对蜗牛的压力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B.地面对蜗牛的支持力与蜗牛的重力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C.蜗牛对螳螂的支持力与螳螂的重力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D.地面对蜗牛的支持力与蜗牛对地面的压力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6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如图所示的情景,下列说法错误的是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4661535" cy="876935"/>
            <wp:effectExtent l="0" t="0" r="12065" b="12065"/>
            <wp:docPr id="194" name="20180719期末图3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20180719期末图3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000" cy="87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A　　　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　　　　B　　　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1"/>
        </w:rPr>
        <w:t>　　C　　　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sz w:val="21"/>
          <w:szCs w:val="21"/>
        </w:rPr>
        <w:t>　　　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A.检查相框是否挂正,利用的是重力方向总是竖直向下的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B.没推动箱子,推力小于摩擦力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C.用吸管吸饮料,是大气压的作用使饮料上升到嘴里的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D.茶杯垫子用木材制作,因为木材隔热性能好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7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如图所示,将硬币下的硬纸片用手指突然弹出,下列说法错误的是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677545" cy="613410"/>
            <wp:effectExtent l="0" t="0" r="8255" b="8890"/>
            <wp:docPr id="195" name="20180719期末图3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20180719期末图3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7880" cy="61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A.硬币受到重力作用落入杯中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B.纸片飞出说明力可以改变物体的运动状态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C.纸片由于受到惯性力的作用向前飞出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D.弹纸片时手指感到疼说明力的作用是相互的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空中匀速下降的两只降落伞,其质量相等,甲的速度是3 m/s,乙的速度是5 m/s,所受阻力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sz w:val="21"/>
          <w:szCs w:val="21"/>
        </w:rPr>
        <w:t>之比是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A.3∶5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B.2∶5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C.5∶3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D.1∶1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9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如图甲所示,将金属块缓慢从水中竖直提出来的过程中,画出了弹簧测力计拉力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随提起高度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sz w:val="21"/>
          <w:szCs w:val="21"/>
        </w:rPr>
        <w:t>变化的关系图像,如图乙所示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则该金属块的密度约为(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sz w:val="21"/>
          <w:szCs w:val="21"/>
        </w:rPr>
        <w:t>10 N/kg)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220595" cy="1138555"/>
            <wp:effectExtent l="0" t="0" r="1905" b="4445"/>
            <wp:docPr id="196" name="20180719期末图4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20180719期末图4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20840" cy="1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A.2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7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B.3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C.3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ab/>
      </w:r>
      <w:r>
        <w:rPr>
          <w:rFonts w:hint="default" w:ascii="Times New Roman" w:hAnsi="Times New Roman" w:eastAsia="宋体" w:cs="Times New Roman"/>
          <w:sz w:val="21"/>
          <w:szCs w:val="21"/>
        </w:rPr>
        <w:t>D.4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4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利用下列哪组器材不能区分如图所示的两杯没有标签的水和盐水</w:t>
      </w:r>
      <w:r>
        <w:ptab w:relativeTo="margin" w:alignment="right" w:leader="none"/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4651375" cy="1383665"/>
            <wp:effectExtent l="0" t="0" r="9525" b="635"/>
            <wp:docPr id="197" name="20WJJBXSKWLBXWL33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20WJJBXSKWLBXWL33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1920" cy="13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　 　　　　　A　　　　　　　　　B　　　　　　 　　　　C　　　　 　　　　　D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二、填空题(每空1分,共23分)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11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“嫦娥四号”探测器首度在月球背面实现软着陆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科学家采用高性能碳纤维面板中间夹铝蜂窝的“三明治”结构,为“嫦娥四号”打造了一把特殊“座椅”,让它的奔月之旅免却不少烦恼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这把“座椅”既轻便又有优异的抗变形能力,说明制造“座椅”的材料具有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小、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大的特点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到了太空,“嫦娥四号”的质量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(填“变大”“变小”或“不变”)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小明家轿车内车窗前处放一香水瓶,在车内能闻到香水味说明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香水瓶虽然很美观,但是当汽车急刹车或急转弯时,香水瓶由于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而飞出,会对人和车造成伤害,所以小明在香水瓶下垫一个表面粗糙的橡胶垫,其目的是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竖直向上抛出一个小球,抛出后小球继续向上运动,在小球上升到最高点时,此时它受力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(填“平衡”或“不平衡”),若此时受到的力全部消失,小球将处于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状态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14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只要细心观察,在生活中就会处处发现物理的踪迹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如图甲所示,这是轿车车顶的外掀式天窗,若将天窗的前面关闭,后面微微向上打开,这样车顶形成凸面,空气流速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,压强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,使车内污浊的空气被自动“抽出”,从而保持车内空气清新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如图乙所示,在飞机上的小面包袋鼓鼓的,非常好玩,这是因为大气压随着高度的增加而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在高山上需要用高压锅才能煮熟饭,高压锅是利用液体沸点随气压的增大而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的原理工作的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(以上均填“变大”“变小”或“不变”)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142490" cy="612140"/>
            <wp:effectExtent l="0" t="0" r="3810" b="10160"/>
            <wp:docPr id="198" name="20180719期末图6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20180719期末图6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43080" cy="6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　　　　　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15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小明测量食用油密度步骤如下: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①</w:t>
      </w:r>
      <w:r>
        <w:rPr>
          <w:rFonts w:hint="default" w:ascii="Times New Roman" w:hAnsi="Times New Roman" w:eastAsia="宋体" w:cs="Times New Roman"/>
          <w:sz w:val="21"/>
          <w:szCs w:val="21"/>
        </w:rPr>
        <w:t>将天平放在水平桌面,游码归零,指针静止时指向分度盘中央刻度线左侧,此时应将平衡螺母向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(填“左”或“右”)调节;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②</w:t>
      </w:r>
      <w:r>
        <w:rPr>
          <w:rFonts w:hint="default" w:ascii="Times New Roman" w:hAnsi="Times New Roman" w:eastAsia="宋体" w:cs="Times New Roman"/>
          <w:sz w:val="21"/>
          <w:szCs w:val="21"/>
        </w:rPr>
        <w:t>天平调好后,在质量为20 g的空烧杯内倒入适量油,测得烧杯和油的总质量为39 g;③将烧杯内的油倒入量筒,读出量筒内油的体积为20 mL.则测得油密度为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g/cm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按此方法测得油密度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(填“大于”“小于”或“等于”)油真实密度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16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如图甲所示,放在水平地面上的物体,受到方向不变的水平拉力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</w:rPr>
        <w:t>的作用,其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F-t</w:t>
      </w:r>
      <w:r>
        <w:rPr>
          <w:rFonts w:hint="default" w:ascii="Times New Roman" w:hAnsi="Times New Roman" w:eastAsia="宋体" w:cs="Times New Roman"/>
          <w:sz w:val="21"/>
          <w:szCs w:val="21"/>
        </w:rPr>
        <w:t>和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v-t</w:t>
      </w:r>
      <w:r>
        <w:rPr>
          <w:rFonts w:hint="default" w:ascii="Times New Roman" w:hAnsi="Times New Roman" w:eastAsia="宋体" w:cs="Times New Roman"/>
          <w:sz w:val="21"/>
          <w:szCs w:val="21"/>
        </w:rPr>
        <w:t>图像分别如图乙、丙所示,由图像可知:当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t=</w:t>
      </w:r>
      <w:r>
        <w:rPr>
          <w:rFonts w:hint="default" w:ascii="Times New Roman" w:hAnsi="Times New Roman" w:eastAsia="宋体" w:cs="Times New Roman"/>
          <w:sz w:val="21"/>
          <w:szCs w:val="21"/>
        </w:rPr>
        <w:t>1 s时,物体受到的摩擦力是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N;当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t=</w:t>
      </w:r>
      <w:r>
        <w:rPr>
          <w:rFonts w:hint="default" w:ascii="Times New Roman" w:hAnsi="Times New Roman" w:eastAsia="宋体" w:cs="Times New Roman"/>
          <w:sz w:val="21"/>
          <w:szCs w:val="21"/>
        </w:rPr>
        <w:t>3 s时,物体受到的摩擦力是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N;当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t=</w:t>
      </w:r>
      <w:r>
        <w:rPr>
          <w:rFonts w:hint="default" w:ascii="Times New Roman" w:hAnsi="Times New Roman" w:eastAsia="宋体" w:cs="Times New Roman"/>
          <w:sz w:val="21"/>
          <w:szCs w:val="21"/>
        </w:rPr>
        <w:t>5 s时,物体受到的摩擦力是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4524375" cy="1009650"/>
            <wp:effectExtent l="0" t="0" r="9525" b="6350"/>
            <wp:docPr id="6" name="图片 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17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小明将重为10 N的物体挂在弹簧测力计下端,先后浸没在水和煤油中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物体静止时弹簧测力计的示数如图所示,则物体在水中所受浮力为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N;若剪断图中的细线,物体将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(填“上浮”“悬浮”或“下沉”);煤油的密度为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sz w:val="21"/>
          <w:szCs w:val="21"/>
        </w:rPr>
        <w:t>10 N/kg)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501775" cy="996315"/>
            <wp:effectExtent l="0" t="0" r="9525" b="6985"/>
            <wp:docPr id="200" name="20180719期末图6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20180719期末图6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2280" cy="9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18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将某物体轻轻放入装满水的容器中溢出27 g水,轻轻放入装满煤油的容器中溢出24 g煤油,该物体在水中静止时受到的浮力为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N,在煤油中静止时会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(填“漂浮”“悬浮”或“沉底”)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煤油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)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三、作图题(每小题6分,共12分)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19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(1)如图甲所示,一物体随小车在水平面上向右做匀速运动,请画出该物体的受力示意图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(2)如图乙所示,一块正在水中上浮的木块,请画出木块在水中所受力的示意图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901700" cy="555625"/>
            <wp:effectExtent l="0" t="0" r="0" b="3175"/>
            <wp:docPr id="201" name="18WJJCZQGJWL167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18WJJCZQGJWL167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2160" cy="55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518160" cy="617220"/>
            <wp:effectExtent l="0" t="0" r="2540" b="5080"/>
            <wp:docPr id="202" name="20WJJBXSKWLBXWL34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20WJJBXSKWLBXWL34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760" cy="61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　　　　　　　　　　　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sz w:val="21"/>
          <w:szCs w:val="21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sz w:val="21"/>
          <w:szCs w:val="21"/>
        </w:rPr>
        <w:t>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四、实验探究题(第20题7分,第21题10分,第22题6分,共33分)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20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在初中阶段,我们可以用矿泉水瓶做很多实验: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(1)双手挤压空矿泉水瓶,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,这表明力的作用效果跟力的大小有关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(2)在空矿泉水瓶侧壁不同高度的地方锥出上、下两个大小相同的小孔,往里面倒满水,可以观察到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　　　　　　　　　　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,这表明液体的压强随深度的增加而增大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(3)将矿泉水瓶装满水,用硬纸片盖住瓶口,按住纸片将瓶口朝下,移开手,瓶内的水不会流出,证明了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的存在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(4)将空矿泉水瓶放倒在水平桌面上,当用力向它的侧壁吹气时它会滚动,当用相同的力向它的底部吹气时它却不容易滑动,这表明在压力相同的条件下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(5)甲、乙两个相同的矿泉水瓶装有等量的水,甲瓶倒立放入冰箱,待水结冰后取出,让甲、乙两瓶在同一水平桌面上以相同的速度开始转动,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瓶会先停下来,原因是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(6)为探究压力的作用效果与什么因素有关,小云用两个相同的矿泉水瓶放置在自家的棉被上,一瓶正立,另一瓶倒立,正立的瓶子下面的棉被凹陷较浅,倒立的瓶子下面的棉被凹陷较深,实验结论是: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　　　　　　　　　　　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21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在“探究阻力对物体运动的影响”时,利用的器材有斜面、木板、棉布、毛巾和小车,如图所示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3239770" cy="467995"/>
            <wp:effectExtent l="0" t="0" r="11430" b="1905"/>
            <wp:docPr id="203" name="SJY278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SJY278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6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　　　　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sz w:val="21"/>
          <w:szCs w:val="21"/>
        </w:rPr>
        <w:t>毛巾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棉布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木板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(1)每次都要让小车从斜面上的同一位置开始下滑,使小车到达水平面的速度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(填“相同”或“不同”)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(2)通过实验可知:平面越光滑,小车受到的摩擦力就越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(填“大”或“小”),小车的运动速度减小得越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(填“快”或“慢”)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(3)根据实验结果推理可得:若接触面完全光滑,即水平方向不受外力作用,轨道足够长,小车将一直做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(填“匀速”或“变速”)直线运动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著名的牛顿第一定律就是在这样的基础上总结和推理得到的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可见,力不是使物体运动的原因,力是改变物体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的原因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22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测量苹果的密度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1330325" cy="882015"/>
            <wp:effectExtent l="0" t="0" r="3175" b="6985"/>
            <wp:docPr id="204" name="20WJJBXSKWLBXWL35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20WJJBXSKWLBXWL35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0920" cy="88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(1)方法一:如图所示,用天平测得苹果的质量为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g,若苹果的体积为200 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,则苹果的密度为</w:t>
      </w:r>
      <w:r>
        <w:rPr>
          <w:rFonts w:hint="default" w:ascii="Times New Roman" w:hAnsi="Times New Roman" w:eastAsia="宋体" w:cs="Times New Roman"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(2)方法二:将苹果轻放入装满水的溢水杯中,静止时苹果漂浮在水面上,测得从杯中溢出水的体积为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sz w:val="21"/>
          <w:szCs w:val="21"/>
        </w:rPr>
        <w:t>;再用细针缓缓地将苹果全部压入水中,从杯中又溢出了体积为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的水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已知水的密度为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sz w:val="21"/>
          <w:szCs w:val="21"/>
        </w:rPr>
        <w:t>,则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苹果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i/>
          <w:sz w:val="21"/>
          <w:szCs w:val="21"/>
          <w:u w:val="single" w:color="000000"/>
        </w:rPr>
        <w:t>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(用所测的物理量来表示)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 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五、计算题(共12分)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23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羊皮筏是用多具充气的羊皮捆绑在支架上制成的筏子,是黄河沿岸的民间保留下来的一种古老的摆渡工具,也是古代沿袭至今的摆渡工具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(1)图甲中人背着羊皮筏在河边行走,羊皮筏总重为500 N,人的质量为65 kg,人一只脚的触地面积约为200 cm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sz w:val="21"/>
          <w:szCs w:val="21"/>
        </w:rPr>
        <w:t>,则人行走时对地面的压强约为多少?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(2)图乙中该羊皮筏上乘坐了三人,设人的平均体重为600 N,则羊皮筏排开水的体积为多少?(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sz w:val="21"/>
          <w:szCs w:val="21"/>
        </w:rPr>
        <w:t>10 N/kg,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(3)该羊皮筏共有12个充气的羊皮,若平均每具羊皮最多排开水0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sz w:val="21"/>
          <w:szCs w:val="21"/>
        </w:rPr>
        <w:t>05 m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sz w:val="21"/>
          <w:szCs w:val="21"/>
        </w:rPr>
        <w:t>,设人的平均体重为600 N,则该羊皮筏最多能承载多少人?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drawing>
          <wp:inline distT="0" distB="0" distL="0" distR="0">
            <wp:extent cx="2293620" cy="751840"/>
            <wp:effectExtent l="0" t="0" r="5080" b="10160"/>
            <wp:docPr id="205" name="20180719期末图12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20180719期末图12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default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              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sz w:val="21"/>
          <w:szCs w:val="21"/>
        </w:rPr>
        <w:t>甲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</w:t>
      </w:r>
      <w:r>
        <w:rPr>
          <w:rFonts w:hint="eastAsia" w:ascii="Times New Roman" w:hAnsi="Times New Roman" w:eastAsia="宋体" w:cs="Times New Roman"/>
          <w:i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/>
          <w:sz w:val="21"/>
          <w:szCs w:val="21"/>
        </w:rPr>
        <w:t>　　　　　</w:t>
      </w:r>
      <w:r>
        <w:rPr>
          <w:rFonts w:hint="default" w:ascii="Times New Roman" w:hAnsi="Times New Roman" w:eastAsia="宋体" w:cs="Times New Roman"/>
          <w:sz w:val="21"/>
          <w:szCs w:val="21"/>
        </w:rPr>
        <w:t>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caps w:val="0"/>
          <w:color w:val="FF0000"/>
          <w:spacing w:val="0"/>
          <w:sz w:val="28"/>
          <w:szCs w:val="28"/>
          <w:u w:val="none"/>
          <w:shd w:val="clear" w:color="auto" w:fill="FFFFFF"/>
          <w:lang w:val="en-US" w:eastAsia="zh-CN"/>
        </w:rPr>
        <w:t>参考答案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1.B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体积是1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的空气的质量在1.29 kg左右,所以密度为1.29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,故A不符合实际;一个苹果的质量在200 g=0.2 kg左右,受到的重力为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G=mg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=0.2 kg×10 N/kg=2 N,故B符合实际;成年人的质量在50 kg左右,密度在1.0×10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左右,体积大约为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ρ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50kg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=0.05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,故C不符合实际;成年人的体重在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=500 N左右,双脚与地面的接触面积在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S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=500 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=0.05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左右,站立时对地面的压强为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500N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0.05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Pa,故D不符合实际.故选B.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2.D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运动员从空中下落时的一瞬间,若不再受到任何力的作用,由牛顿第一定律可知,运动员将保持原来的运动状态做匀速直线运动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毛皮摩擦过的橡胶棒带负电,塑料吸管与橡胶棒排斥,说明塑料吸管与橡胶棒带同种电荷,即塑料吸管带负电荷,说明塑料吸管与餐巾纸摩擦时得到电子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D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由题图可知,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=h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,根据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p=ρgh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及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酒精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知,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;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容器中装的都是水,且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&gt;h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,根据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p=ρgh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知,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&gt;p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综上可知,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&lt;p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bscript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故选D.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5.C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蜗牛对螳螂的支持力与螳螂对蜗牛的压力是一对相互作用力,不是一对平衡力;地面对蜗牛的支持力与蜗牛的重力大小不相等,不是一对平衡力;蜗牛对螳螂的支持力与螳螂的重力作用在同一物体上,大小相等、方向相反、作用在同一条直线上,是一对平衡力;地面对蜗牛的支持力与蜗牛对地面的压力是一对相互作用力,不是一对平衡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没推动箱子,箱子处于静止状态,水平方向上推力与箱子所受的静摩擦力是一对平衡力,即推力等于摩擦力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7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硬币由于受到重力的作用落入杯中,故A正确;纸片受力后飞出,说明力可以改变物体的运动状态,故B正确;惯性不是力,纸片飞出是因为纸片具有惯性,故C错误;弹纸片时,手指给纸片一个作用力,纸片也会给手指一个反作用力,因此手指感到疼,说明力的作用是相互的,故D正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D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两只降落伞匀速下降,受力平衡,重力等于阻力,因为质量相等,所以阻力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甲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、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乙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之比为1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∶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1,故D正确,A、B、C错误,故选D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9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C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由题图知,当金属块完全露出水面,金属块不受浮力,此时拉力等于重力,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35 N,金属块的质量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0.35N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035 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当金属块未露出水面,即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h&lt;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 cm时绳子的拉力为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25 N,则金属块受到的浮力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=G-F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35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25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金属块的体积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浮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0.1N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perscript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,金属块的密度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0.035kg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-5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B　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在铅笔的一端粘上一块橡皮泥,制作成一个简易的密度计,故A符合题意;用细线悬挂小石块后放入两杯液体中小石块都是下沉的,不能区分出来,故B不符合题意;用量筒分别取等体积的两种液体,测出它们的质量,根据质量的不同可以区分出来,故C符合题意;将压强计的橡皮膜放入两液体中的同一深度处,通过比较压强的大小也能区分出来,故D符合题意.故选B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11.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密度　硬度　不变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“座椅”既轻便又有优异的抗变形能力,说明制造“座椅”的材料具有密度小、硬度大的特点.到了太空,“嫦娥四号”的位置改变,但质量不变.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12.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分子在不停地做无规则运动　惯性　增大摩擦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由于香水中的芳香分子在不停地做无规则运动,所以能够在车内闻到香水味.当汽车急刹车或急转弯时,香水瓶由于惯性还要保持原来的运动状态,故容易飞出去.在香水瓶下垫一个表面粗糙的橡胶垫,通过增大接触面的粗糙程度来增大摩擦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13.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不平衡　静止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在小球上升到最高点时,此时它只受到重力的作用,故此时受力不平衡;由于小球在最高点时速度为0,若此时受到的力全部消失,据牛顿第一定律可知,小球将处于静止状态.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14.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变大　变小　变小　变大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15.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右　0.95　大于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①将天平放在水平桌面,游码归零,指针静止时指向分度盘中央刻度线左侧,此时应将平衡螺母向右调节;②天平调好后,在质量为20 g的空烧杯内倒入适量油,测得烧杯和油的总质量为39 g,则食用油的质量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=39 g-20 g=19 g;③将烧杯内的油倒入量筒,读出量筒内油的体积为20 mL,测得油密度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19g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=0.95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.把烧杯中的油倒入量筒时,有部分油附着在烧杯壁上,所测体积偏小,由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可知,测得油的密度大于油的真实密度.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16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物体在水平方向受水平拉力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与摩擦力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作用,由图丙知,物体在0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~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 s内静止,处于平衡状态,由图像乙知,在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t=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 s时物体所受的拉力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N,由二力平衡条件得:摩擦力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f=F=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由图丙知在4~6 s内,物体做匀速直线运动,处于平衡状态,由图乙知,在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t=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 s时物体受到的拉力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F'=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 N,由二力平衡条件得:摩擦力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f'=F'=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t=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s时物体做加速运动,物体受到滑动摩擦力作用,由于滑动摩擦力只与压力大小和接触面的粗糙程度有关,因此在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t=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s时,物体受到的摩擦力仍为5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17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下沉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　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物体在水中所受浮力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=G-F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7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若剪断图中的细线,物体受到的浮力小于物体受到的重力,物体将下沉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物体的体积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浮水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3N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  <w:vertAlign w:val="superscript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,物体在煤油中受到的浮力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油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=G-F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7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4 N,煤油的密度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油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油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排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2.4N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3×1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-4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18.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0.27　沉底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物体受到的浮力大小等于物体排开液体所受重力大小,故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=0.027 kg×10 N/kg=0.27 N;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因为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,所以物体排开水的体积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浮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0.27N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=2.7×10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因为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所以物体排开同体积煤油的质量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煤油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=0.8×10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×2.7×10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=2.16×10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-2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kg=21.6 g,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实际上物体排开煤油的质量是24 g,则物体排开煤油的体积大于物体排开水的体积,说明物体放在水中时漂浮在水上,物体的重力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=0.27 N,物体在煤油中受到的浮力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F'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煤油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=0.024 kg×10 N/kg=0.24 N&lt;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,则物体放在煤油中静止时将沉底.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19.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(1)如图甲所示.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901700" cy="669925"/>
            <wp:effectExtent l="0" t="0" r="0" b="3175"/>
            <wp:docPr id="17" name="18WJJCZQGJWLDA167.jpg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8WJJCZQGJWLDA167.jpg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2160" cy="6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甲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(2)如图乙所示.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drawing>
          <wp:inline distT="0" distB="0" distL="0" distR="0">
            <wp:extent cx="518160" cy="969645"/>
            <wp:effectExtent l="0" t="0" r="2540" b="8255"/>
            <wp:docPr id="62" name="20WJJBXSKWLBXWLDA34-1.EPS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20WJJBXSKWLBXWLDA34-1.EPS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760" cy="9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乙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(2)浮力的方向是竖直向上的,重力的方向是竖直向下的,因木块在上浮,故此时浮力的大小大于重力的大小,浮力的线段长度大于重力的线段长度.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20.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(1)力越大矿泉水瓶的形变程度就越大　(2)水从两个小孔流出来,其中下孔流出的水喷得最急或喷得远一些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(3)大气压　(4)滚动摩擦力小于滑动摩擦力　(5)乙　乙瓶内的水具有惯性而阻碍了瓶子的转动　(6)压力相同时,受力面积越小,压力的作用效果越明显(或压力的作用效果与受力面积有关)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21.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(1)相同　(2)小　慢　(3)匀速　运动状态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22.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(1)162　(2)0.81×10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　(1)由题图可知,砝码质量为100 g+50 g+10 g=160 g,游码示数是2 g,则苹果质量为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=160 g+2 g=162 g;苹果的密度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162g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200c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=0.81 g/cm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;(2)苹果静止时漂浮在水面上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,所以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,由题意知苹果体积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2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,苹果的密度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ρ=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解:(1)人受到的重力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65 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N/kg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650 N,人对地面的压力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500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650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1 150 N,人行走时对地面的压强约为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p=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1150N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200×1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-4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75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4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Pa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(2)羊皮筏受到的浮力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人总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600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+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500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2 300 N,则羊皮筏排开水的体积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排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F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浮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ρ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  <w:sz w:val="21"/>
                    <w:szCs w:val="21"/>
                  </w:rPr>
                  <m:t>水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2300N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1.0×1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kg/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×10N/kg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23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(3)羊皮筏最多排开水的总体积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12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05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,羊皮筏受到的最大浮力为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=ρ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水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Vg=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kg/m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 m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 N/kg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N,羊皮筏的最大载重为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F'=F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浮大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-G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bscript"/>
        </w:rPr>
        <w:t>筏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6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-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500 N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×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10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vertAlign w:val="superscript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N,该羊皮筏能承载的最多人数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n=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5.5×1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  <m:t>600N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≈9</w:t>
      </w:r>
      <w:r>
        <w:rPr>
          <w:rFonts w:hint="default" w:ascii="Times New Roman" w:hAnsi="Times New Roman" w:eastAsia="宋体" w:cs="Times New Roman"/>
          <w:i/>
          <w:color w:val="FF0000"/>
          <w:sz w:val="21"/>
          <w:szCs w:val="21"/>
        </w:rPr>
        <w:t>.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</w:pPr>
    </w:p>
    <w:sectPr>
      <w:headerReference r:id="rId5" w:type="first"/>
      <w:pgSz w:w="11906" w:h="16838"/>
      <w:pgMar w:top="1440" w:right="1800" w:bottom="1440" w:left="1800" w:header="1077" w:footer="90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-S92">
    <w:altName w:val="宋体"/>
    <w:panose1 w:val="03000502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12700000</wp:posOffset>
          </wp:positionV>
          <wp:extent cx="304800" cy="228600"/>
          <wp:effectExtent l="0" t="0" r="0" b="0"/>
          <wp:wrapNone/>
          <wp:docPr id="100024" name="图片 100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4" name="图片 100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480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000000"/>
    <w:rsid w:val="05B0227E"/>
    <w:rsid w:val="065944E5"/>
    <w:rsid w:val="06ED19D5"/>
    <w:rsid w:val="07065A56"/>
    <w:rsid w:val="07C44421"/>
    <w:rsid w:val="07EC2F34"/>
    <w:rsid w:val="0C916695"/>
    <w:rsid w:val="0D016A15"/>
    <w:rsid w:val="0D4365CE"/>
    <w:rsid w:val="0DCD1724"/>
    <w:rsid w:val="10387E42"/>
    <w:rsid w:val="10CA6867"/>
    <w:rsid w:val="131B05D3"/>
    <w:rsid w:val="14FA40A7"/>
    <w:rsid w:val="18301DB0"/>
    <w:rsid w:val="190417CA"/>
    <w:rsid w:val="1B5220D2"/>
    <w:rsid w:val="1B7A0A1F"/>
    <w:rsid w:val="1B882390"/>
    <w:rsid w:val="217F51DE"/>
    <w:rsid w:val="23870AB0"/>
    <w:rsid w:val="251A163D"/>
    <w:rsid w:val="26903361"/>
    <w:rsid w:val="27BD0B50"/>
    <w:rsid w:val="28250631"/>
    <w:rsid w:val="290C315B"/>
    <w:rsid w:val="2AD25ABF"/>
    <w:rsid w:val="2D6F028D"/>
    <w:rsid w:val="2EE7392A"/>
    <w:rsid w:val="34F54A15"/>
    <w:rsid w:val="34F95641"/>
    <w:rsid w:val="35F16157"/>
    <w:rsid w:val="381D415C"/>
    <w:rsid w:val="38E01A3C"/>
    <w:rsid w:val="39D03432"/>
    <w:rsid w:val="3A4327B4"/>
    <w:rsid w:val="3AE90E5F"/>
    <w:rsid w:val="3C5116AB"/>
    <w:rsid w:val="3CA97A68"/>
    <w:rsid w:val="3EFF32D2"/>
    <w:rsid w:val="3F753AE2"/>
    <w:rsid w:val="40686DA1"/>
    <w:rsid w:val="412F45D6"/>
    <w:rsid w:val="42104210"/>
    <w:rsid w:val="42C357A5"/>
    <w:rsid w:val="43A80464"/>
    <w:rsid w:val="44414E7B"/>
    <w:rsid w:val="459E726D"/>
    <w:rsid w:val="4631418A"/>
    <w:rsid w:val="46B73174"/>
    <w:rsid w:val="470612D6"/>
    <w:rsid w:val="484E3884"/>
    <w:rsid w:val="4A5A4287"/>
    <w:rsid w:val="4C8639E5"/>
    <w:rsid w:val="4DFA0967"/>
    <w:rsid w:val="4E60787F"/>
    <w:rsid w:val="4FA95297"/>
    <w:rsid w:val="51297961"/>
    <w:rsid w:val="52F304B3"/>
    <w:rsid w:val="54583A65"/>
    <w:rsid w:val="54874215"/>
    <w:rsid w:val="55133CFF"/>
    <w:rsid w:val="55473BC6"/>
    <w:rsid w:val="558B222F"/>
    <w:rsid w:val="59AD19A9"/>
    <w:rsid w:val="5AE23FB2"/>
    <w:rsid w:val="5BBC5DBD"/>
    <w:rsid w:val="5CCF0981"/>
    <w:rsid w:val="61CC7A5D"/>
    <w:rsid w:val="635111D6"/>
    <w:rsid w:val="635563AE"/>
    <w:rsid w:val="63791E71"/>
    <w:rsid w:val="65355972"/>
    <w:rsid w:val="65616767"/>
    <w:rsid w:val="65E072EA"/>
    <w:rsid w:val="66660158"/>
    <w:rsid w:val="68242251"/>
    <w:rsid w:val="682D249F"/>
    <w:rsid w:val="6CA7485C"/>
    <w:rsid w:val="70333D44"/>
    <w:rsid w:val="716E52E5"/>
    <w:rsid w:val="73595AA3"/>
    <w:rsid w:val="74AF3C84"/>
    <w:rsid w:val="75887220"/>
    <w:rsid w:val="76843263"/>
    <w:rsid w:val="76D417CD"/>
    <w:rsid w:val="784C7991"/>
    <w:rsid w:val="7E2D7D09"/>
    <w:rsid w:val="7E8D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00" w:lineRule="exact"/>
      <w:jc w:val="left"/>
    </w:pPr>
    <w:rPr>
      <w:rFonts w:ascii="NEU-BZ-S92" w:hAnsi="NEU-BZ-S92" w:eastAsia="方正书宋_GBK" w:cstheme="minorBidi"/>
      <w:color w:val="000000"/>
      <w:sz w:val="20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学科网(Zxxk.Com)</Company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2021-04-14T11:23:00Z</dcterms:created>
  <dc:creator>学科网(Zxxk.Com)</dc:creator>
  <cp:lastModifiedBy>王道楷</cp:lastModifiedBy>
  <dcterms:modified xsi:type="dcterms:W3CDTF">2023-08-06T15:21:10Z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C03E42F9EBBE4399821CA68F942A4B2E_12</vt:lpwstr>
  </property>
</Properties>
</file>