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02C50">
      <w:pPr>
        <w:spacing w:line="360" w:lineRule="auto"/>
        <w:ind w:left="315"/>
        <w:jc w:val="center"/>
        <w:rPr>
          <w:rFonts w:ascii="Times New Roman" w:hAnsi="Times New Roman" w:eastAsia="新宋体"/>
          <w:b/>
          <w:sz w:val="30"/>
          <w:szCs w:val="30"/>
        </w:rPr>
      </w:pPr>
      <w:r>
        <w:rPr>
          <w:rFonts w:ascii="Times New Roman" w:hAnsi="Times New Roman" w:eastAsia="新宋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10401300</wp:posOffset>
            </wp:positionH>
            <wp:positionV relativeFrom="topMargin">
              <wp:posOffset>11684000</wp:posOffset>
            </wp:positionV>
            <wp:extent cx="482600" cy="419100"/>
            <wp:effectExtent l="0" t="0" r="12700" b="0"/>
            <wp:wrapNone/>
            <wp:docPr id="100299" name="图片 100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9" name="图片 10029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新宋体"/>
          <w:b/>
          <w:sz w:val="30"/>
          <w:szCs w:val="30"/>
        </w:rPr>
        <w:t>第六章 物质的物理属性（B卷•专项卷）</w:t>
      </w:r>
    </w:p>
    <w:p w14:paraId="71F0B142">
      <w:pPr>
        <w:widowControl/>
        <w:spacing w:line="360" w:lineRule="auto"/>
        <w:ind w:left="315"/>
        <w:jc w:val="left"/>
        <w:textAlignment w:val="center"/>
        <w:rPr>
          <w:rFonts w:ascii="Times New Roman" w:hAnsi="Times New Roman" w:eastAsia="黑体"/>
          <w:kern w:val="0"/>
          <w:szCs w:val="21"/>
        </w:rPr>
      </w:pPr>
      <w:r>
        <w:rPr>
          <w:rFonts w:ascii="Times New Roman" w:hAnsi="Times New Roman" w:eastAsia="黑体"/>
          <w:kern w:val="0"/>
          <w:szCs w:val="21"/>
        </w:rPr>
        <w:t>注意事项：</w:t>
      </w:r>
    </w:p>
    <w:p w14:paraId="39CD13A8">
      <w:pPr>
        <w:widowControl/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szCs w:val="21"/>
        </w:rPr>
        <w:t>1．测试范围：</w:t>
      </w:r>
      <w:r>
        <w:rPr>
          <w:rFonts w:ascii="Times New Roman" w:hAnsi="Times New Roman"/>
          <w:color w:val="FF0000"/>
          <w:szCs w:val="21"/>
        </w:rPr>
        <w:t>苏科版2024八年级下册第6章</w:t>
      </w:r>
      <w:r>
        <w:rPr>
          <w:rFonts w:ascii="Times New Roman" w:hAnsi="Times New Roman"/>
          <w:b/>
          <w:bCs/>
          <w:szCs w:val="21"/>
        </w:rPr>
        <w:t>。</w:t>
      </w:r>
    </w:p>
    <w:p w14:paraId="0B77F66A">
      <w:pPr>
        <w:spacing w:line="360" w:lineRule="auto"/>
        <w:ind w:left="315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12166600</wp:posOffset>
            </wp:positionH>
            <wp:positionV relativeFrom="topMargin">
              <wp:posOffset>12014200</wp:posOffset>
            </wp:positionV>
            <wp:extent cx="292100" cy="368300"/>
            <wp:effectExtent l="0" t="0" r="0" b="0"/>
            <wp:wrapNone/>
            <wp:docPr id="100144" name="图片 100144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4" name="图片 100144" descr="学科网 0VK3u8s+OCpdyTnKjjYCsg==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inline distT="0" distB="0" distL="114300" distR="114300">
            <wp:extent cx="5935980" cy="594360"/>
            <wp:effectExtent l="0" t="0" r="7620" b="0"/>
            <wp:docPr id="347" name="图片 2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图片 2" descr="学科网 0VK3u8s+OCpdyTnKjjYCsg==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506F2">
      <w:pPr>
        <w:spacing w:line="360" w:lineRule="auto"/>
        <w:rPr>
          <w:rFonts w:ascii="Times New Roman" w:hAnsi="Times New Roman" w:eastAsia="新宋体"/>
          <w:b/>
          <w:color w:val="0000FF"/>
          <w:szCs w:val="21"/>
        </w:rPr>
      </w:pPr>
      <w:r>
        <w:rPr>
          <w:rFonts w:ascii="Times New Roman" w:hAnsi="Times New Roman" w:eastAsia="新宋体"/>
          <w:b/>
          <w:color w:val="0000FF"/>
          <w:szCs w:val="21"/>
        </w:rPr>
        <w:t>一、质量的概念（共</w:t>
      </w:r>
      <w:r>
        <w:rPr>
          <w:rFonts w:hint="eastAsia" w:ascii="Times New Roman" w:hAnsi="Times New Roman" w:eastAsia="新宋体"/>
          <w:b/>
          <w:color w:val="0000FF"/>
          <w:szCs w:val="21"/>
        </w:rPr>
        <w:t>7</w:t>
      </w:r>
      <w:r>
        <w:rPr>
          <w:rFonts w:ascii="Times New Roman" w:hAnsi="Times New Roman" w:eastAsia="新宋体"/>
          <w:b/>
          <w:color w:val="0000FF"/>
          <w:szCs w:val="21"/>
        </w:rPr>
        <w:t>小题）</w:t>
      </w:r>
    </w:p>
    <w:p w14:paraId="51581B80">
      <w:pPr>
        <w:spacing w:line="360" w:lineRule="auto"/>
        <w:rPr>
          <w:rFonts w:ascii="Times New Roman" w:hAnsi="Times New Roman" w:eastAsia="新宋体"/>
          <w:b/>
          <w:color w:val="0000FF"/>
          <w:szCs w:val="21"/>
        </w:rPr>
      </w:pPr>
      <w:r>
        <w:rPr>
          <w:rFonts w:ascii="Times New Roman" w:hAnsi="Times New Roman" w:eastAsia="新宋体"/>
          <w:b/>
          <w:color w:val="0000FF"/>
          <w:szCs w:val="21"/>
        </w:rPr>
        <w:t>二、常见物体质量的估测（共</w:t>
      </w:r>
      <w:r>
        <w:rPr>
          <w:rFonts w:hint="eastAsia" w:ascii="Times New Roman" w:hAnsi="Times New Roman" w:eastAsia="新宋体"/>
          <w:b/>
          <w:color w:val="0000FF"/>
          <w:szCs w:val="21"/>
        </w:rPr>
        <w:t>9</w:t>
      </w:r>
      <w:r>
        <w:rPr>
          <w:rFonts w:ascii="Times New Roman" w:hAnsi="Times New Roman" w:eastAsia="新宋体"/>
          <w:b/>
          <w:color w:val="0000FF"/>
          <w:szCs w:val="21"/>
        </w:rPr>
        <w:t>小题）</w:t>
      </w:r>
    </w:p>
    <w:p w14:paraId="3C23D012">
      <w:pPr>
        <w:spacing w:line="360" w:lineRule="auto"/>
        <w:rPr>
          <w:rFonts w:ascii="Times New Roman" w:hAnsi="Times New Roman" w:eastAsia="新宋体"/>
          <w:b/>
          <w:color w:val="0000FF"/>
          <w:szCs w:val="21"/>
        </w:rPr>
      </w:pPr>
      <w:r>
        <w:rPr>
          <w:rFonts w:hint="eastAsia" w:ascii="Times New Roman" w:hAnsi="Times New Roman" w:eastAsia="新宋体"/>
          <w:b/>
          <w:color w:val="0000FF"/>
          <w:szCs w:val="21"/>
        </w:rPr>
        <w:t>三</w:t>
      </w:r>
      <w:r>
        <w:rPr>
          <w:rFonts w:ascii="Times New Roman" w:hAnsi="Times New Roman" w:eastAsia="新宋体"/>
          <w:b/>
          <w:color w:val="0000FF"/>
          <w:szCs w:val="21"/>
        </w:rPr>
        <w:t>、质量的测量（共</w:t>
      </w:r>
      <w:r>
        <w:rPr>
          <w:rFonts w:hint="eastAsia" w:ascii="Times New Roman" w:hAnsi="Times New Roman" w:eastAsia="新宋体"/>
          <w:b/>
          <w:color w:val="0000FF"/>
          <w:szCs w:val="21"/>
        </w:rPr>
        <w:t>9</w:t>
      </w:r>
      <w:r>
        <w:rPr>
          <w:rFonts w:ascii="Times New Roman" w:hAnsi="Times New Roman" w:eastAsia="新宋体"/>
          <w:b/>
          <w:color w:val="0000FF"/>
          <w:szCs w:val="21"/>
        </w:rPr>
        <w:t>小题）</w:t>
      </w:r>
    </w:p>
    <w:p w14:paraId="44F222D2">
      <w:pPr>
        <w:spacing w:line="360" w:lineRule="auto"/>
        <w:rPr>
          <w:rFonts w:ascii="Times New Roman" w:hAnsi="Times New Roman" w:eastAsia="新宋体"/>
          <w:b/>
          <w:color w:val="0000FF"/>
          <w:szCs w:val="21"/>
        </w:rPr>
      </w:pPr>
      <w:r>
        <w:rPr>
          <w:rFonts w:hint="eastAsia" w:ascii="Times New Roman" w:hAnsi="Times New Roman" w:eastAsia="新宋体"/>
          <w:b/>
          <w:color w:val="0000FF"/>
          <w:szCs w:val="21"/>
        </w:rPr>
        <w:t>四</w:t>
      </w:r>
      <w:r>
        <w:rPr>
          <w:rFonts w:ascii="Times New Roman" w:hAnsi="Times New Roman" w:eastAsia="新宋体"/>
          <w:b/>
          <w:color w:val="0000FF"/>
          <w:szCs w:val="21"/>
        </w:rPr>
        <w:t>、探究质量和体积的关系（共</w:t>
      </w:r>
      <w:r>
        <w:rPr>
          <w:rFonts w:hint="eastAsia" w:ascii="Times New Roman" w:hAnsi="Times New Roman" w:eastAsia="新宋体"/>
          <w:b/>
          <w:color w:val="0000FF"/>
          <w:szCs w:val="21"/>
        </w:rPr>
        <w:t>5</w:t>
      </w:r>
      <w:r>
        <w:rPr>
          <w:rFonts w:ascii="Times New Roman" w:hAnsi="Times New Roman" w:eastAsia="新宋体"/>
          <w:b/>
          <w:color w:val="0000FF"/>
          <w:szCs w:val="21"/>
        </w:rPr>
        <w:t>小题）</w:t>
      </w:r>
    </w:p>
    <w:p w14:paraId="182EBBCA">
      <w:pPr>
        <w:spacing w:line="360" w:lineRule="auto"/>
        <w:rPr>
          <w:rFonts w:ascii="Times New Roman" w:hAnsi="Times New Roman" w:eastAsia="新宋体"/>
          <w:b/>
          <w:color w:val="0000FF"/>
          <w:szCs w:val="21"/>
        </w:rPr>
      </w:pPr>
      <w:r>
        <w:rPr>
          <w:rFonts w:hint="eastAsia" w:ascii="Times New Roman" w:hAnsi="Times New Roman" w:eastAsia="新宋体"/>
          <w:b/>
          <w:color w:val="0000FF"/>
          <w:szCs w:val="21"/>
        </w:rPr>
        <w:t>五</w:t>
      </w:r>
      <w:r>
        <w:rPr>
          <w:rFonts w:ascii="Times New Roman" w:hAnsi="Times New Roman" w:eastAsia="新宋体"/>
          <w:b/>
          <w:color w:val="0000FF"/>
          <w:szCs w:val="21"/>
        </w:rPr>
        <w:t>、密度的概念（共</w:t>
      </w:r>
      <w:r>
        <w:rPr>
          <w:rFonts w:hint="eastAsia" w:ascii="Times New Roman" w:hAnsi="Times New Roman" w:eastAsia="新宋体"/>
          <w:b/>
          <w:color w:val="0000FF"/>
          <w:szCs w:val="21"/>
        </w:rPr>
        <w:t>11</w:t>
      </w:r>
      <w:r>
        <w:rPr>
          <w:rFonts w:ascii="Times New Roman" w:hAnsi="Times New Roman" w:eastAsia="新宋体"/>
          <w:b/>
          <w:color w:val="0000FF"/>
          <w:szCs w:val="21"/>
        </w:rPr>
        <w:t>小题）</w:t>
      </w:r>
    </w:p>
    <w:p w14:paraId="53E704A1">
      <w:pPr>
        <w:spacing w:line="360" w:lineRule="auto"/>
        <w:rPr>
          <w:rFonts w:ascii="Times New Roman" w:hAnsi="Times New Roman" w:eastAsia="新宋体"/>
          <w:b/>
          <w:color w:val="0000FF"/>
          <w:szCs w:val="21"/>
        </w:rPr>
      </w:pPr>
      <w:r>
        <w:rPr>
          <w:rFonts w:hint="eastAsia" w:ascii="Times New Roman" w:hAnsi="Times New Roman" w:eastAsia="新宋体"/>
          <w:b/>
          <w:color w:val="0000FF"/>
          <w:szCs w:val="21"/>
        </w:rPr>
        <w:t>六</w:t>
      </w:r>
      <w:r>
        <w:rPr>
          <w:rFonts w:ascii="Times New Roman" w:hAnsi="Times New Roman" w:eastAsia="新宋体"/>
          <w:b/>
          <w:color w:val="0000FF"/>
          <w:szCs w:val="21"/>
        </w:rPr>
        <w:t>、密度的估测及简单计算（共</w:t>
      </w:r>
      <w:r>
        <w:rPr>
          <w:rFonts w:hint="eastAsia" w:ascii="Times New Roman" w:hAnsi="Times New Roman" w:eastAsia="新宋体"/>
          <w:b/>
          <w:color w:val="0000FF"/>
          <w:szCs w:val="21"/>
        </w:rPr>
        <w:t>7</w:t>
      </w:r>
      <w:r>
        <w:rPr>
          <w:rFonts w:ascii="Times New Roman" w:hAnsi="Times New Roman" w:eastAsia="新宋体"/>
          <w:b/>
          <w:color w:val="0000FF"/>
          <w:szCs w:val="21"/>
        </w:rPr>
        <w:t>小题）</w:t>
      </w:r>
    </w:p>
    <w:p w14:paraId="60A982EE">
      <w:pPr>
        <w:spacing w:line="360" w:lineRule="auto"/>
        <w:rPr>
          <w:rFonts w:ascii="Times New Roman" w:hAnsi="Times New Roman" w:eastAsia="新宋体"/>
          <w:b/>
          <w:color w:val="0000FF"/>
          <w:szCs w:val="21"/>
        </w:rPr>
      </w:pPr>
      <w:r>
        <w:rPr>
          <w:rFonts w:hint="eastAsia" w:ascii="Times New Roman" w:hAnsi="Times New Roman" w:eastAsia="新宋体"/>
          <w:b/>
          <w:color w:val="0000FF"/>
          <w:szCs w:val="21"/>
        </w:rPr>
        <w:t>七</w:t>
      </w:r>
      <w:r>
        <w:rPr>
          <w:rFonts w:ascii="Times New Roman" w:hAnsi="Times New Roman" w:eastAsia="新宋体"/>
          <w:b/>
          <w:color w:val="0000FF"/>
          <w:szCs w:val="21"/>
        </w:rPr>
        <w:t>、密度的测量（共</w:t>
      </w:r>
      <w:r>
        <w:rPr>
          <w:rFonts w:hint="eastAsia" w:ascii="Times New Roman" w:hAnsi="Times New Roman" w:eastAsia="新宋体"/>
          <w:b/>
          <w:color w:val="0000FF"/>
          <w:szCs w:val="21"/>
        </w:rPr>
        <w:t>18</w:t>
      </w:r>
      <w:r>
        <w:rPr>
          <w:rFonts w:ascii="Times New Roman" w:hAnsi="Times New Roman" w:eastAsia="新宋体"/>
          <w:b/>
          <w:color w:val="0000FF"/>
          <w:szCs w:val="21"/>
        </w:rPr>
        <w:t>小题）</w:t>
      </w:r>
    </w:p>
    <w:p w14:paraId="6210DA9F">
      <w:pPr>
        <w:spacing w:line="360" w:lineRule="auto"/>
        <w:rPr>
          <w:rFonts w:ascii="Times New Roman" w:hAnsi="Times New Roman" w:eastAsia="新宋体"/>
          <w:b/>
          <w:color w:val="0000FF"/>
          <w:szCs w:val="21"/>
        </w:rPr>
      </w:pPr>
      <w:r>
        <w:rPr>
          <w:rFonts w:hint="eastAsia" w:ascii="Times New Roman" w:hAnsi="Times New Roman" w:eastAsia="新宋体"/>
          <w:b/>
          <w:color w:val="0000FF"/>
          <w:szCs w:val="21"/>
        </w:rPr>
        <w:t>八</w:t>
      </w:r>
      <w:r>
        <w:rPr>
          <w:rFonts w:ascii="Times New Roman" w:hAnsi="Times New Roman" w:eastAsia="新宋体"/>
          <w:b/>
          <w:color w:val="0000FF"/>
          <w:szCs w:val="21"/>
        </w:rPr>
        <w:t>、密度知识的应用（共</w:t>
      </w:r>
      <w:r>
        <w:rPr>
          <w:rFonts w:hint="eastAsia" w:ascii="Times New Roman" w:hAnsi="Times New Roman" w:eastAsia="新宋体"/>
          <w:b/>
          <w:color w:val="0000FF"/>
          <w:szCs w:val="21"/>
        </w:rPr>
        <w:t>9</w:t>
      </w:r>
      <w:r>
        <w:rPr>
          <w:rFonts w:ascii="Times New Roman" w:hAnsi="Times New Roman" w:eastAsia="新宋体"/>
          <w:b/>
          <w:color w:val="0000FF"/>
          <w:szCs w:val="21"/>
        </w:rPr>
        <w:t>小题）</w:t>
      </w:r>
    </w:p>
    <w:p w14:paraId="3B9FF0C3">
      <w:pPr>
        <w:spacing w:line="360" w:lineRule="auto"/>
        <w:rPr>
          <w:rFonts w:ascii="Times New Roman" w:hAnsi="Times New Roman" w:eastAsia="新宋体"/>
          <w:b/>
          <w:color w:val="0000FF"/>
          <w:szCs w:val="21"/>
        </w:rPr>
      </w:pPr>
      <w:r>
        <w:rPr>
          <w:rFonts w:hint="eastAsia" w:ascii="Times New Roman" w:hAnsi="Times New Roman" w:eastAsia="新宋体"/>
          <w:b/>
          <w:color w:val="0000FF"/>
          <w:szCs w:val="21"/>
        </w:rPr>
        <w:t>九</w:t>
      </w:r>
      <w:r>
        <w:rPr>
          <w:rFonts w:ascii="Times New Roman" w:hAnsi="Times New Roman" w:eastAsia="新宋体"/>
          <w:b/>
          <w:color w:val="0000FF"/>
          <w:szCs w:val="21"/>
        </w:rPr>
        <w:t>、物质的物理属性（共</w:t>
      </w:r>
      <w:r>
        <w:rPr>
          <w:rFonts w:hint="eastAsia" w:ascii="Times New Roman" w:hAnsi="Times New Roman" w:eastAsia="新宋体"/>
          <w:b/>
          <w:color w:val="0000FF"/>
          <w:szCs w:val="21"/>
        </w:rPr>
        <w:t>10</w:t>
      </w:r>
      <w:r>
        <w:rPr>
          <w:rFonts w:ascii="Times New Roman" w:hAnsi="Times New Roman" w:eastAsia="新宋体"/>
          <w:b/>
          <w:color w:val="0000FF"/>
          <w:szCs w:val="21"/>
        </w:rPr>
        <w:t>小题）</w:t>
      </w:r>
      <w:r>
        <w:rPr>
          <w:rFonts w:ascii="Times New Roman" w:hAnsi="Times New Roman" w:eastAsia="新宋体"/>
          <w:b/>
          <w:color w:val="0000FF"/>
          <w:szCs w:val="21"/>
        </w:rPr>
        <w:fldChar w:fldCharType="begin"/>
      </w:r>
      <w:r>
        <w:rPr>
          <w:rFonts w:ascii="Times New Roman" w:hAnsi="Times New Roman" w:eastAsia="新宋体"/>
          <w:b/>
          <w:color w:val="0000FF"/>
          <w:szCs w:val="21"/>
        </w:rPr>
        <w:instrText xml:space="preserve">TOC \o "1-3" \h \u </w:instrText>
      </w:r>
      <w:r>
        <w:rPr>
          <w:rFonts w:ascii="Times New Roman" w:hAnsi="Times New Roman" w:eastAsia="新宋体"/>
          <w:b/>
          <w:color w:val="0000FF"/>
          <w:szCs w:val="21"/>
        </w:rPr>
        <w:fldChar w:fldCharType="separate"/>
      </w:r>
    </w:p>
    <w:p w14:paraId="01E42B01">
      <w:pPr>
        <w:spacing w:line="360" w:lineRule="auto"/>
        <w:ind w:left="315"/>
        <w:jc w:val="center"/>
        <w:rPr>
          <w:rFonts w:ascii="Times New Roman" w:hAnsi="Times New Roman" w:eastAsia="新宋体"/>
          <w:b/>
          <w:color w:val="0000FF"/>
          <w:szCs w:val="21"/>
        </w:rPr>
      </w:pPr>
      <w:r>
        <w:rPr>
          <w:rFonts w:ascii="Times New Roman" w:hAnsi="Times New Roman" w:eastAsia="新宋体"/>
          <w:b/>
          <w:color w:val="0000FF"/>
          <w:szCs w:val="21"/>
        </w:rPr>
        <w:drawing>
          <wp:inline distT="0" distB="0" distL="114300" distR="114300">
            <wp:extent cx="5730240" cy="661670"/>
            <wp:effectExtent l="0" t="0" r="0" b="8890"/>
            <wp:docPr id="346" name="图片 1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图片 1" descr="学科网 0VK3u8s+OCpdyTnKjjYCsg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新宋体"/>
          <w:b/>
          <w:color w:val="0000FF"/>
          <w:szCs w:val="21"/>
        </w:rPr>
        <w:fldChar w:fldCharType="end"/>
      </w:r>
    </w:p>
    <w:p w14:paraId="295287C0">
      <w:pPr>
        <w:spacing w:line="360" w:lineRule="auto"/>
        <w:rPr>
          <w:rFonts w:ascii="Times New Roman" w:hAnsi="Times New Roman" w:eastAsia="新宋体"/>
          <w:b/>
          <w:szCs w:val="21"/>
          <w:highlight w:val="yellow"/>
        </w:rPr>
      </w:pPr>
      <w:r>
        <w:rPr>
          <w:rFonts w:ascii="Times New Roman" w:hAnsi="Times New Roman" w:eastAsia="新宋体"/>
          <w:b/>
          <w:szCs w:val="21"/>
          <w:highlight w:val="yellow"/>
        </w:rPr>
        <w:t>一、质量的概念（共</w:t>
      </w:r>
      <w:r>
        <w:rPr>
          <w:rFonts w:hint="eastAsia" w:ascii="Times New Roman" w:hAnsi="Times New Roman" w:eastAsia="新宋体"/>
          <w:b/>
          <w:szCs w:val="21"/>
          <w:highlight w:val="yellow"/>
        </w:rPr>
        <w:t>7</w:t>
      </w:r>
      <w:r>
        <w:rPr>
          <w:rFonts w:ascii="Times New Roman" w:hAnsi="Times New Roman" w:eastAsia="新宋体"/>
          <w:b/>
          <w:szCs w:val="21"/>
          <w:highlight w:val="yellow"/>
        </w:rPr>
        <w:t>小题）</w:t>
      </w:r>
    </w:p>
    <w:p w14:paraId="5E2EA80B">
      <w:pPr>
        <w:spacing w:line="360" w:lineRule="auto"/>
        <w:ind w:left="315" w:hanging="315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1．（23-24八年级下·江苏镇江·阶段练习）以下字母中，不属于质量单位的是（　　）</w:t>
      </w:r>
    </w:p>
    <w:p w14:paraId="3EF18FEE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 w:eastAsia="Times New Roman"/>
          <w:i/>
        </w:rPr>
        <w:tab/>
      </w:r>
      <w:r>
        <w:rPr>
          <w:rFonts w:ascii="Times New Roman" w:hAnsi="Times New Roman"/>
        </w:rPr>
        <w:t>B．kg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ab/>
      </w:r>
      <w:r>
        <w:rPr>
          <w:rFonts w:ascii="Times New Roman" w:hAnsi="Times New Roman"/>
        </w:rPr>
        <w:t>D．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/>
        </w:rPr>
        <w:t>g</w:t>
      </w:r>
    </w:p>
    <w:p w14:paraId="542B6072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【答案】A</w:t>
      </w:r>
    </w:p>
    <w:p w14:paraId="1F1FDE17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【解析】质量的国际单位是kg</w:t>
      </w:r>
      <w:r>
        <w:rPr>
          <w:rFonts w:hint="eastAsia" w:ascii="Times New Roman" w:hAnsi="Times New Roman"/>
          <w:color w:val="FF0000"/>
        </w:rPr>
        <w:t>（</w:t>
      </w:r>
      <w:r>
        <w:rPr>
          <w:rFonts w:ascii="Times New Roman" w:hAnsi="Times New Roman"/>
          <w:color w:val="FF0000"/>
        </w:rPr>
        <w:t>千克</w:t>
      </w:r>
      <w:r>
        <w:rPr>
          <w:rFonts w:hint="eastAsia" w:ascii="Times New Roman" w:hAnsi="Times New Roman"/>
          <w:color w:val="FF0000"/>
        </w:rPr>
        <w:t>）</w:t>
      </w:r>
      <w:r>
        <w:rPr>
          <w:rFonts w:ascii="Times New Roman" w:hAnsi="Times New Roman"/>
          <w:color w:val="FF0000"/>
        </w:rPr>
        <w:t>，其他单位有g（克）、t（吨）、mg（毫克），单位换算为</w:t>
      </w:r>
    </w:p>
    <w:p w14:paraId="2497E8AE">
      <w:pPr>
        <w:spacing w:line="360" w:lineRule="auto"/>
        <w:ind w:left="315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25" o:spt="75" alt="eqIda14d8486e0ef15460f25f0030c2a4640" type="#_x0000_t75" style="height:15.75pt;width:113.25pt;" o:ole="t" filled="f" o:preferrelative="t" stroked="f" coordsize="21600,21600">
            <v:path/>
            <v:fill on="f" focussize="0,0"/>
            <v:stroke on="f" joinstyle="miter"/>
            <v:imagedata r:id="rId11" o:title="eqIda14d8486e0ef15460f25f0030c2a4640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</w:p>
    <w:p w14:paraId="72C62A42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iCs/>
          <w:color w:val="FF0000"/>
        </w:rPr>
        <w:t>m</w:t>
      </w:r>
      <w:r>
        <w:rPr>
          <w:rFonts w:ascii="Times New Roman" w:hAnsi="Times New Roman"/>
          <w:color w:val="FF0000"/>
        </w:rPr>
        <w:t>用作质量的符号，故A符合题意，BCD不符合题意。</w:t>
      </w:r>
    </w:p>
    <w:p w14:paraId="37501805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故选A。</w:t>
      </w:r>
    </w:p>
    <w:p w14:paraId="16B63CFA">
      <w:pPr>
        <w:spacing w:line="360" w:lineRule="auto"/>
        <w:ind w:left="315" w:hanging="315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2．（2024·广东·中考真题）嫦娥五号携带月壤样品返回地球。从月球到地球，样品的质量（　　）</w:t>
      </w:r>
    </w:p>
    <w:p w14:paraId="684E0F65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 w:eastAsia="Times New Roman"/>
          <w:iCs/>
        </w:rPr>
        <w:t>A．变为原来的一半</w:t>
      </w:r>
      <w:r>
        <w:rPr>
          <w:rFonts w:ascii="Times New Roman" w:hAnsi="Times New Roman" w:eastAsia="Times New Roman"/>
          <w:iCs/>
        </w:rPr>
        <w:tab/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 w:eastAsia="Times New Roman"/>
          <w:iCs/>
        </w:rPr>
        <w:t>B．保持不变</w:t>
      </w:r>
    </w:p>
    <w:p w14:paraId="15B187F6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iCs/>
        </w:rPr>
        <w:t>C．变为原来的2</w:t>
      </w:r>
      <w:r>
        <w:rPr>
          <w:rFonts w:ascii="Times New Roman" w:hAnsi="Times New Roman"/>
        </w:rPr>
        <w:t>倍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D．变为原来的4倍</w:t>
      </w:r>
    </w:p>
    <w:p w14:paraId="56B99BEB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299F5F03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【解析】质量是物体的一种属性，它不随物体的形状、状态、位置和温度的改变而改变；月壤样品从月球到地球，位置发生变化，但物质多少没有变化，所以质量不变。故ACD不符合题意，B符合题意。</w:t>
      </w:r>
    </w:p>
    <w:p w14:paraId="620CCB5B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1FE25706">
      <w:pPr>
        <w:spacing w:line="360" w:lineRule="auto"/>
        <w:ind w:left="315" w:hanging="315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3．（23-24八年级下·江苏南通·开学考试）一根铁棒，其质量发生了变化的是（　　）</w:t>
      </w:r>
    </w:p>
    <w:p w14:paraId="49314969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A．将铁棒磨制成钢钎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B．在炉中加热到60℃</w:t>
      </w:r>
    </w:p>
    <w:p w14:paraId="02DA1EE2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C．将铁棒拉成铁丝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D．将铁棒带到太空中</w:t>
      </w:r>
    </w:p>
    <w:p w14:paraId="04DF807F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【答案】A</w:t>
      </w:r>
    </w:p>
    <w:p w14:paraId="0D514B0E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【解析】A．将铁棒磨制成钢钎的过程中，所含铁变少了，所以质量改变了，故A符合题意；</w:t>
      </w:r>
    </w:p>
    <w:p w14:paraId="02B90410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BCD．质量是物体所含物质的多少，质量不随位置、温度、形状而变化，故BCD不符合题意；</w:t>
      </w:r>
    </w:p>
    <w:p w14:paraId="0EDD95F0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故选A。</w:t>
      </w:r>
    </w:p>
    <w:p w14:paraId="65CDC6A2">
      <w:pPr>
        <w:spacing w:line="360" w:lineRule="auto"/>
        <w:ind w:left="315" w:hanging="315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4．（23-24八年级下·江苏连云港·期中）下列说法中正确的是（　　）</w:t>
      </w:r>
    </w:p>
    <w:p w14:paraId="224A2E1B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/>
        </w:rPr>
        <w:t>A．1kg棉花和1k</w:t>
      </w:r>
      <w:r>
        <w:rPr>
          <w:rFonts w:ascii="Times New Roman" w:hAnsi="Times New Roman" w:eastAsia="Times New Roman"/>
          <w:iCs/>
        </w:rPr>
        <w:t>g铁的质量一样大</w:t>
      </w:r>
    </w:p>
    <w:p w14:paraId="12D78FBD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 w:eastAsia="Times New Roman"/>
          <w:iCs/>
        </w:rPr>
        <w:t>B．登月舱从月球返回地球，质量变大</w:t>
      </w:r>
    </w:p>
    <w:p w14:paraId="72B1F589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 w:eastAsia="Times New Roman"/>
          <w:iCs/>
        </w:rPr>
        <w:t>C．一杯水结成冰后，体积增大，质量增大</w:t>
      </w:r>
    </w:p>
    <w:p w14:paraId="30258B98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iCs/>
        </w:rPr>
        <w:t>D．玻璃杯打碎后，形</w:t>
      </w:r>
      <w:r>
        <w:rPr>
          <w:rFonts w:ascii="Times New Roman" w:hAnsi="Times New Roman"/>
        </w:rPr>
        <w:t>状发生了变化，质量增大</w:t>
      </w:r>
    </w:p>
    <w:p w14:paraId="2B6925C1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【答案】A</w:t>
      </w:r>
    </w:p>
    <w:p w14:paraId="7BDA274A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【解析】A．1kg棉花与1kg的铁质量都是1kg，所以质量一样大，故A正确；</w:t>
      </w:r>
    </w:p>
    <w:p w14:paraId="7B223B57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B．登月舱从月球返回地球，虽然位置发生了改变，但登月舱的质量没变，故B错误；</w:t>
      </w:r>
    </w:p>
    <w:p w14:paraId="6B4B6360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C．一杯水结成冰后，其状态改变了，但它所含水的多少没变，即质量没变，故C错误；</w:t>
      </w:r>
    </w:p>
    <w:p w14:paraId="463053EF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D．玻璃杯打碎后形状发生了变化，但所含玻璃的多少没变，即质量没变，故D错误。</w:t>
      </w:r>
    </w:p>
    <w:p w14:paraId="4710CD9E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故选A。</w:t>
      </w:r>
    </w:p>
    <w:p w14:paraId="6AACFF69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5．（2024·江苏无锡·三模）商周时期，我国就熟练掌握了青铜器铸造技术。工匠将青铜原料加热化为青铜液体，再将液体倒入模具中冷却成型。下列说法正确的是（　　）</w:t>
      </w:r>
    </w:p>
    <w:p w14:paraId="09CF5742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 w:eastAsia="Times New Roman"/>
          <w:iCs/>
        </w:rPr>
        <w:t>．青铜原料由固态变为液态的过程是液化</w:t>
      </w:r>
      <w:r>
        <w:rPr>
          <w:rFonts w:ascii="Times New Roman" w:hAnsi="Times New Roman" w:eastAsia="Times New Roman"/>
          <w:iCs/>
        </w:rPr>
        <w:tab/>
      </w:r>
      <w:r>
        <w:rPr>
          <w:rFonts w:ascii="Times New Roman" w:hAnsi="Times New Roman" w:eastAsia="Times New Roman"/>
          <w:iCs/>
        </w:rPr>
        <w:t>B．青铜液体冷却成型的过程需要吸热</w:t>
      </w:r>
    </w:p>
    <w:p w14:paraId="725338F8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iCs/>
        </w:rPr>
        <w:t>C．</w:t>
      </w:r>
      <w:r>
        <w:rPr>
          <w:rFonts w:ascii="Times New Roman" w:hAnsi="Times New Roman"/>
        </w:rPr>
        <w:t>工匠身上的汗水不断汽化，需要吸热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D．青铜液体冷却成型后，质量变大</w:t>
      </w:r>
    </w:p>
    <w:p w14:paraId="7DBD728F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67E0CA83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【解析】A．固态青铜原料加热化为液体的过程是熔化，故A错误；</w:t>
      </w:r>
    </w:p>
    <w:p w14:paraId="35C5F974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B．青铜液体冷却成型的过程叫凝固，需要放热，故B错误；</w:t>
      </w:r>
    </w:p>
    <w:p w14:paraId="06FFA645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C．工匠身上的汗水由液态变成气态，属于汽化现象，汽化吸热，故C正确；</w:t>
      </w:r>
    </w:p>
    <w:p w14:paraId="189A515A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D．质量是物质的基本属性，它不随物体空间位置，形状、状态、温度的改变而改变，青铜液体冷却成型后，质量不变，故D错误。</w:t>
      </w:r>
    </w:p>
    <w:p w14:paraId="732FAA95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06AFFB83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6．（2024·甘肃兰州·中考真题）“天舟四号”货运飞船由长征七号运载火箭成功发射，历经数小时的飞行后与“天和”核心舱成功对接，以上升的火箭为参照物，地面是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（选填“运动”或“静止”）的。“天舟四号”货运飞船在加速上升远离地球的过程中，它的质量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（选填“逐渐减小”“保持不变”或“逐渐增大”）。</w:t>
      </w:r>
    </w:p>
    <w:p w14:paraId="28507AED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运动     保持不变</w:t>
      </w:r>
    </w:p>
    <w:p w14:paraId="3288A1A0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【解析】[1]以上升的火箭为参照物，地面与火箭的位置发生了变化，故地面是运动的。</w:t>
      </w:r>
    </w:p>
    <w:p w14:paraId="3EAD5490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[2]物体的质量不随位置的变化而改变，“天舟四号”货运飞船在加速上升远离地球的过程中，位置发生了变化，质量不变。</w:t>
      </w:r>
    </w:p>
    <w:p w14:paraId="1A91DF33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7．（2024·山东滨州·中考真题）篆刻艺术是镌刻在中华艺术文脉上的古老印记。作为国粹之一，被联合国教科文组织列入《人类非物质文化遗产代表作名录》。如图所示，一位艺术家正在篆刻一枚方章，与篆刻前相比，篆刻后方章的质量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，密度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（均选填“变大”“变小”或“不变”）。</w:t>
      </w:r>
    </w:p>
    <w:p w14:paraId="692C548F">
      <w:pPr>
        <w:spacing w:line="360" w:lineRule="auto"/>
        <w:ind w:left="315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181100" cy="1171575"/>
            <wp:effectExtent l="0" t="0" r="0" b="9525"/>
            <wp:docPr id="100075" name="图片 100075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D228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变小     不变</w:t>
      </w:r>
    </w:p>
    <w:p w14:paraId="07EF2B11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【解析】[1][2]篆刻的方章，与篆刻前相比，篆刻后方章所含物质减少，因此其质量变小；物质的种类不变，密度是物质的一种属性，因此密度不变。</w:t>
      </w:r>
    </w:p>
    <w:p w14:paraId="7D53D92E">
      <w:pPr>
        <w:spacing w:line="360" w:lineRule="auto"/>
        <w:ind w:left="315"/>
        <w:rPr>
          <w:rFonts w:ascii="Times New Roman" w:hAnsi="Times New Roman" w:eastAsia="新宋体"/>
          <w:b/>
          <w:szCs w:val="21"/>
          <w:highlight w:val="yellow"/>
        </w:rPr>
      </w:pPr>
    </w:p>
    <w:p w14:paraId="14BFA7C9">
      <w:pPr>
        <w:spacing w:line="360" w:lineRule="auto"/>
        <w:rPr>
          <w:rFonts w:ascii="Times New Roman" w:hAnsi="Times New Roman" w:eastAsia="新宋体"/>
          <w:b/>
          <w:szCs w:val="21"/>
          <w:highlight w:val="yellow"/>
        </w:rPr>
      </w:pPr>
      <w:r>
        <w:rPr>
          <w:rFonts w:ascii="Times New Roman" w:hAnsi="Times New Roman" w:eastAsia="新宋体"/>
          <w:b/>
          <w:szCs w:val="21"/>
          <w:highlight w:val="yellow"/>
        </w:rPr>
        <w:t>二、常见物体质量的估测（共</w:t>
      </w:r>
      <w:r>
        <w:rPr>
          <w:rFonts w:hint="eastAsia" w:ascii="Times New Roman" w:hAnsi="Times New Roman" w:eastAsia="新宋体"/>
          <w:b/>
          <w:szCs w:val="21"/>
          <w:highlight w:val="yellow"/>
        </w:rPr>
        <w:t>9</w:t>
      </w:r>
      <w:r>
        <w:rPr>
          <w:rFonts w:ascii="Times New Roman" w:hAnsi="Times New Roman" w:eastAsia="新宋体"/>
          <w:b/>
          <w:szCs w:val="21"/>
          <w:highlight w:val="yellow"/>
        </w:rPr>
        <w:t>小题）</w:t>
      </w:r>
    </w:p>
    <w:p w14:paraId="1794770E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8．（2024·上海·中考真题）一个中学生身体的质量最接近的是（　　）</w:t>
      </w:r>
    </w:p>
    <w:p w14:paraId="35A80DEE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A．0．5kg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B．5kg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C．50kg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D．500kg</w:t>
      </w:r>
    </w:p>
    <w:p w14:paraId="0B2B45FF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1628F5A5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【解析】成年人的质量在70kg左右，中学生的质量比成年人小一些，在50kg左右，故ABD不符合题意，C符合题意。</w:t>
      </w:r>
    </w:p>
    <w:p w14:paraId="3C6482A6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76F4ED9F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9．（2024·江苏泰州·二模）下列物体质量最接近1千克的是（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2D4CEC5E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A．一张课桌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B．一个鸡蛋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C．一个苹果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D．一升装可乐</w:t>
      </w:r>
    </w:p>
    <w:p w14:paraId="7B149282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5F45868D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【解析】一张课桌质量约为10kg，一个鸡蛋的质量约为50g即0.05k</w:t>
      </w:r>
      <w:bookmarkStart w:id="0" w:name="_GoBack"/>
      <w:bookmarkEnd w:id="0"/>
      <w:r>
        <w:rPr>
          <w:rFonts w:ascii="Times New Roman" w:hAnsi="Times New Roman"/>
          <w:color w:val="FF0000"/>
        </w:rPr>
        <w:t>g，一个苹果的质量约200g即0.2kg，而一升装可乐的质量约为1kg。</w:t>
      </w:r>
    </w:p>
    <w:p w14:paraId="0947BCD9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20247A58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10．（23-24八年级下·江苏连云港·期中）下列选项中质量最接近2kg的是（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32764D93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A．一只鸡蛋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B．一只鸡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C．一个苹果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D．一张课桌</w:t>
      </w:r>
    </w:p>
    <w:p w14:paraId="7F8ABE7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08B8DE2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【解析】A．两只鸡蛋的质量约为100g，一只鸡蛋的质量约为50g，故A不符合题意；</w:t>
      </w:r>
    </w:p>
    <w:p w14:paraId="3730383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B．根据常见物体的质量可知，一只成年的鸡的质量约为2kg，故B符合题意；</w:t>
      </w:r>
    </w:p>
    <w:p w14:paraId="4FE8937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C．根据常见物体的质量可知，一个苹果的质量约为200g，即0.2kg，故C不符合题意；</w:t>
      </w:r>
    </w:p>
    <w:p w14:paraId="286DB94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D．根据常见物体的质量可知，一张课桌的质量约为20kg，故D不符合题意。</w:t>
      </w:r>
    </w:p>
    <w:p w14:paraId="146AE25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6379165D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11．（2024·江苏宿迁·三模）“掬手为升”是我国古代的计量方法之一，掬即为双手捧。成人双手满捧米的质量约为（     ）</w:t>
      </w:r>
    </w:p>
    <w:p w14:paraId="375BDEED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 w:eastAsia="Times New Roman"/>
          <w:iCs/>
        </w:rPr>
        <w:t>A．4g</w:t>
      </w:r>
      <w:r>
        <w:rPr>
          <w:rFonts w:ascii="Times New Roman" w:hAnsi="Times New Roman" w:eastAsia="Times New Roman"/>
          <w:iCs/>
        </w:rPr>
        <w:tab/>
      </w:r>
      <w:r>
        <w:rPr>
          <w:rFonts w:ascii="Times New Roman" w:hAnsi="Times New Roman" w:eastAsia="Times New Roman"/>
          <w:iCs/>
        </w:rPr>
        <w:t>B．40g</w:t>
      </w:r>
      <w:r>
        <w:rPr>
          <w:rFonts w:ascii="Times New Roman" w:hAnsi="Times New Roman" w:eastAsia="Times New Roman"/>
          <w:iCs/>
        </w:rPr>
        <w:tab/>
      </w:r>
      <w:r>
        <w:rPr>
          <w:rFonts w:ascii="Times New Roman" w:hAnsi="Times New Roman" w:eastAsia="Times New Roman"/>
          <w:iCs/>
        </w:rPr>
        <w:t>C．400g</w:t>
      </w:r>
      <w:r>
        <w:rPr>
          <w:rFonts w:ascii="Times New Roman" w:hAnsi="Times New Roman" w:eastAsia="Times New Roman"/>
          <w:iCs/>
        </w:rPr>
        <w:tab/>
      </w:r>
      <w:r>
        <w:rPr>
          <w:rFonts w:ascii="Times New Roman" w:hAnsi="Times New Roman" w:eastAsia="Times New Roman"/>
          <w:iCs/>
        </w:rPr>
        <w:t>D．4000g</w:t>
      </w:r>
    </w:p>
    <w:p w14:paraId="5A840E9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17300D7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【解析】一个鸡蛋质量约为50g，人双手捧起的米质量约为8个鸡蛋重，即400g。</w:t>
      </w:r>
    </w:p>
    <w:p w14:paraId="298290C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10F94C15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12．（2024·广东珠海·一模）物理源于生活，又服务于生活。小明对下列数据的估算最接近实际情况的是（　　）</w:t>
      </w:r>
    </w:p>
    <w:p w14:paraId="46E88C08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 w:eastAsia="Times New Roman"/>
          <w:iCs/>
        </w:rPr>
        <w:t>A．正常人呼吸一次约10s</w:t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 w:eastAsia="Times New Roman"/>
          <w:iCs/>
        </w:rPr>
        <w:t>B．教室的门高约为2dm</w:t>
      </w:r>
    </w:p>
    <w:p w14:paraId="6250F6E8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 w:eastAsia="Times New Roman"/>
          <w:iCs/>
        </w:rPr>
        <w:t>C．一本初中物理课本的质量约为200g</w:t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 w:eastAsia="Times New Roman"/>
          <w:iCs/>
        </w:rPr>
        <w:t>D．一位初中生跑1000m所用的时间约为50s</w:t>
      </w:r>
    </w:p>
    <w:p w14:paraId="571D009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0EAD7B2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【解析】A．正常人呼吸的频次是每分钟12到20次，也就是说呼吸一次需要</w:t>
      </w:r>
      <w:r>
        <w:rPr>
          <w:rFonts w:ascii="Times New Roman" w:hAnsi="Times New Roman"/>
          <w:color w:val="FF0000"/>
        </w:rPr>
        <w:object>
          <v:shape id="_x0000_i1026" o:spt="75" alt="eqIdc1b33c66528b5119f82042baebc984b8" type="#_x0000_t75" style="height:12.75pt;width:31.5pt;" o:ole="t" filled="f" o:preferrelative="t" stroked="f" coordsize="21600,21600">
            <v:path/>
            <v:fill on="f" focussize="0,0"/>
            <v:stroke on="f" joinstyle="miter"/>
            <v:imagedata r:id="rId14" o:title="eqIdc1b33c66528b5119f82042baebc984b8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，故A不符合题意；</w:t>
      </w:r>
    </w:p>
    <w:p w14:paraId="305B35A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B．教室的门高约为2m＝20dm，故B不符合题意；</w:t>
      </w:r>
    </w:p>
    <w:p w14:paraId="36262C5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C．一本初中物理课本的质量约0.2kg，合200g，故C符合题意；</w:t>
      </w:r>
    </w:p>
    <w:p w14:paraId="7181172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D．一位初中生跑1000m所用的时间约为4min，合240s，故D不符合题意。</w:t>
      </w:r>
    </w:p>
    <w:p w14:paraId="0061D01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4378E0B1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13．（23-24八年级下·江苏无锡·期中）根据生活经验判断，下列数据最接近实际情况的是（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0F50B415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 w:eastAsia="Times New Roman"/>
          <w:iCs/>
        </w:rPr>
        <w:t>A．一支2B铅笔的质量约为400g</w:t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 w:eastAsia="Times New Roman"/>
          <w:iCs/>
        </w:rPr>
        <w:t>B．一本八</w:t>
      </w:r>
      <w:r>
        <w:rPr>
          <w:rFonts w:ascii="Times New Roman" w:hAnsi="Times New Roman"/>
          <w:iCs/>
        </w:rPr>
        <w:t>年级</w:t>
      </w:r>
      <w:r>
        <w:rPr>
          <w:rFonts w:ascii="Times New Roman" w:hAnsi="Times New Roman" w:eastAsia="Times New Roman"/>
          <w:iCs/>
        </w:rPr>
        <w:t>物理课本的质量约为2.5kg</w:t>
      </w:r>
    </w:p>
    <w:p w14:paraId="261939F6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 w:eastAsia="Times New Roman"/>
          <w:iCs/>
        </w:rPr>
        <w:t>C．初中生的质量约为48kg</w:t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 w:eastAsia="Times New Roman"/>
          <w:iCs/>
        </w:rPr>
        <w:t>D．一个鸡蛋的质量约为0.5kg</w:t>
      </w:r>
    </w:p>
    <w:p w14:paraId="30D14BE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685A16A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【解析】A．一枚一元硬币的质量约6g，一支2B铅笔的质量大约是此数值的一半， 在3g左右，故A不符合题意；</w:t>
      </w:r>
    </w:p>
    <w:p w14:paraId="63245C9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B．两个苹果的质量约300g，一本八年级物理课本的质量与此差不多，在300g=0.3kg 左右，故B不符合题意</w:t>
      </w:r>
    </w:p>
    <w:p w14:paraId="0501B93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C．初中生的质量约为45kg~50kg，故C符合题意；</w:t>
      </w:r>
    </w:p>
    <w:p w14:paraId="2E2C60E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 xml:space="preserve">D．一个鸡蛋的质量约为50g=0.05kg，故D 不符合题意。 </w:t>
      </w:r>
    </w:p>
    <w:p w14:paraId="778F696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53CB26D9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14．（23-24八年级下·江苏南通·开学考试）关于普通中学生，下列数据比较符合实际情况的是（　　）</w:t>
      </w:r>
    </w:p>
    <w:p w14:paraId="339E470C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 w:eastAsia="Times New Roman"/>
          <w:iCs/>
        </w:rPr>
        <w:t>A．正常体温是39℃</w:t>
      </w:r>
      <w:r>
        <w:rPr>
          <w:rFonts w:ascii="Times New Roman" w:hAnsi="Times New Roman" w:eastAsia="Times New Roman"/>
          <w:iCs/>
        </w:rPr>
        <w:tab/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 w:eastAsia="Times New Roman"/>
          <w:iCs/>
        </w:rPr>
        <w:t>B．质量大约是100kg</w:t>
      </w:r>
    </w:p>
    <w:p w14:paraId="5A1866A2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Times New Roman"/>
          <w:iCs/>
        </w:rPr>
      </w:pPr>
      <w:r>
        <w:rPr>
          <w:rFonts w:ascii="Times New Roman" w:hAnsi="Times New Roman" w:eastAsia="Times New Roman"/>
          <w:iCs/>
        </w:rPr>
        <w:t>C．身高约为165m</w:t>
      </w:r>
      <w:r>
        <w:rPr>
          <w:rFonts w:ascii="Times New Roman" w:hAnsi="Times New Roman" w:eastAsia="Times New Roman"/>
          <w:iCs/>
        </w:rPr>
        <w:tab/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 w:eastAsia="Times New Roman"/>
          <w:iCs/>
        </w:rPr>
        <w:t>D．步行速度约为l.2m/s</w:t>
      </w:r>
    </w:p>
    <w:p w14:paraId="7526356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55DCC25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【解析】A．正常情况下，人的体温在37℃左右，变化幅度很小，故A不符合题意；</w:t>
      </w:r>
    </w:p>
    <w:p w14:paraId="11181D0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B．中学生的质量在50kg左右，故B不符合题意；</w:t>
      </w:r>
    </w:p>
    <w:p w14:paraId="651D9F4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C．成年人的身高在165cm左右，中学生的身高接近成年人，在165cm左右，故C不符合题意；</w:t>
      </w:r>
    </w:p>
    <w:p w14:paraId="3C755B6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D．中学生正常步行的速度在1.2m/s左右，故D符合题意。</w:t>
      </w:r>
    </w:p>
    <w:p w14:paraId="7D40B07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35BDF56F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15．（2024·江苏盐城·二模）下列对中考体育测试中的相关数据，与实际基本相符的是（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537D6C14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A．50m体测中，平均速度约10m/s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B．实心球的质量约1000g</w:t>
      </w:r>
    </w:p>
    <w:p w14:paraId="0DA8236B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C．立定跳远成绩约3.5m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D．1000米测试成绩约为2min</w:t>
      </w:r>
    </w:p>
    <w:p w14:paraId="066385C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33100F3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【解析】A．50m体测中，中学生用时约8s，平均速度约6m/s，故A不符合题意；</w:t>
      </w:r>
    </w:p>
    <w:p w14:paraId="0A2393D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B．考试所用的实心球质量约为2kg，即2000g，故B不符合题意；</w:t>
      </w:r>
    </w:p>
    <w:p w14:paraId="11EC163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C．中学生立定跳远的成绩在3m左右，故C符合题意；</w:t>
      </w:r>
    </w:p>
    <w:p w14:paraId="291D3E2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D．1000米测试成绩约为4min，故D不符合题意。</w:t>
      </w:r>
    </w:p>
    <w:p w14:paraId="61E5656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386F41EF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16．（23-24八年级下·江苏南通·阶段练习）估测在实际生活中的应用十分广泛，下列关于生活中的物理量估测最接近实际的是（　　）</w:t>
      </w:r>
    </w:p>
    <w:p w14:paraId="1F4145CB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A．中学生正常</w:t>
      </w:r>
      <w:r>
        <w:rPr>
          <w:rFonts w:ascii="Times New Roman" w:hAnsi="Times New Roman"/>
          <w:iCs/>
        </w:rPr>
        <w:t>步行</w:t>
      </w:r>
      <w:r>
        <w:rPr>
          <w:rFonts w:ascii="Times New Roman" w:hAnsi="Times New Roman"/>
        </w:rPr>
        <w:t>的速度约为5km/h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B．中学生的身高大约160dm</w:t>
      </w:r>
    </w:p>
    <w:p w14:paraId="261F39AA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C．中学生穿39码鞋子表示脚长39cm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D．中学生的质量约500kg</w:t>
      </w:r>
    </w:p>
    <w:p w14:paraId="16F3FC1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291A9CD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【解析】A．中学生正常步行的速度约为1.2m/s，而</w:t>
      </w:r>
    </w:p>
    <w:p w14:paraId="7D002E42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object>
          <v:shape id="_x0000_i1027" o:spt="75" alt="eqId5b3c6d34e3b61c29375094bea4891dd8" type="#_x0000_t75" style="height:27pt;width:115.5pt;" o:ole="t" filled="f" o:preferrelative="t" stroked="f" coordsize="21600,21600">
            <v:path/>
            <v:fill on="f" focussize="0,0"/>
            <v:stroke on="f" joinstyle="miter"/>
            <v:imagedata r:id="rId16" o:title="eqId5b3c6d34e3b61c29375094bea4891dd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</w:p>
    <w:p w14:paraId="0AFB9CB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接近1.2m/s，故A符合题意；</w:t>
      </w:r>
    </w:p>
    <w:p w14:paraId="71B8640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B．中学生的身高大约为160cm，即16dm，故B不符合题意；</w:t>
      </w:r>
    </w:p>
    <w:p w14:paraId="49E3812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C．中学生穿39码鞋子，脚长约为25cm，故C不符合题意；</w:t>
      </w:r>
    </w:p>
    <w:p w14:paraId="37DE3F4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D．一个中学生的质量约为50kg，故D不符合题意。</w:t>
      </w:r>
    </w:p>
    <w:p w14:paraId="642E9B0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6AFD33C7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</w:p>
    <w:p w14:paraId="0EB83EE6">
      <w:pPr>
        <w:spacing w:line="360" w:lineRule="auto"/>
        <w:rPr>
          <w:rFonts w:ascii="Times New Roman" w:hAnsi="Times New Roman" w:eastAsia="新宋体"/>
          <w:b/>
          <w:szCs w:val="21"/>
          <w:highlight w:val="yellow"/>
        </w:rPr>
      </w:pPr>
      <w:r>
        <w:rPr>
          <w:rFonts w:hint="eastAsia" w:ascii="Times New Roman" w:hAnsi="Times New Roman" w:eastAsia="新宋体"/>
          <w:b/>
          <w:szCs w:val="21"/>
          <w:highlight w:val="yellow"/>
        </w:rPr>
        <w:t>三</w:t>
      </w:r>
      <w:r>
        <w:rPr>
          <w:rFonts w:ascii="Times New Roman" w:hAnsi="Times New Roman" w:eastAsia="新宋体"/>
          <w:b/>
          <w:szCs w:val="21"/>
          <w:highlight w:val="yellow"/>
        </w:rPr>
        <w:t>、质量的测量（共</w:t>
      </w:r>
      <w:r>
        <w:rPr>
          <w:rFonts w:hint="eastAsia" w:ascii="Times New Roman" w:hAnsi="Times New Roman" w:eastAsia="新宋体"/>
          <w:b/>
          <w:szCs w:val="21"/>
          <w:highlight w:val="yellow"/>
        </w:rPr>
        <w:t>9</w:t>
      </w:r>
      <w:r>
        <w:rPr>
          <w:rFonts w:ascii="Times New Roman" w:hAnsi="Times New Roman" w:eastAsia="新宋体"/>
          <w:b/>
          <w:szCs w:val="21"/>
          <w:highlight w:val="yellow"/>
        </w:rPr>
        <w:t>小题）</w:t>
      </w:r>
    </w:p>
    <w:p w14:paraId="4D51BCB8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17．（23-24八年级下·江苏连云港·期中）某同学想用托盘天平测量一张邮票的质量，下列方法可行且测量结果比较准确的是（　　）</w:t>
      </w:r>
    </w:p>
    <w:p w14:paraId="53C1BD67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A．把一张邮票</w:t>
      </w:r>
      <w:r>
        <w:rPr>
          <w:rFonts w:ascii="Times New Roman" w:hAnsi="Times New Roman"/>
          <w:iCs/>
        </w:rPr>
        <w:t>放在</w:t>
      </w:r>
      <w:r>
        <w:rPr>
          <w:rFonts w:ascii="Times New Roman" w:hAnsi="Times New Roman"/>
        </w:rPr>
        <w:t>天平的左盘，测出邮票的质量</w:t>
      </w:r>
    </w:p>
    <w:p w14:paraId="4A8BFB19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B．测出10张相同邮票的质量，再除以10，算出一张邮票的质量</w:t>
      </w:r>
    </w:p>
    <w:p w14:paraId="772CD063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C．测出100张</w:t>
      </w:r>
      <w:r>
        <w:rPr>
          <w:rFonts w:ascii="Times New Roman" w:hAnsi="Times New Roman"/>
          <w:iCs/>
        </w:rPr>
        <w:t>相同</w:t>
      </w:r>
      <w:r>
        <w:rPr>
          <w:rFonts w:ascii="Times New Roman" w:hAnsi="Times New Roman"/>
        </w:rPr>
        <w:t>邮票的质量，再除以100，算出一张邮票的质量</w:t>
      </w:r>
    </w:p>
    <w:p w14:paraId="0D434BCC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D．把一张邮票</w:t>
      </w:r>
      <w:r>
        <w:rPr>
          <w:rFonts w:ascii="Times New Roman" w:hAnsi="Times New Roman"/>
          <w:iCs/>
        </w:rPr>
        <w:t>放在</w:t>
      </w:r>
      <w:r>
        <w:rPr>
          <w:rFonts w:ascii="Times New Roman" w:hAnsi="Times New Roman"/>
        </w:rPr>
        <w:t>一个盒子里，先测其总质量，再减去盒子的质量</w:t>
      </w:r>
    </w:p>
    <w:p w14:paraId="69BF7EE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7273C9F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【解析】A．1张邮票的质量小，小于天平的分度值，直接测是测不出来的，故A不符合题意；</w:t>
      </w:r>
    </w:p>
    <w:p w14:paraId="5F18F4F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B．测10张邮票的质量小，小于天平的分度值，直接测是测不出来的，故B不符合题意；</w:t>
      </w:r>
    </w:p>
    <w:p w14:paraId="5B7A333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C．先测出100枚邮票的质量，然后除以100，这是累积法测量的好办法，可以测出1枚邮票的质量，故C符合题意；</w:t>
      </w:r>
    </w:p>
    <w:p w14:paraId="7A0AD6F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D．“一张邮票和盒子的总质量”与“盒子单独的质量”天平无法区分大小，所以无法得出邮票的质量，故D不符合题意。</w:t>
      </w:r>
    </w:p>
    <w:p w14:paraId="0CE668E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7E521F6E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18．（23-24八年级下·江苏宿迁·期中）下列关于天平的使用方法，正确的是（　　）</w:t>
      </w:r>
    </w:p>
    <w:p w14:paraId="2F8CB8CC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iCs/>
        </w:rPr>
      </w:pPr>
      <w:r>
        <w:rPr>
          <w:rFonts w:ascii="Times New Roman" w:hAnsi="Times New Roman"/>
        </w:rPr>
        <w:t>A．称量</w:t>
      </w:r>
      <w:r>
        <w:rPr>
          <w:rFonts w:ascii="Times New Roman" w:hAnsi="Times New Roman"/>
          <w:iCs/>
        </w:rPr>
        <w:t>食盐时，可以直接放在天平的托盘中进行测量</w:t>
      </w:r>
    </w:p>
    <w:p w14:paraId="449A2B12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B．从砝码盒中拿取砝码时要用镊子夹取，也可以用手指直接拿取，用后洗手即可</w:t>
      </w:r>
    </w:p>
    <w:p w14:paraId="69733DE2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  <w:iCs/>
        </w:rPr>
        <w:t>C．判断天平横</w:t>
      </w:r>
      <w:r>
        <w:rPr>
          <w:rFonts w:ascii="Times New Roman" w:hAnsi="Times New Roman"/>
        </w:rPr>
        <w:t>梁是否平衡时，不一定要等到指针完全静止下来</w:t>
      </w:r>
    </w:p>
    <w:p w14:paraId="0519F9F8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D．天平横梁平衡后，托盘可以互换</w:t>
      </w:r>
    </w:p>
    <w:p w14:paraId="5097640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5AE53E9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【解析】A．腐蚀性的物品容易把托盘腐蚀，影响测量结果，因此称量食盐时，不可以直接放在天平的托盘中进行测量，故A错误；</w:t>
      </w:r>
    </w:p>
    <w:p w14:paraId="279E8C0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B．从砝码盒中拿取砝码时要用镊子夹取，不能用手拿，故B错误；</w:t>
      </w:r>
    </w:p>
    <w:p w14:paraId="086EE7B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C．判断天平横梁是否平衡时，不一定要等到指针完全静止下来，只需要指针在中央刻度线两侧摆动的幅度相同即可，故C正确；</w:t>
      </w:r>
    </w:p>
    <w:p w14:paraId="21BB7AD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D．天平横梁平衡后，托盘不能互换，故D错误。</w:t>
      </w:r>
    </w:p>
    <w:p w14:paraId="3065835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416D9C7E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19．（22-23八年级下·江苏扬州·阶段练习）小明在用天平测量物体质量时，将天平放在水平工作台上后，游码不在零刻度线处，就直接将天平的横梁调节平衡。用这样的天平称物体的质量，所得到右盘砝码总质量加上游码所对应刻度值比物体的实际质量值（　　）</w:t>
      </w:r>
    </w:p>
    <w:p w14:paraId="25196478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A．偏小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B．偏大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C．不变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D．不能确定</w:t>
      </w:r>
    </w:p>
    <w:p w14:paraId="5A30092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7FDB70B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游码没有在零刻度，就将天平的横梁调节平衡，实际上零刻度的位置向右移动，物体的实际质量=砝码的质量+游码对应的刻度−称量之前游码对应的刻度值。测量值没有减去称量前游码对应的刻度值，测量值偏大。</w:t>
      </w:r>
    </w:p>
    <w:p w14:paraId="2080C12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故B正确。</w:t>
      </w:r>
    </w:p>
    <w:p w14:paraId="067EBB88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20．（23-24八年级下·江苏盐城·期中）关于用天平测量物体质量的说法错误的是（　　）</w:t>
      </w:r>
    </w:p>
    <w:p w14:paraId="46ECF306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A．如果砝码有破损，则测量值会偏大</w:t>
      </w:r>
    </w:p>
    <w:p w14:paraId="0B3403E0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B．若左盘放物体，物体质量等于砝码的总质量与游码显示的质量之差</w:t>
      </w:r>
    </w:p>
    <w:p w14:paraId="658561EB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C．用天平称量物体质量前，不可以通过向右移动游码调节天平平衡</w:t>
      </w:r>
    </w:p>
    <w:p w14:paraId="490A6164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  <w:iCs/>
        </w:rPr>
        <w:t>D．天平从物理</w:t>
      </w:r>
      <w:r>
        <w:rPr>
          <w:rFonts w:ascii="Times New Roman" w:hAnsi="Times New Roman"/>
        </w:rPr>
        <w:t>实验室移动到教室后，应重新调节平衡</w:t>
      </w:r>
    </w:p>
    <w:p w14:paraId="2E471E2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795DB74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【解析】A. 砝码磨损了，相当于砝码的质量减小了，但是上面所标的数值还没变。在称量物体时所加的数目就多了，砝码的实际质量还等于物体的质量，只是所标的数值相对于实际质量偏大了，所以测量结果偏大了。故A正确，不符合题意；</w:t>
      </w:r>
    </w:p>
    <w:p w14:paraId="1B4D269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B. 测量物体时，左盘放物体，右盘放砝码，物体质量等于砝码的总质量与游码显示的质量之和，故B错误，符合题意；</w:t>
      </w:r>
    </w:p>
    <w:p w14:paraId="79CD413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C. 用天平称量物体质量前，要调节天平的平衡螺母使横梁平衡，不可以通过向右移动游码调节天平平衡，故C正确，不符合题意；</w:t>
      </w:r>
    </w:p>
    <w:p w14:paraId="524CED0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D. 每移动一次天平的位置，都要重新调节横梁平衡，故D正确，不符合题意。</w:t>
      </w:r>
    </w:p>
    <w:p w14:paraId="6C2EB33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569DEDE4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21．（23-24八年级下·江苏常州·期中）有一架天平，无论怎样调节平衡螺母，横梁都不能平衡，在右盘内放入一颗纽扣再调节平衡螺母，横梁平衡了。若称得物体质量为58.4g，物体实际质量应该（　　）</w:t>
      </w:r>
    </w:p>
    <w:p w14:paraId="03BC2491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  <w:iCs/>
        </w:rPr>
        <w:t>．大于58.4g</w:t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>B．等于58.4g</w:t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>C．小于5</w:t>
      </w:r>
      <w:r>
        <w:rPr>
          <w:rFonts w:ascii="Times New Roman" w:hAnsi="Times New Roman"/>
        </w:rPr>
        <w:t>8.4g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D．无法判断</w:t>
      </w:r>
    </w:p>
    <w:p w14:paraId="63D36EE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4152251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【解析】天平横梁平衡前，向右盘中加入一纽扣，再调节平衡螺母使横梁平衡，在称量过程中纽扣对测量结果没有影响。若称得物体质量为58.4g，则物体实际质量等于58.4g，故B符合题意，ACD不符合题意。</w:t>
      </w:r>
    </w:p>
    <w:p w14:paraId="07653A9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5185BA40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22．（23-24八年级下·江苏无锡·期中）在使用托盘天平时，某实验小组无论怎样调平衡螺母，天平横梁总是左高右低，经小组思考讨论，他们往左托盘中放入了一颗0.1g小石子，终于把天平横梁调至水平平衡，接下来按照正常测量过程测量物体质量，待天平平衡后砝码及游码位置如图所示，则该物体的真实质量为（　　）</w:t>
      </w:r>
    </w:p>
    <w:p w14:paraId="12470BB5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295525" cy="1066800"/>
            <wp:effectExtent l="0" t="0" r="9525" b="0"/>
            <wp:docPr id="100011" name="图片 100011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EC28">
      <w:pPr>
        <w:tabs>
          <w:tab w:val="left" w:pos="2078"/>
          <w:tab w:val="left" w:pos="4156"/>
          <w:tab w:val="left" w:pos="6234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A．62g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B．61.9g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C．62.4g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D．62.3g</w:t>
      </w:r>
    </w:p>
    <w:p w14:paraId="67A8865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【答案】A</w:t>
      </w:r>
    </w:p>
    <w:p w14:paraId="47374A5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往左托盘中放入了一颗0.1g小石子后，天平横梁调至水平平衡，此时小石子起到了平衡螺母的作用，对物体质量的测量没有影响；由图可知，天平的标尺分度值为0.2g，游码对应的刻度值为2g，则该物体的真实质量为</w:t>
      </w:r>
    </w:p>
    <w:p w14:paraId="2F2CD4E9">
      <w:pPr>
        <w:spacing w:line="360" w:lineRule="auto"/>
        <w:ind w:left="42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/>
          <w:color w:val="FF0000"/>
        </w:rPr>
        <w:t>=50g+10g+2g=62g</w:t>
      </w:r>
    </w:p>
    <w:p w14:paraId="65F0C38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故选A。</w:t>
      </w:r>
    </w:p>
    <w:p w14:paraId="608A5741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23．（2024·江苏无锡·二模）将天平放在水平桌面上，把游码移到零刻度线处，调节平衡螺母，直至天平在水平位置平衡，测量小石块的质量时，往右盘放入最小砝码后指针位置如图甲所示，接下来小明的操作是___________________________。天平平衡后右盘上所放的砝码和标尺上的游码位置如图乙所示，则此小石块的质量为_________克。</w:t>
      </w:r>
    </w:p>
    <w:p w14:paraId="36423573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581275" cy="952500"/>
            <wp:effectExtent l="0" t="0" r="9525" b="0"/>
            <wp:docPr id="100045" name="图片 100045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58A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见解析     33.6</w:t>
      </w:r>
    </w:p>
    <w:p w14:paraId="729A599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【解析】【小题1】[1]由题意知，在天平右盘中加上最小的砝码，指针向右偏，说明右盘的质量偏大，此时应当取下最小的砝码，并向右调节游码直至天平平衡。</w:t>
      </w:r>
    </w:p>
    <w:p w14:paraId="266B5FF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[2]天平称量物体质量时，物体的质量等于砝码质量加上游码的示数，如图所示，天平标尺的分度值为0.2g，此时其对应的刻度值为3.6g，则小石块质量为</w:t>
      </w:r>
    </w:p>
    <w:p w14:paraId="004DD22A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color w:val="FF0000"/>
        </w:rPr>
        <w:t>=20g+10g+3.6g=33.6g</w:t>
      </w:r>
    </w:p>
    <w:p w14:paraId="44844EA7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24．（2024·重庆·中考真题）小明将天平放在水平桌面上测量一物体的质量。在游码调零后，发现指针偏左，应将平衡螺母向_________移动，使横梁水平平衡。放上物体，通过加减砝码及移动游码，使横梁再次水平平衡时，天平如图所示，则物体的质量为_________g。</w:t>
      </w:r>
    </w:p>
    <w:p w14:paraId="22CA3BC1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143125" cy="1162050"/>
            <wp:effectExtent l="0" t="0" r="9525" b="0"/>
            <wp:docPr id="100069" name="图片 100069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303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右     152</w:t>
      </w:r>
    </w:p>
    <w:p w14:paraId="4F3E2E7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【解析】[1]游码调零后，发现指针偏左，由左偏右调可知，要向右移动平衡螺母，直到横梁水平平衡。</w:t>
      </w:r>
    </w:p>
    <w:p w14:paraId="1F89355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[2]天平平衡时，左盘物体的质量等于右盘砝码的质量和游码质量的和，由图可知，标尺的分度值为0.2g，游码对应的刻度为2g，所以物体的质量</w:t>
      </w:r>
    </w:p>
    <w:p w14:paraId="6DD02797">
      <w:pPr>
        <w:spacing w:line="360" w:lineRule="auto"/>
        <w:ind w:left="42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color w:val="FF0000"/>
        </w:rPr>
        <w:t>=100g+50g+2g=152g</w:t>
      </w:r>
    </w:p>
    <w:p w14:paraId="658BB5A7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25．（2024·江苏徐州·三模）如图甲所示，小明所说的“多”是指铁钉的_________比大头针大；若小明同学购买了如图乙所示的一盒大头针，他想知道这一盒大头针共有几枚大头针，他先用电子天平测出100枚大头针的总质量，如图丙所示，经计算可知这盒大头针含有约_________枚大头针。</w:t>
      </w:r>
    </w:p>
    <w:p w14:paraId="3BC4B3CA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391025" cy="1352550"/>
            <wp:effectExtent l="0" t="0" r="9525" b="0"/>
            <wp:docPr id="100067" name="图片 100067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 0VK3u8s+OCpdyTnKjjYCsg==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2A5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质量     625</w:t>
      </w:r>
    </w:p>
    <w:p w14:paraId="138F434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【解析】[1]质量是指物体所含物质的多少，小明所说的“多”是指铁钉的质量比大头针大。</w:t>
      </w:r>
    </w:p>
    <w:p w14:paraId="7A14649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[2]由图丙可知，100枚大头针的质量为8.0g，则一枚大头针的质量为</w:t>
      </w:r>
    </w:p>
    <w:p w14:paraId="7B64BDDD">
      <w:pPr>
        <w:spacing w:line="360" w:lineRule="auto"/>
        <w:ind w:left="42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28" o:spt="75" alt="eqIddb5492cdeaebaaf2f42c1f717767f21a" type="#_x0000_t75" style="height:27.75pt;width:75.75pt;" o:ole="t" filled="f" o:preferrelative="t" stroked="f" coordsize="21600,21600">
            <v:path/>
            <v:fill on="f" focussize="0,0"/>
            <v:stroke on="f" joinstyle="miter"/>
            <v:imagedata r:id="rId22" o:title="eqIddb5492cdeaebaaf2f42c1f717767f21a"/>
            <o:lock v:ext="edit" aspectratio="t"/>
            <w10:wrap type="none"/>
            <w10:anchorlock/>
          </v:shape>
          <o:OLEObject Type="Embed" ProgID="Equation.DSMT4" ShapeID="_x0000_i1028" DrawAspect="Content" ObjectID="_1468075728" r:id="rId21">
            <o:LockedField>false</o:LockedField>
          </o:OLEObject>
        </w:object>
      </w:r>
    </w:p>
    <w:p w14:paraId="62D4B79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由图乙可知，一盒大头针的质量为50g，则这盒大头针含有大头针的数量为</w:t>
      </w:r>
    </w:p>
    <w:p w14:paraId="15947394">
      <w:pPr>
        <w:spacing w:line="360" w:lineRule="auto"/>
        <w:ind w:left="42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29" o:spt="75" alt="eqId99d743d142bb774893c2d5968640e06b" type="#_x0000_t75" style="height:29.25pt;width:54.75pt;" o:ole="t" filled="f" o:preferrelative="t" stroked="f" coordsize="21600,21600">
            <v:path/>
            <v:fill on="f" focussize="0,0"/>
            <v:stroke on="f" joinstyle="miter"/>
            <v:imagedata r:id="rId24" o:title="eqId99d743d142bb774893c2d5968640e06b"/>
            <o:lock v:ext="edit" aspectratio="t"/>
            <w10:wrap type="none"/>
            <w10:anchorlock/>
          </v:shape>
          <o:OLEObject Type="Embed" ProgID="Equation.DSMT4" ShapeID="_x0000_i1029" DrawAspect="Content" ObjectID="_1468075729" r:id="rId23">
            <o:LockedField>false</o:LockedField>
          </o:OLEObject>
        </w:object>
      </w:r>
    </w:p>
    <w:p w14:paraId="7B22A611">
      <w:pPr>
        <w:spacing w:line="360" w:lineRule="auto"/>
        <w:ind w:left="420"/>
        <w:rPr>
          <w:rFonts w:ascii="Times New Roman" w:hAnsi="Times New Roman" w:eastAsia="新宋体"/>
          <w:b/>
          <w:szCs w:val="21"/>
          <w:highlight w:val="yellow"/>
        </w:rPr>
      </w:pPr>
    </w:p>
    <w:p w14:paraId="7B49C7F1">
      <w:pPr>
        <w:spacing w:line="360" w:lineRule="auto"/>
        <w:rPr>
          <w:rFonts w:ascii="Times New Roman" w:hAnsi="Times New Roman" w:eastAsia="新宋体"/>
          <w:b/>
          <w:szCs w:val="21"/>
          <w:highlight w:val="yellow"/>
        </w:rPr>
      </w:pPr>
      <w:r>
        <w:rPr>
          <w:rFonts w:hint="eastAsia" w:ascii="Times New Roman" w:hAnsi="Times New Roman" w:eastAsia="新宋体"/>
          <w:b/>
          <w:szCs w:val="21"/>
          <w:highlight w:val="yellow"/>
        </w:rPr>
        <w:t>四</w:t>
      </w:r>
      <w:r>
        <w:rPr>
          <w:rFonts w:ascii="Times New Roman" w:hAnsi="Times New Roman" w:eastAsia="新宋体"/>
          <w:b/>
          <w:szCs w:val="21"/>
          <w:highlight w:val="yellow"/>
        </w:rPr>
        <w:t>、探究质量和体积的关系（共</w:t>
      </w:r>
      <w:r>
        <w:rPr>
          <w:rFonts w:hint="eastAsia" w:ascii="Times New Roman" w:hAnsi="Times New Roman" w:eastAsia="新宋体"/>
          <w:b/>
          <w:szCs w:val="21"/>
          <w:highlight w:val="yellow"/>
        </w:rPr>
        <w:t>5</w:t>
      </w:r>
      <w:r>
        <w:rPr>
          <w:rFonts w:ascii="Times New Roman" w:hAnsi="Times New Roman" w:eastAsia="新宋体"/>
          <w:b/>
          <w:szCs w:val="21"/>
          <w:highlight w:val="yellow"/>
        </w:rPr>
        <w:t>小题）</w:t>
      </w:r>
    </w:p>
    <w:p w14:paraId="58886CCC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26．（23-24八年级下·江苏淮安·期中）甲、乙两种物质，它们的</w:t>
      </w:r>
      <w:r>
        <w:rPr>
          <w:rFonts w:ascii="Times New Roman" w:hAnsi="Times New Roman"/>
        </w:rPr>
        <w:object>
          <v:shape id="_x0000_i1030" o:spt="75" alt="eqId10dbd3d02d38f5ed1226930a53ae2202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26" o:title="eqId10dbd3d02d38f5ed1226930a53ae2202"/>
            <o:lock v:ext="edit" aspectratio="t"/>
            <w10:wrap type="none"/>
            <w10:anchorlock/>
          </v:shape>
          <o:OLEObject Type="Embed" ProgID="Equation.DSMT4" ShapeID="_x0000_i1030" DrawAspect="Content" ObjectID="_1468075730" r:id="rId25">
            <o:LockedField>false</o:LockedField>
          </o:OLEObject>
        </w:object>
      </w:r>
      <w:r>
        <w:rPr>
          <w:rFonts w:ascii="Times New Roman" w:hAnsi="Times New Roman"/>
        </w:rPr>
        <w:t>图象如图所示，下列说法正确的是（　　）</w:t>
      </w:r>
    </w:p>
    <w:p w14:paraId="04C2BEE1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905000" cy="1743075"/>
            <wp:effectExtent l="0" t="0" r="0" b="9525"/>
            <wp:docPr id="100031" name="图片 100031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 0VK3u8s+OCpdyTnKjjYCsg==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7F60">
      <w:pPr>
        <w:tabs>
          <w:tab w:val="left" w:pos="46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A．体积相等时，乙的质量大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B．甲的密度为</w:t>
      </w:r>
      <w:r>
        <w:rPr>
          <w:rFonts w:ascii="Times New Roman" w:hAnsi="Times New Roman"/>
        </w:rPr>
        <w:object>
          <v:shape id="_x0000_i1031" o:spt="75" alt="eqIdc5e4211d2ef1231c5a4e419c76fb5695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29" o:title="eqIdc5e4211d2ef1231c5a4e419c76fb5695"/>
            <o:lock v:ext="edit" aspectratio="t"/>
            <w10:wrap type="none"/>
            <w10:anchorlock/>
          </v:shape>
          <o:OLEObject Type="Embed" ProgID="Equation.DSMT4" ShapeID="_x0000_i1031" DrawAspect="Content" ObjectID="_1468075731" r:id="rId28">
            <o:LockedField>false</o:LockedField>
          </o:OLEObject>
        </w:object>
      </w:r>
    </w:p>
    <w:p w14:paraId="26206436">
      <w:pPr>
        <w:tabs>
          <w:tab w:val="left" w:pos="46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C．乙的密度随质量的增大而增大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D．甲、乙的密度之比为2:1</w:t>
      </w:r>
    </w:p>
    <w:p w14:paraId="43B1396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00F3A00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【解析】A．由图可知，体积相同的甲乙两物质，甲物质的质量大于乙物质的质量，故A错误；</w:t>
      </w:r>
    </w:p>
    <w:p w14:paraId="1D4DDE5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BD．当体积为3cm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，甲物质的质量为3g，乙物质的质量为6g，则甲、乙两物质的质量为</w:t>
      </w:r>
    </w:p>
    <w:p w14:paraId="4F578E3E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32" o:spt="75" alt="eqId36e634c31d5cdec39230dacb20c34483" type="#_x0000_t75" style="height:31.5pt;width:118.5pt;" o:ole="t" filled="f" o:preferrelative="t" stroked="f" coordsize="21600,21600">
            <v:path/>
            <v:fill on="f" focussize="0,0"/>
            <v:stroke on="f" joinstyle="miter"/>
            <v:imagedata r:id="rId31" o:title="eqId36e634c31d5cdec39230dacb20c34483"/>
            <o:lock v:ext="edit" aspectratio="t"/>
            <w10:wrap type="none"/>
            <w10:anchorlock/>
          </v:shape>
          <o:OLEObject Type="Embed" ProgID="Equation.DSMT4" ShapeID="_x0000_i1032" DrawAspect="Content" ObjectID="_1468075732" r:id="rId30">
            <o:LockedField>false</o:LockedField>
          </o:OLEObject>
        </w:object>
      </w:r>
    </w:p>
    <w:p w14:paraId="6CF8AF4F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33" o:spt="75" alt="eqId08eceb37e6461fc598e73ddf1ada251a" type="#_x0000_t75" style="height:30pt;width:117pt;" o:ole="t" filled="f" o:preferrelative="t" stroked="f" coordsize="21600,21600">
            <v:path/>
            <v:fill on="f" focussize="0,0"/>
            <v:stroke on="f" joinstyle="miter"/>
            <v:imagedata r:id="rId33" o:title="eqId08eceb37e6461fc598e73ddf1ada251a"/>
            <o:lock v:ext="edit" aspectratio="t"/>
            <w10:wrap type="none"/>
            <w10:anchorlock/>
          </v:shape>
          <o:OLEObject Type="Embed" ProgID="Equation.DSMT4" ShapeID="_x0000_i1033" DrawAspect="Content" ObjectID="_1468075733" r:id="rId32">
            <o:LockedField>false</o:LockedField>
          </o:OLEObject>
        </w:object>
      </w:r>
    </w:p>
    <w:p w14:paraId="1B6A567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则甲物质的密度是乙物质密度的2倍，故B错误，D正确；</w:t>
      </w:r>
    </w:p>
    <w:p w14:paraId="5985161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C．密度是物质的属性，与物质的质量、体积无关，故C错误。</w:t>
      </w:r>
    </w:p>
    <w:p w14:paraId="61AD1C9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492DA098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27．（23-24八年级下·江苏镇江·期中）如图为甲、乙两种物质的</w:t>
      </w:r>
      <w:r>
        <w:rPr>
          <w:rFonts w:ascii="Times New Roman" w:hAnsi="Times New Roman" w:eastAsia="Times New Roman"/>
          <w:i/>
        </w:rPr>
        <w:t>m-V</w:t>
      </w:r>
      <w:r>
        <w:rPr>
          <w:rFonts w:ascii="Times New Roman" w:hAnsi="Times New Roman"/>
        </w:rPr>
        <w:t>图像，下列说法中正确的是（　　）</w:t>
      </w:r>
    </w:p>
    <w:p w14:paraId="7676D0B7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704975" cy="1390650"/>
            <wp:effectExtent l="0" t="0" r="9525" b="0"/>
            <wp:docPr id="100033" name="图片 100033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 0VK3u8s+OCpdyTnKjjYCsg==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F318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A．甲物质的密度为1kg/m</w:t>
      </w:r>
      <w:r>
        <w:rPr>
          <w:rFonts w:ascii="Times New Roman" w:hAnsi="Times New Roman"/>
          <w:vertAlign w:val="superscript"/>
        </w:rPr>
        <w:t>3</w:t>
      </w:r>
    </w:p>
    <w:p w14:paraId="6247A7DF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B．乙物质的密度为2×10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kg/m</w:t>
      </w:r>
      <w:r>
        <w:rPr>
          <w:rFonts w:ascii="Times New Roman" w:hAnsi="Times New Roman"/>
          <w:vertAlign w:val="superscript"/>
        </w:rPr>
        <w:t>3</w:t>
      </w:r>
    </w:p>
    <w:p w14:paraId="72001324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C．甲、乙体积相同时，乙的质量是甲的2倍</w:t>
      </w:r>
    </w:p>
    <w:p w14:paraId="07EB32F5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D．甲、乙质量相同时，乙的体积是甲的2倍</w:t>
      </w:r>
    </w:p>
    <w:p w14:paraId="650EA39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7DA7AA3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【解析】A．由图象可知，当甲物质的质量</w:t>
      </w: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甲</w:t>
      </w:r>
      <w:r>
        <w:rPr>
          <w:rFonts w:ascii="Times New Roman" w:hAnsi="Times New Roman"/>
          <w:color w:val="FF0000"/>
        </w:rPr>
        <w:t>=20g时，体积</w:t>
      </w: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/>
          <w:i/>
          <w:color w:val="FF0000"/>
          <w:vertAlign w:val="subscript"/>
        </w:rPr>
        <w:t>甲</w:t>
      </w:r>
      <w:r>
        <w:rPr>
          <w:rFonts w:ascii="Times New Roman" w:hAnsi="Times New Roman"/>
          <w:color w:val="FF0000"/>
        </w:rPr>
        <w:t>=20cm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，甲的密度</w:t>
      </w:r>
    </w:p>
    <w:p w14:paraId="243A7E5D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34" o:spt="75" alt="eqId10837f630c156b5a7d373814bb928afc" type="#_x0000_t75" style="height:31.5pt;width:176.25pt;" o:ole="t" filled="f" o:preferrelative="t" stroked="f" coordsize="21600,21600">
            <v:path/>
            <v:fill on="f" focussize="0,0"/>
            <v:stroke on="f" joinstyle="miter"/>
            <v:imagedata r:id="rId36" o:title="eqId10837f630c156b5a7d373814bb928afc"/>
            <o:lock v:ext="edit" aspectratio="t"/>
            <w10:wrap type="none"/>
            <w10:anchorlock/>
          </v:shape>
          <o:OLEObject Type="Embed" ProgID="Equation.DSMT4" ShapeID="_x0000_i1034" DrawAspect="Content" ObjectID="_1468075734" r:id="rId35">
            <o:LockedField>false</o:LockedField>
          </o:OLEObject>
        </w:object>
      </w:r>
    </w:p>
    <w:p w14:paraId="730E830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故A错误；</w:t>
      </w:r>
    </w:p>
    <w:p w14:paraId="0EC5D48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B．由图象可知，当乙物质的质量</w:t>
      </w: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乙</w:t>
      </w:r>
      <w:r>
        <w:rPr>
          <w:rFonts w:ascii="Times New Roman" w:hAnsi="Times New Roman"/>
          <w:color w:val="FF0000"/>
        </w:rPr>
        <w:t>=10g时，体积</w:t>
      </w: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/>
          <w:i/>
          <w:color w:val="FF0000"/>
          <w:vertAlign w:val="subscript"/>
        </w:rPr>
        <w:t>乙</w:t>
      </w:r>
      <w:r>
        <w:rPr>
          <w:rFonts w:ascii="Times New Roman" w:hAnsi="Times New Roman"/>
          <w:color w:val="FF0000"/>
        </w:rPr>
        <w:t>=20cm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，乙的密度</w:t>
      </w:r>
    </w:p>
    <w:p w14:paraId="5676F404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35" o:spt="75" alt="eqIdf2ce66de2e0ceb9504c42cbd471394f1" type="#_x0000_t75" style="height:30pt;width:193.5pt;" o:ole="t" filled="f" o:preferrelative="t" stroked="f" coordsize="21600,21600">
            <v:path/>
            <v:fill on="f" focussize="0,0"/>
            <v:stroke on="f" joinstyle="miter"/>
            <v:imagedata r:id="rId38" o:title="eqIdf2ce66de2e0ceb9504c42cbd471394f1"/>
            <o:lock v:ext="edit" aspectratio="t"/>
            <w10:wrap type="none"/>
            <w10:anchorlock/>
          </v:shape>
          <o:OLEObject Type="Embed" ProgID="Equation.DSMT4" ShapeID="_x0000_i1035" DrawAspect="Content" ObjectID="_1468075735" r:id="rId37">
            <o:LockedField>false</o:LockedField>
          </o:OLEObject>
        </w:object>
      </w:r>
    </w:p>
    <w:p w14:paraId="2C7C276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故B错误；</w:t>
      </w:r>
    </w:p>
    <w:p w14:paraId="32006E1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C．由甲、乙两种物质的</w:t>
      </w:r>
      <w:r>
        <w:rPr>
          <w:rFonts w:ascii="Times New Roman" w:hAnsi="Times New Roman" w:eastAsia="Times New Roman"/>
          <w:i/>
          <w:color w:val="FF0000"/>
        </w:rPr>
        <w:t>m-V</w:t>
      </w:r>
      <w:r>
        <w:rPr>
          <w:rFonts w:ascii="Times New Roman" w:hAnsi="Times New Roman"/>
          <w:color w:val="FF0000"/>
        </w:rPr>
        <w:t>图象可知，20cm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甲的质量是20g，20cm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乙的质量是10g，所以，甲、乙体积相同时，甲的质量是乙的2倍，故C错误；</w:t>
      </w:r>
    </w:p>
    <w:p w14:paraId="558D244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D．由甲、乙两种物质的</w:t>
      </w:r>
      <w:r>
        <w:rPr>
          <w:rFonts w:ascii="Times New Roman" w:hAnsi="Times New Roman" w:eastAsia="Times New Roman"/>
          <w:i/>
          <w:color w:val="FF0000"/>
        </w:rPr>
        <w:t>m-V</w:t>
      </w:r>
      <w:r>
        <w:rPr>
          <w:rFonts w:ascii="Times New Roman" w:hAnsi="Times New Roman"/>
          <w:color w:val="FF0000"/>
        </w:rPr>
        <w:t>图象可知，10g甲的体积是10cm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，乙的体积是20cm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，所以，甲、乙质量相同时，乙的体积是甲的2倍，故D正确。</w:t>
      </w:r>
    </w:p>
    <w:p w14:paraId="22B4A3A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06F76044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28．（23-24八年级下·江苏连云港·期中）如图是在探究甲、乙两种物质质量跟体积关系时作出的图像。以下分析正确的是（  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5B34CA52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486025" cy="1924050"/>
            <wp:effectExtent l="0" t="0" r="9525" b="0"/>
            <wp:docPr id="100029" name="图片 100029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 0VK3u8s+OCpdyTnKjjYCsg==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9FC8">
      <w:pPr>
        <w:tabs>
          <w:tab w:val="left" w:pos="46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A．若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甲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乙</w: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  <w:i/>
          <w:vertAlign w:val="subscript"/>
        </w:rPr>
        <w:t>甲</w:t>
      </w:r>
      <w:r>
        <w:rPr>
          <w:rFonts w:ascii="Times New Roman" w:hAnsi="Times New Roman"/>
        </w:rPr>
        <w:t>︰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  <w:i/>
          <w:vertAlign w:val="subscript"/>
        </w:rPr>
        <w:t>乙</w:t>
      </w:r>
      <w:r>
        <w:rPr>
          <w:rFonts w:ascii="Times New Roman" w:hAnsi="Times New Roman"/>
        </w:rPr>
        <w:t>＝1︰2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B．若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  <w:i/>
          <w:vertAlign w:val="subscript"/>
        </w:rPr>
        <w:t>甲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  <w:i/>
          <w:vertAlign w:val="subscript"/>
        </w:rPr>
        <w:t>乙</w: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甲</w:t>
      </w:r>
      <w:r>
        <w:rPr>
          <w:rFonts w:ascii="Times New Roman" w:hAnsi="Times New Roman"/>
        </w:rPr>
        <w:t>︰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乙</w:t>
      </w:r>
      <w:r>
        <w:rPr>
          <w:rFonts w:ascii="Times New Roman" w:hAnsi="Times New Roman"/>
        </w:rPr>
        <w:t>＝2︰1</w:t>
      </w:r>
    </w:p>
    <w:p w14:paraId="7DF87606">
      <w:pPr>
        <w:tabs>
          <w:tab w:val="left" w:pos="46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</w:t>
      </w:r>
      <w:r>
        <w:rPr>
          <w:rFonts w:ascii="Times New Roman" w:hAnsi="Times New Roman"/>
          <w:i/>
        </w:rPr>
        <w:t>ρ</w:t>
      </w:r>
      <w:r>
        <w:rPr>
          <w:rFonts w:ascii="Times New Roman" w:hAnsi="Times New Roman"/>
          <w:i/>
          <w:vertAlign w:val="subscript"/>
        </w:rPr>
        <w:t>甲</w:t>
      </w:r>
      <w:r>
        <w:rPr>
          <w:rFonts w:ascii="Times New Roman" w:hAnsi="Times New Roman"/>
        </w:rPr>
        <w:t>︰</w:t>
      </w:r>
      <w:r>
        <w:rPr>
          <w:rFonts w:ascii="Times New Roman" w:hAnsi="Times New Roman"/>
          <w:i/>
        </w:rPr>
        <w:t>ρ</w:t>
      </w:r>
      <w:r>
        <w:rPr>
          <w:rFonts w:ascii="Times New Roman" w:hAnsi="Times New Roman"/>
          <w:i/>
          <w:vertAlign w:val="subscript"/>
        </w:rPr>
        <w:t>乙</w:t>
      </w:r>
      <w:r>
        <w:rPr>
          <w:rFonts w:ascii="Times New Roman" w:hAnsi="Times New Roman"/>
        </w:rPr>
        <w:t>＝1︰2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</w:t>
      </w:r>
      <w:r>
        <w:rPr>
          <w:rFonts w:ascii="Times New Roman" w:hAnsi="Times New Roman"/>
          <w:i/>
        </w:rPr>
        <w:t>ρ</w:t>
      </w:r>
      <w:r>
        <w:rPr>
          <w:rFonts w:ascii="Times New Roman" w:hAnsi="Times New Roman"/>
          <w:i/>
          <w:vertAlign w:val="subscript"/>
        </w:rPr>
        <w:t>甲</w:t>
      </w:r>
      <w:r>
        <w:rPr>
          <w:rFonts w:ascii="Times New Roman" w:hAnsi="Times New Roman"/>
        </w:rPr>
        <w:t>︰</w:t>
      </w:r>
      <w:r>
        <w:rPr>
          <w:rFonts w:ascii="Times New Roman" w:hAnsi="Times New Roman"/>
          <w:i/>
        </w:rPr>
        <w:t>ρ</w:t>
      </w:r>
      <w:r>
        <w:rPr>
          <w:rFonts w:ascii="Times New Roman" w:hAnsi="Times New Roman"/>
          <w:i/>
          <w:vertAlign w:val="subscript"/>
        </w:rPr>
        <w:t>乙</w:t>
      </w:r>
      <w:r>
        <w:rPr>
          <w:rFonts w:ascii="Times New Roman" w:hAnsi="Times New Roman"/>
        </w:rPr>
        <w:t>＝2︰1</w:t>
      </w:r>
    </w:p>
    <w:p w14:paraId="3FD4B12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5D9BF6A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color w:val="FF0000"/>
        </w:rPr>
        <w:t>【解析】ACD．由图可知，当</w:t>
      </w:r>
      <w:r>
        <w:rPr>
          <w:rFonts w:ascii="Times New Roman" w:hAnsi="Times New Roman"/>
          <w:i/>
          <w:color w:val="FF0000"/>
        </w:rPr>
        <w:t>V</w:t>
      </w:r>
      <w:r>
        <w:rPr>
          <w:rFonts w:ascii="Times New Roman" w:hAnsi="Times New Roman"/>
          <w:i/>
          <w:color w:val="FF0000"/>
          <w:vertAlign w:val="subscript"/>
        </w:rPr>
        <w:t>甲</w:t>
      </w:r>
      <w:r>
        <w:rPr>
          <w:rFonts w:ascii="Times New Roman" w:hAnsi="Times New Roman"/>
          <w:color w:val="FF0000"/>
        </w:rPr>
        <w:t>＝</w:t>
      </w:r>
      <w:r>
        <w:rPr>
          <w:rFonts w:ascii="Times New Roman" w:hAnsi="Times New Roman"/>
          <w:i/>
          <w:color w:val="FF0000"/>
        </w:rPr>
        <w:t>V</w:t>
      </w:r>
      <w:r>
        <w:rPr>
          <w:rFonts w:ascii="Times New Roman" w:hAnsi="Times New Roman"/>
          <w:i/>
          <w:color w:val="FF0000"/>
          <w:vertAlign w:val="subscript"/>
        </w:rPr>
        <w:t>乙</w:t>
      </w:r>
      <w:r>
        <w:rPr>
          <w:rFonts w:ascii="Times New Roman" w:hAnsi="Times New Roman"/>
          <w:color w:val="FF0000"/>
        </w:rPr>
        <w:t>＝50cm</w:t>
      </w:r>
      <w:r>
        <w:rPr>
          <w:rFonts w:ascii="Times New Roman" w:hAnsi="Times New Roman"/>
          <w:i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时，</w:t>
      </w: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甲</w:t>
      </w:r>
      <w:r>
        <w:rPr>
          <w:rFonts w:ascii="Times New Roman" w:hAnsi="Times New Roman"/>
          <w:color w:val="FF0000"/>
        </w:rPr>
        <w:t>＝50g，</w:t>
      </w: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乙</w:t>
      </w:r>
      <w:r>
        <w:rPr>
          <w:rFonts w:ascii="Times New Roman" w:hAnsi="Times New Roman"/>
          <w:color w:val="FF0000"/>
        </w:rPr>
        <w:t>＝25g，则</w:t>
      </w:r>
    </w:p>
    <w:p w14:paraId="435289A9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甲</w:t>
      </w:r>
      <w:r>
        <w:rPr>
          <w:rFonts w:ascii="Times New Roman" w:hAnsi="Times New Roman"/>
          <w:color w:val="FF0000"/>
        </w:rPr>
        <w:t>︰</w:t>
      </w: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乙</w:t>
      </w:r>
      <w:r>
        <w:rPr>
          <w:rFonts w:ascii="Times New Roman" w:hAnsi="Times New Roman"/>
          <w:color w:val="FF0000"/>
        </w:rPr>
        <w:t>＝50g︰25g＝2︰1</w:t>
      </w:r>
    </w:p>
    <w:p w14:paraId="5077F12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由</w:t>
      </w:r>
      <w:r>
        <w:rPr>
          <w:rFonts w:ascii="Times New Roman" w:hAnsi="Times New Roman"/>
          <w:color w:val="FF0000"/>
        </w:rPr>
        <w:object>
          <v:shape id="_x0000_i1036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036" DrawAspect="Content" ObjectID="_1468075736" r:id="rId40">
            <o:LockedField>false</o:LockedField>
          </o:OLEObject>
        </w:object>
      </w:r>
      <w:r>
        <w:rPr>
          <w:rFonts w:ascii="Times New Roman" w:hAnsi="Times New Roman"/>
          <w:color w:val="FF0000"/>
        </w:rPr>
        <w:t>知，甲、乙的密度分别为</w:t>
      </w:r>
    </w:p>
    <w:p w14:paraId="246C7B48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37" o:spt="75" alt="eqId1c02d126eddc55765ae5b991538f7505" type="#_x0000_t75" style="height:31.5pt;width:122.25pt;" o:ole="t" filled="f" o:preferrelative="t" stroked="f" coordsize="21600,21600">
            <v:path/>
            <v:fill on="f" focussize="0,0"/>
            <v:stroke on="f" joinstyle="miter"/>
            <v:imagedata r:id="rId43" o:title="eqId1c02d126eddc55765ae5b991538f7505"/>
            <o:lock v:ext="edit" aspectratio="t"/>
            <w10:wrap type="none"/>
            <w10:anchorlock/>
          </v:shape>
          <o:OLEObject Type="Embed" ProgID="Equation.DSMT4" ShapeID="_x0000_i1037" DrawAspect="Content" ObjectID="_1468075737" r:id="rId42">
            <o:LockedField>false</o:LockedField>
          </o:OLEObject>
        </w:object>
      </w:r>
    </w:p>
    <w:p w14:paraId="70C23F83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38" o:spt="75" alt="eqId14b707a8ab7b7107b4a420e898812438" type="#_x0000_t75" style="height:30pt;width:132.75pt;" o:ole="t" filled="f" o:preferrelative="t" stroked="f" coordsize="21600,21600">
            <v:path/>
            <v:fill on="f" focussize="0,0"/>
            <v:stroke on="f" joinstyle="miter"/>
            <v:imagedata r:id="rId45" o:title="eqId14b707a8ab7b7107b4a420e898812438"/>
            <o:lock v:ext="edit" aspectratio="t"/>
            <w10:wrap type="none"/>
            <w10:anchorlock/>
          </v:shape>
          <o:OLEObject Type="Embed" ProgID="Equation.DSMT4" ShapeID="_x0000_i1038" DrawAspect="Content" ObjectID="_1468075738" r:id="rId44">
            <o:LockedField>false</o:LockedField>
          </o:OLEObject>
        </w:object>
      </w:r>
    </w:p>
    <w:p w14:paraId="670B73E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所以</w:t>
      </w:r>
    </w:p>
    <w:p w14:paraId="3D6B6EAB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color w:val="FF0000"/>
        </w:rPr>
        <w:t>ρ</w:t>
      </w:r>
      <w:r>
        <w:rPr>
          <w:rFonts w:ascii="Times New Roman" w:hAnsi="Times New Roman"/>
          <w:i/>
          <w:color w:val="FF0000"/>
          <w:vertAlign w:val="subscript"/>
        </w:rPr>
        <w:t>甲</w:t>
      </w:r>
      <w:r>
        <w:rPr>
          <w:rFonts w:ascii="Times New Roman" w:hAnsi="Times New Roman"/>
          <w:color w:val="FF0000"/>
        </w:rPr>
        <w:t>︰</w:t>
      </w:r>
      <w:r>
        <w:rPr>
          <w:rFonts w:ascii="Times New Roman" w:hAnsi="Times New Roman"/>
          <w:i/>
          <w:color w:val="FF0000"/>
        </w:rPr>
        <w:t>ρ</w:t>
      </w:r>
      <w:r>
        <w:rPr>
          <w:rFonts w:ascii="Times New Roman" w:hAnsi="Times New Roman"/>
          <w:i/>
          <w:color w:val="FF0000"/>
          <w:vertAlign w:val="subscript"/>
        </w:rPr>
        <w:t>乙</w:t>
      </w:r>
      <w:r>
        <w:rPr>
          <w:rFonts w:ascii="Times New Roman" w:hAnsi="Times New Roman"/>
          <w:color w:val="FF0000"/>
        </w:rPr>
        <w:t>＝1g/cm</w:t>
      </w:r>
      <w:r>
        <w:rPr>
          <w:rFonts w:ascii="Times New Roman" w:hAnsi="Times New Roman"/>
          <w:i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︰0.5g/cm</w:t>
      </w:r>
      <w:r>
        <w:rPr>
          <w:rFonts w:ascii="Times New Roman" w:hAnsi="Times New Roman"/>
          <w:i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＝2︰1</w:t>
      </w:r>
    </w:p>
    <w:p w14:paraId="5D815D9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故AC错误，D正确；</w:t>
      </w:r>
    </w:p>
    <w:p w14:paraId="46F0C1B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B．若</w:t>
      </w: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甲</w:t>
      </w:r>
      <w:r>
        <w:rPr>
          <w:rFonts w:ascii="Times New Roman" w:hAnsi="Times New Roman"/>
          <w:color w:val="FF0000"/>
        </w:rPr>
        <w:t>＝</w:t>
      </w: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乙</w:t>
      </w:r>
      <w:r>
        <w:rPr>
          <w:rFonts w:ascii="Times New Roman" w:hAnsi="Times New Roman"/>
          <w:color w:val="FF0000"/>
        </w:rPr>
        <w:t>，由</w:t>
      </w:r>
      <w:r>
        <w:rPr>
          <w:rFonts w:ascii="Times New Roman" w:hAnsi="Times New Roman"/>
          <w:color w:val="FF0000"/>
        </w:rPr>
        <w:object>
          <v:shape id="_x0000_i1039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039" DrawAspect="Content" ObjectID="_1468075739" r:id="rId46">
            <o:LockedField>false</o:LockedField>
          </o:OLEObject>
        </w:object>
      </w:r>
      <w:r>
        <w:rPr>
          <w:rFonts w:ascii="Times New Roman" w:hAnsi="Times New Roman"/>
          <w:color w:val="FF0000"/>
        </w:rPr>
        <w:t>知</w:t>
      </w:r>
    </w:p>
    <w:p w14:paraId="1D44BBD0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40" o:spt="75" alt="eqIdef6c9d725d673a31f25f51830c4ede2e" type="#_x0000_t75" style="height:58.5pt;width:87pt;" o:ole="t" filled="f" o:preferrelative="t" stroked="f" coordsize="21600,21600">
            <v:path/>
            <v:fill on="f" focussize="0,0"/>
            <v:stroke on="f" joinstyle="miter"/>
            <v:imagedata r:id="rId48" o:title="eqIdef6c9d725d673a31f25f51830c4ede2e"/>
            <o:lock v:ext="edit" aspectratio="t"/>
            <w10:wrap type="none"/>
            <w10:anchorlock/>
          </v:shape>
          <o:OLEObject Type="Embed" ProgID="Equation.DSMT4" ShapeID="_x0000_i1040" DrawAspect="Content" ObjectID="_1468075740" r:id="rId47">
            <o:LockedField>false</o:LockedField>
          </o:OLEObject>
        </w:object>
      </w:r>
    </w:p>
    <w:p w14:paraId="70E5D9B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故B错误。</w:t>
      </w:r>
    </w:p>
    <w:p w14:paraId="3CDE932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41BF3BD2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29．（23-24九年级下·江苏泰州·模拟）小文同学找来了多个不同的实心物体（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/>
        </w:rPr>
        <w:t>、g、</w:t>
      </w:r>
      <w:r>
        <w:rPr>
          <w:rFonts w:ascii="Times New Roman" w:hAnsi="Times New Roman" w:eastAsia="Times New Roman"/>
          <w:i/>
        </w:rPr>
        <w:t>h</w:t>
      </w:r>
      <w:r>
        <w:rPr>
          <w:rFonts w:ascii="Times New Roman" w:hAnsi="Times New Roman"/>
        </w:rPr>
        <w:t>）用天平测量了它们的质量和体积，并把测量的对应数据绘制成了图像（如图），获得信息不正确的是（　　）</w:t>
      </w:r>
    </w:p>
    <w:p w14:paraId="6066B12B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009775" cy="1762125"/>
            <wp:effectExtent l="0" t="0" r="9525" b="9525"/>
            <wp:docPr id="100019" name="图片 100019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 0VK3u8s+OCpdyTnKjjYCsg==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9C34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h</w:t>
      </w:r>
      <w:r>
        <w:rPr>
          <w:rFonts w:ascii="Times New Roman" w:hAnsi="Times New Roman"/>
        </w:rPr>
        <w:t>密度相同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/>
        </w:rPr>
        <w:t>密度不同</w:t>
      </w:r>
    </w:p>
    <w:p w14:paraId="5F207212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密度是1.25g/cm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/>
        </w:rPr>
        <w:t>、g物体是由同种物质组成</w:t>
      </w:r>
    </w:p>
    <w:p w14:paraId="7AC50E0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74B9100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【解析】由图可知，</w:t>
      </w:r>
      <w:r>
        <w:rPr>
          <w:rFonts w:ascii="Times New Roman" w:hAnsi="Times New Roman" w:eastAsia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物质的密度</w:t>
      </w:r>
      <w:r>
        <w:rPr>
          <w:rFonts w:ascii="Times New Roman" w:hAnsi="Times New Roman"/>
          <w:color w:val="FF0000"/>
        </w:rPr>
        <w:object>
          <v:shape id="_x0000_i1041" o:spt="75" alt="eqId3c8fe79b7b3701d06c775bf687b49b28" type="#_x0000_t75" style="height:30pt;width:114.75pt;" o:ole="t" filled="f" o:preferrelative="t" stroked="f" coordsize="21600,21600">
            <v:path/>
            <v:fill on="f" focussize="0,0"/>
            <v:stroke on="f" joinstyle="miter"/>
            <v:imagedata r:id="rId51" o:title="eqId3c8fe79b7b3701d06c775bf687b49b28"/>
            <o:lock v:ext="edit" aspectratio="t"/>
            <w10:wrap type="none"/>
            <w10:anchorlock/>
          </v:shape>
          <o:OLEObject Type="Embed" ProgID="Equation.DSMT4" ShapeID="_x0000_i1041" DrawAspect="Content" ObjectID="_1468075741" r:id="rId50">
            <o:LockedField>false</o:LockedField>
          </o:OLEObject>
        </w:object>
      </w:r>
    </w:p>
    <w:p w14:paraId="7AA951A1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b</w:t>
      </w:r>
      <w:r>
        <w:rPr>
          <w:rFonts w:ascii="Times New Roman" w:hAnsi="Times New Roman"/>
          <w:color w:val="FF0000"/>
        </w:rPr>
        <w:t>物质的密度</w:t>
      </w:r>
      <w:r>
        <w:rPr>
          <w:rFonts w:ascii="Times New Roman" w:hAnsi="Times New Roman"/>
          <w:color w:val="FF0000"/>
        </w:rPr>
        <w:object>
          <v:shape id="_x0000_i1042" o:spt="75" alt="eqIdb6e90c5525d7430e31e868df9b35c8e6" type="#_x0000_t75" style="height:30pt;width:130.5pt;" o:ole="t" filled="f" o:preferrelative="t" stroked="f" coordsize="21600,21600">
            <v:path/>
            <v:fill on="f" focussize="0,0"/>
            <v:stroke on="f" joinstyle="miter"/>
            <v:imagedata r:id="rId53" o:title="eqIdb6e90c5525d7430e31e868df9b35c8e6"/>
            <o:lock v:ext="edit" aspectratio="t"/>
            <w10:wrap type="none"/>
            <w10:anchorlock/>
          </v:shape>
          <o:OLEObject Type="Embed" ProgID="Equation.DSMT4" ShapeID="_x0000_i1042" DrawAspect="Content" ObjectID="_1468075742" r:id="rId52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ab/>
      </w:r>
      <w:r>
        <w:rPr>
          <w:rFonts w:ascii="Times New Roman" w:hAnsi="Times New Roman" w:eastAsia="Times New Roman"/>
          <w:i/>
          <w:color w:val="FF0000"/>
        </w:rPr>
        <w:t>c</w:t>
      </w:r>
      <w:r>
        <w:rPr>
          <w:rFonts w:ascii="Times New Roman" w:hAnsi="Times New Roman"/>
          <w:color w:val="FF0000"/>
        </w:rPr>
        <w:t>物质的密度</w:t>
      </w:r>
      <w:r>
        <w:rPr>
          <w:rFonts w:ascii="Times New Roman" w:hAnsi="Times New Roman"/>
          <w:color w:val="FF0000"/>
        </w:rPr>
        <w:object>
          <v:shape id="_x0000_i1043" o:spt="75" alt="eqIdb834530b3b88da3f7174fb940ca18ad5" type="#_x0000_t75" style="height:30pt;width:115.5pt;" o:ole="t" filled="f" o:preferrelative="t" stroked="f" coordsize="21600,21600">
            <v:path/>
            <v:fill on="f" focussize="0,0"/>
            <v:stroke on="f" joinstyle="miter"/>
            <v:imagedata r:id="rId55" o:title="eqIdb834530b3b88da3f7174fb940ca18ad5"/>
            <o:lock v:ext="edit" aspectratio="t"/>
            <w10:wrap type="none"/>
            <w10:anchorlock/>
          </v:shape>
          <o:OLEObject Type="Embed" ProgID="Equation.DSMT4" ShapeID="_x0000_i1043" DrawAspect="Content" ObjectID="_1468075743" r:id="rId54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；</w:t>
      </w:r>
    </w:p>
    <w:p w14:paraId="4CAD9362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d</w:t>
      </w:r>
      <w:r>
        <w:rPr>
          <w:rFonts w:ascii="Times New Roman" w:hAnsi="Times New Roman"/>
          <w:color w:val="FF0000"/>
        </w:rPr>
        <w:t>物质的密度</w:t>
      </w:r>
      <w:r>
        <w:rPr>
          <w:rFonts w:ascii="Times New Roman" w:hAnsi="Times New Roman"/>
          <w:color w:val="FF0000"/>
        </w:rPr>
        <w:object>
          <v:shape id="_x0000_i1044" o:spt="75" alt="eqIdecfeaebfec8e1baab94129c1c2b36bfb" type="#_x0000_t75" style="height:30pt;width:116.25pt;" o:ole="t" filled="f" o:preferrelative="t" stroked="f" coordsize="21600,21600">
            <v:path/>
            <v:fill on="f" focussize="0,0"/>
            <v:stroke on="f" joinstyle="miter"/>
            <v:imagedata r:id="rId57" o:title="eqIdecfeaebfec8e1baab94129c1c2b36bfb"/>
            <o:lock v:ext="edit" aspectratio="t"/>
            <w10:wrap type="none"/>
            <w10:anchorlock/>
          </v:shape>
          <o:OLEObject Type="Embed" ProgID="Equation.DSMT4" ShapeID="_x0000_i1044" DrawAspect="Content" ObjectID="_1468075744" r:id="rId56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ab/>
      </w:r>
      <w:r>
        <w:rPr>
          <w:rFonts w:ascii="Times New Roman" w:hAnsi="Times New Roman" w:eastAsia="Times New Roman"/>
          <w:i/>
          <w:color w:val="FF0000"/>
        </w:rPr>
        <w:t>e</w:t>
      </w:r>
      <w:r>
        <w:rPr>
          <w:rFonts w:ascii="Times New Roman" w:hAnsi="Times New Roman"/>
          <w:color w:val="FF0000"/>
        </w:rPr>
        <w:t>物质的密度</w:t>
      </w:r>
      <w:r>
        <w:rPr>
          <w:rFonts w:ascii="Times New Roman" w:hAnsi="Times New Roman"/>
          <w:color w:val="FF0000"/>
        </w:rPr>
        <w:object>
          <v:shape id="_x0000_i1045" o:spt="75" alt="eqId6b1f033030cde6a5bb57b3bd04a633eb" type="#_x0000_t75" style="height:30pt;width:125.25pt;" o:ole="t" filled="f" o:preferrelative="t" stroked="f" coordsize="21600,21600">
            <v:path/>
            <v:fill on="f" focussize="0,0"/>
            <v:stroke on="f" joinstyle="miter"/>
            <v:imagedata r:id="rId59" o:title="eqId6b1f033030cde6a5bb57b3bd04a633eb"/>
            <o:lock v:ext="edit" aspectratio="t"/>
            <w10:wrap type="none"/>
            <w10:anchorlock/>
          </v:shape>
          <o:OLEObject Type="Embed" ProgID="Equation.DSMT4" ShapeID="_x0000_i1045" DrawAspect="Content" ObjectID="_1468075745" r:id="rId58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；</w:t>
      </w:r>
    </w:p>
    <w:p w14:paraId="39FC0738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物质的密度</w:t>
      </w:r>
      <w:r>
        <w:rPr>
          <w:rFonts w:ascii="Times New Roman" w:hAnsi="Times New Roman"/>
          <w:color w:val="FF0000"/>
        </w:rPr>
        <w:object>
          <v:shape id="_x0000_i1046" o:spt="75" alt="eqIde5a4a0a3f0d6af42a044ef6696c918a8" type="#_x0000_t75" style="height:30pt;width:125.25pt;" o:ole="t" filled="f" o:preferrelative="t" stroked="f" coordsize="21600,21600">
            <v:path/>
            <v:fill on="f" focussize="0,0"/>
            <v:stroke on="f" joinstyle="miter"/>
            <v:imagedata r:id="rId61" o:title="eqIde5a4a0a3f0d6af42a044ef6696c918a8"/>
            <o:lock v:ext="edit" aspectratio="t"/>
            <w10:wrap type="none"/>
            <w10:anchorlock/>
          </v:shape>
          <o:OLEObject Type="Embed" ProgID="Equation.DSMT4" ShapeID="_x0000_i1046" DrawAspect="Content" ObjectID="_1468075746" r:id="rId60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；</w:t>
      </w:r>
      <w:r>
        <w:rPr>
          <w:rFonts w:ascii="Times New Roman" w:hAnsi="Times New Roman"/>
          <w:color w:val="FF0000"/>
        </w:rPr>
        <w:tab/>
      </w:r>
      <w:r>
        <w:rPr>
          <w:rFonts w:ascii="Times New Roman" w:hAnsi="Times New Roman" w:eastAsia="Times New Roman"/>
          <w:i/>
          <w:color w:val="FF0000"/>
        </w:rPr>
        <w:t>h</w:t>
      </w:r>
      <w:r>
        <w:rPr>
          <w:rFonts w:ascii="Times New Roman" w:hAnsi="Times New Roman"/>
          <w:color w:val="FF0000"/>
        </w:rPr>
        <w:t>物质的密度</w:t>
      </w:r>
      <w:r>
        <w:rPr>
          <w:rFonts w:ascii="Times New Roman" w:hAnsi="Times New Roman"/>
          <w:color w:val="FF0000"/>
        </w:rPr>
        <w:object>
          <v:shape id="_x0000_i1047" o:spt="75" alt="eqId0a6c277e8b6b7ad86185a31e13c8a65e" type="#_x0000_t75" style="height:30pt;width:116.25pt;" o:ole="t" filled="f" o:preferrelative="t" stroked="f" coordsize="21600,21600">
            <v:path/>
            <v:fill on="f" focussize="0,0"/>
            <v:stroke on="f" joinstyle="miter"/>
            <v:imagedata r:id="rId63" o:title="eqId0a6c277e8b6b7ad86185a31e13c8a65e"/>
            <o:lock v:ext="edit" aspectratio="t"/>
            <w10:wrap type="none"/>
            <w10:anchorlock/>
          </v:shape>
          <o:OLEObject Type="Embed" ProgID="Equation.DSMT4" ShapeID="_x0000_i1047" DrawAspect="Content" ObjectID="_1468075747" r:id="rId62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；</w:t>
      </w:r>
    </w:p>
    <w:p w14:paraId="14ADC969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g</w:t>
      </w:r>
      <w:r>
        <w:rPr>
          <w:rFonts w:ascii="Times New Roman" w:hAnsi="Times New Roman"/>
          <w:color w:val="FF0000"/>
        </w:rPr>
        <w:t>物质的密度</w:t>
      </w:r>
      <w:r>
        <w:rPr>
          <w:rFonts w:ascii="Times New Roman" w:hAnsi="Times New Roman"/>
          <w:color w:val="FF0000"/>
        </w:rPr>
        <w:object>
          <v:shape id="_x0000_i1048" o:spt="75" alt="eqId52ba20333dddf05da57c8a9767144120" type="#_x0000_t75" style="height:32.25pt;width:115.5pt;" o:ole="t" filled="f" o:preferrelative="t" stroked="f" coordsize="21600,21600">
            <v:path/>
            <v:fill on="f" focussize="0,0"/>
            <v:stroke on="f" joinstyle="miter"/>
            <v:imagedata r:id="rId65" o:title="eqId52ba20333dddf05da57c8a9767144120"/>
            <o:lock v:ext="edit" aspectratio="t"/>
            <w10:wrap type="none"/>
            <w10:anchorlock/>
          </v:shape>
          <o:OLEObject Type="Embed" ProgID="Equation.DSMT4" ShapeID="_x0000_i1048" DrawAspect="Content" ObjectID="_1468075748" r:id="rId64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；</w:t>
      </w:r>
    </w:p>
    <w:p w14:paraId="6A14815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由以上计算可知，</w:t>
      </w:r>
      <w:r>
        <w:rPr>
          <w:rFonts w:ascii="Times New Roman" w:hAnsi="Times New Roman" w:eastAsia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、</w:t>
      </w:r>
      <w:r>
        <w:rPr>
          <w:rFonts w:ascii="Times New Roman" w:hAnsi="Times New Roman" w:eastAsia="Times New Roman"/>
          <w:i/>
          <w:color w:val="FF0000"/>
        </w:rPr>
        <w:t>c</w:t>
      </w:r>
      <w:r>
        <w:rPr>
          <w:rFonts w:ascii="Times New Roman" w:hAnsi="Times New Roman"/>
          <w:color w:val="FF0000"/>
        </w:rPr>
        <w:t>、</w:t>
      </w:r>
      <w:r>
        <w:rPr>
          <w:rFonts w:ascii="Times New Roman" w:hAnsi="Times New Roman" w:eastAsia="Times New Roman"/>
          <w:i/>
          <w:color w:val="FF0000"/>
        </w:rPr>
        <w:t>d</w:t>
      </w:r>
      <w:r>
        <w:rPr>
          <w:rFonts w:ascii="Times New Roman" w:hAnsi="Times New Roman"/>
          <w:color w:val="FF0000"/>
        </w:rPr>
        <w:t>、</w:t>
      </w:r>
      <w:r>
        <w:rPr>
          <w:rFonts w:ascii="Times New Roman" w:hAnsi="Times New Roman" w:eastAsia="Times New Roman"/>
          <w:i/>
          <w:color w:val="FF0000"/>
        </w:rPr>
        <w:t>h</w:t>
      </w:r>
      <w:r>
        <w:rPr>
          <w:rFonts w:ascii="Times New Roman" w:hAnsi="Times New Roman"/>
          <w:color w:val="FF0000"/>
        </w:rPr>
        <w:t>密度相同，</w:t>
      </w:r>
      <w:r>
        <w:rPr>
          <w:rFonts w:ascii="Times New Roman" w:hAnsi="Times New Roman" w:eastAsia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、</w:t>
      </w:r>
      <w:r>
        <w:rPr>
          <w:rFonts w:ascii="Times New Roman" w:hAnsi="Times New Roman" w:eastAsia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密度不相同，</w:t>
      </w:r>
      <w:r>
        <w:rPr>
          <w:rFonts w:ascii="Times New Roman" w:hAnsi="Times New Roman" w:eastAsia="Times New Roman"/>
          <w:i/>
          <w:color w:val="FF0000"/>
        </w:rPr>
        <w:t>b</w:t>
      </w:r>
      <w:r>
        <w:rPr>
          <w:rFonts w:ascii="Times New Roman" w:hAnsi="Times New Roman"/>
          <w:color w:val="FF0000"/>
        </w:rPr>
        <w:t>密度是1.25g/cm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 w:eastAsia="Times New Roman"/>
          <w:i/>
          <w:color w:val="FF0000"/>
        </w:rPr>
        <w:t>e</w:t>
      </w:r>
      <w:r>
        <w:rPr>
          <w:rFonts w:ascii="Times New Roman" w:hAnsi="Times New Roman"/>
          <w:color w:val="FF0000"/>
        </w:rPr>
        <w:t>、</w:t>
      </w:r>
      <w:r>
        <w:rPr>
          <w:rFonts w:ascii="Times New Roman" w:hAnsi="Times New Roman" w:eastAsia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、</w:t>
      </w:r>
      <w:r>
        <w:rPr>
          <w:rFonts w:ascii="Times New Roman" w:hAnsi="Times New Roman" w:eastAsia="Times New Roman"/>
          <w:i/>
          <w:color w:val="FF0000"/>
        </w:rPr>
        <w:t>g</w:t>
      </w:r>
      <w:r>
        <w:rPr>
          <w:rFonts w:ascii="Times New Roman" w:hAnsi="Times New Roman"/>
          <w:color w:val="FF0000"/>
        </w:rPr>
        <w:t>密度相同，不同物质也可能密度相同，所以</w:t>
      </w:r>
      <w:r>
        <w:rPr>
          <w:rFonts w:ascii="Times New Roman" w:hAnsi="Times New Roman" w:eastAsia="Times New Roman"/>
          <w:i/>
          <w:color w:val="FF0000"/>
        </w:rPr>
        <w:t>e</w:t>
      </w:r>
      <w:r>
        <w:rPr>
          <w:rFonts w:ascii="Times New Roman" w:hAnsi="Times New Roman"/>
          <w:color w:val="FF0000"/>
        </w:rPr>
        <w:t>、</w:t>
      </w:r>
      <w:r>
        <w:rPr>
          <w:rFonts w:ascii="Times New Roman" w:hAnsi="Times New Roman" w:eastAsia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、g物体不一定是由同种物质组成，故ABC正确，不符合题意；D错误，符合题意。</w:t>
      </w:r>
    </w:p>
    <w:p w14:paraId="2FB3737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1260D221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30．（2024·四川乐山·中考真题）如图所示是甲、乙、丙三种物质质量与体积的关系图像。则 </w:t>
      </w:r>
      <w:r>
        <w:rPr>
          <w:rFonts w:ascii="Times New Roman" w:hAnsi="Times New Roman" w:eastAsia="Times New Roman"/>
          <w:i/>
        </w:rPr>
        <w:t>ρ</w:t>
      </w:r>
      <w:r>
        <w:rPr>
          <w:rFonts w:ascii="Times New Roman" w:hAnsi="Times New Roman"/>
          <w:iCs/>
          <w:vertAlign w:val="subscript"/>
        </w:rPr>
        <w:t>甲</w:t>
      </w:r>
      <w:r>
        <w:rPr>
          <w:rFonts w:ascii="Times New Roman" w:hAnsi="Times New Roman" w:eastAsia="Times New Roman"/>
          <w:i/>
          <w:u w:val="single"/>
        </w:rPr>
        <w:t xml:space="preserve">       </w:t>
      </w:r>
      <w:r>
        <w:rPr>
          <w:rFonts w:ascii="Times New Roman" w:hAnsi="Times New Roman" w:eastAsia="Times New Roman"/>
          <w:i/>
        </w:rPr>
        <w:t>ρ</w:t>
      </w:r>
      <w:r>
        <w:rPr>
          <w:rFonts w:ascii="Times New Roman" w:hAnsi="Times New Roman"/>
          <w:iCs/>
          <w:vertAlign w:val="subscript"/>
        </w:rPr>
        <w:t>乙</w:t>
      </w:r>
      <w:r>
        <w:rPr>
          <w:rFonts w:ascii="Times New Roman" w:hAnsi="Times New Roman"/>
        </w:rPr>
        <w:t>（选填“&gt;”、“&lt;”或“=”），</w:t>
      </w:r>
      <w:r>
        <w:rPr>
          <w:rFonts w:ascii="Times New Roman" w:hAnsi="Times New Roman" w:eastAsia="Times New Roman"/>
          <w:i/>
        </w:rPr>
        <w:t>ρ</w:t>
      </w:r>
      <w:r>
        <w:rPr>
          <w:rFonts w:ascii="Times New Roman" w:hAnsi="Times New Roman"/>
          <w:iCs/>
          <w:vertAlign w:val="subscript"/>
        </w:rPr>
        <w:t>丙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kg/m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。</w:t>
      </w:r>
    </w:p>
    <w:p w14:paraId="2769FD2D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533525" cy="1276350"/>
            <wp:effectExtent l="0" t="0" r="9525" b="0"/>
            <wp:docPr id="100055" name="图片 100055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 0VK3u8s+OCpdyTnKjjYCsg==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823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＞     0.5×10</w:t>
      </w:r>
      <w:r>
        <w:rPr>
          <w:rFonts w:ascii="Times New Roman" w:hAnsi="Times New Roman"/>
          <w:color w:val="FF0000"/>
          <w:vertAlign w:val="superscript"/>
        </w:rPr>
        <w:t>3</w:t>
      </w:r>
    </w:p>
    <w:p w14:paraId="4EEB1E4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【解析】[1]由图像可知，当甲、乙物质的质量相等时，甲的体积小于乙的体积，由</w:t>
      </w:r>
      <w:r>
        <w:rPr>
          <w:rFonts w:ascii="Times New Roman" w:hAnsi="Times New Roman"/>
          <w:color w:val="FF0000"/>
        </w:rPr>
        <w:object>
          <v:shape id="_x0000_i1049" o:spt="75" alt="eqId3a7ff53f2587806ee67bb7d829384af4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68" o:title="eqId3a7ff53f2587806ee67bb7d829384af4"/>
            <o:lock v:ext="edit" aspectratio="t"/>
            <w10:wrap type="none"/>
            <w10:anchorlock/>
          </v:shape>
          <o:OLEObject Type="Embed" ProgID="Equation.DSMT4" ShapeID="_x0000_i1049" DrawAspect="Content" ObjectID="_1468075749" r:id="rId67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可知，</w:t>
      </w:r>
      <w:r>
        <w:rPr>
          <w:rFonts w:ascii="Times New Roman" w:hAnsi="Times New Roman" w:eastAsia="Times New Roman"/>
          <w:i/>
          <w:color w:val="FF0000"/>
        </w:rPr>
        <w:t>ρ</w:t>
      </w:r>
      <w:r>
        <w:rPr>
          <w:rFonts w:ascii="Times New Roman" w:hAnsi="Times New Roman"/>
          <w:i/>
          <w:color w:val="FF0000"/>
          <w:vertAlign w:val="subscript"/>
        </w:rPr>
        <w:t>甲</w:t>
      </w:r>
      <w:r>
        <w:rPr>
          <w:rFonts w:ascii="Times New Roman" w:hAnsi="Times New Roman"/>
          <w:color w:val="FF0000"/>
        </w:rPr>
        <w:t>＞</w:t>
      </w:r>
      <w:r>
        <w:rPr>
          <w:rFonts w:ascii="Times New Roman" w:hAnsi="Times New Roman" w:eastAsia="Times New Roman"/>
          <w:i/>
          <w:color w:val="FF0000"/>
        </w:rPr>
        <w:t>ρ</w:t>
      </w:r>
      <w:r>
        <w:rPr>
          <w:rFonts w:ascii="Times New Roman" w:hAnsi="Times New Roman"/>
          <w:i/>
          <w:color w:val="FF0000"/>
          <w:vertAlign w:val="subscript"/>
        </w:rPr>
        <w:t>乙</w:t>
      </w:r>
      <w:r>
        <w:rPr>
          <w:rFonts w:ascii="Times New Roman" w:hAnsi="Times New Roman"/>
          <w:color w:val="FF0000"/>
        </w:rPr>
        <w:t>。</w:t>
      </w:r>
    </w:p>
    <w:p w14:paraId="2CF6360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[2]由图像可知，当丙的体积为20cm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是，其质量是10g，则丙的密度为</w:t>
      </w:r>
    </w:p>
    <w:p w14:paraId="7C83A45F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50" o:spt="75" alt="eqIdae59a328ad271a28968ffb67e2887e59" type="#_x0000_t75" style="height:27pt;width:195pt;" o:ole="t" filled="f" o:preferrelative="t" stroked="f" coordsize="21600,21600">
            <v:path/>
            <v:fill on="f" focussize="0,0"/>
            <v:stroke on="f" joinstyle="miter"/>
            <v:imagedata r:id="rId70" o:title="eqIdae59a328ad271a28968ffb67e2887e59"/>
            <o:lock v:ext="edit" aspectratio="t"/>
            <w10:wrap type="none"/>
            <w10:anchorlock/>
          </v:shape>
          <o:OLEObject Type="Embed" ProgID="Equation.DSMT4" ShapeID="_x0000_i1050" DrawAspect="Content" ObjectID="_1468075750" r:id="rId69">
            <o:LockedField>false</o:LockedField>
          </o:OLEObject>
        </w:object>
      </w:r>
    </w:p>
    <w:p w14:paraId="6145DE0D">
      <w:pPr>
        <w:spacing w:line="360" w:lineRule="auto"/>
        <w:ind w:left="420"/>
        <w:rPr>
          <w:rFonts w:ascii="Times New Roman" w:hAnsi="Times New Roman" w:eastAsia="新宋体"/>
          <w:b/>
          <w:szCs w:val="21"/>
          <w:highlight w:val="yellow"/>
        </w:rPr>
      </w:pPr>
    </w:p>
    <w:p w14:paraId="50647735">
      <w:pPr>
        <w:spacing w:line="360" w:lineRule="auto"/>
        <w:rPr>
          <w:rFonts w:ascii="Times New Roman" w:hAnsi="Times New Roman" w:eastAsia="新宋体"/>
          <w:b/>
          <w:szCs w:val="21"/>
          <w:highlight w:val="yellow"/>
        </w:rPr>
      </w:pPr>
      <w:r>
        <w:rPr>
          <w:rFonts w:hint="eastAsia" w:ascii="Times New Roman" w:hAnsi="Times New Roman" w:eastAsia="新宋体"/>
          <w:b/>
          <w:szCs w:val="21"/>
          <w:highlight w:val="yellow"/>
        </w:rPr>
        <w:t>五</w:t>
      </w:r>
      <w:r>
        <w:rPr>
          <w:rFonts w:ascii="Times New Roman" w:hAnsi="Times New Roman" w:eastAsia="新宋体"/>
          <w:b/>
          <w:szCs w:val="21"/>
          <w:highlight w:val="yellow"/>
        </w:rPr>
        <w:t>、密度的概念（共6小题）</w:t>
      </w:r>
    </w:p>
    <w:p w14:paraId="393E07F8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31．（23-24八年级下·江苏无锡·期中）关于密度，下列说法正确的是（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1BC47529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A．密度与物体的温度无关</w:t>
      </w:r>
    </w:p>
    <w:p w14:paraId="5ACF64FC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B．密度与物体所处的状态无关</w:t>
      </w:r>
    </w:p>
    <w:p w14:paraId="6161EF23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C．密度是物质的特性，与物体的质量和体积无关</w:t>
      </w:r>
    </w:p>
    <w:p w14:paraId="051FF885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D．密度与物体的质量成正比，与物体的体枳成反比</w:t>
      </w:r>
    </w:p>
    <w:p w14:paraId="368DC1E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7753E47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【解析】ACD．密度是物质的特性，与质量和体积无关，但会受温度影响，故AD错误，C正确；</w:t>
      </w:r>
    </w:p>
    <w:p w14:paraId="686FF873">
      <w:pPr>
        <w:spacing w:line="360" w:lineRule="auto"/>
        <w:ind w:left="42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B．同一种物质在不同的状态下，密度会发生改变，故B错误。</w:t>
      </w:r>
    </w:p>
    <w:p w14:paraId="2A9B4A8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22876627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32．（23-24八年级下·江苏无锡·期中）关于公式</w:t>
      </w:r>
      <w:r>
        <w:rPr>
          <w:rFonts w:ascii="Times New Roman" w:hAnsi="Times New Roman"/>
        </w:rPr>
        <w:object>
          <v:shape id="_x0000_i1051" o:spt="75" alt="eqIda08ff3dfb56bd88ec3fc60bfc49775cc" type="#_x0000_t75" style="height:27pt;width:27pt;" o:ole="t" filled="f" o:preferrelative="t" stroked="f" coordsize="21600,21600">
            <v:path/>
            <v:fill on="f" focussize="0,0"/>
            <v:stroke on="f" joinstyle="miter"/>
            <v:imagedata r:id="rId72" o:title="eqIda08ff3dfb56bd88ec3fc60bfc49775cc"/>
            <o:lock v:ext="edit" aspectratio="t"/>
            <w10:wrap type="none"/>
            <w10:anchorlock/>
          </v:shape>
          <o:OLEObject Type="Embed" ProgID="Equation.DSMT4" ShapeID="_x0000_i1051" DrawAspect="Content" ObjectID="_1468075751" r:id="rId71">
            <o:LockedField>false</o:LockedField>
          </o:OLEObject>
        </w:object>
      </w:r>
      <w:r>
        <w:rPr>
          <w:rFonts w:ascii="Times New Roman" w:hAnsi="Times New Roman"/>
        </w:rPr>
        <w:t>，以下说法正确的是（　　）</w:t>
      </w:r>
    </w:p>
    <w:p w14:paraId="3F66ADBA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A．物质的密度与质量成正比，与体积成反比</w:t>
      </w:r>
    </w:p>
    <w:p w14:paraId="61237DF4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B．不同物质，质量越大，密度越大</w:t>
      </w:r>
    </w:p>
    <w:p w14:paraId="29A3DB20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C．同一种物质，密度与质量、体积无关</w:t>
      </w:r>
    </w:p>
    <w:p w14:paraId="0E1A1A2B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D．不同物质，密度与质量、体积有关</w:t>
      </w:r>
    </w:p>
    <w:p w14:paraId="1A6A984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066169B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【解析】密度是物质本身的一种特性，与物质的种类、状态和温度有关，与质量、体积、形状无关，故ABD错误，C正确。</w:t>
      </w:r>
    </w:p>
    <w:p w14:paraId="622042C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0AADBA56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33．（23-24八年级下·江苏常州·期中）下列关于密度说法中正确的是（　　）</w:t>
      </w:r>
    </w:p>
    <w:p w14:paraId="45D22F03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A．水和冰是同种物质，所以它们的密度相同</w:t>
      </w:r>
    </w:p>
    <w:p w14:paraId="2B6261A7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B．可以利用密度来鉴别物质，因为不同物质的密度一定不同</w:t>
      </w:r>
    </w:p>
    <w:p w14:paraId="78491C28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C．为减轻质量，航空器材常采用强度高、密度大的合金或新型合成材料</w:t>
      </w:r>
    </w:p>
    <w:p w14:paraId="27CA183A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D．火灾时，受困人员弯腰撤离，原因是燃烧产生的有害气体温度较高，密度较小</w:t>
      </w:r>
    </w:p>
    <w:p w14:paraId="0F103FE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7D70BB7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【解析】A．冰和水虽说是同种物质，但状态不同，密度不同，水的密度比冰的密度大，故A错误；</w:t>
      </w:r>
    </w:p>
    <w:p w14:paraId="68D58F3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B．不同物质的密度一般不同，所以可以利用密度来鉴别物质，但也有个别的不同物质具有相同的密度，故B错误；</w:t>
      </w:r>
    </w:p>
    <w:p w14:paraId="63E30A1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C．航空器材的体积一定，由m=ρV可知，材料的密度越小，航空器材的质量越小，所以航空器材采用强度高、密度小的材料制造，故C错误；</w:t>
      </w:r>
    </w:p>
    <w:p w14:paraId="1807E70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D．发生火灾时，燃烧产生的有害气体温度较高，密度减小，有害气体会往上方漂，所以，为有效避免吸入有害气体或被灼伤，受困人员应采取弯腰甚至匍匐的姿势撤离火场，故D正确。</w:t>
      </w:r>
    </w:p>
    <w:p w14:paraId="0236F85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11E22B07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34．（23-24八年级下·江苏无锡·期中）关于质量和密度，下列说法正确的是（　　）</w:t>
      </w:r>
    </w:p>
    <w:p w14:paraId="2C9963F8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A．从地球带到太空中的铅笔能“悬浮”于舱内，是由于质量变小了</w:t>
      </w:r>
    </w:p>
    <w:p w14:paraId="139CE2F5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B．同种物质的状态发生变化，质量和密度均不变</w:t>
      </w:r>
    </w:p>
    <w:p w14:paraId="04BB9DE2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C．氧气罐中的氧气用去一半，密度减小一半</w:t>
      </w:r>
    </w:p>
    <w:p w14:paraId="2CA4A884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D．从火炉中拿出被烧红的铁块，降温后密度不变</w:t>
      </w:r>
    </w:p>
    <w:p w14:paraId="43E1996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40C61EB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【解析】A．从地球带到太空中的铅笔，只是位置发生了变化，组成铅笔的物质多少没有变化，所以质量不变，“悬浮”是因为铅笔处于失重状态，故A错误；</w:t>
      </w:r>
    </w:p>
    <w:p w14:paraId="0B96263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B．同种物质的状态发生变化，一般体积会发生变化，质量不变，由</w:t>
      </w:r>
      <w:r>
        <w:rPr>
          <w:rFonts w:ascii="Times New Roman" w:hAnsi="Times New Roman"/>
          <w:color w:val="FF0000"/>
        </w:rPr>
        <w:object>
          <v:shape id="_x0000_i1052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052" DrawAspect="Content" ObjectID="_1468075752" r:id="rId73">
            <o:LockedField>false</o:LockedField>
          </o:OLEObject>
        </w:object>
      </w:r>
      <w:r>
        <w:rPr>
          <w:rFonts w:ascii="Times New Roman" w:hAnsi="Times New Roman"/>
          <w:color w:val="FF0000"/>
        </w:rPr>
        <w:t>知道，其密度会发生变化，故B错误；</w:t>
      </w:r>
    </w:p>
    <w:p w14:paraId="1A44882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C．因为氧气瓶的容积不变，当瓶内氧气用去一半后，体积不变，质量减半，由</w:t>
      </w:r>
      <w:r>
        <w:rPr>
          <w:rFonts w:ascii="Times New Roman" w:hAnsi="Times New Roman"/>
          <w:color w:val="FF0000"/>
        </w:rPr>
        <w:object>
          <v:shape id="_x0000_i1053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053" DrawAspect="Content" ObjectID="_1468075753" r:id="rId74">
            <o:LockedField>false</o:LockedField>
          </o:OLEObject>
        </w:object>
      </w:r>
      <w:r>
        <w:rPr>
          <w:rFonts w:ascii="Times New Roman" w:hAnsi="Times New Roman"/>
          <w:color w:val="FF0000"/>
        </w:rPr>
        <w:t>知道，瓶内氧气的密度变为原来的一半，故C正确；</w:t>
      </w:r>
    </w:p>
    <w:p w14:paraId="52285C9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D．从火炉中拿出被烧红的铁块，降温后体积减小，质量不变，故密度变大，故D错误。</w:t>
      </w:r>
    </w:p>
    <w:p w14:paraId="7175FD6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56882B3E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35．（23-24八年级下·江苏无锡·期中）关于质量和密度，下列说法正确的是（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40EFD20C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A．同种物质的状态发生变化，质量和密度均不变</w:t>
      </w:r>
    </w:p>
    <w:p w14:paraId="4B59FF1C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B．同种物质组成的物体，其密度与质量成正比</w:t>
      </w:r>
    </w:p>
    <w:p w14:paraId="569CAC76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C．从地球带到太空中的铅笔能“悬浮”于舱内，是由于质量变小了</w:t>
      </w:r>
    </w:p>
    <w:p w14:paraId="53911C28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D．密闭氧气罐中的氧气用去一半，密度减小一半</w:t>
      </w:r>
    </w:p>
    <w:p w14:paraId="00F21CF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634D57C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【解析】A．同种物质的状态发生变化，质量不变，体积会发生改变，密度会改变，故A错误；</w:t>
      </w:r>
    </w:p>
    <w:p w14:paraId="292CCA9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B．同种物质组成的物体，其密度与质量无关，故B错误；</w:t>
      </w:r>
    </w:p>
    <w:p w14:paraId="3665576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C．从地球带到太空中的铅笔能“悬浮”于舱内，是由于它处于失重状态，而物体所含物质的多少不变，则它的质量不变，故C错误；</w:t>
      </w:r>
    </w:p>
    <w:p w14:paraId="68D7D67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D．密闭氧气罐中的氧气用去一半，氧气的质量变为原来一半，体积不变，所以，密度减小一半，故D正确。</w:t>
      </w:r>
    </w:p>
    <w:p w14:paraId="3B4CC78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0B8FC736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36．（23-24八年级下·江苏连云港·期中）小王同学阅读了下表后，得出了一些结论，其中正确的是（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</w:t>
      </w:r>
      <w:r>
        <w:rPr>
          <w:rFonts w:ascii="Times New Roman" w:hAnsi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kern w:val="0"/>
          <w:sz w:val="24"/>
          <w:szCs w:val="24"/>
        </w:rPr>
        <w:t>  </w:t>
      </w:r>
      <w:r>
        <w:rPr>
          <w:rFonts w:ascii="Times New Roman" w:hAnsi="Times New Roman"/>
        </w:rPr>
        <w:t>）</w:t>
      </w:r>
    </w:p>
    <w:p w14:paraId="25DA206F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0℃、1标准大气压下部分物质的密度（</w:t>
      </w:r>
      <w:r>
        <w:rPr>
          <w:rFonts w:ascii="Times New Roman" w:hAnsi="Times New Roman"/>
        </w:rPr>
        <w:object>
          <v:shape id="_x0000_i1054" o:spt="75" alt="eqId275bb2a73e9f9ae3f8074649c471a455" type="#_x0000_t75" style="height:16.5pt;width:32.25pt;" o:ole="t" filled="f" o:preferrelative="t" stroked="f" coordsize="21600,21600">
            <v:path/>
            <v:fill on="f" focussize="0,0"/>
            <v:stroke on="f" joinstyle="miter"/>
            <v:imagedata r:id="rId76" o:title="eqId275bb2a73e9f9ae3f8074649c471a455"/>
            <o:lock v:ext="edit" aspectratio="t"/>
            <w10:wrap type="none"/>
            <w10:anchorlock/>
          </v:shape>
          <o:OLEObject Type="Embed" ProgID="Equation.DSMT4" ShapeID="_x0000_i1054" DrawAspect="Content" ObjectID="_1468075754" r:id="rId75">
            <o:LockedField>false</o:LockedField>
          </o:OLEObject>
        </w:object>
      </w:r>
      <w:r>
        <w:rPr>
          <w:rFonts w:ascii="Times New Roman" w:hAnsi="Times New Roman"/>
        </w:rPr>
        <w:t>）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0"/>
        <w:gridCol w:w="1065"/>
        <w:gridCol w:w="660"/>
        <w:gridCol w:w="990"/>
      </w:tblGrid>
      <w:tr w14:paraId="33F1D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C1B168B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3CB2A0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object>
                <v:shape id="_x0000_i1055" o:spt="75" alt="eqIda6dbfee4a0ec256f5aff0acc8692cd8f" type="#_x0000_t75" style="height:13.5pt;width:32.25pt;" o:ole="t" filled="f" o:preferrelative="t" stroked="f" coordsize="21600,21600">
                  <v:path/>
                  <v:fill on="f" focussize="0,0"/>
                  <v:stroke on="f" joinstyle="miter"/>
                  <v:imagedata r:id="rId78" o:title="eqIda6dbfee4a0ec256f5aff0acc8692cd8f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77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19DA60E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酒精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7F8195C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object>
                <v:shape id="_x0000_i1056" o:spt="75" alt="eqIdb04145386c5e7bb973be9d030a372265" type="#_x0000_t75" style="height:14.25pt;width:36.75pt;" o:ole="t" filled="f" o:preferrelative="t" stroked="f" coordsize="21600,21600">
                  <v:path/>
                  <v:fill on="f" focussize="0,0"/>
                  <v:stroke on="f" joinstyle="miter"/>
                  <v:imagedata r:id="rId80" o:title="eqIdb04145386c5e7bb973be9d030a372265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79">
                  <o:LockedField>false</o:LockedField>
                </o:OLEObject>
              </w:object>
            </w:r>
          </w:p>
        </w:tc>
      </w:tr>
      <w:tr w14:paraId="44269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04719AF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2B13D2C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object>
                <v:shape id="_x0000_i1057" o:spt="75" alt="eqId79c37404cbd823ee6cf7345be63f86f5" type="#_x0000_t75" style="height:13.5pt;width:33.75pt;" o:ole="t" filled="f" o:preferrelative="t" stroked="f" coordsize="21600,21600">
                  <v:path/>
                  <v:fill on="f" focussize="0,0"/>
                  <v:stroke on="f" joinstyle="miter"/>
                  <v:imagedata r:id="rId82" o:title="eqId79c37404cbd823ee6cf7345be63f86f5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81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84785C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铜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0A1DD0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object>
                <v:shape id="_x0000_i1058" o:spt="75" alt="eqId69058a67211fd1fead68bf2e8d023b3b" type="#_x0000_t75" style="height:14.25pt;width:36.75pt;" o:ole="t" filled="f" o:preferrelative="t" stroked="f" coordsize="21600,21600">
                  <v:path/>
                  <v:fill on="f" focussize="0,0"/>
                  <v:stroke on="f" joinstyle="miter"/>
                  <v:imagedata r:id="rId84" o:title="eqId69058a67211fd1fead68bf2e8d023b3b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83">
                  <o:LockedField>false</o:LockedField>
                </o:OLEObject>
              </w:object>
            </w:r>
          </w:p>
        </w:tc>
      </w:tr>
      <w:tr w14:paraId="78ED4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881FC74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水银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BE9C39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object>
                <v:shape id="_x0000_i1059" o:spt="75" alt="eqId14665f9a5f9585b682eb03e16bbcd923" type="#_x0000_t75" style="height:14.25pt;width:41.25pt;" o:ole="t" filled="f" o:preferrelative="t" stroked="f" coordsize="21600,21600">
                  <v:path/>
                  <v:fill on="f" focussize="0,0"/>
                  <v:stroke on="f" joinstyle="miter"/>
                  <v:imagedata r:id="rId86" o:title="eqId14665f9a5f9585b682eb03e16bbcd923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85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47C0562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煤油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E74FCD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object>
                <v:shape id="_x0000_i1060" o:spt="75" alt="eqIdb04145386c5e7bb973be9d030a372265" type="#_x0000_t75" style="height:14.25pt;width:36.75pt;" o:ole="t" filled="f" o:preferrelative="t" stroked="f" coordsize="21600,21600">
                  <v:path/>
                  <v:fill on="f" focussize="0,0"/>
                  <v:stroke on="f" joinstyle="miter"/>
                  <v:imagedata r:id="rId80" o:title="eqIdb04145386c5e7bb973be9d030a372265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87">
                  <o:LockedField>false</o:LockedField>
                </o:OLEObject>
              </w:object>
            </w:r>
          </w:p>
        </w:tc>
      </w:tr>
      <w:tr w14:paraId="266B2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180401F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干松木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028CB16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object>
                <v:shape id="_x0000_i1061" o:spt="75" alt="eqId1fa256d60155c0ed49531c7a2e45e282" type="#_x0000_t75" style="height:14.25pt;width:36.75pt;" o:ole="t" filled="f" o:preferrelative="t" stroked="f" coordsize="21600,21600">
                  <v:path/>
                  <v:fill on="f" focussize="0,0"/>
                  <v:stroke on="f" joinstyle="miter"/>
                  <v:imagedata r:id="rId89" o:title="eqId1fa256d60155c0ed49531c7a2e45e282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88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804056C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铝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50F8F1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object>
                <v:shape id="_x0000_i1062" o:spt="75" alt="eqIdf1da3778f62987433954f65b4e1da82d" type="#_x0000_t75" style="height:14.25pt;width:37.5pt;" o:ole="t" filled="f" o:preferrelative="t" stroked="f" coordsize="21600,21600">
                  <v:path/>
                  <v:fill on="f" focussize="0,0"/>
                  <v:stroke on="f" joinstyle="miter"/>
                  <v:imagedata r:id="rId91" o:title="eqIdf1da3778f62987433954f65b4e1da82d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90">
                  <o:LockedField>false</o:LockedField>
                </o:OLEObject>
              </w:object>
            </w:r>
          </w:p>
        </w:tc>
      </w:tr>
    </w:tbl>
    <w:p w14:paraId="77CF37E4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A．固体的密度都比液体的大</w:t>
      </w:r>
    </w:p>
    <w:p w14:paraId="63A02940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B．不同的物质，密度一定不相等</w:t>
      </w:r>
    </w:p>
    <w:p w14:paraId="125B6D2C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C．同种物质在不同状态下，密度不同</w:t>
      </w:r>
    </w:p>
    <w:p w14:paraId="5877DA32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D．质量相等的实心铜块和实心铝块，铜块的体积比铝块大</w:t>
      </w:r>
    </w:p>
    <w:p w14:paraId="08FA864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0DFD608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【解析】A．液体的密度有时比固体的密度大，比如水银的密度就很大，故A错误；</w:t>
      </w:r>
    </w:p>
    <w:p w14:paraId="4C6BF62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B．不同物质密度一般不同，但是也有相同的情况，比如列表中酒精的密度等于煤油的密度，故B错误；</w:t>
      </w:r>
    </w:p>
    <w:p w14:paraId="64CE0B7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C．同种物质在相同状态下其密度是定值，是不变的，在不同状态下，如水和冰，它们密度就不同，故C正确；</w:t>
      </w:r>
    </w:p>
    <w:p w14:paraId="4F9B501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D．质量相等的实心铜块和实心铝块，根据公式</w:t>
      </w:r>
      <w:r>
        <w:rPr>
          <w:rFonts w:ascii="Times New Roman" w:hAnsi="Times New Roman"/>
          <w:color w:val="FF0000"/>
        </w:rPr>
        <w:object>
          <v:shape id="_x0000_i1063" o:spt="75" alt="eqId8e9161eaebcac0ca1eb7388ecd8e12c4" type="#_x0000_t75" style="height:29.25pt;width:30pt;" o:ole="t" filled="f" o:preferrelative="t" stroked="f" coordsize="21600,21600">
            <v:path/>
            <v:fill on="f" focussize="0,0"/>
            <v:stroke on="f" joinstyle="miter"/>
            <v:imagedata r:id="rId93" o:title="eqId8e9161eaebcac0ca1eb7388ecd8e12c4"/>
            <o:lock v:ext="edit" aspectratio="t"/>
            <w10:wrap type="none"/>
            <w10:anchorlock/>
          </v:shape>
          <o:OLEObject Type="Embed" ProgID="Equation.DSMT4" ShapeID="_x0000_i1063" DrawAspect="Content" ObjectID="_1468075763" r:id="rId92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可知，质量相同时，体积和密度成反比，铜的密度比铝的密度大，所以铜块的体积比铝块的体积小，故D错误。</w:t>
      </w:r>
    </w:p>
    <w:p w14:paraId="145B629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10E2CAA0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37．（2024·江苏常州·二模）如图所示，两只材料、规格相同，颜色分别为黑色和白色的气球，充入等质量的氦气后，在阳光下暴晒10min，小明发现气球都没有爆破。下列关于气球内氦气的说法中，正确的是（　　）</w:t>
      </w:r>
    </w:p>
    <w:p w14:paraId="67840855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190625" cy="1009650"/>
            <wp:effectExtent l="0" t="0" r="9525" b="0"/>
            <wp:docPr id="100013" name="图片 100013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 0VK3u8s+OCpdyTnKjjYCsg==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8529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A．两个气球内氦气的密度相同</w:t>
      </w:r>
    </w:p>
    <w:p w14:paraId="79415F64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B．黑色的气球内氦气的密度较小</w:t>
      </w:r>
    </w:p>
    <w:p w14:paraId="5BF575F0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C．白色的气球内氦气的质量较大</w:t>
      </w:r>
    </w:p>
    <w:p w14:paraId="72BA66B4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D．黑色的气球内氦气的质量较大</w:t>
      </w:r>
    </w:p>
    <w:p w14:paraId="7403048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32D1495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两只气球材料、规格相同，充入等质量的氦气后，体积相同。在阳光下暴晒同样的时间，黑色气球吸收的热量大于白色气球吸收的热量，氦气体积膨胀，黑色气球的体积大于白色气球的体积，气球没有爆破，气球内氦气质量相同，根据公式</w:t>
      </w:r>
      <w:r>
        <w:rPr>
          <w:rFonts w:ascii="Times New Roman" w:hAnsi="Times New Roman"/>
          <w:color w:val="FF0000"/>
        </w:rPr>
        <w:object>
          <v:shape id="_x0000_i1064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064" DrawAspect="Content" ObjectID="_1468075764" r:id="rId95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可知，黑色的气球内氦气的密度小于白色的气球内氦气密度，故B正确，ACD错误。</w:t>
      </w:r>
    </w:p>
    <w:p w14:paraId="21F7858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2FC9FCE9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38．（23-24八年级下·江苏南京·期中）小明在学习密度时写了一些交流材料，其中错误的是（　　）</w:t>
      </w:r>
    </w:p>
    <w:p w14:paraId="72F835F5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A．质量相等的不同实心物体，体积较大的组成物质的密度较小</w:t>
      </w:r>
    </w:p>
    <w:p w14:paraId="373AE480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B．同种物质组成的实心物体在相同状态时，其质量与体积的比值一定</w:t>
      </w:r>
    </w:p>
    <w:p w14:paraId="695CDCF0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C．把某容器中的物质用去一部分后，剩余物质密度的大小都不会改变</w:t>
      </w:r>
    </w:p>
    <w:p w14:paraId="2A94C63F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D．火灾时，受困人员常采取弯腰姿势撤离，原因是有害气体比空气温度高，密度小</w:t>
      </w:r>
    </w:p>
    <w:p w14:paraId="2886174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3B3902E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【解析】A．根据密度公式</w:t>
      </w:r>
      <w:r>
        <w:rPr>
          <w:rFonts w:ascii="Times New Roman" w:hAnsi="Times New Roman"/>
          <w:color w:val="FF0000"/>
        </w:rPr>
        <w:object>
          <v:shape id="_x0000_i1065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065" DrawAspect="Content" ObjectID="_1468075765" r:id="rId96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可知，质量相等的实心物体，体积较大的物质的密度就较小，故A正确，不符合题意；</w:t>
      </w:r>
    </w:p>
    <w:p w14:paraId="1531EDA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B．根据密度公式</w:t>
      </w:r>
      <w:r>
        <w:rPr>
          <w:rFonts w:ascii="Times New Roman" w:hAnsi="Times New Roman"/>
          <w:color w:val="FF0000"/>
        </w:rPr>
        <w:object>
          <v:shape id="_x0000_i1066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066" DrawAspect="Content" ObjectID="_1468075766" r:id="rId97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可知，同种物质组成的实心物体在相同状态时，密度是保持不变的，故质量与其体积的比值一定，故B正确，不符合题意；</w:t>
      </w:r>
    </w:p>
    <w:p w14:paraId="3777ECC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C．密度是物质的一种特性，与物体的质量、体积大小无关，所以把物质用去一部分，剩余物质密度的大小不会改变；但是如果是气体在密闭容器内，体积始终不变，质量减小了，根据密度公式</w:t>
      </w:r>
      <w:r>
        <w:rPr>
          <w:rFonts w:ascii="Times New Roman" w:hAnsi="Times New Roman"/>
          <w:color w:val="FF0000"/>
        </w:rPr>
        <w:object>
          <v:shape id="_x0000_i1067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067" DrawAspect="Content" ObjectID="_1468075767" r:id="rId98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可知，密度肯定会变小，故C错误，符合题意；</w:t>
      </w:r>
    </w:p>
    <w:p w14:paraId="0EC43DF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D．发生火灾时，温度较高，室内有毒气体体积膨胀，密度减小，会往上方飘。所以，为有效避免吸入有害气体或被灼伤，受困人员应采取弯腰甚至匍匐的姿势撤离火场，故D正确，不符合题意。</w:t>
      </w:r>
    </w:p>
    <w:p w14:paraId="198A80E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7180ED85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39．（23-24八年级下·江苏无锡·期中）如图所示，是常温常压下一些物质的密度。下列说法中正确的是（　　）</w:t>
      </w:r>
    </w:p>
    <w:p w14:paraId="7A24F6F5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200400" cy="1990725"/>
            <wp:effectExtent l="0" t="0" r="0" b="9525"/>
            <wp:docPr id="100009" name="图片 100009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 0VK3u8s+OCpdyTnKjjYCsg==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07B7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A．不同种物质的密度一定不同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B．同种物质的密度一定相同</w:t>
      </w:r>
    </w:p>
    <w:p w14:paraId="15EBFB48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C．等质量的实心铜块和铝块，铝块的体积大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D．铜块的密度随铜块的质量增大而增大</w:t>
      </w:r>
    </w:p>
    <w:p w14:paraId="1913C01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25BDF2E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【解析】A．冰和蜡是不同的物质，但密度是相同的，故A错误；</w:t>
      </w:r>
    </w:p>
    <w:p w14:paraId="031C3DA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B．同种物质的密度可能不同，比如水和冰是两种状态的同种物质，但密度是不同的，故B错误；</w:t>
      </w:r>
    </w:p>
    <w:p w14:paraId="6D759F7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C．质量相同的实心铜块和铝块，由于铜的密度大于铝的密度，由</w:t>
      </w:r>
      <w:r>
        <w:rPr>
          <w:rFonts w:ascii="Times New Roman" w:hAnsi="Times New Roman"/>
          <w:color w:val="FF0000"/>
        </w:rPr>
        <w:object>
          <v:shape id="_x0000_i1068" o:spt="75" alt="eqId9345a1dffc7efa8bdbf25d81fb1402a6" type="#_x0000_t75" style="height:29.25pt;width:30pt;" o:ole="t" filled="f" o:preferrelative="t" stroked="f" coordsize="21600,21600">
            <v:path/>
            <v:fill on="f" focussize="0,0"/>
            <v:stroke on="f" joinstyle="miter"/>
            <v:imagedata r:id="rId101" o:title="eqId9345a1dffc7efa8bdbf25d81fb1402a6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0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可知，铜块的体积较小，铝块的体积大，故C正确；</w:t>
      </w:r>
    </w:p>
    <w:p w14:paraId="547428E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D、密度是物质的一种特性，它不随物质的质量或体积的变化而变化，铜块的密度不随铜块的质量增大而增大，故D错误。</w:t>
      </w:r>
    </w:p>
    <w:p w14:paraId="0751C9A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67B22485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40．（23-24八年级下·江苏常州·阶段练习）如图所示为一杯水从0℃升高到10℃过程中密度随温度变化的图像，下列分析正确的是（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382FF123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266950" cy="1104900"/>
            <wp:effectExtent l="0" t="0" r="0" b="0"/>
            <wp:docPr id="100023" name="图片 100023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97FE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A．温度等于4℃时，水的体积最大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B．水的质量先变大后变小</w:t>
      </w:r>
    </w:p>
    <w:p w14:paraId="6FCDC1AA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C．水可作为常用温度计的测温液体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D．水的密度先变大后变小</w:t>
      </w:r>
    </w:p>
    <w:p w14:paraId="438B812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59E6B2A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【解析】ABD．质量是物体本身的一种属性，与物体的形状、状态、位置和温度都没有关系，所以水从0℃上升到10℃的过程中质量不变；由图像可知，水在0℃~4℃范围内，温度升高时水的密度是逐渐变大的，根据</w:t>
      </w:r>
      <w:r>
        <w:rPr>
          <w:rFonts w:ascii="Times New Roman" w:hAnsi="Times New Roman"/>
          <w:color w:val="FF0000"/>
        </w:rPr>
        <w:object>
          <v:shape id="_x0000_i1069" o:spt="75" alt="eqIda08ff3dfb56bd88ec3fc60bfc49775cc" type="#_x0000_t75" style="height:27pt;width:27pt;" o:ole="t" filled="f" o:preferrelative="t" stroked="f" coordsize="21600,21600">
            <v:path/>
            <v:fill on="f" focussize="0,0"/>
            <v:stroke on="f" joinstyle="miter"/>
            <v:imagedata r:id="rId72" o:title="eqIda08ff3dfb56bd88ec3fc60bfc49775cc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3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可知，体积逐渐变小；在4℃~10℃范围内，温度升高时水的密度是逐渐变小的，根据</w:t>
      </w:r>
      <w:r>
        <w:rPr>
          <w:rFonts w:ascii="Times New Roman" w:hAnsi="Times New Roman"/>
          <w:color w:val="FF0000"/>
        </w:rPr>
        <w:object>
          <v:shape id="_x0000_i1070" o:spt="75" alt="eqIda08ff3dfb56bd88ec3fc60bfc49775cc" type="#_x0000_t75" style="height:27pt;width:27pt;" o:ole="t" filled="f" o:preferrelative="t" stroked="f" coordsize="21600,21600">
            <v:path/>
            <v:fill on="f" focussize="0,0"/>
            <v:stroke on="f" joinstyle="miter"/>
            <v:imagedata r:id="rId72" o:title="eqIda08ff3dfb56bd88ec3fc60bfc49775cc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4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可知，体积逐渐变大，所以水从0℃上升到10℃的过程中，体积先变小再变大；温度等于4℃时，水的密度最大，水的体积最小，故AB错误，D正确；</w:t>
      </w:r>
    </w:p>
    <w:p w14:paraId="026153D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C．水在温度为0~4℃，密度增大，体积减小，为热缩冷胀，当测量温度为0~4℃时，会造成测量结果不准确，因此水不能作为常用温度计的测温液体，故C错误。</w:t>
      </w:r>
    </w:p>
    <w:p w14:paraId="6ADA336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4FF2B728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41．（23-24八年级下·江苏盐城·期中）如图甲所示为水的密度在0~10℃范围内随温度变化的图像，图乙为北方冬天湖水分布示意图（从上到下密度逐渐变大），根据图像及水的其他性质下列分析正确的是（　　）</w:t>
      </w:r>
    </w:p>
    <w:p w14:paraId="2D69680D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067175" cy="1476375"/>
            <wp:effectExtent l="0" t="0" r="9525" b="9525"/>
            <wp:docPr id="100025" name="图片 100025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917D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A．0~4℃的水温度升高时体积会变小</w:t>
      </w:r>
    </w:p>
    <w:p w14:paraId="32DF4F4A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B．在4~10℃范围内，水具有热缩冷胀的性质</w:t>
      </w:r>
    </w:p>
    <w:p w14:paraId="3BF18C6B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C．示意图中从上至下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/>
        </w:rPr>
        <w:t>处的温度分别为4℃、3℃、2℃、1℃、0℃</w:t>
      </w:r>
    </w:p>
    <w:p w14:paraId="3CA4CA1A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D．一定质量的水，温度等于4℃时，体积最大</w:t>
      </w:r>
    </w:p>
    <w:p w14:paraId="18EA0A2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【答案】A</w:t>
      </w:r>
    </w:p>
    <w:p w14:paraId="6593872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【解析】A．由图像可知，0~4℃的水温度升高时密度会变大，根据</w:t>
      </w:r>
      <w:r>
        <w:rPr>
          <w:rFonts w:ascii="Times New Roman" w:hAnsi="Times New Roman"/>
          <w:color w:val="FF0000"/>
        </w:rPr>
        <w:object>
          <v:shape id="_x0000_i1071" o:spt="75" alt="eqIda08ff3dfb56bd88ec3fc60bfc49775cc" type="#_x0000_t75" style="height:27pt;width:27pt;" o:ole="t" filled="f" o:preferrelative="t" stroked="f" coordsize="21600,21600">
            <v:path/>
            <v:fill on="f" focussize="0,0"/>
            <v:stroke on="f" joinstyle="miter"/>
            <v:imagedata r:id="rId72" o:title="eqIda08ff3dfb56bd88ec3fc60bfc49775cc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6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可知，质量不变，体积会变小，故A正确；</w:t>
      </w:r>
    </w:p>
    <w:p w14:paraId="67B4C3F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B．由图像可知，在4~10℃范围内，温度越高，水的密度越小，则体积越大，即水具有热胀冷缩的性质，故B错误；</w:t>
      </w:r>
    </w:p>
    <w:p w14:paraId="1CCF1B6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C．由于4℃时水的密度最大，所以最低层的水温度为4℃，由示意图中从上至下A、B、C、D、E处的温度分别为0℃、1℃、2℃、3℃、4℃，故C错误；</w:t>
      </w:r>
    </w:p>
    <w:p w14:paraId="5059E54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D．由图像可知，温度为4℃时，水的密度是最大的，则质量一定时，其体积是最小的，故D错误。</w:t>
      </w:r>
    </w:p>
    <w:p w14:paraId="23BD9F8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故选A。</w:t>
      </w:r>
    </w:p>
    <w:p w14:paraId="3C9CA8A6">
      <w:pPr>
        <w:spacing w:line="360" w:lineRule="auto"/>
        <w:ind w:left="420"/>
        <w:rPr>
          <w:rFonts w:ascii="Times New Roman" w:hAnsi="Times New Roman" w:eastAsia="新宋体"/>
          <w:b/>
          <w:szCs w:val="21"/>
          <w:highlight w:val="yellow"/>
        </w:rPr>
      </w:pPr>
    </w:p>
    <w:p w14:paraId="60FEB627">
      <w:pPr>
        <w:spacing w:line="360" w:lineRule="auto"/>
        <w:rPr>
          <w:rFonts w:ascii="Times New Roman" w:hAnsi="Times New Roman" w:eastAsia="新宋体"/>
          <w:b/>
          <w:szCs w:val="21"/>
          <w:highlight w:val="yellow"/>
        </w:rPr>
      </w:pPr>
      <w:r>
        <w:rPr>
          <w:rFonts w:hint="eastAsia" w:ascii="Times New Roman" w:hAnsi="Times New Roman" w:eastAsia="新宋体"/>
          <w:b/>
          <w:szCs w:val="21"/>
          <w:highlight w:val="yellow"/>
        </w:rPr>
        <w:t>六</w:t>
      </w:r>
      <w:r>
        <w:rPr>
          <w:rFonts w:ascii="Times New Roman" w:hAnsi="Times New Roman" w:eastAsia="新宋体"/>
          <w:b/>
          <w:szCs w:val="21"/>
          <w:highlight w:val="yellow"/>
        </w:rPr>
        <w:t>、密度的估测及简单计算（共</w:t>
      </w:r>
      <w:r>
        <w:rPr>
          <w:rFonts w:hint="eastAsia" w:ascii="Times New Roman" w:hAnsi="Times New Roman" w:eastAsia="新宋体"/>
          <w:b/>
          <w:szCs w:val="21"/>
          <w:highlight w:val="yellow"/>
        </w:rPr>
        <w:t>7</w:t>
      </w:r>
      <w:r>
        <w:rPr>
          <w:rFonts w:ascii="Times New Roman" w:hAnsi="Times New Roman" w:eastAsia="新宋体"/>
          <w:b/>
          <w:szCs w:val="21"/>
          <w:highlight w:val="yellow"/>
        </w:rPr>
        <w:t>小题）</w:t>
      </w:r>
    </w:p>
    <w:p w14:paraId="269EEBCF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42．（23-24八年级下·江苏盐城·阶段练习）“估测”是建立在科学测量基础上的一种粗略测量方法，下面是八年级的小明同学对自身有关科学量的估测，其中明显不合理的是（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39C91E6B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A．他的身高约160cm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B．他的体积约0.5m</w:t>
      </w:r>
      <w:r>
        <w:rPr>
          <w:rFonts w:ascii="Times New Roman" w:hAnsi="Times New Roman"/>
          <w:vertAlign w:val="superscript"/>
        </w:rPr>
        <w:t>3</w:t>
      </w:r>
    </w:p>
    <w:p w14:paraId="73A0CDE1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C．他的体重约50kg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D．他的密度约1g/cm</w:t>
      </w:r>
      <w:r>
        <w:rPr>
          <w:rFonts w:ascii="Times New Roman" w:hAnsi="Times New Roman"/>
          <w:vertAlign w:val="superscript"/>
        </w:rPr>
        <w:t>3</w:t>
      </w:r>
    </w:p>
    <w:p w14:paraId="7B0716D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5A050C4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【解析】A．中学生的身高约为160cm，故A不符合题意；</w:t>
      </w:r>
    </w:p>
    <w:p w14:paraId="0EB5D51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B．中学生的体重约为50kg，人体密度与水相当，约为1g/cm3，所以小明的体积为</w:t>
      </w:r>
    </w:p>
    <w:p w14:paraId="70BCBB81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object>
          <v:shape id="_x0000_i1072" o:spt="75" alt="eqId126ad2023ecf49b3ff80010098cb2e3f" type="#_x0000_t75" style="height:29.25pt;width:138.75pt;" o:ole="t" filled="f" o:preferrelative="t" stroked="f" coordsize="21600,21600">
            <v:path/>
            <v:fill on="f" focussize="0,0"/>
            <v:stroke on="f" joinstyle="miter"/>
            <v:imagedata r:id="rId108" o:title="eqId126ad2023ecf49b3ff80010098cb2e3f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7">
            <o:LockedField>false</o:LockedField>
          </o:OLEObject>
        </w:object>
      </w:r>
    </w:p>
    <w:p w14:paraId="1372302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  <w:color w:val="FF0000"/>
        </w:rPr>
        <w:t>故B符合题意，CD不符合题意。</w:t>
      </w:r>
    </w:p>
    <w:p w14:paraId="1EAD745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7F54642C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43．（23-24八年级下·江苏淮安·期中）如图所示，通常商店里销售的瓶装矿泉水，每瓶的质量为（　　）</w:t>
      </w:r>
    </w:p>
    <w:p w14:paraId="6393EBE3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90550" cy="1743075"/>
            <wp:effectExtent l="0" t="0" r="0" b="9525"/>
            <wp:docPr id="100007" name="图片 100007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3FB4">
      <w:pPr>
        <w:tabs>
          <w:tab w:val="left" w:pos="2078"/>
          <w:tab w:val="left" w:pos="4156"/>
          <w:tab w:val="left" w:pos="6234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A．500kg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B．500g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C．500mg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D．500t</w:t>
      </w:r>
    </w:p>
    <w:p w14:paraId="2911A6D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253B819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【解析】通常商店销售的瓶装矿泉水的瓶子容量大约为</w:t>
      </w:r>
    </w:p>
    <w:p w14:paraId="76E8649C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object>
          <v:shape id="_x0000_i1073" o:spt="75" alt="eqId069a8c87271c24daf42cdebe43034a54" type="#_x0000_t75" style="height:14.25pt;width:85.5pt;" o:ole="t" filled="f" o:preferrelative="t" stroked="f" coordsize="21600,21600">
            <v:path/>
            <v:fill on="f" focussize="0,0"/>
            <v:stroke on="f" joinstyle="miter"/>
            <v:imagedata r:id="rId111" o:title="eqId069a8c87271c24daf42cdebe43034a54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0">
            <o:LockedField>false</o:LockedField>
          </o:OLEObject>
        </w:object>
      </w:r>
    </w:p>
    <w:p w14:paraId="4C68A92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根据</w:t>
      </w:r>
      <w:r>
        <w:rPr>
          <w:rFonts w:ascii="Times New Roman" w:hAnsi="Times New Roman"/>
          <w:color w:val="FF0000"/>
        </w:rPr>
        <w:object>
          <v:shape id="_x0000_i1074" o:spt="75" alt="eqIda08ff3dfb56bd88ec3fc60bfc49775cc" type="#_x0000_t75" style="height:27pt;width:27pt;" o:ole="t" filled="f" o:preferrelative="t" stroked="f" coordsize="21600,21600">
            <v:path/>
            <v:fill on="f" focussize="0,0"/>
            <v:stroke on="f" joinstyle="miter"/>
            <v:imagedata r:id="rId72" o:title="eqIda08ff3dfb56bd88ec3fc60bfc49775cc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2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可得，每瓶矿泉水的质量为</w:t>
      </w:r>
    </w:p>
    <w:p w14:paraId="662F5B4B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object>
          <v:shape id="_x0000_i1075" o:spt="75" alt="eqId5c844dc9d4d4b4064a2eb3f5e0cb271e" type="#_x0000_t75" style="height:17.25pt;width:141pt;" o:ole="t" filled="f" o:preferrelative="t" stroked="f" coordsize="21600,21600">
            <v:path/>
            <v:fill on="f" focussize="0,0"/>
            <v:stroke on="f" joinstyle="miter"/>
            <v:imagedata r:id="rId114" o:title="eqId5c844dc9d4d4b4064a2eb3f5e0cb271e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3">
            <o:LockedField>false</o:LockedField>
          </o:OLEObject>
        </w:object>
      </w:r>
    </w:p>
    <w:p w14:paraId="41CE49A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故B符合题意，ACD不符合题意。</w:t>
      </w:r>
    </w:p>
    <w:p w14:paraId="21ED4E3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27DF2C37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44．（2024·江苏宿迁·一模）历史上的科学发现都源于对某些现象的认真观察、深入思考和不懈探究，要学好物理也要注重观察身边的事物。下列对中考体育测试用的实心球的描述符合实际的是（　　）</w:t>
      </w:r>
    </w:p>
    <w:p w14:paraId="37AFFA58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485900" cy="1485900"/>
            <wp:effectExtent l="0" t="0" r="0" b="0"/>
            <wp:docPr id="100005" name="图片 100005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DCEE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A．直径约为13cm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B．质量约为200g</w:t>
      </w:r>
    </w:p>
    <w:p w14:paraId="7BDF83EE">
      <w:pPr>
        <w:tabs>
          <w:tab w:val="left" w:pos="4156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C．平均密度约为</w:t>
      </w:r>
      <w:r>
        <w:rPr>
          <w:rFonts w:ascii="Times New Roman" w:hAnsi="Times New Roman"/>
        </w:rPr>
        <w:object>
          <v:shape id="_x0000_i1076" o:spt="75" alt="eqId5f828dff7d28fdbf868685587ee7a279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117" o:title="eqId5f828dff7d28fdbf868685587ee7a27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6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D．体积约为</w:t>
      </w:r>
      <w:r>
        <w:rPr>
          <w:rFonts w:ascii="Times New Roman" w:hAnsi="Times New Roman"/>
        </w:rPr>
        <w:object>
          <v:shape id="_x0000_i1077" o:spt="75" alt="eqIdeebfe47866d572265c4ea639304abbc6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119" o:title="eqIdeebfe47866d572265c4ea639304abbc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8">
            <o:LockedField>false</o:LockedField>
          </o:OLEObject>
        </w:object>
      </w:r>
    </w:p>
    <w:p w14:paraId="48D529D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【答案】A</w:t>
      </w:r>
    </w:p>
    <w:p w14:paraId="34B2D1A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【解析】A．初中生手掌的宽度约为10cm，实心球的直径与此差不多，实心球的直径约为13cm，故A符合题意；</w:t>
      </w:r>
    </w:p>
    <w:p w14:paraId="4B20F3F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B．中考体育测试用的实心球的质量约为2kg，故B不符合题意；</w:t>
      </w:r>
    </w:p>
    <w:p w14:paraId="4A3D1D5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CD．实心球体积约为</w:t>
      </w:r>
    </w:p>
    <w:p w14:paraId="259B195A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200cm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=0.2dm</w:t>
      </w:r>
      <w:r>
        <w:rPr>
          <w:rFonts w:ascii="Times New Roman" w:hAnsi="Times New Roman"/>
          <w:vertAlign w:val="superscript"/>
        </w:rPr>
        <w:t>3</w:t>
      </w:r>
    </w:p>
    <w:p w14:paraId="4A28528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实心球的平均密度</w:t>
      </w:r>
    </w:p>
    <w:p w14:paraId="07F223A4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object>
          <v:shape id="_x0000_i1078" o:spt="75" alt="eqId4a73712013b4f98eb281d95913a3d35d" type="#_x0000_t75" style="height:27pt;width:163.5pt;" o:ole="t" filled="f" o:preferrelative="t" stroked="f" coordsize="21600,21600">
            <v:path/>
            <v:fill on="f" focussize="0,0"/>
            <v:stroke on="f" joinstyle="miter"/>
            <v:imagedata r:id="rId121" o:title="eqId4a73712013b4f98eb281d95913a3d35d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0">
            <o:LockedField>false</o:LockedField>
          </o:OLEObject>
        </w:object>
      </w:r>
    </w:p>
    <w:p w14:paraId="6F4DF8F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故CD不符合题意。</w:t>
      </w:r>
    </w:p>
    <w:p w14:paraId="1D54B98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故选A。</w:t>
      </w:r>
    </w:p>
    <w:p w14:paraId="565F3B73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45．（24-25八年级上·江苏南通·期末）通常情况下，空气密度约为1.3kg/m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，则一间普通教室内的空气质量最接近（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ascii="Times New Roman" w:hAnsi="Times New Roman"/>
        </w:rPr>
        <w:t>）</w:t>
      </w:r>
    </w:p>
    <w:p w14:paraId="1E7893D4">
      <w:pPr>
        <w:tabs>
          <w:tab w:val="left" w:pos="2078"/>
          <w:tab w:val="left" w:pos="4156"/>
          <w:tab w:val="left" w:pos="6234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A．50kg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B．100kg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C．200kg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D．600kg</w:t>
      </w:r>
    </w:p>
    <w:p w14:paraId="12CBF8D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36154AB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【解析】由生活常识可知，一间普通教室室内的体积约为150m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，则可知一间普通教室内的空气质量约为</w:t>
      </w:r>
    </w:p>
    <w:p w14:paraId="69E0DBD8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Times New Roman"/>
          <w:i/>
        </w:rPr>
        <w:t>ρV</w:t>
      </w:r>
      <w:r>
        <w:rPr>
          <w:rFonts w:ascii="Times New Roman" w:hAnsi="Times New Roman"/>
        </w:rPr>
        <w:t>=1.3kg/m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×150m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=195kg</w:t>
      </w:r>
    </w:p>
    <w:p w14:paraId="725EED9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最接近200kg。</w:t>
      </w:r>
    </w:p>
    <w:p w14:paraId="3ECDD14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78E2BB1A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46．（2024·江苏无锡·三模）用不同材料制成体积相同的甲、乙两种实心球，在调节好的天平左盘上放3个甲球，在右盘上放2个乙球，天平恰好平衡，若甲球密度为</w:t>
      </w:r>
      <w:r>
        <w:rPr>
          <w:rFonts w:ascii="Times New Roman" w:hAnsi="Times New Roman"/>
        </w:rPr>
        <w:object>
          <v:shape id="_x0000_i1079" o:spt="75" alt="eqIdb69f6491b97f9bfb4374112173317d3b" type="#_x0000_t75" style="height:14.25pt;width:13.5pt;" o:ole="t" filled="f" o:preferrelative="t" stroked="f" coordsize="21600,21600">
            <v:path/>
            <v:fill on="f" focussize="0,0"/>
            <v:stroke on="f" joinstyle="miter"/>
            <v:imagedata r:id="rId123" o:title="eqIdb69f6491b97f9bfb4374112173317d3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2">
            <o:LockedField>false</o:LockedField>
          </o:OLEObject>
        </w:object>
      </w:r>
      <w:r>
        <w:rPr>
          <w:rFonts w:ascii="Times New Roman" w:hAnsi="Times New Roman"/>
        </w:rPr>
        <w:t>，乙球密度为</w:t>
      </w:r>
      <w:r>
        <w:rPr>
          <w:rFonts w:ascii="Times New Roman" w:hAnsi="Times New Roman"/>
        </w:rPr>
        <w:object>
          <v:shape id="_x0000_i1080" o:spt="75" alt="eqId13d0a44c49af428e283eb34b9815af44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125" o:title="eqId13d0a44c49af428e283eb34b9815af4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4">
            <o:LockedField>false</o:LockedField>
          </o:OLEObject>
        </w:object>
      </w:r>
      <w:r>
        <w:rPr>
          <w:rFonts w:ascii="Times New Roman" w:hAnsi="Times New Roman"/>
        </w:rPr>
        <w:t>，那么它们密度之间的关系是（　　）</w:t>
      </w:r>
    </w:p>
    <w:p w14:paraId="2D30CFA1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</w:rPr>
        <w:object>
          <v:shape id="_x0000_i1081" o:spt="75" alt="eqId7dc972d7b3254e43c8e4975849b9ad5e" type="#_x0000_t75" style="height:15.75pt;width:61.5pt;" o:ole="t" filled="f" o:preferrelative="t" stroked="f" coordsize="21600,21600">
            <v:path/>
            <v:fill on="f" focussize="0,0"/>
            <v:stroke on="f" joinstyle="miter"/>
            <v:imagedata r:id="rId127" o:title="eqId7dc972d7b3254e43c8e4975849b9ad5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6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</w:t>
      </w:r>
      <w:r>
        <w:rPr>
          <w:rFonts w:ascii="Times New Roman" w:hAnsi="Times New Roman"/>
        </w:rPr>
        <w:object>
          <v:shape id="_x0000_i1082" o:spt="75" alt="eqId0a1a3905123c8f705886d5461d287adf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129" o:title="eqId0a1a3905123c8f705886d5461d287ad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8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</w:t>
      </w:r>
      <w:r>
        <w:rPr>
          <w:rFonts w:ascii="Times New Roman" w:hAnsi="Times New Roman"/>
        </w:rPr>
        <w:object>
          <v:shape id="_x0000_i1083" o:spt="75" alt="eqId3875d8d71a29daca23249b31494ccff3" type="#_x0000_t75" style="height:15.75pt;width:60pt;" o:ole="t" filled="f" o:preferrelative="t" stroked="f" coordsize="21600,21600">
            <v:path/>
            <v:fill on="f" focussize="0,0"/>
            <v:stroke on="f" joinstyle="miter"/>
            <v:imagedata r:id="rId131" o:title="eqId3875d8d71a29daca23249b31494ccff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0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</w:t>
      </w:r>
      <w:r>
        <w:rPr>
          <w:rFonts w:ascii="Times New Roman" w:hAnsi="Times New Roman"/>
        </w:rPr>
        <w:object>
          <v:shape id="_x0000_i1084" o:spt="75" alt="eqId725a01f2afa092837be95f506d1dd86f" type="#_x0000_t75" style="height:15.75pt;width:61.5pt;" o:ole="t" filled="f" o:preferrelative="t" stroked="f" coordsize="21600,21600">
            <v:path/>
            <v:fill on="f" focussize="0,0"/>
            <v:stroke on="f" joinstyle="miter"/>
            <v:imagedata r:id="rId133" o:title="eqId725a01f2afa092837be95f506d1dd86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2">
            <o:LockedField>false</o:LockedField>
          </o:OLEObject>
        </w:object>
      </w:r>
    </w:p>
    <w:p w14:paraId="449A1EA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【答案】A</w:t>
      </w:r>
    </w:p>
    <w:p w14:paraId="67965A8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【解析】在调节好的天平左盘上放3个甲球，在右盘上放2个乙球，故有</w:t>
      </w:r>
    </w:p>
    <w:p w14:paraId="0E1C1543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object>
          <v:shape id="_x0000_i1085" o:spt="75" alt="eqIdd42e8377fafdf5014901507a69e56105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135" o:title="eqIdd42e8377fafdf5014901507a69e5610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4">
            <o:LockedField>false</o:LockedField>
          </o:OLEObject>
        </w:object>
      </w:r>
    </w:p>
    <w:p w14:paraId="6668567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每个球的体积相同，故有</w:t>
      </w:r>
    </w:p>
    <w:p w14:paraId="4BCB37F4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object>
          <v:shape id="_x0000_i1086" o:spt="75" alt="eqId8500cdb87ad13b75b25d29f25a059bcc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137" o:title="eqId8500cdb87ad13b75b25d29f25a059bc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6">
            <o:LockedField>false</o:LockedField>
          </o:OLEObject>
        </w:object>
      </w:r>
    </w:p>
    <w:p w14:paraId="4E2E621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解得，它们密度之间的关系是</w:t>
      </w:r>
      <w:r>
        <w:rPr>
          <w:rFonts w:ascii="Times New Roman" w:hAnsi="Times New Roman"/>
          <w:color w:val="FF0000"/>
        </w:rPr>
        <w:object>
          <v:shape id="_x0000_i1087" o:spt="75" alt="eqId7dc972d7b3254e43c8e4975849b9ad5e" type="#_x0000_t75" style="height:15.75pt;width:61.5pt;" o:ole="t" filled="f" o:preferrelative="t" stroked="f" coordsize="21600,21600">
            <v:path/>
            <v:fill on="f" focussize="0,0"/>
            <v:stroke on="f" joinstyle="miter"/>
            <v:imagedata r:id="rId127" o:title="eqId7dc972d7b3254e43c8e4975849b9ad5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8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，故A符合题意，BCD不符合题意。</w:t>
      </w:r>
    </w:p>
    <w:p w14:paraId="6476972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故选A。</w:t>
      </w:r>
    </w:p>
    <w:p w14:paraId="34926C5F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47．（2024·江苏泰州·一模）一包A4型号的复印纸共500张，厚度为5cm，质量规格是</w:t>
      </w:r>
      <w:r>
        <w:rPr>
          <w:rFonts w:ascii="Times New Roman" w:hAnsi="Times New Roman"/>
        </w:rPr>
        <w:object>
          <v:shape id="_x0000_i1088" o:spt="75" alt="eqId57d2ff4966072b64b53ffe8fe7ff7892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140" o:title="eqId57d2ff4966072b64b53ffe8fe7ff789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9">
            <o:LockedField>false</o:LockedField>
          </o:OLEObject>
        </w:object>
      </w:r>
      <w:r>
        <w:rPr>
          <w:rFonts w:ascii="Times New Roman" w:hAnsi="Times New Roman"/>
        </w:rPr>
        <w:t>（每张复印纸</w:t>
      </w:r>
      <w:r>
        <w:rPr>
          <w:rFonts w:ascii="Times New Roman" w:hAnsi="Times New Roman"/>
        </w:rPr>
        <w:object>
          <v:shape id="_x0000_i1089" o:spt="75" alt="eqIdc37d3860a1a4144a424a27fd121742f7" type="#_x0000_t75" style="height:13.5pt;width:18.75pt;" o:ole="t" filled="f" o:preferrelative="t" stroked="f" coordsize="21600,21600">
            <v:path/>
            <v:fill on="f" focussize="0,0"/>
            <v:stroke on="f" joinstyle="miter"/>
            <v:imagedata r:id="rId142" o:title="eqIdc37d3860a1a4144a424a27fd121742f7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1">
            <o:LockedField>false</o:LockedField>
          </o:OLEObject>
        </w:object>
      </w:r>
      <w:r>
        <w:rPr>
          <w:rFonts w:ascii="Times New Roman" w:hAnsi="Times New Roman"/>
        </w:rPr>
        <w:t>纸的质量是80g）。则一张纸的厚度是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cm，该复印纸的密度是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object>
          <v:shape id="_x0000_i1090" o:spt="75" alt="eqIdad7da34ccb9dad5117d1a04015dfe90c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144" o:title="eqIdad7da34ccb9dad5117d1a04015dfe90c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3">
            <o:LockedField>false</o:LockedField>
          </o:OLEObject>
        </w:object>
      </w:r>
      <w:r>
        <w:rPr>
          <w:rFonts w:ascii="Times New Roman" w:hAnsi="Times New Roman"/>
        </w:rPr>
        <w:t>。</w:t>
      </w:r>
    </w:p>
    <w:p w14:paraId="705435E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 xml:space="preserve">【答案】     0.01     </w:t>
      </w:r>
      <w:r>
        <w:rPr>
          <w:rFonts w:ascii="Times New Roman" w:hAnsi="Times New Roman"/>
          <w:color w:val="FF0000"/>
        </w:rPr>
        <w:object>
          <v:shape id="_x0000_i1091" o:spt="75" alt="eqIdb04145386c5e7bb973be9d030a372265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80" o:title="eqIdb04145386c5e7bb973be9d030a37226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5">
            <o:LockedField>false</o:LockedField>
          </o:OLEObject>
        </w:object>
      </w:r>
    </w:p>
    <w:p w14:paraId="69A3C98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【解析】[1]复印纸的厚度</w:t>
      </w:r>
    </w:p>
    <w:p w14:paraId="4B76793C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92" o:spt="75" alt="eqIde78e9061ec07f2b52ee218a9517b13b6" type="#_x0000_t75" style="height:27pt;width:81pt;" o:ole="t" filled="f" o:preferrelative="t" stroked="f" coordsize="21600,21600">
            <v:path/>
            <v:fill on="f" focussize="0,0"/>
            <v:stroke on="f" joinstyle="miter"/>
            <v:imagedata r:id="rId147" o:title="eqIde78e9061ec07f2b52ee218a9517b13b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6">
            <o:LockedField>false</o:LockedField>
          </o:OLEObject>
        </w:object>
      </w:r>
    </w:p>
    <w:p w14:paraId="1B15DA0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[2]1m</w:t>
      </w:r>
      <w:r>
        <w:rPr>
          <w:rFonts w:ascii="Times New Roman" w:hAnsi="Times New Roman"/>
          <w:color w:val="FF0000"/>
          <w:vertAlign w:val="superscript"/>
        </w:rPr>
        <w:t>2</w:t>
      </w:r>
      <w:r>
        <w:rPr>
          <w:rFonts w:ascii="Times New Roman" w:hAnsi="Times New Roman"/>
          <w:color w:val="FF0000"/>
        </w:rPr>
        <w:t>复印纸的体积</w:t>
      </w:r>
    </w:p>
    <w:p w14:paraId="305AE3BD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93" o:spt="75" alt="eqId22cf40228b358a0e23c7721004c22978" type="#_x0000_t75" style="height:14.25pt;width:154.5pt;" o:ole="t" filled="f" o:preferrelative="t" stroked="f" coordsize="21600,21600">
            <v:path/>
            <v:fill on="f" focussize="0,0"/>
            <v:stroke on="f" joinstyle="miter"/>
            <v:imagedata r:id="rId149" o:title="eqId22cf40228b358a0e23c7721004c2297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8">
            <o:LockedField>false</o:LockedField>
          </o:OLEObject>
        </w:object>
      </w:r>
    </w:p>
    <w:p w14:paraId="29DF9A4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复印纸的密度是</w:t>
      </w:r>
    </w:p>
    <w:p w14:paraId="022EA715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94" o:spt="75" alt="eqIdfe5a2926563df65af55b2ecc6ebd7c39" type="#_x0000_t75" style="height:27.75pt;width:203.25pt;" o:ole="t" filled="f" o:preferrelative="t" stroked="f" coordsize="21600,21600">
            <v:path/>
            <v:fill on="f" focussize="0,0"/>
            <v:stroke on="f" joinstyle="miter"/>
            <v:imagedata r:id="rId151" o:title="eqIdfe5a2926563df65af55b2ecc6ebd7c3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0">
            <o:LockedField>false</o:LockedField>
          </o:OLEObject>
        </w:object>
      </w:r>
    </w:p>
    <w:p w14:paraId="52CC8BD2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48．（2024·江苏淮安·模拟预测）气凝胶是一种多孔状、类似海绵结构的硅元素固体，有高效吸音效果，看似脆弱不堪，其实非常坚固。如图所示，一块体积为30cm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的气凝胶，质量仅有90mg。求它的密度。</w:t>
      </w:r>
    </w:p>
    <w:p w14:paraId="0C1CE42A">
      <w:pPr>
        <w:spacing w:line="360" w:lineRule="auto"/>
        <w:ind w:left="480" w:hanging="480" w:hanging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952500" cy="1143000"/>
            <wp:effectExtent l="0" t="0" r="0" b="0"/>
            <wp:docPr id="100141" name="图片 100141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E6D0">
      <w:pPr>
        <w:adjustRightInd w:val="0"/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【答案】3×10</w:t>
      </w:r>
      <w:r>
        <w:rPr>
          <w:rFonts w:ascii="Times New Roman" w:hAnsi="Times New Roman"/>
          <w:color w:val="FF0000"/>
          <w:vertAlign w:val="superscript"/>
        </w:rPr>
        <w:t>﹣3</w:t>
      </w:r>
      <w:r>
        <w:rPr>
          <w:rFonts w:ascii="Times New Roman" w:hAnsi="Times New Roman"/>
          <w:color w:val="FF0000"/>
        </w:rPr>
        <w:t>g/cm</w:t>
      </w:r>
      <w:r>
        <w:rPr>
          <w:rFonts w:ascii="Times New Roman" w:hAnsi="Times New Roman"/>
          <w:color w:val="FF0000"/>
          <w:vertAlign w:val="superscript"/>
        </w:rPr>
        <w:t>3</w:t>
      </w:r>
    </w:p>
    <w:p w14:paraId="38C8A54F">
      <w:pPr>
        <w:adjustRightInd w:val="0"/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【解析】解：气凝胶的质量</w:t>
      </w:r>
    </w:p>
    <w:p w14:paraId="047AA92F">
      <w:pPr>
        <w:adjustRightInd w:val="0"/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/>
          <w:color w:val="FF0000"/>
        </w:rPr>
        <w:t>＝90mg＝9×10</w:t>
      </w:r>
      <w:r>
        <w:rPr>
          <w:rFonts w:ascii="Times New Roman" w:hAnsi="Times New Roman"/>
          <w:color w:val="FF0000"/>
          <w:vertAlign w:val="superscript"/>
        </w:rPr>
        <w:t>﹣2</w:t>
      </w:r>
      <w:r>
        <w:rPr>
          <w:rFonts w:ascii="Times New Roman" w:hAnsi="Times New Roman"/>
          <w:color w:val="FF0000"/>
        </w:rPr>
        <w:t>g</w:t>
      </w:r>
    </w:p>
    <w:p w14:paraId="70B92F9C">
      <w:pPr>
        <w:adjustRightInd w:val="0"/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气凝胶的体积</w:t>
      </w:r>
    </w:p>
    <w:p w14:paraId="0B647514">
      <w:pPr>
        <w:adjustRightInd w:val="0"/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/>
          <w:color w:val="FF0000"/>
        </w:rPr>
        <w:t>＝30cm</w:t>
      </w:r>
      <w:r>
        <w:rPr>
          <w:rFonts w:ascii="Times New Roman" w:hAnsi="Times New Roman"/>
          <w:color w:val="FF0000"/>
          <w:vertAlign w:val="superscript"/>
        </w:rPr>
        <w:t>3</w:t>
      </w:r>
    </w:p>
    <w:p w14:paraId="27EC280E">
      <w:pPr>
        <w:adjustRightInd w:val="0"/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则气凝胶的密度</w:t>
      </w:r>
    </w:p>
    <w:p w14:paraId="29C965DF">
      <w:pPr>
        <w:adjustRightInd w:val="0"/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95" o:spt="75" alt="eqId8e4aa5ad3500950f10993a69b677f4f0" type="#_x0000_t75" style="height:29.25pt;width:143.25pt;" o:ole="t" filled="f" o:preferrelative="t" stroked="f" coordsize="21600,21600">
            <v:path/>
            <v:fill on="f" focussize="0,0"/>
            <v:stroke on="f" joinstyle="miter"/>
            <v:imagedata r:id="rId154" o:title="eqId8e4aa5ad3500950f10993a69b677f4f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3">
            <o:LockedField>false</o:LockedField>
          </o:OLEObject>
        </w:object>
      </w:r>
    </w:p>
    <w:p w14:paraId="2E55EC1D">
      <w:pPr>
        <w:adjustRightInd w:val="0"/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答：这种气凝胶的密度是 3×10</w:t>
      </w:r>
      <w:r>
        <w:rPr>
          <w:rFonts w:ascii="Times New Roman" w:hAnsi="Times New Roman"/>
          <w:color w:val="FF0000"/>
          <w:vertAlign w:val="superscript"/>
        </w:rPr>
        <w:t>﹣3</w:t>
      </w:r>
      <w:r>
        <w:rPr>
          <w:rFonts w:ascii="Times New Roman" w:hAnsi="Times New Roman"/>
          <w:color w:val="FF0000"/>
        </w:rPr>
        <w:t>g/cm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。</w:t>
      </w:r>
    </w:p>
    <w:p w14:paraId="314FCEAE">
      <w:pPr>
        <w:spacing w:line="360" w:lineRule="auto"/>
        <w:ind w:left="420"/>
        <w:rPr>
          <w:rFonts w:ascii="Times New Roman" w:hAnsi="Times New Roman" w:eastAsia="新宋体"/>
          <w:b/>
          <w:szCs w:val="21"/>
          <w:highlight w:val="yellow"/>
        </w:rPr>
      </w:pPr>
    </w:p>
    <w:p w14:paraId="5DB8C140">
      <w:pPr>
        <w:spacing w:line="360" w:lineRule="auto"/>
        <w:rPr>
          <w:rFonts w:ascii="Times New Roman" w:hAnsi="Times New Roman" w:eastAsia="新宋体"/>
          <w:b/>
          <w:szCs w:val="21"/>
          <w:highlight w:val="yellow"/>
        </w:rPr>
      </w:pPr>
      <w:r>
        <w:rPr>
          <w:rFonts w:hint="eastAsia" w:ascii="Times New Roman" w:hAnsi="Times New Roman" w:eastAsia="新宋体"/>
          <w:b/>
          <w:szCs w:val="21"/>
          <w:highlight w:val="yellow"/>
        </w:rPr>
        <w:t>七</w:t>
      </w:r>
      <w:r>
        <w:rPr>
          <w:rFonts w:ascii="Times New Roman" w:hAnsi="Times New Roman" w:eastAsia="新宋体"/>
          <w:b/>
          <w:szCs w:val="21"/>
          <w:highlight w:val="yellow"/>
        </w:rPr>
        <w:t>、密度的测量（共</w:t>
      </w:r>
      <w:r>
        <w:rPr>
          <w:rFonts w:hint="eastAsia" w:ascii="Times New Roman" w:hAnsi="Times New Roman" w:eastAsia="新宋体"/>
          <w:b/>
          <w:szCs w:val="21"/>
          <w:highlight w:val="yellow"/>
        </w:rPr>
        <w:t>19</w:t>
      </w:r>
      <w:r>
        <w:rPr>
          <w:rFonts w:ascii="Times New Roman" w:hAnsi="Times New Roman" w:eastAsia="新宋体"/>
          <w:b/>
          <w:szCs w:val="21"/>
          <w:highlight w:val="yellow"/>
        </w:rPr>
        <w:t>小题）</w:t>
      </w:r>
    </w:p>
    <w:p w14:paraId="13DA9E80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49．（23-24八年级下·江苏无锡·期中）关于量筒的使用，以下说法中正确的是（　　）</w:t>
      </w:r>
    </w:p>
    <w:p w14:paraId="44FF5DB4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A．对量筒读数时，可以将量筒举在眼前</w:t>
      </w:r>
    </w:p>
    <w:p w14:paraId="13BAADFE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B．测量液体质量时，可以把量筒放在托盘上</w:t>
      </w:r>
    </w:p>
    <w:p w14:paraId="7BB19674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C．量筒通常做得细高而不是粗矮，主要原因是可以使得相应的刻度间隔较大</w:t>
      </w:r>
    </w:p>
    <w:p w14:paraId="66E5CE48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D．在测量固体体积时，量筒中加入的水要适量，既要让被测物体能浸没在水中，又要保证放入固体后水不从量筒中溢出</w:t>
      </w:r>
    </w:p>
    <w:p w14:paraId="1927A0F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2056BA1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【解析】A．对量筒读数时，应将量筒放在水平桌面上，然后视线要与凹形液面中央最低处或凸面的顶部相平，故A错误；</w:t>
      </w:r>
    </w:p>
    <w:p w14:paraId="3A2CB03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B．测量液体质量时，不能用量筒盛放液体在天平上称量，装有液体的量筒放到天平左盘中容易倾倒，液体会流出来，故B错误；</w:t>
      </w:r>
    </w:p>
    <w:p w14:paraId="5F71BF0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细的量筒横截面积小，对应相同的体积变化，液面高度变化大，即能显示微小的体积变化，测起来更加准确，量筒的示数是均匀的，做的细而高，表示体积的刻度线间隔较大，可以更快、更准确的读数，故C正确；</w:t>
      </w:r>
    </w:p>
    <w:p w14:paraId="29B9F8C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量筒中物体排开的水的体积就是物体的体积，要放适量的水，如果水放少了，水面没有在物体上面，就无法测出物体的体积，如果水放多了，放入固体后水和固体的总体积就会超过量筒的最大刻度值，故D错误。</w:t>
      </w:r>
    </w:p>
    <w:p w14:paraId="5E89116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4B6E7277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50．（23-24八年级下·江苏南京·期中）关于用天平、量筒和水测量一个枇杷密度的实验，下列说法正确的是（　　）</w:t>
      </w:r>
    </w:p>
    <w:p w14:paraId="672A2056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A．用调好的天平称量时，枇杷应放在右盘</w:t>
      </w:r>
    </w:p>
    <w:p w14:paraId="56276CAA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B．使用排水法时，“适量”的含义是既能浸没枇杷，且放入枇杷后水不溢出量筒</w:t>
      </w:r>
    </w:p>
    <w:p w14:paraId="4180A567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C．所用量筒的分度值越大，测得体积越精确</w:t>
      </w:r>
    </w:p>
    <w:p w14:paraId="7F562C9E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D．枇杷浸没水中，若其表面附有气泡，测得密度偏小</w:t>
      </w:r>
    </w:p>
    <w:p w14:paraId="27FA9F3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54B9BC9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【解析】A．在用天平称量时，应将物体放在左盘，砝码放在右盘，所以枇杷应放在左盘，故A错误；</w:t>
      </w:r>
    </w:p>
    <w:p w14:paraId="7484E9F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B．使用排水法测量固体的体积时，“适量”的含义是既能浸没物体，且浸没后不会超过量筒能够测量的最大体积，故B错误；</w:t>
      </w:r>
    </w:p>
    <w:p w14:paraId="2A114F6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C．在用量筒量取液体时，分度值越小越精确，故C错误；</w:t>
      </w:r>
    </w:p>
    <w:p w14:paraId="7520CB3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D．若枇杷浸没水中后其表面附着有少量的气泡则测出的体积将偏大，根据</w:t>
      </w:r>
      <w:r>
        <w:rPr>
          <w:rFonts w:ascii="Times New Roman" w:hAnsi="Times New Roman"/>
          <w:color w:val="FF0000"/>
        </w:rPr>
        <w:object>
          <v:shape id="_x0000_i1096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5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，质量一定时，体积偏大，算出枇杷的密度将偏小，故D正确。</w:t>
      </w:r>
    </w:p>
    <w:p w14:paraId="06209C7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2C1ECCB5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51．（23-24八年级下·江苏无锡·期中）小明用天平和量筒测量酒精的密度，测得的结果为0.86g/cm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。查阅资料后发现酒精的实际密度为0.79g/cm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。关于实验误差，下列分析中不可能的是（　　）</w:t>
      </w:r>
    </w:p>
    <w:p w14:paraId="34A008EE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A．测量前有水误滴入酒精中</w:t>
      </w:r>
    </w:p>
    <w:p w14:paraId="7A836FBE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B．测烧杯和酒精总质量时，使用的砝码有磨损</w:t>
      </w:r>
    </w:p>
    <w:p w14:paraId="1F62D1B3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C．用量筒测倒出液体体积时，俯视读数</w:t>
      </w:r>
    </w:p>
    <w:p w14:paraId="2D13754E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D．测烧杯和剩余酒精质量时，读数时天平指针偏左</w:t>
      </w:r>
    </w:p>
    <w:p w14:paraId="5E87EA6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1F39678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【解析】A．测量前，误在酒精中滴水，因水的密度大于酒精的密度，导致酒精的密度偏大，故A不符合题意；</w:t>
      </w:r>
    </w:p>
    <w:p w14:paraId="7845C9F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B．用托盘天平测质量时，砝码有磨损，导致测量的质量偏大，体积准确，密度偏大，故B不符合题意；</w:t>
      </w:r>
    </w:p>
    <w:p w14:paraId="2862B2D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C．用量筒测倒出液体体积时，读数时俯视刻度，酒精的体积偏大，根据</w:t>
      </w:r>
      <w:r>
        <w:rPr>
          <w:rFonts w:ascii="Times New Roman" w:hAnsi="Times New Roman"/>
          <w:color w:val="FF0000"/>
        </w:rPr>
        <w:object>
          <v:shape id="_x0000_i1097" o:spt="75" alt="eqIda08ff3dfb56bd88ec3fc60bfc49775cc" type="#_x0000_t75" style="height:27pt;width:27pt;" o:ole="t" filled="f" o:preferrelative="t" stroked="f" coordsize="21600,21600">
            <v:path/>
            <v:fill on="f" focussize="0,0"/>
            <v:stroke on="f" joinstyle="miter"/>
            <v:imagedata r:id="rId72" o:title="eqIda08ff3dfb56bd88ec3fc60bfc49775c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6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可知，密度偏小，故C符合题意；</w:t>
      </w:r>
    </w:p>
    <w:p w14:paraId="6D74E54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D．测烧杯和剩余酒精质量时，读数时天平指针偏左，读数偏小，会导致通过计算得到的酒精质量偏大，根据</w:t>
      </w:r>
      <w:r>
        <w:rPr>
          <w:rFonts w:ascii="Times New Roman" w:hAnsi="Times New Roman"/>
          <w:color w:val="FF0000"/>
        </w:rPr>
        <w:object>
          <v:shape id="_x0000_i1098" o:spt="75" alt="eqIda08ff3dfb56bd88ec3fc60bfc49775cc" type="#_x0000_t75" style="height:27pt;width:27pt;" o:ole="t" filled="f" o:preferrelative="t" stroked="f" coordsize="21600,21600">
            <v:path/>
            <v:fill on="f" focussize="0,0"/>
            <v:stroke on="f" joinstyle="miter"/>
            <v:imagedata r:id="rId72" o:title="eqIda08ff3dfb56bd88ec3fc60bfc49775cc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7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可知，体积不变时，质量越大，密度越大，故D不符合题意。</w:t>
      </w:r>
    </w:p>
    <w:p w14:paraId="388C036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6E6C162E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52．（23-24八年级下·江苏淮安·期中）在用天平和量筒测食用油密度时，小明和小丽各提出了一套实验方案。小明的方案是：先用天平测出空烧杯的质量，然后在烧杯中装入一些植物油，测出它们的总质量，再将食用油倒入量筒测出食用油的体积。</w:t>
      </w:r>
    </w:p>
    <w:p w14:paraId="439BDBA5">
      <w:pPr>
        <w:spacing w:line="360" w:lineRule="auto"/>
        <w:ind w:left="420" w:left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小丽的方案是：先用天平测出烧杯和食用油的总质量，然后将食用油倒入量筒一部分，测出食用油的体积，再测出剩余的食用油和烧杯的总质量。谁的方案测量的结果较准确（　　）</w:t>
      </w:r>
    </w:p>
    <w:p w14:paraId="4D462960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A．小丽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B．小明</w:t>
      </w:r>
      <w:r>
        <w:rPr>
          <w:rFonts w:ascii="Times New Roman" w:hAnsi="Times New Roman"/>
        </w:rPr>
        <w:tab/>
      </w:r>
    </w:p>
    <w:p w14:paraId="17AE18F3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C．两方案效果一样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D．无法判断</w:t>
      </w:r>
    </w:p>
    <w:p w14:paraId="0CFFEA4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【答案】A</w:t>
      </w:r>
    </w:p>
    <w:p w14:paraId="50CBBB5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小明同学的方案中，在测量植物油的质量环节没有问题，在测量植物油的体积时，烧杯中的食用油不可能一滴不剩的倒入量筒中，肯定会有部分植物油粘在烧杯内壁，导致体积测量值偏小，因此密度测量值变大；</w:t>
      </w:r>
    </w:p>
    <w:p w14:paraId="32DF347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小丽同学的方案中，两次测量的质量之差就是量筒内植物油的质量，体积可以直接由量筒读出来，有利于减小实验误差。</w:t>
      </w:r>
    </w:p>
    <w:p w14:paraId="37EC07E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故A符合题意，BCD不符合题意。</w:t>
      </w:r>
    </w:p>
    <w:p w14:paraId="74F8FB5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故选A。</w:t>
      </w:r>
    </w:p>
    <w:p w14:paraId="0ED0310C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53．（23-24八年级下·江苏扬州·期中）小花同学利用天平和量杯测量某种液体的密度时，记录实验的数据如表，这种液体的密度和空量杯的质量分别是（　　）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88"/>
        <w:gridCol w:w="450"/>
        <w:gridCol w:w="450"/>
        <w:gridCol w:w="450"/>
      </w:tblGrid>
      <w:tr w14:paraId="60084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3F6626A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液体与量杯的质量</w:t>
            </w:r>
            <w:r>
              <w:rPr>
                <w:rFonts w:ascii="Times New Roman" w:hAnsi="Times New Roman" w:eastAsia="Times New Roman"/>
                <w:i/>
              </w:rPr>
              <w:t>m</w:t>
            </w:r>
            <w:r>
              <w:rPr>
                <w:rFonts w:ascii="Times New Roman" w:hAnsi="Times New Roman"/>
              </w:rPr>
              <w:t>/g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E2A5A2A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9D1FF69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8402640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</w:t>
            </w:r>
          </w:p>
        </w:tc>
      </w:tr>
      <w:tr w14:paraId="21109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993EE11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液体的体积</w:t>
            </w:r>
            <w:r>
              <w:rPr>
                <w:rFonts w:ascii="Times New Roman" w:hAnsi="Times New Roman" w:eastAsia="Times New Roman"/>
                <w:i/>
              </w:rPr>
              <w:t>V</w:t>
            </w:r>
            <w:r>
              <w:rPr>
                <w:rFonts w:ascii="Times New Roman" w:hAnsi="Times New Roman"/>
              </w:rPr>
              <w:t>/cm</w:t>
            </w:r>
            <w:r>
              <w:rPr>
                <w:rFonts w:ascii="Times New Roman" w:hAnsi="Times New Roman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20E5D4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81DE62F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E146FC4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</w:t>
            </w:r>
          </w:p>
        </w:tc>
      </w:tr>
    </w:tbl>
    <w:p w14:paraId="13C22932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A．3g/cm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；10g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B．1.7g/cm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；10g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C．1.4g/cm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；20g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D．1g/cm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；20g</w:t>
      </w:r>
    </w:p>
    <w:p w14:paraId="1AB321A8">
      <w:pPr>
        <w:adjustRightInd w:val="0"/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651EF03D">
      <w:pPr>
        <w:adjustRightInd w:val="0"/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【解析】这种液体的密度为</w:t>
      </w:r>
    </w:p>
    <w:p w14:paraId="6EF33590">
      <w:pPr>
        <w:adjustRightInd w:val="0"/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99" o:spt="75" alt="eqIde5f0f9144f529ee15b57fcdb6c1ca1ef" type="#_x0000_t75" style="height:27.75pt;width:144pt;" o:ole="t" filled="f" o:preferrelative="t" stroked="f" coordsize="21600,21600">
            <v:path/>
            <v:fill on="f" focussize="0,0"/>
            <v:stroke on="f" joinstyle="miter"/>
            <v:imagedata r:id="rId159" o:title="eqIde5f0f9144f529ee15b57fcdb6c1ca1e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8">
            <o:LockedField>false</o:LockedField>
          </o:OLEObject>
        </w:object>
      </w:r>
    </w:p>
    <w:p w14:paraId="035ADA9D">
      <w:pPr>
        <w:adjustRightInd w:val="0"/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体积为10 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的液体的质量为</w:t>
      </w:r>
    </w:p>
    <w:p w14:paraId="4F8171E8">
      <w:pPr>
        <w:adjustRightInd w:val="0"/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00" o:spt="75" alt="eqIdfc598f08489c143df21dc89eb21d3ee7" type="#_x0000_t75" style="height:16.5pt;width:138.75pt;" o:ole="t" filled="f" o:preferrelative="t" stroked="f" coordsize="21600,21600">
            <v:path/>
            <v:fill on="f" focussize="0,0"/>
            <v:stroke on="f" joinstyle="miter"/>
            <v:imagedata r:id="rId161" o:title="eqIdfc598f08489c143df21dc89eb21d3ee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0">
            <o:LockedField>false</o:LockedField>
          </o:OLEObject>
        </w:object>
      </w:r>
    </w:p>
    <w:p w14:paraId="33FBA5F4">
      <w:pPr>
        <w:adjustRightInd w:val="0"/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空量杯的质量为</w:t>
      </w:r>
    </w:p>
    <w:p w14:paraId="581A3EDB">
      <w:pPr>
        <w:adjustRightInd w:val="0"/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01" o:spt="75" alt="eqId02e112c3c233ef5e6026964b5c556524" type="#_x0000_t75" style="height:16.5pt;width:134.25pt;" o:ole="t" filled="f" o:preferrelative="t" stroked="f" coordsize="21600,21600">
            <v:path/>
            <v:fill on="f" focussize="0,0"/>
            <v:stroke on="f" joinstyle="miter"/>
            <v:imagedata r:id="rId163" o:title="eqId02e112c3c233ef5e6026964b5c55652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2">
            <o:LockedField>false</o:LockedField>
          </o:OLEObject>
        </w:object>
      </w:r>
    </w:p>
    <w:p w14:paraId="01EA40C3">
      <w:pPr>
        <w:adjustRightInd w:val="0"/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故D符合题意，ABC不符合题意。</w:t>
      </w:r>
    </w:p>
    <w:p w14:paraId="12C32D38">
      <w:pPr>
        <w:adjustRightInd w:val="0"/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64AA6F8C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54．（23-24八年级下·江苏南通·期中）小宇同学想通过实验测量某种液体的密度，他首先用量杯测量了部分液体的体积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</w:rPr>
        <w:t>，然后用电子秤测量了液体和量杯的总质量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/>
        </w:rPr>
        <w:t>，多次实验后，他通过得到的几组数据绘制了如图所示的</w:t>
      </w:r>
      <w:r>
        <w:rPr>
          <w:rFonts w:ascii="Times New Roman" w:hAnsi="Times New Roman"/>
        </w:rPr>
        <w:object>
          <v:shape id="_x0000_i1102" o:spt="75" alt="eqIdc77507608a3f46753ba93d149a47942d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165" o:title="eqIdc77507608a3f46753ba93d149a47942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4">
            <o:LockedField>false</o:LockedField>
          </o:OLEObject>
        </w:object>
      </w:r>
      <w:r>
        <w:rPr>
          <w:rFonts w:ascii="Times New Roman" w:hAnsi="Times New Roman"/>
        </w:rPr>
        <w:t>图象。下列说法正确的是（　　）</w:t>
      </w:r>
    </w:p>
    <w:p w14:paraId="79863329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809750" cy="1171575"/>
            <wp:effectExtent l="0" t="0" r="0" b="9525"/>
            <wp:docPr id="100035" name="图片 100035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9BEA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①量杯质量为40g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②该液体密度为</w:t>
      </w:r>
      <w:r>
        <w:rPr>
          <w:rFonts w:ascii="Times New Roman" w:hAnsi="Times New Roman"/>
        </w:rPr>
        <w:object>
          <v:shape id="_x0000_i1103" o:spt="75" alt="eqId75ea1eada8bf297caddd17df9989d47c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68" o:title="eqId75ea1eada8bf297caddd17df9989d47c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7">
            <o:LockedField>false</o:LockedField>
          </o:OLEObject>
        </w:object>
      </w:r>
    </w:p>
    <w:p w14:paraId="511B28C3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③该液体密度为</w:t>
      </w:r>
      <w:r>
        <w:rPr>
          <w:rFonts w:ascii="Times New Roman" w:hAnsi="Times New Roman"/>
        </w:rPr>
        <w:object>
          <v:shape id="_x0000_i1104" o:spt="75" alt="eqId2a24b9a4f9b62757ae5ca01f722707a5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170" o:title="eqId2a24b9a4f9b62757ae5ca01f722707a5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9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④45cm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时的总质量为110g</w:t>
      </w:r>
    </w:p>
    <w:p w14:paraId="19F7A8FE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A．只有②④正确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B．只有①③正确</w:t>
      </w:r>
    </w:p>
    <w:p w14:paraId="4D1ADE2E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C．只有③④正确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D．只有①②正确</w:t>
      </w:r>
    </w:p>
    <w:p w14:paraId="1ACA769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643507B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【解析】由图可知，当液体的体积</w:t>
      </w:r>
      <w:r>
        <w:rPr>
          <w:rFonts w:ascii="Times New Roman" w:hAnsi="Times New Roman"/>
          <w:i/>
          <w:color w:val="FF0000"/>
        </w:rPr>
        <w:t>V</w:t>
      </w:r>
      <w:r>
        <w:rPr>
          <w:rFonts w:ascii="Times New Roman" w:hAnsi="Times New Roman"/>
          <w:i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=10cm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，对应的液体和量杯的总质量为</w:t>
      </w: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总1</w:t>
      </w:r>
      <w:r>
        <w:rPr>
          <w:rFonts w:ascii="Times New Roman" w:hAnsi="Times New Roman"/>
          <w:color w:val="FF0000"/>
        </w:rPr>
        <w:t>=40g，则有</w:t>
      </w:r>
    </w:p>
    <w:p w14:paraId="6176483B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05" o:spt="75" alt="eqIdb2fd84982c2aa9c3192b7f4f7d13bb2b" type="#_x0000_t75" style="height:16.5pt;width:132pt;" o:ole="t" filled="f" o:preferrelative="t" stroked="f" coordsize="21600,21600">
            <v:path/>
            <v:fill on="f" focussize="0,0"/>
            <v:stroke on="f" joinstyle="miter"/>
            <v:imagedata r:id="rId172" o:title="eqIdb2fd84982c2aa9c3192b7f4f7d13bb2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1">
            <o:LockedField>false</o:LockedField>
          </o:OLEObject>
        </w:object>
      </w:r>
    </w:p>
    <w:p w14:paraId="11BDDB3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即</w:t>
      </w:r>
    </w:p>
    <w:p w14:paraId="3B8FE0BD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06" o:spt="75" alt="eqIdaaed88cf52b635171a92f199f7387c3e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174" o:title="eqIdaaed88cf52b635171a92f199f7387c3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3">
            <o:LockedField>false</o:LockedField>
          </o:OLEObject>
        </w:object>
      </w:r>
      <w:r>
        <w:rPr>
          <w:rFonts w:ascii="Times New Roman" w:hAnsi="Times New Roman"/>
          <w:color w:val="FF0000"/>
        </w:rPr>
        <w:t>①</w:t>
      </w:r>
    </w:p>
    <w:p w14:paraId="19AD93F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当液体的体积为</w:t>
      </w:r>
      <w:r>
        <w:rPr>
          <w:rFonts w:ascii="Times New Roman" w:hAnsi="Times New Roman"/>
          <w:i/>
          <w:color w:val="FF0000"/>
        </w:rPr>
        <w:t>V</w:t>
      </w:r>
      <w:r>
        <w:rPr>
          <w:rFonts w:ascii="Times New Roman" w:hAnsi="Times New Roman"/>
          <w:i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=40cm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，对应的液体和量杯的总质量为</w:t>
      </w: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总2</w:t>
      </w:r>
      <w:r>
        <w:rPr>
          <w:rFonts w:ascii="Times New Roman" w:hAnsi="Times New Roman"/>
          <w:color w:val="FF0000"/>
        </w:rPr>
        <w:t>=100g，则有</w:t>
      </w:r>
    </w:p>
    <w:p w14:paraId="33134F3E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07" o:spt="75" alt="eqIdcd6f89db2a6bf595c6ec53c31b6c8beb" type="#_x0000_t75" style="height:16.5pt;width:135.75pt;" o:ole="t" filled="f" o:preferrelative="t" stroked="f" coordsize="21600,21600">
            <v:path/>
            <v:fill on="f" focussize="0,0"/>
            <v:stroke on="f" joinstyle="miter"/>
            <v:imagedata r:id="rId176" o:title="eqIdcd6f89db2a6bf595c6ec53c31b6c8beb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5">
            <o:LockedField>false</o:LockedField>
          </o:OLEObject>
        </w:object>
      </w:r>
    </w:p>
    <w:p w14:paraId="06D3BA7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即</w:t>
      </w:r>
    </w:p>
    <w:p w14:paraId="03A44E61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08" o:spt="75" alt="eqIdf368d1845264863941297ea437d8a520" type="#_x0000_t75" style="height:18pt;width:105.75pt;" o:ole="t" filled="f" o:preferrelative="t" stroked="f" coordsize="21600,21600">
            <v:path/>
            <v:fill on="f" focussize="0,0"/>
            <v:stroke on="f" joinstyle="miter"/>
            <v:imagedata r:id="rId178" o:title="eqIdf368d1845264863941297ea437d8a520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7">
            <o:LockedField>false</o:LockedField>
          </o:OLEObject>
        </w:object>
      </w:r>
      <w:r>
        <w:rPr>
          <w:rFonts w:ascii="Times New Roman" w:hAnsi="Times New Roman"/>
          <w:color w:val="FF0000"/>
        </w:rPr>
        <w:t>②</w:t>
      </w:r>
    </w:p>
    <w:p w14:paraId="515FA41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联立①②可解得</w:t>
      </w:r>
    </w:p>
    <w:p w14:paraId="5D272A26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color w:val="FF0000"/>
        </w:rPr>
        <w:t>ρ</w:t>
      </w:r>
      <w:r>
        <w:rPr>
          <w:rFonts w:ascii="Times New Roman" w:hAnsi="Times New Roman"/>
          <w:color w:val="FF0000"/>
        </w:rPr>
        <w:t>=2g/cm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量杯</w:t>
      </w:r>
      <w:r>
        <w:rPr>
          <w:rFonts w:ascii="Times New Roman" w:hAnsi="Times New Roman"/>
          <w:color w:val="FF0000"/>
        </w:rPr>
        <w:t>=20g</w:t>
      </w:r>
    </w:p>
    <w:p w14:paraId="4288D03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由</w:t>
      </w:r>
      <w:r>
        <w:rPr>
          <w:rFonts w:ascii="Times New Roman" w:hAnsi="Times New Roman"/>
          <w:color w:val="FF0000"/>
        </w:rPr>
        <w:object>
          <v:shape id="_x0000_i1109" o:spt="75" alt="eqId3a7ff53f2587806ee67bb7d829384af4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68" o:title="eqId3a7ff53f2587806ee67bb7d829384af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9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可知，45cm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的液体质量</w:t>
      </w:r>
    </w:p>
    <w:p w14:paraId="15A7C038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10" o:spt="75" alt="eqId5c9e644dea8970c982666ff91370709f" type="#_x0000_t75" style="height:15.75pt;width:146.25pt;" o:ole="t" filled="f" o:preferrelative="t" stroked="f" coordsize="21600,21600">
            <v:path/>
            <v:fill on="f" focussize="0,0"/>
            <v:stroke on="f" joinstyle="miter"/>
            <v:imagedata r:id="rId181" o:title="eqId5c9e644dea8970c982666ff91370709f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0">
            <o:LockedField>false</o:LockedField>
          </o:OLEObject>
        </w:object>
      </w:r>
    </w:p>
    <w:p w14:paraId="5F85E4B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 xml:space="preserve"> 总质量为</w:t>
      </w:r>
    </w:p>
    <w:p w14:paraId="2EA3CEB8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11" o:spt="75" alt="eqId8f7c2e6dfc2dd63331bc8d8e6d0a26a9" type="#_x0000_t75" style="height:15.75pt;width:100.5pt;" o:ole="t" filled="f" o:preferrelative="t" stroked="f" coordsize="21600,21600">
            <v:path/>
            <v:fill on="f" focussize="0,0"/>
            <v:stroke on="f" joinstyle="miter"/>
            <v:imagedata r:id="rId183" o:title="eqId8f7c2e6dfc2dd63331bc8d8e6d0a26a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2">
            <o:LockedField>false</o:LockedField>
          </o:OLEObject>
        </w:object>
      </w:r>
    </w:p>
    <w:p w14:paraId="5D3E2FF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 xml:space="preserve">综上，故C正确，ABD错误。 </w:t>
      </w:r>
    </w:p>
    <w:p w14:paraId="35C2659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7DBFB29B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55．（2024·江苏宿迁·二模）小雨用天平和量筒测量小金属块的密度，如图甲是调节天平时的情形，图乙和图丙分别是测量金属块质量和体积时的情形，下列说法正确的是（　　）</w:t>
      </w:r>
    </w:p>
    <w:p w14:paraId="3E33EE54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381375" cy="1771650"/>
            <wp:effectExtent l="0" t="0" r="9525" b="0"/>
            <wp:docPr id="100037" name="图片 100037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 0VK3u8s+OCpdyTnKjjYCsg==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D678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A．图甲中将平衡螺母向左调使横梁平衡</w:t>
      </w:r>
    </w:p>
    <w:p w14:paraId="77129E25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B．图乙中测金属块的质量时，读数是71.2g</w:t>
      </w:r>
    </w:p>
    <w:p w14:paraId="2049E881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C．图丙中测得金属块的体积是80cm</w:t>
      </w:r>
      <w:r>
        <w:rPr>
          <w:rFonts w:ascii="Times New Roman" w:hAnsi="Times New Roman"/>
          <w:vertAlign w:val="superscript"/>
        </w:rPr>
        <w:t>3</w:t>
      </w:r>
    </w:p>
    <w:p w14:paraId="4E696877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D．计算出金属块的密度是3.57×10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kg/m</w:t>
      </w:r>
      <w:r>
        <w:rPr>
          <w:rFonts w:ascii="Times New Roman" w:hAnsi="Times New Roman"/>
          <w:vertAlign w:val="superscript"/>
        </w:rPr>
        <w:t>3</w:t>
      </w:r>
    </w:p>
    <w:p w14:paraId="3CD981A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7F4F0CF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【解析】A．图甲中指针偏向分度盘左侧，将平衡螺母向右调使横梁平衡，故A错误；</w:t>
      </w:r>
    </w:p>
    <w:p w14:paraId="16B1A69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B．图乙中，标尺的分度值为0.2g，测金属块的质量时，读数是</w:t>
      </w:r>
    </w:p>
    <w:p w14:paraId="3850CBB1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/>
          <w:color w:val="FF0000"/>
        </w:rPr>
        <w:t>=50g+20g+1.4g=71.4g</w:t>
      </w:r>
    </w:p>
    <w:p w14:paraId="0EA3212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故B错误；</w:t>
      </w:r>
    </w:p>
    <w:p w14:paraId="233C164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C．图丙中测得金属块的体积是</w:t>
      </w:r>
    </w:p>
    <w:p w14:paraId="532EBF30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/>
          <w:color w:val="FF0000"/>
        </w:rPr>
        <w:t>=</w:t>
      </w: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 w:eastAsia="Times New Roman"/>
          <w:i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-</w:t>
      </w: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 w:eastAsia="Times New Roman"/>
          <w:i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=80mL-60mL=20mL=20cm</w:t>
      </w:r>
      <w:r>
        <w:rPr>
          <w:rFonts w:ascii="Times New Roman" w:hAnsi="Times New Roman"/>
          <w:color w:val="FF0000"/>
          <w:vertAlign w:val="superscript"/>
        </w:rPr>
        <w:t>3</w:t>
      </w:r>
    </w:p>
    <w:p w14:paraId="43696CC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故C错误；</w:t>
      </w:r>
    </w:p>
    <w:p w14:paraId="3E7EEE0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D．计算出金属块的密度是</w:t>
      </w:r>
    </w:p>
    <w:p w14:paraId="267F47CF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12" o:spt="75" alt="eqId38d463d947734d0d989b3085007ba634" type="#_x0000_t75" style="height:27pt;width:192pt;" o:ole="t" filled="f" o:preferrelative="t" stroked="f" coordsize="21600,21600">
            <v:path/>
            <v:fill on="f" focussize="0,0"/>
            <v:stroke on="f" joinstyle="miter"/>
            <v:imagedata r:id="rId186" o:title="eqId38d463d947734d0d989b3085007ba63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5">
            <o:LockedField>false</o:LockedField>
          </o:OLEObject>
        </w:object>
      </w:r>
    </w:p>
    <w:p w14:paraId="7BF296E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故D正确。</w:t>
      </w:r>
    </w:p>
    <w:p w14:paraId="2495144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0637F6AF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56．（23-24八年级下·江苏常州·期中）在测量液体密度（</w:t>
      </w:r>
      <w:r>
        <w:rPr>
          <w:rFonts w:ascii="Times New Roman" w:hAnsi="Times New Roman"/>
        </w:rPr>
        <w:object>
          <v:shape id="_x0000_i1113" o:spt="75" alt="eqId171102a883b22fe6ca578efc8926f5b8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188" o:title="eqId171102a883b22fe6ca578efc8926f5b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7">
            <o:LockedField>false</o:LockedField>
          </o:OLEObject>
        </w:object>
      </w:r>
      <w:r>
        <w:rPr>
          <w:rFonts w:ascii="Times New Roman" w:hAnsi="Times New Roman"/>
        </w:rPr>
        <w:t>）时，用相同的容器分别装入三种不同种类的液体，测量了各自的容器和液体的总质量（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/>
        </w:rPr>
        <w:t>）与液体体积（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</w:rPr>
        <w:t>），共测了四组数据，并画在</w:t>
      </w:r>
      <w:r>
        <w:rPr>
          <w:rFonts w:ascii="Times New Roman" w:hAnsi="Times New Roman"/>
        </w:rPr>
        <w:object>
          <v:shape id="_x0000_i1114" o:spt="75" alt="eqIdc77507608a3f46753ba93d149a47942d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165" o:title="eqIdc77507608a3f46753ba93d149a47942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9">
            <o:LockedField>false</o:LockedField>
          </o:OLEObject>
        </w:object>
      </w:r>
      <w:r>
        <w:rPr>
          <w:rFonts w:ascii="Times New Roman" w:hAnsi="Times New Roman"/>
        </w:rPr>
        <w:t>坐标系中，如图所示。根据图像有以下判断，其中正确的是（　　）</w:t>
      </w:r>
    </w:p>
    <w:p w14:paraId="2BFF59F6">
      <w:pPr>
        <w:tabs>
          <w:tab w:val="left" w:pos="2100"/>
          <w:tab w:val="left" w:pos="3780"/>
          <w:tab w:val="left" w:pos="5460"/>
          <w:tab w:val="left" w:pos="714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①</w:t>
      </w:r>
      <w:r>
        <w:rPr>
          <w:rFonts w:ascii="Times New Roman" w:hAnsi="Times New Roman"/>
        </w:rPr>
        <w:object>
          <v:shape id="_x0000_i1115" o:spt="75" alt="eqId577a0e2feaff6fcbfd4283503f7d14d1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191" o:title="eqId577a0e2feaff6fcbfd4283503f7d14d1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0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②</w:t>
      </w:r>
      <w:r>
        <w:rPr>
          <w:rFonts w:ascii="Times New Roman" w:hAnsi="Times New Roman"/>
        </w:rPr>
        <w:object>
          <v:shape id="_x0000_i1116" o:spt="75" alt="eqId1293b33945534b9aad67332348b8a9f0" type="#_x0000_t75" style="height:16.5pt;width:63pt;" o:ole="t" filled="f" o:preferrelative="t" stroked="f" coordsize="21600,21600">
            <v:path/>
            <v:fill on="f" focussize="0,0"/>
            <v:stroke on="f" joinstyle="miter"/>
            <v:imagedata r:id="rId193" o:title="eqId1293b33945534b9aad67332348b8a9f0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2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③</w:t>
      </w:r>
      <w:r>
        <w:rPr>
          <w:rFonts w:ascii="Times New Roman" w:hAnsi="Times New Roman"/>
        </w:rPr>
        <w:object>
          <v:shape id="_x0000_i1117" o:spt="75" alt="eqId75f067b0e891d7746d797e03db4bb562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95" o:title="eqId75f067b0e891d7746d797e03db4bb562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4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④</w:t>
      </w:r>
      <w:r>
        <w:rPr>
          <w:rFonts w:ascii="Times New Roman" w:hAnsi="Times New Roman"/>
        </w:rPr>
        <w:object>
          <v:shape id="_x0000_i1118" o:spt="75" alt="eqIde0635f14d58e779e89f7dbc3474e2507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197" o:title="eqIde0635f14d58e779e89f7dbc3474e250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6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⑤</w:t>
      </w:r>
      <w:r>
        <w:rPr>
          <w:rFonts w:ascii="Times New Roman" w:hAnsi="Times New Roman"/>
        </w:rPr>
        <w:object>
          <v:shape id="_x0000_i1119" o:spt="75" alt="eqIdbe1e103772925a139b5b173a617d41ac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199" o:title="eqIdbe1e103772925a139b5b173a617d41ac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8">
            <o:LockedField>false</o:LockedField>
          </o:OLEObject>
        </w:object>
      </w:r>
    </w:p>
    <w:p w14:paraId="7E2B09A8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714500" cy="1304925"/>
            <wp:effectExtent l="0" t="0" r="0" b="9525"/>
            <wp:docPr id="100021" name="图片 100021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 0VK3u8s+OCpdyTnKjjYCsg==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6352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A．①②③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B．①④⑤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C．①③④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D．②③⑤</w:t>
      </w:r>
    </w:p>
    <w:p w14:paraId="2CD5333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0A1A39B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【解析】相同的容器分别装入三种不同种类的液体，测量了四组数据，说明其中两个容器中是同种液体，对应的两个点的连线与</w:t>
      </w: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/>
          <w:color w:val="FF0000"/>
        </w:rPr>
        <w:t>轴的交点就是容器的质量，且液体体积</w:t>
      </w: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/>
          <w:color w:val="FF0000"/>
        </w:rPr>
        <w:t>为零时，质量</w:t>
      </w: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/>
          <w:color w:val="FF0000"/>
        </w:rPr>
        <w:t>不为零，所以可能是A、B是同种液体，也可能是C、D是同种液体。如果A、B是同种液体，连接A、B，直线交</w:t>
      </w: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/>
          <w:color w:val="FF0000"/>
        </w:rPr>
        <w:t>轴于60g的点，说明容器质量为60g，而D表示液体和容器总质量为60g，与事实不符，所以A、B不是同种物质，故C、D是同种物质。连接C、D，直线交</w:t>
      </w: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/>
          <w:color w:val="FF0000"/>
        </w:rPr>
        <w:t>轴于20g的点，说明容器质量为20g。则</w:t>
      </w:r>
      <w:r>
        <w:rPr>
          <w:rFonts w:ascii="Times New Roman" w:hAnsi="Times New Roman" w:eastAsia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的密度为</w:t>
      </w:r>
    </w:p>
    <w:p w14:paraId="2B25FE6C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20" o:spt="75" alt="eqId54c9f6dfd70a49173c8430cf67cecccc" type="#_x0000_t75" style="height:30.75pt;width:156.75pt;" o:ole="t" filled="f" o:preferrelative="t" stroked="f" coordsize="21600,21600">
            <v:path/>
            <v:fill on="f" focussize="0,0"/>
            <v:stroke on="f" joinstyle="miter"/>
            <v:imagedata r:id="rId202" o:title="eqId54c9f6dfd70a49173c8430cf67cecccc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1">
            <o:LockedField>false</o:LockedField>
          </o:OLEObject>
        </w:object>
      </w:r>
    </w:p>
    <w:p w14:paraId="6B9E4B4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B</w:t>
      </w:r>
      <w:r>
        <w:rPr>
          <w:rFonts w:ascii="Times New Roman" w:hAnsi="Times New Roman"/>
          <w:color w:val="FF0000"/>
        </w:rPr>
        <w:t>的密度为</w:t>
      </w:r>
    </w:p>
    <w:p w14:paraId="32B9C42C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21" o:spt="75" alt="eqId92d1526f8fc6c4121617529d32c0b9af" type="#_x0000_t75" style="height:30.75pt;width:162pt;" o:ole="t" filled="f" o:preferrelative="t" stroked="f" coordsize="21600,21600">
            <v:path/>
            <v:fill on="f" focussize="0,0"/>
            <v:stroke on="f" joinstyle="miter"/>
            <v:imagedata r:id="rId204" o:title="eqId92d1526f8fc6c4121617529d32c0b9af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3">
            <o:LockedField>false</o:LockedField>
          </o:OLEObject>
        </w:object>
      </w:r>
    </w:p>
    <w:p w14:paraId="1BA7917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C</w:t>
      </w:r>
      <w:r>
        <w:rPr>
          <w:rFonts w:ascii="Times New Roman" w:hAnsi="Times New Roman"/>
          <w:color w:val="FF0000"/>
        </w:rPr>
        <w:t>、</w:t>
      </w:r>
      <w:r>
        <w:rPr>
          <w:rFonts w:ascii="Times New Roman" w:hAnsi="Times New Roman" w:eastAsia="Times New Roman"/>
          <w:i/>
          <w:color w:val="FF0000"/>
        </w:rPr>
        <w:t>D</w:t>
      </w:r>
      <w:r>
        <w:rPr>
          <w:rFonts w:ascii="Times New Roman" w:hAnsi="Times New Roman"/>
          <w:color w:val="FF0000"/>
        </w:rPr>
        <w:t>的密度为</w:t>
      </w:r>
    </w:p>
    <w:p w14:paraId="06838481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22" o:spt="75" alt="eqId107e04f1bd7c0a983a6432820f51c0a7" type="#_x0000_t75" style="height:30.75pt;width:179.25pt;" o:ole="t" filled="f" o:preferrelative="t" stroked="f" coordsize="21600,21600">
            <v:path/>
            <v:fill on="f" focussize="0,0"/>
            <v:stroke on="f" joinstyle="miter"/>
            <v:imagedata r:id="rId206" o:title="eqId107e04f1bd7c0a983a6432820f51c0a7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5">
            <o:LockedField>false</o:LockedField>
          </o:OLEObject>
        </w:object>
      </w:r>
    </w:p>
    <w:p w14:paraId="7E7F044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故①③④正确，②⑤错误。故C符合题意，ABD不符合题意。</w:t>
      </w:r>
    </w:p>
    <w:p w14:paraId="69D4199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08E5C099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57．（23-24八年级下·江苏无锡·期中）以下是测定菜油密度的实验步骤：（1）用天平测出空矿泉水瓶的质量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/>
        </w:rPr>
        <w:t>；（2）在矿泉水瓶中装满水，用天平测出总质量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 w:eastAsia="Times New Roman"/>
          <w:i/>
          <w:vertAlign w:val="subscript"/>
        </w:rPr>
        <w:t>1</w:t>
      </w:r>
      <w:r>
        <w:rPr>
          <w:rFonts w:ascii="Times New Roman" w:hAnsi="Times New Roman"/>
        </w:rPr>
        <w:t>；（3）将矿泉水瓶中的水倒完吹干，再装满菜油，用天平测出总质量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 w:eastAsia="Times New Roman"/>
          <w:i/>
          <w:vertAlign w:val="subscript"/>
        </w:rPr>
        <w:t>2</w:t>
      </w:r>
      <w:r>
        <w:rPr>
          <w:rFonts w:ascii="Times New Roman" w:hAnsi="Times New Roman"/>
        </w:rPr>
        <w:t>；（4）将菜油全部倒入量筒中，用量筒测出矿泉水瓶里所盛菜油的体积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/>
          <w:vertAlign w:val="subscript"/>
        </w:rPr>
        <w:t>1</w:t>
      </w:r>
      <w:r>
        <w:rPr>
          <w:rFonts w:ascii="Times New Roman" w:hAnsi="Times New Roman"/>
        </w:rPr>
        <w:t>；（5）将部分菜油倒入量筒中，测出剩余菜油和瓶的总质量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 w:eastAsia="Times New Roman"/>
          <w:i/>
          <w:vertAlign w:val="subscript"/>
        </w:rPr>
        <w:t>3</w:t>
      </w:r>
      <w:r>
        <w:rPr>
          <w:rFonts w:ascii="Times New Roman" w:hAnsi="Times New Roman"/>
        </w:rPr>
        <w:t>；（6）读出量筒中所盛菜油的体积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/>
          <w:vertAlign w:val="subscript"/>
        </w:rPr>
        <w:t>2</w:t>
      </w:r>
      <w:r>
        <w:rPr>
          <w:rFonts w:ascii="Times New Roman" w:hAnsi="Times New Roman"/>
        </w:rPr>
        <w:t>；（7）计算菜籽油的密度。有三个实验小组分别选用其中部分实验步骤测量出菜油的密度，并写出表达式：①</w:t>
      </w:r>
      <w:r>
        <w:rPr>
          <w:rFonts w:ascii="Times New Roman" w:hAnsi="Times New Roman"/>
        </w:rPr>
        <w:object>
          <v:shape id="_x0000_i1123" o:spt="75" alt="eqIdebc480dd43b145a1163f717f408b6293" type="#_x0000_t75" style="height:29.25pt;width:65.25pt;" o:ole="t" filled="f" o:preferrelative="t" stroked="f" coordsize="21600,21600">
            <v:path/>
            <v:fill on="f" focussize="0,0"/>
            <v:stroke on="f" joinstyle="miter"/>
            <v:imagedata r:id="rId208" o:title="eqIdebc480dd43b145a1163f717f408b6293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7">
            <o:LockedField>false</o:LockedField>
          </o:OLEObject>
        </w:object>
      </w:r>
      <w:r>
        <w:rPr>
          <w:rFonts w:ascii="Times New Roman" w:hAnsi="Times New Roman"/>
          <w:kern w:val="0"/>
          <w:sz w:val="24"/>
          <w:szCs w:val="24"/>
        </w:rPr>
        <w:t>、</w:t>
      </w:r>
      <w:r>
        <w:rPr>
          <w:rFonts w:ascii="Times New Roman" w:hAnsi="Times New Roman"/>
        </w:rPr>
        <w:t>②</w:t>
      </w:r>
      <w:r>
        <w:rPr>
          <w:rFonts w:ascii="Times New Roman" w:hAnsi="Times New Roman"/>
        </w:rPr>
        <w:object>
          <v:shape id="_x0000_i1124" o:spt="75" alt="eqId0d2ef8956eabad0e3bd80886371a53c6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210" o:title="eqId0d2ef8956eabad0e3bd80886371a53c6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9">
            <o:LockedField>false</o:LockedField>
          </o:OLEObject>
        </w:object>
      </w:r>
      <w:r>
        <w:rPr>
          <w:rFonts w:ascii="Times New Roman" w:hAnsi="Times New Roman"/>
          <w:kern w:val="0"/>
          <w:sz w:val="24"/>
          <w:szCs w:val="24"/>
        </w:rPr>
        <w:t>、</w:t>
      </w:r>
      <w:r>
        <w:rPr>
          <w:rFonts w:ascii="Times New Roman" w:hAnsi="Times New Roman"/>
        </w:rPr>
        <w:t>③</w:t>
      </w:r>
      <w:r>
        <w:rPr>
          <w:rFonts w:ascii="Times New Roman" w:hAnsi="Times New Roman"/>
        </w:rPr>
        <w:object>
          <v:shape id="_x0000_i1125" o:spt="75" alt="eqId256199884fd5ad3f808d33f33cb37a41" type="#_x0000_t75" style="height:29.25pt;width:54.75pt;" o:ole="t" filled="f" o:preferrelative="t" stroked="f" coordsize="21600,21600">
            <v:path/>
            <v:fill on="f" focussize="0,0"/>
            <v:stroke on="f" joinstyle="miter"/>
            <v:imagedata r:id="rId212" o:title="eqId256199884fd5ad3f808d33f33cb37a41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1">
            <o:LockedField>false</o:LockedField>
          </o:OLEObject>
        </w:object>
      </w:r>
      <w:r>
        <w:rPr>
          <w:rFonts w:ascii="Times New Roman" w:hAnsi="Times New Roman"/>
        </w:rPr>
        <w:t>，你认为比较合理的表达式有：（</w:t>
      </w:r>
      <w:r>
        <w:rPr>
          <w:rFonts w:ascii="Times New Roman" w:hAnsi="Times New Roman"/>
        </w:rPr>
        <w:object>
          <v:shape id="_x0000_i1126" o:spt="75" alt="eqIded4781d2e0d933f88ab0b4daaf0845bf" type="#_x0000_t75" style="height:16.5pt;width:15pt;" o:ole="t" filled="f" o:preferrelative="t" stroked="f" coordsize="21600,21600">
            <v:path/>
            <v:fill on="f" focussize="0,0"/>
            <v:stroke on="f" joinstyle="miter"/>
            <v:imagedata r:id="rId214" o:title="eqIded4781d2e0d933f88ab0b4daaf0845bf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3">
            <o:LockedField>false</o:LockedField>
          </o:OLEObject>
        </w:object>
      </w:r>
      <w:r>
        <w:rPr>
          <w:rFonts w:ascii="Times New Roman" w:hAnsi="Times New Roman"/>
        </w:rPr>
        <w:t>为已知）（　　）</w:t>
      </w:r>
    </w:p>
    <w:p w14:paraId="711A56CA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A．①②③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B．①③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C．②③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D．①②</w:t>
      </w:r>
    </w:p>
    <w:p w14:paraId="1A807FD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4EB529B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【解析】如果选择步骤1、2、3、7进行实验，矿泉水瓶中水的质量</w:t>
      </w:r>
    </w:p>
    <w:p w14:paraId="170DCCFD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27" o:spt="75" alt="eqId46a4690a7363cfef15910f63931805e6" type="#_x0000_t75" style="height:16.5pt;width:55.5pt;" o:ole="t" filled="f" o:preferrelative="t" stroked="f" coordsize="21600,21600">
            <v:path/>
            <v:fill on="f" focussize="0,0"/>
            <v:stroke on="f" joinstyle="miter"/>
            <v:imagedata r:id="rId216" o:title="eqId46a4690a7363cfef15910f63931805e6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5">
            <o:LockedField>false</o:LockedField>
          </o:OLEObject>
        </w:object>
      </w:r>
    </w:p>
    <w:p w14:paraId="077DBD4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这些水的体积</w:t>
      </w:r>
    </w:p>
    <w:p w14:paraId="7DD355E9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28" o:spt="75" alt="eqId0c47e40d024bb18d4a3c6eca7a4fd79c" type="#_x0000_t75" style="height:31.5pt;width:81.75pt;" o:ole="t" filled="f" o:preferrelative="t" stroked="f" coordsize="21600,21600">
            <v:path/>
            <v:fill on="f" focussize="0,0"/>
            <v:stroke on="f" joinstyle="miter"/>
            <v:imagedata r:id="rId218" o:title="eqId0c47e40d024bb18d4a3c6eca7a4fd79c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7">
            <o:LockedField>false</o:LockedField>
          </o:OLEObject>
        </w:object>
      </w:r>
    </w:p>
    <w:p w14:paraId="2F93B4E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相同的瓶子装满水和装满菜油时体积是不变的，即</w:t>
      </w:r>
    </w:p>
    <w:p w14:paraId="50907D27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29" o:spt="75" alt="eqId1d9bb85d1a25af22757d60d771c69eaf" type="#_x0000_t75" style="height:16.5pt;width:42.75pt;" o:ole="t" filled="f" o:preferrelative="t" stroked="f" coordsize="21600,21600">
            <v:path/>
            <v:fill on="f" focussize="0,0"/>
            <v:stroke on="f" joinstyle="miter"/>
            <v:imagedata r:id="rId220" o:title="eqId1d9bb85d1a25af22757d60d771c69eaf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9">
            <o:LockedField>false</o:LockedField>
          </o:OLEObject>
        </w:object>
      </w:r>
    </w:p>
    <w:p w14:paraId="521E1C9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瓶中菜油的质量</w:t>
      </w:r>
    </w:p>
    <w:p w14:paraId="683B4AAE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30" o:spt="75" alt="eqId09bfa725955515cf2b2e2c2c3e4ae105" type="#_x0000_t75" style="height:16.5pt;width:62.25pt;" o:ole="t" filled="f" o:preferrelative="t" stroked="f" coordsize="21600,21600">
            <v:path/>
            <v:fill on="f" focussize="0,0"/>
            <v:stroke on="f" joinstyle="miter"/>
            <v:imagedata r:id="rId222" o:title="eqId09bfa725955515cf2b2e2c2c3e4ae105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1">
            <o:LockedField>false</o:LockedField>
          </o:OLEObject>
        </w:object>
      </w:r>
    </w:p>
    <w:p w14:paraId="45ACEB2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所以菜油的密度</w:t>
      </w:r>
    </w:p>
    <w:p w14:paraId="15C5E6E6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31" o:spt="75" alt="eqId99a4f63a099cd5b18d4313077d746fb9" type="#_x0000_t75" style="height:45pt;width:140.25pt;" o:ole="t" filled="f" o:preferrelative="t" stroked="f" coordsize="21600,21600">
            <v:path/>
            <v:fill on="f" focussize="0,0"/>
            <v:stroke on="f" joinstyle="miter"/>
            <v:imagedata r:id="rId224" o:title="eqId99a4f63a099cd5b18d4313077d746fb9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3">
            <o:LockedField>false</o:LockedField>
          </o:OLEObject>
        </w:object>
      </w:r>
    </w:p>
    <w:p w14:paraId="6437D41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故表达式①</w:t>
      </w:r>
      <w:r>
        <w:rPr>
          <w:rFonts w:ascii="Times New Roman" w:hAnsi="Times New Roman"/>
          <w:color w:val="FF0000"/>
        </w:rPr>
        <w:object>
          <v:shape id="_x0000_i1132" o:spt="75" alt="eqId1b0b6dd1d2bfe2d31f26d7b4eea2d69f" type="#_x0000_t75" style="height:30pt;width:66pt;" o:ole="t" filled="f" o:preferrelative="t" stroked="f" coordsize="21600,21600">
            <v:path/>
            <v:fill on="f" focussize="0,0"/>
            <v:stroke on="f" joinstyle="miter"/>
            <v:imagedata r:id="rId226" o:title="eqId1b0b6dd1d2bfe2d31f26d7b4eea2d69f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5">
            <o:LockedField>false</o:LockedField>
          </o:OLEObject>
        </w:object>
      </w:r>
      <w:r>
        <w:rPr>
          <w:rFonts w:ascii="Times New Roman" w:hAnsi="Times New Roman"/>
          <w:color w:val="FF0000"/>
        </w:rPr>
        <w:t>合理且误差较小。</w:t>
      </w:r>
    </w:p>
    <w:p w14:paraId="4CCFEAE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如果选择步骤1、3、4、7进行实验，矿泉水瓶中菜油的体积</w:t>
      </w:r>
      <w:r>
        <w:rPr>
          <w:rFonts w:ascii="Times New Roman" w:hAnsi="Times New Roman"/>
          <w:i/>
          <w:color w:val="FF0000"/>
        </w:rPr>
        <w:t>V</w:t>
      </w:r>
      <w:r>
        <w:rPr>
          <w:rFonts w:ascii="Times New Roman" w:hAnsi="Times New Roman"/>
          <w:i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，质量</w:t>
      </w:r>
    </w:p>
    <w:p w14:paraId="5F730EAF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33" o:spt="75" alt="eqId09bfa725955515cf2b2e2c2c3e4ae105" type="#_x0000_t75" style="height:16.5pt;width:62.25pt;" o:ole="t" filled="f" o:preferrelative="t" stroked="f" coordsize="21600,21600">
            <v:path/>
            <v:fill on="f" focussize="0,0"/>
            <v:stroke on="f" joinstyle="miter"/>
            <v:imagedata r:id="rId222" o:title="eqId09bfa725955515cf2b2e2c2c3e4ae105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7">
            <o:LockedField>false</o:LockedField>
          </o:OLEObject>
        </w:object>
      </w:r>
    </w:p>
    <w:p w14:paraId="5C0731F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菜油的密度为</w:t>
      </w:r>
    </w:p>
    <w:p w14:paraId="1B144A70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34" o:spt="75" alt="eqId0d2ef8956eabad0e3bd80886371a53c6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210" o:title="eqId0d2ef8956eabad0e3bd80886371a53c6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8">
            <o:LockedField>false</o:LockedField>
          </o:OLEObject>
        </w:object>
      </w:r>
    </w:p>
    <w:p w14:paraId="74787AA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在步骤4中，把菜油全部从矿泉水瓶倒入量筒的过程中，一定会有一部分菜油残留在矿泉水瓶中，造成最后计算出来的密度偏大，故表达式②</w:t>
      </w:r>
      <w:r>
        <w:rPr>
          <w:rFonts w:ascii="Times New Roman" w:hAnsi="Times New Roman"/>
          <w:color w:val="FF0000"/>
        </w:rPr>
        <w:object>
          <v:shape id="_x0000_i1135" o:spt="75" alt="eqId0d2ef8956eabad0e3bd80886371a53c6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210" o:title="eqId0d2ef8956eabad0e3bd80886371a53c6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9">
            <o:LockedField>false</o:LockedField>
          </o:OLEObject>
        </w:object>
      </w:r>
      <w:r>
        <w:rPr>
          <w:rFonts w:ascii="Times New Roman" w:hAnsi="Times New Roman"/>
          <w:color w:val="FF0000"/>
        </w:rPr>
        <w:t>不合理且误差较大。</w:t>
      </w:r>
    </w:p>
    <w:p w14:paraId="4D0591C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如果选择步骤3、5、6、7进行实验，被倒入量筒中菜油的体积</w:t>
      </w:r>
      <w:r>
        <w:rPr>
          <w:rFonts w:ascii="Times New Roman" w:hAnsi="Times New Roman"/>
          <w:i/>
          <w:color w:val="FF0000"/>
        </w:rPr>
        <w:t>V</w:t>
      </w:r>
      <w:r>
        <w:rPr>
          <w:rFonts w:ascii="Times New Roman" w:hAnsi="Times New Roman"/>
          <w:i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，质量</w:t>
      </w:r>
    </w:p>
    <w:p w14:paraId="69B6AC73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36" o:spt="75" alt="eqIdf4ba11928e212fca8d4a404fe2be8657" type="#_x0000_t75" style="height:16.5pt;width:67.5pt;" o:ole="t" filled="f" o:preferrelative="t" stroked="f" coordsize="21600,21600">
            <v:path/>
            <v:fill on="f" focussize="0,0"/>
            <v:stroke on="f" joinstyle="miter"/>
            <v:imagedata r:id="rId231" o:title="eqIdf4ba11928e212fca8d4a404fe2be865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0">
            <o:LockedField>false</o:LockedField>
          </o:OLEObject>
        </w:object>
      </w:r>
    </w:p>
    <w:p w14:paraId="2002AF3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菜油密度为</w:t>
      </w:r>
    </w:p>
    <w:p w14:paraId="220898FD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37" o:spt="75" alt="eqId256199884fd5ad3f808d33f33cb37a41" type="#_x0000_t75" style="height:29.25pt;width:54.75pt;" o:ole="t" filled="f" o:preferrelative="t" stroked="f" coordsize="21600,21600">
            <v:path/>
            <v:fill on="f" focussize="0,0"/>
            <v:stroke on="f" joinstyle="miter"/>
            <v:imagedata r:id="rId212" o:title="eqId256199884fd5ad3f808d33f33cb37a41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2">
            <o:LockedField>false</o:LockedField>
          </o:OLEObject>
        </w:object>
      </w:r>
    </w:p>
    <w:p w14:paraId="3EE1EAB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因为使用的是倒入量筒中那部分菜油的质量和体积计算的菜油密度，所以不存在残留问题，故表达式③</w:t>
      </w:r>
      <w:r>
        <w:rPr>
          <w:rFonts w:ascii="Times New Roman" w:hAnsi="Times New Roman"/>
          <w:color w:val="FF0000"/>
        </w:rPr>
        <w:object>
          <v:shape id="_x0000_i1138" o:spt="75" alt="eqId256199884fd5ad3f808d33f33cb37a41" type="#_x0000_t75" style="height:29.25pt;width:54.75pt;" o:ole="t" filled="f" o:preferrelative="t" stroked="f" coordsize="21600,21600">
            <v:path/>
            <v:fill on="f" focussize="0,0"/>
            <v:stroke on="f" joinstyle="miter"/>
            <v:imagedata r:id="rId212" o:title="eqId256199884fd5ad3f808d33f33cb37a4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3">
            <o:LockedField>false</o:LockedField>
          </o:OLEObject>
        </w:object>
      </w:r>
      <w:r>
        <w:rPr>
          <w:rFonts w:ascii="Times New Roman" w:hAnsi="Times New Roman"/>
          <w:color w:val="FF0000"/>
        </w:rPr>
        <w:t>合理且误差较小。综上所述，①③符合题意。故ACD不符合题意，B符合题意。</w:t>
      </w:r>
    </w:p>
    <w:p w14:paraId="7BF743C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57F01171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58．（2024·江苏盐城·一模）小明用托盘天平和量筒测量石头挂件的密度。首先用天平测得它的质量为16.8g，将它放入量筒并倒入适量水，如图所示。取出挂件，量筒中剩余水的体积为30mL，挂件的体积为_________cm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，与真实值相比，所测挂件的密度值_________（偏大/偏小/相同）。</w:t>
      </w:r>
    </w:p>
    <w:p w14:paraId="2FDA0879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600075" cy="1714500"/>
            <wp:effectExtent l="0" t="0" r="9525" b="0"/>
            <wp:docPr id="100043" name="图片 100043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 0VK3u8s+OCpdyTnKjjYCsg==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DD6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6     偏小</w:t>
      </w:r>
    </w:p>
    <w:p w14:paraId="0FD285C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【解析】[1]挂件的质量为</w:t>
      </w: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/>
          <w:color w:val="FF0000"/>
        </w:rPr>
        <w:t>=16.8g，由图知道，挂件和水的总体积为36mL，所以印章的体积为</w:t>
      </w:r>
    </w:p>
    <w:p w14:paraId="1A62DB58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/>
          <w:color w:val="FF0000"/>
        </w:rPr>
        <w:t>=36mL-30mL=6mL=6cm</w:t>
      </w:r>
      <w:r>
        <w:rPr>
          <w:rFonts w:ascii="Times New Roman" w:hAnsi="Times New Roman"/>
          <w:color w:val="FF0000"/>
          <w:vertAlign w:val="superscript"/>
        </w:rPr>
        <w:t>3</w:t>
      </w:r>
    </w:p>
    <w:p w14:paraId="5D856D5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[2]取出挂件时，挂件上会沾有水，测量出挂件的体积偏大，挂件的质量一定，再根据密度公式得出密度的测量值偏小。</w:t>
      </w:r>
    </w:p>
    <w:p w14:paraId="62C0D9E1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59</w:t>
      </w:r>
      <w:r>
        <w:rPr>
          <w:rFonts w:ascii="Times New Roman" w:hAnsi="Times New Roman"/>
        </w:rPr>
        <w:t>．（2024·广东深圳·中考真题）田田同学想要测量质量为6.9g的筷子密度，筷子很长，因此田田将筷子分成高度一样的两部分，中间画上一条横线，把筷子一段浸入量筒中，横线在图甲与水面重合时读出体积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/>
          <w:vertAlign w:val="subscript"/>
        </w:rPr>
        <w:t>1</w:t>
      </w:r>
      <w:r>
        <w:rPr>
          <w:rFonts w:ascii="Times New Roman" w:hAnsi="Times New Roman"/>
        </w:rPr>
        <w:t>，取出；然后再把筷子另一段放入水中，横线在图乙与水面重合时读出体积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/>
          <w:vertAlign w:val="subscript"/>
        </w:rPr>
        <w:t>2</w:t>
      </w:r>
      <w:r>
        <w:rPr>
          <w:rFonts w:ascii="Times New Roman" w:hAnsi="Times New Roman"/>
        </w:rPr>
        <w:t>。</w:t>
      </w:r>
    </w:p>
    <w:p w14:paraId="1B7371D2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466975" cy="1581150"/>
            <wp:effectExtent l="0" t="0" r="9525" b="0"/>
            <wp:docPr id="100121" name="图片 100121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学科网 0VK3u8s+OCpdyTnKjjYCsg==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3A0A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（1）筷子的体积是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 xml:space="preserve"> 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，思考乐田田同学通过计算得出密度</w:t>
      </w:r>
      <w:r>
        <w:rPr>
          <w:rFonts w:ascii="Times New Roman" w:hAnsi="Times New Roman"/>
        </w:rPr>
        <w:object>
          <v:shape id="_x0000_i1139" o:spt="75" alt="eqIdb97e3eadb16af6256ce7b1bf501765bc" type="#_x0000_t75" style="height:17.25pt;width:15.75pt;" o:ole="t" filled="f" o:preferrelative="t" stroked="f" coordsize="21600,21600">
            <v:path/>
            <v:fill on="f" focussize="0,0"/>
            <v:stroke on="f" joinstyle="miter"/>
            <v:imagedata r:id="rId237" o:title="eqIdb97e3eadb16af6256ce7b1bf501765b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6">
            <o:LockedField>false</o:LockedField>
          </o:OLEObject>
        </w:object>
      </w:r>
      <w:r>
        <w:rPr>
          <w:rFonts w:ascii="Times New Roman" w:hAnsi="Times New Roman"/>
        </w:rPr>
        <w:t xml:space="preserve">= 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g/cm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；</w:t>
      </w:r>
    </w:p>
    <w:p w14:paraId="1FD966AE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（2）这样求出的密度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（填偏大还是偏小）；</w:t>
      </w:r>
    </w:p>
    <w:p w14:paraId="7244DAE7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（3）请帮助田田同学思考如何用现有装置来改进实验。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。</w:t>
      </w:r>
    </w:p>
    <w:p w14:paraId="568ECAE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6     1.15     偏大     见解析</w:t>
      </w:r>
    </w:p>
    <w:p w14:paraId="3F09D01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】（1）[1]筷子一段浸入量筒中，由图甲可知，体积是44mL，原来水的体积是40mL，筷子一段体积</w:t>
      </w:r>
    </w:p>
    <w:p w14:paraId="767FC3BC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 w:eastAsia="Times New Roman"/>
          <w:i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=44mL-40mL=4mL=4cm</w:t>
      </w:r>
      <w:r>
        <w:rPr>
          <w:rFonts w:ascii="Times New Roman" w:hAnsi="Times New Roman"/>
          <w:color w:val="FF0000"/>
          <w:vertAlign w:val="superscript"/>
        </w:rPr>
        <w:t>3</w:t>
      </w:r>
    </w:p>
    <w:p w14:paraId="1E84FFE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由图乙可知，体积是42mL，原来水的体积是40mL，筷子一段体积</w:t>
      </w:r>
    </w:p>
    <w:p w14:paraId="6F5A1D74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 w:eastAsia="Times New Roman"/>
          <w:i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=42mL-40mL=2mL=2cm</w:t>
      </w:r>
      <w:r>
        <w:rPr>
          <w:rFonts w:ascii="Times New Roman" w:hAnsi="Times New Roman"/>
          <w:color w:val="FF0000"/>
          <w:vertAlign w:val="superscript"/>
        </w:rPr>
        <w:t>3</w:t>
      </w:r>
    </w:p>
    <w:p w14:paraId="6F28D17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筷子的体积是</w:t>
      </w:r>
    </w:p>
    <w:p w14:paraId="0BF9AD69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/>
          <w:color w:val="FF0000"/>
        </w:rPr>
        <w:t>=</w:t>
      </w: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 w:eastAsia="Times New Roman"/>
          <w:i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+</w:t>
      </w: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 w:eastAsia="Times New Roman"/>
          <w:i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=4cm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+2cm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=6cm</w:t>
      </w:r>
      <w:r>
        <w:rPr>
          <w:rFonts w:ascii="Times New Roman" w:hAnsi="Times New Roman"/>
          <w:color w:val="FF0000"/>
          <w:vertAlign w:val="superscript"/>
        </w:rPr>
        <w:t>3</w:t>
      </w:r>
    </w:p>
    <w:p w14:paraId="047E588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[2]筷子的密度</w:t>
      </w:r>
    </w:p>
    <w:p w14:paraId="7E163203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40" o:spt="75" alt="eqIddf4695033bbb43dc5a623e35cfccc9b6" type="#_x0000_t75" style="height:27.75pt;width:134.25pt;" o:ole="t" filled="f" o:preferrelative="t" stroked="f" coordsize="21600,21600">
            <v:path/>
            <v:fill on="f" focussize="0,0"/>
            <v:stroke on="f" joinstyle="miter"/>
            <v:imagedata r:id="rId239" o:title="eqIddf4695033bbb43dc5a623e35cfccc9b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8">
            <o:LockedField>false</o:LockedField>
          </o:OLEObject>
        </w:object>
      </w:r>
    </w:p>
    <w:p w14:paraId="3489A58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（2）[3]第一次将筷子取出，筷子带出一部分水，水的体积减小，小于40mL，再把筷子另一段放入水中，求筷子的体积时还按照原来水的体积是40mL，得到体积减小，质量不变，由密度的公式可知密度偏大。</w:t>
      </w:r>
    </w:p>
    <w:p w14:paraId="1FA049C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（3）[4]将筷子另一段放入水中之前，把量筒中的水补充到40mL刻度处，这样测量的体积比较准确，得到的密度比较准确。</w:t>
      </w:r>
    </w:p>
    <w:p w14:paraId="633ACB9A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60</w:t>
      </w:r>
      <w:r>
        <w:rPr>
          <w:rFonts w:ascii="Times New Roman" w:hAnsi="Times New Roman"/>
        </w:rPr>
        <w:t>．（2024·江苏宿迁·二模）小明同学为了测量“恒顺”陈醋的密度，进行以下实验：</w:t>
      </w:r>
    </w:p>
    <w:p w14:paraId="61A1C642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914900" cy="1485900"/>
            <wp:effectExtent l="0" t="0" r="0" b="0"/>
            <wp:docPr id="100073" name="图片 100073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 0VK3u8s+OCpdyTnKjjYCsg==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C0B9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（1）调节天平，使天平横梁平衡。</w:t>
      </w:r>
    </w:p>
    <w:p w14:paraId="26D13E84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（2）在测量物体质量时，应将物体放在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（填选填“左”或“右”）盘，往另一盘增减砝码时要使用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。</w:t>
      </w:r>
    </w:p>
    <w:p w14:paraId="44582877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（3）接下来进行以下三项操作：</w:t>
      </w:r>
    </w:p>
    <w:p w14:paraId="0515474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A．用天平测量烧杯和剩余陈醋的总质量</w:t>
      </w:r>
      <w:r>
        <w:rPr>
          <w:rFonts w:ascii="Times New Roman" w:hAnsi="Times New Roman"/>
        </w:rPr>
        <w:object>
          <v:shape id="_x0000_i1141" o:spt="75" alt="eqId77ab1256702aef4e9f1a5eb6c12ecc96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242" o:title="eqId77ab1256702aef4e9f1a5eb6c12ecc9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1">
            <o:LockedField>false</o:LockedField>
          </o:OLEObject>
        </w:object>
      </w:r>
      <w:r>
        <w:rPr>
          <w:rFonts w:ascii="Times New Roman" w:hAnsi="Times New Roman"/>
        </w:rPr>
        <w:t>；</w:t>
      </w:r>
    </w:p>
    <w:p w14:paraId="1C5B634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B．将烧杯中的一部分陈醋倒入量筒，测出这部分陈醋的体积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</w:rPr>
        <w:t>；</w:t>
      </w:r>
    </w:p>
    <w:p w14:paraId="78FC6C6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C．将待测陈醋倒入烧杯中，用天平测出烧杯和陈醋的总质量</w:t>
      </w:r>
      <w:r>
        <w:rPr>
          <w:rFonts w:ascii="Times New Roman" w:hAnsi="Times New Roman"/>
        </w:rPr>
        <w:object>
          <v:shape id="_x0000_i1142" o:spt="75" alt="eqId1fbd67f60f04c278bdd867fdb3979dfb" type="#_x0000_t75" style="height:15pt;width:14.25pt;" o:ole="t" filled="f" o:preferrelative="t" stroked="f" coordsize="21600,21600">
            <v:path/>
            <v:fill on="f" focussize="0,0"/>
            <v:stroke on="f" joinstyle="miter"/>
            <v:imagedata r:id="rId244" o:title="eqId1fbd67f60f04c278bdd867fdb3979dfb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3">
            <o:LockedField>false</o:LockedField>
          </o:OLEObject>
        </w:object>
      </w:r>
      <w:r>
        <w:rPr>
          <w:rFonts w:ascii="Times New Roman" w:hAnsi="Times New Roman"/>
        </w:rPr>
        <w:t>。</w:t>
      </w:r>
    </w:p>
    <w:p w14:paraId="06D70AC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以上操作的正确顺序是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（填字母序号）。</w:t>
      </w:r>
    </w:p>
    <w:p w14:paraId="02C43A1A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（4）由图可得陈醋的密度是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object>
          <v:shape id="_x0000_i1143" o:spt="75" alt="eqIdad7da34ccb9dad5117d1a04015dfe90c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144" o:title="eqIdad7da34ccb9dad5117d1a04015dfe90c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5">
            <o:LockedField>false</o:LockedField>
          </o:OLEObject>
        </w:object>
      </w:r>
      <w:r>
        <w:rPr>
          <w:rFonts w:ascii="Times New Roman" w:hAnsi="Times New Roman"/>
        </w:rPr>
        <w:t>。</w:t>
      </w:r>
    </w:p>
    <w:p w14:paraId="3CF59C7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 xml:space="preserve">【答案】     左     镊子     CBA     </w:t>
      </w:r>
      <w:r>
        <w:rPr>
          <w:rFonts w:ascii="Times New Roman" w:hAnsi="Times New Roman"/>
          <w:color w:val="FF0000"/>
        </w:rPr>
        <w:object>
          <v:shape id="_x0000_i1144" o:spt="75" alt="eqId7936dfba74411800fdf4431a30551a00" type="#_x0000_t75" style="height:13.5pt;width:42pt;" o:ole="t" filled="f" o:preferrelative="t" stroked="f" coordsize="21600,21600">
            <v:path/>
            <v:fill on="f" focussize="0,0"/>
            <v:stroke on="f" joinstyle="miter"/>
            <v:imagedata r:id="rId247" o:title="eqId7936dfba74411800fdf4431a30551a0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6">
            <o:LockedField>false</o:LockedField>
          </o:OLEObject>
        </w:object>
      </w:r>
    </w:p>
    <w:p w14:paraId="35802A5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【解析】（2）[1][2]根据天平使用要求，物体放左盘，砝码放右盘，用镊子来增减砝码。</w:t>
      </w:r>
    </w:p>
    <w:p w14:paraId="10E63E4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（3）[3]测液体密度时，防止有残留液影响实验，正确顺序是CBA，则倒出液体质量为</w:t>
      </w:r>
    </w:p>
    <w:p w14:paraId="6BEFF35F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45" o:spt="75" alt="eqIde5fc8c1ff5f51d86bda187e3019e90cb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249" o:title="eqIde5fc8c1ff5f51d86bda187e3019e90cb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8">
            <o:LockedField>false</o:LockedField>
          </o:OLEObject>
        </w:object>
      </w:r>
    </w:p>
    <w:p w14:paraId="6F586B9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倒出液体体积为</w:t>
      </w: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/>
          <w:color w:val="FF0000"/>
        </w:rPr>
        <w:t>，液体密度为</w:t>
      </w:r>
    </w:p>
    <w:p w14:paraId="2E243EDF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46" o:spt="75" alt="eqId528ed8fa9fd26de220b52911d6b640d9" type="#_x0000_t75" style="height:27pt;width:54pt;" o:ole="t" filled="f" o:preferrelative="t" stroked="f" coordsize="21600,21600">
            <v:path/>
            <v:fill on="f" focussize="0,0"/>
            <v:stroke on="f" joinstyle="miter"/>
            <v:imagedata r:id="rId251" o:title="eqId528ed8fa9fd26de220b52911d6b640d9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0">
            <o:LockedField>false</o:LockedField>
          </o:OLEObject>
        </w:object>
      </w:r>
    </w:p>
    <w:p w14:paraId="3F8CC1B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（4）[4]由图可得</w:t>
      </w:r>
    </w:p>
    <w:p w14:paraId="15F02EA6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47" o:spt="75" alt="eqIdb26f7a0aad41dd12848dcbc0713d6d3e" type="#_x0000_t75" style="height:15.75pt;width:116.25pt;" o:ole="t" filled="f" o:preferrelative="t" stroked="f" coordsize="21600,21600">
            <v:path/>
            <v:fill on="f" focussize="0,0"/>
            <v:stroke on="f" joinstyle="miter"/>
            <v:imagedata r:id="rId253" o:title="eqIdb26f7a0aad41dd12848dcbc0713d6d3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2">
            <o:LockedField>false</o:LockedField>
          </o:OLEObject>
        </w:object>
      </w:r>
    </w:p>
    <w:p w14:paraId="3A3A4D61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48" o:spt="75" alt="eqId094cfeadc809dddfc564b0fc33670e70" type="#_x0000_t75" style="height:15.75pt;width:111.75pt;" o:ole="t" filled="f" o:preferrelative="t" stroked="f" coordsize="21600,21600">
            <v:path/>
            <v:fill on="f" focussize="0,0"/>
            <v:stroke on="f" joinstyle="miter"/>
            <v:imagedata r:id="rId255" o:title="eqId094cfeadc809dddfc564b0fc33670e70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4">
            <o:LockedField>false</o:LockedField>
          </o:OLEObject>
        </w:object>
      </w:r>
    </w:p>
    <w:p w14:paraId="69B7491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由图可得陈醋的密度是</w:t>
      </w:r>
    </w:p>
    <w:p w14:paraId="377CFDA8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  <w:color w:val="FF0000"/>
        </w:rPr>
        <w:object>
          <v:shape id="_x0000_i1149" o:spt="75" alt="eqId0220defc98ca6db0ff2c51a8ec9d5488" type="#_x0000_t75" style="height:27pt;width:245.25pt;" o:ole="t" filled="f" o:preferrelative="t" stroked="f" coordsize="21600,21600">
            <v:path/>
            <v:fill on="f" focussize="0,0"/>
            <v:stroke on="f" joinstyle="miter"/>
            <v:imagedata r:id="rId257" o:title="eqId0220defc98ca6db0ff2c51a8ec9d548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6">
            <o:LockedField>false</o:LockedField>
          </o:OLEObject>
        </w:object>
      </w:r>
    </w:p>
    <w:p w14:paraId="511BF63D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61</w:t>
      </w:r>
      <w:r>
        <w:rPr>
          <w:rFonts w:ascii="Times New Roman" w:hAnsi="Times New Roman"/>
        </w:rPr>
        <w:t>．（2024·江苏扬州·二模）某物理小组同学想知道菜油的密度。于是他们取了少量的菜油，带入实验室。采取了如下方案进行测量；</w:t>
      </w:r>
    </w:p>
    <w:p w14:paraId="38C264B1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324350" cy="1362075"/>
            <wp:effectExtent l="0" t="0" r="0" b="9525"/>
            <wp:docPr id="4" name="图片 4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 0VK3u8s+OCpdyTnKjjYCsg==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AEAC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（1）用调好的天平测量油和烧杯的总质量时，操作情景如图甲所示。错误之处是：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；</w:t>
      </w:r>
    </w:p>
    <w:p w14:paraId="0042C432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（2）测量步骤如下：</w:t>
      </w:r>
    </w:p>
    <w:p w14:paraId="1C6D5F2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A．用调好的天平称出空烧杯的质量为37.4g；</w:t>
      </w:r>
    </w:p>
    <w:p w14:paraId="2AE7018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B．在烧杯中倒入适量的油，测出烧杯和油的总质量如图乙所示；</w:t>
      </w:r>
    </w:p>
    <w:p w14:paraId="7B31808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C．将烧杯中的油全部倒入量筒中，则出油的体积如图所示；</w:t>
      </w:r>
    </w:p>
    <w:p w14:paraId="351CFD55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（3）小红测得烧杯和油的总质量为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</w:rPr>
        <w:t>g，油的密度为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kg/m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，小红所测油的密度值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（选填“偏大”或“偏小”）；若要减少误差，只要调整上述步骤的顺序即可，步骤应调整为</w:t>
      </w:r>
      <w:r>
        <w:rPr>
          <w:rFonts w:ascii="Times New Roman" w:hAnsi="Times New Roman" w:eastAsia="Times New Roman"/>
          <w:u w:val="single"/>
        </w:rPr>
        <w:t xml:space="preserve">            </w:t>
      </w:r>
      <w:r>
        <w:rPr>
          <w:rFonts w:ascii="Times New Roman" w:hAnsi="Times New Roman"/>
        </w:rPr>
        <w:t>（序列号）。</w:t>
      </w:r>
    </w:p>
    <w:p w14:paraId="342F7F9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测量过程中调节平衡螺母     73.4     0.9×10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 xml:space="preserve">     偏大     BCA</w:t>
      </w:r>
    </w:p>
    <w:p w14:paraId="1D3DC7C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【解析】（1）[1]平衡螺母是在测量前调节天平平衡，在测量过程中不能调节，要通过加减砝码和移动游码使天平水平平衡，图中调节了平衡螺母。</w:t>
      </w:r>
    </w:p>
    <w:p w14:paraId="6625D88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（3）[2]由图可知，烧杯和油的总质量为</w:t>
      </w:r>
    </w:p>
    <w:p w14:paraId="54F1D9CA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总</w:t>
      </w:r>
      <w:r>
        <w:rPr>
          <w:rFonts w:ascii="Times New Roman" w:hAnsi="Times New Roman"/>
          <w:color w:val="FF0000"/>
        </w:rPr>
        <w:t>=50g+20g+3.4g=73.4g</w:t>
      </w:r>
    </w:p>
    <w:p w14:paraId="5D3CED2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[3]则烧杯中油的质量为</w:t>
      </w:r>
    </w:p>
    <w:p w14:paraId="0563CC8A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/>
          <w:color w:val="FF0000"/>
        </w:rPr>
        <w:t>=73.4g-37.4g=36g</w:t>
      </w:r>
    </w:p>
    <w:p w14:paraId="60AA80E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量筒中油的体积为40mL即40cm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，油的密度</w:t>
      </w:r>
    </w:p>
    <w:p w14:paraId="082015A8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50" o:spt="75" alt="eqIdb6056430e16bbc7f02185b978cf8331b" type="#_x0000_t75" style="height:27pt;width:198pt;" o:ole="t" filled="f" o:preferrelative="t" stroked="f" coordsize="21600,21600">
            <v:path/>
            <v:fill on="f" focussize="0,0"/>
            <v:stroke on="f" joinstyle="miter"/>
            <v:imagedata r:id="rId260" o:title="eqIdb6056430e16bbc7f02185b978cf8331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9">
            <o:LockedField>false</o:LockedField>
          </o:OLEObject>
        </w:object>
      </w:r>
    </w:p>
    <w:p w14:paraId="51EB8B8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[4]将烧杯中的油全部倒入量筒，因烧杯壁上有少量残留的油，导致测得油的体积偏小，根据密度公式可知，测得油的密度偏大。</w:t>
      </w:r>
    </w:p>
    <w:p w14:paraId="5455589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[5]实验时只要先测量烧杯和油的总质量，再将液体全部倒入量筒中，最后测量空烧杯的质量，即可减小测量时的误差，故顺序为BCA。</w:t>
      </w:r>
    </w:p>
    <w:p w14:paraId="6933A34A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62</w:t>
      </w:r>
      <w:r>
        <w:rPr>
          <w:rFonts w:ascii="Times New Roman" w:hAnsi="Times New Roman"/>
        </w:rPr>
        <w:t>．（2024·四川眉山·中考真题）一次课外活动中，物理老师让学生自选器材“测量液体密度”。</w:t>
      </w:r>
    </w:p>
    <w:p w14:paraId="7D0C4E4E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（1）一小组测量某液体的密度，选择天平及量筒等器材。</w:t>
      </w:r>
    </w:p>
    <w:p w14:paraId="5C251346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181475" cy="1333500"/>
            <wp:effectExtent l="0" t="0" r="9525" b="0"/>
            <wp:docPr id="5" name="图片 5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 0VK3u8s+OCpdyTnKjjYCsg==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57E6">
      <w:pPr>
        <w:spacing w:line="360" w:lineRule="auto"/>
        <w:ind w:left="525" w:leftChars="150" w:hanging="210" w:hangingChars="1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①天平是利用杠杆平衡条件来工作的，它属于</w: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ascii="Times New Roman" w:hAnsi="Times New Roman"/>
        </w:rPr>
        <w:t>（选填“省力”“费力”或“等臂”）杠杆。天平置于水平台面上，游码移到标尺左端的零刻度线处，指针位置如图甲所示，应该向</w: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ascii="Times New Roman" w:hAnsi="Times New Roman"/>
        </w:rPr>
        <w:t>旋动平衡螺母，直到天平横梁平衡。</w:t>
      </w:r>
    </w:p>
    <w:p w14:paraId="5275C282">
      <w:pPr>
        <w:spacing w:line="360" w:lineRule="auto"/>
        <w:ind w:left="525" w:leftChars="150" w:hanging="210" w:hangingChars="1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②向烧杯中倒入适量待测液体，用天平测出烧杯和液体的总质量</w:t>
      </w:r>
      <w:r>
        <w:rPr>
          <w:rFonts w:ascii="Times New Roman" w:hAnsi="Times New Roman"/>
        </w:rPr>
        <w:object>
          <v:shape id="_x0000_i1151" o:spt="75" alt="eqId77ab1256702aef4e9f1a5eb6c12ecc96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263" o:title="eqId77ab1256702aef4e9f1a5eb6c12ecc9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2">
            <o:LockedField>false</o:LockedField>
          </o:OLEObject>
        </w:object>
      </w:r>
      <w:r>
        <w:rPr>
          <w:rFonts w:ascii="Times New Roman" w:hAnsi="Times New Roman"/>
        </w:rPr>
        <w:t>，右盘中砝码及游码位置如图乙所示，则</w:t>
      </w:r>
      <w:r>
        <w:rPr>
          <w:rFonts w:ascii="Times New Roman" w:hAnsi="Times New Roman"/>
        </w:rPr>
        <w:object>
          <v:shape id="_x0000_i1152" o:spt="75" alt="eqIddeb4a99b8926bb63c7735a307c8d0556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265" o:title="eqIddeb4a99b8926bb63c7735a307c8d055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4">
            <o:LockedField>false</o:LockedField>
          </o:OLEObject>
        </w:objec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ascii="Times New Roman" w:hAnsi="Times New Roman"/>
        </w:rPr>
        <w:t>g。</w:t>
      </w:r>
    </w:p>
    <w:p w14:paraId="0AB3D8A9">
      <w:pPr>
        <w:spacing w:line="360" w:lineRule="auto"/>
        <w:ind w:left="525" w:leftChars="150" w:hanging="210" w:hangingChars="1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③将烧杯中液体倒入一部分在量筒中如图丙，量筒中液体体积</w:t>
      </w:r>
      <w:r>
        <w:rPr>
          <w:rFonts w:ascii="Times New Roman" w:hAnsi="Times New Roman"/>
        </w:rPr>
        <w:object>
          <v:shape id="_x0000_i1153" o:spt="75" alt="eqIdad83973d1361b2928c7e783ffd073b75" type="#_x0000_t75" style="height:11.25pt;width:19.5pt;" o:ole="t" filled="f" o:preferrelative="t" stroked="f" coordsize="21600,21600">
            <v:path/>
            <v:fill on="f" focussize="0,0"/>
            <v:stroke on="f" joinstyle="miter"/>
            <v:imagedata r:id="rId267" o:title="eqIdad83973d1361b2928c7e783ffd073b7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6">
            <o:LockedField>false</o:LockedField>
          </o:OLEObject>
        </w:objec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ascii="Times New Roman" w:hAnsi="Times New Roman"/>
        </w:rPr>
        <w:object>
          <v:shape id="_x0000_i1154" o:spt="75" alt="eqIddc6d1d99afa158b4ba4fc0dae562fcc1" type="#_x0000_t75" style="height:14.25pt;width:19.5pt;" o:ole="t" filled="f" o:preferrelative="t" stroked="f" coordsize="21600,21600">
            <v:path/>
            <v:fill on="f" focussize="0,0"/>
            <v:stroke on="f" joinstyle="miter"/>
            <v:imagedata r:id="rId269" o:title="eqIddc6d1d99afa158b4ba4fc0dae562fcc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8">
            <o:LockedField>false</o:LockedField>
          </o:OLEObject>
        </w:object>
      </w:r>
      <w:r>
        <w:rPr>
          <w:rFonts w:ascii="Times New Roman" w:hAnsi="Times New Roman"/>
        </w:rPr>
        <w:t>；再用天平测得烧杯和剩余液体的总质量为133.2g。</w:t>
      </w:r>
    </w:p>
    <w:p w14:paraId="308B804C">
      <w:pPr>
        <w:spacing w:line="360" w:lineRule="auto"/>
        <w:ind w:left="525" w:leftChars="150" w:hanging="210" w:hangingChars="1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④待测液体的密度</w:t>
      </w:r>
      <w:r>
        <w:rPr>
          <w:rFonts w:ascii="Times New Roman" w:hAnsi="Times New Roman"/>
        </w:rPr>
        <w:object>
          <v:shape id="_x0000_i1155" o:spt="75" alt="eqIdb30db97c39edcede2f0e7d4e075fecec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271" o:title="eqIdb30db97c39edcede2f0e7d4e075fecec"/>
            <o:lock v:ext="edit" aspectratio="t"/>
            <w10:wrap type="none"/>
            <w10:anchorlock/>
          </v:shape>
          <o:OLEObject Type="Embed" ProgID="Equation.DSMT4" ShapeID="_x0000_i1155" DrawAspect="Content" ObjectID="_1468075855" r:id="rId270">
            <o:LockedField>false</o:LockedField>
          </o:OLEObject>
        </w:objec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ascii="Times New Roman" w:hAnsi="Times New Roman"/>
        </w:rPr>
        <w:object>
          <v:shape id="_x0000_i1156" o:spt="75" alt="eqIda41b954c8cbb6a9c5e6375c380f7145d" type="#_x0000_t75" style="height:15.75pt;width:31.5pt;" o:ole="t" filled="f" o:preferrelative="t" stroked="f" coordsize="21600,21600">
            <v:path/>
            <v:fill on="f" focussize="0,0"/>
            <v:stroke on="f" joinstyle="miter"/>
            <v:imagedata r:id="rId273" o:title="eqIda41b954c8cbb6a9c5e6375c380f7145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72">
            <o:LockedField>false</o:LockedField>
          </o:OLEObject>
        </w:object>
      </w:r>
      <w:r>
        <w:rPr>
          <w:rFonts w:ascii="Times New Roman" w:hAnsi="Times New Roman"/>
        </w:rPr>
        <w:t>。</w:t>
      </w:r>
    </w:p>
    <w:p w14:paraId="72C5A039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（2）二小组测量橙汁饮料的密度，选择天平和容积为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</w:rPr>
        <w:t>的两个完全相同瓶子等器材。两个瓶子分别装满水和橙汁，放在已平衡的天平左右两盘，移动游码使天平平衡，游码示数为</w:t>
      </w:r>
      <w:r>
        <w:rPr>
          <w:rFonts w:ascii="Times New Roman" w:hAnsi="Times New Roman"/>
        </w:rPr>
        <w:object>
          <v:shape id="_x0000_i1157" o:spt="75" alt="eqId26e93d8fb77f5bd2c0fc690752dfd771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275" o:title="eqId26e93d8fb77f5bd2c0fc690752dfd771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4">
            <o:LockedField>false</o:LockedField>
          </o:OLEObject>
        </w:object>
      </w:r>
      <w:r>
        <w:rPr>
          <w:rFonts w:ascii="Times New Roman" w:hAnsi="Times New Roman"/>
        </w:rPr>
        <w:t>，如图丁。则橙汁的密度</w:t>
      </w:r>
      <w:r>
        <w:rPr>
          <w:rFonts w:ascii="Times New Roman" w:hAnsi="Times New Roman"/>
        </w:rPr>
        <w:object>
          <v:shape id="_x0000_i1158" o:spt="75" alt="eqIdb30db97c39edcede2f0e7d4e075fecec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271" o:title="eqIdb30db97c39edcede2f0e7d4e075fecec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6">
            <o:LockedField>false</o:LockedField>
          </o:OLEObject>
        </w:objec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ascii="Times New Roman" w:hAnsi="Times New Roman"/>
        </w:rPr>
        <w:t>（用字母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object>
          <v:shape id="_x0000_i1159" o:spt="75" alt="eqId26e93d8fb77f5bd2c0fc690752dfd771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275" o:title="eqId26e93d8fb77f5bd2c0fc690752dfd771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7">
            <o:LockedField>false</o:LockedField>
          </o:OLEObject>
        </w:objec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object>
          <v:shape id="_x0000_i1160" o:spt="75" alt="eqId1266991755868913b23dbad01b538ed1" type="#_x0000_t75" style="height:17.25pt;width:15.75pt;" o:ole="t" filled="f" o:preferrelative="t" stroked="f" coordsize="21600,21600">
            <v:path/>
            <v:fill on="f" focussize="0,0"/>
            <v:stroke on="f" joinstyle="miter"/>
            <v:imagedata r:id="rId279" o:title="eqId1266991755868913b23dbad01b538ed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8">
            <o:LockedField>false</o:LockedField>
          </o:OLEObject>
        </w:object>
      </w:r>
      <w:r>
        <w:rPr>
          <w:rFonts w:ascii="Times New Roman" w:hAnsi="Times New Roman"/>
        </w:rPr>
        <w:t>来表示）。</w:t>
      </w:r>
    </w:p>
    <w:p w14:paraId="22A0A8E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 xml:space="preserve">【答案】     等臂     右     165     30     1.06     </w:t>
      </w:r>
      <w:r>
        <w:rPr>
          <w:rFonts w:ascii="Times New Roman" w:hAnsi="Times New Roman"/>
          <w:color w:val="FF0000"/>
        </w:rPr>
        <w:object>
          <v:shape id="_x0000_i1161" o:spt="75" alt="eqId5fa7fbaeb651c4611f8f9656431bbf5e" type="#_x0000_t75" style="height:27.75pt;width:45.75pt;" o:ole="t" filled="f" o:preferrelative="t" stroked="f" coordsize="21600,21600">
            <v:path/>
            <v:fill on="f" focussize="0,0"/>
            <v:stroke on="f" joinstyle="miter"/>
            <v:imagedata r:id="rId281" o:title="eqId5fa7fbaeb651c4611f8f9656431bbf5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80">
            <o:LockedField>false</o:LockedField>
          </o:OLEObject>
        </w:object>
      </w:r>
    </w:p>
    <w:p w14:paraId="087BE1D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】（1）[1]天平两个托盘到转轴的距离相等，因为动力臂等于阻力臂，所以天平是等臂杠杆。</w:t>
      </w:r>
    </w:p>
    <w:p w14:paraId="139297C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[2]如图甲所示，指针指在分度盘的左侧，说明左侧重，应将平衡螺母向右调节。</w:t>
      </w:r>
    </w:p>
    <w:p w14:paraId="79D524A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[3]由图乙可知，烧杯和液体的总质量为</w:t>
      </w:r>
    </w:p>
    <w:p w14:paraId="00ECDEF6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62" o:spt="75" alt="eqIdbe00038d51a24bbe65f5b4e8c71cd71c" type="#_x0000_t75" style="height:15.75pt;width:145.5pt;" o:ole="t" filled="f" o:preferrelative="t" stroked="f" coordsize="21600,21600">
            <v:path/>
            <v:fill on="f" focussize="0,0"/>
            <v:stroke on="f" joinstyle="miter"/>
            <v:imagedata r:id="rId283" o:title="eqIdbe00038d51a24bbe65f5b4e8c71cd71c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2">
            <o:LockedField>false</o:LockedField>
          </o:OLEObject>
        </w:object>
      </w:r>
    </w:p>
    <w:p w14:paraId="1A323C3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[4]由图可知，量筒的分度值为</w:t>
      </w:r>
      <w:r>
        <w:rPr>
          <w:rFonts w:ascii="Times New Roman" w:hAnsi="Times New Roman"/>
          <w:color w:val="FF0000"/>
        </w:rPr>
        <w:object>
          <v:shape id="_x0000_i1163" o:spt="75" alt="eqIda1edb51361dbad554bdd2f31caed7b4d" type="#_x0000_t75" style="height:11.25pt;width:24pt;" o:ole="t" filled="f" o:preferrelative="t" stroked="f" coordsize="21600,21600">
            <v:path/>
            <v:fill on="f" focussize="0,0"/>
            <v:stroke on="f" joinstyle="miter"/>
            <v:imagedata r:id="rId285" o:title="eqIda1edb51361dbad554bdd2f31caed7b4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4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，量筒中液体体积为</w:t>
      </w:r>
      <w:r>
        <w:rPr>
          <w:rFonts w:ascii="Times New Roman" w:hAnsi="Times New Roman"/>
          <w:color w:val="FF0000"/>
        </w:rPr>
        <w:object>
          <v:shape id="_x0000_i1164" o:spt="75" alt="eqIdca3fbb7d48907258c4e95a40846b5bd7" type="#_x0000_t75" style="height:13.5pt;width:60.75pt;" o:ole="t" filled="f" o:preferrelative="t" stroked="f" coordsize="21600,21600">
            <v:path/>
            <v:fill on="f" focussize="0,0"/>
            <v:stroke on="f" joinstyle="miter"/>
            <v:imagedata r:id="rId287" o:title="eqIdca3fbb7d48907258c4e95a40846b5bd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6">
            <o:LockedField>false</o:LockedField>
          </o:OLEObject>
        </w:object>
      </w:r>
      <w:r>
        <w:rPr>
          <w:rFonts w:ascii="Times New Roman" w:hAnsi="Times New Roman"/>
          <w:color w:val="FF0000"/>
        </w:rPr>
        <w:t>。</w:t>
      </w:r>
    </w:p>
    <w:p w14:paraId="143DC4D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[5]量筒内液体的质量为</w:t>
      </w:r>
    </w:p>
    <w:p w14:paraId="20B4E819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65" o:spt="75" alt="eqId32924f4ae5d33509a20e8e324d10cadd" type="#_x0000_t75" style="height:16.5pt;width:164.25pt;" o:ole="t" filled="f" o:preferrelative="t" stroked="f" coordsize="21600,21600">
            <v:path/>
            <v:fill on="f" focussize="0,0"/>
            <v:stroke on="f" joinstyle="miter"/>
            <v:imagedata r:id="rId289" o:title="eqId32924f4ae5d33509a20e8e324d10cad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8">
            <o:LockedField>false</o:LockedField>
          </o:OLEObject>
        </w:object>
      </w:r>
    </w:p>
    <w:p w14:paraId="5738D89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待测液体的密度为</w:t>
      </w:r>
    </w:p>
    <w:p w14:paraId="3AD90DD4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66" o:spt="75" alt="eqId488fd725fdf93b2680dc7cebc4808369" type="#_x0000_t75" style="height:27pt;width:126.75pt;" o:ole="t" filled="f" o:preferrelative="t" stroked="f" coordsize="21600,21600">
            <v:path/>
            <v:fill on="f" focussize="0,0"/>
            <v:stroke on="f" joinstyle="miter"/>
            <v:imagedata r:id="rId291" o:title="eqId488fd725fdf93b2680dc7cebc480836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90">
            <o:LockedField>false</o:LockedField>
          </o:OLEObject>
        </w:object>
      </w:r>
    </w:p>
    <w:p w14:paraId="33F4436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（2）[6]由图可知，橙汁与水的质量关系为</w:t>
      </w:r>
    </w:p>
    <w:p w14:paraId="3CCA8189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67" o:spt="75" alt="eqId676a6b2e1bfd1ac8122367e31a1ef94c" type="#_x0000_t75" style="height:16.5pt;width:62.25pt;" o:ole="t" filled="f" o:preferrelative="t" stroked="f" coordsize="21600,21600">
            <v:path/>
            <v:fill on="f" focussize="0,0"/>
            <v:stroke on="f" joinstyle="miter"/>
            <v:imagedata r:id="rId293" o:title="eqId676a6b2e1bfd1ac8122367e31a1ef94c"/>
            <o:lock v:ext="edit" aspectratio="t"/>
            <w10:wrap type="none"/>
            <w10:anchorlock/>
          </v:shape>
          <o:OLEObject Type="Embed" ProgID="Equation.DSMT4" ShapeID="_x0000_i1167" DrawAspect="Content" ObjectID="_1468075867" r:id="rId292">
            <o:LockedField>false</o:LockedField>
          </o:OLEObject>
        </w:object>
      </w:r>
    </w:p>
    <w:p w14:paraId="3FD84AA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根据</w:t>
      </w:r>
      <w:r>
        <w:rPr>
          <w:rFonts w:ascii="Times New Roman" w:hAnsi="Times New Roman"/>
          <w:color w:val="FF0000"/>
        </w:rPr>
        <w:object>
          <v:shape id="_x0000_i1168" o:spt="75" alt="eqId739490a4085670515632b5b7f884f7e9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295" o:title="eqId739490a4085670515632b5b7f884f7e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4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可得</w:t>
      </w:r>
    </w:p>
    <w:p w14:paraId="67B58385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69" o:spt="75" alt="eqId2e27cb0049233b6df34e27ad27556efb" type="#_x0000_t75" style="height:16.5pt;width:74.25pt;" o:ole="t" filled="f" o:preferrelative="t" stroked="f" coordsize="21600,21600">
            <v:path/>
            <v:fill on="f" focussize="0,0"/>
            <v:stroke on="f" joinstyle="miter"/>
            <v:imagedata r:id="rId297" o:title="eqId2e27cb0049233b6df34e27ad27556efb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6">
            <o:LockedField>false</o:LockedField>
          </o:OLEObject>
        </w:object>
      </w:r>
    </w:p>
    <w:p w14:paraId="398379C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则橙汁的密度为</w:t>
      </w:r>
    </w:p>
    <w:p w14:paraId="03E2C54C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70" o:spt="75" alt="eqId3ab4ec3ea03d5625a509032c9e3902ec" type="#_x0000_t75" style="height:28.5pt;width:70.5pt;" o:ole="t" filled="f" o:preferrelative="t" stroked="f" coordsize="21600,21600">
            <v:path/>
            <v:fill on="f" focussize="0,0"/>
            <v:stroke on="f" joinstyle="miter"/>
            <v:imagedata r:id="rId299" o:title="eqId3ab4ec3ea03d5625a509032c9e3902ec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8">
            <o:LockedField>false</o:LockedField>
          </o:OLEObject>
        </w:object>
      </w:r>
    </w:p>
    <w:p w14:paraId="2DB7A278">
      <w:pPr>
        <w:spacing w:line="360" w:lineRule="auto"/>
        <w:ind w:left="420" w:hanging="42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63</w:t>
      </w:r>
      <w:r>
        <w:rPr>
          <w:rFonts w:ascii="Times New Roman" w:hAnsi="Times New Roman"/>
        </w:rPr>
        <w:t>．（2024·江苏扬州·中考真题）小华测量手链上花生形状小饰品的密度。</w:t>
      </w:r>
    </w:p>
    <w:p w14:paraId="78E08F5C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715635" cy="1724660"/>
            <wp:effectExtent l="0" t="0" r="0" b="8890"/>
            <wp:docPr id="100111" name="图片 100111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学科网 0VK3u8s+OCpdyTnKjjYCsg=="/>
                    <pic:cNvPicPr>
                      <a:picLocks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BE59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（1）拆下穿过“花生”的细绳，用天平测“花生”质量，操作正确，如图所示，“花生”的质量为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g；</w:t>
      </w:r>
    </w:p>
    <w:p w14:paraId="50DB34F9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（2）因“花生”体积较小，选择分度值更小的注射器来测“花生”体积。其步骤如下图，步骤②中摇动注射器的目的是：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；</w:t>
      </w:r>
    </w:p>
    <w:p w14:paraId="048C09BB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（3）测得“花生”的密度为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object>
          <v:shape id="_x0000_i1171" o:spt="75" alt="eqId55a85ab212fd29e35beb6d24c057dcac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302" o:title="eqId55a85ab212fd29e35beb6d24c057dcac"/>
            <o:lock v:ext="edit" aspectratio="t"/>
            <w10:wrap type="none"/>
            <w10:anchorlock/>
          </v:shape>
          <o:OLEObject Type="Embed" ProgID="Equation.DSMT4" ShapeID="_x0000_i1171" DrawAspect="Content" ObjectID="_1468075871" r:id="rId301">
            <o:LockedField>false</o:LockedField>
          </o:OLEObject>
        </w:object>
      </w:r>
      <w:r>
        <w:rPr>
          <w:rFonts w:ascii="Times New Roman" w:hAnsi="Times New Roman"/>
        </w:rPr>
        <w:t>。若在步骤③中，不慎挤出少许水，则密度测量值偏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。</w:t>
      </w:r>
    </w:p>
    <w:p w14:paraId="0B5DF32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2.6     除去注射器内水中的气泡     2.6     大</w:t>
      </w:r>
    </w:p>
    <w:p w14:paraId="2E46A73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】（1）[1]由图可知，右盘中无砝码，游码的分度值为0.2g，则花生的质量为</w:t>
      </w:r>
      <w:r>
        <w:rPr>
          <w:rFonts w:ascii="Times New Roman" w:hAnsi="Times New Roman"/>
          <w:color w:val="FF0000"/>
        </w:rPr>
        <w:object>
          <v:shape id="_x0000_i1172" o:spt="75" alt="eqIdca2863091c070775a409c0f48ad346b9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304" o:title="eqIdca2863091c070775a409c0f48ad346b9"/>
            <o:lock v:ext="edit" aspectratio="t"/>
            <w10:wrap type="none"/>
            <w10:anchorlock/>
          </v:shape>
          <o:OLEObject Type="Embed" ProgID="Equation.DSMT4" ShapeID="_x0000_i1172" DrawAspect="Content" ObjectID="_1468075872" r:id="rId303">
            <o:LockedField>false</o:LockedField>
          </o:OLEObject>
        </w:object>
      </w:r>
      <w:r>
        <w:rPr>
          <w:rFonts w:ascii="Times New Roman" w:hAnsi="Times New Roman"/>
          <w:color w:val="FF0000"/>
        </w:rPr>
        <w:t>。</w:t>
      </w:r>
    </w:p>
    <w:p w14:paraId="6789C6B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（2）[2]由于花生体积较小，将其放入注射器中时，水中会产生气泡，产生误差，因此步骤②中要摇动注射器，从而除去注射器内水中的气泡，使测量的体积更准确。</w:t>
      </w:r>
    </w:p>
    <w:p w14:paraId="2B993D3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（3）[3]由题意可知，花生的体积</w:t>
      </w:r>
    </w:p>
    <w:p w14:paraId="30CF1013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73" o:spt="75" alt="eqId74e4ef93b5153fa572fba188778261ff" type="#_x0000_t75" style="height:13.5pt;width:136.5pt;" o:ole="t" filled="f" o:preferrelative="t" stroked="f" coordsize="21600,21600">
            <v:path/>
            <v:fill on="f" focussize="0,0"/>
            <v:stroke on="f" joinstyle="miter"/>
            <v:imagedata r:id="rId306" o:title="eqId74e4ef93b5153fa572fba188778261ff"/>
            <o:lock v:ext="edit" aspectratio="t"/>
            <w10:wrap type="none"/>
            <w10:anchorlock/>
          </v:shape>
          <o:OLEObject Type="Embed" ProgID="Equation.DSMT4" ShapeID="_x0000_i1173" DrawAspect="Content" ObjectID="_1468075873" r:id="rId305">
            <o:LockedField>false</o:LockedField>
          </o:OLEObject>
        </w:object>
      </w:r>
    </w:p>
    <w:p w14:paraId="12A8644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[4]花生的密度</w:t>
      </w:r>
    </w:p>
    <w:p w14:paraId="611A9954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74" o:spt="75" alt="eqIdf3e31a14be242bf978e11fc027ef9e4c" type="#_x0000_t75" style="height:27pt;width:115.5pt;" o:ole="t" filled="f" o:preferrelative="t" stroked="f" coordsize="21600,21600">
            <v:path/>
            <v:fill on="f" focussize="0,0"/>
            <v:stroke on="f" joinstyle="miter"/>
            <v:imagedata r:id="rId308" o:title="eqIdf3e31a14be242bf978e11fc027ef9e4c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7">
            <o:LockedField>false</o:LockedField>
          </o:OLEObject>
        </w:object>
      </w:r>
    </w:p>
    <w:p w14:paraId="5479208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[5]若在步骤③中，不慎挤出少许水，则步骤③中水和花生的总体积偏小，从而使测出的花生体积变小，由</w:t>
      </w:r>
      <w:r>
        <w:rPr>
          <w:rFonts w:ascii="Times New Roman" w:hAnsi="Times New Roman"/>
          <w:color w:val="FF0000"/>
        </w:rPr>
        <w:object>
          <v:shape id="_x0000_i1175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9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可知，密度测量值将偏大。</w:t>
      </w:r>
    </w:p>
    <w:p w14:paraId="45E2B6C9">
      <w:pPr>
        <w:spacing w:line="360" w:lineRule="auto"/>
        <w:ind w:left="420" w:hanging="42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64</w:t>
      </w:r>
      <w:r>
        <w:rPr>
          <w:rFonts w:ascii="Times New Roman" w:hAnsi="Times New Roman"/>
        </w:rPr>
        <w:t>．（2024·江苏泰州·二模）小华利用注射器、天平（带砝码）测量酒精的密度。</w:t>
      </w:r>
    </w:p>
    <w:p w14:paraId="258B16A3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048125" cy="1047750"/>
            <wp:effectExtent l="0" t="0" r="9525" b="0"/>
            <wp:docPr id="100085" name="图片 100085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学科网 0VK3u8s+OCpdyTnKjjYCsg=="/>
                    <pic:cNvPicPr>
                      <a:picLocks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27FB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（1）将天平放在水平台面上，游码调至标尺左端零刻度线处，指针位置如图甲所示，应将平衡螺母向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移动，使天平横梁平衡；</w:t>
      </w:r>
    </w:p>
    <w:p w14:paraId="0F3AADF1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用注射器抽取适量酒精，体积如图乙所示：然后将装有酒精的注射器放到天平上，测得注射器和酒精的总质量为28g。用注射器继续抽取酒精至20mL处，再将注射器放到天平上，天平平衡时所用砝码及游码在标尺上的位置如图丙所示，则此时注射器和酒精的总质量为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g，根据以上数据，算出酒精的密度为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g/cm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；</w:t>
      </w:r>
    </w:p>
    <w:p w14:paraId="592F9D4A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（3）若第2次使用注射器抽取的酒精中混有气泡，则测得的酒精密度值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（偏大/不变/偏小）；</w:t>
      </w:r>
    </w:p>
    <w:p w14:paraId="12B1F634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（4）本实验使用注射器的优点是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（写出一条即可）。</w:t>
      </w:r>
    </w:p>
    <w:p w14:paraId="503EE5F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右     35.8     0.78     偏小     见解析</w:t>
      </w:r>
    </w:p>
    <w:p w14:paraId="1808C34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【解析】（1）[1]由图甲可知，指针偏左，说明左边重右边轻，应将平衡螺母向轻些的右边调节，使天平横梁平衡。</w:t>
      </w:r>
    </w:p>
    <w:p w14:paraId="2337EAA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（2）[2][3]由图乙可知，注射器分度值为2mL，液柱所在位置的示数为10mL。由图丙可知，砝码质量35g，标尺分度值为0.2g，游码所在位置的示数为0.8g，所以注射器和酒精的总质量为</w:t>
      </w:r>
    </w:p>
    <w:p w14:paraId="33331364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76" o:spt="75" alt="eqIdcca33bb33abcf205e2b6a211ec8ca022" type="#_x0000_t75" style="height:14.25pt;width:72.75pt;" o:ole="t" filled="f" o:preferrelative="t" stroked="f" coordsize="21600,21600">
            <v:path/>
            <v:fill on="f" focussize="0,0"/>
            <v:stroke on="f" joinstyle="miter"/>
            <v:imagedata r:id="rId312" o:title="eqIdcca33bb33abcf205e2b6a211ec8ca022"/>
            <o:lock v:ext="edit" aspectratio="t"/>
            <w10:wrap type="none"/>
            <w10:anchorlock/>
          </v:shape>
          <o:OLEObject Type="Embed" ProgID="Equation.DSMT4" ShapeID="_x0000_i1176" DrawAspect="Content" ObjectID="_1468075876" r:id="rId311">
            <o:LockedField>false</o:LockedField>
          </o:OLEObject>
        </w:object>
      </w:r>
    </w:p>
    <w:p w14:paraId="497BB8A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依题意用注射器抽取10mL酒精，注射器和酒精的总质量为28g，用注射器继续抽取酒精至20mL处，注射器和酒精的总质量为35.8g，由此可知，10mL=10cm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酒精的质量为</w:t>
      </w:r>
    </w:p>
    <w:p w14:paraId="2A68740E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77" o:spt="75" alt="eqId876e53d84386c566d4218a36b7711689" type="#_x0000_t75" style="height:14.25pt;width:84.75pt;" o:ole="t" filled="f" o:preferrelative="t" stroked="f" coordsize="21600,21600">
            <v:path/>
            <v:fill on="f" focussize="0,0"/>
            <v:stroke on="f" joinstyle="miter"/>
            <v:imagedata r:id="rId314" o:title="eqId876e53d84386c566d4218a36b7711689"/>
            <o:lock v:ext="edit" aspectratio="t"/>
            <w10:wrap type="none"/>
            <w10:anchorlock/>
          </v:shape>
          <o:OLEObject Type="Embed" ProgID="Equation.DSMT4" ShapeID="_x0000_i1177" DrawAspect="Content" ObjectID="_1468075877" r:id="rId313">
            <o:LockedField>false</o:LockedField>
          </o:OLEObject>
        </w:object>
      </w:r>
    </w:p>
    <w:p w14:paraId="0439013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由</w:t>
      </w:r>
      <w:r>
        <w:rPr>
          <w:rFonts w:ascii="Times New Roman" w:hAnsi="Times New Roman"/>
          <w:color w:val="FF0000"/>
        </w:rPr>
        <w:object>
          <v:shape id="_x0000_i1178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178" DrawAspect="Content" ObjectID="_1468075878" r:id="rId315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可知，酒精的密度为</w:t>
      </w:r>
    </w:p>
    <w:p w14:paraId="19EFB947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79" o:spt="75" alt="eqId2567b04cf1cc0c93879260217accc521" type="#_x0000_t75" style="height:27pt;width:118.5pt;" o:ole="t" filled="f" o:preferrelative="t" stroked="f" coordsize="21600,21600">
            <v:path/>
            <v:fill on="f" focussize="0,0"/>
            <v:stroke on="f" joinstyle="miter"/>
            <v:imagedata r:id="rId317" o:title="eqId2567b04cf1cc0c93879260217accc521"/>
            <o:lock v:ext="edit" aspectratio="t"/>
            <w10:wrap type="none"/>
            <w10:anchorlock/>
          </v:shape>
          <o:OLEObject Type="Embed" ProgID="Equation.DSMT4" ShapeID="_x0000_i1179" DrawAspect="Content" ObjectID="_1468075879" r:id="rId316">
            <o:LockedField>false</o:LockedField>
          </o:OLEObject>
        </w:object>
      </w:r>
    </w:p>
    <w:p w14:paraId="1CA391A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（3）[4]若第2次使用注射器抽取的酒精中混有气泡，则用针管抽出来的酒精体积偏大，由</w:t>
      </w:r>
      <w:r>
        <w:rPr>
          <w:rFonts w:ascii="Times New Roman" w:hAnsi="Times New Roman"/>
          <w:color w:val="FF0000"/>
        </w:rPr>
        <w:object>
          <v:shape id="_x0000_i1180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8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可知，测得的酒精密度偏小。</w:t>
      </w:r>
    </w:p>
    <w:p w14:paraId="4A17FB6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（4）[5]量筒不方便放在天平上测质量，容易倾倒，使用注射器取样准确，便于操作和测量等优点。</w:t>
      </w:r>
    </w:p>
    <w:p w14:paraId="1515682E">
      <w:pPr>
        <w:spacing w:line="360" w:lineRule="auto"/>
        <w:ind w:left="420" w:hanging="42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65</w:t>
      </w:r>
      <w:r>
        <w:rPr>
          <w:rFonts w:ascii="Times New Roman" w:hAnsi="Times New Roman"/>
        </w:rPr>
        <w:t>．（2024·江苏南通·一模）小红测一块较大矿石的密度。</w:t>
      </w:r>
    </w:p>
    <w:p w14:paraId="714A6F8B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095875" cy="1419225"/>
            <wp:effectExtent l="0" t="0" r="9525" b="9525"/>
            <wp:docPr id="100113" name="图片 100113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学科网 0VK3u8s+OCpdyTnKjjYCsg=="/>
                    <pic:cNvPicPr>
                      <a:picLocks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2899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用托盘天平测矿石质量，图甲为小红调节天平平衡的操作结果，对照操作评价表，应扣</w:t>
      </w:r>
      <w:r>
        <w:rPr>
          <w:rFonts w:ascii="Times New Roman" w:hAnsi="Times New Roman" w:eastAsia="Times New Roman"/>
          <w:u w:val="single"/>
        </w:rPr>
        <w:t xml:space="preserve">     </w:t>
      </w:r>
      <w:r>
        <w:rPr>
          <w:rFonts w:hint="eastAsia" w:ascii="Times New Roman" w:hAnsi="Times New Roman"/>
          <w:u w:val="single"/>
        </w:rPr>
        <w:t xml:space="preserve"> 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</w:rPr>
        <w:t>分，图乙为小红正确操作后的称量结果，可知矿石的质量</w:t>
      </w:r>
      <w:r>
        <w:rPr>
          <w:rFonts w:ascii="Times New Roman" w:hAnsi="Times New Roman"/>
        </w:rPr>
        <w:object>
          <v:shape id="_x0000_i1181" o:spt="75" alt="eqId26e93d8fb77f5bd2c0fc690752dfd771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275" o:title="eqId26e93d8fb77f5bd2c0fc690752dfd771"/>
            <o:lock v:ext="edit" aspectratio="t"/>
            <w10:wrap type="none"/>
            <w10:anchorlock/>
          </v:shape>
          <o:OLEObject Type="Embed" ProgID="Equation.DSMT4" ShapeID="_x0000_i1181" DrawAspect="Content" ObjectID="_1468075881" r:id="rId320">
            <o:LockedField>false</o:LockedField>
          </o:OLEObject>
        </w:object>
      </w:r>
      <w:r>
        <w:rPr>
          <w:rFonts w:ascii="Times New Roman" w:hAnsi="Times New Roman"/>
        </w:rPr>
        <w:t>为</w:t>
      </w:r>
      <w:r>
        <w:rPr>
          <w:rFonts w:ascii="Times New Roman" w:hAnsi="Times New Roman" w:eastAsia="Times New Roman"/>
          <w:u w:val="single"/>
        </w:rPr>
        <w:t xml:space="preserve">    </w:t>
      </w:r>
      <w:r>
        <w:rPr>
          <w:rFonts w:hint="eastAsia" w:ascii="Times New Roman" w:hAnsi="Times New Roman"/>
          <w:u w:val="single"/>
        </w:rPr>
        <w:t xml:space="preserve">  </w:t>
      </w:r>
      <w:r>
        <w:rPr>
          <w:rFonts w:ascii="Times New Roman" w:hAnsi="Times New Roman" w:eastAsia="Times New Roman"/>
          <w:u w:val="single"/>
        </w:rPr>
        <w:t xml:space="preserve">  </w:t>
      </w:r>
      <w:r>
        <w:rPr>
          <w:rFonts w:ascii="Times New Roman" w:hAnsi="Times New Roman"/>
        </w:rPr>
        <w:t>g。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80"/>
        <w:gridCol w:w="7095"/>
      </w:tblGrid>
      <w:tr w14:paraId="65D30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4704E39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实验过程</w:t>
            </w:r>
          </w:p>
        </w:tc>
        <w:tc>
          <w:tcPr>
            <w:tcW w:w="7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375B5F9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评价标准</w:t>
            </w:r>
          </w:p>
        </w:tc>
      </w:tr>
      <w:tr w14:paraId="44AC9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BAA2577">
            <w:pPr>
              <w:spacing w:line="288" w:lineRule="auto"/>
              <w:jc w:val="center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调节平衡</w:t>
            </w:r>
          </w:p>
        </w:tc>
        <w:tc>
          <w:tcPr>
            <w:tcW w:w="7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96C23F6">
            <w:pPr>
              <w:spacing w:line="288" w:lineRule="auto"/>
              <w:jc w:val="left"/>
              <w:textAlignment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天平没放在水平台上扣5分，游码没归零扣10分，指针不在分度盘中线处或左右摆幅不同扣15分</w:t>
            </w:r>
          </w:p>
        </w:tc>
      </w:tr>
    </w:tbl>
    <w:p w14:paraId="2D256745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</w:p>
    <w:p w14:paraId="0EF78043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测矿石体积：①在烧杯中加水至200mL刻度处；②用细线系住矿石放入烧杯中，完全浸没后，标记此时水位；③将矿石从水中取出；④在量筒中装入体积为</w:t>
      </w:r>
      <w:r>
        <w:rPr>
          <w:rFonts w:ascii="Times New Roman" w:hAnsi="Times New Roman"/>
        </w:rPr>
        <w:object>
          <v:shape id="_x0000_i1182" o:spt="75" alt="eqIdc4764374bd2fb78e59cd0b283637baeb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322" o:title="eqIdc4764374bd2fb78e59cd0b283637baeb"/>
            <o:lock v:ext="edit" aspectratio="t"/>
            <w10:wrap type="none"/>
            <w10:anchorlock/>
          </v:shape>
          <o:OLEObject Type="Embed" ProgID="Equation.DSMT4" ShapeID="_x0000_i1182" DrawAspect="Content" ObjectID="_1468075882" r:id="rId321">
            <o:LockedField>false</o:LockedField>
          </o:OLEObject>
        </w:object>
      </w:r>
      <w:r>
        <w:rPr>
          <w:rFonts w:ascii="Times New Roman" w:hAnsi="Times New Roman"/>
        </w:rPr>
        <w:t>的水，将水倒入烧杯至标记处，量筒中剩余水的体积为</w:t>
      </w:r>
      <w:r>
        <w:rPr>
          <w:rFonts w:ascii="Times New Roman" w:hAnsi="Times New Roman"/>
        </w:rPr>
        <w:object>
          <v:shape id="_x0000_i1183" o:spt="75" alt="eqIdc63055a5d6916f99d07fede49120753f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324" o:title="eqIdc63055a5d6916f99d07fede49120753f"/>
            <o:lock v:ext="edit" aspectratio="t"/>
            <w10:wrap type="none"/>
            <w10:anchorlock/>
          </v:shape>
          <o:OLEObject Type="Embed" ProgID="Equation.DSMT4" ShapeID="_x0000_i1183" DrawAspect="Content" ObjectID="_1468075883" r:id="rId323">
            <o:LockedField>false</o:LockedField>
          </o:OLEObject>
        </w:object>
      </w:r>
      <w:r>
        <w:rPr>
          <w:rFonts w:ascii="Times New Roman" w:hAnsi="Times New Roman"/>
        </w:rPr>
        <w:t>，则矿石的密度</w:t>
      </w:r>
      <w:r>
        <w:rPr>
          <w:rFonts w:ascii="Times New Roman" w:hAnsi="Times New Roman"/>
        </w:rPr>
        <w:object>
          <v:shape id="_x0000_i1184" o:spt="75" alt="eqId171102a883b22fe6ca578efc8926f5b8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188" o:title="eqId171102a883b22fe6ca578efc8926f5b8"/>
            <o:lock v:ext="edit" aspectratio="t"/>
            <w10:wrap type="none"/>
            <w10:anchorlock/>
          </v:shape>
          <o:OLEObject Type="Embed" ProgID="Equation.DSMT4" ShapeID="_x0000_i1184" DrawAspect="Content" ObjectID="_1468075884" r:id="rId325">
            <o:LockedField>false</o:LockedField>
          </o:OLEObject>
        </w:objec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Times New Roman"/>
          <w:u w:val="single"/>
        </w:rPr>
        <w:t xml:space="preserve">    </w:t>
      </w:r>
      <w:r>
        <w:rPr>
          <w:rFonts w:hint="eastAsia" w:ascii="Times New Roman" w:hAnsi="Times New Roman"/>
          <w:u w:val="single"/>
        </w:rPr>
        <w:t xml:space="preserve">       </w:t>
      </w:r>
      <w:r>
        <w:rPr>
          <w:rFonts w:ascii="Times New Roman" w:hAnsi="Times New Roman" w:eastAsia="Times New Roman"/>
          <w:u w:val="single"/>
        </w:rPr>
        <w:t xml:space="preserve">  </w:t>
      </w:r>
      <w:r>
        <w:rPr>
          <w:rFonts w:ascii="Times New Roman" w:hAnsi="Times New Roman"/>
        </w:rPr>
        <w:t>（用字母表示）。</w:t>
      </w:r>
    </w:p>
    <w:p w14:paraId="480034AD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上述方案中密度</w:t>
      </w:r>
      <w:r>
        <w:rPr>
          <w:rFonts w:ascii="Times New Roman" w:hAnsi="Times New Roman"/>
        </w:rPr>
        <w:object>
          <v:shape id="_x0000_i1185" o:spt="75" alt="eqId171102a883b22fe6ca578efc8926f5b8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188" o:title="eqId171102a883b22fe6ca578efc8926f5b8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6">
            <o:LockedField>false</o:LockedField>
          </o:OLEObject>
        </w:object>
      </w:r>
      <w:r>
        <w:rPr>
          <w:rFonts w:ascii="Times New Roman" w:hAnsi="Times New Roman"/>
        </w:rPr>
        <w:t>的测量值将偏</w: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hint="eastAsia" w:ascii="Times New Roman" w:hAnsi="Times New Roman"/>
          <w:u w:val="single"/>
        </w:rPr>
        <w:t xml:space="preserve"> </w:t>
      </w:r>
      <w:r>
        <w:rPr>
          <w:rFonts w:ascii="Times New Roman" w:hAnsi="Times New Roman"/>
        </w:rPr>
        <w:t>。经过交流，小组提出了修改意见：利用现有材料，仅修改（2）中步骤③，即可解决上述误差的问题，且矿石密度的表达式不变，步骤③应修改为</w: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hint="eastAsia" w:ascii="Times New Roman" w:hAnsi="Times New Roman"/>
          <w:u w:val="single"/>
        </w:rPr>
        <w:t xml:space="preserve">                                                           </w:t>
      </w:r>
      <w:r>
        <w:rPr>
          <w:rFonts w:ascii="Times New Roman" w:hAnsi="Times New Roman"/>
        </w:rPr>
        <w:t>。</w:t>
      </w:r>
    </w:p>
    <w:p w14:paraId="4AF19C60">
      <w:pPr>
        <w:spacing w:line="360" w:lineRule="auto"/>
        <w:ind w:left="42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</w:t>
      </w:r>
      <w:r>
        <w:rPr>
          <w:rFonts w:hint="eastAsia" w:ascii="Times New Roman" w:hAnsi="Times New Roman"/>
          <w:color w:val="FF0000"/>
        </w:rPr>
        <w:t>（</w:t>
      </w:r>
      <w:r>
        <w:rPr>
          <w:rFonts w:ascii="Times New Roman" w:hAnsi="Times New Roman"/>
          <w:color w:val="FF0000"/>
        </w:rPr>
        <w:t>1</w:t>
      </w:r>
      <w:r>
        <w:rPr>
          <w:rFonts w:hint="eastAsia" w:ascii="Times New Roman" w:hAnsi="Times New Roman"/>
          <w:color w:val="FF0000"/>
        </w:rPr>
        <w:t>）</w:t>
      </w:r>
      <w:r>
        <w:rPr>
          <w:rFonts w:ascii="Times New Roman" w:hAnsi="Times New Roman"/>
          <w:color w:val="FF0000"/>
        </w:rPr>
        <w:t xml:space="preserve">     10     62.4</w:t>
      </w:r>
      <w:r>
        <w:rPr>
          <w:rFonts w:hint="eastAsia" w:ascii="Times New Roman" w:hAnsi="Times New Roman"/>
          <w:color w:val="FF0000"/>
        </w:rPr>
        <w:t xml:space="preserve">    （</w:t>
      </w:r>
      <w:r>
        <w:rPr>
          <w:rFonts w:ascii="Times New Roman" w:hAnsi="Times New Roman"/>
          <w:color w:val="FF0000"/>
        </w:rPr>
        <w:t>2</w:t>
      </w:r>
      <w:r>
        <w:rPr>
          <w:rFonts w:hint="eastAsia" w:ascii="Times New Roman" w:hAnsi="Times New Roman"/>
          <w:color w:val="FF0000"/>
        </w:rPr>
        <w:t>）</w:t>
      </w:r>
      <w:r>
        <w:rPr>
          <w:rFonts w:ascii="Times New Roman" w:hAnsi="Times New Roman"/>
          <w:color w:val="FF0000"/>
        </w:rPr>
        <w:object>
          <v:shape id="_x0000_i1186" o:spt="75" alt="eqId0874e46cb7be6fadbe0814a6eff0b8b8" type="#_x0000_t75" style="height:30pt;width:31.5pt;" o:ole="t" filled="f" o:preferrelative="t" stroked="f" coordsize="21600,21600">
            <v:path/>
            <v:fill on="f" focussize="0,0"/>
            <v:stroke on="f" joinstyle="miter"/>
            <v:imagedata r:id="rId328" o:title="eqId0874e46cb7be6fadbe0814a6eff0b8b8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7">
            <o:LockedField>false</o:LockedField>
          </o:OLEObject>
        </w:object>
      </w:r>
      <w:r>
        <w:rPr>
          <w:rFonts w:hint="eastAsia" w:ascii="Times New Roman" w:hAnsi="Times New Roman"/>
          <w:color w:val="FF0000"/>
        </w:rPr>
        <w:t xml:space="preserve">    （</w:t>
      </w:r>
      <w:r>
        <w:rPr>
          <w:rFonts w:ascii="Times New Roman" w:hAnsi="Times New Roman"/>
          <w:color w:val="FF0000"/>
        </w:rPr>
        <w:t>3</w:t>
      </w:r>
      <w:r>
        <w:rPr>
          <w:rFonts w:hint="eastAsia" w:ascii="Times New Roman" w:hAnsi="Times New Roman"/>
          <w:color w:val="FF0000"/>
        </w:rPr>
        <w:t>）</w:t>
      </w:r>
      <w:r>
        <w:rPr>
          <w:rFonts w:ascii="Times New Roman" w:hAnsi="Times New Roman"/>
          <w:color w:val="FF0000"/>
        </w:rPr>
        <w:t xml:space="preserve">     小     用细线将矿石从水中取出并加水至200mL，这样量筒中减少的体积就是矿石的体积</w:t>
      </w:r>
    </w:p>
    <w:p w14:paraId="3208EC50">
      <w:pPr>
        <w:spacing w:line="360" w:lineRule="auto"/>
        <w:ind w:left="42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【解析】（1）[1][2]如图甲，应扣10分，对照右侧操作评价表，天平放置在水平桌面上了，游码没有归零扣10分，一共10分；矿石的质量为</w:t>
      </w:r>
    </w:p>
    <w:p w14:paraId="1B5E7FF2">
      <w:pPr>
        <w:spacing w:line="360" w:lineRule="auto"/>
        <w:ind w:left="42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87" o:spt="75" alt="eqId6c6bf77ca426881bd935e7b086b5eca6" type="#_x0000_t75" style="height:16.5pt;width:189pt;" o:ole="t" filled="f" o:preferrelative="t" stroked="f" coordsize="21600,21600">
            <v:path/>
            <v:fill on="f" focussize="0,0"/>
            <v:stroke on="f" joinstyle="miter"/>
            <v:imagedata r:id="rId330" o:title="eqId6c6bf77ca426881bd935e7b086b5eca6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9">
            <o:LockedField>false</o:LockedField>
          </o:OLEObject>
        </w:object>
      </w:r>
    </w:p>
    <w:p w14:paraId="135F3A50">
      <w:pPr>
        <w:spacing w:line="360" w:lineRule="auto"/>
        <w:ind w:left="42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（2）在量筒中装入体积为</w:t>
      </w: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 w:eastAsia="Times New Roman"/>
          <w:i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的水，将水倒入烧杯至标记处，量筒中剩余水的体积为</w:t>
      </w: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 w:eastAsia="Times New Roman"/>
          <w:i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，矿石的体积为</w:t>
      </w:r>
    </w:p>
    <w:p w14:paraId="474CC8E8">
      <w:pPr>
        <w:spacing w:line="360" w:lineRule="auto"/>
        <w:ind w:left="42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88" o:spt="75" alt="eqId3f1d9688029bdb9ee36759ec46ec9f0a" type="#_x0000_t75" style="height:16.5pt;width:75pt;" o:ole="t" filled="f" o:preferrelative="t" stroked="f" coordsize="21600,21600">
            <v:path/>
            <v:fill on="f" focussize="0,0"/>
            <v:stroke on="f" joinstyle="miter"/>
            <v:imagedata r:id="rId332" o:title="eqId3f1d9688029bdb9ee36759ec46ec9f0a"/>
            <o:lock v:ext="edit" aspectratio="t"/>
            <w10:wrap type="none"/>
            <w10:anchorlock/>
          </v:shape>
          <o:OLEObject Type="Embed" ProgID="Equation.DSMT4" ShapeID="_x0000_i1188" DrawAspect="Content" ObjectID="_1468075888" r:id="rId331">
            <o:LockedField>false</o:LockedField>
          </o:OLEObject>
        </w:object>
      </w:r>
    </w:p>
    <w:p w14:paraId="67C44ECF">
      <w:pPr>
        <w:spacing w:line="360" w:lineRule="auto"/>
        <w:ind w:left="42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矿石的密度为</w:t>
      </w:r>
    </w:p>
    <w:p w14:paraId="711055EE">
      <w:pPr>
        <w:spacing w:line="360" w:lineRule="auto"/>
        <w:ind w:left="42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89" o:spt="75" alt="eqIdb62f353decbaab442dc856e54bdf08d4" type="#_x0000_t75" style="height:30pt;width:69.75pt;" o:ole="t" filled="f" o:preferrelative="t" stroked="f" coordsize="21600,21600">
            <v:path/>
            <v:fill on="f" focussize="0,0"/>
            <v:stroke on="f" joinstyle="miter"/>
            <v:imagedata r:id="rId334" o:title="eqIdb62f353decbaab442dc856e54bdf08d4"/>
            <o:lock v:ext="edit" aspectratio="t"/>
            <w10:wrap type="none"/>
            <w10:anchorlock/>
          </v:shape>
          <o:OLEObject Type="Embed" ProgID="Equation.DSMT4" ShapeID="_x0000_i1189" DrawAspect="Content" ObjectID="_1468075889" r:id="rId333">
            <o:LockedField>false</o:LockedField>
          </o:OLEObject>
        </w:object>
      </w:r>
    </w:p>
    <w:p w14:paraId="1ABD7989">
      <w:pPr>
        <w:spacing w:line="360" w:lineRule="auto"/>
        <w:ind w:left="42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（3）[1][2]将矿石从水中取出，石头带水，导致测量石头的体积偏大，密度偏小；③将矿石从水中取出改为：用细线将矿石从水中取出并加水至200mL，这样量筒中减少的体积就是矿石的体积。</w:t>
      </w:r>
    </w:p>
    <w:p w14:paraId="71EC29CC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66</w:t>
      </w:r>
      <w:r>
        <w:rPr>
          <w:rFonts w:ascii="Times New Roman" w:hAnsi="Times New Roman"/>
        </w:rPr>
        <w:t>．（2024·江苏·一模）“沉睡三千年，一醒惊天下”，三星堆遗址在2021年3月出土了大量文物，如图所示是其中的金面具残片，文物爱好者小张和小敏同学制作了一个金面具的模型，用实验的方法来测量模型的密度。</w:t>
      </w:r>
    </w:p>
    <w:p w14:paraId="0C0C7DAF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（1）小张把天平放在水平台上，将游码拨到标尺左端零刻度线，此时指针偏向分度盘中线的左侧，应向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（选填“左”或“右”）调节平衡螺母，使横梁在水平位置平衡；</w:t>
      </w:r>
    </w:p>
    <w:p w14:paraId="563E5EBE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238750" cy="1266825"/>
            <wp:effectExtent l="0" t="0" r="0" b="9525"/>
            <wp:docPr id="3" name="图片 3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 0VK3u8s+OCpdyTnKjjYCsg=="/>
                    <pic:cNvPicPr>
                      <a:picLocks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7365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（2）调好后小张将模型放在左盘，在右盘加减砝码，并调节游码使天平再次水平平衡，砝码和游码如图甲所示，则模型的质量为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g：</w:t>
      </w:r>
    </w:p>
    <w:p w14:paraId="7EE8B165">
      <w:pPr>
        <w:spacing w:line="360" w:lineRule="auto"/>
        <w:ind w:left="525" w:leftChars="150" w:hanging="210" w:hangingChars="1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（3）小张又进行了如图乙所示的三个步骤：</w:t>
      </w:r>
    </w:p>
    <w:p w14:paraId="3FEA6960">
      <w:pPr>
        <w:spacing w:line="360" w:lineRule="auto"/>
        <w:ind w:left="525" w:leftChars="150" w:hanging="210" w:hangingChars="1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①烧杯中加入适量水，测得烧杯和水的总质量为120g；</w:t>
      </w:r>
    </w:p>
    <w:p w14:paraId="1ED9611E">
      <w:pPr>
        <w:spacing w:line="360" w:lineRule="auto"/>
        <w:ind w:left="525" w:leftChars="150" w:hanging="210" w:hangingChars="1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②用细线拴住模型并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在水中（水未溢出），在水面处做标记；</w:t>
      </w:r>
    </w:p>
    <w:p w14:paraId="146F7C31">
      <w:pPr>
        <w:spacing w:line="360" w:lineRule="auto"/>
        <w:ind w:left="525" w:leftChars="150" w:hanging="210" w:hangingChars="1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③取出模型，用装有50mL水的量筒往烧杯中加水，直到水面达到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处，量筒中的水位如图丙所示；</w:t>
      </w:r>
    </w:p>
    <w:p w14:paraId="13FC116F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（4）旁边的小敏发现取出的模型沾了水，不能采用量筒的数据，于是测出图乙③中烧杯和水的总质量为134g，小敏计算出模型的密度为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object>
          <v:shape id="_x0000_i1190" o:spt="75" alt="eqId43c87f62fd3b8e3d73b9a8fc4b0b735c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337" o:title="eqId43c87f62fd3b8e3d73b9a8fc4b0b735c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6">
            <o:LockedField>false</o:LockedField>
          </o:OLEObject>
        </w:object>
      </w:r>
      <w:r>
        <w:rPr>
          <w:rFonts w:ascii="Times New Roman" w:hAnsi="Times New Roman"/>
        </w:rPr>
        <w:t xml:space="preserve">；若实验后小敏才发现左托盘下沾有一小块泥巴请你分析，会导致测量结果 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（选填“偏小”“偏大”或“没有影响”）</w:t>
      </w:r>
    </w:p>
    <w:p w14:paraId="48359A8D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（5）若只考虑模型带出水产生的误差，则实验过程中模型带出水的体积为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object>
          <v:shape id="_x0000_i1191" o:spt="75" alt="eqId26fe4ff0778029cccc3ef7ee96f0d7eb" type="#_x0000_t75" style="height:14.25pt;width:19.5pt;" o:ole="t" filled="f" o:preferrelative="t" stroked="f" coordsize="21600,21600">
            <v:path/>
            <v:fill on="f" focussize="0,0"/>
            <v:stroke on="f" joinstyle="miter"/>
            <v:imagedata r:id="rId339" o:title="eqId26fe4ff0778029cccc3ef7ee96f0d7eb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8">
            <o:LockedField>false</o:LockedField>
          </o:OLEObject>
        </w:object>
      </w:r>
      <w:r>
        <w:rPr>
          <w:rFonts w:ascii="Times New Roman" w:hAnsi="Times New Roman"/>
        </w:rPr>
        <w:t>，小敏计算出的密度值与实际值相比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（选填“偏大”、“偏小”或“相等”）。</w:t>
      </w:r>
    </w:p>
    <w:p w14:paraId="4B76FB26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（6）小东根据所测数据，在右图中描出一个对应的点A，接着他又换用另一石块重复了上述实验，将所测数据在图上又描出了另一个对应的点B，若以</w:t>
      </w:r>
      <w:r>
        <w:rPr>
          <w:rFonts w:ascii="Times New Roman" w:hAnsi="Times New Roman"/>
        </w:rPr>
        <w:object>
          <v:shape id="_x0000_i1192" o:spt="75" alt="eqIdf7dfbf51a942e8d5f6fbc46087c943cb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341" o:title="eqIdf7dfbf51a942e8d5f6fbc46087c943cb"/>
            <o:lock v:ext="edit" aspectratio="t"/>
            <w10:wrap type="none"/>
            <w10:anchorlock/>
          </v:shape>
          <o:OLEObject Type="Embed" ProgID="Equation.DSMT4" ShapeID="_x0000_i1192" DrawAspect="Content" ObjectID="_1468075892" r:id="rId340">
            <o:LockedField>false</o:LockedField>
          </o:OLEObject>
        </w:objec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object>
          <v:shape id="_x0000_i1193" o:spt="75" alt="eqId3e977789e69e352701e5426d263f014a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343" o:title="eqId3e977789e69e352701e5426d263f014a"/>
            <o:lock v:ext="edit" aspectratio="t"/>
            <w10:wrap type="none"/>
            <w10:anchorlock/>
          </v:shape>
          <o:OLEObject Type="Embed" ProgID="Equation.DSMT4" ShapeID="_x0000_i1193" DrawAspect="Content" ObjectID="_1468075893" r:id="rId342">
            <o:LockedField>false</o:LockedField>
          </o:OLEObject>
        </w:object>
      </w:r>
      <w:r>
        <w:rPr>
          <w:rFonts w:ascii="Times New Roman" w:hAnsi="Times New Roman"/>
        </w:rPr>
        <w:t>。分别代表两个石块的密度，则</w:t>
      </w:r>
      <w:r>
        <w:rPr>
          <w:rFonts w:ascii="Times New Roman" w:hAnsi="Times New Roman"/>
          <w:i/>
        </w:rPr>
        <w:t>ρ</w:t>
      </w:r>
      <w:r>
        <w:rPr>
          <w:rFonts w:ascii="Times New Roman" w:hAnsi="Times New Roman"/>
          <w:i/>
          <w:vertAlign w:val="subscript"/>
        </w:rPr>
        <w:t>A</w:t>
      </w:r>
      <w:r>
        <w:rPr>
          <w:rFonts w:ascii="Times New Roman" w:hAnsi="Times New Roman" w:eastAsia="Times New Roman"/>
          <w:i/>
          <w:u w:val="single"/>
        </w:rPr>
        <w:t xml:space="preserve">           </w:t>
      </w:r>
      <w:r>
        <w:rPr>
          <w:rFonts w:ascii="Times New Roman" w:hAnsi="Times New Roman" w:eastAsia="Times New Roman"/>
          <w:i/>
        </w:rPr>
        <w:t>ρ</w:t>
      </w:r>
      <w:r>
        <w:rPr>
          <w:rFonts w:ascii="Times New Roman" w:hAnsi="Times New Roman" w:eastAsia="Times New Roman"/>
          <w:i/>
          <w:vertAlign w:val="subscript"/>
        </w:rPr>
        <w:t>B</w:t>
      </w:r>
      <w:r>
        <w:rPr>
          <w:rFonts w:ascii="Times New Roman" w:hAnsi="Times New Roman"/>
        </w:rPr>
        <w:t>（选填“&gt;”“=”或“&lt;”）。</w:t>
      </w:r>
    </w:p>
    <w:p w14:paraId="2E8DB82C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114425" cy="1171575"/>
            <wp:effectExtent l="0" t="0" r="9525" b="9525"/>
            <wp:docPr id="100071" name="图片 100071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 0VK3u8s+OCpdyTnKjjYCsg=="/>
                    <pic:cNvPicPr>
                      <a:picLocks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41E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 xml:space="preserve">【答案】     右     98     浸没     标记     </w:t>
      </w:r>
      <w:r>
        <w:rPr>
          <w:rFonts w:ascii="Times New Roman" w:hAnsi="Times New Roman"/>
          <w:color w:val="FF0000"/>
        </w:rPr>
        <w:object>
          <v:shape id="_x0000_i1194" o:spt="75" alt="eqId8b06e95b57b7a81cd81d05557a11fa92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346" o:title="eqId8b06e95b57b7a81cd81d05557a11fa92"/>
            <o:lock v:ext="edit" aspectratio="t"/>
            <w10:wrap type="none"/>
            <w10:anchorlock/>
          </v:shape>
          <o:OLEObject Type="Embed" ProgID="Equation.DSMT4" ShapeID="_x0000_i1194" DrawAspect="Content" ObjectID="_1468075894" r:id="rId345">
            <o:LockedField>false</o:LockedField>
          </o:OLEObject>
        </w:object>
      </w:r>
      <w:r>
        <w:rPr>
          <w:rFonts w:ascii="Times New Roman" w:hAnsi="Times New Roman"/>
          <w:color w:val="FF0000"/>
        </w:rPr>
        <w:t xml:space="preserve">     没有影响     </w:t>
      </w:r>
      <w:r>
        <w:rPr>
          <w:rFonts w:ascii="Times New Roman" w:hAnsi="Times New Roman"/>
          <w:color w:val="FF0000"/>
        </w:rPr>
        <w:object>
          <v:shape id="_x0000_i1195" o:spt="75" alt="eqIdcd3304e23f3b0f9569c4140ca89b6498" type="#_x0000_t75" style="height:12pt;width:8.25pt;" o:ole="t" filled="f" o:preferrelative="t" stroked="f" coordsize="21600,21600">
            <v:path/>
            <v:fill on="f" focussize="0,0"/>
            <v:stroke on="f" joinstyle="miter"/>
            <v:imagedata r:id="rId348" o:title="eqIdcd3304e23f3b0f9569c4140ca89b6498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7">
            <o:LockedField>false</o:LockedField>
          </o:OLEObject>
        </w:object>
      </w:r>
      <w:r>
        <w:rPr>
          <w:rFonts w:ascii="Times New Roman" w:hAnsi="Times New Roman"/>
          <w:color w:val="FF0000"/>
        </w:rPr>
        <w:t xml:space="preserve">     偏小     ＜</w:t>
      </w:r>
    </w:p>
    <w:p w14:paraId="48EF430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【解析】（1）[1]小张把天平放在水平台上，将游码拨到标尺左端零刻度线，此时指针偏向分度盘中线的左侧，说明天平的左端质量较大，则应向右调节平衡螺母，使横梁在水平位置平衡。</w:t>
      </w:r>
    </w:p>
    <w:p w14:paraId="1DEB722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（2）[2]由图甲得，模型的质量为</w:t>
      </w:r>
    </w:p>
    <w:p w14:paraId="6C864F3A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96" o:spt="75" alt="eqId0502391da815d6f16057b2725a16d11b" type="#_x0000_t75" style="height:13.5pt;width:154.5pt;" o:ole="t" filled="f" o:preferrelative="t" stroked="f" coordsize="21600,21600">
            <v:path/>
            <v:fill on="f" focussize="0,0"/>
            <v:stroke on="f" joinstyle="miter"/>
            <v:imagedata r:id="rId350" o:title="eqId0502391da815d6f16057b2725a16d11b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9">
            <o:LockedField>false</o:LockedField>
          </o:OLEObject>
        </w:object>
      </w:r>
    </w:p>
    <w:p w14:paraId="779A4BD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（3）[3][4]由图乙得，①烧杯中加入适量水，测得烧杯和水的总质量为120g；</w:t>
      </w:r>
    </w:p>
    <w:p w14:paraId="755C8D5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②用细线拴住模型并浸没在水中（水未溢出），在水面处做标记；</w:t>
      </w:r>
    </w:p>
    <w:p w14:paraId="7AA6FD6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③取出模型，用装有50mL水的量筒往烧杯中加水，直到水面达到标记处，量筒中的水位如图丙所示。</w:t>
      </w:r>
    </w:p>
    <w:p w14:paraId="735508B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（4）[5]依题意得，模型的体积等于再次加入的水的体积，由</w:t>
      </w:r>
      <w:r>
        <w:rPr>
          <w:rFonts w:ascii="Times New Roman" w:hAnsi="Times New Roman"/>
          <w:color w:val="FF0000"/>
        </w:rPr>
        <w:object>
          <v:shape id="_x0000_i1197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197" DrawAspect="Content" ObjectID="_1468075897" r:id="rId351">
            <o:LockedField>false</o:LockedField>
          </o:OLEObject>
        </w:object>
      </w:r>
      <w:r>
        <w:rPr>
          <w:rFonts w:ascii="Times New Roman" w:hAnsi="Times New Roman"/>
          <w:color w:val="FF0000"/>
        </w:rPr>
        <w:t>得，模型的体积为</w:t>
      </w:r>
    </w:p>
    <w:p w14:paraId="203BAD98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198" o:spt="75" alt="eqIdc55ad0fbf8d1094812aecebc671b8ff3" type="#_x0000_t75" style="height:31.5pt;width:162pt;" o:ole="t" filled="f" o:preferrelative="t" stroked="f" coordsize="21600,21600">
            <v:path/>
            <v:fill on="f" focussize="0,0"/>
            <v:stroke on="f" joinstyle="miter"/>
            <v:imagedata r:id="rId353" o:title="eqIdc55ad0fbf8d1094812aecebc671b8ff3"/>
            <o:lock v:ext="edit" aspectratio="t"/>
            <w10:wrap type="none"/>
            <w10:anchorlock/>
          </v:shape>
          <o:OLEObject Type="Embed" ProgID="Equation.DSMT4" ShapeID="_x0000_i1198" DrawAspect="Content" ObjectID="_1468075898" r:id="rId352">
            <o:LockedField>false</o:LockedField>
          </o:OLEObject>
        </w:object>
      </w:r>
    </w:p>
    <w:p w14:paraId="2C7F6FB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模型的密度为</w:t>
      </w:r>
    </w:p>
    <w:p w14:paraId="2FEDB4F8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color w:val="FF0000"/>
          <w:kern w:val="0"/>
          <w:sz w:val="24"/>
          <w:szCs w:val="24"/>
        </w:rPr>
        <w:t>    </w:t>
      </w:r>
      <w:r>
        <w:rPr>
          <w:rFonts w:ascii="Times New Roman" w:hAnsi="Times New Roman"/>
          <w:color w:val="FF0000"/>
        </w:rPr>
        <w:object>
          <v:shape id="_x0000_i1199" o:spt="75" alt="eqIdca3c244b8c8864d3b6fe56fba3bd0a63" type="#_x0000_t75" style="height:30.75pt;width:132pt;" o:ole="t" filled="f" o:preferrelative="t" stroked="f" coordsize="21600,21600">
            <v:path/>
            <v:fill on="f" focussize="0,0"/>
            <v:stroke on="f" joinstyle="miter"/>
            <v:imagedata r:id="rId355" o:title="eqIdca3c244b8c8864d3b6fe56fba3bd0a63"/>
            <o:lock v:ext="edit" aspectratio="t"/>
            <w10:wrap type="none"/>
            <w10:anchorlock/>
          </v:shape>
          <o:OLEObject Type="Embed" ProgID="Equation.DSMT4" ShapeID="_x0000_i1199" DrawAspect="Content" ObjectID="_1468075899" r:id="rId354">
            <o:LockedField>false</o:LockedField>
          </o:OLEObject>
        </w:object>
      </w:r>
    </w:p>
    <w:p w14:paraId="4D4460B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[6]天平调平横后正常使用对实验没有影响。</w:t>
      </w:r>
    </w:p>
    <w:p w14:paraId="534019E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（5）[7]由图丙得，量筒的分度值为2mL，量筒中水的体积为28mL，则量筒加到烧杯中的水的体积为</w:t>
      </w:r>
    </w:p>
    <w:p w14:paraId="5D2EE505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200" o:spt="75" alt="eqId6ecd2701decb74967f453d1541304a45" type="#_x0000_t75" style="height:18pt;width:134.25pt;" o:ole="t" filled="f" o:preferrelative="t" stroked="f" coordsize="21600,21600">
            <v:path/>
            <v:fill on="f" focussize="0,0"/>
            <v:stroke on="f" joinstyle="miter"/>
            <v:imagedata r:id="rId357" o:title="eqId6ecd2701decb74967f453d1541304a45"/>
            <o:lock v:ext="edit" aspectratio="t"/>
            <w10:wrap type="none"/>
            <w10:anchorlock/>
          </v:shape>
          <o:OLEObject Type="Embed" ProgID="Equation.DSMT4" ShapeID="_x0000_i1200" DrawAspect="Content" ObjectID="_1468075900" r:id="rId356">
            <o:LockedField>false</o:LockedField>
          </o:OLEObject>
        </w:object>
      </w:r>
    </w:p>
    <w:p w14:paraId="6B14E7C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若只考虑模型带出水产生的误差，实验过程中模型带出水的体积为</w:t>
      </w:r>
    </w:p>
    <w:p w14:paraId="1C0D8E66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201" o:spt="75" alt="eqId65f0cb38b01e493e87896da89f6aa341" type="#_x0000_t75" style="height:18pt;width:165.75pt;" o:ole="t" filled="f" o:preferrelative="t" stroked="f" coordsize="21600,21600">
            <v:path/>
            <v:fill on="f" focussize="0,0"/>
            <v:stroke on="f" joinstyle="miter"/>
            <v:imagedata r:id="rId359" o:title="eqId65f0cb38b01e493e87896da89f6aa341"/>
            <o:lock v:ext="edit" aspectratio="t"/>
            <w10:wrap type="none"/>
            <w10:anchorlock/>
          </v:shape>
          <o:OLEObject Type="Embed" ProgID="Equation.DSMT4" ShapeID="_x0000_i1201" DrawAspect="Content" ObjectID="_1468075901" r:id="rId358">
            <o:LockedField>false</o:LockedField>
          </o:OLEObject>
        </w:object>
      </w:r>
    </w:p>
    <w:p w14:paraId="4F1C9A5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[8]小敏得到的模型的质量准确，体积偏大，由</w:t>
      </w:r>
      <w:r>
        <w:rPr>
          <w:rFonts w:ascii="Times New Roman" w:hAnsi="Times New Roman"/>
          <w:color w:val="FF0000"/>
        </w:rPr>
        <w:object>
          <v:shape id="_x0000_i1202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202" DrawAspect="Content" ObjectID="_1468075902" r:id="rId360">
            <o:LockedField>false</o:LockedField>
          </o:OLEObject>
        </w:object>
      </w:r>
      <w:r>
        <w:rPr>
          <w:rFonts w:ascii="Times New Roman" w:hAnsi="Times New Roman"/>
          <w:color w:val="FF0000"/>
        </w:rPr>
        <w:t>得，计算出的密度值与实际值相比偏小。</w:t>
      </w:r>
    </w:p>
    <w:p w14:paraId="17592FA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（6）[9]由图得，AB组成的物质，体积相同时，B质量较大，由</w:t>
      </w:r>
      <w:r>
        <w:rPr>
          <w:rFonts w:ascii="Times New Roman" w:hAnsi="Times New Roman"/>
          <w:color w:val="FF0000"/>
        </w:rPr>
        <w:object>
          <v:shape id="_x0000_i1203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61">
            <o:LockedField>false</o:LockedField>
          </o:OLEObject>
        </w:object>
      </w:r>
      <w:r>
        <w:rPr>
          <w:rFonts w:ascii="Times New Roman" w:hAnsi="Times New Roman"/>
          <w:color w:val="FF0000"/>
        </w:rPr>
        <w:t>得</w:t>
      </w:r>
      <w:r>
        <w:rPr>
          <w:rFonts w:ascii="Times New Roman" w:hAnsi="Times New Roman"/>
          <w:color w:val="FF0000"/>
        </w:rPr>
        <w:object>
          <v:shape id="_x0000_i1204" o:spt="75" alt="eqId2f2cd1e84dce339761fed8e336e45164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363" o:title="eqId2f2cd1e84dce339761fed8e336e45164"/>
            <o:lock v:ext="edit" aspectratio="t"/>
            <w10:wrap type="none"/>
            <w10:anchorlock/>
          </v:shape>
          <o:OLEObject Type="Embed" ProgID="Equation.DSMT4" ShapeID="_x0000_i1204" DrawAspect="Content" ObjectID="_1468075904" r:id="rId362">
            <o:LockedField>false</o:LockedField>
          </o:OLEObject>
        </w:object>
      </w:r>
      <w:r>
        <w:rPr>
          <w:rFonts w:ascii="Times New Roman" w:hAnsi="Times New Roman"/>
          <w:color w:val="FF0000"/>
        </w:rPr>
        <w:t>。</w:t>
      </w:r>
    </w:p>
    <w:p w14:paraId="53850648">
      <w:pPr>
        <w:spacing w:line="360" w:lineRule="auto"/>
        <w:ind w:left="420"/>
        <w:rPr>
          <w:rFonts w:ascii="Times New Roman" w:hAnsi="Times New Roman" w:eastAsia="新宋体"/>
          <w:b/>
          <w:szCs w:val="21"/>
          <w:highlight w:val="yellow"/>
        </w:rPr>
      </w:pPr>
    </w:p>
    <w:p w14:paraId="314EED58">
      <w:pPr>
        <w:spacing w:line="360" w:lineRule="auto"/>
        <w:rPr>
          <w:rFonts w:ascii="Times New Roman" w:hAnsi="Times New Roman" w:eastAsia="新宋体"/>
          <w:b/>
          <w:szCs w:val="21"/>
          <w:highlight w:val="yellow"/>
        </w:rPr>
      </w:pPr>
      <w:r>
        <w:rPr>
          <w:rFonts w:hint="eastAsia" w:ascii="Times New Roman" w:hAnsi="Times New Roman" w:eastAsia="新宋体"/>
          <w:b/>
          <w:szCs w:val="21"/>
          <w:highlight w:val="yellow"/>
        </w:rPr>
        <w:t>八</w:t>
      </w:r>
      <w:r>
        <w:rPr>
          <w:rFonts w:ascii="Times New Roman" w:hAnsi="Times New Roman" w:eastAsia="新宋体"/>
          <w:b/>
          <w:szCs w:val="21"/>
          <w:highlight w:val="yellow"/>
        </w:rPr>
        <w:t>、密度知识的应用（共</w:t>
      </w:r>
      <w:r>
        <w:rPr>
          <w:rFonts w:hint="eastAsia" w:ascii="Times New Roman" w:hAnsi="Times New Roman" w:eastAsia="新宋体"/>
          <w:b/>
          <w:szCs w:val="21"/>
          <w:highlight w:val="yellow"/>
        </w:rPr>
        <w:t>9</w:t>
      </w:r>
      <w:r>
        <w:rPr>
          <w:rFonts w:ascii="Times New Roman" w:hAnsi="Times New Roman" w:eastAsia="新宋体"/>
          <w:b/>
          <w:szCs w:val="21"/>
          <w:highlight w:val="yellow"/>
        </w:rPr>
        <w:t>小题）</w:t>
      </w:r>
    </w:p>
    <w:p w14:paraId="3BF4261B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67</w:t>
      </w:r>
      <w:r>
        <w:rPr>
          <w:rFonts w:ascii="Times New Roman" w:hAnsi="Times New Roman"/>
        </w:rPr>
        <w:t>．（23-24八年级下·江苏淮安·期中）密度知识与日常生活联系非常紧密，下列关于密度的一些说法中正确的是（　　）</w:t>
      </w:r>
    </w:p>
    <w:p w14:paraId="2066AB2F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A．1kg冰与1kg水的密度相等</w:t>
      </w:r>
    </w:p>
    <w:p w14:paraId="1DC1E798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B．为了减轻质量，比赛用自行车采用强度高、密度大的材料制造</w:t>
      </w:r>
    </w:p>
    <w:p w14:paraId="32DE6A91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C．乒乓球不慎被挤瘪但无破损，球内气体密度变大</w:t>
      </w:r>
    </w:p>
    <w:p w14:paraId="19AB06EF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D．节日放飞的气球可以飘在空中，是因为气球内部气体的密度和空气一样大</w:t>
      </w:r>
    </w:p>
    <w:p w14:paraId="5135B28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140EA54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【解析】A．1kg冰与1kg水的质量相等，而体积不同，由</w:t>
      </w:r>
      <w:r>
        <w:rPr>
          <w:rFonts w:ascii="Times New Roman" w:hAnsi="Times New Roman"/>
          <w:color w:val="FF0000"/>
        </w:rPr>
        <w:object>
          <v:shape id="_x0000_i1205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205" DrawAspect="Content" ObjectID="_1468075905" r:id="rId364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可知，两者密度不同，故A错误；</w:t>
      </w:r>
    </w:p>
    <w:p w14:paraId="10E6A20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B．由</w:t>
      </w:r>
      <w:r>
        <w:rPr>
          <w:rFonts w:ascii="Times New Roman" w:hAnsi="Times New Roman"/>
          <w:color w:val="FF0000"/>
        </w:rPr>
        <w:object>
          <v:shape id="_x0000_i1206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65">
            <o:LockedField>false</o:LockedField>
          </o:OLEObject>
        </w:object>
      </w:r>
      <w:r>
        <w:rPr>
          <w:rFonts w:ascii="Times New Roman" w:hAnsi="Times New Roman"/>
          <w:color w:val="FF0000"/>
        </w:rPr>
        <w:t>知，为了减轻质量，比赛用自行车采用强度高、密度小的材料制造，故B错误；</w:t>
      </w:r>
    </w:p>
    <w:p w14:paraId="7AE1CFB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C．乒乓球不慎被挤瘪但无破损，球内气体的质量不变，体积变小，由</w:t>
      </w:r>
      <w:r>
        <w:rPr>
          <w:rFonts w:ascii="Times New Roman" w:hAnsi="Times New Roman"/>
          <w:color w:val="FF0000"/>
        </w:rPr>
        <w:object>
          <v:shape id="_x0000_i1207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207" DrawAspect="Content" ObjectID="_1468075907" r:id="rId366">
            <o:LockedField>false</o:LockedField>
          </o:OLEObject>
        </w:object>
      </w:r>
      <w:r>
        <w:rPr>
          <w:rFonts w:ascii="Times New Roman" w:hAnsi="Times New Roman"/>
          <w:color w:val="FF0000"/>
        </w:rPr>
        <w:t>知，球内气体的密度变大，故C正确；</w:t>
      </w:r>
    </w:p>
    <w:p w14:paraId="43EA60A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D．气球内的气体密度应小于空气密度，才能飘在空中，故D错误。</w:t>
      </w:r>
    </w:p>
    <w:p w14:paraId="118B5B2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 C。</w:t>
      </w:r>
    </w:p>
    <w:p w14:paraId="2A3501F9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6</w:t>
      </w:r>
      <w:r>
        <w:rPr>
          <w:rFonts w:hint="eastAsia" w:ascii="Times New Roman" w:hAnsi="Times New Roman"/>
        </w:rPr>
        <w:t>8</w:t>
      </w:r>
      <w:r>
        <w:rPr>
          <w:rFonts w:ascii="Times New Roman" w:hAnsi="Times New Roman"/>
        </w:rPr>
        <w:t>．（23-24八年级下·江苏镇江·阶段练习）酒精消毒液的浓度越低，说明水的含量就越多，如图</w:t>
      </w:r>
      <w:r>
        <w:rPr>
          <w:rFonts w:ascii="Times New Roman" w:hAnsi="Times New Roman"/>
        </w:rPr>
        <w:object>
          <v:shape id="_x0000_i1208" o:spt="75" alt="eqIdc77507608a3f46753ba93d149a47942d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165" o:title="eqIdc77507608a3f46753ba93d149a47942d"/>
            <o:lock v:ext="edit" aspectratio="t"/>
            <w10:wrap type="none"/>
            <w10:anchorlock/>
          </v:shape>
          <o:OLEObject Type="Embed" ProgID="Equation.DSMT4" ShapeID="_x0000_i1208" DrawAspect="Content" ObjectID="_1468075908" r:id="rId367">
            <o:LockedField>false</o:LockedField>
          </o:OLEObject>
        </w:object>
      </w:r>
      <w:r>
        <w:rPr>
          <w:rFonts w:ascii="Times New Roman" w:hAnsi="Times New Roman"/>
        </w:rPr>
        <w:t>图像中，甲为</w:t>
      </w:r>
      <w:r>
        <w:rPr>
          <w:rFonts w:ascii="Times New Roman" w:hAnsi="Times New Roman"/>
        </w:rPr>
        <w:object>
          <v:shape id="_x0000_i1209" o:spt="75" alt="eqId24c4bf61e073c899494b2fb3b767b108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369" o:title="eqId24c4bf61e073c899494b2fb3b767b108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8">
            <o:LockedField>false</o:LockedField>
          </o:OLEObject>
        </w:object>
      </w:r>
      <w:r>
        <w:rPr>
          <w:rFonts w:ascii="Times New Roman" w:hAnsi="Times New Roman"/>
        </w:rPr>
        <w:t>的酒精消毒液图像，乙为纯水的图像，则</w:t>
      </w:r>
      <w:r>
        <w:rPr>
          <w:rFonts w:ascii="Times New Roman" w:hAnsi="Times New Roman"/>
        </w:rPr>
        <w:object>
          <v:shape id="_x0000_i1210" o:spt="75" alt="eqId2e76496989a451b5e945e3043f4af5ad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371" o:title="eqId2e76496989a451b5e945e3043f4af5ad"/>
            <o:lock v:ext="edit" aspectratio="t"/>
            <w10:wrap type="none"/>
            <w10:anchorlock/>
          </v:shape>
          <o:OLEObject Type="Embed" ProgID="Equation.DSMT4" ShapeID="_x0000_i1210" DrawAspect="Content" ObjectID="_1468075910" r:id="rId370">
            <o:LockedField>false</o:LockedField>
          </o:OLEObject>
        </w:object>
      </w:r>
      <w:r>
        <w:rPr>
          <w:rFonts w:ascii="Times New Roman" w:hAnsi="Times New Roman"/>
        </w:rPr>
        <w:t>的酒精消毒液图像应该在哪个区域（　　）</w:t>
      </w:r>
    </w:p>
    <w:p w14:paraId="4E996B46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285875" cy="1228725"/>
            <wp:effectExtent l="0" t="0" r="9525" b="9525"/>
            <wp:docPr id="100039" name="图片 100039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 0VK3u8s+OCpdyTnKjjYCsg=="/>
                    <pic:cNvPicPr>
                      <a:picLocks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30A6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A．Ⅰ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B．Ⅱ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C．Ⅲ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D．都不在以上区域</w:t>
      </w:r>
    </w:p>
    <w:p w14:paraId="3818307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1307145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【解析】两种液体混合，混合的液体的密度处于两种液体密度值之间，所以，混合液体的</w:t>
      </w:r>
      <w:r>
        <w:rPr>
          <w:rFonts w:ascii="Times New Roman" w:hAnsi="Times New Roman"/>
          <w:color w:val="FF0000"/>
        </w:rPr>
        <w:object>
          <v:shape id="_x0000_i1211" o:spt="75" alt="eqId637b9d9d33ec37261e44debd51cf3ea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374" o:title="eqId637b9d9d33ec37261e44debd51cf3ea5"/>
            <o:lock v:ext="edit" aspectratio="t"/>
            <w10:wrap type="none"/>
            <w10:anchorlock/>
          </v:shape>
          <o:OLEObject Type="Embed" ProgID="Equation.DSMT4" ShapeID="_x0000_i1211" DrawAspect="Content" ObjectID="_1468075911" r:id="rId373">
            <o:LockedField>false</o:LockedField>
          </o:OLEObject>
        </w:object>
      </w:r>
      <w:r>
        <w:rPr>
          <w:rFonts w:ascii="Times New Roman" w:hAnsi="Times New Roman"/>
          <w:color w:val="FF0000"/>
        </w:rPr>
        <w:t>图像应该在图中的Ⅱ区域内。故ACD不符合题意，B符合题意。</w:t>
      </w:r>
    </w:p>
    <w:p w14:paraId="11A3939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4B62B13F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6</w:t>
      </w:r>
      <w:r>
        <w:rPr>
          <w:rFonts w:ascii="Times New Roman" w:hAnsi="Times New Roman"/>
        </w:rPr>
        <w:t>9．（23-24八年级下·江苏常州·期中）兴趣活动中科学小组在实验室用1份体积的水和3份体积的纯酒精充分混合制成消毒液，已知</w:t>
      </w:r>
      <w:r>
        <w:rPr>
          <w:rFonts w:ascii="Times New Roman" w:hAnsi="Times New Roman"/>
        </w:rPr>
        <w:object>
          <v:shape id="_x0000_i1212" o:spt="75" alt="eqId5edcc9de67794614a10cd9c68f66a4b9" type="#_x0000_t75" style="height:18pt;width:88.5pt;" o:ole="t" filled="f" o:preferrelative="t" stroked="f" coordsize="21600,21600">
            <v:path/>
            <v:fill on="f" focussize="0,0"/>
            <v:stroke on="f" joinstyle="miter"/>
            <v:imagedata r:id="rId376" o:title="eqId5edcc9de67794614a10cd9c68f66a4b9"/>
            <o:lock v:ext="edit" aspectratio="t"/>
            <w10:wrap type="none"/>
            <w10:anchorlock/>
          </v:shape>
          <o:OLEObject Type="Embed" ProgID="Equation.DSMT4" ShapeID="_x0000_i1212" DrawAspect="Content" ObjectID="_1468075912" r:id="rId375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213" o:spt="75" alt="eqId3ce2ced9a71900e5c3e5fe5806434c72" type="#_x0000_t75" style="height:17.25pt;width:93pt;" o:ole="t" filled="f" o:preferrelative="t" stroked="f" coordsize="21600,21600">
            <v:path/>
            <v:fill on="f" focussize="0,0"/>
            <v:stroke on="f" joinstyle="miter"/>
            <v:imagedata r:id="rId378" o:title="eqId3ce2ced9a71900e5c3e5fe5806434c72"/>
            <o:lock v:ext="edit" aspectratio="t"/>
            <w10:wrap type="none"/>
            <w10:anchorlock/>
          </v:shape>
          <o:OLEObject Type="Embed" ProgID="Equation.DSMT4" ShapeID="_x0000_i1213" DrawAspect="Content" ObjectID="_1468075913" r:id="rId377">
            <o:LockedField>false</o:LockedField>
          </o:OLEObject>
        </w:object>
      </w:r>
      <w:r>
        <w:rPr>
          <w:rFonts w:ascii="Times New Roman" w:hAnsi="Times New Roman"/>
        </w:rPr>
        <w:t>，则该消毒液的密度（　　）</w:t>
      </w:r>
    </w:p>
    <w:p w14:paraId="2436951B">
      <w:pPr>
        <w:tabs>
          <w:tab w:val="left" w:pos="46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A．略大于</w:t>
      </w:r>
      <w:r>
        <w:rPr>
          <w:rFonts w:ascii="Times New Roman" w:hAnsi="Times New Roman"/>
        </w:rPr>
        <w:object>
          <v:shape id="_x0000_i1214" o:spt="75" alt="eqId3374b565ba86a1357b06e5551ee61b83" type="#_x0000_t75" style="height:15.75pt;width:75.75pt;" o:ole="t" filled="f" o:preferrelative="t" stroked="f" coordsize="21600,21600">
            <v:path/>
            <v:fill on="f" focussize="0,0"/>
            <v:stroke on="f" joinstyle="miter"/>
            <v:imagedata r:id="rId380" o:title="eqId3374b565ba86a1357b06e5551ee61b83"/>
            <o:lock v:ext="edit" aspectratio="t"/>
            <w10:wrap type="none"/>
            <w10:anchorlock/>
          </v:shape>
          <o:OLEObject Type="Embed" ProgID="Equation.DSMT4" ShapeID="_x0000_i1214" DrawAspect="Content" ObjectID="_1468075914" r:id="rId379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B．略小于</w:t>
      </w:r>
      <w:r>
        <w:rPr>
          <w:rFonts w:ascii="Times New Roman" w:hAnsi="Times New Roman"/>
        </w:rPr>
        <w:object>
          <v:shape id="_x0000_i1215" o:spt="75" alt="eqId3374b565ba86a1357b06e5551ee61b83" type="#_x0000_t75" style="height:15.75pt;width:75.75pt;" o:ole="t" filled="f" o:preferrelative="t" stroked="f" coordsize="21600,21600">
            <v:path/>
            <v:fill on="f" focussize="0,0"/>
            <v:stroke on="f" joinstyle="miter"/>
            <v:imagedata r:id="rId380" o:title="eqId3374b565ba86a1357b06e5551ee61b83"/>
            <o:lock v:ext="edit" aspectratio="t"/>
            <w10:wrap type="none"/>
            <w10:anchorlock/>
          </v:shape>
          <o:OLEObject Type="Embed" ProgID="Equation.DSMT4" ShapeID="_x0000_i1215" DrawAspect="Content" ObjectID="_1468075915" r:id="rId381">
            <o:LockedField>false</o:LockedField>
          </o:OLEObject>
        </w:object>
      </w:r>
    </w:p>
    <w:p w14:paraId="5D02F0C4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C．等于</w:t>
      </w:r>
      <w:r>
        <w:rPr>
          <w:rFonts w:ascii="Times New Roman" w:hAnsi="Times New Roman"/>
        </w:rPr>
        <w:object>
          <v:shape id="_x0000_i1216" o:spt="75" alt="eqId3374b565ba86a1357b06e5551ee61b83" type="#_x0000_t75" style="height:15.75pt;width:75.75pt;" o:ole="t" filled="f" o:preferrelative="t" stroked="f" coordsize="21600,21600">
            <v:path/>
            <v:fill on="f" focussize="0,0"/>
            <v:stroke on="f" joinstyle="miter"/>
            <v:imagedata r:id="rId380" o:title="eqId3374b565ba86a1357b06e5551ee61b83"/>
            <o:lock v:ext="edit" aspectratio="t"/>
            <w10:wrap type="none"/>
            <w10:anchorlock/>
          </v:shape>
          <o:OLEObject Type="Embed" ProgID="Equation.DSMT4" ShapeID="_x0000_i1216" DrawAspect="Content" ObjectID="_1468075916" r:id="rId382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D．略小于</w:t>
      </w:r>
      <w:r>
        <w:rPr>
          <w:rFonts w:ascii="Times New Roman" w:hAnsi="Times New Roman"/>
        </w:rPr>
        <w:object>
          <v:shape id="_x0000_i1217" o:spt="75" alt="eqId60a52e14d2159d789c04b42a5b488b68" type="#_x0000_t75" style="height:15pt;width:56.25pt;" o:ole="t" filled="f" o:preferrelative="t" stroked="f" coordsize="21600,21600">
            <v:path/>
            <v:fill on="f" focussize="0,0"/>
            <v:stroke on="f" joinstyle="miter"/>
            <v:imagedata r:id="rId384" o:title="eqId60a52e14d2159d789c04b42a5b488b68"/>
            <o:lock v:ext="edit" aspectratio="t"/>
            <w10:wrap type="none"/>
            <w10:anchorlock/>
          </v:shape>
          <o:OLEObject Type="Embed" ProgID="Equation.DSMT4" ShapeID="_x0000_i1217" DrawAspect="Content" ObjectID="_1468075917" r:id="rId383">
            <o:LockedField>false</o:LockedField>
          </o:OLEObject>
        </w:object>
      </w:r>
    </w:p>
    <w:p w14:paraId="54DB85B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【答案】A</w:t>
      </w:r>
    </w:p>
    <w:p w14:paraId="04A68B2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【解析】设1份的体积为</w:t>
      </w:r>
      <w:r>
        <w:rPr>
          <w:rFonts w:ascii="Times New Roman" w:hAnsi="Times New Roman"/>
          <w:i/>
          <w:color w:val="FF0000"/>
        </w:rPr>
        <w:t>V</w:t>
      </w:r>
      <w:r>
        <w:rPr>
          <w:rFonts w:ascii="Times New Roman" w:hAnsi="Times New Roman"/>
          <w:color w:val="FF0000"/>
        </w:rPr>
        <w:t>，因为</w:t>
      </w:r>
      <w:r>
        <w:rPr>
          <w:rFonts w:ascii="Times New Roman" w:hAnsi="Times New Roman"/>
          <w:color w:val="FF0000"/>
        </w:rPr>
        <w:object>
          <v:shape id="_x0000_i1218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85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，所以水的质量为</w:t>
      </w: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水</w:t>
      </w:r>
      <w:r>
        <w:rPr>
          <w:rFonts w:ascii="Times New Roman" w:hAnsi="Times New Roman"/>
          <w:color w:val="FF0000"/>
        </w:rPr>
        <w:t>=</w:t>
      </w:r>
      <w:r>
        <w:rPr>
          <w:rFonts w:ascii="Times New Roman" w:hAnsi="Times New Roman"/>
          <w:i/>
          <w:color w:val="FF0000"/>
        </w:rPr>
        <w:t>ρ</w:t>
      </w:r>
      <w:r>
        <w:rPr>
          <w:rFonts w:ascii="Times New Roman" w:hAnsi="Times New Roman"/>
          <w:i/>
          <w:color w:val="FF0000"/>
          <w:vertAlign w:val="subscript"/>
        </w:rPr>
        <w:t>水</w:t>
      </w:r>
      <w:r>
        <w:rPr>
          <w:rFonts w:ascii="Times New Roman" w:hAnsi="Times New Roman"/>
          <w:i/>
          <w:color w:val="FF0000"/>
        </w:rPr>
        <w:t>V</w:t>
      </w:r>
      <w:r>
        <w:rPr>
          <w:rFonts w:ascii="Times New Roman" w:hAnsi="Times New Roman"/>
          <w:color w:val="FF0000"/>
        </w:rPr>
        <w:t>，酒精的质量为</w:t>
      </w: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酒精</w:t>
      </w:r>
      <w:r>
        <w:rPr>
          <w:rFonts w:ascii="Times New Roman" w:hAnsi="Times New Roman"/>
          <w:color w:val="FF0000"/>
        </w:rPr>
        <w:t>=</w:t>
      </w:r>
      <w:r>
        <w:rPr>
          <w:rFonts w:ascii="Times New Roman" w:hAnsi="Times New Roman"/>
          <w:i/>
          <w:color w:val="FF0000"/>
        </w:rPr>
        <w:t>3ρ</w:t>
      </w:r>
      <w:r>
        <w:rPr>
          <w:rFonts w:ascii="Times New Roman" w:hAnsi="Times New Roman"/>
          <w:i/>
          <w:color w:val="FF0000"/>
          <w:vertAlign w:val="subscript"/>
        </w:rPr>
        <w:t>酒精</w:t>
      </w:r>
      <w:r>
        <w:rPr>
          <w:rFonts w:ascii="Times New Roman" w:hAnsi="Times New Roman"/>
          <w:i/>
          <w:color w:val="FF0000"/>
        </w:rPr>
        <w:t>V</w:t>
      </w:r>
      <w:r>
        <w:rPr>
          <w:rFonts w:ascii="Times New Roman" w:hAnsi="Times New Roman"/>
          <w:color w:val="FF0000"/>
        </w:rPr>
        <w:t>，所以混合液体的总质量为</w:t>
      </w:r>
    </w:p>
    <w:p w14:paraId="043491A3">
      <w:pPr>
        <w:spacing w:line="360" w:lineRule="auto"/>
        <w:ind w:left="42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合</w:t>
      </w:r>
      <w:r>
        <w:rPr>
          <w:rFonts w:ascii="Times New Roman" w:hAnsi="Times New Roman"/>
          <w:color w:val="FF0000"/>
        </w:rPr>
        <w:t>=</w:t>
      </w: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水</w:t>
      </w:r>
      <w:r>
        <w:rPr>
          <w:rFonts w:ascii="Times New Roman" w:hAnsi="Times New Roman"/>
          <w:color w:val="FF0000"/>
        </w:rPr>
        <w:t>+</w:t>
      </w: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酒精</w:t>
      </w:r>
      <w:r>
        <w:rPr>
          <w:rFonts w:ascii="Times New Roman" w:hAnsi="Times New Roman"/>
          <w:color w:val="FF0000"/>
        </w:rPr>
        <w:t>=</w:t>
      </w:r>
      <w:r>
        <w:rPr>
          <w:rFonts w:ascii="Times New Roman" w:hAnsi="Times New Roman"/>
          <w:i/>
          <w:color w:val="FF0000"/>
        </w:rPr>
        <w:t>ρ</w:t>
      </w:r>
      <w:r>
        <w:rPr>
          <w:rFonts w:ascii="Times New Roman" w:hAnsi="Times New Roman"/>
          <w:i/>
          <w:color w:val="FF0000"/>
          <w:vertAlign w:val="subscript"/>
        </w:rPr>
        <w:t>水</w:t>
      </w:r>
      <w:r>
        <w:rPr>
          <w:rFonts w:ascii="Times New Roman" w:hAnsi="Times New Roman"/>
          <w:i/>
          <w:color w:val="FF0000"/>
        </w:rPr>
        <w:t>V</w:t>
      </w:r>
      <w:r>
        <w:rPr>
          <w:rFonts w:ascii="Times New Roman" w:hAnsi="Times New Roman"/>
          <w:color w:val="FF0000"/>
        </w:rPr>
        <w:t>+3</w:t>
      </w:r>
      <w:r>
        <w:rPr>
          <w:rFonts w:ascii="Times New Roman" w:hAnsi="Times New Roman"/>
          <w:i/>
          <w:color w:val="FF0000"/>
        </w:rPr>
        <w:t>ρ</w:t>
      </w:r>
      <w:r>
        <w:rPr>
          <w:rFonts w:ascii="Times New Roman" w:hAnsi="Times New Roman"/>
          <w:i/>
          <w:color w:val="FF0000"/>
          <w:vertAlign w:val="subscript"/>
        </w:rPr>
        <w:t>酒精</w:t>
      </w:r>
      <w:r>
        <w:rPr>
          <w:rFonts w:ascii="Times New Roman" w:hAnsi="Times New Roman"/>
          <w:i/>
          <w:color w:val="FF0000"/>
        </w:rPr>
        <w:t>V</w:t>
      </w:r>
    </w:p>
    <w:p w14:paraId="6FC3DE7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混合液体的总体积为</w:t>
      </w:r>
    </w:p>
    <w:p w14:paraId="483AB401">
      <w:pPr>
        <w:spacing w:line="360" w:lineRule="auto"/>
        <w:ind w:left="42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color w:val="FF0000"/>
        </w:rPr>
        <w:t>V</w:t>
      </w:r>
      <w:r>
        <w:rPr>
          <w:rFonts w:ascii="Times New Roman" w:hAnsi="Times New Roman"/>
          <w:i/>
          <w:color w:val="FF0000"/>
          <w:vertAlign w:val="subscript"/>
        </w:rPr>
        <w:t>合</w:t>
      </w:r>
      <w:r>
        <w:rPr>
          <w:rFonts w:ascii="Times New Roman" w:hAnsi="Times New Roman"/>
          <w:color w:val="FF0000"/>
        </w:rPr>
        <w:t>=</w:t>
      </w:r>
      <w:r>
        <w:rPr>
          <w:rFonts w:ascii="Times New Roman" w:hAnsi="Times New Roman"/>
          <w:i/>
          <w:color w:val="FF0000"/>
        </w:rPr>
        <w:t>V</w:t>
      </w:r>
      <w:r>
        <w:rPr>
          <w:rFonts w:ascii="Times New Roman" w:hAnsi="Times New Roman"/>
          <w:color w:val="FF0000"/>
        </w:rPr>
        <w:t>+3</w:t>
      </w:r>
      <w:r>
        <w:rPr>
          <w:rFonts w:ascii="Times New Roman" w:hAnsi="Times New Roman"/>
          <w:i/>
          <w:color w:val="FF0000"/>
        </w:rPr>
        <w:t>V</w:t>
      </w:r>
      <w:r>
        <w:rPr>
          <w:rFonts w:ascii="Times New Roman" w:hAnsi="Times New Roman"/>
          <w:color w:val="FF0000"/>
        </w:rPr>
        <w:t>=4</w:t>
      </w:r>
      <w:r>
        <w:rPr>
          <w:rFonts w:ascii="Times New Roman" w:hAnsi="Times New Roman"/>
          <w:i/>
          <w:color w:val="FF0000"/>
        </w:rPr>
        <w:t>V</w:t>
      </w:r>
    </w:p>
    <w:p w14:paraId="0F18618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混合液体的密度为</w:t>
      </w:r>
    </w:p>
    <w:p w14:paraId="35617538">
      <w:pPr>
        <w:spacing w:line="360" w:lineRule="auto"/>
        <w:ind w:left="42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219" o:spt="75" alt="eqIda77f4bec07ca1284f8c32adbff53a833" type="#_x0000_t75" style="height:33pt;width:411pt;" o:ole="t" filled="f" o:preferrelative="t" stroked="f" coordsize="21600,21600">
            <v:path/>
            <v:fill on="f" focussize="0,0"/>
            <v:stroke on="f" joinstyle="miter"/>
            <v:imagedata r:id="rId387" o:title="eqIda77f4bec07ca1284f8c32adbff53a833"/>
            <o:lock v:ext="edit" aspectratio="t"/>
            <w10:wrap type="none"/>
            <w10:anchorlock/>
          </v:shape>
          <o:OLEObject Type="Embed" ProgID="Equation.DSMT4" ShapeID="_x0000_i1219" DrawAspect="Content" ObjectID="_1468075919" r:id="rId386">
            <o:LockedField>false</o:LockedField>
          </o:OLEObject>
        </w:object>
      </w:r>
    </w:p>
    <w:p w14:paraId="76DAB9A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由于分子间存在间隙，所以两种液体混合后的总体积略小于4V，因此混合液体的密度略大于0.85×10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kg/m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。故A符合题意，BCD不符合题意。</w:t>
      </w:r>
    </w:p>
    <w:p w14:paraId="4010895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故选A。</w:t>
      </w:r>
    </w:p>
    <w:p w14:paraId="5570BFDE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70</w:t>
      </w:r>
      <w:r>
        <w:rPr>
          <w:rFonts w:ascii="Times New Roman" w:hAnsi="Times New Roman"/>
        </w:rPr>
        <w:t>．（2024·江苏徐州·二模）一只质量为60kg的医用氧气瓶，刚启用时瓶内氧气密度为</w:t>
      </w:r>
      <w:r>
        <w:rPr>
          <w:rFonts w:ascii="Times New Roman" w:hAnsi="Times New Roman"/>
        </w:rPr>
        <w:object>
          <v:shape id="_x0000_i1220" o:spt="75" alt="eqId171102a883b22fe6ca578efc8926f5b8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188" o:title="eqId171102a883b22fe6ca578efc8926f5b8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8">
            <o:LockedField>false</o:LockedField>
          </o:OLEObject>
        </w:object>
      </w:r>
      <w:r>
        <w:rPr>
          <w:rFonts w:ascii="Times New Roman" w:hAnsi="Times New Roman"/>
        </w:rPr>
        <w:t>。使用半小时，氧气瓶的质量变为35kg，瓶内氧气的密度为</w:t>
      </w:r>
      <w:r>
        <w:rPr>
          <w:rFonts w:ascii="Times New Roman" w:hAnsi="Times New Roman"/>
        </w:rPr>
        <w:object>
          <v:shape id="_x0000_i1221" o:spt="75" alt="eqId55950de151632e0ab7f6b276c092bb38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390" o:title="eqId55950de151632e0ab7f6b276c092bb38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9">
            <o:LockedField>false</o:LockedField>
          </o:OLEObject>
        </w:object>
      </w:r>
      <w:r>
        <w:rPr>
          <w:rFonts w:ascii="Times New Roman" w:hAnsi="Times New Roman"/>
        </w:rPr>
        <w:t>，再使用一段时间，氧气瓶的质量变为20kg，此时瓶内的氧气密度应为（　　）</w:t>
      </w:r>
    </w:p>
    <w:p w14:paraId="617D8083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</w:rPr>
        <w:object>
          <v:shape id="_x0000_i1222" o:spt="75" alt="eqId5dbceac7bc726d0b5f93d9f8a55d5c61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392" o:title="eqId5dbceac7bc726d0b5f93d9f8a55d5c61"/>
            <o:lock v:ext="edit" aspectratio="t"/>
            <w10:wrap type="none"/>
            <w10:anchorlock/>
          </v:shape>
          <o:OLEObject Type="Embed" ProgID="Equation.DSMT4" ShapeID="_x0000_i1222" DrawAspect="Content" ObjectID="_1468075922" r:id="rId391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</w:t>
      </w:r>
      <w:r>
        <w:rPr>
          <w:rFonts w:ascii="Times New Roman" w:hAnsi="Times New Roman"/>
        </w:rPr>
        <w:object>
          <v:shape id="_x0000_i1223" o:spt="75" alt="eqIdd675516be625d47566d469480740998a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394" o:title="eqIdd675516be625d47566d469480740998a"/>
            <o:lock v:ext="edit" aspectratio="t"/>
            <w10:wrap type="none"/>
            <w10:anchorlock/>
          </v:shape>
          <o:OLEObject Type="Embed" ProgID="Equation.DSMT4" ShapeID="_x0000_i1223" DrawAspect="Content" ObjectID="_1468075923" r:id="rId393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</w:t>
      </w:r>
      <w:r>
        <w:rPr>
          <w:rFonts w:ascii="Times New Roman" w:hAnsi="Times New Roman"/>
        </w:rPr>
        <w:object>
          <v:shape id="_x0000_i1224" o:spt="75" alt="eqIdb1bbc23cb919f5974e29c2f246e697e2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396" o:title="eqIdb1bbc23cb919f5974e29c2f246e697e2"/>
            <o:lock v:ext="edit" aspectratio="t"/>
            <w10:wrap type="none"/>
            <w10:anchorlock/>
          </v:shape>
          <o:OLEObject Type="Embed" ProgID="Equation.DSMT4" ShapeID="_x0000_i1224" DrawAspect="Content" ObjectID="_1468075924" r:id="rId395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</w:t>
      </w:r>
      <w:r>
        <w:rPr>
          <w:rFonts w:ascii="Times New Roman" w:hAnsi="Times New Roman"/>
        </w:rPr>
        <w:object>
          <v:shape id="_x0000_i1225" o:spt="75" alt="eqIdbbbe1d9ff15b9cc9b8ccce02887eb13b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398" o:title="eqIdbbbe1d9ff15b9cc9b8ccce02887eb13b"/>
            <o:lock v:ext="edit" aspectratio="t"/>
            <w10:wrap type="none"/>
            <w10:anchorlock/>
          </v:shape>
          <o:OLEObject Type="Embed" ProgID="Equation.DSMT4" ShapeID="_x0000_i1225" DrawAspect="Content" ObjectID="_1468075925" r:id="rId397">
            <o:LockedField>false</o:LockedField>
          </o:OLEObject>
        </w:object>
      </w:r>
    </w:p>
    <w:p w14:paraId="26B80BC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7DA8207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【解析】设氧气瓶质量为</w:t>
      </w: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 w:eastAsia="Times New Roman"/>
          <w:i/>
          <w:color w:val="FF0000"/>
          <w:vertAlign w:val="subscript"/>
        </w:rPr>
        <w:t>0</w:t>
      </w:r>
      <w:r>
        <w:rPr>
          <w:rFonts w:ascii="Times New Roman" w:hAnsi="Times New Roman"/>
          <w:color w:val="FF0000"/>
        </w:rPr>
        <w:t>，体积为</w:t>
      </w: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/>
          <w:color w:val="FF0000"/>
        </w:rPr>
        <w:t>，则由</w:t>
      </w:r>
      <w:r>
        <w:rPr>
          <w:rFonts w:ascii="Times New Roman" w:hAnsi="Times New Roman"/>
          <w:color w:val="FF0000"/>
        </w:rPr>
        <w:object>
          <v:shape id="_x0000_i1226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226" DrawAspect="Content" ObjectID="_1468075926" r:id="rId399">
            <o:LockedField>false</o:LockedField>
          </o:OLEObject>
        </w:object>
      </w:r>
      <w:r>
        <w:rPr>
          <w:rFonts w:ascii="Times New Roman" w:hAnsi="Times New Roman"/>
          <w:color w:val="FF0000"/>
        </w:rPr>
        <w:t>得</w:t>
      </w:r>
    </w:p>
    <w:p w14:paraId="35F15868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227" o:spt="75" alt="eqIdf6be1978f0ff4d13c0f9f638c929f60b" type="#_x0000_t75" style="height:27pt;width:65.25pt;" o:ole="t" filled="f" o:preferrelative="t" stroked="f" coordsize="21600,21600">
            <v:path/>
            <v:fill on="f" focussize="0,0"/>
            <v:stroke on="f" joinstyle="miter"/>
            <v:imagedata r:id="rId401" o:title="eqIdf6be1978f0ff4d13c0f9f638c929f60b"/>
            <o:lock v:ext="edit" aspectratio="t"/>
            <w10:wrap type="none"/>
            <w10:anchorlock/>
          </v:shape>
          <o:OLEObject Type="Embed" ProgID="Equation.DSMT4" ShapeID="_x0000_i1227" DrawAspect="Content" ObjectID="_1468075927" r:id="rId400">
            <o:LockedField>false</o:LockedField>
          </o:OLEObject>
        </w:object>
      </w:r>
      <w:r>
        <w:rPr>
          <w:rFonts w:ascii="Times New Roman" w:hAnsi="Times New Roman" w:eastAsia="Times New Roman"/>
          <w:color w:val="FF0000"/>
          <w:kern w:val="0"/>
          <w:sz w:val="24"/>
          <w:szCs w:val="24"/>
        </w:rPr>
        <w:t>   </w:t>
      </w:r>
      <w:r>
        <w:rPr>
          <w:rFonts w:ascii="Times New Roman" w:hAnsi="Times New Roman"/>
          <w:color w:val="FF0000"/>
        </w:rPr>
        <w:t>①</w:t>
      </w:r>
    </w:p>
    <w:p w14:paraId="06D96108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228" o:spt="75" alt="eqId048e316be5ce91cec0ec61370fa41631" type="#_x0000_t75" style="height:27pt;width:77.25pt;" o:ole="t" filled="f" o:preferrelative="t" stroked="f" coordsize="21600,21600">
            <v:path/>
            <v:fill on="f" focussize="0,0"/>
            <v:stroke on="f" joinstyle="miter"/>
            <v:imagedata r:id="rId403" o:title="eqId048e316be5ce91cec0ec61370fa41631"/>
            <o:lock v:ext="edit" aspectratio="t"/>
            <w10:wrap type="none"/>
            <w10:anchorlock/>
          </v:shape>
          <o:OLEObject Type="Embed" ProgID="Equation.DSMT4" ShapeID="_x0000_i1228" DrawAspect="Content" ObjectID="_1468075928" r:id="rId402">
            <o:LockedField>false</o:LockedField>
          </o:OLEObject>
        </w:object>
      </w:r>
      <w:r>
        <w:rPr>
          <w:rFonts w:ascii="Times New Roman" w:hAnsi="Times New Roman" w:eastAsia="Times New Roman"/>
          <w:color w:val="FF0000"/>
          <w:kern w:val="0"/>
          <w:sz w:val="24"/>
          <w:szCs w:val="24"/>
        </w:rPr>
        <w:t>   </w:t>
      </w:r>
      <w:r>
        <w:rPr>
          <w:rFonts w:ascii="Times New Roman" w:hAnsi="Times New Roman"/>
          <w:color w:val="FF0000"/>
        </w:rPr>
        <w:t>②</w:t>
      </w:r>
    </w:p>
    <w:p w14:paraId="5C6C1BD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联立①②，解得</w:t>
      </w:r>
      <w:r>
        <w:rPr>
          <w:rFonts w:ascii="Times New Roman" w:hAnsi="Times New Roman"/>
          <w:color w:val="FF0000"/>
        </w:rPr>
        <w:object>
          <v:shape id="_x0000_i1229" o:spt="75" alt="eqId931d83d9330df776f1e8c0d752bdc90a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405" o:title="eqId931d83d9330df776f1e8c0d752bdc90a"/>
            <o:lock v:ext="edit" aspectratio="t"/>
            <w10:wrap type="none"/>
            <w10:anchorlock/>
          </v:shape>
          <o:OLEObject Type="Embed" ProgID="Equation.DSMT4" ShapeID="_x0000_i1229" DrawAspect="Content" ObjectID="_1468075929" r:id="rId404">
            <o:LockedField>false</o:LockedField>
          </o:OLEObject>
        </w:object>
      </w:r>
      <w:r>
        <w:rPr>
          <w:rFonts w:ascii="Times New Roman" w:hAnsi="Times New Roman"/>
          <w:color w:val="FF0000"/>
        </w:rPr>
        <w:t>。所以刚启用时瓶内氧气的质量为</w:t>
      </w:r>
    </w:p>
    <w:p w14:paraId="3A73E556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230" o:spt="75" alt="eqIde6bde4174696050818ae53bb717bd51e" type="#_x0000_t75" style="height:15.75pt;width:107.25pt;" o:ole="t" filled="f" o:preferrelative="t" stroked="f" coordsize="21600,21600">
            <v:path/>
            <v:fill on="f" focussize="0,0"/>
            <v:stroke on="f" joinstyle="miter"/>
            <v:imagedata r:id="rId407" o:title="eqIde6bde4174696050818ae53bb717bd51e"/>
            <o:lock v:ext="edit" aspectratio="t"/>
            <w10:wrap type="none"/>
            <w10:anchorlock/>
          </v:shape>
          <o:OLEObject Type="Embed" ProgID="Equation.DSMT4" ShapeID="_x0000_i1230" DrawAspect="Content" ObjectID="_1468075930" r:id="rId406">
            <o:LockedField>false</o:LockedField>
          </o:OLEObject>
        </w:object>
      </w:r>
    </w:p>
    <w:p w14:paraId="0B31E7D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氧气瓶的质量变为20kg时，瓶内氧气的质量为</w:t>
      </w:r>
    </w:p>
    <w:p w14:paraId="1498D80A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231" o:spt="75" alt="eqId2863cb52437c828b7083ed4d766de114" type="#_x0000_t75" style="height:15.75pt;width:108pt;" o:ole="t" filled="f" o:preferrelative="t" stroked="f" coordsize="21600,21600">
            <v:path/>
            <v:fill on="f" focussize="0,0"/>
            <v:stroke on="f" joinstyle="miter"/>
            <v:imagedata r:id="rId409" o:title="eqId2863cb52437c828b7083ed4d766de114"/>
            <o:lock v:ext="edit" aspectratio="t"/>
            <w10:wrap type="none"/>
            <w10:anchorlock/>
          </v:shape>
          <o:OLEObject Type="Embed" ProgID="Equation.DSMT4" ShapeID="_x0000_i1231" DrawAspect="Content" ObjectID="_1468075931" r:id="rId408">
            <o:LockedField>false</o:LockedField>
          </o:OLEObject>
        </w:object>
      </w:r>
    </w:p>
    <w:p w14:paraId="46A4A77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根据</w:t>
      </w:r>
      <w:r>
        <w:rPr>
          <w:rFonts w:ascii="Times New Roman" w:hAnsi="Times New Roman"/>
          <w:color w:val="FF0000"/>
        </w:rPr>
        <w:object>
          <v:shape id="_x0000_i1232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232" DrawAspect="Content" ObjectID="_1468075932" r:id="rId410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，体积不变，质量变为最初时的</w:t>
      </w:r>
      <w:r>
        <w:rPr>
          <w:rFonts w:ascii="Times New Roman" w:hAnsi="Times New Roman"/>
          <w:color w:val="FF0000"/>
        </w:rPr>
        <w:object>
          <v:shape id="_x0000_i1233" o:spt="75" alt="eqIdd3ffd5c35bba71ea54c28622b6cf505d" type="#_x0000_t75" style="height:27pt;width:9.75pt;" o:ole="t" filled="f" o:preferrelative="t" stroked="f" coordsize="21600,21600">
            <v:path/>
            <v:fill on="f" focussize="0,0"/>
            <v:stroke on="f" joinstyle="miter"/>
            <v:imagedata r:id="rId412" o:title="eqIdd3ffd5c35bba71ea54c28622b6cf505d"/>
            <o:lock v:ext="edit" aspectratio="t"/>
            <w10:wrap type="none"/>
            <w10:anchorlock/>
          </v:shape>
          <o:OLEObject Type="Embed" ProgID="Equation.DSMT4" ShapeID="_x0000_i1233" DrawAspect="Content" ObjectID="_1468075933" r:id="rId411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，所以密度变为最初时的</w:t>
      </w:r>
      <w:r>
        <w:rPr>
          <w:rFonts w:ascii="Times New Roman" w:hAnsi="Times New Roman"/>
          <w:color w:val="FF0000"/>
        </w:rPr>
        <w:object>
          <v:shape id="_x0000_i1234" o:spt="75" alt="eqIdd3ffd5c35bba71ea54c28622b6cf505d" type="#_x0000_t75" style="height:27pt;width:9.75pt;" o:ole="t" filled="f" o:preferrelative="t" stroked="f" coordsize="21600,21600">
            <v:path/>
            <v:fill on="f" focussize="0,0"/>
            <v:stroke on="f" joinstyle="miter"/>
            <v:imagedata r:id="rId412" o:title="eqIdd3ffd5c35bba71ea54c28622b6cf505d"/>
            <o:lock v:ext="edit" aspectratio="t"/>
            <w10:wrap type="none"/>
            <w10:anchorlock/>
          </v:shape>
          <o:OLEObject Type="Embed" ProgID="Equation.DSMT4" ShapeID="_x0000_i1234" DrawAspect="Content" ObjectID="_1468075934" r:id="rId413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，即氧气瓶的质量变为20kg时，此时瓶内的氧气密度应为</w:t>
      </w:r>
      <w:r>
        <w:rPr>
          <w:rFonts w:ascii="Times New Roman" w:hAnsi="Times New Roman"/>
          <w:color w:val="FF0000"/>
        </w:rPr>
        <w:object>
          <v:shape id="_x0000_i1235" o:spt="75" alt="eqIdd675516be625d47566d469480740998a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394" o:title="eqIdd675516be625d47566d469480740998a"/>
            <o:lock v:ext="edit" aspectratio="t"/>
            <w10:wrap type="none"/>
            <w10:anchorlock/>
          </v:shape>
          <o:OLEObject Type="Embed" ProgID="Equation.DSMT4" ShapeID="_x0000_i1235" DrawAspect="Content" ObjectID="_1468075935" r:id="rId414">
            <o:LockedField>false</o:LockedField>
          </o:OLEObject>
        </w:object>
      </w:r>
      <w:r>
        <w:rPr>
          <w:rFonts w:ascii="Times New Roman" w:hAnsi="Times New Roman"/>
          <w:color w:val="FF0000"/>
        </w:rPr>
        <w:t>。故B符合题意，ACD不符合题意。</w:t>
      </w:r>
    </w:p>
    <w:p w14:paraId="35B8492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79DC4D36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71</w:t>
      </w:r>
      <w:r>
        <w:rPr>
          <w:rFonts w:ascii="Times New Roman" w:hAnsi="Times New Roman"/>
        </w:rPr>
        <w:t>．（23-24八年级下·江苏南通·期中）冬天下了一场大雪，小明根据“雪在外力挤压下可形成冰（冰的密度为已知）”的原理，采用如下方法来估测积雪的密度；在平整地面上选择一层厚度均匀的积雪，用脚向下用力踩在雪上，形成一个下凹的脚印（如图所示），接着他测出了以下物理量，其中不能估测出积雪的密度的一组物理量是（　　）</w:t>
      </w:r>
    </w:p>
    <w:p w14:paraId="138B1937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400175" cy="1123950"/>
            <wp:effectExtent l="0" t="0" r="9525" b="0"/>
            <wp:docPr id="100027" name="图片 100027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 0VK3u8s+OCpdyTnKjjYCsg=="/>
                    <pic:cNvPicPr>
                      <a:picLocks noChangeAspect="1"/>
                    </pic:cNvPicPr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0B8D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①脚印的深度；②脚印的面积；③积雪的厚度；④冰的厚度。</w:t>
      </w:r>
    </w:p>
    <w:p w14:paraId="3EEEFF62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A．①②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B．①③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C．①④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D．③④</w:t>
      </w:r>
    </w:p>
    <w:p w14:paraId="71C8204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【答案】A</w:t>
      </w:r>
    </w:p>
    <w:p w14:paraId="258C11A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【解析】根据题意，整个过程中雪变成冰时的质量没有发生变化。设人脚印的面积为</w:t>
      </w:r>
      <w:r>
        <w:rPr>
          <w:rFonts w:ascii="Times New Roman" w:hAnsi="Times New Roman"/>
          <w:i/>
          <w:color w:val="FF0000"/>
        </w:rPr>
        <w:t>S</w:t>
      </w:r>
      <w:r>
        <w:rPr>
          <w:rFonts w:ascii="Times New Roman" w:hAnsi="Times New Roman"/>
          <w:color w:val="FF0000"/>
        </w:rPr>
        <w:t>，雪的厚度为</w:t>
      </w:r>
      <w:r>
        <w:rPr>
          <w:rFonts w:ascii="Times New Roman" w:hAnsi="Times New Roman"/>
          <w:i/>
          <w:color w:val="FF0000"/>
        </w:rPr>
        <w:t>h</w:t>
      </w:r>
      <w:r>
        <w:rPr>
          <w:rFonts w:ascii="Times New Roman" w:hAnsi="Times New Roman"/>
          <w:i/>
          <w:color w:val="FF0000"/>
          <w:vertAlign w:val="subscript"/>
        </w:rPr>
        <w:t>雪</w:t>
      </w:r>
      <w:r>
        <w:rPr>
          <w:rFonts w:ascii="Times New Roman" w:hAnsi="Times New Roman"/>
          <w:color w:val="FF0000"/>
        </w:rPr>
        <w:t>，冰的厚度为</w:t>
      </w:r>
      <w:r>
        <w:rPr>
          <w:rFonts w:ascii="Times New Roman" w:hAnsi="Times New Roman"/>
          <w:i/>
          <w:color w:val="FF0000"/>
        </w:rPr>
        <w:t>h</w:t>
      </w:r>
      <w:r>
        <w:rPr>
          <w:rFonts w:ascii="Times New Roman" w:hAnsi="Times New Roman"/>
          <w:i/>
          <w:color w:val="FF0000"/>
          <w:vertAlign w:val="subscript"/>
        </w:rPr>
        <w:t>冰</w:t>
      </w:r>
      <w:r>
        <w:rPr>
          <w:rFonts w:ascii="Times New Roman" w:hAnsi="Times New Roman"/>
          <w:color w:val="FF0000"/>
        </w:rPr>
        <w:t>；则雪的质量为</w:t>
      </w:r>
    </w:p>
    <w:p w14:paraId="098EDC50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雪</w:t>
      </w:r>
      <w:r>
        <w:rPr>
          <w:rFonts w:ascii="Times New Roman" w:hAnsi="Times New Roman"/>
          <w:color w:val="FF0000"/>
        </w:rPr>
        <w:t>=</w:t>
      </w:r>
      <w:r>
        <w:rPr>
          <w:rFonts w:ascii="Times New Roman" w:hAnsi="Times New Roman"/>
          <w:i/>
          <w:color w:val="FF0000"/>
        </w:rPr>
        <w:t>ρ</w:t>
      </w:r>
      <w:r>
        <w:rPr>
          <w:rFonts w:ascii="Times New Roman" w:hAnsi="Times New Roman"/>
          <w:i/>
          <w:color w:val="FF0000"/>
          <w:vertAlign w:val="subscript"/>
        </w:rPr>
        <w:t>雪</w:t>
      </w:r>
      <w:r>
        <w:rPr>
          <w:rFonts w:ascii="Times New Roman" w:hAnsi="Times New Roman"/>
          <w:i/>
          <w:color w:val="FF0000"/>
        </w:rPr>
        <w:t>Sh</w:t>
      </w:r>
      <w:r>
        <w:rPr>
          <w:rFonts w:ascii="Times New Roman" w:hAnsi="Times New Roman"/>
          <w:i/>
          <w:color w:val="FF0000"/>
          <w:vertAlign w:val="subscript"/>
        </w:rPr>
        <w:t>雪</w:t>
      </w:r>
    </w:p>
    <w:p w14:paraId="48A6A0F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冰的质量为</w:t>
      </w:r>
    </w:p>
    <w:p w14:paraId="3B79C42D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冰</w:t>
      </w:r>
      <w:r>
        <w:rPr>
          <w:rFonts w:ascii="Times New Roman" w:hAnsi="Times New Roman"/>
          <w:color w:val="FF0000"/>
        </w:rPr>
        <w:t>=</w:t>
      </w:r>
      <w:r>
        <w:rPr>
          <w:rFonts w:ascii="Times New Roman" w:hAnsi="Times New Roman"/>
          <w:i/>
          <w:color w:val="FF0000"/>
        </w:rPr>
        <w:t>ρ</w:t>
      </w:r>
      <w:r>
        <w:rPr>
          <w:rFonts w:ascii="Times New Roman" w:hAnsi="Times New Roman"/>
          <w:i/>
          <w:color w:val="FF0000"/>
          <w:vertAlign w:val="subscript"/>
        </w:rPr>
        <w:t>冰</w:t>
      </w:r>
      <w:r>
        <w:rPr>
          <w:rFonts w:ascii="Times New Roman" w:hAnsi="Times New Roman"/>
          <w:i/>
          <w:color w:val="FF0000"/>
        </w:rPr>
        <w:t>Sh</w:t>
      </w:r>
      <w:r>
        <w:rPr>
          <w:rFonts w:ascii="Times New Roman" w:hAnsi="Times New Roman"/>
          <w:i/>
          <w:color w:val="FF0000"/>
          <w:vertAlign w:val="subscript"/>
        </w:rPr>
        <w:t>冰</w:t>
      </w:r>
    </w:p>
    <w:p w14:paraId="4967BEC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则</w:t>
      </w:r>
    </w:p>
    <w:p w14:paraId="2C0E9643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color w:val="FF0000"/>
        </w:rPr>
        <w:t>ρ</w:t>
      </w:r>
      <w:r>
        <w:rPr>
          <w:rFonts w:ascii="Times New Roman" w:hAnsi="Times New Roman"/>
          <w:i/>
          <w:color w:val="FF0000"/>
          <w:vertAlign w:val="subscript"/>
        </w:rPr>
        <w:t>雪</w:t>
      </w:r>
      <w:r>
        <w:rPr>
          <w:rFonts w:ascii="Times New Roman" w:hAnsi="Times New Roman"/>
          <w:i/>
          <w:color w:val="FF0000"/>
        </w:rPr>
        <w:t>Sh</w:t>
      </w:r>
      <w:r>
        <w:rPr>
          <w:rFonts w:ascii="Times New Roman" w:hAnsi="Times New Roman"/>
          <w:i/>
          <w:color w:val="FF0000"/>
          <w:vertAlign w:val="subscript"/>
        </w:rPr>
        <w:t>雪</w:t>
      </w:r>
      <w:r>
        <w:rPr>
          <w:rFonts w:ascii="Times New Roman" w:hAnsi="Times New Roman"/>
          <w:color w:val="FF0000"/>
        </w:rPr>
        <w:t>=</w:t>
      </w:r>
      <w:r>
        <w:rPr>
          <w:rFonts w:ascii="Times New Roman" w:hAnsi="Times New Roman"/>
          <w:i/>
          <w:color w:val="FF0000"/>
        </w:rPr>
        <w:t>ρ</w:t>
      </w:r>
      <w:r>
        <w:rPr>
          <w:rFonts w:ascii="Times New Roman" w:hAnsi="Times New Roman"/>
          <w:i/>
          <w:color w:val="FF0000"/>
          <w:vertAlign w:val="subscript"/>
        </w:rPr>
        <w:t>冰</w:t>
      </w:r>
      <w:r>
        <w:rPr>
          <w:rFonts w:ascii="Times New Roman" w:hAnsi="Times New Roman"/>
          <w:i/>
          <w:color w:val="FF0000"/>
        </w:rPr>
        <w:t>Sh</w:t>
      </w:r>
      <w:r>
        <w:rPr>
          <w:rFonts w:ascii="Times New Roman" w:hAnsi="Times New Roman"/>
          <w:i/>
          <w:color w:val="FF0000"/>
          <w:vertAlign w:val="subscript"/>
        </w:rPr>
        <w:t>冰</w:t>
      </w:r>
    </w:p>
    <w:p w14:paraId="46A7442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则</w:t>
      </w:r>
    </w:p>
    <w:p w14:paraId="19EDA43F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236" o:spt="75" alt="eqId836c28aab63eae9159e7522e80315ffd" type="#_x0000_t75" style="height:31.5pt;width:96.75pt;" o:ole="t" filled="f" o:preferrelative="t" stroked="f" coordsize="21600,21600">
            <v:path/>
            <v:fill on="f" focussize="0,0"/>
            <v:stroke on="f" joinstyle="miter"/>
            <v:imagedata r:id="rId417" o:title="eqId836c28aab63eae9159e7522e80315ffd"/>
            <o:lock v:ext="edit" aspectratio="t"/>
            <w10:wrap type="none"/>
            <w10:anchorlock/>
          </v:shape>
          <o:OLEObject Type="Embed" ProgID="Equation.DSMT4" ShapeID="_x0000_i1236" DrawAspect="Content" ObjectID="_1468075936" r:id="rId416">
            <o:LockedField>false</o:LockedField>
          </o:OLEObject>
        </w:object>
      </w:r>
    </w:p>
    <w:p w14:paraId="4CC2BAD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又知</w:t>
      </w:r>
    </w:p>
    <w:p w14:paraId="65867530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color w:val="FF0000"/>
        </w:rPr>
        <w:t>h</w:t>
      </w:r>
      <w:r>
        <w:rPr>
          <w:rFonts w:ascii="Times New Roman" w:hAnsi="Times New Roman"/>
          <w:i/>
          <w:color w:val="FF0000"/>
          <w:vertAlign w:val="subscript"/>
        </w:rPr>
        <w:t>冰</w:t>
      </w:r>
      <w:r>
        <w:rPr>
          <w:rFonts w:ascii="Times New Roman" w:hAnsi="Times New Roman"/>
          <w:color w:val="FF0000"/>
        </w:rPr>
        <w:t>=</w:t>
      </w:r>
      <w:r>
        <w:rPr>
          <w:rFonts w:ascii="Times New Roman" w:hAnsi="Times New Roman"/>
          <w:i/>
          <w:color w:val="FF0000"/>
        </w:rPr>
        <w:t>h</w:t>
      </w:r>
      <w:r>
        <w:rPr>
          <w:rFonts w:ascii="Times New Roman" w:hAnsi="Times New Roman"/>
          <w:i/>
          <w:color w:val="FF0000"/>
          <w:vertAlign w:val="subscript"/>
        </w:rPr>
        <w:t>雪</w:t>
      </w:r>
      <w:r>
        <w:rPr>
          <w:rFonts w:ascii="Times New Roman" w:hAnsi="Times New Roman"/>
          <w:color w:val="FF0000"/>
        </w:rPr>
        <w:t>-</w:t>
      </w:r>
      <w:r>
        <w:rPr>
          <w:rFonts w:ascii="Times New Roman" w:hAnsi="Times New Roman"/>
          <w:i/>
          <w:color w:val="FF0000"/>
        </w:rPr>
        <w:t>h</w:t>
      </w:r>
      <w:r>
        <w:rPr>
          <w:rFonts w:ascii="Times New Roman" w:hAnsi="Times New Roman"/>
          <w:i/>
          <w:color w:val="FF0000"/>
          <w:vertAlign w:val="subscript"/>
        </w:rPr>
        <w:t>脚印</w:t>
      </w:r>
    </w:p>
    <w:p w14:paraId="724A9D4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则</w:t>
      </w:r>
    </w:p>
    <w:p w14:paraId="3380D41C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color w:val="FF0000"/>
        </w:rPr>
        <w:t>h</w:t>
      </w:r>
      <w:r>
        <w:rPr>
          <w:rFonts w:ascii="Times New Roman" w:hAnsi="Times New Roman"/>
          <w:i/>
          <w:color w:val="FF0000"/>
          <w:vertAlign w:val="subscript"/>
        </w:rPr>
        <w:t>雪</w:t>
      </w:r>
      <w:r>
        <w:rPr>
          <w:rFonts w:ascii="Times New Roman" w:hAnsi="Times New Roman"/>
          <w:color w:val="FF0000"/>
        </w:rPr>
        <w:t>=</w:t>
      </w:r>
      <w:r>
        <w:rPr>
          <w:rFonts w:ascii="Times New Roman" w:hAnsi="Times New Roman"/>
          <w:i/>
          <w:color w:val="FF0000"/>
        </w:rPr>
        <w:t>h</w:t>
      </w:r>
      <w:r>
        <w:rPr>
          <w:rFonts w:ascii="Times New Roman" w:hAnsi="Times New Roman"/>
          <w:i/>
          <w:color w:val="FF0000"/>
          <w:vertAlign w:val="subscript"/>
        </w:rPr>
        <w:t>冰</w:t>
      </w:r>
      <w:r>
        <w:rPr>
          <w:rFonts w:ascii="Times New Roman" w:hAnsi="Times New Roman"/>
          <w:color w:val="FF0000"/>
        </w:rPr>
        <w:t>+</w:t>
      </w:r>
      <w:r>
        <w:rPr>
          <w:rFonts w:ascii="Times New Roman" w:hAnsi="Times New Roman"/>
          <w:i/>
          <w:color w:val="FF0000"/>
        </w:rPr>
        <w:t>h</w:t>
      </w:r>
      <w:r>
        <w:rPr>
          <w:rFonts w:ascii="Times New Roman" w:hAnsi="Times New Roman"/>
          <w:i/>
          <w:color w:val="FF0000"/>
          <w:vertAlign w:val="subscript"/>
        </w:rPr>
        <w:t>脚印</w:t>
      </w:r>
    </w:p>
    <w:p w14:paraId="705600D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冰的密度已知，所以还需要测量积雪的厚度、脚印的深度与冰的厚度中的任意两个量均可。</w:t>
      </w:r>
    </w:p>
    <w:p w14:paraId="2E6C6EE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故选A。</w:t>
      </w:r>
    </w:p>
    <w:p w14:paraId="10E6C852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72</w:t>
      </w:r>
      <w:r>
        <w:rPr>
          <w:rFonts w:ascii="Times New Roman" w:hAnsi="Times New Roman"/>
        </w:rPr>
        <w:t>．（2024·江苏常州·二模）降雪量是用一定面积的雪化成水后的高度来衡量的。一场大雪后，小明用刻度尺测出水平地面上雪的厚度为180mm，再用铁板将雪夯实，测出夯实雪坑的深度为165mm，已知</w:t>
      </w:r>
      <w:r>
        <w:rPr>
          <w:rFonts w:ascii="Times New Roman" w:hAnsi="Times New Roman"/>
        </w:rPr>
        <w:object>
          <v:shape id="_x0000_i1237" o:spt="75" alt="eqIdbb0d06b2b45f00a63215c88c5271a190" type="#_x0000_t75" style="height:17.25pt;width:86.25pt;" o:ole="t" filled="f" o:preferrelative="t" stroked="f" coordsize="21600,21600">
            <v:path/>
            <v:fill on="f" focussize="0,0"/>
            <v:stroke on="f" joinstyle="miter"/>
            <v:imagedata r:id="rId419" o:title="eqIdbb0d06b2b45f00a63215c88c5271a190"/>
            <o:lock v:ext="edit" aspectratio="t"/>
            <w10:wrap type="none"/>
            <w10:anchorlock/>
          </v:shape>
          <o:OLEObject Type="Embed" ProgID="Equation.DSMT4" ShapeID="_x0000_i1237" DrawAspect="Content" ObjectID="_1468075937" r:id="rId418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238" o:spt="75" alt="eqId17bb2031ea462222d4707f17ebd7f2ab" type="#_x0000_t75" style="height:17.25pt;width:87.75pt;" o:ole="t" filled="f" o:preferrelative="t" stroked="f" coordsize="21600,21600">
            <v:path/>
            <v:fill on="f" focussize="0,0"/>
            <v:stroke on="f" joinstyle="miter"/>
            <v:imagedata r:id="rId421" o:title="eqId17bb2031ea462222d4707f17ebd7f2ab"/>
            <o:lock v:ext="edit" aspectratio="t"/>
            <w10:wrap type="none"/>
            <w10:anchorlock/>
          </v:shape>
          <o:OLEObject Type="Embed" ProgID="Equation.DSMT4" ShapeID="_x0000_i1238" DrawAspect="Content" ObjectID="_1468075938" r:id="rId420">
            <o:LockedField>false</o:LockedField>
          </o:OLEObject>
        </w:object>
      </w:r>
      <w:r>
        <w:rPr>
          <w:rFonts w:ascii="Times New Roman" w:hAnsi="Times New Roman"/>
        </w:rPr>
        <w:t>，这场大雪的降雪量约为（　　）</w:t>
      </w:r>
    </w:p>
    <w:p w14:paraId="009F9AB4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276350" cy="1343025"/>
            <wp:effectExtent l="0" t="0" r="0" b="9525"/>
            <wp:docPr id="100017" name="图片 100017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 0VK3u8s+OCpdyTnKjjYCsg=="/>
                    <pic:cNvPicPr>
                      <a:picLocks noChangeAspect="1"/>
                    </pic:cNvPicPr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A59D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A．180mm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B．165mm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C．15mm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D．13.5mm</w:t>
      </w:r>
    </w:p>
    <w:p w14:paraId="152430A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286C74D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因为降雪量是用一定面积的雪化成水后的高度来衡量的，刚降下的雪非常松软，里面的空隙较大，踏实后，雪坑的深度为165mm，说明踏实后雪的实际高度为180mm-165mm=15mm，此时，雪的密度等于冰的密度，为水密度0.9倍，故化成水后为15mm×0.9=13.5mm，故这场大雪的降雪量约为13.5mm。</w:t>
      </w:r>
    </w:p>
    <w:p w14:paraId="63CB065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7EBF50C1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73</w:t>
      </w:r>
      <w:r>
        <w:rPr>
          <w:rFonts w:ascii="Times New Roman" w:hAnsi="Times New Roman"/>
        </w:rPr>
        <w:t>．（23-24八年级下·江苏常州·期中）黑胡桃木纹理美观硬度大，脱水处理后是优质的木地板原材料。刚砍伐的黑胡桃湿树木与该树木完全脱水后的密度之比为3：2，完全脱水后，树木的体积缩小了10%。则该树木的含水率（刚砍伐的湿树木中水的质量占湿树木质量的百分比）是（　　）</w:t>
      </w:r>
    </w:p>
    <w:p w14:paraId="0C8A06CF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A．30%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B．40%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C．50%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D．60%</w:t>
      </w:r>
    </w:p>
    <w:p w14:paraId="2633EF1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31673E0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【解析】设湿树木的密度为3</w:t>
      </w:r>
      <w:r>
        <w:rPr>
          <w:rFonts w:ascii="Times New Roman" w:hAnsi="Times New Roman"/>
          <w:color w:val="FF0000"/>
        </w:rPr>
        <w:object>
          <v:shape id="_x0000_i1239" o:spt="75" alt="eqId171102a883b22fe6ca578efc8926f5b8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188" o:title="eqId171102a883b22fe6ca578efc8926f5b8"/>
            <o:lock v:ext="edit" aspectratio="t"/>
            <w10:wrap type="none"/>
            <w10:anchorlock/>
          </v:shape>
          <o:OLEObject Type="Embed" ProgID="Equation.DSMT4" ShapeID="_x0000_i1239" DrawAspect="Content" ObjectID="_1468075939" r:id="rId423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，该树木完全脱水后的密度为2</w:t>
      </w:r>
      <w:r>
        <w:rPr>
          <w:rFonts w:ascii="Times New Roman" w:hAnsi="Times New Roman"/>
          <w:color w:val="FF0000"/>
        </w:rPr>
        <w:object>
          <v:shape id="_x0000_i1240" o:spt="75" alt="eqId171102a883b22fe6ca578efc8926f5b8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188" o:title="eqId171102a883b22fe6ca578efc8926f5b8"/>
            <o:lock v:ext="edit" aspectratio="t"/>
            <w10:wrap type="none"/>
            <w10:anchorlock/>
          </v:shape>
          <o:OLEObject Type="Embed" ProgID="Equation.DSMT4" ShapeID="_x0000_i1240" DrawAspect="Content" ObjectID="_1468075940" r:id="rId424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，湿树木的体积为</w:t>
      </w: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/>
          <w:color w:val="FF0000"/>
        </w:rPr>
        <w:t>，该树木完全脱水后的体积为</w:t>
      </w:r>
    </w:p>
    <w:p w14:paraId="60C3B775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241" o:spt="75" alt="eqIdde5ef1e2f3faf8a26c71ebe6c27bf411" type="#_x0000_t75" style="height:17.25pt;width:102pt;" o:ole="t" filled="f" o:preferrelative="t" stroked="f" coordsize="21600,21600">
            <v:path/>
            <v:fill on="f" focussize="0,0"/>
            <v:stroke on="f" joinstyle="miter"/>
            <v:imagedata r:id="rId426" o:title="eqIdde5ef1e2f3faf8a26c71ebe6c27bf411"/>
            <o:lock v:ext="edit" aspectratio="t"/>
            <w10:wrap type="none"/>
            <w10:anchorlock/>
          </v:shape>
          <o:OLEObject Type="Embed" ProgID="Equation.DSMT4" ShapeID="_x0000_i1241" DrawAspect="Content" ObjectID="_1468075941" r:id="rId425">
            <o:LockedField>false</o:LockedField>
          </o:OLEObject>
        </w:object>
      </w:r>
    </w:p>
    <w:p w14:paraId="4F61FBB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湿树木的质量为</w:t>
      </w:r>
    </w:p>
    <w:p w14:paraId="7D017643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242" o:spt="75" alt="eqId9d28be270b60aa263096884b468ad1cb" type="#_x0000_t75" style="height:15.75pt;width:77.25pt;" o:ole="t" filled="f" o:preferrelative="t" stroked="f" coordsize="21600,21600">
            <v:path/>
            <v:fill on="f" focussize="0,0"/>
            <v:stroke on="f" joinstyle="miter"/>
            <v:imagedata r:id="rId428" o:title="eqId9d28be270b60aa263096884b468ad1cb"/>
            <o:lock v:ext="edit" aspectratio="t"/>
            <w10:wrap type="none"/>
            <w10:anchorlock/>
          </v:shape>
          <o:OLEObject Type="Embed" ProgID="Equation.DSMT4" ShapeID="_x0000_i1242" DrawAspect="Content" ObjectID="_1468075942" r:id="rId427">
            <o:LockedField>false</o:LockedField>
          </o:OLEObject>
        </w:object>
      </w:r>
    </w:p>
    <w:p w14:paraId="3C22D4B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该树木完全脱水后的质量为</w:t>
      </w:r>
    </w:p>
    <w:p w14:paraId="1F463097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243" o:spt="75" alt="eqIde88e046e5535c07540ad27b9515dd34a" type="#_x0000_t75" style="height:16.5pt;width:141.75pt;" o:ole="t" filled="f" o:preferrelative="t" stroked="f" coordsize="21600,21600">
            <v:path/>
            <v:fill on="f" focussize="0,0"/>
            <v:stroke on="f" joinstyle="miter"/>
            <v:imagedata r:id="rId430" o:title="eqIde88e046e5535c07540ad27b9515dd34a"/>
            <o:lock v:ext="edit" aspectratio="t"/>
            <w10:wrap type="none"/>
            <w10:anchorlock/>
          </v:shape>
          <o:OLEObject Type="Embed" ProgID="Equation.DSMT4" ShapeID="_x0000_i1243" DrawAspect="Content" ObjectID="_1468075943" r:id="rId429">
            <o:LockedField>false</o:LockedField>
          </o:OLEObject>
        </w:object>
      </w:r>
    </w:p>
    <w:p w14:paraId="62C2E3B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刚砍伐的湿树木中水的质量为</w:t>
      </w:r>
    </w:p>
    <w:p w14:paraId="69A72C5C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244" o:spt="75" alt="eqId1f56c8b9b394ffe1b7ee8e4aee09d0aa" type="#_x0000_t75" style="height:16.5pt;width:167.25pt;" o:ole="t" filled="f" o:preferrelative="t" stroked="f" coordsize="21600,21600">
            <v:path/>
            <v:fill on="f" focussize="0,0"/>
            <v:stroke on="f" joinstyle="miter"/>
            <v:imagedata r:id="rId432" o:title="eqId1f56c8b9b394ffe1b7ee8e4aee09d0aa"/>
            <o:lock v:ext="edit" aspectratio="t"/>
            <w10:wrap type="none"/>
            <w10:anchorlock/>
          </v:shape>
          <o:OLEObject Type="Embed" ProgID="Equation.DSMT4" ShapeID="_x0000_i1244" DrawAspect="Content" ObjectID="_1468075944" r:id="rId431">
            <o:LockedField>false</o:LockedField>
          </o:OLEObject>
        </w:object>
      </w:r>
    </w:p>
    <w:p w14:paraId="4D5DC4C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该树木的含水率为</w:t>
      </w:r>
    </w:p>
    <w:p w14:paraId="2153BE39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245" o:spt="75" alt="eqId295cdacb477a67d72f28a1714ba445ee" type="#_x0000_t75" style="height:31.5pt;width:87.75pt;" o:ole="t" filled="f" o:preferrelative="t" stroked="f" coordsize="21600,21600">
            <v:path/>
            <v:fill on="f" focussize="0,0"/>
            <v:stroke on="f" joinstyle="miter"/>
            <v:imagedata r:id="rId434" o:title="eqId295cdacb477a67d72f28a1714ba445ee"/>
            <o:lock v:ext="edit" aspectratio="t"/>
            <w10:wrap type="none"/>
            <w10:anchorlock/>
          </v:shape>
          <o:OLEObject Type="Embed" ProgID="Equation.DSMT4" ShapeID="_x0000_i1245" DrawAspect="Content" ObjectID="_1468075945" r:id="rId433">
            <o:LockedField>false</o:LockedField>
          </o:OLEObject>
        </w:object>
      </w:r>
    </w:p>
    <w:p w14:paraId="24B54AB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故B符合题意，ACD不符合题意。</w:t>
      </w:r>
    </w:p>
    <w:p w14:paraId="59FFA57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3F7CC544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74</w:t>
      </w:r>
      <w:r>
        <w:rPr>
          <w:rFonts w:ascii="Times New Roman" w:hAnsi="Times New Roman"/>
        </w:rPr>
        <w:t>．（2024·江苏泰州·一模）如图是建筑工程中承重钢筋混凝土梁柱的结构示意图，主要利用了钢筋的物理属性是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（选填“密度”或“抗拉强度”），在搭建钢筋框架时应该将受力钢筋放在梁柱的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（选填“上层”或“下层”）。已知钢筋的密度为7.8g/cm³， 横截面积为50mm²， 长为10m的钢筋质量为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 xml:space="preserve"> kg。粗细均匀的某种物质单位长度的质量定义为线密度，现有直径8mm和16mm的两种钢筋，直径为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 xml:space="preserve"> mm的钢筋线密度较大。</w:t>
      </w:r>
    </w:p>
    <w:p w14:paraId="30A88A29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085975" cy="1419225"/>
            <wp:effectExtent l="0" t="0" r="9525" b="9525"/>
            <wp:docPr id="100051" name="图片 100051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 0VK3u8s+OCpdyTnKjjYCsg=="/>
                    <pic:cNvPicPr>
                      <a:picLocks noChangeAspect="1"/>
                    </pic:cNvPicPr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132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抗拉强度     下层     3.9     16</w:t>
      </w:r>
    </w:p>
    <w:p w14:paraId="58F1556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【解析】[1]建筑工程中承重梁柱由钢筋混凝土构成，所以，主要利用的是钢筋抗拉强度大。</w:t>
      </w:r>
    </w:p>
    <w:p w14:paraId="3D652E4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[2]为了稳固，在搭建钢筋框架时应该将受力钢筋放在梁柱的下层。</w:t>
      </w:r>
    </w:p>
    <w:p w14:paraId="6DAD0A9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[3]横截面积为50mm</w:t>
      </w:r>
      <w:r>
        <w:rPr>
          <w:rFonts w:ascii="Times New Roman" w:hAnsi="Times New Roman"/>
          <w:color w:val="FF0000"/>
          <w:vertAlign w:val="superscript"/>
        </w:rPr>
        <w:t>2</w:t>
      </w:r>
      <w:r>
        <w:rPr>
          <w:rFonts w:ascii="Times New Roman" w:hAnsi="Times New Roman"/>
          <w:color w:val="FF0000"/>
        </w:rPr>
        <w:t>， 长为10m的钢筋质量为</w:t>
      </w:r>
    </w:p>
    <w:p w14:paraId="227B6665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246" o:spt="75" alt="eqId0716c379fc1d74e2456392e2fa3028bf" type="#_x0000_t75" style="height:15.75pt;width:249pt;" o:ole="t" filled="f" o:preferrelative="t" stroked="f" coordsize="21600,21600">
            <v:path/>
            <v:fill on="f" focussize="0,0"/>
            <v:stroke on="f" joinstyle="miter"/>
            <v:imagedata r:id="rId437" o:title="eqId0716c379fc1d74e2456392e2fa3028bf"/>
            <o:lock v:ext="edit" aspectratio="t"/>
            <w10:wrap type="none"/>
            <w10:anchorlock/>
          </v:shape>
          <o:OLEObject Type="Embed" ProgID="Equation.DSMT4" ShapeID="_x0000_i1246" DrawAspect="Content" ObjectID="_1468075946" r:id="rId436">
            <o:LockedField>false</o:LockedField>
          </o:OLEObject>
        </w:object>
      </w:r>
    </w:p>
    <w:p w14:paraId="7314052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[4]导线的材料相同，它们的密度相同，因为它们的横截面积不同，单位长度铜导线的体积不同，由</w:t>
      </w:r>
      <w:r>
        <w:rPr>
          <w:rFonts w:ascii="Times New Roman" w:hAnsi="Times New Roman" w:eastAsia="Times New Roman"/>
          <w:i/>
          <w:color w:val="FF0000"/>
        </w:rPr>
        <w:t>m=ρV</w:t>
      </w:r>
      <w:r>
        <w:rPr>
          <w:rFonts w:ascii="Times New Roman" w:hAnsi="Times New Roman"/>
          <w:color w:val="FF0000"/>
        </w:rPr>
        <w:t>知道，单位长度相同，横截面积大的，线密度大，故16mm的钢筋线密度较大。</w:t>
      </w:r>
    </w:p>
    <w:p w14:paraId="6215DE63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7</w:t>
      </w:r>
      <w:r>
        <w:rPr>
          <w:rFonts w:hint="eastAsia" w:ascii="Times New Roman" w:hAnsi="Times New Roman"/>
        </w:rPr>
        <w:t>5</w:t>
      </w:r>
      <w:r>
        <w:rPr>
          <w:rFonts w:ascii="Times New Roman" w:hAnsi="Times New Roman"/>
        </w:rPr>
        <w:t>．（2024·</w:t>
      </w:r>
      <w:r>
        <w:rPr>
          <w:rFonts w:hint="eastAsia" w:ascii="Times New Roman" w:hAnsi="Times New Roman"/>
        </w:rPr>
        <w:t>江苏南京</w:t>
      </w:r>
      <w:r>
        <w:rPr>
          <w:rFonts w:ascii="Times New Roman" w:hAnsi="Times New Roman"/>
        </w:rPr>
        <w:t>·二模）2024年2月，武汉遭遇冻雨以及暴雪的袭击，导致路面结冰，树枝被压断，有些建筑顶棚被压塌。如图，是某住宅屋顶被大雪覆盖的场景，已知该屋顶面积为</w:t>
      </w:r>
      <w:r>
        <w:rPr>
          <w:rFonts w:ascii="Times New Roman" w:hAnsi="Times New Roman"/>
        </w:rPr>
        <w:object>
          <v:shape id="_x0000_i1247" o:spt="75" alt="eqId542055f2ff8e873f69ffd1425ac46df0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439" o:title="eqId542055f2ff8e873f69ffd1425ac46df0"/>
            <o:lock v:ext="edit" aspectratio="t"/>
            <w10:wrap type="none"/>
            <w10:anchorlock/>
          </v:shape>
          <o:OLEObject Type="Embed" ProgID="Equation.DSMT4" ShapeID="_x0000_i1247" DrawAspect="Content" ObjectID="_1468075947" r:id="rId438">
            <o:LockedField>false</o:LockedField>
          </o:OLEObject>
        </w:object>
      </w:r>
      <w:r>
        <w:rPr>
          <w:rFonts w:ascii="Times New Roman" w:hAnsi="Times New Roman"/>
        </w:rPr>
        <w:t>，当时雪的厚度为6cm，则屋顶上雪的质量为</w:t>
      </w:r>
      <w:r>
        <w:rPr>
          <w:rFonts w:ascii="Times New Roman" w:hAnsi="Times New Roman" w:eastAsia="Times New Roman"/>
          <w:u w:val="single"/>
        </w:rPr>
        <w:t xml:space="preserve">     </w:t>
      </w:r>
      <w:r>
        <w:rPr>
          <w:rFonts w:hint="eastAsia" w:ascii="Times New Roman" w:hAnsi="Times New Roman"/>
          <w:u w:val="single"/>
        </w:rPr>
        <w:t xml:space="preserve"> 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</w:rPr>
        <w:t>kg，雪的形成是</w:t>
      </w:r>
      <w:r>
        <w:rPr>
          <w:rFonts w:ascii="Times New Roman" w:hAnsi="Times New Roman" w:eastAsia="Times New Roman"/>
          <w:u w:val="single"/>
        </w:rPr>
        <w:t xml:space="preserve">     </w:t>
      </w:r>
      <w:r>
        <w:rPr>
          <w:rFonts w:hint="eastAsia" w:ascii="Times New Roman" w:hAnsi="Times New Roman"/>
          <w:u w:val="single"/>
        </w:rPr>
        <w:t xml:space="preserve"> 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</w:rPr>
        <w:t>现象（填物态变化名称），在中国，住宅屋顶承重标准通常为每平米50~150千克，此屋顶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hint="eastAsia" w:ascii="Times New Roman" w:hAnsi="Times New Roman"/>
          <w:u w:val="single"/>
        </w:rPr>
        <w:t xml:space="preserve">  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</w:rPr>
        <w:t>（选填“会”或“不会”）被压塌。已知雪的密度为</w:t>
      </w:r>
      <w:r>
        <w:rPr>
          <w:rFonts w:ascii="Times New Roman" w:hAnsi="Times New Roman"/>
        </w:rPr>
        <w:object>
          <v:shape id="_x0000_i1248" o:spt="75" alt="eqId109970dc7d28083b11c996613ba414dd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441" o:title="eqId109970dc7d28083b11c996613ba414dd"/>
            <o:lock v:ext="edit" aspectratio="t"/>
            <w10:wrap type="none"/>
            <w10:anchorlock/>
          </v:shape>
          <o:OLEObject Type="Embed" ProgID="Equation.DSMT4" ShapeID="_x0000_i1248" DrawAspect="Content" ObjectID="_1468075948" r:id="rId440">
            <o:LockedField>false</o:LockedField>
          </o:OLEObject>
        </w:object>
      </w:r>
      <w:r>
        <w:rPr>
          <w:rFonts w:ascii="Times New Roman" w:hAnsi="Times New Roman"/>
        </w:rPr>
        <w:t>。</w:t>
      </w:r>
    </w:p>
    <w:p w14:paraId="7C0171AD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485900" cy="828675"/>
            <wp:effectExtent l="0" t="0" r="0" b="9525"/>
            <wp:docPr id="2" name="图片 2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科网 0VK3u8s+OCpdyTnKjjYCsg=="/>
                    <pic:cNvPicPr>
                      <a:picLocks noChangeAspect="1"/>
                    </pic:cNvPicPr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E16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2160     凝华     不会</w:t>
      </w:r>
    </w:p>
    <w:p w14:paraId="783DE11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【解析】[1]屋顶上雪的质量</w:t>
      </w:r>
    </w:p>
    <w:p w14:paraId="78F123CA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/>
          <w:color w:val="FF0000"/>
        </w:rPr>
        <w:t>=</w:t>
      </w:r>
      <w:r>
        <w:rPr>
          <w:rFonts w:ascii="Times New Roman" w:hAnsi="Times New Roman" w:eastAsia="Times New Roman"/>
          <w:i/>
          <w:color w:val="FF0000"/>
        </w:rPr>
        <w:t>ρV</w:t>
      </w:r>
      <w:r>
        <w:rPr>
          <w:rFonts w:ascii="Times New Roman" w:hAnsi="Times New Roman"/>
          <w:color w:val="FF0000"/>
        </w:rPr>
        <w:t>=0.3×10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kg/m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×120m</w:t>
      </w:r>
      <w:r>
        <w:rPr>
          <w:rFonts w:ascii="Times New Roman" w:hAnsi="Times New Roman"/>
          <w:color w:val="FF0000"/>
          <w:vertAlign w:val="superscript"/>
        </w:rPr>
        <w:t>2</w:t>
      </w:r>
      <w:r>
        <w:rPr>
          <w:rFonts w:ascii="Times New Roman" w:hAnsi="Times New Roman"/>
          <w:color w:val="FF0000"/>
        </w:rPr>
        <w:t>×6×10</w:t>
      </w:r>
      <w:r>
        <w:rPr>
          <w:rFonts w:ascii="Times New Roman" w:hAnsi="Times New Roman"/>
          <w:color w:val="FF0000"/>
          <w:vertAlign w:val="superscript"/>
        </w:rPr>
        <w:t>-2</w:t>
      </w:r>
      <w:r>
        <w:rPr>
          <w:rFonts w:ascii="Times New Roman" w:hAnsi="Times New Roman"/>
          <w:color w:val="FF0000"/>
        </w:rPr>
        <w:t>m=2160kg</w:t>
      </w:r>
    </w:p>
    <w:p w14:paraId="55F7071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[2]雪是空气中的水蒸气遇冷凝华形成的小冰晶，属于凝华现象。</w:t>
      </w:r>
    </w:p>
    <w:p w14:paraId="00D7462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[3]已知该屋顶面积为</w:t>
      </w:r>
      <w:r>
        <w:rPr>
          <w:rFonts w:ascii="Times New Roman" w:hAnsi="Times New Roman"/>
          <w:color w:val="FF0000"/>
        </w:rPr>
        <w:object>
          <v:shape id="_x0000_i1249" o:spt="75" alt="eqId542055f2ff8e873f69ffd1425ac46df0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439" o:title="eqId542055f2ff8e873f69ffd1425ac46df0"/>
            <o:lock v:ext="edit" aspectratio="t"/>
            <w10:wrap type="none"/>
            <w10:anchorlock/>
          </v:shape>
          <o:OLEObject Type="Embed" ProgID="Equation.DSMT4" ShapeID="_x0000_i1249" DrawAspect="Content" ObjectID="_1468075949" r:id="rId443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，则该屋顶能承受的最低质量</w:t>
      </w:r>
    </w:p>
    <w:p w14:paraId="5DAA6536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color w:val="FF0000"/>
          <w:kern w:val="0"/>
          <w:sz w:val="24"/>
          <w:szCs w:val="24"/>
        </w:rPr>
        <w:t>    </w:t>
      </w:r>
      <w:r>
        <w:rPr>
          <w:rFonts w:ascii="Times New Roman" w:hAnsi="Times New Roman"/>
          <w:color w:val="FF0000"/>
        </w:rPr>
        <w:object>
          <v:shape id="_x0000_i1250" o:spt="75" alt="eqId69d270477f8a9b25ad56a3611fb458fc" type="#_x0000_t75" style="height:16.5pt;width:186.75pt;" o:ole="t" filled="f" o:preferrelative="t" stroked="f" coordsize="21600,21600">
            <v:path/>
            <v:fill on="f" focussize="0,0"/>
            <v:stroke on="f" joinstyle="miter"/>
            <v:imagedata r:id="rId445" o:title="eqId69d270477f8a9b25ad56a3611fb458fc"/>
            <o:lock v:ext="edit" aspectratio="t"/>
            <w10:wrap type="none"/>
            <w10:anchorlock/>
          </v:shape>
          <o:OLEObject Type="Embed" ProgID="Equation.DSMT4" ShapeID="_x0000_i1250" DrawAspect="Content" ObjectID="_1468075950" r:id="rId444">
            <o:LockedField>false</o:LockedField>
          </o:OLEObject>
        </w:object>
      </w:r>
    </w:p>
    <w:p w14:paraId="6CF9A0C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故此屋顶不会被压塌。</w:t>
      </w:r>
    </w:p>
    <w:p w14:paraId="3F9B027C">
      <w:pPr>
        <w:spacing w:line="360" w:lineRule="auto"/>
        <w:ind w:left="420"/>
        <w:rPr>
          <w:rFonts w:ascii="Times New Roman" w:hAnsi="Times New Roman" w:eastAsia="新宋体"/>
          <w:b/>
          <w:szCs w:val="21"/>
          <w:highlight w:val="yellow"/>
        </w:rPr>
      </w:pPr>
    </w:p>
    <w:p w14:paraId="38BB2E6E">
      <w:pPr>
        <w:spacing w:line="360" w:lineRule="auto"/>
        <w:rPr>
          <w:rFonts w:ascii="Times New Roman" w:hAnsi="Times New Roman" w:eastAsia="新宋体"/>
          <w:b/>
          <w:szCs w:val="21"/>
          <w:highlight w:val="yellow"/>
        </w:rPr>
      </w:pPr>
      <w:r>
        <w:rPr>
          <w:rFonts w:hint="eastAsia" w:ascii="Times New Roman" w:hAnsi="Times New Roman" w:eastAsia="新宋体"/>
          <w:b/>
          <w:szCs w:val="21"/>
          <w:highlight w:val="yellow"/>
        </w:rPr>
        <w:t>九</w:t>
      </w:r>
      <w:r>
        <w:rPr>
          <w:rFonts w:ascii="Times New Roman" w:hAnsi="Times New Roman" w:eastAsia="新宋体"/>
          <w:b/>
          <w:szCs w:val="21"/>
          <w:highlight w:val="yellow"/>
        </w:rPr>
        <w:t>、物质的物理属性（共</w:t>
      </w:r>
      <w:r>
        <w:rPr>
          <w:rFonts w:hint="eastAsia" w:ascii="Times New Roman" w:hAnsi="Times New Roman" w:eastAsia="新宋体"/>
          <w:b/>
          <w:szCs w:val="21"/>
          <w:highlight w:val="yellow"/>
        </w:rPr>
        <w:t>10</w:t>
      </w:r>
      <w:r>
        <w:rPr>
          <w:rFonts w:ascii="Times New Roman" w:hAnsi="Times New Roman" w:eastAsia="新宋体"/>
          <w:b/>
          <w:szCs w:val="21"/>
          <w:highlight w:val="yellow"/>
        </w:rPr>
        <w:t>小题）</w:t>
      </w:r>
    </w:p>
    <w:p w14:paraId="7FF11490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76</w:t>
      </w:r>
      <w:r>
        <w:rPr>
          <w:rFonts w:ascii="Times New Roman" w:hAnsi="Times New Roman"/>
        </w:rPr>
        <w:t>．（2024·江苏南通·二模）杭州亚运会火炬“薪火”采用了新型材料，环保轻盈，用钢丝球擦拭也不会留下划痕，火炬中生物质燃气燃烧时温度约为800°C，运动员手握火炬一点都不烫手，由以上信息分析出这种新型材料具有的特性中正确的是（　　）</w:t>
      </w:r>
    </w:p>
    <w:p w14:paraId="5EAEDA03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A．密度大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B．硬度小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C．熔点低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D．隔热性好</w:t>
      </w:r>
    </w:p>
    <w:p w14:paraId="74EE8F1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7EF5263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【解析】A．新型材料环保轻盈，说明密度小，故A错误；</w:t>
      </w:r>
    </w:p>
    <w:p w14:paraId="1DC7444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B．用钢丝球擦拭也不会留下划痕，说明硬度大，故B错误；</w:t>
      </w:r>
    </w:p>
    <w:p w14:paraId="009311D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C．火炬中生物质燃气燃烧时温度约为800℃，说明熔点高，故C错误。</w:t>
      </w:r>
    </w:p>
    <w:p w14:paraId="25211C5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D．手握火炬一点都不烫手，说明热量难以传导，说明隔热性好，故D正确。</w:t>
      </w:r>
    </w:p>
    <w:p w14:paraId="0249BD6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61F4F94A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77</w:t>
      </w:r>
      <w:r>
        <w:rPr>
          <w:rFonts w:ascii="Times New Roman" w:hAnsi="Times New Roman"/>
        </w:rPr>
        <w:t>．（2024·江苏苏州·一模）研究人员发明了一种新型陶瓷，既能像海绵一样变形，也能像陶瓷一样隔热、绝缘，同时具有超轻、高韧性等特点。这种材料适合用来制造下列哪种物品（　　）</w:t>
      </w:r>
    </w:p>
    <w:p w14:paraId="0E0C89A8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A．家用炒锅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B．新型消防服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C．裁纸刀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D．输电导线</w:t>
      </w:r>
    </w:p>
    <w:p w14:paraId="1209A4D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17055F1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【解析】A．家用炒锅必须有良好的导热性能，该陶瓷具有隔热性，不适合做炒锅，故A错误；</w:t>
      </w:r>
    </w:p>
    <w:p w14:paraId="441CC0E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B．该陶瓷的特点是隔热、绝缘，同时具有超轻、高韧性等特点，适合做新型消防服，故B正确；</w:t>
      </w:r>
    </w:p>
    <w:p w14:paraId="1E22355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C．该陶瓷像海绵一样变形，裁纸刀需要一定的硬度，故C错误；</w:t>
      </w:r>
    </w:p>
    <w:p w14:paraId="2164298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D．该陶瓷绝缘，不适合做输电导线，故D错误。</w:t>
      </w:r>
    </w:p>
    <w:p w14:paraId="1A994C3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060D108E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78</w:t>
      </w:r>
      <w:r>
        <w:rPr>
          <w:rFonts w:ascii="Times New Roman" w:hAnsi="Times New Roman"/>
        </w:rPr>
        <w:t>．（23-24八年级下·江苏南通·阶段练习）太空中的温度能达到−270℃左右，我国科技人员研制了一种卫星保暖用的特殊材料，将这种材料制成我们可以穿着的衣服，与同款羽绒服相比，质量可以减轻40%，保暖性可以提高30%，且机洗后不易变形。关于该材料的特性，下列说法中错误的是（　　）</w:t>
      </w:r>
    </w:p>
    <w:p w14:paraId="3E40CAC3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A．密度小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B．弹性好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C．耐低温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D．导热性好</w:t>
      </w:r>
    </w:p>
    <w:p w14:paraId="56AF770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247524E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【解析】A．由题意可知，与同款羽绒服相比，质量可以减轻 40% ，即相同体积，质量更小，则该材料密度小，故A正确，A不符合题意；</w:t>
      </w:r>
    </w:p>
    <w:p w14:paraId="3D14721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B．机洗后不易变形，即弹性好，故B正确，B不符合题意；</w:t>
      </w:r>
    </w:p>
    <w:p w14:paraId="546A294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CD．保暖性可以提高 30% ，能在太空−270℃环境中使用，即隔热性好，能耐低温，故C正确，C不符合题意，故D错误，D符合题意。</w:t>
      </w:r>
    </w:p>
    <w:p w14:paraId="07BEA73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3820DC31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79</w:t>
      </w:r>
      <w:r>
        <w:rPr>
          <w:rFonts w:ascii="Times New Roman" w:hAnsi="Times New Roman"/>
        </w:rPr>
        <w:t>．（23-24八年级下·江苏泰州·阶段练习）汉麻混凝土是一种麻纤维、石灰和水的混合物，这是一种新型建筑材料，它完全固化后，同体积的质量比普通混凝土轻8倍，可用作墙、屋顶或地板的隔热层。下列关于该材料的描述，正确的是（　　）</w:t>
      </w:r>
    </w:p>
    <w:p w14:paraId="5FAC1206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A．密度小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B．导热性好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C．导电性好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D．延展性好</w:t>
      </w:r>
    </w:p>
    <w:p w14:paraId="673C624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【答案】A</w:t>
      </w:r>
    </w:p>
    <w:p w14:paraId="1293C99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【解析】新型建筑材料完全固化后，同体积的质量比普通混凝土轻8倍，根据密度公式</w:t>
      </w:r>
      <w:r>
        <w:rPr>
          <w:rFonts w:ascii="Times New Roman" w:hAnsi="Times New Roman"/>
          <w:color w:val="FF0000"/>
        </w:rPr>
        <w:object>
          <v:shape id="_x0000_i1251" o:spt="75" alt="eqIda08ff3dfb56bd88ec3fc60bfc49775cc" type="#_x0000_t75" style="height:27pt;width:27pt;" o:ole="t" filled="f" o:preferrelative="t" stroked="f" coordsize="21600,21600">
            <v:path/>
            <v:fill on="f" focussize="0,0"/>
            <v:stroke on="f" joinstyle="miter"/>
            <v:imagedata r:id="rId72" o:title="eqIda08ff3dfb56bd88ec3fc60bfc49775cc"/>
            <o:lock v:ext="edit" aspectratio="t"/>
            <w10:wrap type="none"/>
            <w10:anchorlock/>
          </v:shape>
          <o:OLEObject Type="Embed" ProgID="Equation.DSMT4" ShapeID="_x0000_i1251" DrawAspect="Content" ObjectID="_1468075951" r:id="rId446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可知，新型建筑材料密度较小；可用作墙、屋顶或地板的隔热层，表明有良好的隔热性，作为建筑材料文中没有提及与导电性、延展性有关系，故A正确，BCD错误。</w:t>
      </w:r>
    </w:p>
    <w:p w14:paraId="4AA9606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故选A。</w:t>
      </w:r>
    </w:p>
    <w:p w14:paraId="5EE31764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80</w:t>
      </w:r>
      <w:r>
        <w:rPr>
          <w:rFonts w:ascii="Times New Roman" w:hAnsi="Times New Roman"/>
        </w:rPr>
        <w:t>．（2024·黑龙江牡丹江·一模）如图所示，高铁车顶有一个与高压线接触的受电弓，其主要作用是为高铁提供稳定可靠的电流。受电弓与高压线接触面的材料是石墨，这是利用石墨材料的（　　）</w:t>
      </w:r>
    </w:p>
    <w:p w14:paraId="49055356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743075" cy="1152525"/>
            <wp:effectExtent l="0" t="0" r="9525" b="9525"/>
            <wp:docPr id="100015" name="图片 100015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 0VK3u8s+OCpdyTnKjjYCsg=="/>
                    <pic:cNvPicPr>
                      <a:picLocks noChangeAspect="1"/>
                    </pic:cNvPicPr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D551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A．延展性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B．可塑性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C．导热性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D．导电性</w:t>
      </w:r>
    </w:p>
    <w:p w14:paraId="73B684C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3C10A5F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【解析】受电弓是为高铁提供稳定可靠的电流的设备，因此受电弓与高压线接触面上的材料用石墨，是由于石墨是导体，具有良好的导电性能，故D符合题意，ABC不符合题意。</w:t>
      </w:r>
    </w:p>
    <w:p w14:paraId="65BC400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01F084EA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81</w:t>
      </w:r>
      <w:r>
        <w:rPr>
          <w:rFonts w:ascii="Times New Roman" w:hAnsi="Times New Roman"/>
        </w:rPr>
        <w:t>．（2024·江苏·模拟预测）对物理概念和规律的理解，下列说法正确的是（　　）</w:t>
      </w:r>
    </w:p>
    <w:p w14:paraId="0327C5FA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A．电路中发光越亮的电灯，它的额定功率就越大</w:t>
      </w:r>
    </w:p>
    <w:p w14:paraId="27E2A772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B．用液化气灶烧水是通过做功改变水的内能</w:t>
      </w:r>
    </w:p>
    <w:p w14:paraId="3D3E7D8D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C．锅铲、炒锅的手柄用木料制成，是因为木料的导热性差</w:t>
      </w:r>
    </w:p>
    <w:p w14:paraId="216364D0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D．只要物体振动，人就能听到声音</w:t>
      </w:r>
    </w:p>
    <w:p w14:paraId="7D1F4A3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346E105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【解析】A．电路中发光越亮的电灯，它的实际功率越大，与灯的额定功率无关，故A错误；</w:t>
      </w:r>
    </w:p>
    <w:p w14:paraId="7D75D20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B．用加热途径使物体内能增大的方法是热传递，而不是做功，故B错误；</w:t>
      </w:r>
    </w:p>
    <w:p w14:paraId="2C06B95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C．锅铲、炒锅的手柄用木料制成，是因为木料的导热性差，故C正确；</w:t>
      </w:r>
    </w:p>
    <w:p w14:paraId="19005EE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D．只要物体在振动，就能发出声，但人不一定能听到声音，超声波、次声波都是人听不到的声，故D错误。</w:t>
      </w:r>
    </w:p>
    <w:p w14:paraId="3E465F4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2CC2BF1A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82</w:t>
      </w:r>
      <w:r>
        <w:rPr>
          <w:rFonts w:ascii="Times New Roman" w:hAnsi="Times New Roman"/>
        </w:rPr>
        <w:t>．（23-24八年级下·江苏徐州·期中）镁合金被誉为“21世纪绿色工程材料”，其密度仅有钢铁的四分之一，还具有强度高、导电性好、耐腐蚀等特性。下列物体不适合用该材料制作的是（　　）</w:t>
      </w:r>
    </w:p>
    <w:p w14:paraId="462A0FC7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A．自行车的车架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B．飞机外壳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C．起重机配重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D．仪器中的电子元件</w:t>
      </w:r>
    </w:p>
    <w:p w14:paraId="56AC1C2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23C0323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【解析】ABD．由于镁合金密度小，且强度高、导电性好、耐腐蚀，因此自行车的车架、飞机外壳、仪器中的电子元件均可使用镁合金制作，故ABD不符合题意；</w:t>
      </w:r>
    </w:p>
    <w:p w14:paraId="1F528CF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C．由于镁合金的密度相对较小，仅有钢铁的四分之一，因此同样体积下，使用镁合金做的配重会比使用钢材做的轻很多，无法达到相同的配重效果，因此起重机配重不适合使用镁合金。故C符合题意。</w:t>
      </w:r>
    </w:p>
    <w:p w14:paraId="3CF5DF2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3F7EC0B2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83</w:t>
      </w:r>
      <w:r>
        <w:rPr>
          <w:rFonts w:ascii="Times New Roman" w:hAnsi="Times New Roman"/>
        </w:rPr>
        <w:t>．（2024·江苏扬州·二模）5月8日，嫦娥六号探测器成功进入环月轨道飞行。据悉探测器使用的纳米气凝胶材料能在“极热”和“极寒”的严酷环境下，保证探测器正常工作。这种材料还具有超轻特性，它的质量是同体积水的0.015倍。（</w:t>
      </w:r>
      <w:r>
        <w:rPr>
          <w:rFonts w:ascii="Times New Roman" w:hAnsi="Times New Roman" w:eastAsia="Times New Roman"/>
          <w:i/>
        </w:rPr>
        <w:t>ρ</w:t>
      </w:r>
      <w:r>
        <w:rPr>
          <w:rFonts w:ascii="Times New Roman" w:hAnsi="Times New Roman"/>
          <w:i/>
          <w:vertAlign w:val="subscript"/>
        </w:rPr>
        <w:t>水</w:t>
      </w:r>
      <w:r>
        <w:rPr>
          <w:rFonts w:ascii="Times New Roman" w:hAnsi="Times New Roman"/>
        </w:rPr>
        <w:t>=1.0×10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 xml:space="preserve"> kg/m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）下列说法不正确的是（　　）</w:t>
      </w:r>
    </w:p>
    <w:p w14:paraId="7CB34B38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A．纳米气凝胶具有耐高温的性能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B．纳米气凝胶的质量小所以具有超轻特性</w:t>
      </w:r>
    </w:p>
    <w:p w14:paraId="0559AC64">
      <w:pPr>
        <w:tabs>
          <w:tab w:val="left" w:pos="2520"/>
          <w:tab w:val="left" w:pos="4620"/>
          <w:tab w:val="left" w:pos="6720"/>
        </w:tabs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C．纳米气凝胶具有极差的导热性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D．纳米气凝胶密度约为0.015g/cm</w:t>
      </w:r>
      <w:r>
        <w:rPr>
          <w:rFonts w:ascii="Times New Roman" w:hAnsi="Times New Roman"/>
          <w:vertAlign w:val="superscript"/>
        </w:rPr>
        <w:t>3</w:t>
      </w:r>
    </w:p>
    <w:p w14:paraId="5C37345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4CE000C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【解析】A．纳米气凝胶能在“极热”和“极寒”两种严酷环境下，保证工作平台正常工作，具有耐高温的性能，从而说明纳米气凝胶具有极差的导热性，故AC正确，不符合题意；</w:t>
      </w:r>
    </w:p>
    <w:p w14:paraId="488A2F2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B．纳米气凝胶具有超轻特性，指的是纳米气凝胶这种材料的密度小，而不是质量小，故B错误，符合题意；</w:t>
      </w:r>
    </w:p>
    <w:p w14:paraId="783FBDB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D．纳米气凝胶的质量大约只有同体积水的质量的0.015倍，假设水、纳米气凝胶的体积为1cm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，此时水的质量为1g，纳米气凝胶的密度为</w:t>
      </w:r>
    </w:p>
    <w:p w14:paraId="405EDBF1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252" o:spt="75" alt="eqId3d58827af5fcad1d8f17fceac852f70c" type="#_x0000_t75" style="height:27pt;width:133.5pt;" o:ole="t" filled="f" o:preferrelative="t" stroked="f" coordsize="21600,21600">
            <v:path/>
            <v:fill on="f" focussize="0,0"/>
            <v:stroke on="f" joinstyle="miter"/>
            <v:imagedata r:id="rId449" o:title="eqId3d58827af5fcad1d8f17fceac852f70c"/>
            <o:lock v:ext="edit" aspectratio="t"/>
            <w10:wrap type="none"/>
            <w10:anchorlock/>
          </v:shape>
          <o:OLEObject Type="Embed" ProgID="Equation.DSMT4" ShapeID="_x0000_i1252" DrawAspect="Content" ObjectID="_1468075952" r:id="rId448">
            <o:LockedField>false</o:LockedField>
          </o:OLEObject>
        </w:object>
      </w:r>
    </w:p>
    <w:p w14:paraId="1228962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故D正确，不符合题意。</w:t>
      </w:r>
    </w:p>
    <w:p w14:paraId="3A1420D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313CC26E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84</w:t>
      </w:r>
      <w:r>
        <w:rPr>
          <w:rFonts w:ascii="Times New Roman" w:hAnsi="Times New Roman"/>
        </w:rPr>
        <w:t>．（2024·江苏泰州·三模）雕刻刀能够雕刻玉石，说明刻刀比玉石的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大，窗户安装玻璃是因为玻璃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性好。</w:t>
      </w:r>
    </w:p>
    <w:p w14:paraId="02FBC62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硬度     透光</w:t>
      </w:r>
    </w:p>
    <w:p w14:paraId="0FECEDD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【解析】[1]雕刻刀能够雕刻玉石，说明刻刀比玉石的硬度大。</w:t>
      </w:r>
    </w:p>
    <w:p w14:paraId="0F6CB1F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[2]窗户安装玻璃，是因为玻璃透明性好，不影响光的传播。</w:t>
      </w:r>
    </w:p>
    <w:p w14:paraId="57F31F73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85</w:t>
      </w:r>
      <w:r>
        <w:rPr>
          <w:rFonts w:ascii="Times New Roman" w:hAnsi="Times New Roman"/>
        </w:rPr>
        <w:t>．（2024·</w:t>
      </w:r>
      <w:r>
        <w:rPr>
          <w:rFonts w:hint="eastAsia" w:ascii="Times New Roman" w:hAnsi="Times New Roman"/>
        </w:rPr>
        <w:t>江苏苏州</w:t>
      </w:r>
      <w:r>
        <w:rPr>
          <w:rFonts w:ascii="Times New Roman" w:hAnsi="Times New Roman"/>
        </w:rPr>
        <w:t>·一模）阅读短文，回答问题。</w:t>
      </w:r>
    </w:p>
    <w:p w14:paraId="250A61C2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中国空间站</w:t>
      </w:r>
    </w:p>
    <w:p w14:paraId="1A55274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楷体"/>
          <w:szCs w:val="21"/>
        </w:rPr>
      </w:pPr>
      <w:r>
        <w:rPr>
          <w:rFonts w:ascii="Times New Roman" w:hAnsi="Times New Roman" w:eastAsia="楷体"/>
          <w:szCs w:val="21"/>
        </w:rPr>
        <w:t>中国空间站质量为100多吨，在距离地面约400km的轨道上绕地球高速飞行。晴天的夜晚，可通过望远镜观察到空间站。</w:t>
      </w:r>
    </w:p>
    <w:p w14:paraId="4FD13D9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楷体"/>
          <w:szCs w:val="21"/>
        </w:rPr>
      </w:pPr>
      <w:r>
        <w:rPr>
          <w:rFonts w:ascii="Times New Roman" w:hAnsi="Times New Roman" w:eastAsia="楷体"/>
          <w:szCs w:val="21"/>
        </w:rPr>
        <w:t>神舟飞船用于向空间站运送航天员，飞船轨道舱的两侧安装有太阳能电池板，在独自飞行时也可供应电能。天舟货运飞船则是向空间站运送物资的“快递小哥”，货运飞船与空间站天和核心舱对接过程中，可通过核心舱上的摄像机拍摄图片进行实时观察调整。</w:t>
      </w:r>
    </w:p>
    <w:p w14:paraId="29349F6D">
      <w:pPr>
        <w:spacing w:line="360" w:lineRule="auto"/>
        <w:ind w:left="420"/>
        <w:jc w:val="center"/>
        <w:textAlignment w:val="center"/>
        <w:rPr>
          <w:rFonts w:ascii="Times New Roman" w:hAnsi="Times New Roman" w:eastAsia="楷体"/>
          <w:szCs w:val="21"/>
        </w:rPr>
      </w:pPr>
      <w:r>
        <w:rPr>
          <w:rFonts w:ascii="Times New Roman" w:hAnsi="Times New Roman" w:eastAsia="楷体"/>
          <w:kern w:val="0"/>
          <w:szCs w:val="21"/>
        </w:rPr>
        <w:drawing>
          <wp:inline distT="0" distB="0" distL="114300" distR="114300">
            <wp:extent cx="2476500" cy="1466850"/>
            <wp:effectExtent l="0" t="0" r="0" b="0"/>
            <wp:docPr id="100149" name="图片 100149" descr="学科网 0VK3u8s+OCp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学科网 0VK3u8s+OCpdyTnKjjYCsg=="/>
                    <pic:cNvPicPr>
                      <a:picLocks noChangeAspect="1"/>
                    </pic:cNvPicPr>
                  </pic:nvPicPr>
                  <pic:blipFill>
                    <a:blip r:embed="rId450">
                      <a:lum bright="30000" contrast="-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DCB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楷体"/>
          <w:szCs w:val="21"/>
        </w:rPr>
      </w:pPr>
      <w:r>
        <w:rPr>
          <w:rFonts w:ascii="Times New Roman" w:hAnsi="Times New Roman" w:eastAsia="楷体"/>
          <w:szCs w:val="21"/>
        </w:rPr>
        <w:t>发射神舟飞船使用的是“长征二号F”火箭，动力来自于液态燃料。发射时允许游客现场观看，但必须保持的最近安全距离通常为1.5km。</w:t>
      </w:r>
    </w:p>
    <w:p w14:paraId="1B23E9D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楷体"/>
          <w:szCs w:val="21"/>
        </w:rPr>
      </w:pPr>
      <w:r>
        <w:rPr>
          <w:rFonts w:ascii="Times New Roman" w:hAnsi="Times New Roman" w:eastAsia="楷体"/>
          <w:szCs w:val="21"/>
        </w:rPr>
        <w:t>选择航天材料需要考虑多方面的因素，物体的热胀冷缩是需要考虑的重要因素之一、许多物体在温度升高时，体积会增大，这种现象叫物体的热膨胀。当物体温度改变1摄氏度时，其体积的变化与它在</w:t>
      </w:r>
      <w:r>
        <w:rPr>
          <w:rFonts w:ascii="Times New Roman" w:hAnsi="Times New Roman" w:eastAsia="楷体"/>
          <w:szCs w:val="21"/>
        </w:rPr>
        <w:object>
          <v:shape id="_x0000_i1253" o:spt="75" alt="eqIdaaf9946a6f69589fdce656fa0b86dda0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452" o:title="eqIdaaf9946a6f69589fdce656fa0b86dda0"/>
            <o:lock v:ext="edit" aspectratio="t"/>
            <w10:wrap type="none"/>
            <w10:anchorlock/>
          </v:shape>
          <o:OLEObject Type="Embed" ProgID="Equation.DSMT4" ShapeID="_x0000_i1253" DrawAspect="Content" ObjectID="_1468075953" r:id="rId451">
            <o:LockedField>false</o:LockedField>
          </o:OLEObject>
        </w:object>
      </w:r>
      <w:r>
        <w:rPr>
          <w:rFonts w:ascii="Times New Roman" w:hAnsi="Times New Roman" w:eastAsia="楷体"/>
          <w:szCs w:val="21"/>
        </w:rPr>
        <w:t>时体积之比，叫做“体积膨胀系数”或称“体胀系数”，符号用</w:t>
      </w:r>
      <w:r>
        <w:rPr>
          <w:rFonts w:ascii="Times New Roman" w:hAnsi="Times New Roman" w:eastAsia="楷体"/>
          <w:szCs w:val="21"/>
        </w:rPr>
        <w:object>
          <v:shape id="_x0000_i1254" o:spt="75" alt="eqIde170f206fdbbd834aad7580c727e2cc6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454" o:title="eqIde170f206fdbbd834aad7580c727e2cc6"/>
            <o:lock v:ext="edit" aspectratio="t"/>
            <w10:wrap type="none"/>
            <w10:anchorlock/>
          </v:shape>
          <o:OLEObject Type="Embed" ProgID="Equation.DSMT4" ShapeID="_x0000_i1254" DrawAspect="Content" ObjectID="_1468075954" r:id="rId453">
            <o:LockedField>false</o:LockedField>
          </o:OLEObject>
        </w:object>
      </w:r>
      <w:r>
        <w:rPr>
          <w:rFonts w:ascii="Times New Roman" w:hAnsi="Times New Roman" w:eastAsia="楷体"/>
          <w:szCs w:val="21"/>
        </w:rPr>
        <w:t>表示。一般情况下，不同物质的热膨胀程度不同，铝的体胀系数</w:t>
      </w:r>
      <w:r>
        <w:rPr>
          <w:rFonts w:ascii="Times New Roman" w:hAnsi="Times New Roman" w:eastAsia="楷体"/>
          <w:szCs w:val="21"/>
        </w:rPr>
        <w:object>
          <v:shape id="_x0000_i1255" o:spt="75" alt="eqId158265b47bf3eb0222237861dcf1d1e9" type="#_x0000_t75" style="height:13.5pt;width:75pt;" o:ole="t" filled="f" o:preferrelative="t" stroked="f" coordsize="21600,21600">
            <v:path/>
            <v:fill on="f" focussize="0,0"/>
            <v:stroke on="f" joinstyle="miter"/>
            <v:imagedata r:id="rId456" o:title="eqId158265b47bf3eb0222237861dcf1d1e9"/>
            <o:lock v:ext="edit" aspectratio="t"/>
            <w10:wrap type="none"/>
            <w10:anchorlock/>
          </v:shape>
          <o:OLEObject Type="Embed" ProgID="Equation.DSMT4" ShapeID="_x0000_i1255" DrawAspect="Content" ObjectID="_1468075955" r:id="rId455">
            <o:LockedField>false</o:LockedField>
          </o:OLEObject>
        </w:object>
      </w:r>
      <w:r>
        <w:rPr>
          <w:rFonts w:ascii="Times New Roman" w:hAnsi="Times New Roman" w:eastAsia="楷体"/>
          <w:szCs w:val="21"/>
        </w:rPr>
        <w:t>。</w:t>
      </w:r>
    </w:p>
    <w:p w14:paraId="4BCFA285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火箭使用的液态燃料，是通过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（选填“压缩体积”或“降低温度”）的方法使燃气液化而形成的；晴天的夜晚，观察到的空间站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（选填“是”“不是”）光源；</w:t>
      </w:r>
    </w:p>
    <w:p w14:paraId="779A9CFB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下列说法正确的是___________；</w:t>
      </w:r>
    </w:p>
    <w:p w14:paraId="01855321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A．太阳能电池板应设计成白色</w:t>
      </w:r>
    </w:p>
    <w:p w14:paraId="72D2DBE5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B．太空中的空间站的质量为零</w:t>
      </w:r>
    </w:p>
    <w:p w14:paraId="1E4AE844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C．空间站应尽量使用体胀系数较小的材料制作</w:t>
      </w:r>
    </w:p>
    <w:p w14:paraId="3ABD3253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D．光进入摄像机镜头前后传播速度不变</w:t>
      </w:r>
    </w:p>
    <w:p w14:paraId="074067C8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天舟货运飞船靠近核心舱时，它在核心舱摄像机上成像的大小会逐渐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；</w:t>
      </w:r>
    </w:p>
    <w:p w14:paraId="4CDA1E06">
      <w:pPr>
        <w:spacing w:line="360" w:lineRule="auto"/>
        <w:ind w:left="420" w:hanging="420" w:hanging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4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设计师为减轻火箭的质量，将一个钢制零件改为铝制零件，使其质量减少</w:t>
      </w:r>
      <w:r>
        <w:rPr>
          <w:rFonts w:ascii="Times New Roman" w:hAnsi="Times New Roman"/>
        </w:rPr>
        <w:object>
          <v:shape id="_x0000_i1256" o:spt="75" alt="eqId46ace0ec97f7cd6e0c14fbda1998fee2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458" o:title="eqId46ace0ec97f7cd6e0c14fbda1998fee2"/>
            <o:lock v:ext="edit" aspectratio="t"/>
            <w10:wrap type="none"/>
            <w10:anchorlock/>
          </v:shape>
          <o:OLEObject Type="Embed" ProgID="Equation.DSMT4" ShapeID="_x0000_i1256" DrawAspect="Content" ObjectID="_1468075956" r:id="rId457">
            <o:LockedField>false</o:LockedField>
          </o:OLEObject>
        </w:object>
      </w:r>
      <w:r>
        <w:rPr>
          <w:rFonts w:ascii="Times New Roman" w:hAnsi="Times New Roman"/>
        </w:rPr>
        <w:t>，则该零件所需铝的质量是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object>
          <v:shape id="_x0000_i1257" o:spt="75" alt="eqId3960d67499df76159982657fe3a1cbca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460" o:title="eqId3960d67499df76159982657fe3a1cbca"/>
            <o:lock v:ext="edit" aspectratio="t"/>
            <w10:wrap type="none"/>
            <w10:anchorlock/>
          </v:shape>
          <o:OLEObject Type="Embed" ProgID="Equation.DSMT4" ShapeID="_x0000_i1257" DrawAspect="Content" ObjectID="_1468075957" r:id="rId459">
            <o:LockedField>false</o:LockedField>
          </o:OLEObject>
        </w:object>
      </w:r>
      <w:r>
        <w:rPr>
          <w:rFonts w:ascii="Times New Roman" w:hAnsi="Times New Roman"/>
        </w:rPr>
        <w:t>；某铝制零件</w:t>
      </w:r>
      <w:r>
        <w:rPr>
          <w:rFonts w:ascii="Times New Roman" w:hAnsi="Times New Roman"/>
        </w:rPr>
        <w:object>
          <v:shape id="_x0000_i1258" o:spt="75" alt="eqId556365fc298d4fe82bfaeefab2025eb7" type="#_x0000_t75" style="height:12pt;width:16.5pt;" o:ole="t" filled="f" o:preferrelative="t" stroked="f" coordsize="21600,21600">
            <v:path/>
            <v:fill on="f" focussize="0,0"/>
            <v:stroke on="f" joinstyle="miter"/>
            <v:imagedata r:id="rId462" o:title="eqId556365fc298d4fe82bfaeefab2025eb7"/>
            <o:lock v:ext="edit" aspectratio="t"/>
            <w10:wrap type="none"/>
            <w10:anchorlock/>
          </v:shape>
          <o:OLEObject Type="Embed" ProgID="Equation.DSMT4" ShapeID="_x0000_i1258" DrawAspect="Content" ObjectID="_1468075958" r:id="rId461">
            <o:LockedField>false</o:LockedField>
          </o:OLEObject>
        </w:object>
      </w:r>
      <w:r>
        <w:rPr>
          <w:rFonts w:ascii="Times New Roman" w:hAnsi="Times New Roman"/>
        </w:rPr>
        <w:t>时的体积为</w:t>
      </w:r>
      <w:r>
        <w:rPr>
          <w:rFonts w:ascii="Times New Roman" w:hAnsi="Times New Roman"/>
        </w:rPr>
        <w:object>
          <v:shape id="_x0000_i1259" o:spt="75" alt="eqId24127c70372b3195c8c2cac24cbea488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464" o:title="eqId24127c70372b3195c8c2cac24cbea488"/>
            <o:lock v:ext="edit" aspectratio="t"/>
            <w10:wrap type="none"/>
            <w10:anchorlock/>
          </v:shape>
          <o:OLEObject Type="Embed" ProgID="Equation.DSMT4" ShapeID="_x0000_i1259" DrawAspect="Content" ObjectID="_1468075959" r:id="rId463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260" o:spt="75" alt="eqIdaaf9946a6f69589fdce656fa0b86dda0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452" o:title="eqIdaaf9946a6f69589fdce656fa0b86dda0"/>
            <o:lock v:ext="edit" aspectratio="t"/>
            <w10:wrap type="none"/>
            <w10:anchorlock/>
          </v:shape>
          <o:OLEObject Type="Embed" ProgID="Equation.DSMT4" ShapeID="_x0000_i1260" DrawAspect="Content" ObjectID="_1468075960" r:id="rId465">
            <o:LockedField>false</o:LockedField>
          </o:OLEObject>
        </w:object>
      </w:r>
      <w:r>
        <w:rPr>
          <w:rFonts w:ascii="Times New Roman" w:hAnsi="Times New Roman"/>
        </w:rPr>
        <w:t>升温至</w:t>
      </w:r>
      <w:r>
        <w:rPr>
          <w:rFonts w:ascii="Times New Roman" w:hAnsi="Times New Roman"/>
        </w:rPr>
        <w:object>
          <v:shape id="_x0000_i1261" o:spt="75" alt="eqIdd2ccac4181d8a1fe89f03c89ca7c42fe" type="#_x0000_t75" style="height:12pt;width:21pt;" o:ole="t" filled="f" o:preferrelative="t" stroked="f" coordsize="21600,21600">
            <v:path/>
            <v:fill on="f" focussize="0,0"/>
            <v:stroke on="f" joinstyle="miter"/>
            <v:imagedata r:id="rId467" o:title="eqIdd2ccac4181d8a1fe89f03c89ca7c42fe"/>
            <o:lock v:ext="edit" aspectratio="t"/>
            <w10:wrap type="none"/>
            <w10:anchorlock/>
          </v:shape>
          <o:OLEObject Type="Embed" ProgID="Equation.DSMT4" ShapeID="_x0000_i1261" DrawAspect="Content" ObjectID="_1468075961" r:id="rId466">
            <o:LockedField>false</o:LockedField>
          </o:OLEObject>
        </w:object>
      </w:r>
      <w:r>
        <w:rPr>
          <w:rFonts w:ascii="Times New Roman" w:hAnsi="Times New Roman"/>
        </w:rPr>
        <w:t>，体积变化了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object>
          <v:shape id="_x0000_i1262" o:spt="75" alt="eqIddc6d1d99afa158b4ba4fc0dae562fcc1" type="#_x0000_t75" style="height:14.25pt;width:19.5pt;" o:ole="t" filled="f" o:preferrelative="t" stroked="f" coordsize="21600,21600">
            <v:path/>
            <v:fill on="f" focussize="0,0"/>
            <v:stroke on="f" joinstyle="miter"/>
            <v:imagedata r:id="rId269" o:title="eqIddc6d1d99afa158b4ba4fc0dae562fcc1"/>
            <o:lock v:ext="edit" aspectratio="t"/>
            <w10:wrap type="none"/>
            <w10:anchorlock/>
          </v:shape>
          <o:OLEObject Type="Embed" ProgID="Equation.DSMT4" ShapeID="_x0000_i1262" DrawAspect="Content" ObjectID="_1468075962" r:id="rId468">
            <o:LockedField>false</o:LockedField>
          </o:OLEObject>
        </w:object>
      </w:r>
      <w:r>
        <w:rPr>
          <w:rFonts w:ascii="Times New Roman" w:hAnsi="Times New Roman"/>
        </w:rPr>
        <w:t>。（</w:t>
      </w:r>
      <w:r>
        <w:rPr>
          <w:rFonts w:ascii="Times New Roman" w:hAnsi="Times New Roman"/>
        </w:rPr>
        <w:object>
          <v:shape id="_x0000_i1263" o:spt="75" alt="eqId23f4b629c4e1910d6727d96979af1e7f" type="#_x0000_t75" style="height:16.5pt;width:92.25pt;" o:ole="t" filled="f" o:preferrelative="t" stroked="f" coordsize="21600,21600">
            <v:path/>
            <v:fill on="f" focussize="0,0"/>
            <v:stroke on="f" joinstyle="miter"/>
            <v:imagedata r:id="rId470" o:title="eqId23f4b629c4e1910d6727d96979af1e7f"/>
            <o:lock v:ext="edit" aspectratio="t"/>
            <w10:wrap type="none"/>
            <w10:anchorlock/>
          </v:shape>
          <o:OLEObject Type="Embed" ProgID="Equation.DSMT4" ShapeID="_x0000_i1263" DrawAspect="Content" ObjectID="_1468075963" r:id="rId469">
            <o:LockedField>false</o:LockedField>
          </o:OLEObject>
        </w:objec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object>
          <v:shape id="_x0000_i1264" o:spt="75" alt="eqId11eb6516033f20e98a0e858d2b07a3b6" type="#_x0000_t75" style="height:15.75pt;width:81.75pt;" o:ole="t" filled="f" o:preferrelative="t" stroked="f" coordsize="21600,21600">
            <v:path/>
            <v:fill on="f" focussize="0,0"/>
            <v:stroke on="f" joinstyle="miter"/>
            <v:imagedata r:id="rId472" o:title="eqId11eb6516033f20e98a0e858d2b07a3b6"/>
            <o:lock v:ext="edit" aspectratio="t"/>
            <w10:wrap type="none"/>
            <w10:anchorlock/>
          </v:shape>
          <o:OLEObject Type="Embed" ProgID="Equation.DSMT4" ShapeID="_x0000_i1264" DrawAspect="Content" ObjectID="_1468075964" r:id="rId471">
            <o:LockedField>false</o:LockedField>
          </o:OLEObject>
        </w:object>
      </w:r>
      <w:r>
        <w:rPr>
          <w:rFonts w:ascii="Times New Roman" w:hAnsi="Times New Roman"/>
        </w:rPr>
        <w:t>）</w:t>
      </w:r>
    </w:p>
    <w:p w14:paraId="66BEB92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</w:t>
      </w:r>
      <w:r>
        <w:rPr>
          <w:rFonts w:hint="eastAsia" w:ascii="Times New Roman" w:hAnsi="Times New Roman"/>
          <w:color w:val="FF0000"/>
        </w:rPr>
        <w:t>（</w:t>
      </w:r>
      <w:r>
        <w:rPr>
          <w:rFonts w:ascii="Times New Roman" w:hAnsi="Times New Roman"/>
          <w:color w:val="FF0000"/>
        </w:rPr>
        <w:t>1</w:t>
      </w:r>
      <w:r>
        <w:rPr>
          <w:rFonts w:hint="eastAsia" w:ascii="Times New Roman" w:hAnsi="Times New Roman"/>
          <w:color w:val="FF0000"/>
        </w:rPr>
        <w:t>）</w:t>
      </w:r>
      <w:r>
        <w:rPr>
          <w:rFonts w:ascii="Times New Roman" w:hAnsi="Times New Roman"/>
          <w:color w:val="FF0000"/>
        </w:rPr>
        <w:t xml:space="preserve"> 压缩体积   不是</w:t>
      </w:r>
      <w:r>
        <w:rPr>
          <w:rFonts w:hint="eastAsia" w:ascii="Times New Roman" w:hAnsi="Times New Roman"/>
          <w:color w:val="FF0000"/>
        </w:rPr>
        <w:t xml:space="preserve">    （</w:t>
      </w:r>
      <w:r>
        <w:rPr>
          <w:rFonts w:ascii="Times New Roman" w:hAnsi="Times New Roman"/>
          <w:color w:val="FF0000"/>
        </w:rPr>
        <w:t>2</w:t>
      </w:r>
      <w:r>
        <w:rPr>
          <w:rFonts w:hint="eastAsia" w:ascii="Times New Roman" w:hAnsi="Times New Roman"/>
          <w:color w:val="FF0000"/>
        </w:rPr>
        <w:t>）</w:t>
      </w:r>
      <w:r>
        <w:rPr>
          <w:rFonts w:ascii="Times New Roman" w:hAnsi="Times New Roman"/>
          <w:color w:val="FF0000"/>
        </w:rPr>
        <w:t>C</w:t>
      </w:r>
      <w:r>
        <w:rPr>
          <w:rFonts w:hint="eastAsia" w:ascii="Times New Roman" w:hAnsi="Times New Roman"/>
          <w:color w:val="FF0000"/>
        </w:rPr>
        <w:t xml:space="preserve">   （</w:t>
      </w:r>
      <w:r>
        <w:rPr>
          <w:rFonts w:ascii="Times New Roman" w:hAnsi="Times New Roman"/>
          <w:color w:val="FF0000"/>
        </w:rPr>
        <w:t>3</w:t>
      </w:r>
      <w:r>
        <w:rPr>
          <w:rFonts w:hint="eastAsia" w:ascii="Times New Roman" w:hAnsi="Times New Roman"/>
          <w:color w:val="FF0000"/>
        </w:rPr>
        <w:t>）</w:t>
      </w:r>
      <w:r>
        <w:rPr>
          <w:rFonts w:ascii="Times New Roman" w:hAnsi="Times New Roman"/>
          <w:color w:val="FF0000"/>
        </w:rPr>
        <w:t>变大</w:t>
      </w:r>
      <w:r>
        <w:rPr>
          <w:rFonts w:hint="eastAsia" w:ascii="Times New Roman" w:hAnsi="Times New Roman"/>
          <w:color w:val="FF0000"/>
        </w:rPr>
        <w:t xml:space="preserve">    （</w:t>
      </w:r>
      <w:r>
        <w:rPr>
          <w:rFonts w:ascii="Times New Roman" w:hAnsi="Times New Roman"/>
          <w:color w:val="FF0000"/>
        </w:rPr>
        <w:t>4</w:t>
      </w:r>
      <w:r>
        <w:rPr>
          <w:rFonts w:hint="eastAsia" w:ascii="Times New Roman" w:hAnsi="Times New Roman"/>
          <w:color w:val="FF0000"/>
        </w:rPr>
        <w:t>）</w:t>
      </w:r>
      <w:r>
        <w:rPr>
          <w:rFonts w:ascii="Times New Roman" w:hAnsi="Times New Roman"/>
          <w:color w:val="FF0000"/>
        </w:rPr>
        <w:t xml:space="preserve"> 135     1.44</w:t>
      </w:r>
    </w:p>
    <w:p w14:paraId="3DD0DE8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】（1）[1]气体液化有两种方法，降低温度或压缩体积，火箭使用的液态燃料，为了减小体积便于储存，是在常温下通过压缩体积来液化的。</w:t>
      </w:r>
    </w:p>
    <w:p w14:paraId="10F511E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[2]晴天的夜晚，观察到的空间站是空间站反射了太阳，其本身不发光，故此时的空间站不是光源。</w:t>
      </w:r>
    </w:p>
    <w:p w14:paraId="24BD456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（2）A．白色物体反射所有色光，黑色物体吸收所有色光，故太阳能电池板应设计成黑色，故A错误；</w:t>
      </w:r>
    </w:p>
    <w:p w14:paraId="0C1C62E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B．质量是物体的一种属性，与位置无关，太空中的空间站的质量不为零，故B错误；</w:t>
      </w:r>
    </w:p>
    <w:p w14:paraId="3809F8C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C．太空中温度变化较大，为保持稳定性，空间站应尽量使用体胀系数较小的材料制作，故C正确；</w:t>
      </w:r>
    </w:p>
    <w:p w14:paraId="7199B61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D．光的速度与介质有关，玻璃中速度相当于真空中三分之二，光进入摄像机镜头前后传播速度减小，故D错误。</w:t>
      </w:r>
    </w:p>
    <w:p w14:paraId="30EC963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7F4B4C1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（3）根据凸透镜成像规律，焦距一定，物距变小时，像距变大，像变大，故天舟货运飞船靠近核心舱时，它在核心舱摄像机上成像的大小会逐渐变大。</w:t>
      </w:r>
    </w:p>
    <w:p w14:paraId="06B2EA3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（4）[1]将一个钢制零件改为铝制零件，其体积不变，则</w:t>
      </w:r>
    </w:p>
    <w:p w14:paraId="18D0347F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object>
          <v:shape id="_x0000_i1265" o:spt="75" alt="eqIdbb98ab02e0d2e4b3c3025e6ec4bdf5ce" type="#_x0000_t75" style="height:15.75pt;width:152.25pt;" o:ole="t" filled="f" o:preferrelative="t" stroked="f" coordsize="21600,21600">
            <v:path/>
            <v:fill on="f" focussize="0,0"/>
            <v:stroke on="f" joinstyle="miter"/>
            <v:imagedata r:id="rId474" o:title="eqIdbb98ab02e0d2e4b3c3025e6ec4bdf5ce"/>
            <o:lock v:ext="edit" aspectratio="t"/>
            <w10:wrap type="none"/>
            <w10:anchorlock/>
          </v:shape>
          <o:OLEObject Type="Embed" ProgID="Equation.DSMT4" ShapeID="_x0000_i1265" DrawAspect="Content" ObjectID="_1468075965" r:id="rId473">
            <o:LockedField>false</o:LockedField>
          </o:OLEObject>
        </w:object>
      </w:r>
    </w:p>
    <w:p w14:paraId="067AB0E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解得体积为</w:t>
      </w:r>
      <w:r>
        <w:rPr>
          <w:rFonts w:ascii="Times New Roman" w:hAnsi="Times New Roman"/>
          <w:color w:val="FF0000"/>
        </w:rPr>
        <w:object>
          <v:shape id="_x0000_i1266" o:spt="75" alt="eqId7f61651779d8600310fda5367d57525e" type="#_x0000_t75" style="height:13.5pt;width:47.25pt;" o:ole="t" filled="f" o:preferrelative="t" stroked="f" coordsize="21600,21600">
            <v:path/>
            <v:fill on="f" focussize="0,0"/>
            <v:stroke on="f" joinstyle="miter"/>
            <v:imagedata r:id="rId476" o:title="eqId7f61651779d8600310fda5367d57525e"/>
            <o:lock v:ext="edit" aspectratio="t"/>
            <w10:wrap type="none"/>
            <w10:anchorlock/>
          </v:shape>
          <o:OLEObject Type="Embed" ProgID="Equation.DSMT4" ShapeID="_x0000_i1266" DrawAspect="Content" ObjectID="_1468075966" r:id="rId475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，则该零件所需铝的质量是</w:t>
      </w:r>
    </w:p>
    <w:p w14:paraId="2BE21DD6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267" o:spt="75" alt="eqId41a7c83cf13137d04b7656ccc0864493" type="#_x0000_t75" style="height:16.5pt;width:163.5pt;" o:ole="t" filled="f" o:preferrelative="t" stroked="f" coordsize="21600,21600">
            <v:path/>
            <v:fill on="f" focussize="0,0"/>
            <v:stroke on="f" joinstyle="miter"/>
            <v:imagedata r:id="rId478" o:title="eqId41a7c83cf13137d04b7656ccc0864493"/>
            <o:lock v:ext="edit" aspectratio="t"/>
            <w10:wrap type="none"/>
            <w10:anchorlock/>
          </v:shape>
          <o:OLEObject Type="Embed" ProgID="Equation.DSMT4" ShapeID="_x0000_i1267" DrawAspect="Content" ObjectID="_1468075967" r:id="rId477">
            <o:LockedField>false</o:LockedField>
          </o:OLEObject>
        </w:object>
      </w:r>
    </w:p>
    <w:p w14:paraId="1C9F54E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[2]某铝制零件</w:t>
      </w:r>
      <w:r>
        <w:rPr>
          <w:rFonts w:ascii="Times New Roman" w:hAnsi="Times New Roman"/>
          <w:color w:val="FF0000"/>
        </w:rPr>
        <w:object>
          <v:shape id="_x0000_i1268" o:spt="75" alt="eqId556365fc298d4fe82bfaeefab2025eb7" type="#_x0000_t75" style="height:12pt;width:16.5pt;" o:ole="t" filled="f" o:preferrelative="t" stroked="f" coordsize="21600,21600">
            <v:path/>
            <v:fill on="f" focussize="0,0"/>
            <v:stroke on="f" joinstyle="miter"/>
            <v:imagedata r:id="rId462" o:title="eqId556365fc298d4fe82bfaeefab2025eb7"/>
            <o:lock v:ext="edit" aspectratio="t"/>
            <w10:wrap type="none"/>
            <w10:anchorlock/>
          </v:shape>
          <o:OLEObject Type="Embed" ProgID="Equation.DSMT4" ShapeID="_x0000_i1268" DrawAspect="Content" ObjectID="_1468075968" r:id="rId479">
            <o:LockedField>false</o:LockedField>
          </o:OLEObject>
        </w:object>
      </w:r>
      <w:r>
        <w:rPr>
          <w:rFonts w:ascii="Times New Roman" w:hAnsi="Times New Roman"/>
          <w:color w:val="FF0000"/>
        </w:rPr>
        <w:t>时的体积为</w:t>
      </w:r>
      <w:r>
        <w:rPr>
          <w:rFonts w:ascii="Times New Roman" w:hAnsi="Times New Roman"/>
          <w:color w:val="FF0000"/>
        </w:rPr>
        <w:object>
          <v:shape id="_x0000_i1269" o:spt="75" alt="eqId24127c70372b3195c8c2cac24cbea488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464" o:title="eqId24127c70372b3195c8c2cac24cbea488"/>
            <o:lock v:ext="edit" aspectratio="t"/>
            <w10:wrap type="none"/>
            <w10:anchorlock/>
          </v:shape>
          <o:OLEObject Type="Embed" ProgID="Equation.DSMT4" ShapeID="_x0000_i1269" DrawAspect="Content" ObjectID="_1468075969" r:id="rId480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/>
          <w:color w:val="FF0000"/>
        </w:rPr>
        <w:object>
          <v:shape id="_x0000_i1270" o:spt="75" alt="eqIdaaf9946a6f69589fdce656fa0b86dda0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452" o:title="eqIdaaf9946a6f69589fdce656fa0b86dda0"/>
            <o:lock v:ext="edit" aspectratio="t"/>
            <w10:wrap type="none"/>
            <w10:anchorlock/>
          </v:shape>
          <o:OLEObject Type="Embed" ProgID="Equation.DSMT4" ShapeID="_x0000_i1270" DrawAspect="Content" ObjectID="_1468075970" r:id="rId481">
            <o:LockedField>false</o:LockedField>
          </o:OLEObject>
        </w:object>
      </w:r>
      <w:r>
        <w:rPr>
          <w:rFonts w:ascii="Times New Roman" w:hAnsi="Times New Roman"/>
          <w:color w:val="FF0000"/>
        </w:rPr>
        <w:t>升温至</w:t>
      </w:r>
      <w:r>
        <w:rPr>
          <w:rFonts w:ascii="Times New Roman" w:hAnsi="Times New Roman"/>
          <w:color w:val="FF0000"/>
        </w:rPr>
        <w:object>
          <v:shape id="_x0000_i1271" o:spt="75" alt="eqIdd2ccac4181d8a1fe89f03c89ca7c42fe" type="#_x0000_t75" style="height:12pt;width:21pt;" o:ole="t" filled="f" o:preferrelative="t" stroked="f" coordsize="21600,21600">
            <v:path/>
            <v:fill on="f" focussize="0,0"/>
            <v:stroke on="f" joinstyle="miter"/>
            <v:imagedata r:id="rId467" o:title="eqIdd2ccac4181d8a1fe89f03c89ca7c42fe"/>
            <o:lock v:ext="edit" aspectratio="t"/>
            <w10:wrap type="none"/>
            <w10:anchorlock/>
          </v:shape>
          <o:OLEObject Type="Embed" ProgID="Equation.DSMT4" ShapeID="_x0000_i1271" DrawAspect="Content" ObjectID="_1468075971" r:id="rId482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，变化的体积为</w:t>
      </w:r>
    </w:p>
    <w:p w14:paraId="27886082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272" o:spt="75" alt="eqIdb88138b68b1794bfc01fea77f872164b" type="#_x0000_t75" style="height:16.5pt;width:284.25pt;" o:ole="t" filled="f" o:preferrelative="t" stroked="f" coordsize="21600,21600">
            <v:path/>
            <v:fill on="f" focussize="0,0"/>
            <v:stroke on="f" joinstyle="miter"/>
            <v:imagedata r:id="rId484" o:title="eqIdb88138b68b1794bfc01fea77f872164b"/>
            <o:lock v:ext="edit" aspectratio="t"/>
            <w10:wrap type="none"/>
            <w10:anchorlock/>
          </v:shape>
          <o:OLEObject Type="Embed" ProgID="Equation.DSMT4" ShapeID="_x0000_i1272" DrawAspect="Content" ObjectID="_1468075972" r:id="rId483">
            <o:LockedField>false</o:LockedField>
          </o:OLEObject>
        </w:object>
      </w:r>
    </w:p>
    <w:p w14:paraId="35EB1F1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E3234">
    <w:pPr>
      <w:jc w:val="center"/>
    </w:pPr>
    <w:r>
      <w:rPr>
        <w:rFonts w:ascii="Times New Roman" w:hAnsi="Times New Roman" w:eastAsia="Times New Roman"/>
      </w:rPr>
      <w:fldChar w:fldCharType="begin"/>
    </w:r>
    <w:r>
      <w:rPr>
        <w:rFonts w:ascii="Times New Roman" w:hAnsi="Times New Roman" w:eastAsia="Times New Roman"/>
      </w:rPr>
      <w:instrText xml:space="preserve">PAGE</w:instrText>
    </w:r>
    <w:r>
      <w:rPr>
        <w:rFonts w:ascii="Times New Roman" w:hAnsi="Times New Roman" w:eastAsia="Times New Roman"/>
      </w:rPr>
      <w:fldChar w:fldCharType="separate"/>
    </w:r>
    <w:r>
      <w:rPr>
        <w:rFonts w:ascii="Times New Roman" w:hAnsi="Times New Roman" w:eastAsia="Times New Roman"/>
      </w:rPr>
      <w:t>1</w:t>
    </w:r>
    <w:r>
      <w:rPr>
        <w:rFonts w:ascii="Times New Roman" w:hAnsi="Times New Roman" w:eastAsia="Times New Roman"/>
      </w:rPr>
      <w:fldChar w:fldCharType="end"/>
    </w:r>
    <w:r>
      <w:rPr>
        <w:rFonts w:ascii="Times New Roman" w:hAnsi="Times New Roman" w:eastAsia="Times New Roman"/>
      </w:rPr>
      <w:t xml:space="preserve"> / </w:t>
    </w:r>
    <w:r>
      <w:rPr>
        <w:rFonts w:ascii="Times New Roman" w:hAnsi="Times New Roman" w:eastAsia="Times New Roman"/>
      </w:rPr>
      <w:fldChar w:fldCharType="begin"/>
    </w:r>
    <w:r>
      <w:rPr>
        <w:rFonts w:ascii="Times New Roman" w:hAnsi="Times New Roman" w:eastAsia="Times New Roman"/>
      </w:rPr>
      <w:instrText xml:space="preserve">NUMPAGES</w:instrText>
    </w:r>
    <w:r>
      <w:rPr>
        <w:rFonts w:ascii="Times New Roman" w:hAnsi="Times New Roman" w:eastAsia="Times New Roman"/>
      </w:rPr>
      <w:fldChar w:fldCharType="separate"/>
    </w:r>
    <w:r>
      <w:rPr>
        <w:rFonts w:ascii="Times New Roman" w:hAnsi="Times New Roman" w:eastAsia="Times New Roman"/>
      </w:rPr>
      <w:t>2</w:t>
    </w:r>
    <w:r>
      <w:rPr>
        <w:rFonts w:ascii="Times New Roman" w:hAnsi="Times New Roman" w:eastAsia="Times New Roman"/>
      </w:rPr>
      <w:fldChar w:fldCharType="end"/>
    </w:r>
  </w:p>
  <w:p w14:paraId="066B36FB">
    <w:pPr>
      <w:pStyle w:val="2"/>
      <w:rPr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3E236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4144034"/>
    <w:rsid w:val="000C42D1"/>
    <w:rsid w:val="001509FC"/>
    <w:rsid w:val="002011DB"/>
    <w:rsid w:val="00306A6C"/>
    <w:rsid w:val="0037354E"/>
    <w:rsid w:val="004151FC"/>
    <w:rsid w:val="004B4B05"/>
    <w:rsid w:val="005B46BF"/>
    <w:rsid w:val="006B4DE6"/>
    <w:rsid w:val="00775435"/>
    <w:rsid w:val="00826538"/>
    <w:rsid w:val="008B1D4B"/>
    <w:rsid w:val="008C28A8"/>
    <w:rsid w:val="009E1F81"/>
    <w:rsid w:val="00AE7C4B"/>
    <w:rsid w:val="00B83D8C"/>
    <w:rsid w:val="00C02FC6"/>
    <w:rsid w:val="00D03D7E"/>
    <w:rsid w:val="00DD66FA"/>
    <w:rsid w:val="00E82D8D"/>
    <w:rsid w:val="00F5799B"/>
    <w:rsid w:val="04113C31"/>
    <w:rsid w:val="04144034"/>
    <w:rsid w:val="07034156"/>
    <w:rsid w:val="08CA4AF6"/>
    <w:rsid w:val="09FF7980"/>
    <w:rsid w:val="0C8C699B"/>
    <w:rsid w:val="0ED80D75"/>
    <w:rsid w:val="0EF90544"/>
    <w:rsid w:val="13844E75"/>
    <w:rsid w:val="142A6237"/>
    <w:rsid w:val="1A6A08E3"/>
    <w:rsid w:val="1A8C5A32"/>
    <w:rsid w:val="259E6C7C"/>
    <w:rsid w:val="262D66A1"/>
    <w:rsid w:val="2C6C344F"/>
    <w:rsid w:val="2E185478"/>
    <w:rsid w:val="333E2863"/>
    <w:rsid w:val="33436869"/>
    <w:rsid w:val="34CB7535"/>
    <w:rsid w:val="3A95023F"/>
    <w:rsid w:val="3E837422"/>
    <w:rsid w:val="3ED30FFB"/>
    <w:rsid w:val="437C779B"/>
    <w:rsid w:val="48C026EC"/>
    <w:rsid w:val="497741F4"/>
    <w:rsid w:val="4E076C23"/>
    <w:rsid w:val="59B44A7B"/>
    <w:rsid w:val="5AE006A3"/>
    <w:rsid w:val="654471FC"/>
    <w:rsid w:val="679058E3"/>
    <w:rsid w:val="67EE073B"/>
    <w:rsid w:val="67F00D02"/>
    <w:rsid w:val="6BE47003"/>
    <w:rsid w:val="700721E7"/>
    <w:rsid w:val="711F1634"/>
    <w:rsid w:val="722B795D"/>
    <w:rsid w:val="739C2CBA"/>
    <w:rsid w:val="73F96F51"/>
    <w:rsid w:val="740F6C81"/>
    <w:rsid w:val="79972FD3"/>
    <w:rsid w:val="7B69667D"/>
    <w:rsid w:val="7D2E2957"/>
    <w:rsid w:val="7E81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  <w:style w:type="paragraph" w:styleId="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2.png"/><Relationship Id="rId98" Type="http://schemas.openxmlformats.org/officeDocument/2006/relationships/oleObject" Target="embeddings/oleObject43.bin"/><Relationship Id="rId97" Type="http://schemas.openxmlformats.org/officeDocument/2006/relationships/oleObject" Target="embeddings/oleObject42.bin"/><Relationship Id="rId96" Type="http://schemas.openxmlformats.org/officeDocument/2006/relationships/oleObject" Target="embeddings/oleObject41.bin"/><Relationship Id="rId95" Type="http://schemas.openxmlformats.org/officeDocument/2006/relationships/oleObject" Target="embeddings/oleObject40.bin"/><Relationship Id="rId94" Type="http://schemas.openxmlformats.org/officeDocument/2006/relationships/image" Target="media/image51.png"/><Relationship Id="rId93" Type="http://schemas.openxmlformats.org/officeDocument/2006/relationships/image" Target="media/image50.wmf"/><Relationship Id="rId92" Type="http://schemas.openxmlformats.org/officeDocument/2006/relationships/oleObject" Target="embeddings/oleObject39.bin"/><Relationship Id="rId91" Type="http://schemas.openxmlformats.org/officeDocument/2006/relationships/image" Target="media/image49.wmf"/><Relationship Id="rId90" Type="http://schemas.openxmlformats.org/officeDocument/2006/relationships/oleObject" Target="embeddings/oleObject38.bin"/><Relationship Id="rId9" Type="http://schemas.openxmlformats.org/officeDocument/2006/relationships/image" Target="media/image5.png"/><Relationship Id="rId89" Type="http://schemas.openxmlformats.org/officeDocument/2006/relationships/image" Target="media/image48.wmf"/><Relationship Id="rId88" Type="http://schemas.openxmlformats.org/officeDocument/2006/relationships/oleObject" Target="embeddings/oleObject37.bin"/><Relationship Id="rId87" Type="http://schemas.openxmlformats.org/officeDocument/2006/relationships/oleObject" Target="embeddings/oleObject36.bin"/><Relationship Id="rId86" Type="http://schemas.openxmlformats.org/officeDocument/2006/relationships/image" Target="media/image47.wmf"/><Relationship Id="rId85" Type="http://schemas.openxmlformats.org/officeDocument/2006/relationships/oleObject" Target="embeddings/oleObject35.bin"/><Relationship Id="rId84" Type="http://schemas.openxmlformats.org/officeDocument/2006/relationships/image" Target="media/image46.wmf"/><Relationship Id="rId83" Type="http://schemas.openxmlformats.org/officeDocument/2006/relationships/oleObject" Target="embeddings/oleObject34.bin"/><Relationship Id="rId82" Type="http://schemas.openxmlformats.org/officeDocument/2006/relationships/image" Target="media/image45.wmf"/><Relationship Id="rId81" Type="http://schemas.openxmlformats.org/officeDocument/2006/relationships/oleObject" Target="embeddings/oleObject33.bin"/><Relationship Id="rId80" Type="http://schemas.openxmlformats.org/officeDocument/2006/relationships/image" Target="media/image44.wmf"/><Relationship Id="rId8" Type="http://schemas.openxmlformats.org/officeDocument/2006/relationships/image" Target="media/image4.png"/><Relationship Id="rId79" Type="http://schemas.openxmlformats.org/officeDocument/2006/relationships/oleObject" Target="embeddings/oleObject32.bin"/><Relationship Id="rId78" Type="http://schemas.openxmlformats.org/officeDocument/2006/relationships/image" Target="media/image43.wmf"/><Relationship Id="rId77" Type="http://schemas.openxmlformats.org/officeDocument/2006/relationships/oleObject" Target="embeddings/oleObject31.bin"/><Relationship Id="rId76" Type="http://schemas.openxmlformats.org/officeDocument/2006/relationships/image" Target="media/image42.wmf"/><Relationship Id="rId75" Type="http://schemas.openxmlformats.org/officeDocument/2006/relationships/oleObject" Target="embeddings/oleObject30.bin"/><Relationship Id="rId74" Type="http://schemas.openxmlformats.org/officeDocument/2006/relationships/oleObject" Target="embeddings/oleObject29.bin"/><Relationship Id="rId73" Type="http://schemas.openxmlformats.org/officeDocument/2006/relationships/oleObject" Target="embeddings/oleObject28.bin"/><Relationship Id="rId72" Type="http://schemas.openxmlformats.org/officeDocument/2006/relationships/image" Target="media/image41.wmf"/><Relationship Id="rId71" Type="http://schemas.openxmlformats.org/officeDocument/2006/relationships/oleObject" Target="embeddings/oleObject27.bin"/><Relationship Id="rId70" Type="http://schemas.openxmlformats.org/officeDocument/2006/relationships/image" Target="media/image40.wmf"/><Relationship Id="rId7" Type="http://schemas.openxmlformats.org/officeDocument/2006/relationships/image" Target="media/image3.png"/><Relationship Id="rId69" Type="http://schemas.openxmlformats.org/officeDocument/2006/relationships/oleObject" Target="embeddings/oleObject26.bin"/><Relationship Id="rId68" Type="http://schemas.openxmlformats.org/officeDocument/2006/relationships/image" Target="media/image39.wmf"/><Relationship Id="rId67" Type="http://schemas.openxmlformats.org/officeDocument/2006/relationships/oleObject" Target="embeddings/oleObject25.bin"/><Relationship Id="rId66" Type="http://schemas.openxmlformats.org/officeDocument/2006/relationships/image" Target="media/image38.png"/><Relationship Id="rId65" Type="http://schemas.openxmlformats.org/officeDocument/2006/relationships/image" Target="media/image37.wmf"/><Relationship Id="rId64" Type="http://schemas.openxmlformats.org/officeDocument/2006/relationships/oleObject" Target="embeddings/oleObject24.bin"/><Relationship Id="rId63" Type="http://schemas.openxmlformats.org/officeDocument/2006/relationships/image" Target="media/image36.wmf"/><Relationship Id="rId62" Type="http://schemas.openxmlformats.org/officeDocument/2006/relationships/oleObject" Target="embeddings/oleObject23.bin"/><Relationship Id="rId61" Type="http://schemas.openxmlformats.org/officeDocument/2006/relationships/image" Target="media/image35.wmf"/><Relationship Id="rId60" Type="http://schemas.openxmlformats.org/officeDocument/2006/relationships/oleObject" Target="embeddings/oleObject22.bin"/><Relationship Id="rId6" Type="http://schemas.openxmlformats.org/officeDocument/2006/relationships/image" Target="media/image2.png"/><Relationship Id="rId59" Type="http://schemas.openxmlformats.org/officeDocument/2006/relationships/image" Target="media/image34.wmf"/><Relationship Id="rId58" Type="http://schemas.openxmlformats.org/officeDocument/2006/relationships/oleObject" Target="embeddings/oleObject21.bin"/><Relationship Id="rId57" Type="http://schemas.openxmlformats.org/officeDocument/2006/relationships/image" Target="media/image33.wmf"/><Relationship Id="rId56" Type="http://schemas.openxmlformats.org/officeDocument/2006/relationships/oleObject" Target="embeddings/oleObject20.bin"/><Relationship Id="rId55" Type="http://schemas.openxmlformats.org/officeDocument/2006/relationships/image" Target="media/image32.wmf"/><Relationship Id="rId54" Type="http://schemas.openxmlformats.org/officeDocument/2006/relationships/oleObject" Target="embeddings/oleObject19.bin"/><Relationship Id="rId53" Type="http://schemas.openxmlformats.org/officeDocument/2006/relationships/image" Target="media/image31.wmf"/><Relationship Id="rId52" Type="http://schemas.openxmlformats.org/officeDocument/2006/relationships/oleObject" Target="embeddings/oleObject18.bin"/><Relationship Id="rId51" Type="http://schemas.openxmlformats.org/officeDocument/2006/relationships/image" Target="media/image30.wmf"/><Relationship Id="rId50" Type="http://schemas.openxmlformats.org/officeDocument/2006/relationships/oleObject" Target="embeddings/oleObject17.bin"/><Relationship Id="rId5" Type="http://schemas.openxmlformats.org/officeDocument/2006/relationships/theme" Target="theme/theme1.xml"/><Relationship Id="rId49" Type="http://schemas.openxmlformats.org/officeDocument/2006/relationships/image" Target="media/image29.png"/><Relationship Id="rId486" Type="http://schemas.openxmlformats.org/officeDocument/2006/relationships/fontTable" Target="fontTable.xml"/><Relationship Id="rId485" Type="http://schemas.openxmlformats.org/officeDocument/2006/relationships/customXml" Target="../customXml/item1.xml"/><Relationship Id="rId484" Type="http://schemas.openxmlformats.org/officeDocument/2006/relationships/image" Target="media/image232.wmf"/><Relationship Id="rId483" Type="http://schemas.openxmlformats.org/officeDocument/2006/relationships/oleObject" Target="embeddings/oleObject248.bin"/><Relationship Id="rId482" Type="http://schemas.openxmlformats.org/officeDocument/2006/relationships/oleObject" Target="embeddings/oleObject247.bin"/><Relationship Id="rId481" Type="http://schemas.openxmlformats.org/officeDocument/2006/relationships/oleObject" Target="embeddings/oleObject246.bin"/><Relationship Id="rId480" Type="http://schemas.openxmlformats.org/officeDocument/2006/relationships/oleObject" Target="embeddings/oleObject245.bin"/><Relationship Id="rId48" Type="http://schemas.openxmlformats.org/officeDocument/2006/relationships/image" Target="media/image28.wmf"/><Relationship Id="rId479" Type="http://schemas.openxmlformats.org/officeDocument/2006/relationships/oleObject" Target="embeddings/oleObject244.bin"/><Relationship Id="rId478" Type="http://schemas.openxmlformats.org/officeDocument/2006/relationships/image" Target="media/image231.wmf"/><Relationship Id="rId477" Type="http://schemas.openxmlformats.org/officeDocument/2006/relationships/oleObject" Target="embeddings/oleObject243.bin"/><Relationship Id="rId476" Type="http://schemas.openxmlformats.org/officeDocument/2006/relationships/image" Target="media/image230.wmf"/><Relationship Id="rId475" Type="http://schemas.openxmlformats.org/officeDocument/2006/relationships/oleObject" Target="embeddings/oleObject242.bin"/><Relationship Id="rId474" Type="http://schemas.openxmlformats.org/officeDocument/2006/relationships/image" Target="media/image229.wmf"/><Relationship Id="rId473" Type="http://schemas.openxmlformats.org/officeDocument/2006/relationships/oleObject" Target="embeddings/oleObject241.bin"/><Relationship Id="rId472" Type="http://schemas.openxmlformats.org/officeDocument/2006/relationships/image" Target="media/image228.wmf"/><Relationship Id="rId471" Type="http://schemas.openxmlformats.org/officeDocument/2006/relationships/oleObject" Target="embeddings/oleObject240.bin"/><Relationship Id="rId470" Type="http://schemas.openxmlformats.org/officeDocument/2006/relationships/image" Target="media/image227.wmf"/><Relationship Id="rId47" Type="http://schemas.openxmlformats.org/officeDocument/2006/relationships/oleObject" Target="embeddings/oleObject16.bin"/><Relationship Id="rId469" Type="http://schemas.openxmlformats.org/officeDocument/2006/relationships/oleObject" Target="embeddings/oleObject239.bin"/><Relationship Id="rId468" Type="http://schemas.openxmlformats.org/officeDocument/2006/relationships/oleObject" Target="embeddings/oleObject238.bin"/><Relationship Id="rId467" Type="http://schemas.openxmlformats.org/officeDocument/2006/relationships/image" Target="media/image226.wmf"/><Relationship Id="rId466" Type="http://schemas.openxmlformats.org/officeDocument/2006/relationships/oleObject" Target="embeddings/oleObject237.bin"/><Relationship Id="rId465" Type="http://schemas.openxmlformats.org/officeDocument/2006/relationships/oleObject" Target="embeddings/oleObject236.bin"/><Relationship Id="rId464" Type="http://schemas.openxmlformats.org/officeDocument/2006/relationships/image" Target="media/image225.wmf"/><Relationship Id="rId463" Type="http://schemas.openxmlformats.org/officeDocument/2006/relationships/oleObject" Target="embeddings/oleObject235.bin"/><Relationship Id="rId462" Type="http://schemas.openxmlformats.org/officeDocument/2006/relationships/image" Target="media/image224.wmf"/><Relationship Id="rId461" Type="http://schemas.openxmlformats.org/officeDocument/2006/relationships/oleObject" Target="embeddings/oleObject234.bin"/><Relationship Id="rId460" Type="http://schemas.openxmlformats.org/officeDocument/2006/relationships/image" Target="media/image223.wmf"/><Relationship Id="rId46" Type="http://schemas.openxmlformats.org/officeDocument/2006/relationships/oleObject" Target="embeddings/oleObject15.bin"/><Relationship Id="rId459" Type="http://schemas.openxmlformats.org/officeDocument/2006/relationships/oleObject" Target="embeddings/oleObject233.bin"/><Relationship Id="rId458" Type="http://schemas.openxmlformats.org/officeDocument/2006/relationships/image" Target="media/image222.wmf"/><Relationship Id="rId457" Type="http://schemas.openxmlformats.org/officeDocument/2006/relationships/oleObject" Target="embeddings/oleObject232.bin"/><Relationship Id="rId456" Type="http://schemas.openxmlformats.org/officeDocument/2006/relationships/image" Target="media/image221.wmf"/><Relationship Id="rId455" Type="http://schemas.openxmlformats.org/officeDocument/2006/relationships/oleObject" Target="embeddings/oleObject231.bin"/><Relationship Id="rId454" Type="http://schemas.openxmlformats.org/officeDocument/2006/relationships/image" Target="media/image220.wmf"/><Relationship Id="rId453" Type="http://schemas.openxmlformats.org/officeDocument/2006/relationships/oleObject" Target="embeddings/oleObject230.bin"/><Relationship Id="rId452" Type="http://schemas.openxmlformats.org/officeDocument/2006/relationships/image" Target="media/image219.wmf"/><Relationship Id="rId451" Type="http://schemas.openxmlformats.org/officeDocument/2006/relationships/oleObject" Target="embeddings/oleObject229.bin"/><Relationship Id="rId450" Type="http://schemas.openxmlformats.org/officeDocument/2006/relationships/image" Target="media/image218.jpeg"/><Relationship Id="rId45" Type="http://schemas.openxmlformats.org/officeDocument/2006/relationships/image" Target="media/image27.wmf"/><Relationship Id="rId449" Type="http://schemas.openxmlformats.org/officeDocument/2006/relationships/image" Target="media/image217.wmf"/><Relationship Id="rId448" Type="http://schemas.openxmlformats.org/officeDocument/2006/relationships/oleObject" Target="embeddings/oleObject228.bin"/><Relationship Id="rId447" Type="http://schemas.openxmlformats.org/officeDocument/2006/relationships/image" Target="media/image216.png"/><Relationship Id="rId446" Type="http://schemas.openxmlformats.org/officeDocument/2006/relationships/oleObject" Target="embeddings/oleObject227.bin"/><Relationship Id="rId445" Type="http://schemas.openxmlformats.org/officeDocument/2006/relationships/image" Target="media/image215.wmf"/><Relationship Id="rId444" Type="http://schemas.openxmlformats.org/officeDocument/2006/relationships/oleObject" Target="embeddings/oleObject226.bin"/><Relationship Id="rId443" Type="http://schemas.openxmlformats.org/officeDocument/2006/relationships/oleObject" Target="embeddings/oleObject225.bin"/><Relationship Id="rId442" Type="http://schemas.openxmlformats.org/officeDocument/2006/relationships/image" Target="media/image214.png"/><Relationship Id="rId441" Type="http://schemas.openxmlformats.org/officeDocument/2006/relationships/image" Target="media/image213.wmf"/><Relationship Id="rId440" Type="http://schemas.openxmlformats.org/officeDocument/2006/relationships/oleObject" Target="embeddings/oleObject224.bin"/><Relationship Id="rId44" Type="http://schemas.openxmlformats.org/officeDocument/2006/relationships/oleObject" Target="embeddings/oleObject14.bin"/><Relationship Id="rId439" Type="http://schemas.openxmlformats.org/officeDocument/2006/relationships/image" Target="media/image212.wmf"/><Relationship Id="rId438" Type="http://schemas.openxmlformats.org/officeDocument/2006/relationships/oleObject" Target="embeddings/oleObject223.bin"/><Relationship Id="rId437" Type="http://schemas.openxmlformats.org/officeDocument/2006/relationships/image" Target="media/image211.wmf"/><Relationship Id="rId436" Type="http://schemas.openxmlformats.org/officeDocument/2006/relationships/oleObject" Target="embeddings/oleObject222.bin"/><Relationship Id="rId435" Type="http://schemas.openxmlformats.org/officeDocument/2006/relationships/image" Target="media/image210.png"/><Relationship Id="rId434" Type="http://schemas.openxmlformats.org/officeDocument/2006/relationships/image" Target="media/image209.wmf"/><Relationship Id="rId433" Type="http://schemas.openxmlformats.org/officeDocument/2006/relationships/oleObject" Target="embeddings/oleObject221.bin"/><Relationship Id="rId432" Type="http://schemas.openxmlformats.org/officeDocument/2006/relationships/image" Target="media/image208.wmf"/><Relationship Id="rId431" Type="http://schemas.openxmlformats.org/officeDocument/2006/relationships/oleObject" Target="embeddings/oleObject220.bin"/><Relationship Id="rId430" Type="http://schemas.openxmlformats.org/officeDocument/2006/relationships/image" Target="media/image207.wmf"/><Relationship Id="rId43" Type="http://schemas.openxmlformats.org/officeDocument/2006/relationships/image" Target="media/image26.wmf"/><Relationship Id="rId429" Type="http://schemas.openxmlformats.org/officeDocument/2006/relationships/oleObject" Target="embeddings/oleObject219.bin"/><Relationship Id="rId428" Type="http://schemas.openxmlformats.org/officeDocument/2006/relationships/image" Target="media/image206.wmf"/><Relationship Id="rId427" Type="http://schemas.openxmlformats.org/officeDocument/2006/relationships/oleObject" Target="embeddings/oleObject218.bin"/><Relationship Id="rId426" Type="http://schemas.openxmlformats.org/officeDocument/2006/relationships/image" Target="media/image205.wmf"/><Relationship Id="rId425" Type="http://schemas.openxmlformats.org/officeDocument/2006/relationships/oleObject" Target="embeddings/oleObject217.bin"/><Relationship Id="rId424" Type="http://schemas.openxmlformats.org/officeDocument/2006/relationships/oleObject" Target="embeddings/oleObject216.bin"/><Relationship Id="rId423" Type="http://schemas.openxmlformats.org/officeDocument/2006/relationships/oleObject" Target="embeddings/oleObject215.bin"/><Relationship Id="rId422" Type="http://schemas.openxmlformats.org/officeDocument/2006/relationships/image" Target="media/image204.png"/><Relationship Id="rId421" Type="http://schemas.openxmlformats.org/officeDocument/2006/relationships/image" Target="media/image203.wmf"/><Relationship Id="rId420" Type="http://schemas.openxmlformats.org/officeDocument/2006/relationships/oleObject" Target="embeddings/oleObject214.bin"/><Relationship Id="rId42" Type="http://schemas.openxmlformats.org/officeDocument/2006/relationships/oleObject" Target="embeddings/oleObject13.bin"/><Relationship Id="rId419" Type="http://schemas.openxmlformats.org/officeDocument/2006/relationships/image" Target="media/image202.wmf"/><Relationship Id="rId418" Type="http://schemas.openxmlformats.org/officeDocument/2006/relationships/oleObject" Target="embeddings/oleObject213.bin"/><Relationship Id="rId417" Type="http://schemas.openxmlformats.org/officeDocument/2006/relationships/image" Target="media/image201.wmf"/><Relationship Id="rId416" Type="http://schemas.openxmlformats.org/officeDocument/2006/relationships/oleObject" Target="embeddings/oleObject212.bin"/><Relationship Id="rId415" Type="http://schemas.openxmlformats.org/officeDocument/2006/relationships/image" Target="media/image200.png"/><Relationship Id="rId414" Type="http://schemas.openxmlformats.org/officeDocument/2006/relationships/oleObject" Target="embeddings/oleObject211.bin"/><Relationship Id="rId413" Type="http://schemas.openxmlformats.org/officeDocument/2006/relationships/oleObject" Target="embeddings/oleObject210.bin"/><Relationship Id="rId412" Type="http://schemas.openxmlformats.org/officeDocument/2006/relationships/image" Target="media/image199.wmf"/><Relationship Id="rId411" Type="http://schemas.openxmlformats.org/officeDocument/2006/relationships/oleObject" Target="embeddings/oleObject209.bin"/><Relationship Id="rId410" Type="http://schemas.openxmlformats.org/officeDocument/2006/relationships/oleObject" Target="embeddings/oleObject208.bin"/><Relationship Id="rId41" Type="http://schemas.openxmlformats.org/officeDocument/2006/relationships/image" Target="media/image25.wmf"/><Relationship Id="rId409" Type="http://schemas.openxmlformats.org/officeDocument/2006/relationships/image" Target="media/image198.wmf"/><Relationship Id="rId408" Type="http://schemas.openxmlformats.org/officeDocument/2006/relationships/oleObject" Target="embeddings/oleObject207.bin"/><Relationship Id="rId407" Type="http://schemas.openxmlformats.org/officeDocument/2006/relationships/image" Target="media/image197.wmf"/><Relationship Id="rId406" Type="http://schemas.openxmlformats.org/officeDocument/2006/relationships/oleObject" Target="embeddings/oleObject206.bin"/><Relationship Id="rId405" Type="http://schemas.openxmlformats.org/officeDocument/2006/relationships/image" Target="media/image196.wmf"/><Relationship Id="rId404" Type="http://schemas.openxmlformats.org/officeDocument/2006/relationships/oleObject" Target="embeddings/oleObject205.bin"/><Relationship Id="rId403" Type="http://schemas.openxmlformats.org/officeDocument/2006/relationships/image" Target="media/image195.wmf"/><Relationship Id="rId402" Type="http://schemas.openxmlformats.org/officeDocument/2006/relationships/oleObject" Target="embeddings/oleObject204.bin"/><Relationship Id="rId401" Type="http://schemas.openxmlformats.org/officeDocument/2006/relationships/image" Target="media/image194.wmf"/><Relationship Id="rId400" Type="http://schemas.openxmlformats.org/officeDocument/2006/relationships/oleObject" Target="embeddings/oleObject203.bin"/><Relationship Id="rId40" Type="http://schemas.openxmlformats.org/officeDocument/2006/relationships/oleObject" Target="embeddings/oleObject12.bin"/><Relationship Id="rId4" Type="http://schemas.openxmlformats.org/officeDocument/2006/relationships/footer" Target="footer1.xml"/><Relationship Id="rId399" Type="http://schemas.openxmlformats.org/officeDocument/2006/relationships/oleObject" Target="embeddings/oleObject202.bin"/><Relationship Id="rId398" Type="http://schemas.openxmlformats.org/officeDocument/2006/relationships/image" Target="media/image193.wmf"/><Relationship Id="rId397" Type="http://schemas.openxmlformats.org/officeDocument/2006/relationships/oleObject" Target="embeddings/oleObject201.bin"/><Relationship Id="rId396" Type="http://schemas.openxmlformats.org/officeDocument/2006/relationships/image" Target="media/image192.wmf"/><Relationship Id="rId395" Type="http://schemas.openxmlformats.org/officeDocument/2006/relationships/oleObject" Target="embeddings/oleObject200.bin"/><Relationship Id="rId394" Type="http://schemas.openxmlformats.org/officeDocument/2006/relationships/image" Target="media/image191.wmf"/><Relationship Id="rId393" Type="http://schemas.openxmlformats.org/officeDocument/2006/relationships/oleObject" Target="embeddings/oleObject199.bin"/><Relationship Id="rId392" Type="http://schemas.openxmlformats.org/officeDocument/2006/relationships/image" Target="media/image190.wmf"/><Relationship Id="rId391" Type="http://schemas.openxmlformats.org/officeDocument/2006/relationships/oleObject" Target="embeddings/oleObject198.bin"/><Relationship Id="rId390" Type="http://schemas.openxmlformats.org/officeDocument/2006/relationships/image" Target="media/image189.wmf"/><Relationship Id="rId39" Type="http://schemas.openxmlformats.org/officeDocument/2006/relationships/image" Target="media/image24.png"/><Relationship Id="rId389" Type="http://schemas.openxmlformats.org/officeDocument/2006/relationships/oleObject" Target="embeddings/oleObject197.bin"/><Relationship Id="rId388" Type="http://schemas.openxmlformats.org/officeDocument/2006/relationships/oleObject" Target="embeddings/oleObject196.bin"/><Relationship Id="rId387" Type="http://schemas.openxmlformats.org/officeDocument/2006/relationships/image" Target="media/image188.wmf"/><Relationship Id="rId386" Type="http://schemas.openxmlformats.org/officeDocument/2006/relationships/oleObject" Target="embeddings/oleObject195.bin"/><Relationship Id="rId385" Type="http://schemas.openxmlformats.org/officeDocument/2006/relationships/oleObject" Target="embeddings/oleObject194.bin"/><Relationship Id="rId384" Type="http://schemas.openxmlformats.org/officeDocument/2006/relationships/image" Target="media/image187.wmf"/><Relationship Id="rId383" Type="http://schemas.openxmlformats.org/officeDocument/2006/relationships/oleObject" Target="embeddings/oleObject193.bin"/><Relationship Id="rId382" Type="http://schemas.openxmlformats.org/officeDocument/2006/relationships/oleObject" Target="embeddings/oleObject192.bin"/><Relationship Id="rId381" Type="http://schemas.openxmlformats.org/officeDocument/2006/relationships/oleObject" Target="embeddings/oleObject191.bin"/><Relationship Id="rId380" Type="http://schemas.openxmlformats.org/officeDocument/2006/relationships/image" Target="media/image186.wmf"/><Relationship Id="rId38" Type="http://schemas.openxmlformats.org/officeDocument/2006/relationships/image" Target="media/image23.wmf"/><Relationship Id="rId379" Type="http://schemas.openxmlformats.org/officeDocument/2006/relationships/oleObject" Target="embeddings/oleObject190.bin"/><Relationship Id="rId378" Type="http://schemas.openxmlformats.org/officeDocument/2006/relationships/image" Target="media/image185.wmf"/><Relationship Id="rId377" Type="http://schemas.openxmlformats.org/officeDocument/2006/relationships/oleObject" Target="embeddings/oleObject189.bin"/><Relationship Id="rId376" Type="http://schemas.openxmlformats.org/officeDocument/2006/relationships/image" Target="media/image184.wmf"/><Relationship Id="rId375" Type="http://schemas.openxmlformats.org/officeDocument/2006/relationships/oleObject" Target="embeddings/oleObject188.bin"/><Relationship Id="rId374" Type="http://schemas.openxmlformats.org/officeDocument/2006/relationships/image" Target="media/image183.wmf"/><Relationship Id="rId373" Type="http://schemas.openxmlformats.org/officeDocument/2006/relationships/oleObject" Target="embeddings/oleObject187.bin"/><Relationship Id="rId372" Type="http://schemas.openxmlformats.org/officeDocument/2006/relationships/image" Target="media/image182.png"/><Relationship Id="rId371" Type="http://schemas.openxmlformats.org/officeDocument/2006/relationships/image" Target="media/image181.wmf"/><Relationship Id="rId370" Type="http://schemas.openxmlformats.org/officeDocument/2006/relationships/oleObject" Target="embeddings/oleObject186.bin"/><Relationship Id="rId37" Type="http://schemas.openxmlformats.org/officeDocument/2006/relationships/oleObject" Target="embeddings/oleObject11.bin"/><Relationship Id="rId369" Type="http://schemas.openxmlformats.org/officeDocument/2006/relationships/image" Target="media/image180.wmf"/><Relationship Id="rId368" Type="http://schemas.openxmlformats.org/officeDocument/2006/relationships/oleObject" Target="embeddings/oleObject185.bin"/><Relationship Id="rId367" Type="http://schemas.openxmlformats.org/officeDocument/2006/relationships/oleObject" Target="embeddings/oleObject184.bin"/><Relationship Id="rId366" Type="http://schemas.openxmlformats.org/officeDocument/2006/relationships/oleObject" Target="embeddings/oleObject183.bin"/><Relationship Id="rId365" Type="http://schemas.openxmlformats.org/officeDocument/2006/relationships/oleObject" Target="embeddings/oleObject182.bin"/><Relationship Id="rId364" Type="http://schemas.openxmlformats.org/officeDocument/2006/relationships/oleObject" Target="embeddings/oleObject181.bin"/><Relationship Id="rId363" Type="http://schemas.openxmlformats.org/officeDocument/2006/relationships/image" Target="media/image179.wmf"/><Relationship Id="rId362" Type="http://schemas.openxmlformats.org/officeDocument/2006/relationships/oleObject" Target="embeddings/oleObject180.bin"/><Relationship Id="rId361" Type="http://schemas.openxmlformats.org/officeDocument/2006/relationships/oleObject" Target="embeddings/oleObject179.bin"/><Relationship Id="rId360" Type="http://schemas.openxmlformats.org/officeDocument/2006/relationships/oleObject" Target="embeddings/oleObject178.bin"/><Relationship Id="rId36" Type="http://schemas.openxmlformats.org/officeDocument/2006/relationships/image" Target="media/image22.wmf"/><Relationship Id="rId359" Type="http://schemas.openxmlformats.org/officeDocument/2006/relationships/image" Target="media/image178.wmf"/><Relationship Id="rId358" Type="http://schemas.openxmlformats.org/officeDocument/2006/relationships/oleObject" Target="embeddings/oleObject177.bin"/><Relationship Id="rId357" Type="http://schemas.openxmlformats.org/officeDocument/2006/relationships/image" Target="media/image177.wmf"/><Relationship Id="rId356" Type="http://schemas.openxmlformats.org/officeDocument/2006/relationships/oleObject" Target="embeddings/oleObject176.bin"/><Relationship Id="rId355" Type="http://schemas.openxmlformats.org/officeDocument/2006/relationships/image" Target="media/image176.wmf"/><Relationship Id="rId354" Type="http://schemas.openxmlformats.org/officeDocument/2006/relationships/oleObject" Target="embeddings/oleObject175.bin"/><Relationship Id="rId353" Type="http://schemas.openxmlformats.org/officeDocument/2006/relationships/image" Target="media/image175.wmf"/><Relationship Id="rId352" Type="http://schemas.openxmlformats.org/officeDocument/2006/relationships/oleObject" Target="embeddings/oleObject174.bin"/><Relationship Id="rId351" Type="http://schemas.openxmlformats.org/officeDocument/2006/relationships/oleObject" Target="embeddings/oleObject173.bin"/><Relationship Id="rId350" Type="http://schemas.openxmlformats.org/officeDocument/2006/relationships/image" Target="media/image174.wmf"/><Relationship Id="rId35" Type="http://schemas.openxmlformats.org/officeDocument/2006/relationships/oleObject" Target="embeddings/oleObject10.bin"/><Relationship Id="rId349" Type="http://schemas.openxmlformats.org/officeDocument/2006/relationships/oleObject" Target="embeddings/oleObject172.bin"/><Relationship Id="rId348" Type="http://schemas.openxmlformats.org/officeDocument/2006/relationships/image" Target="media/image173.wmf"/><Relationship Id="rId347" Type="http://schemas.openxmlformats.org/officeDocument/2006/relationships/oleObject" Target="embeddings/oleObject171.bin"/><Relationship Id="rId346" Type="http://schemas.openxmlformats.org/officeDocument/2006/relationships/image" Target="media/image172.wmf"/><Relationship Id="rId345" Type="http://schemas.openxmlformats.org/officeDocument/2006/relationships/oleObject" Target="embeddings/oleObject170.bin"/><Relationship Id="rId344" Type="http://schemas.openxmlformats.org/officeDocument/2006/relationships/image" Target="media/image171.png"/><Relationship Id="rId343" Type="http://schemas.openxmlformats.org/officeDocument/2006/relationships/image" Target="media/image170.wmf"/><Relationship Id="rId342" Type="http://schemas.openxmlformats.org/officeDocument/2006/relationships/oleObject" Target="embeddings/oleObject169.bin"/><Relationship Id="rId341" Type="http://schemas.openxmlformats.org/officeDocument/2006/relationships/image" Target="media/image169.wmf"/><Relationship Id="rId340" Type="http://schemas.openxmlformats.org/officeDocument/2006/relationships/oleObject" Target="embeddings/oleObject168.bin"/><Relationship Id="rId34" Type="http://schemas.openxmlformats.org/officeDocument/2006/relationships/image" Target="media/image21.png"/><Relationship Id="rId339" Type="http://schemas.openxmlformats.org/officeDocument/2006/relationships/image" Target="media/image168.wmf"/><Relationship Id="rId338" Type="http://schemas.openxmlformats.org/officeDocument/2006/relationships/oleObject" Target="embeddings/oleObject167.bin"/><Relationship Id="rId337" Type="http://schemas.openxmlformats.org/officeDocument/2006/relationships/image" Target="media/image167.wmf"/><Relationship Id="rId336" Type="http://schemas.openxmlformats.org/officeDocument/2006/relationships/oleObject" Target="embeddings/oleObject166.bin"/><Relationship Id="rId335" Type="http://schemas.openxmlformats.org/officeDocument/2006/relationships/image" Target="media/image166.png"/><Relationship Id="rId334" Type="http://schemas.openxmlformats.org/officeDocument/2006/relationships/image" Target="media/image165.wmf"/><Relationship Id="rId333" Type="http://schemas.openxmlformats.org/officeDocument/2006/relationships/oleObject" Target="embeddings/oleObject165.bin"/><Relationship Id="rId332" Type="http://schemas.openxmlformats.org/officeDocument/2006/relationships/image" Target="media/image164.wmf"/><Relationship Id="rId331" Type="http://schemas.openxmlformats.org/officeDocument/2006/relationships/oleObject" Target="embeddings/oleObject164.bin"/><Relationship Id="rId330" Type="http://schemas.openxmlformats.org/officeDocument/2006/relationships/image" Target="media/image163.wmf"/><Relationship Id="rId33" Type="http://schemas.openxmlformats.org/officeDocument/2006/relationships/image" Target="media/image20.wmf"/><Relationship Id="rId329" Type="http://schemas.openxmlformats.org/officeDocument/2006/relationships/oleObject" Target="embeddings/oleObject163.bin"/><Relationship Id="rId328" Type="http://schemas.openxmlformats.org/officeDocument/2006/relationships/image" Target="media/image162.wmf"/><Relationship Id="rId327" Type="http://schemas.openxmlformats.org/officeDocument/2006/relationships/oleObject" Target="embeddings/oleObject162.bin"/><Relationship Id="rId326" Type="http://schemas.openxmlformats.org/officeDocument/2006/relationships/oleObject" Target="embeddings/oleObject161.bin"/><Relationship Id="rId325" Type="http://schemas.openxmlformats.org/officeDocument/2006/relationships/oleObject" Target="embeddings/oleObject160.bin"/><Relationship Id="rId324" Type="http://schemas.openxmlformats.org/officeDocument/2006/relationships/image" Target="media/image161.wmf"/><Relationship Id="rId323" Type="http://schemas.openxmlformats.org/officeDocument/2006/relationships/oleObject" Target="embeddings/oleObject159.bin"/><Relationship Id="rId322" Type="http://schemas.openxmlformats.org/officeDocument/2006/relationships/image" Target="media/image160.wmf"/><Relationship Id="rId321" Type="http://schemas.openxmlformats.org/officeDocument/2006/relationships/oleObject" Target="embeddings/oleObject158.bin"/><Relationship Id="rId320" Type="http://schemas.openxmlformats.org/officeDocument/2006/relationships/oleObject" Target="embeddings/oleObject157.bin"/><Relationship Id="rId32" Type="http://schemas.openxmlformats.org/officeDocument/2006/relationships/oleObject" Target="embeddings/oleObject9.bin"/><Relationship Id="rId319" Type="http://schemas.openxmlformats.org/officeDocument/2006/relationships/image" Target="media/image159.png"/><Relationship Id="rId318" Type="http://schemas.openxmlformats.org/officeDocument/2006/relationships/oleObject" Target="embeddings/oleObject156.bin"/><Relationship Id="rId317" Type="http://schemas.openxmlformats.org/officeDocument/2006/relationships/image" Target="media/image158.wmf"/><Relationship Id="rId316" Type="http://schemas.openxmlformats.org/officeDocument/2006/relationships/oleObject" Target="embeddings/oleObject155.bin"/><Relationship Id="rId315" Type="http://schemas.openxmlformats.org/officeDocument/2006/relationships/oleObject" Target="embeddings/oleObject154.bin"/><Relationship Id="rId314" Type="http://schemas.openxmlformats.org/officeDocument/2006/relationships/image" Target="media/image157.wmf"/><Relationship Id="rId313" Type="http://schemas.openxmlformats.org/officeDocument/2006/relationships/oleObject" Target="embeddings/oleObject153.bin"/><Relationship Id="rId312" Type="http://schemas.openxmlformats.org/officeDocument/2006/relationships/image" Target="media/image156.wmf"/><Relationship Id="rId311" Type="http://schemas.openxmlformats.org/officeDocument/2006/relationships/oleObject" Target="embeddings/oleObject152.bin"/><Relationship Id="rId310" Type="http://schemas.openxmlformats.org/officeDocument/2006/relationships/image" Target="media/image155.png"/><Relationship Id="rId31" Type="http://schemas.openxmlformats.org/officeDocument/2006/relationships/image" Target="media/image19.wmf"/><Relationship Id="rId309" Type="http://schemas.openxmlformats.org/officeDocument/2006/relationships/oleObject" Target="embeddings/oleObject151.bin"/><Relationship Id="rId308" Type="http://schemas.openxmlformats.org/officeDocument/2006/relationships/image" Target="media/image154.wmf"/><Relationship Id="rId307" Type="http://schemas.openxmlformats.org/officeDocument/2006/relationships/oleObject" Target="embeddings/oleObject150.bin"/><Relationship Id="rId306" Type="http://schemas.openxmlformats.org/officeDocument/2006/relationships/image" Target="media/image153.wmf"/><Relationship Id="rId305" Type="http://schemas.openxmlformats.org/officeDocument/2006/relationships/oleObject" Target="embeddings/oleObject149.bin"/><Relationship Id="rId304" Type="http://schemas.openxmlformats.org/officeDocument/2006/relationships/image" Target="media/image152.wmf"/><Relationship Id="rId303" Type="http://schemas.openxmlformats.org/officeDocument/2006/relationships/oleObject" Target="embeddings/oleObject148.bin"/><Relationship Id="rId302" Type="http://schemas.openxmlformats.org/officeDocument/2006/relationships/image" Target="media/image151.wmf"/><Relationship Id="rId301" Type="http://schemas.openxmlformats.org/officeDocument/2006/relationships/oleObject" Target="embeddings/oleObject147.bin"/><Relationship Id="rId300" Type="http://schemas.openxmlformats.org/officeDocument/2006/relationships/image" Target="media/image150.png"/><Relationship Id="rId30" Type="http://schemas.openxmlformats.org/officeDocument/2006/relationships/oleObject" Target="embeddings/oleObject8.bin"/><Relationship Id="rId3" Type="http://schemas.openxmlformats.org/officeDocument/2006/relationships/header" Target="header1.xml"/><Relationship Id="rId299" Type="http://schemas.openxmlformats.org/officeDocument/2006/relationships/image" Target="media/image149.wmf"/><Relationship Id="rId298" Type="http://schemas.openxmlformats.org/officeDocument/2006/relationships/oleObject" Target="embeddings/oleObject146.bin"/><Relationship Id="rId297" Type="http://schemas.openxmlformats.org/officeDocument/2006/relationships/image" Target="media/image148.wmf"/><Relationship Id="rId296" Type="http://schemas.openxmlformats.org/officeDocument/2006/relationships/oleObject" Target="embeddings/oleObject145.bin"/><Relationship Id="rId295" Type="http://schemas.openxmlformats.org/officeDocument/2006/relationships/image" Target="media/image147.wmf"/><Relationship Id="rId294" Type="http://schemas.openxmlformats.org/officeDocument/2006/relationships/oleObject" Target="embeddings/oleObject144.bin"/><Relationship Id="rId293" Type="http://schemas.openxmlformats.org/officeDocument/2006/relationships/image" Target="media/image146.wmf"/><Relationship Id="rId292" Type="http://schemas.openxmlformats.org/officeDocument/2006/relationships/oleObject" Target="embeddings/oleObject143.bin"/><Relationship Id="rId291" Type="http://schemas.openxmlformats.org/officeDocument/2006/relationships/image" Target="media/image145.wmf"/><Relationship Id="rId290" Type="http://schemas.openxmlformats.org/officeDocument/2006/relationships/oleObject" Target="embeddings/oleObject142.bin"/><Relationship Id="rId29" Type="http://schemas.openxmlformats.org/officeDocument/2006/relationships/image" Target="media/image18.wmf"/><Relationship Id="rId289" Type="http://schemas.openxmlformats.org/officeDocument/2006/relationships/image" Target="media/image144.wmf"/><Relationship Id="rId288" Type="http://schemas.openxmlformats.org/officeDocument/2006/relationships/oleObject" Target="embeddings/oleObject141.bin"/><Relationship Id="rId287" Type="http://schemas.openxmlformats.org/officeDocument/2006/relationships/image" Target="media/image143.wmf"/><Relationship Id="rId286" Type="http://schemas.openxmlformats.org/officeDocument/2006/relationships/oleObject" Target="embeddings/oleObject140.bin"/><Relationship Id="rId285" Type="http://schemas.openxmlformats.org/officeDocument/2006/relationships/image" Target="media/image142.wmf"/><Relationship Id="rId284" Type="http://schemas.openxmlformats.org/officeDocument/2006/relationships/oleObject" Target="embeddings/oleObject139.bin"/><Relationship Id="rId283" Type="http://schemas.openxmlformats.org/officeDocument/2006/relationships/image" Target="media/image141.wmf"/><Relationship Id="rId282" Type="http://schemas.openxmlformats.org/officeDocument/2006/relationships/oleObject" Target="embeddings/oleObject138.bin"/><Relationship Id="rId281" Type="http://schemas.openxmlformats.org/officeDocument/2006/relationships/image" Target="media/image140.wmf"/><Relationship Id="rId280" Type="http://schemas.openxmlformats.org/officeDocument/2006/relationships/oleObject" Target="embeddings/oleObject137.bin"/><Relationship Id="rId28" Type="http://schemas.openxmlformats.org/officeDocument/2006/relationships/oleObject" Target="embeddings/oleObject7.bin"/><Relationship Id="rId279" Type="http://schemas.openxmlformats.org/officeDocument/2006/relationships/image" Target="media/image139.wmf"/><Relationship Id="rId278" Type="http://schemas.openxmlformats.org/officeDocument/2006/relationships/oleObject" Target="embeddings/oleObject136.bin"/><Relationship Id="rId277" Type="http://schemas.openxmlformats.org/officeDocument/2006/relationships/oleObject" Target="embeddings/oleObject135.bin"/><Relationship Id="rId276" Type="http://schemas.openxmlformats.org/officeDocument/2006/relationships/oleObject" Target="embeddings/oleObject134.bin"/><Relationship Id="rId275" Type="http://schemas.openxmlformats.org/officeDocument/2006/relationships/image" Target="media/image138.wmf"/><Relationship Id="rId274" Type="http://schemas.openxmlformats.org/officeDocument/2006/relationships/oleObject" Target="embeddings/oleObject133.bin"/><Relationship Id="rId273" Type="http://schemas.openxmlformats.org/officeDocument/2006/relationships/image" Target="media/image137.wmf"/><Relationship Id="rId272" Type="http://schemas.openxmlformats.org/officeDocument/2006/relationships/oleObject" Target="embeddings/oleObject132.bin"/><Relationship Id="rId271" Type="http://schemas.openxmlformats.org/officeDocument/2006/relationships/image" Target="media/image136.wmf"/><Relationship Id="rId270" Type="http://schemas.openxmlformats.org/officeDocument/2006/relationships/oleObject" Target="embeddings/oleObject131.bin"/><Relationship Id="rId27" Type="http://schemas.openxmlformats.org/officeDocument/2006/relationships/image" Target="media/image17.png"/><Relationship Id="rId269" Type="http://schemas.openxmlformats.org/officeDocument/2006/relationships/image" Target="media/image135.wmf"/><Relationship Id="rId268" Type="http://schemas.openxmlformats.org/officeDocument/2006/relationships/oleObject" Target="embeddings/oleObject130.bin"/><Relationship Id="rId267" Type="http://schemas.openxmlformats.org/officeDocument/2006/relationships/image" Target="media/image134.wmf"/><Relationship Id="rId266" Type="http://schemas.openxmlformats.org/officeDocument/2006/relationships/oleObject" Target="embeddings/oleObject129.bin"/><Relationship Id="rId265" Type="http://schemas.openxmlformats.org/officeDocument/2006/relationships/image" Target="media/image133.wmf"/><Relationship Id="rId264" Type="http://schemas.openxmlformats.org/officeDocument/2006/relationships/oleObject" Target="embeddings/oleObject128.bin"/><Relationship Id="rId263" Type="http://schemas.openxmlformats.org/officeDocument/2006/relationships/image" Target="media/image132.wmf"/><Relationship Id="rId262" Type="http://schemas.openxmlformats.org/officeDocument/2006/relationships/oleObject" Target="embeddings/oleObject127.bin"/><Relationship Id="rId261" Type="http://schemas.openxmlformats.org/officeDocument/2006/relationships/image" Target="media/image131.png"/><Relationship Id="rId260" Type="http://schemas.openxmlformats.org/officeDocument/2006/relationships/image" Target="media/image130.wmf"/><Relationship Id="rId26" Type="http://schemas.openxmlformats.org/officeDocument/2006/relationships/image" Target="media/image16.wmf"/><Relationship Id="rId259" Type="http://schemas.openxmlformats.org/officeDocument/2006/relationships/oleObject" Target="embeddings/oleObject126.bin"/><Relationship Id="rId258" Type="http://schemas.openxmlformats.org/officeDocument/2006/relationships/image" Target="media/image129.png"/><Relationship Id="rId257" Type="http://schemas.openxmlformats.org/officeDocument/2006/relationships/image" Target="media/image128.wmf"/><Relationship Id="rId256" Type="http://schemas.openxmlformats.org/officeDocument/2006/relationships/oleObject" Target="embeddings/oleObject125.bin"/><Relationship Id="rId255" Type="http://schemas.openxmlformats.org/officeDocument/2006/relationships/image" Target="media/image127.wmf"/><Relationship Id="rId254" Type="http://schemas.openxmlformats.org/officeDocument/2006/relationships/oleObject" Target="embeddings/oleObject124.bin"/><Relationship Id="rId253" Type="http://schemas.openxmlformats.org/officeDocument/2006/relationships/image" Target="media/image126.wmf"/><Relationship Id="rId252" Type="http://schemas.openxmlformats.org/officeDocument/2006/relationships/oleObject" Target="embeddings/oleObject123.bin"/><Relationship Id="rId251" Type="http://schemas.openxmlformats.org/officeDocument/2006/relationships/image" Target="media/image125.wmf"/><Relationship Id="rId250" Type="http://schemas.openxmlformats.org/officeDocument/2006/relationships/oleObject" Target="embeddings/oleObject122.bin"/><Relationship Id="rId25" Type="http://schemas.openxmlformats.org/officeDocument/2006/relationships/oleObject" Target="embeddings/oleObject6.bin"/><Relationship Id="rId249" Type="http://schemas.openxmlformats.org/officeDocument/2006/relationships/image" Target="media/image124.wmf"/><Relationship Id="rId248" Type="http://schemas.openxmlformats.org/officeDocument/2006/relationships/oleObject" Target="embeddings/oleObject121.bin"/><Relationship Id="rId247" Type="http://schemas.openxmlformats.org/officeDocument/2006/relationships/image" Target="media/image123.wmf"/><Relationship Id="rId246" Type="http://schemas.openxmlformats.org/officeDocument/2006/relationships/oleObject" Target="embeddings/oleObject120.bin"/><Relationship Id="rId245" Type="http://schemas.openxmlformats.org/officeDocument/2006/relationships/oleObject" Target="embeddings/oleObject119.bin"/><Relationship Id="rId244" Type="http://schemas.openxmlformats.org/officeDocument/2006/relationships/image" Target="media/image122.wmf"/><Relationship Id="rId243" Type="http://schemas.openxmlformats.org/officeDocument/2006/relationships/oleObject" Target="embeddings/oleObject118.bin"/><Relationship Id="rId242" Type="http://schemas.openxmlformats.org/officeDocument/2006/relationships/image" Target="media/image121.wmf"/><Relationship Id="rId241" Type="http://schemas.openxmlformats.org/officeDocument/2006/relationships/oleObject" Target="embeddings/oleObject117.bin"/><Relationship Id="rId240" Type="http://schemas.openxmlformats.org/officeDocument/2006/relationships/image" Target="media/image120.png"/><Relationship Id="rId24" Type="http://schemas.openxmlformats.org/officeDocument/2006/relationships/image" Target="media/image15.wmf"/><Relationship Id="rId239" Type="http://schemas.openxmlformats.org/officeDocument/2006/relationships/image" Target="media/image119.wmf"/><Relationship Id="rId238" Type="http://schemas.openxmlformats.org/officeDocument/2006/relationships/oleObject" Target="embeddings/oleObject116.bin"/><Relationship Id="rId237" Type="http://schemas.openxmlformats.org/officeDocument/2006/relationships/image" Target="media/image118.wmf"/><Relationship Id="rId236" Type="http://schemas.openxmlformats.org/officeDocument/2006/relationships/oleObject" Target="embeddings/oleObject115.bin"/><Relationship Id="rId235" Type="http://schemas.openxmlformats.org/officeDocument/2006/relationships/image" Target="media/image117.png"/><Relationship Id="rId234" Type="http://schemas.openxmlformats.org/officeDocument/2006/relationships/image" Target="media/image116.png"/><Relationship Id="rId233" Type="http://schemas.openxmlformats.org/officeDocument/2006/relationships/oleObject" Target="embeddings/oleObject114.bin"/><Relationship Id="rId232" Type="http://schemas.openxmlformats.org/officeDocument/2006/relationships/oleObject" Target="embeddings/oleObject113.bin"/><Relationship Id="rId231" Type="http://schemas.openxmlformats.org/officeDocument/2006/relationships/image" Target="media/image115.wmf"/><Relationship Id="rId230" Type="http://schemas.openxmlformats.org/officeDocument/2006/relationships/oleObject" Target="embeddings/oleObject112.bin"/><Relationship Id="rId23" Type="http://schemas.openxmlformats.org/officeDocument/2006/relationships/oleObject" Target="embeddings/oleObject5.bin"/><Relationship Id="rId229" Type="http://schemas.openxmlformats.org/officeDocument/2006/relationships/oleObject" Target="embeddings/oleObject111.bin"/><Relationship Id="rId228" Type="http://schemas.openxmlformats.org/officeDocument/2006/relationships/oleObject" Target="embeddings/oleObject110.bin"/><Relationship Id="rId227" Type="http://schemas.openxmlformats.org/officeDocument/2006/relationships/oleObject" Target="embeddings/oleObject109.bin"/><Relationship Id="rId226" Type="http://schemas.openxmlformats.org/officeDocument/2006/relationships/image" Target="media/image114.wmf"/><Relationship Id="rId225" Type="http://schemas.openxmlformats.org/officeDocument/2006/relationships/oleObject" Target="embeddings/oleObject108.bin"/><Relationship Id="rId224" Type="http://schemas.openxmlformats.org/officeDocument/2006/relationships/image" Target="media/image113.wmf"/><Relationship Id="rId223" Type="http://schemas.openxmlformats.org/officeDocument/2006/relationships/oleObject" Target="embeddings/oleObject107.bin"/><Relationship Id="rId222" Type="http://schemas.openxmlformats.org/officeDocument/2006/relationships/image" Target="media/image112.wmf"/><Relationship Id="rId221" Type="http://schemas.openxmlformats.org/officeDocument/2006/relationships/oleObject" Target="embeddings/oleObject106.bin"/><Relationship Id="rId220" Type="http://schemas.openxmlformats.org/officeDocument/2006/relationships/image" Target="media/image111.wmf"/><Relationship Id="rId22" Type="http://schemas.openxmlformats.org/officeDocument/2006/relationships/image" Target="media/image14.wmf"/><Relationship Id="rId219" Type="http://schemas.openxmlformats.org/officeDocument/2006/relationships/oleObject" Target="embeddings/oleObject105.bin"/><Relationship Id="rId218" Type="http://schemas.openxmlformats.org/officeDocument/2006/relationships/image" Target="media/image110.wmf"/><Relationship Id="rId217" Type="http://schemas.openxmlformats.org/officeDocument/2006/relationships/oleObject" Target="embeddings/oleObject104.bin"/><Relationship Id="rId216" Type="http://schemas.openxmlformats.org/officeDocument/2006/relationships/image" Target="media/image109.wmf"/><Relationship Id="rId215" Type="http://schemas.openxmlformats.org/officeDocument/2006/relationships/oleObject" Target="embeddings/oleObject103.bin"/><Relationship Id="rId214" Type="http://schemas.openxmlformats.org/officeDocument/2006/relationships/image" Target="media/image108.wmf"/><Relationship Id="rId213" Type="http://schemas.openxmlformats.org/officeDocument/2006/relationships/oleObject" Target="embeddings/oleObject102.bin"/><Relationship Id="rId212" Type="http://schemas.openxmlformats.org/officeDocument/2006/relationships/image" Target="media/image107.wmf"/><Relationship Id="rId211" Type="http://schemas.openxmlformats.org/officeDocument/2006/relationships/oleObject" Target="embeddings/oleObject101.bin"/><Relationship Id="rId210" Type="http://schemas.openxmlformats.org/officeDocument/2006/relationships/image" Target="media/image106.wmf"/><Relationship Id="rId21" Type="http://schemas.openxmlformats.org/officeDocument/2006/relationships/oleObject" Target="embeddings/oleObject4.bin"/><Relationship Id="rId209" Type="http://schemas.openxmlformats.org/officeDocument/2006/relationships/oleObject" Target="embeddings/oleObject100.bin"/><Relationship Id="rId208" Type="http://schemas.openxmlformats.org/officeDocument/2006/relationships/image" Target="media/image105.wmf"/><Relationship Id="rId207" Type="http://schemas.openxmlformats.org/officeDocument/2006/relationships/oleObject" Target="embeddings/oleObject99.bin"/><Relationship Id="rId206" Type="http://schemas.openxmlformats.org/officeDocument/2006/relationships/image" Target="media/image104.wmf"/><Relationship Id="rId205" Type="http://schemas.openxmlformats.org/officeDocument/2006/relationships/oleObject" Target="embeddings/oleObject98.bin"/><Relationship Id="rId204" Type="http://schemas.openxmlformats.org/officeDocument/2006/relationships/image" Target="media/image103.wmf"/><Relationship Id="rId203" Type="http://schemas.openxmlformats.org/officeDocument/2006/relationships/oleObject" Target="embeddings/oleObject97.bin"/><Relationship Id="rId202" Type="http://schemas.openxmlformats.org/officeDocument/2006/relationships/image" Target="media/image102.wmf"/><Relationship Id="rId201" Type="http://schemas.openxmlformats.org/officeDocument/2006/relationships/oleObject" Target="embeddings/oleObject96.bin"/><Relationship Id="rId200" Type="http://schemas.openxmlformats.org/officeDocument/2006/relationships/image" Target="media/image101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9" Type="http://schemas.openxmlformats.org/officeDocument/2006/relationships/image" Target="media/image100.wmf"/><Relationship Id="rId198" Type="http://schemas.openxmlformats.org/officeDocument/2006/relationships/oleObject" Target="embeddings/oleObject95.bin"/><Relationship Id="rId197" Type="http://schemas.openxmlformats.org/officeDocument/2006/relationships/image" Target="media/image99.wmf"/><Relationship Id="rId196" Type="http://schemas.openxmlformats.org/officeDocument/2006/relationships/oleObject" Target="embeddings/oleObject94.bin"/><Relationship Id="rId195" Type="http://schemas.openxmlformats.org/officeDocument/2006/relationships/image" Target="media/image98.wmf"/><Relationship Id="rId194" Type="http://schemas.openxmlformats.org/officeDocument/2006/relationships/oleObject" Target="embeddings/oleObject93.bin"/><Relationship Id="rId193" Type="http://schemas.openxmlformats.org/officeDocument/2006/relationships/image" Target="media/image97.wmf"/><Relationship Id="rId192" Type="http://schemas.openxmlformats.org/officeDocument/2006/relationships/oleObject" Target="embeddings/oleObject92.bin"/><Relationship Id="rId191" Type="http://schemas.openxmlformats.org/officeDocument/2006/relationships/image" Target="media/image96.wmf"/><Relationship Id="rId190" Type="http://schemas.openxmlformats.org/officeDocument/2006/relationships/oleObject" Target="embeddings/oleObject91.bin"/><Relationship Id="rId19" Type="http://schemas.openxmlformats.org/officeDocument/2006/relationships/image" Target="media/image12.png"/><Relationship Id="rId189" Type="http://schemas.openxmlformats.org/officeDocument/2006/relationships/oleObject" Target="embeddings/oleObject90.bin"/><Relationship Id="rId188" Type="http://schemas.openxmlformats.org/officeDocument/2006/relationships/image" Target="media/image95.wmf"/><Relationship Id="rId187" Type="http://schemas.openxmlformats.org/officeDocument/2006/relationships/oleObject" Target="embeddings/oleObject89.bin"/><Relationship Id="rId186" Type="http://schemas.openxmlformats.org/officeDocument/2006/relationships/image" Target="media/image94.wmf"/><Relationship Id="rId185" Type="http://schemas.openxmlformats.org/officeDocument/2006/relationships/oleObject" Target="embeddings/oleObject88.bin"/><Relationship Id="rId184" Type="http://schemas.openxmlformats.org/officeDocument/2006/relationships/image" Target="media/image93.png"/><Relationship Id="rId183" Type="http://schemas.openxmlformats.org/officeDocument/2006/relationships/image" Target="media/image92.wmf"/><Relationship Id="rId182" Type="http://schemas.openxmlformats.org/officeDocument/2006/relationships/oleObject" Target="embeddings/oleObject87.bin"/><Relationship Id="rId181" Type="http://schemas.openxmlformats.org/officeDocument/2006/relationships/image" Target="media/image91.wmf"/><Relationship Id="rId180" Type="http://schemas.openxmlformats.org/officeDocument/2006/relationships/oleObject" Target="embeddings/oleObject86.bin"/><Relationship Id="rId18" Type="http://schemas.openxmlformats.org/officeDocument/2006/relationships/image" Target="media/image11.png"/><Relationship Id="rId179" Type="http://schemas.openxmlformats.org/officeDocument/2006/relationships/oleObject" Target="embeddings/oleObject85.bin"/><Relationship Id="rId178" Type="http://schemas.openxmlformats.org/officeDocument/2006/relationships/image" Target="media/image90.wmf"/><Relationship Id="rId177" Type="http://schemas.openxmlformats.org/officeDocument/2006/relationships/oleObject" Target="embeddings/oleObject84.bin"/><Relationship Id="rId176" Type="http://schemas.openxmlformats.org/officeDocument/2006/relationships/image" Target="media/image89.wmf"/><Relationship Id="rId175" Type="http://schemas.openxmlformats.org/officeDocument/2006/relationships/oleObject" Target="embeddings/oleObject83.bin"/><Relationship Id="rId174" Type="http://schemas.openxmlformats.org/officeDocument/2006/relationships/image" Target="media/image88.wmf"/><Relationship Id="rId173" Type="http://schemas.openxmlformats.org/officeDocument/2006/relationships/oleObject" Target="embeddings/oleObject82.bin"/><Relationship Id="rId172" Type="http://schemas.openxmlformats.org/officeDocument/2006/relationships/image" Target="media/image87.wmf"/><Relationship Id="rId171" Type="http://schemas.openxmlformats.org/officeDocument/2006/relationships/oleObject" Target="embeddings/oleObject81.bin"/><Relationship Id="rId170" Type="http://schemas.openxmlformats.org/officeDocument/2006/relationships/image" Target="media/image86.wmf"/><Relationship Id="rId17" Type="http://schemas.openxmlformats.org/officeDocument/2006/relationships/image" Target="media/image10.jpeg"/><Relationship Id="rId169" Type="http://schemas.openxmlformats.org/officeDocument/2006/relationships/oleObject" Target="embeddings/oleObject80.bin"/><Relationship Id="rId168" Type="http://schemas.openxmlformats.org/officeDocument/2006/relationships/image" Target="media/image85.wmf"/><Relationship Id="rId167" Type="http://schemas.openxmlformats.org/officeDocument/2006/relationships/oleObject" Target="embeddings/oleObject79.bin"/><Relationship Id="rId166" Type="http://schemas.openxmlformats.org/officeDocument/2006/relationships/image" Target="media/image84.png"/><Relationship Id="rId165" Type="http://schemas.openxmlformats.org/officeDocument/2006/relationships/image" Target="media/image83.wmf"/><Relationship Id="rId164" Type="http://schemas.openxmlformats.org/officeDocument/2006/relationships/oleObject" Target="embeddings/oleObject78.bin"/><Relationship Id="rId163" Type="http://schemas.openxmlformats.org/officeDocument/2006/relationships/image" Target="media/image82.wmf"/><Relationship Id="rId162" Type="http://schemas.openxmlformats.org/officeDocument/2006/relationships/oleObject" Target="embeddings/oleObject77.bin"/><Relationship Id="rId161" Type="http://schemas.openxmlformats.org/officeDocument/2006/relationships/image" Target="media/image81.wmf"/><Relationship Id="rId160" Type="http://schemas.openxmlformats.org/officeDocument/2006/relationships/oleObject" Target="embeddings/oleObject76.bin"/><Relationship Id="rId16" Type="http://schemas.openxmlformats.org/officeDocument/2006/relationships/image" Target="media/image9.wmf"/><Relationship Id="rId159" Type="http://schemas.openxmlformats.org/officeDocument/2006/relationships/image" Target="media/image80.wmf"/><Relationship Id="rId158" Type="http://schemas.openxmlformats.org/officeDocument/2006/relationships/oleObject" Target="embeddings/oleObject75.bin"/><Relationship Id="rId157" Type="http://schemas.openxmlformats.org/officeDocument/2006/relationships/oleObject" Target="embeddings/oleObject74.bin"/><Relationship Id="rId156" Type="http://schemas.openxmlformats.org/officeDocument/2006/relationships/oleObject" Target="embeddings/oleObject73.bin"/><Relationship Id="rId155" Type="http://schemas.openxmlformats.org/officeDocument/2006/relationships/oleObject" Target="embeddings/oleObject72.bin"/><Relationship Id="rId154" Type="http://schemas.openxmlformats.org/officeDocument/2006/relationships/image" Target="media/image79.wmf"/><Relationship Id="rId153" Type="http://schemas.openxmlformats.org/officeDocument/2006/relationships/oleObject" Target="embeddings/oleObject71.bin"/><Relationship Id="rId152" Type="http://schemas.openxmlformats.org/officeDocument/2006/relationships/image" Target="media/image78.png"/><Relationship Id="rId151" Type="http://schemas.openxmlformats.org/officeDocument/2006/relationships/image" Target="media/image77.wmf"/><Relationship Id="rId150" Type="http://schemas.openxmlformats.org/officeDocument/2006/relationships/oleObject" Target="embeddings/oleObject70.bin"/><Relationship Id="rId15" Type="http://schemas.openxmlformats.org/officeDocument/2006/relationships/oleObject" Target="embeddings/oleObject3.bin"/><Relationship Id="rId149" Type="http://schemas.openxmlformats.org/officeDocument/2006/relationships/image" Target="media/image76.wmf"/><Relationship Id="rId148" Type="http://schemas.openxmlformats.org/officeDocument/2006/relationships/oleObject" Target="embeddings/oleObject69.bin"/><Relationship Id="rId147" Type="http://schemas.openxmlformats.org/officeDocument/2006/relationships/image" Target="media/image75.wmf"/><Relationship Id="rId146" Type="http://schemas.openxmlformats.org/officeDocument/2006/relationships/oleObject" Target="embeddings/oleObject68.bin"/><Relationship Id="rId145" Type="http://schemas.openxmlformats.org/officeDocument/2006/relationships/oleObject" Target="embeddings/oleObject67.bin"/><Relationship Id="rId144" Type="http://schemas.openxmlformats.org/officeDocument/2006/relationships/image" Target="media/image74.wmf"/><Relationship Id="rId143" Type="http://schemas.openxmlformats.org/officeDocument/2006/relationships/oleObject" Target="embeddings/oleObject66.bin"/><Relationship Id="rId142" Type="http://schemas.openxmlformats.org/officeDocument/2006/relationships/image" Target="media/image73.wmf"/><Relationship Id="rId141" Type="http://schemas.openxmlformats.org/officeDocument/2006/relationships/oleObject" Target="embeddings/oleObject65.bin"/><Relationship Id="rId140" Type="http://schemas.openxmlformats.org/officeDocument/2006/relationships/image" Target="media/image72.wmf"/><Relationship Id="rId14" Type="http://schemas.openxmlformats.org/officeDocument/2006/relationships/image" Target="media/image8.wmf"/><Relationship Id="rId139" Type="http://schemas.openxmlformats.org/officeDocument/2006/relationships/oleObject" Target="embeddings/oleObject64.bin"/><Relationship Id="rId138" Type="http://schemas.openxmlformats.org/officeDocument/2006/relationships/oleObject" Target="embeddings/oleObject63.bin"/><Relationship Id="rId137" Type="http://schemas.openxmlformats.org/officeDocument/2006/relationships/image" Target="media/image71.wmf"/><Relationship Id="rId136" Type="http://schemas.openxmlformats.org/officeDocument/2006/relationships/oleObject" Target="embeddings/oleObject62.bin"/><Relationship Id="rId135" Type="http://schemas.openxmlformats.org/officeDocument/2006/relationships/image" Target="media/image70.wmf"/><Relationship Id="rId134" Type="http://schemas.openxmlformats.org/officeDocument/2006/relationships/oleObject" Target="embeddings/oleObject61.bin"/><Relationship Id="rId133" Type="http://schemas.openxmlformats.org/officeDocument/2006/relationships/image" Target="media/image69.wmf"/><Relationship Id="rId132" Type="http://schemas.openxmlformats.org/officeDocument/2006/relationships/oleObject" Target="embeddings/oleObject60.bin"/><Relationship Id="rId131" Type="http://schemas.openxmlformats.org/officeDocument/2006/relationships/image" Target="media/image68.wmf"/><Relationship Id="rId130" Type="http://schemas.openxmlformats.org/officeDocument/2006/relationships/oleObject" Target="embeddings/oleObject59.bin"/><Relationship Id="rId13" Type="http://schemas.openxmlformats.org/officeDocument/2006/relationships/oleObject" Target="embeddings/oleObject2.bin"/><Relationship Id="rId129" Type="http://schemas.openxmlformats.org/officeDocument/2006/relationships/image" Target="media/image67.wmf"/><Relationship Id="rId128" Type="http://schemas.openxmlformats.org/officeDocument/2006/relationships/oleObject" Target="embeddings/oleObject58.bin"/><Relationship Id="rId127" Type="http://schemas.openxmlformats.org/officeDocument/2006/relationships/image" Target="media/image66.wmf"/><Relationship Id="rId126" Type="http://schemas.openxmlformats.org/officeDocument/2006/relationships/oleObject" Target="embeddings/oleObject57.bin"/><Relationship Id="rId125" Type="http://schemas.openxmlformats.org/officeDocument/2006/relationships/image" Target="media/image65.wmf"/><Relationship Id="rId124" Type="http://schemas.openxmlformats.org/officeDocument/2006/relationships/oleObject" Target="embeddings/oleObject56.bin"/><Relationship Id="rId123" Type="http://schemas.openxmlformats.org/officeDocument/2006/relationships/image" Target="media/image64.wmf"/><Relationship Id="rId122" Type="http://schemas.openxmlformats.org/officeDocument/2006/relationships/oleObject" Target="embeddings/oleObject55.bin"/><Relationship Id="rId121" Type="http://schemas.openxmlformats.org/officeDocument/2006/relationships/image" Target="media/image63.wmf"/><Relationship Id="rId120" Type="http://schemas.openxmlformats.org/officeDocument/2006/relationships/oleObject" Target="embeddings/oleObject54.bin"/><Relationship Id="rId12" Type="http://schemas.openxmlformats.org/officeDocument/2006/relationships/image" Target="media/image7.jpeg"/><Relationship Id="rId119" Type="http://schemas.openxmlformats.org/officeDocument/2006/relationships/image" Target="media/image62.wmf"/><Relationship Id="rId118" Type="http://schemas.openxmlformats.org/officeDocument/2006/relationships/oleObject" Target="embeddings/oleObject53.bin"/><Relationship Id="rId117" Type="http://schemas.openxmlformats.org/officeDocument/2006/relationships/image" Target="media/image61.wmf"/><Relationship Id="rId116" Type="http://schemas.openxmlformats.org/officeDocument/2006/relationships/oleObject" Target="embeddings/oleObject52.bin"/><Relationship Id="rId115" Type="http://schemas.openxmlformats.org/officeDocument/2006/relationships/image" Target="media/image60.png"/><Relationship Id="rId114" Type="http://schemas.openxmlformats.org/officeDocument/2006/relationships/image" Target="media/image59.wmf"/><Relationship Id="rId113" Type="http://schemas.openxmlformats.org/officeDocument/2006/relationships/oleObject" Target="embeddings/oleObject51.bin"/><Relationship Id="rId112" Type="http://schemas.openxmlformats.org/officeDocument/2006/relationships/oleObject" Target="embeddings/oleObject50.bin"/><Relationship Id="rId111" Type="http://schemas.openxmlformats.org/officeDocument/2006/relationships/image" Target="media/image58.wmf"/><Relationship Id="rId110" Type="http://schemas.openxmlformats.org/officeDocument/2006/relationships/oleObject" Target="embeddings/oleObject49.bin"/><Relationship Id="rId11" Type="http://schemas.openxmlformats.org/officeDocument/2006/relationships/image" Target="media/image6.wmf"/><Relationship Id="rId109" Type="http://schemas.openxmlformats.org/officeDocument/2006/relationships/image" Target="media/image57.png"/><Relationship Id="rId108" Type="http://schemas.openxmlformats.org/officeDocument/2006/relationships/image" Target="media/image56.wmf"/><Relationship Id="rId107" Type="http://schemas.openxmlformats.org/officeDocument/2006/relationships/oleObject" Target="embeddings/oleObject48.bin"/><Relationship Id="rId106" Type="http://schemas.openxmlformats.org/officeDocument/2006/relationships/oleObject" Target="embeddings/oleObject47.bin"/><Relationship Id="rId105" Type="http://schemas.openxmlformats.org/officeDocument/2006/relationships/image" Target="media/image55.png"/><Relationship Id="rId104" Type="http://schemas.openxmlformats.org/officeDocument/2006/relationships/oleObject" Target="embeddings/oleObject46.bin"/><Relationship Id="rId103" Type="http://schemas.openxmlformats.org/officeDocument/2006/relationships/oleObject" Target="embeddings/oleObject45.bin"/><Relationship Id="rId102" Type="http://schemas.openxmlformats.org/officeDocument/2006/relationships/image" Target="media/image54.png"/><Relationship Id="rId101" Type="http://schemas.openxmlformats.org/officeDocument/2006/relationships/image" Target="media/image53.wmf"/><Relationship Id="rId100" Type="http://schemas.openxmlformats.org/officeDocument/2006/relationships/oleObject" Target="embeddings/oleObject44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8115</Words>
  <Characters>8948</Characters>
  <Lines>259</Lines>
  <Paragraphs>73</Paragraphs>
  <TotalTime>16</TotalTime>
  <ScaleCrop>false</ScaleCrop>
  <LinksUpToDate>false</LinksUpToDate>
  <CharactersWithSpaces>9198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2023-07-15T04:17:00Z</dcterms:created>
  <dc:creator>WSJ</dc:creator>
  <dc:description>原创精品资源学科网独家享有版权，侵权必究！</dc:description>
  <cp:lastModifiedBy>Sena-SEGE AUDIO</cp:lastModifiedBy>
  <dcterms:modified xsi:type="dcterms:W3CDTF">2025-03-03T03:33:13Z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75BB1492BAAA4157BF39DCBD76AE1E71_12</vt:lpwstr>
  </property>
</Properties>
</file>