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7927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新宋体" w:cs="Times New Roman"/>
          <w:b/>
          <w:sz w:val="30"/>
          <w:szCs w:val="30"/>
          <w:u w:val="none"/>
        </w:rPr>
      </w:pPr>
      <w:r>
        <w:rPr>
          <w:rFonts w:hint="default" w:ascii="Times New Roman" w:hAnsi="Times New Roman" w:eastAsia="新宋体" w:cs="Times New Roman"/>
          <w:b/>
          <w:sz w:val="30"/>
          <w:szCs w:val="30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11976100</wp:posOffset>
            </wp:positionH>
            <wp:positionV relativeFrom="topMargin">
              <wp:posOffset>11760200</wp:posOffset>
            </wp:positionV>
            <wp:extent cx="457200" cy="342900"/>
            <wp:effectExtent l="0" t="0" r="0" b="0"/>
            <wp:wrapNone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1000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新宋体" w:cs="Times New Roman"/>
          <w:b/>
          <w:sz w:val="30"/>
          <w:szCs w:val="30"/>
          <w:u w:val="none"/>
        </w:rPr>
        <w:t>第</w:t>
      </w:r>
      <w:r>
        <w:rPr>
          <w:rFonts w:hint="eastAsia" w:ascii="Times New Roman" w:hAnsi="Times New Roman" w:eastAsia="新宋体" w:cs="Times New Roman"/>
          <w:b/>
          <w:sz w:val="30"/>
          <w:szCs w:val="30"/>
          <w:u w:val="none"/>
          <w:lang w:val="en-US" w:eastAsia="zh-CN"/>
        </w:rPr>
        <w:t>九</w:t>
      </w:r>
      <w:r>
        <w:rPr>
          <w:rFonts w:hint="default" w:ascii="Times New Roman" w:hAnsi="Times New Roman" w:eastAsia="新宋体" w:cs="Times New Roman"/>
          <w:b/>
          <w:sz w:val="30"/>
          <w:szCs w:val="30"/>
          <w:u w:val="none"/>
        </w:rPr>
        <w:t xml:space="preserve">章 </w:t>
      </w:r>
      <w:r>
        <w:rPr>
          <w:rFonts w:hint="eastAsia" w:ascii="Times New Roman" w:hAnsi="Times New Roman" w:eastAsia="新宋体" w:cs="Times New Roman"/>
          <w:b/>
          <w:sz w:val="30"/>
          <w:szCs w:val="30"/>
          <w:u w:val="none"/>
          <w:lang w:val="en-US" w:eastAsia="zh-CN"/>
        </w:rPr>
        <w:t>压强和浮力</w:t>
      </w:r>
      <w:r>
        <w:rPr>
          <w:rFonts w:hint="default" w:ascii="Times New Roman" w:hAnsi="Times New Roman" w:eastAsia="新宋体" w:cs="Times New Roman"/>
          <w:b/>
          <w:sz w:val="30"/>
          <w:szCs w:val="30"/>
          <w:u w:val="none"/>
        </w:rPr>
        <w:t>（A卷•考点达标卷）</w:t>
      </w:r>
    </w:p>
    <w:p w14:paraId="7B9AC65E">
      <w:pPr>
        <w:adjustRightInd w:val="0"/>
        <w:spacing w:before="0" w:after="0" w:line="360" w:lineRule="auto"/>
        <w:ind w:left="315" w:firstLine="0"/>
        <w:jc w:val="center"/>
        <w:textAlignment w:val="center"/>
        <w:rPr>
          <w:rFonts w:hint="default" w:ascii="Times New Roman" w:hAnsi="Times New Roman" w:eastAsia="楷体" w:cs="Times New Roman"/>
          <w:kern w:val="0"/>
          <w:u w:val="none"/>
        </w:rPr>
      </w:pPr>
      <w:r>
        <w:rPr>
          <w:rFonts w:hint="default" w:ascii="Times New Roman" w:hAnsi="Times New Roman" w:eastAsia="楷体" w:cs="Times New Roman"/>
          <w:kern w:val="0"/>
          <w:u w:val="none"/>
        </w:rPr>
        <w:t>（考试时间：90分钟  试卷满分：100分）</w:t>
      </w:r>
    </w:p>
    <w:p w14:paraId="67077B5D">
      <w:pPr>
        <w:widowControl/>
        <w:spacing w:before="0" w:after="0" w:line="360" w:lineRule="auto"/>
        <w:ind w:left="315" w:firstLine="0"/>
        <w:jc w:val="left"/>
        <w:textAlignment w:val="center"/>
        <w:rPr>
          <w:rFonts w:hint="default" w:ascii="Times New Roman" w:hAnsi="Times New Roman" w:eastAsia="黑体" w:cs="Times New Roman"/>
          <w:kern w:val="0"/>
          <w:szCs w:val="21"/>
          <w:u w:val="none"/>
        </w:rPr>
      </w:pPr>
      <w:r>
        <w:rPr>
          <w:rFonts w:hint="default" w:ascii="Times New Roman" w:hAnsi="Times New Roman" w:eastAsia="黑体" w:cs="Times New Roman"/>
          <w:kern w:val="0"/>
          <w:szCs w:val="21"/>
          <w:u w:val="none"/>
        </w:rPr>
        <w:t>注意事项：</w:t>
      </w:r>
    </w:p>
    <w:p w14:paraId="08101253">
      <w:pPr>
        <w:widowControl/>
        <w:spacing w:before="0" w:after="0" w:line="360" w:lineRule="auto"/>
        <w:ind w:left="315" w:firstLine="420" w:firstLineChars="200"/>
        <w:jc w:val="left"/>
        <w:textAlignment w:val="center"/>
        <w:rPr>
          <w:rFonts w:hint="default" w:ascii="Times New Roman" w:hAnsi="Times New Roman" w:cs="Times New Roman"/>
          <w:color w:val="FF0000"/>
          <w:szCs w:val="21"/>
          <w:u w:val="none"/>
        </w:rPr>
      </w:pPr>
      <w:r>
        <w:rPr>
          <w:rFonts w:hint="default" w:ascii="Times New Roman" w:hAnsi="Times New Roman" w:cs="Times New Roman"/>
          <w:szCs w:val="21"/>
          <w:u w:val="none"/>
        </w:rPr>
        <w:t>1．测试范围：</w:t>
      </w:r>
      <w:r>
        <w:rPr>
          <w:rFonts w:hint="default" w:ascii="Times New Roman" w:hAnsi="Times New Roman" w:cs="Times New Roman"/>
          <w:color w:val="FF0000"/>
          <w:szCs w:val="21"/>
          <w:u w:val="none"/>
          <w:lang w:val="en-US" w:eastAsia="zh-CN"/>
        </w:rPr>
        <w:t>苏科</w:t>
      </w:r>
      <w:r>
        <w:rPr>
          <w:rFonts w:hint="default" w:ascii="Times New Roman" w:hAnsi="Times New Roman" w:cs="Times New Roman"/>
          <w:color w:val="FF0000"/>
          <w:szCs w:val="21"/>
          <w:u w:val="none"/>
        </w:rPr>
        <w:t>版</w:t>
      </w:r>
      <w:r>
        <w:rPr>
          <w:rFonts w:hint="eastAsia" w:ascii="Times New Roman" w:hAnsi="Times New Roman" w:cs="Times New Roman"/>
          <w:color w:val="FF0000"/>
          <w:szCs w:val="21"/>
          <w:u w:val="none"/>
          <w:lang w:val="en-US" w:eastAsia="zh-CN"/>
        </w:rPr>
        <w:t>2024</w:t>
      </w:r>
      <w:r>
        <w:rPr>
          <w:rFonts w:hint="default" w:ascii="Times New Roman" w:hAnsi="Times New Roman" w:cs="Times New Roman"/>
          <w:color w:val="FF0000"/>
          <w:szCs w:val="21"/>
          <w:u w:val="none"/>
        </w:rPr>
        <w:t>八年级</w:t>
      </w:r>
      <w:r>
        <w:rPr>
          <w:rFonts w:hint="default" w:ascii="Times New Roman" w:hAnsi="Times New Roman" w:cs="Times New Roman"/>
          <w:color w:val="FF0000"/>
          <w:szCs w:val="21"/>
          <w:u w:val="none"/>
          <w:lang w:eastAsia="zh-CN"/>
        </w:rPr>
        <w:t>下</w:t>
      </w:r>
      <w:r>
        <w:rPr>
          <w:rFonts w:hint="default" w:ascii="Times New Roman" w:hAnsi="Times New Roman" w:cs="Times New Roman"/>
          <w:color w:val="FF0000"/>
          <w:szCs w:val="21"/>
          <w:u w:val="none"/>
        </w:rPr>
        <w:t>册第</w:t>
      </w:r>
      <w:r>
        <w:rPr>
          <w:rFonts w:hint="eastAsia" w:ascii="Times New Roman" w:hAnsi="Times New Roman" w:cs="Times New Roman"/>
          <w:color w:val="FF0000"/>
          <w:szCs w:val="21"/>
          <w:u w:val="none"/>
          <w:lang w:val="en-US" w:eastAsia="zh-CN"/>
        </w:rPr>
        <w:t>9</w:t>
      </w:r>
      <w:r>
        <w:rPr>
          <w:rFonts w:hint="default" w:ascii="Times New Roman" w:hAnsi="Times New Roman" w:cs="Times New Roman"/>
          <w:color w:val="FF0000"/>
          <w:szCs w:val="21"/>
          <w:u w:val="none"/>
        </w:rPr>
        <w:t>章</w:t>
      </w:r>
      <w:r>
        <w:rPr>
          <w:rFonts w:hint="default" w:ascii="Times New Roman" w:hAnsi="Times New Roman" w:cs="Times New Roman"/>
          <w:b/>
          <w:bCs/>
          <w:szCs w:val="21"/>
          <w:u w:val="none"/>
        </w:rPr>
        <w:t>。</w:t>
      </w:r>
    </w:p>
    <w:p w14:paraId="7B83004B">
      <w:pPr>
        <w:widowControl/>
        <w:spacing w:before="0" w:after="0" w:line="360" w:lineRule="auto"/>
        <w:ind w:left="315" w:firstLine="0"/>
        <w:jc w:val="center"/>
        <w:textAlignment w:val="center"/>
        <w:rPr>
          <w:rFonts w:hint="default" w:ascii="Times New Roman" w:hAnsi="Times New Roman" w:cs="Times New Roman"/>
          <w:b/>
          <w:bCs/>
          <w:snapToGrid w:val="0"/>
          <w:kern w:val="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snapToGrid w:val="0"/>
          <w:kern w:val="0"/>
          <w:sz w:val="28"/>
          <w:szCs w:val="28"/>
          <w:u w:val="none"/>
        </w:rPr>
        <w:t>第Ⅰ卷</w:t>
      </w:r>
      <w:r>
        <w:rPr>
          <w:rFonts w:hint="eastAsia" w:ascii="Times New Roman" w:hAnsi="Times New Roman" w:cs="Times New Roman"/>
          <w:b/>
          <w:bCs/>
          <w:snapToGrid w:val="0"/>
          <w:kern w:val="0"/>
          <w:sz w:val="28"/>
          <w:szCs w:val="28"/>
          <w:u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napToGrid w:val="0"/>
          <w:kern w:val="0"/>
          <w:sz w:val="28"/>
          <w:szCs w:val="28"/>
          <w:u w:val="none"/>
        </w:rPr>
        <w:t>选择题</w:t>
      </w:r>
    </w:p>
    <w:p w14:paraId="43E4D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6" w:hangingChars="150"/>
        <w:textAlignment w:val="auto"/>
        <w:rPr>
          <w:rFonts w:hint="default" w:ascii="Times New Roman" w:hAnsi="Times New Roman" w:cs="Times New Roman"/>
          <w:b/>
          <w:szCs w:val="21"/>
          <w:u w:val="none"/>
        </w:rPr>
      </w:pPr>
      <w:r>
        <w:rPr>
          <w:rFonts w:hint="default" w:ascii="Times New Roman" w:hAnsi="Times New Roman" w:cs="Times New Roman"/>
          <w:b/>
          <w:szCs w:val="21"/>
          <w:u w:val="none"/>
        </w:rPr>
        <w:t>一、选择题（本</w:t>
      </w:r>
      <w:r>
        <w:rPr>
          <w:rFonts w:hint="default" w:ascii="Times New Roman" w:hAnsi="Times New Roman" w:cs="Times New Roman"/>
          <w:b/>
          <w:u w:val="none"/>
          <w:lang w:val="zh-CN"/>
        </w:rPr>
        <w:t>题共1</w:t>
      </w:r>
      <w:r>
        <w:rPr>
          <w:rFonts w:hint="eastAsia" w:ascii="Times New Roman" w:hAnsi="Times New Roman" w:cs="Times New Roman"/>
          <w:b/>
          <w:u w:val="none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u w:val="none"/>
          <w:lang w:val="zh-CN"/>
        </w:rPr>
        <w:t>小题，每小题</w:t>
      </w:r>
      <w:r>
        <w:rPr>
          <w:rFonts w:hint="default" w:ascii="Times New Roman" w:hAnsi="Times New Roman" w:cs="Times New Roman"/>
          <w:b/>
          <w:u w:val="none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u w:val="none"/>
          <w:lang w:val="zh-CN"/>
        </w:rPr>
        <w:t>分，共</w:t>
      </w:r>
      <w:r>
        <w:rPr>
          <w:rFonts w:hint="eastAsia" w:ascii="Times New Roman" w:hAnsi="Times New Roman" w:cs="Times New Roman"/>
          <w:b/>
          <w:u w:val="none"/>
          <w:lang w:val="en-US" w:eastAsia="zh-CN"/>
        </w:rPr>
        <w:t>24</w:t>
      </w:r>
      <w:r>
        <w:rPr>
          <w:rFonts w:hint="default" w:ascii="Times New Roman" w:hAnsi="Times New Roman" w:cs="Times New Roman"/>
          <w:b/>
          <w:u w:val="none"/>
          <w:lang w:val="zh-CN"/>
        </w:rPr>
        <w:t>分。每小题只有一项是符合题目要求的</w:t>
      </w:r>
      <w:r>
        <w:rPr>
          <w:rFonts w:hint="default" w:ascii="Times New Roman" w:hAnsi="Times New Roman" w:cs="Times New Roman"/>
          <w:b/>
          <w:szCs w:val="21"/>
          <w:u w:val="none"/>
        </w:rPr>
        <w:t>）</w:t>
      </w:r>
    </w:p>
    <w:p w14:paraId="1B83C6F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val="en-US" w:eastAsia="zh-CN"/>
        </w:rPr>
        <w:t>1</w:t>
      </w:r>
      <w:r>
        <w:rPr>
          <w:rFonts w:ascii="Times New Roman" w:hAnsi="Times New Roman"/>
          <w:sz w:val="21"/>
          <w:u w:val="none"/>
        </w:rPr>
        <w:t>．我国南北朝时期成书的《关尹子·九药篇》中说：“瓶存二窍，以水实之，倒泻；闭一则水不下。”瓶上有两个小孔，闭住一个，水就流不出来，主要是由于（</w:t>
      </w:r>
      <w:r>
        <w:rPr>
          <w:rFonts w:ascii="Times New Roman" w:hAnsi="Times New Roman" w:eastAsia="Times New Roman" w:cs="Times New Roman"/>
          <w:kern w:val="0"/>
          <w:sz w:val="24"/>
          <w:szCs w:val="24"/>
          <w:u w:val="none"/>
        </w:rPr>
        <w:t> </w:t>
      </w:r>
      <w:r>
        <w:rPr>
          <w:rFonts w:hint="eastAsia" w:ascii="Times New Roman" w:hAnsi="Times New Roman" w:cs="Times New Roman"/>
          <w:kern w:val="0"/>
          <w:sz w:val="24"/>
          <w:szCs w:val="24"/>
          <w:u w:val="none"/>
          <w:lang w:val="en-US" w:eastAsia="zh-CN"/>
        </w:rPr>
        <w:t xml:space="preserve">   </w:t>
      </w:r>
      <w:r>
        <w:rPr>
          <w:rFonts w:ascii="Times New Roman" w:hAnsi="Times New Roman" w:eastAsia="Times New Roman" w:cs="Times New Roman"/>
          <w:kern w:val="0"/>
          <w:sz w:val="24"/>
          <w:szCs w:val="24"/>
          <w:u w:val="none"/>
        </w:rPr>
        <w:t> </w:t>
      </w:r>
      <w:r>
        <w:rPr>
          <w:rFonts w:ascii="Times New Roman" w:hAnsi="Times New Roman"/>
          <w:sz w:val="21"/>
          <w:u w:val="none"/>
        </w:rPr>
        <w:t>）</w:t>
      </w:r>
    </w:p>
    <w:p w14:paraId="206A676D">
      <w:pPr>
        <w:keepNext w:val="0"/>
        <w:keepLines w:val="0"/>
        <w:pageBreakBefore w:val="0"/>
        <w:widowControl w:val="0"/>
        <w:shd w:val="clear" w:color="auto" w:fill="auto"/>
        <w:tabs>
          <w:tab w:val="left" w:pos="4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50" w:firstLine="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A．重力的作用</w:t>
      </w:r>
      <w:r>
        <w:rPr>
          <w:rFonts w:ascii="Times New Roman" w:hAnsi="Times New Roman"/>
          <w:sz w:val="21"/>
          <w:u w:val="none"/>
        </w:rPr>
        <w:tab/>
      </w:r>
      <w:r>
        <w:rPr>
          <w:rFonts w:ascii="Times New Roman" w:hAnsi="Times New Roman"/>
          <w:sz w:val="21"/>
          <w:u w:val="none"/>
        </w:rPr>
        <w:t>B．摩擦力的作用</w:t>
      </w:r>
    </w:p>
    <w:p w14:paraId="53E6703B">
      <w:pPr>
        <w:keepNext w:val="0"/>
        <w:keepLines w:val="0"/>
        <w:pageBreakBefore w:val="0"/>
        <w:widowControl w:val="0"/>
        <w:shd w:val="clear" w:color="auto" w:fill="auto"/>
        <w:tabs>
          <w:tab w:val="left" w:pos="4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50" w:firstLine="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C．浮力的作用</w:t>
      </w:r>
      <w:r>
        <w:rPr>
          <w:rFonts w:ascii="Times New Roman" w:hAnsi="Times New Roman"/>
          <w:sz w:val="21"/>
          <w:u w:val="none"/>
        </w:rPr>
        <w:tab/>
      </w:r>
      <w:r>
        <w:rPr>
          <w:rFonts w:ascii="Times New Roman" w:hAnsi="Times New Roman"/>
          <w:sz w:val="21"/>
          <w:u w:val="none"/>
        </w:rPr>
        <w:t>D．大气压的作用</w:t>
      </w:r>
    </w:p>
    <w:p w14:paraId="563C697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val="en-US" w:eastAsia="zh-CN"/>
        </w:rPr>
        <w:t>2</w:t>
      </w:r>
      <w:r>
        <w:rPr>
          <w:rFonts w:ascii="Times New Roman" w:hAnsi="Times New Roman"/>
          <w:sz w:val="21"/>
          <w:u w:val="none"/>
        </w:rPr>
        <w:t>．我国高铁技术处于世界领先地位，下列属于通过增大受力面积来减小压强的是（　　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 xml:space="preserve"> </w:t>
      </w:r>
      <w:r>
        <w:rPr>
          <w:rFonts w:ascii="Times New Roman" w:hAnsi="Times New Roman"/>
          <w:sz w:val="21"/>
          <w:u w:val="none"/>
        </w:rPr>
        <w:t>）</w:t>
      </w:r>
    </w:p>
    <w:p w14:paraId="1A45AE3E">
      <w:pPr>
        <w:keepNext w:val="0"/>
        <w:keepLines w:val="0"/>
        <w:pageBreakBefore w:val="0"/>
        <w:widowControl w:val="0"/>
        <w:shd w:val="clear" w:color="auto" w:fill="auto"/>
        <w:tabs>
          <w:tab w:val="left" w:pos="4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50" w:firstLine="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A．车体采用铝合金材质</w:t>
      </w:r>
      <w:r>
        <w:rPr>
          <w:rFonts w:ascii="Times New Roman" w:hAnsi="Times New Roman"/>
          <w:sz w:val="21"/>
          <w:u w:val="none"/>
        </w:rPr>
        <w:tab/>
      </w:r>
      <w:r>
        <w:rPr>
          <w:rFonts w:ascii="Times New Roman" w:hAnsi="Times New Roman"/>
          <w:sz w:val="21"/>
          <w:u w:val="none"/>
        </w:rPr>
        <w:t>B．车厢内的座椅宽大柔软</w:t>
      </w:r>
    </w:p>
    <w:p w14:paraId="64669425">
      <w:pPr>
        <w:keepNext w:val="0"/>
        <w:keepLines w:val="0"/>
        <w:pageBreakBefore w:val="0"/>
        <w:widowControl w:val="0"/>
        <w:shd w:val="clear" w:color="auto" w:fill="auto"/>
        <w:tabs>
          <w:tab w:val="left" w:pos="4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50" w:firstLine="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C．车厢内的破窗锤端部做成锥形</w:t>
      </w:r>
      <w:r>
        <w:rPr>
          <w:rFonts w:ascii="Times New Roman" w:hAnsi="Times New Roman"/>
          <w:sz w:val="21"/>
          <w:u w:val="none"/>
        </w:rPr>
        <w:tab/>
      </w:r>
      <w:r>
        <w:rPr>
          <w:rFonts w:ascii="Times New Roman" w:hAnsi="Times New Roman"/>
          <w:sz w:val="21"/>
          <w:u w:val="none"/>
        </w:rPr>
        <w:t>D．高铁站台的盲道用“条形引导砖”铺设</w:t>
      </w:r>
    </w:p>
    <w:p w14:paraId="138FF49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3．关于液体内部的压强，下列说法中错误的是（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  <w:u w:val="none"/>
        </w:rPr>
        <w:t>  </w:t>
      </w:r>
      <w:r>
        <w:rPr>
          <w:rFonts w:hint="eastAsia" w:ascii="Times New Roman" w:hAnsi="Times New Roman" w:cs="Times New Roman"/>
          <w:kern w:val="0"/>
          <w:sz w:val="24"/>
          <w:szCs w:val="24"/>
          <w:u w:val="none"/>
          <w:lang w:val="en-US" w:eastAsia="zh-CN"/>
        </w:rPr>
        <w:t xml:space="preserve">   </w:t>
      </w:r>
      <w:r>
        <w:rPr>
          <w:rFonts w:ascii="Times New Roman" w:hAnsi="Times New Roman" w:eastAsia="Times New Roman" w:cs="Times New Roman"/>
          <w:kern w:val="0"/>
          <w:sz w:val="24"/>
          <w:szCs w:val="24"/>
          <w:u w:val="none"/>
        </w:rPr>
        <w:t> </w:t>
      </w:r>
      <w:r>
        <w:rPr>
          <w:rFonts w:ascii="Times New Roman" w:hAnsi="Times New Roman"/>
          <w:sz w:val="21"/>
          <w:u w:val="none"/>
        </w:rPr>
        <w:t>）</w:t>
      </w:r>
    </w:p>
    <w:p w14:paraId="16CA416D">
      <w:pPr>
        <w:keepNext w:val="0"/>
        <w:keepLines w:val="0"/>
        <w:pageBreakBefore w:val="0"/>
        <w:widowControl w:val="0"/>
        <w:shd w:val="clear" w:color="auto" w:fill="auto"/>
        <w:tabs>
          <w:tab w:val="left" w:pos="4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50" w:firstLine="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A．在同一深度，液体密度越大，液体内部压强越大</w:t>
      </w:r>
    </w:p>
    <w:p w14:paraId="4CFF33E4">
      <w:pPr>
        <w:keepNext w:val="0"/>
        <w:keepLines w:val="0"/>
        <w:pageBreakBefore w:val="0"/>
        <w:widowControl w:val="0"/>
        <w:shd w:val="clear" w:color="auto" w:fill="auto"/>
        <w:tabs>
          <w:tab w:val="left" w:pos="4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50" w:firstLine="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B．在同一深度，液体向下的压强大于向上的压强</w:t>
      </w:r>
    </w:p>
    <w:p w14:paraId="5906FBE3">
      <w:pPr>
        <w:keepNext w:val="0"/>
        <w:keepLines w:val="0"/>
        <w:pageBreakBefore w:val="0"/>
        <w:widowControl w:val="0"/>
        <w:shd w:val="clear" w:color="auto" w:fill="auto"/>
        <w:tabs>
          <w:tab w:val="left" w:pos="4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50" w:firstLine="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C．在同种液体内部，深度越深，液体内部压强越大</w:t>
      </w:r>
    </w:p>
    <w:p w14:paraId="56CC5ADC">
      <w:pPr>
        <w:keepNext w:val="0"/>
        <w:keepLines w:val="0"/>
        <w:pageBreakBefore w:val="0"/>
        <w:widowControl w:val="0"/>
        <w:shd w:val="clear" w:color="auto" w:fill="auto"/>
        <w:tabs>
          <w:tab w:val="left" w:pos="4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50" w:firstLine="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D．在同种液体内部，深度相同处液体向各个方向压强相等</w:t>
      </w:r>
    </w:p>
    <w:p w14:paraId="3236031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val="en-US" w:eastAsia="zh-CN"/>
        </w:rPr>
        <w:t>4</w:t>
      </w:r>
      <w:r>
        <w:rPr>
          <w:rFonts w:ascii="Times New Roman" w:hAnsi="Times New Roman"/>
          <w:sz w:val="21"/>
          <w:u w:val="none"/>
        </w:rPr>
        <w:t>．如图所示，将压水泵插入水桶中，从上端向下按压，水就会从出水口流出。按压的作用是使桶内气压（　　）</w:t>
      </w:r>
    </w:p>
    <w:p w14:paraId="75BA7F4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885825"/>
            <wp:effectExtent l="0" t="0" r="9525" b="9525"/>
            <wp:docPr id="100079" name="图片 100079" descr="学科网 mWbzmRbDtfU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学科网 mWbzmRbDtfUuglnRe25X2w==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4634">
      <w:pPr>
        <w:keepNext w:val="0"/>
        <w:keepLines w:val="0"/>
        <w:pageBreakBefore w:val="0"/>
        <w:widowControl w:val="0"/>
        <w:shd w:val="clear" w:color="auto" w:fill="auto"/>
        <w:tabs>
          <w:tab w:val="left" w:pos="4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50" w:firstLine="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A．大于大气压</w:t>
      </w:r>
      <w:r>
        <w:rPr>
          <w:rFonts w:ascii="Times New Roman" w:hAnsi="Times New Roman"/>
          <w:sz w:val="21"/>
          <w:u w:val="none"/>
        </w:rPr>
        <w:tab/>
      </w:r>
      <w:r>
        <w:rPr>
          <w:rFonts w:ascii="Times New Roman" w:hAnsi="Times New Roman"/>
          <w:sz w:val="21"/>
          <w:u w:val="none"/>
        </w:rPr>
        <w:t>B．等于大气压</w:t>
      </w:r>
    </w:p>
    <w:p w14:paraId="49668BB1">
      <w:pPr>
        <w:keepNext w:val="0"/>
        <w:keepLines w:val="0"/>
        <w:pageBreakBefore w:val="0"/>
        <w:widowControl w:val="0"/>
        <w:shd w:val="clear" w:color="auto" w:fill="auto"/>
        <w:tabs>
          <w:tab w:val="left" w:pos="4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50" w:firstLine="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C．小于大气压</w:t>
      </w:r>
      <w:r>
        <w:rPr>
          <w:rFonts w:ascii="Times New Roman" w:hAnsi="Times New Roman"/>
          <w:sz w:val="21"/>
          <w:u w:val="none"/>
        </w:rPr>
        <w:tab/>
      </w:r>
      <w:r>
        <w:rPr>
          <w:rFonts w:ascii="Times New Roman" w:hAnsi="Times New Roman"/>
          <w:sz w:val="21"/>
          <w:u w:val="none"/>
        </w:rPr>
        <w:t>D．变为零</w:t>
      </w:r>
    </w:p>
    <w:p w14:paraId="71730D7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val="en-US" w:eastAsia="zh-CN"/>
        </w:rPr>
        <w:t>5</w:t>
      </w:r>
      <w:r>
        <w:rPr>
          <w:rFonts w:ascii="Times New Roman" w:hAnsi="Times New Roman"/>
          <w:sz w:val="21"/>
          <w:u w:val="none"/>
        </w:rPr>
        <w:t>．小德指着厨房桌面上的一个白色固体，问妈妈：“这是什么？”妈妈说：“可能是蜡块也可能是小石子。”爸爸说：“把它放到水中，沉下去就是小石子，若浮着就是蜡块。”其中爸爸的说法是属于科学探究过程中的哪个要素（　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 xml:space="preserve"> </w:t>
      </w:r>
      <w:r>
        <w:rPr>
          <w:rFonts w:ascii="Times New Roman" w:hAnsi="Times New Roman"/>
          <w:sz w:val="21"/>
          <w:u w:val="none"/>
        </w:rPr>
        <w:t>　）</w:t>
      </w:r>
    </w:p>
    <w:p w14:paraId="6B05D020">
      <w:pPr>
        <w:keepNext w:val="0"/>
        <w:keepLines w:val="0"/>
        <w:pageBreakBefore w:val="0"/>
        <w:widowControl w:val="0"/>
        <w:shd w:val="clear" w:color="auto" w:fill="auto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50" w:firstLine="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A．问题</w:t>
      </w:r>
      <w:r>
        <w:rPr>
          <w:rFonts w:ascii="Times New Roman" w:hAnsi="Times New Roman"/>
          <w:sz w:val="21"/>
          <w:u w:val="none"/>
        </w:rPr>
        <w:tab/>
      </w:r>
      <w:r>
        <w:rPr>
          <w:rFonts w:ascii="Times New Roman" w:hAnsi="Times New Roman"/>
          <w:sz w:val="21"/>
          <w:u w:val="none"/>
        </w:rPr>
        <w:t>B．交流</w:t>
      </w:r>
      <w:r>
        <w:rPr>
          <w:rFonts w:ascii="Times New Roman" w:hAnsi="Times New Roman"/>
          <w:sz w:val="21"/>
          <w:u w:val="none"/>
        </w:rPr>
        <w:tab/>
      </w:r>
      <w:r>
        <w:rPr>
          <w:rFonts w:ascii="Times New Roman" w:hAnsi="Times New Roman"/>
          <w:sz w:val="21"/>
          <w:u w:val="none"/>
        </w:rPr>
        <w:t>C．解释</w:t>
      </w:r>
      <w:r>
        <w:rPr>
          <w:rFonts w:ascii="Times New Roman" w:hAnsi="Times New Roman"/>
          <w:sz w:val="21"/>
          <w:u w:val="none"/>
        </w:rPr>
        <w:tab/>
      </w:r>
      <w:r>
        <w:rPr>
          <w:rFonts w:ascii="Times New Roman" w:hAnsi="Times New Roman"/>
          <w:sz w:val="21"/>
          <w:u w:val="none"/>
        </w:rPr>
        <w:t>D．证据</w:t>
      </w:r>
    </w:p>
    <w:p w14:paraId="4CA979E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val="en-US" w:eastAsia="zh-CN"/>
        </w:rPr>
        <w:t>6</w:t>
      </w:r>
      <w:r>
        <w:rPr>
          <w:rFonts w:ascii="Times New Roman" w:hAnsi="Times New Roman"/>
          <w:sz w:val="21"/>
          <w:u w:val="none"/>
        </w:rPr>
        <w:t>．原平整的细沙面上放上甲、乙两个质地均匀实心正方体，沙面凹陷程度如图所示，则（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  <w:u w:val="none"/>
        </w:rPr>
        <w:t>  </w:t>
      </w:r>
      <w:r>
        <w:rPr>
          <w:rFonts w:hint="eastAsia" w:ascii="Times New Roman" w:hAnsi="Times New Roman" w:cs="Times New Roman"/>
          <w:kern w:val="0"/>
          <w:sz w:val="24"/>
          <w:szCs w:val="24"/>
          <w:u w:val="none"/>
          <w:lang w:val="en-US" w:eastAsia="zh-CN"/>
        </w:rPr>
        <w:t xml:space="preserve">   </w:t>
      </w:r>
      <w:r>
        <w:rPr>
          <w:rFonts w:ascii="Times New Roman" w:hAnsi="Times New Roman" w:eastAsia="Times New Roman" w:cs="Times New Roman"/>
          <w:kern w:val="0"/>
          <w:sz w:val="24"/>
          <w:szCs w:val="24"/>
          <w:u w:val="none"/>
        </w:rPr>
        <w:t> </w:t>
      </w:r>
      <w:r>
        <w:rPr>
          <w:rFonts w:ascii="Times New Roman" w:hAnsi="Times New Roman"/>
          <w:sz w:val="21"/>
          <w:u w:val="none"/>
        </w:rPr>
        <w:t>）</w:t>
      </w:r>
    </w:p>
    <w:p w14:paraId="3EDCB040">
      <w:pPr>
        <w:shd w:val="clear" w:color="auto" w:fill="auto"/>
        <w:spacing w:before="0" w:after="0" w:line="360" w:lineRule="auto"/>
        <w:ind w:left="315" w:firstLine="0"/>
        <w:jc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1028700"/>
            <wp:effectExtent l="0" t="0" r="9525" b="0"/>
            <wp:docPr id="100005" name="图片 100005" descr="学科网 mWbzmRbDtfU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 mWbzmRbDtfUuglnRe25X2w==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F5C1">
      <w:pPr>
        <w:keepNext w:val="0"/>
        <w:keepLines w:val="0"/>
        <w:pageBreakBefore w:val="0"/>
        <w:widowControl w:val="0"/>
        <w:shd w:val="clear" w:color="auto" w:fill="auto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50" w:firstLine="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A．甲的密度一定比乙大</w:t>
      </w:r>
      <w:r>
        <w:rPr>
          <w:rFonts w:ascii="Times New Roman" w:hAnsi="Times New Roman"/>
          <w:sz w:val="21"/>
          <w:u w:val="none"/>
        </w:rPr>
        <w:tab/>
      </w:r>
      <w:r>
        <w:rPr>
          <w:rFonts w:ascii="Times New Roman" w:hAnsi="Times New Roman"/>
          <w:sz w:val="21"/>
          <w:u w:val="none"/>
        </w:rPr>
        <w:t>B．甲对沙子的压力一定比乙对沙子的压力大</w:t>
      </w:r>
    </w:p>
    <w:p w14:paraId="67741966">
      <w:pPr>
        <w:keepNext w:val="0"/>
        <w:keepLines w:val="0"/>
        <w:pageBreakBefore w:val="0"/>
        <w:widowControl w:val="0"/>
        <w:shd w:val="clear" w:color="auto" w:fill="auto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50" w:firstLine="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C．甲的重力一定比乙小</w:t>
      </w:r>
      <w:r>
        <w:rPr>
          <w:rFonts w:ascii="Times New Roman" w:hAnsi="Times New Roman"/>
          <w:sz w:val="21"/>
          <w:u w:val="none"/>
        </w:rPr>
        <w:tab/>
      </w:r>
      <w:r>
        <w:rPr>
          <w:rFonts w:ascii="Times New Roman" w:hAnsi="Times New Roman"/>
          <w:sz w:val="21"/>
          <w:u w:val="none"/>
        </w:rPr>
        <w:t>D．无法判断甲、乙的质量大小</w:t>
      </w:r>
    </w:p>
    <w:p w14:paraId="1BF5768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val="en-US" w:eastAsia="zh-CN"/>
        </w:rPr>
        <w:t>7</w:t>
      </w:r>
      <w:r>
        <w:rPr>
          <w:rFonts w:ascii="Times New Roman" w:hAnsi="Times New Roman"/>
          <w:sz w:val="21"/>
          <w:u w:val="none"/>
        </w:rPr>
        <w:t>．将两个物体分别挂在弹簧测力计上，然后都浸没在水中，发现两支弹簧测力计的示数都减少了2N，那么这两个物体一定有相同的（　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 xml:space="preserve"> </w:t>
      </w:r>
      <w:r>
        <w:rPr>
          <w:rFonts w:ascii="Times New Roman" w:hAnsi="Times New Roman"/>
          <w:sz w:val="21"/>
          <w:u w:val="none"/>
        </w:rPr>
        <w:t>　）</w:t>
      </w:r>
    </w:p>
    <w:p w14:paraId="075821FE">
      <w:pPr>
        <w:keepNext w:val="0"/>
        <w:keepLines w:val="0"/>
        <w:pageBreakBefore w:val="0"/>
        <w:widowControl w:val="0"/>
        <w:shd w:val="clear" w:color="auto" w:fill="auto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50" w:firstLine="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A．密度</w:t>
      </w:r>
      <w:r>
        <w:rPr>
          <w:rFonts w:ascii="Times New Roman" w:hAnsi="Times New Roman"/>
          <w:sz w:val="21"/>
          <w:u w:val="none"/>
        </w:rPr>
        <w:tab/>
      </w:r>
      <w:r>
        <w:rPr>
          <w:rFonts w:ascii="Times New Roman" w:hAnsi="Times New Roman"/>
          <w:sz w:val="21"/>
          <w:u w:val="none"/>
        </w:rPr>
        <w:t>B．体积</w:t>
      </w:r>
      <w:r>
        <w:rPr>
          <w:rFonts w:ascii="Times New Roman" w:hAnsi="Times New Roman"/>
          <w:sz w:val="21"/>
          <w:u w:val="none"/>
        </w:rPr>
        <w:tab/>
      </w:r>
      <w:r>
        <w:rPr>
          <w:rFonts w:ascii="Times New Roman" w:hAnsi="Times New Roman"/>
          <w:sz w:val="21"/>
          <w:u w:val="none"/>
        </w:rPr>
        <w:t>C．质量</w:t>
      </w:r>
      <w:r>
        <w:rPr>
          <w:rFonts w:ascii="Times New Roman" w:hAnsi="Times New Roman"/>
          <w:sz w:val="21"/>
          <w:u w:val="none"/>
        </w:rPr>
        <w:tab/>
      </w:r>
      <w:r>
        <w:rPr>
          <w:rFonts w:ascii="Times New Roman" w:hAnsi="Times New Roman"/>
          <w:sz w:val="21"/>
          <w:u w:val="none"/>
        </w:rPr>
        <w:t>D．重力</w:t>
      </w:r>
    </w:p>
    <w:p w14:paraId="6162CEB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val="en-US" w:eastAsia="zh-CN"/>
        </w:rPr>
        <w:t>8</w:t>
      </w:r>
      <w:r>
        <w:rPr>
          <w:rFonts w:ascii="Times New Roman" w:hAnsi="Times New Roman"/>
          <w:sz w:val="21"/>
          <w:u w:val="none"/>
        </w:rPr>
        <w:t>．小明将吸管制作的简易密度计放入足够深的水中进行测试，测试时发现密度计不能竖直漂浮。下列操作能使密度计竖直漂浮的是（　　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 xml:space="preserve"> </w:t>
      </w:r>
      <w:r>
        <w:rPr>
          <w:rFonts w:ascii="Times New Roman" w:hAnsi="Times New Roman"/>
          <w:sz w:val="21"/>
          <w:u w:val="none"/>
        </w:rPr>
        <w:t>）</w:t>
      </w:r>
    </w:p>
    <w:p w14:paraId="777BC610">
      <w:pPr>
        <w:keepNext w:val="0"/>
        <w:keepLines w:val="0"/>
        <w:pageBreakBefore w:val="0"/>
        <w:widowControl w:val="0"/>
        <w:shd w:val="clear" w:color="auto" w:fill="auto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50" w:firstLine="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A．增加配重</w:t>
      </w:r>
      <w:r>
        <w:rPr>
          <w:rFonts w:ascii="Times New Roman" w:hAnsi="Times New Roman"/>
          <w:sz w:val="21"/>
          <w:u w:val="none"/>
        </w:rPr>
        <w:tab/>
      </w:r>
      <w:r>
        <w:rPr>
          <w:rFonts w:ascii="Times New Roman" w:hAnsi="Times New Roman"/>
          <w:sz w:val="21"/>
          <w:u w:val="none"/>
        </w:rPr>
        <w:t>B．换用更长吸管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ab/>
      </w:r>
      <w:r>
        <w:rPr>
          <w:rFonts w:ascii="Times New Roman" w:hAnsi="Times New Roman"/>
          <w:sz w:val="21"/>
          <w:u w:val="none"/>
        </w:rPr>
        <w:t>C．向容器中加盐</w:t>
      </w:r>
      <w:r>
        <w:rPr>
          <w:rFonts w:ascii="Times New Roman" w:hAnsi="Times New Roman"/>
          <w:sz w:val="21"/>
          <w:u w:val="none"/>
        </w:rPr>
        <w:tab/>
      </w:r>
      <w:r>
        <w:rPr>
          <w:rFonts w:ascii="Times New Roman" w:hAnsi="Times New Roman"/>
          <w:sz w:val="21"/>
          <w:u w:val="none"/>
        </w:rPr>
        <w:t>D．换用更大的容器</w:t>
      </w:r>
    </w:p>
    <w:p w14:paraId="531B3E7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val="en-US" w:eastAsia="zh-CN"/>
        </w:rPr>
        <w:t>9</w:t>
      </w:r>
      <w:r>
        <w:rPr>
          <w:rFonts w:ascii="Times New Roman" w:hAnsi="Times New Roman"/>
          <w:sz w:val="21"/>
          <w:u w:val="none"/>
        </w:rPr>
        <w:t>．下列现象中，“吸”的科学原理与其他三个不同的是（　　）</w:t>
      </w:r>
    </w:p>
    <w:p w14:paraId="7FF7B1C7">
      <w:pPr>
        <w:keepNext w:val="0"/>
        <w:keepLines w:val="0"/>
        <w:pageBreakBefore w:val="0"/>
        <w:widowControl w:val="0"/>
        <w:shd w:val="clear" w:color="auto" w:fill="auto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50" w:firstLine="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A．窗外有风吹过，窗帘会被“吸”出去</w:t>
      </w:r>
    </w:p>
    <w:p w14:paraId="4E5516B9">
      <w:pPr>
        <w:keepNext w:val="0"/>
        <w:keepLines w:val="0"/>
        <w:pageBreakBefore w:val="0"/>
        <w:widowControl w:val="0"/>
        <w:shd w:val="clear" w:color="auto" w:fill="auto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50" w:firstLine="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B．高铁站台的黄线是为了防止人被“吸”过去</w:t>
      </w:r>
    </w:p>
    <w:p w14:paraId="20229730">
      <w:pPr>
        <w:keepNext w:val="0"/>
        <w:keepLines w:val="0"/>
        <w:pageBreakBefore w:val="0"/>
        <w:widowControl w:val="0"/>
        <w:shd w:val="clear" w:color="auto" w:fill="auto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50" w:firstLine="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C．人用吸管“吸”杯中的饮料</w:t>
      </w:r>
    </w:p>
    <w:p w14:paraId="14EF7BD6">
      <w:pPr>
        <w:keepNext w:val="0"/>
        <w:keepLines w:val="0"/>
        <w:pageBreakBefore w:val="0"/>
        <w:widowControl w:val="0"/>
        <w:shd w:val="clear" w:color="auto" w:fill="auto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50" w:firstLine="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D．大风“吸”起伞面</w:t>
      </w:r>
    </w:p>
    <w:p w14:paraId="2BBA710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default" w:ascii="Times New Roman" w:hAnsi="Times New Roman"/>
          <w:sz w:val="21"/>
          <w:u w:val="none"/>
          <w:lang w:eastAsia="zh-CN"/>
        </w:rPr>
        <w:t>1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>0</w:t>
      </w:r>
      <w:r>
        <w:rPr>
          <w:rFonts w:ascii="Times New Roman" w:hAnsi="Times New Roman"/>
          <w:sz w:val="21"/>
          <w:u w:val="none"/>
        </w:rPr>
        <w:t>．有一个密度均匀的长方体铜块，被截成A、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B</w:t>
      </w:r>
      <w:r>
        <w:rPr>
          <w:rFonts w:ascii="Times New Roman" w:hAnsi="Times New Roman"/>
          <w:sz w:val="21"/>
          <w:u w:val="none"/>
        </w:rPr>
        <w:t>两块，如图所示，已知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L</w:t>
      </w:r>
      <w:r>
        <w:rPr>
          <w:rFonts w:ascii="Times New Roman" w:hAnsi="Times New Roman" w:eastAsia="Times New Roman" w:cs="Times New Roman"/>
          <w:i/>
          <w:sz w:val="21"/>
          <w:u w:val="none"/>
          <w:vertAlign w:val="subscript"/>
        </w:rPr>
        <w:t>A</w:t>
      </w:r>
      <w:r>
        <w:rPr>
          <w:rFonts w:ascii="Times New Roman" w:hAnsi="Times New Roman"/>
          <w:sz w:val="21"/>
          <w:u w:val="none"/>
        </w:rPr>
        <w:t>：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L</w:t>
      </w:r>
      <w:r>
        <w:rPr>
          <w:rFonts w:ascii="Times New Roman" w:hAnsi="Times New Roman" w:eastAsia="Times New Roman" w:cs="Times New Roman"/>
          <w:i/>
          <w:sz w:val="21"/>
          <w:u w:val="none"/>
          <w:vertAlign w:val="subscript"/>
        </w:rPr>
        <w:t>B</w:t>
      </w:r>
      <w:r>
        <w:rPr>
          <w:rFonts w:ascii="Times New Roman" w:hAnsi="Times New Roman"/>
          <w:sz w:val="21"/>
          <w:u w:val="none"/>
        </w:rPr>
        <w:t>=3：2，则它们对水平桌面的压力和压强之比分别为（　　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 xml:space="preserve"> </w:t>
      </w:r>
      <w:r>
        <w:rPr>
          <w:rFonts w:ascii="Times New Roman" w:hAnsi="Times New Roman"/>
          <w:sz w:val="21"/>
          <w:u w:val="none"/>
        </w:rPr>
        <w:t>）</w:t>
      </w:r>
    </w:p>
    <w:p w14:paraId="5D86CC7E">
      <w:pPr>
        <w:shd w:val="clear" w:color="auto" w:fill="auto"/>
        <w:spacing w:before="0" w:after="0" w:line="360" w:lineRule="auto"/>
        <w:ind w:left="420" w:firstLine="0"/>
        <w:jc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647700"/>
            <wp:effectExtent l="0" t="0" r="0" b="0"/>
            <wp:docPr id="100003" name="图片 100003" descr="学科网 mWbzmRbDtfU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 mWbzmRbDtfUuglnRe25X2w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6F9C">
      <w:pPr>
        <w:keepNext w:val="0"/>
        <w:keepLines w:val="0"/>
        <w:pageBreakBefore w:val="0"/>
        <w:widowControl w:val="0"/>
        <w:shd w:val="clear" w:color="auto" w:fill="auto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50" w:firstLine="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A．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F</w:t>
      </w:r>
      <w:r>
        <w:rPr>
          <w:rFonts w:ascii="Times New Roman" w:hAnsi="Times New Roman" w:eastAsia="Times New Roman" w:cs="Times New Roman"/>
          <w:i/>
          <w:sz w:val="21"/>
          <w:u w:val="none"/>
          <w:vertAlign w:val="subscript"/>
        </w:rPr>
        <w:t>A</w:t>
      </w:r>
      <w:r>
        <w:rPr>
          <w:rFonts w:ascii="Times New Roman" w:hAnsi="Times New Roman"/>
          <w:sz w:val="21"/>
          <w:u w:val="none"/>
        </w:rPr>
        <w:t>：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F</w:t>
      </w:r>
      <w:r>
        <w:rPr>
          <w:rFonts w:ascii="Times New Roman" w:hAnsi="Times New Roman" w:eastAsia="Times New Roman" w:cs="Times New Roman"/>
          <w:i/>
          <w:sz w:val="21"/>
          <w:u w:val="none"/>
          <w:vertAlign w:val="subscript"/>
        </w:rPr>
        <w:t>B</w:t>
      </w:r>
      <w:r>
        <w:rPr>
          <w:rFonts w:ascii="Times New Roman" w:hAnsi="Times New Roman"/>
          <w:sz w:val="21"/>
          <w:u w:val="none"/>
        </w:rPr>
        <w:t>=2：3</w:t>
      </w:r>
      <w:r>
        <w:rPr>
          <w:rFonts w:ascii="Times New Roman" w:hAnsi="Times New Roman"/>
          <w:sz w:val="21"/>
          <w:u w:val="none"/>
        </w:rPr>
        <w:tab/>
      </w:r>
      <w:r>
        <w:rPr>
          <w:rFonts w:ascii="Times New Roman" w:hAnsi="Times New Roman"/>
          <w:sz w:val="21"/>
          <w:u w:val="none"/>
        </w:rPr>
        <w:t>B．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p</w:t>
      </w:r>
      <w:r>
        <w:rPr>
          <w:rFonts w:ascii="Times New Roman" w:hAnsi="Times New Roman" w:eastAsia="Times New Roman" w:cs="Times New Roman"/>
          <w:i/>
          <w:sz w:val="21"/>
          <w:u w:val="none"/>
          <w:vertAlign w:val="subscript"/>
        </w:rPr>
        <w:t>A</w:t>
      </w:r>
      <w:r>
        <w:rPr>
          <w:rFonts w:ascii="Times New Roman" w:hAnsi="Times New Roman"/>
          <w:sz w:val="21"/>
          <w:u w:val="none"/>
        </w:rPr>
        <w:t>：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p</w:t>
      </w:r>
      <w:r>
        <w:rPr>
          <w:rFonts w:ascii="Times New Roman" w:hAnsi="Times New Roman" w:eastAsia="Times New Roman" w:cs="Times New Roman"/>
          <w:i/>
          <w:sz w:val="21"/>
          <w:u w:val="none"/>
          <w:vertAlign w:val="subscript"/>
        </w:rPr>
        <w:t>B</w:t>
      </w:r>
      <w:r>
        <w:rPr>
          <w:rFonts w:ascii="Times New Roman" w:hAnsi="Times New Roman"/>
          <w:sz w:val="21"/>
          <w:u w:val="none"/>
        </w:rPr>
        <w:t>=2：3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ab/>
      </w:r>
      <w:r>
        <w:rPr>
          <w:rFonts w:ascii="Times New Roman" w:hAnsi="Times New Roman"/>
          <w:sz w:val="21"/>
          <w:u w:val="none"/>
        </w:rPr>
        <w:t>C．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F</w:t>
      </w:r>
      <w:r>
        <w:rPr>
          <w:rFonts w:ascii="Times New Roman" w:hAnsi="Times New Roman" w:eastAsia="Times New Roman" w:cs="Times New Roman"/>
          <w:i/>
          <w:sz w:val="21"/>
          <w:u w:val="none"/>
          <w:vertAlign w:val="subscript"/>
        </w:rPr>
        <w:t>A</w:t>
      </w:r>
      <w:r>
        <w:rPr>
          <w:rFonts w:ascii="Times New Roman" w:hAnsi="Times New Roman"/>
          <w:sz w:val="21"/>
          <w:u w:val="none"/>
        </w:rPr>
        <w:t>：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F</w:t>
      </w:r>
      <w:r>
        <w:rPr>
          <w:rFonts w:ascii="Times New Roman" w:hAnsi="Times New Roman" w:eastAsia="Times New Roman" w:cs="Times New Roman"/>
          <w:i/>
          <w:sz w:val="21"/>
          <w:u w:val="none"/>
          <w:vertAlign w:val="subscript"/>
        </w:rPr>
        <w:t>B</w:t>
      </w:r>
      <w:r>
        <w:rPr>
          <w:rFonts w:ascii="Times New Roman" w:hAnsi="Times New Roman"/>
          <w:sz w:val="21"/>
          <w:u w:val="none"/>
        </w:rPr>
        <w:t>=1：1</w:t>
      </w:r>
      <w:r>
        <w:rPr>
          <w:rFonts w:ascii="Times New Roman" w:hAnsi="Times New Roman"/>
          <w:sz w:val="21"/>
          <w:u w:val="none"/>
        </w:rPr>
        <w:tab/>
      </w:r>
      <w:r>
        <w:rPr>
          <w:rFonts w:ascii="Times New Roman" w:hAnsi="Times New Roman"/>
          <w:sz w:val="21"/>
          <w:u w:val="none"/>
        </w:rPr>
        <w:t>D．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p</w:t>
      </w:r>
      <w:r>
        <w:rPr>
          <w:rFonts w:ascii="Times New Roman" w:hAnsi="Times New Roman" w:eastAsia="Times New Roman" w:cs="Times New Roman"/>
          <w:i/>
          <w:sz w:val="21"/>
          <w:u w:val="none"/>
          <w:vertAlign w:val="subscript"/>
        </w:rPr>
        <w:t>A</w:t>
      </w:r>
      <w:r>
        <w:rPr>
          <w:rFonts w:ascii="Times New Roman" w:hAnsi="Times New Roman"/>
          <w:sz w:val="21"/>
          <w:u w:val="none"/>
        </w:rPr>
        <w:t>：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p</w:t>
      </w:r>
      <w:r>
        <w:rPr>
          <w:rFonts w:ascii="Times New Roman" w:hAnsi="Times New Roman" w:eastAsia="Times New Roman" w:cs="Times New Roman"/>
          <w:i/>
          <w:sz w:val="21"/>
          <w:u w:val="none"/>
          <w:vertAlign w:val="subscript"/>
        </w:rPr>
        <w:t>B</w:t>
      </w:r>
      <w:r>
        <w:rPr>
          <w:rFonts w:ascii="Times New Roman" w:hAnsi="Times New Roman"/>
          <w:sz w:val="21"/>
          <w:u w:val="none"/>
        </w:rPr>
        <w:t>=1：1</w:t>
      </w:r>
    </w:p>
    <w:p w14:paraId="663383E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1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>1</w:t>
      </w:r>
      <w:r>
        <w:rPr>
          <w:rFonts w:ascii="Times New Roman" w:hAnsi="Times New Roman"/>
          <w:sz w:val="21"/>
          <w:u w:val="none"/>
        </w:rPr>
        <w:t>．如图所示，体积相同而材料不同的四个小球甲、乙、丙、丁静止在水中，这四个小球所受的浮力分别为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F</w:t>
      </w:r>
      <w:r>
        <w:rPr>
          <w:rFonts w:ascii="宋体" w:hAnsi="宋体" w:eastAsia="宋体" w:cs="宋体"/>
          <w:i w:val="0"/>
          <w:iCs/>
          <w:sz w:val="21"/>
          <w:u w:val="none"/>
          <w:vertAlign w:val="subscript"/>
        </w:rPr>
        <w:t>甲</w:t>
      </w:r>
      <w:r>
        <w:rPr>
          <w:rFonts w:ascii="Times New Roman" w:hAnsi="Times New Roman"/>
          <w:sz w:val="21"/>
          <w:u w:val="none"/>
        </w:rPr>
        <w:t>、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F</w:t>
      </w:r>
      <w:r>
        <w:rPr>
          <w:rFonts w:ascii="宋体" w:hAnsi="宋体" w:eastAsia="宋体" w:cs="宋体"/>
          <w:i w:val="0"/>
          <w:iCs/>
          <w:sz w:val="21"/>
          <w:u w:val="none"/>
          <w:vertAlign w:val="subscript"/>
        </w:rPr>
        <w:t>乙</w:t>
      </w:r>
      <w:r>
        <w:rPr>
          <w:rFonts w:ascii="Times New Roman" w:hAnsi="Times New Roman"/>
          <w:sz w:val="21"/>
          <w:u w:val="none"/>
        </w:rPr>
        <w:t>、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F</w:t>
      </w:r>
      <w:r>
        <w:rPr>
          <w:rFonts w:ascii="宋体" w:hAnsi="宋体" w:eastAsia="宋体" w:cs="宋体"/>
          <w:i w:val="0"/>
          <w:iCs/>
          <w:sz w:val="21"/>
          <w:u w:val="none"/>
          <w:vertAlign w:val="subscript"/>
        </w:rPr>
        <w:t>丙</w:t>
      </w:r>
      <w:r>
        <w:rPr>
          <w:rFonts w:ascii="Times New Roman" w:hAnsi="Times New Roman"/>
          <w:sz w:val="21"/>
          <w:u w:val="none"/>
        </w:rPr>
        <w:t>、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F</w:t>
      </w:r>
      <w:r>
        <w:rPr>
          <w:rFonts w:ascii="宋体" w:hAnsi="宋体" w:eastAsia="宋体" w:cs="宋体"/>
          <w:i w:val="0"/>
          <w:iCs/>
          <w:sz w:val="21"/>
          <w:u w:val="none"/>
          <w:vertAlign w:val="subscript"/>
        </w:rPr>
        <w:t>丁</w:t>
      </w:r>
      <w:r>
        <w:rPr>
          <w:rFonts w:ascii="Times New Roman" w:hAnsi="Times New Roman"/>
          <w:sz w:val="21"/>
          <w:u w:val="none"/>
        </w:rPr>
        <w:t>，则（　　  ）</w:t>
      </w:r>
    </w:p>
    <w:p w14:paraId="41D59168">
      <w:pPr>
        <w:shd w:val="clear" w:color="auto" w:fill="auto"/>
        <w:spacing w:before="0" w:after="0" w:line="360" w:lineRule="auto"/>
        <w:ind w:left="420" w:firstLine="0"/>
        <w:jc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714375"/>
            <wp:effectExtent l="0" t="0" r="0" b="9525"/>
            <wp:docPr id="100011" name="图片 100011" descr="学科网 mWbzmRbDtfU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 mWbzmRbDtfUuglnRe25X2w==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9A94">
      <w:pPr>
        <w:keepNext w:val="0"/>
        <w:keepLines w:val="0"/>
        <w:pageBreakBefore w:val="0"/>
        <w:widowControl w:val="0"/>
        <w:shd w:val="clear" w:color="auto" w:fill="auto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5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A．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F</w:t>
      </w:r>
      <w:r>
        <w:rPr>
          <w:rFonts w:ascii="宋体" w:hAnsi="宋体" w:eastAsia="宋体" w:cs="宋体"/>
          <w:i w:val="0"/>
          <w:iCs/>
          <w:sz w:val="21"/>
          <w:u w:val="none"/>
          <w:vertAlign w:val="subscript"/>
        </w:rPr>
        <w:t>甲</w:t>
      </w:r>
      <w:r>
        <w:rPr>
          <w:rFonts w:ascii="Times New Roman" w:hAnsi="Times New Roman"/>
          <w:sz w:val="21"/>
          <w:u w:val="none"/>
        </w:rPr>
        <w:t>=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F</w:t>
      </w:r>
      <w:r>
        <w:rPr>
          <w:rFonts w:ascii="宋体" w:hAnsi="宋体" w:eastAsia="宋体" w:cs="宋体"/>
          <w:i w:val="0"/>
          <w:iCs/>
          <w:sz w:val="21"/>
          <w:u w:val="none"/>
          <w:vertAlign w:val="subscript"/>
        </w:rPr>
        <w:t>乙</w:t>
      </w:r>
      <w:r>
        <w:rPr>
          <w:rFonts w:ascii="Times New Roman" w:hAnsi="Times New Roman" w:eastAsia="Times New Roman" w:cs="Times New Roman"/>
          <w:i/>
          <w:sz w:val="21"/>
          <w:u w:val="none"/>
        </w:rPr>
        <w:tab/>
      </w:r>
      <w:r>
        <w:rPr>
          <w:rFonts w:ascii="Times New Roman" w:hAnsi="Times New Roman"/>
          <w:sz w:val="21"/>
          <w:u w:val="none"/>
        </w:rPr>
        <w:t>B．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F</w:t>
      </w:r>
      <w:r>
        <w:rPr>
          <w:rFonts w:ascii="宋体" w:hAnsi="宋体" w:eastAsia="宋体" w:cs="宋体"/>
          <w:i w:val="0"/>
          <w:iCs/>
          <w:sz w:val="21"/>
          <w:u w:val="none"/>
          <w:vertAlign w:val="subscript"/>
        </w:rPr>
        <w:t>甲</w:t>
      </w:r>
      <w:r>
        <w:rPr>
          <w:rFonts w:ascii="Times New Roman" w:hAnsi="Times New Roman"/>
          <w:sz w:val="21"/>
          <w:u w:val="none"/>
        </w:rPr>
        <w:t>&lt;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F</w:t>
      </w:r>
      <w:r>
        <w:rPr>
          <w:rFonts w:ascii="宋体" w:hAnsi="宋体" w:eastAsia="宋体" w:cs="宋体"/>
          <w:i w:val="0"/>
          <w:iCs/>
          <w:sz w:val="21"/>
          <w:u w:val="none"/>
          <w:vertAlign w:val="subscript"/>
        </w:rPr>
        <w:t>丁</w:t>
      </w:r>
      <w:r>
        <w:rPr>
          <w:rFonts w:ascii="Times New Roman" w:hAnsi="Times New Roman" w:eastAsia="Times New Roman" w:cs="Times New Roman"/>
          <w:i/>
          <w:sz w:val="21"/>
          <w:u w:val="none"/>
        </w:rPr>
        <w:tab/>
      </w:r>
      <w:r>
        <w:rPr>
          <w:rFonts w:ascii="Times New Roman" w:hAnsi="Times New Roman"/>
          <w:sz w:val="21"/>
          <w:u w:val="none"/>
        </w:rPr>
        <w:t>C．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F</w:t>
      </w:r>
      <w:r>
        <w:rPr>
          <w:rFonts w:ascii="宋体" w:hAnsi="宋体" w:eastAsia="宋体" w:cs="宋体"/>
          <w:i w:val="0"/>
          <w:iCs/>
          <w:sz w:val="21"/>
          <w:u w:val="none"/>
          <w:vertAlign w:val="subscript"/>
        </w:rPr>
        <w:t>乙</w:t>
      </w:r>
      <w:r>
        <w:rPr>
          <w:rFonts w:ascii="Times New Roman" w:hAnsi="Times New Roman"/>
          <w:sz w:val="21"/>
          <w:u w:val="none"/>
        </w:rPr>
        <w:t>&gt;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F</w:t>
      </w:r>
      <w:r>
        <w:rPr>
          <w:rFonts w:ascii="宋体" w:hAnsi="宋体" w:eastAsia="宋体" w:cs="宋体"/>
          <w:i w:val="0"/>
          <w:iCs/>
          <w:sz w:val="21"/>
          <w:u w:val="none"/>
          <w:vertAlign w:val="subscript"/>
        </w:rPr>
        <w:t>丙</w:t>
      </w:r>
      <w:r>
        <w:rPr>
          <w:rFonts w:ascii="Times New Roman" w:hAnsi="Times New Roman" w:eastAsia="Times New Roman" w:cs="Times New Roman"/>
          <w:i/>
          <w:sz w:val="21"/>
          <w:u w:val="none"/>
        </w:rPr>
        <w:tab/>
      </w:r>
      <w:r>
        <w:rPr>
          <w:rFonts w:ascii="Times New Roman" w:hAnsi="Times New Roman"/>
          <w:sz w:val="21"/>
          <w:u w:val="none"/>
        </w:rPr>
        <w:t>D．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F</w:t>
      </w:r>
      <w:r>
        <w:rPr>
          <w:rFonts w:ascii="宋体" w:hAnsi="宋体" w:eastAsia="宋体" w:cs="宋体"/>
          <w:i w:val="0"/>
          <w:iCs/>
          <w:sz w:val="21"/>
          <w:u w:val="none"/>
          <w:vertAlign w:val="subscript"/>
        </w:rPr>
        <w:t>甲</w:t>
      </w:r>
      <w:r>
        <w:rPr>
          <w:rFonts w:ascii="Times New Roman" w:hAnsi="Times New Roman"/>
          <w:sz w:val="21"/>
          <w:u w:val="none"/>
        </w:rPr>
        <w:t>&gt;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F</w:t>
      </w:r>
      <w:r>
        <w:rPr>
          <w:rFonts w:ascii="宋体" w:hAnsi="宋体" w:eastAsia="宋体" w:cs="宋体"/>
          <w:i w:val="0"/>
          <w:iCs/>
          <w:sz w:val="21"/>
          <w:u w:val="none"/>
          <w:vertAlign w:val="subscript"/>
        </w:rPr>
        <w:t>乙</w:t>
      </w:r>
    </w:p>
    <w:p w14:paraId="2964762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1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>2</w:t>
      </w:r>
      <w:r>
        <w:rPr>
          <w:rFonts w:ascii="Times New Roman" w:hAnsi="Times New Roman"/>
          <w:sz w:val="21"/>
          <w:u w:val="none"/>
        </w:rPr>
        <w:t xml:space="preserve">．如图所示，两个相同的柱形容器分别盛有两种不同液体，在容器中分别放入两个相同物体，当物体静止后两液面刚好相平，下列判断正确的是 （　　） </w:t>
      </w:r>
    </w:p>
    <w:p w14:paraId="57448C25">
      <w:pPr>
        <w:shd w:val="clear" w:color="auto" w:fill="auto"/>
        <w:spacing w:before="0" w:after="0" w:line="360" w:lineRule="auto"/>
        <w:ind w:left="420" w:firstLine="0"/>
        <w:jc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85975" cy="1343025"/>
            <wp:effectExtent l="0" t="0" r="9525" b="9525"/>
            <wp:docPr id="100007" name="图片 100007" descr="学科网 mWbzmRbDtfU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 mWbzmRbDtfUuglnRe25X2w==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3254">
      <w:pPr>
        <w:keepNext w:val="0"/>
        <w:keepLines w:val="0"/>
        <w:pageBreakBefore w:val="0"/>
        <w:widowControl w:val="0"/>
        <w:shd w:val="clear" w:color="auto" w:fill="auto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5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A．物体排开液体的质量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m</w:t>
      </w:r>
      <w:r>
        <w:rPr>
          <w:rFonts w:ascii="宋体" w:hAnsi="宋体" w:eastAsia="宋体" w:cs="宋体"/>
          <w:i/>
          <w:sz w:val="21"/>
          <w:u w:val="none"/>
          <w:vertAlign w:val="subscript"/>
        </w:rPr>
        <w:t>甲</w:t>
      </w:r>
      <w:r>
        <w:rPr>
          <w:rFonts w:ascii="Times New Roman" w:hAnsi="Times New Roman"/>
          <w:sz w:val="21"/>
          <w:u w:val="none"/>
        </w:rPr>
        <w:t>&lt;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m</w:t>
      </w:r>
      <w:r>
        <w:rPr>
          <w:rFonts w:ascii="宋体" w:hAnsi="宋体" w:eastAsia="宋体" w:cs="宋体"/>
          <w:i/>
          <w:sz w:val="21"/>
          <w:u w:val="none"/>
          <w:vertAlign w:val="subscript"/>
        </w:rPr>
        <w:t>乙</w:t>
      </w:r>
      <w:r>
        <w:rPr>
          <w:rFonts w:ascii="Times New Roman" w:hAnsi="Times New Roman" w:eastAsia="Times New Roman" w:cs="Times New Roman"/>
          <w:i/>
          <w:sz w:val="21"/>
          <w:u w:val="none"/>
        </w:rPr>
        <w:tab/>
      </w:r>
      <w:r>
        <w:rPr>
          <w:rFonts w:ascii="Times New Roman" w:hAnsi="Times New Roman"/>
          <w:sz w:val="21"/>
          <w:u w:val="none"/>
        </w:rPr>
        <w:t>B．液体对容器底部的压强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p</w:t>
      </w:r>
      <w:r>
        <w:rPr>
          <w:rFonts w:ascii="宋体" w:hAnsi="宋体" w:eastAsia="宋体" w:cs="宋体"/>
          <w:i/>
          <w:sz w:val="21"/>
          <w:u w:val="none"/>
          <w:vertAlign w:val="subscript"/>
        </w:rPr>
        <w:t>甲</w:t>
      </w:r>
      <w:r>
        <w:rPr>
          <w:rFonts w:ascii="Times New Roman" w:hAnsi="Times New Roman"/>
          <w:sz w:val="21"/>
          <w:u w:val="none"/>
        </w:rPr>
        <w:t>=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p</w:t>
      </w:r>
      <w:r>
        <w:rPr>
          <w:rFonts w:ascii="宋体" w:hAnsi="宋体" w:eastAsia="宋体" w:cs="宋体"/>
          <w:i/>
          <w:sz w:val="21"/>
          <w:u w:val="none"/>
          <w:vertAlign w:val="subscript"/>
        </w:rPr>
        <w:t>乙</w:t>
      </w:r>
      <w:bookmarkStart w:id="0" w:name="_GoBack"/>
      <w:bookmarkEnd w:id="0"/>
    </w:p>
    <w:p w14:paraId="1B3E5EAF">
      <w:pPr>
        <w:keepNext w:val="0"/>
        <w:keepLines w:val="0"/>
        <w:pageBreakBefore w:val="0"/>
        <w:widowControl w:val="0"/>
        <w:shd w:val="clear" w:color="auto" w:fill="auto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leftChars="15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C．容器对地面的压强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p</w:t>
      </w:r>
      <w:r>
        <w:rPr>
          <w:rFonts w:ascii="宋体" w:hAnsi="宋体" w:eastAsia="宋体" w:cs="宋体"/>
          <w:i/>
          <w:sz w:val="21"/>
          <w:u w:val="none"/>
          <w:vertAlign w:val="subscript"/>
        </w:rPr>
        <w:t>甲</w:t>
      </w:r>
      <w:r>
        <w:rPr>
          <w:rFonts w:ascii="Times New Roman" w:hAnsi="Times New Roman"/>
          <w:sz w:val="21"/>
          <w:u w:val="none"/>
        </w:rPr>
        <w:t>′=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p</w:t>
      </w:r>
      <w:r>
        <w:rPr>
          <w:rFonts w:ascii="宋体" w:hAnsi="宋体" w:eastAsia="宋体" w:cs="宋体"/>
          <w:i/>
          <w:sz w:val="21"/>
          <w:u w:val="none"/>
          <w:vertAlign w:val="subscript"/>
        </w:rPr>
        <w:t>乙</w:t>
      </w:r>
      <w:r>
        <w:rPr>
          <w:rFonts w:ascii="Times New Roman" w:hAnsi="Times New Roman"/>
          <w:sz w:val="21"/>
          <w:u w:val="none"/>
        </w:rPr>
        <w:t>'</w:t>
      </w:r>
      <w:r>
        <w:rPr>
          <w:rFonts w:ascii="Times New Roman" w:hAnsi="Times New Roman"/>
          <w:sz w:val="21"/>
          <w:u w:val="none"/>
        </w:rPr>
        <w:tab/>
      </w:r>
      <w:r>
        <w:rPr>
          <w:rFonts w:ascii="Times New Roman" w:hAnsi="Times New Roman"/>
          <w:sz w:val="21"/>
          <w:u w:val="none"/>
        </w:rPr>
        <w:t>D．液体对容器底部的压力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F</w:t>
      </w:r>
      <w:r>
        <w:rPr>
          <w:rFonts w:ascii="宋体" w:hAnsi="宋体" w:eastAsia="宋体" w:cs="宋体"/>
          <w:i/>
          <w:sz w:val="21"/>
          <w:u w:val="none"/>
          <w:vertAlign w:val="subscript"/>
        </w:rPr>
        <w:t>甲</w:t>
      </w:r>
      <w:r>
        <w:rPr>
          <w:rFonts w:ascii="Times New Roman" w:hAnsi="Times New Roman"/>
          <w:sz w:val="21"/>
          <w:u w:val="none"/>
        </w:rPr>
        <w:t>&gt;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F</w:t>
      </w:r>
      <w:r>
        <w:rPr>
          <w:rFonts w:ascii="宋体" w:hAnsi="宋体" w:eastAsia="宋体" w:cs="宋体"/>
          <w:i/>
          <w:sz w:val="21"/>
          <w:u w:val="none"/>
          <w:vertAlign w:val="subscript"/>
        </w:rPr>
        <w:t>乙</w:t>
      </w:r>
    </w:p>
    <w:p w14:paraId="1EA3F28E">
      <w:pPr>
        <w:spacing w:before="0" w:after="0" w:line="360" w:lineRule="auto"/>
        <w:ind w:left="420" w:leftChars="0" w:firstLine="0" w:firstLineChars="0"/>
        <w:jc w:val="center"/>
        <w:textAlignment w:val="center"/>
        <w:rPr>
          <w:rFonts w:hint="default" w:ascii="Times New Roman" w:hAnsi="Times New Roman" w:cs="Times New Roman"/>
          <w:b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u w:val="none"/>
        </w:rPr>
        <w:t>第Ⅱ卷</w:t>
      </w:r>
      <w:r>
        <w:rPr>
          <w:rFonts w:hint="eastAsia" w:ascii="Times New Roman" w:hAnsi="Times New Roman" w:cs="Times New Roman"/>
          <w:b/>
          <w:color w:val="000000"/>
          <w:sz w:val="28"/>
          <w:szCs w:val="28"/>
          <w:u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u w:val="none"/>
        </w:rPr>
        <w:t>非选择题</w:t>
      </w:r>
    </w:p>
    <w:p w14:paraId="1C663309">
      <w:pPr>
        <w:spacing w:before="0" w:after="0" w:line="360" w:lineRule="auto"/>
        <w:ind w:left="0" w:firstLine="0"/>
        <w:textAlignment w:val="center"/>
        <w:rPr>
          <w:rFonts w:hint="default" w:ascii="Times New Roman" w:hAnsi="Times New Roman" w:cs="Times New Roman"/>
          <w:b/>
          <w:szCs w:val="21"/>
          <w:u w:val="none"/>
        </w:rPr>
      </w:pPr>
      <w:r>
        <w:rPr>
          <w:rFonts w:hint="default" w:ascii="Times New Roman" w:hAnsi="Times New Roman" w:cs="Times New Roman"/>
          <w:b/>
          <w:szCs w:val="21"/>
          <w:u w:val="none"/>
          <w:lang w:val="zh-CN"/>
        </w:rPr>
        <w:t>二、填空题（本题共</w:t>
      </w:r>
      <w:r>
        <w:rPr>
          <w:rFonts w:hint="default" w:ascii="Times New Roman" w:hAnsi="Times New Roman" w:cs="Times New Roman"/>
          <w:b/>
          <w:szCs w:val="21"/>
          <w:u w:val="none"/>
          <w:lang w:val="en-US" w:eastAsia="zh-CN"/>
        </w:rPr>
        <w:t>11</w:t>
      </w:r>
      <w:r>
        <w:rPr>
          <w:rFonts w:hint="default" w:ascii="Times New Roman" w:hAnsi="Times New Roman" w:cs="Times New Roman"/>
          <w:b/>
          <w:szCs w:val="21"/>
          <w:u w:val="none"/>
          <w:lang w:val="zh-CN"/>
        </w:rPr>
        <w:t>小题，每</w:t>
      </w:r>
      <w:r>
        <w:rPr>
          <w:rFonts w:hint="default" w:ascii="Times New Roman" w:hAnsi="Times New Roman" w:cs="Times New Roman"/>
          <w:b/>
          <w:szCs w:val="21"/>
          <w:u w:val="none"/>
        </w:rPr>
        <w:t>空1</w:t>
      </w:r>
      <w:r>
        <w:rPr>
          <w:rFonts w:hint="default" w:ascii="Times New Roman" w:hAnsi="Times New Roman" w:cs="Times New Roman"/>
          <w:b/>
          <w:szCs w:val="21"/>
          <w:u w:val="none"/>
          <w:lang w:val="zh-CN"/>
        </w:rPr>
        <w:t>分，共</w:t>
      </w:r>
      <w:r>
        <w:rPr>
          <w:rFonts w:hint="default" w:ascii="Times New Roman" w:hAnsi="Times New Roman" w:cs="Times New Roman"/>
          <w:b/>
          <w:szCs w:val="21"/>
          <w:u w:val="none"/>
          <w:lang w:val="en-US" w:eastAsia="zh-CN"/>
        </w:rPr>
        <w:t>32</w:t>
      </w:r>
      <w:r>
        <w:rPr>
          <w:rFonts w:hint="default" w:ascii="Times New Roman" w:hAnsi="Times New Roman" w:cs="Times New Roman"/>
          <w:b/>
          <w:szCs w:val="21"/>
          <w:u w:val="none"/>
          <w:lang w:val="zh-CN"/>
        </w:rPr>
        <w:t>分）</w:t>
      </w:r>
    </w:p>
    <w:p w14:paraId="7952FCA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1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>3</w:t>
      </w:r>
      <w:r>
        <w:rPr>
          <w:rFonts w:ascii="Times New Roman" w:hAnsi="Times New Roman"/>
          <w:sz w:val="21"/>
          <w:u w:val="none"/>
        </w:rPr>
        <w:t>．C919大型客机是我国第一架拥有自主知识产权的商用干线飞机，它利用“流速大，压强</w:t>
      </w:r>
      <w:r>
        <w:rPr>
          <w:rFonts w:hint="eastAsia" w:ascii="Times New Roman" w:hAnsi="Times New Roman" w:cs="Times New Roman"/>
          <w:b w:val="0"/>
          <w:sz w:val="21"/>
          <w:u w:val="none"/>
          <w:lang w:val="en-US" w:eastAsia="zh-CN"/>
        </w:rPr>
        <w:t>_________</w:t>
      </w:r>
      <w:r>
        <w:rPr>
          <w:rFonts w:ascii="Times New Roman" w:hAnsi="Times New Roman"/>
          <w:sz w:val="21"/>
          <w:u w:val="none"/>
        </w:rPr>
        <w:t>”的原理来获得向上的升力；小明利用如图所示装置来粗测大气压强，乘坐电梯把该装置从1楼拿到28楼，会看到细管中的水面</w:t>
      </w:r>
      <w:r>
        <w:rPr>
          <w:rFonts w:hint="eastAsia" w:ascii="Times New Roman" w:hAnsi="Times New Roman" w:cs="Times New Roman"/>
          <w:b w:val="0"/>
          <w:sz w:val="21"/>
          <w:u w:val="none"/>
          <w:lang w:val="en-US" w:eastAsia="zh-CN"/>
        </w:rPr>
        <w:t>_________</w:t>
      </w:r>
      <w:r>
        <w:rPr>
          <w:rFonts w:ascii="Times New Roman" w:hAnsi="Times New Roman"/>
          <w:sz w:val="21"/>
          <w:u w:val="none"/>
        </w:rPr>
        <w:t>（选填“上升”或“下降”）。</w:t>
      </w:r>
    </w:p>
    <w:p w14:paraId="0454D140">
      <w:pPr>
        <w:shd w:val="clear" w:color="auto" w:fill="auto"/>
        <w:spacing w:before="0" w:after="0" w:line="360" w:lineRule="auto"/>
        <w:ind w:left="420" w:firstLine="0"/>
        <w:jc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7200" cy="1095375"/>
            <wp:effectExtent l="0" t="0" r="0" b="9525"/>
            <wp:docPr id="100025" name="图片 100025" descr="学科网 mWbzmRbDtfU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 mWbzmRbDtfUuglnRe25X2w==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1D7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1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>4</w:t>
      </w:r>
      <w:r>
        <w:rPr>
          <w:rFonts w:ascii="Times New Roman" w:hAnsi="Times New Roman"/>
          <w:sz w:val="21"/>
          <w:u w:val="none"/>
        </w:rPr>
        <w:t>．如图所示，顺时针旋转的足球可以绕过“人墙”射入球门，这是因为足球左侧的空气流速比右侧的空气流速小，形成向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（选填“左”或“右”）的压力差；足球在飞向球门的过程中处于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（选填“平衡”或“非平衡”）状态。</w:t>
      </w:r>
    </w:p>
    <w:p w14:paraId="2D2C6378">
      <w:pPr>
        <w:shd w:val="clear" w:color="auto" w:fill="auto"/>
        <w:spacing w:before="0" w:after="0" w:line="360" w:lineRule="auto"/>
        <w:ind w:left="420" w:firstLine="0"/>
        <w:jc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276350"/>
            <wp:effectExtent l="0" t="0" r="0" b="0"/>
            <wp:docPr id="100027" name="图片 100027" descr="学科网 mWbzmRbDtfU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 mWbzmRbDtfUuglnRe25X2w==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ED4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val="en-US" w:eastAsia="zh-CN"/>
        </w:rPr>
        <w:t>15</w:t>
      </w:r>
      <w:r>
        <w:rPr>
          <w:rFonts w:ascii="Times New Roman" w:hAnsi="Times New Roman"/>
          <w:sz w:val="21"/>
          <w:u w:val="none"/>
        </w:rPr>
        <w:t>．图是节日放飞氢气球的场景，氢气球放手后会向上运动。从运动和力的知识可以得到：氢气球向上运动，是因为放手时氢气球的重力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G</w:t>
      </w:r>
      <w:r>
        <w:rPr>
          <w:rFonts w:hint="eastAsia" w:ascii="Times New Roman" w:hAnsi="Times New Roman" w:cs="Times New Roman"/>
          <w:b w:val="0"/>
          <w:i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（选填“大于”或“小于”）氢气球受到的空气浮力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F</w:t>
      </w:r>
      <w:r>
        <w:rPr>
          <w:rFonts w:ascii="Times New Roman" w:hAnsi="Times New Roman"/>
          <w:sz w:val="21"/>
          <w:u w:val="none"/>
        </w:rPr>
        <w:t>，当氢气球上升高到一定高度后不再上升，说明氢气球上升过程中受到的浮力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F</w:t>
      </w:r>
      <w:r>
        <w:rPr>
          <w:rFonts w:hint="eastAsia" w:ascii="Times New Roman" w:hAnsi="Times New Roman" w:cs="Times New Roman"/>
          <w:b w:val="0"/>
          <w:i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（选填“变大”或“变小”）。</w:t>
      </w:r>
    </w:p>
    <w:p w14:paraId="18E13A2F">
      <w:pPr>
        <w:shd w:val="clear" w:color="auto" w:fill="auto"/>
        <w:spacing w:before="0" w:after="0" w:line="360" w:lineRule="auto"/>
        <w:ind w:left="420" w:firstLine="0"/>
        <w:jc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04875" cy="990600"/>
            <wp:effectExtent l="0" t="0" r="9525" b="0"/>
            <wp:docPr id="100043" name="图片 100043" descr="学科网 mWbzmRbDtfU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 mWbzmRbDtfUuglnRe25X2w==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4CE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1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>6</w:t>
      </w:r>
      <w:r>
        <w:rPr>
          <w:rFonts w:ascii="Times New Roman" w:hAnsi="Times New Roman"/>
          <w:sz w:val="21"/>
          <w:u w:val="none"/>
        </w:rPr>
        <w:t>．“三峡天下壮，请君乘船游”。如图所示是游轮过三峡船闸的情景</w:t>
      </w:r>
      <w:r>
        <w:rPr>
          <w:rFonts w:hint="eastAsia" w:ascii="Times New Roman" w:hAnsi="Times New Roman"/>
          <w:sz w:val="21"/>
          <w:u w:val="none"/>
          <w:lang w:eastAsia="zh-CN"/>
        </w:rPr>
        <w:t>，</w:t>
      </w:r>
      <w:r>
        <w:rPr>
          <w:rFonts w:ascii="Times New Roman" w:hAnsi="Times New Roman"/>
          <w:sz w:val="21"/>
          <w:u w:val="none"/>
        </w:rPr>
        <w:t>该游轮满载时排水量为4050t。船闸是根据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原理工作的。当闸室内的水深为3600cm时，水对闸室底部产生的压强为</w:t>
      </w:r>
      <w:r>
        <w:rPr>
          <w:rFonts w:hint="eastAsia" w:ascii="Times New Roman" w:hAnsi="Times New Roman" w:cs="Times New Roman"/>
          <w:b w:val="0"/>
          <w:sz w:val="21"/>
          <w:u w:val="none"/>
          <w:lang w:val="en-US" w:eastAsia="zh-CN"/>
        </w:rPr>
        <w:t>_________</w:t>
      </w:r>
      <w:r>
        <w:rPr>
          <w:rFonts w:ascii="Times New Roman" w:hAnsi="Times New Roman"/>
          <w:sz w:val="21"/>
          <w:u w:val="none"/>
        </w:rPr>
        <w:t>Pa</w:t>
      </w:r>
      <w:r>
        <w:rPr>
          <w:rFonts w:hint="eastAsia" w:ascii="Times New Roman" w:hAnsi="Times New Roman"/>
          <w:sz w:val="21"/>
          <w:u w:val="none"/>
          <w:lang w:eastAsia="zh-CN"/>
        </w:rPr>
        <w:t>。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>该游轮满载时排开水的重力为</w:t>
      </w:r>
      <w:r>
        <w:rPr>
          <w:rFonts w:hint="eastAsia" w:ascii="Times New Roman" w:hAnsi="Times New Roman" w:cs="Times New Roman"/>
          <w:b w:val="0"/>
          <w:sz w:val="21"/>
          <w:u w:val="none"/>
          <w:lang w:val="en-US" w:eastAsia="zh-CN"/>
        </w:rPr>
        <w:t>_________N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>。</w:t>
      </w:r>
      <w:r>
        <w:rPr>
          <w:rFonts w:ascii="Times New Roman" w:hAnsi="Times New Roman"/>
          <w:sz w:val="21"/>
          <w:u w:val="none"/>
        </w:rPr>
        <w:t>当游客从游轮下来时，游轮底部受到水的压强</w:t>
      </w:r>
      <w:r>
        <w:rPr>
          <w:rFonts w:hint="eastAsia" w:ascii="Times New Roman" w:hAnsi="Times New Roman" w:cs="Times New Roman"/>
          <w:b w:val="0"/>
          <w:sz w:val="21"/>
          <w:u w:val="none"/>
          <w:lang w:val="en-US" w:eastAsia="zh-CN"/>
        </w:rPr>
        <w:t>_________</w:t>
      </w:r>
      <w:r>
        <w:rPr>
          <w:rFonts w:ascii="Times New Roman" w:hAnsi="Times New Roman"/>
          <w:sz w:val="21"/>
          <w:u w:val="none"/>
        </w:rPr>
        <w:t>（选填“变大”“变小”或“不变”）。（水的密度1×10</w:t>
      </w:r>
      <w:r>
        <w:rPr>
          <w:rFonts w:ascii="Times New Roman" w:hAnsi="Times New Roman"/>
          <w:sz w:val="21"/>
          <w:u w:val="none"/>
          <w:vertAlign w:val="superscript"/>
        </w:rPr>
        <w:t>3</w:t>
      </w:r>
      <w:r>
        <w:rPr>
          <w:rFonts w:ascii="Times New Roman" w:hAnsi="Times New Roman"/>
          <w:sz w:val="21"/>
          <w:u w:val="none"/>
        </w:rPr>
        <w:t>kg/m</w:t>
      </w:r>
      <w:r>
        <w:rPr>
          <w:rFonts w:ascii="Times New Roman" w:hAnsi="Times New Roman"/>
          <w:sz w:val="21"/>
          <w:u w:val="none"/>
          <w:vertAlign w:val="superscript"/>
        </w:rPr>
        <w:t>3</w:t>
      </w:r>
      <w:r>
        <w:rPr>
          <w:rFonts w:ascii="Times New Roman" w:hAnsi="Times New Roman"/>
          <w:sz w:val="21"/>
          <w:u w:val="none"/>
        </w:rPr>
        <w:t>，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g</w:t>
      </w:r>
      <w:r>
        <w:rPr>
          <w:rFonts w:ascii="Times New Roman" w:hAnsi="Times New Roman"/>
          <w:sz w:val="21"/>
          <w:u w:val="none"/>
        </w:rPr>
        <w:t>取10N/kg）。</w:t>
      </w:r>
    </w:p>
    <w:p w14:paraId="5910F394">
      <w:pPr>
        <w:shd w:val="clear" w:color="auto" w:fill="auto"/>
        <w:spacing w:before="0" w:after="0" w:line="360" w:lineRule="auto"/>
        <w:ind w:left="420" w:firstLine="0"/>
        <w:jc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914400"/>
            <wp:effectExtent l="0" t="0" r="9525" b="0"/>
            <wp:docPr id="100019" name="图片 100019" descr="学科网 mWbzmRbDtfU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 mWbzmRbDtfUuglnRe25X2w==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25955" cy="975995"/>
            <wp:effectExtent l="0" t="0" r="17145" b="14605"/>
            <wp:docPr id="2" name="图片 28" descr="学科网 mWbzmRbDtfU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8" descr="学科网 mWbzmRbDtfUuglnRe25X2w==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25955" cy="975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24422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val="en-US" w:eastAsia="zh-CN"/>
        </w:rPr>
        <w:t>17</w:t>
      </w:r>
      <w:r>
        <w:rPr>
          <w:rFonts w:ascii="Times New Roman" w:hAnsi="Times New Roman"/>
          <w:sz w:val="21"/>
          <w:u w:val="none"/>
        </w:rPr>
        <w:t>．如图，密度均匀的长方体重7N，放在水平桌面上，它与桌子的接触面积为0.01m</w:t>
      </w:r>
      <w:r>
        <w:rPr>
          <w:rFonts w:ascii="Times New Roman" w:hAnsi="Times New Roman"/>
          <w:sz w:val="21"/>
          <w:u w:val="none"/>
          <w:vertAlign w:val="superscript"/>
        </w:rPr>
        <w:t>2</w:t>
      </w:r>
      <w:r>
        <w:rPr>
          <w:rFonts w:ascii="Times New Roman" w:hAnsi="Times New Roman"/>
          <w:sz w:val="21"/>
          <w:u w:val="none"/>
        </w:rPr>
        <w:t>，它对桌面的压强为</w:t>
      </w:r>
      <w:r>
        <w:rPr>
          <w:rFonts w:hint="eastAsia" w:ascii="Times New Roman" w:hAnsi="Times New Roman" w:cs="Times New Roman"/>
          <w:b w:val="0"/>
          <w:sz w:val="21"/>
          <w:u w:val="none"/>
          <w:lang w:val="en-US" w:eastAsia="zh-CN"/>
        </w:rPr>
        <w:t>_________</w:t>
      </w:r>
      <w:r>
        <w:rPr>
          <w:rFonts w:ascii="Times New Roman" w:hAnsi="Times New Roman"/>
          <w:sz w:val="21"/>
          <w:u w:val="none"/>
        </w:rPr>
        <w:t>Pa；若第一次沿虚线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a</w:t>
      </w:r>
      <w:r>
        <w:rPr>
          <w:rFonts w:ascii="Times New Roman" w:hAnsi="Times New Roman"/>
          <w:sz w:val="21"/>
          <w:u w:val="none"/>
        </w:rPr>
        <w:t>竖直切除该物体右边露出桌面的部分，剩余部分对桌面的压力会</w:t>
      </w:r>
      <w:r>
        <w:rPr>
          <w:rFonts w:hint="eastAsia" w:ascii="Times New Roman" w:hAnsi="Times New Roman" w:cs="Times New Roman"/>
          <w:b w:val="0"/>
          <w:sz w:val="21"/>
          <w:u w:val="none"/>
          <w:lang w:val="en-US" w:eastAsia="zh-CN"/>
        </w:rPr>
        <w:t>_________</w:t>
      </w:r>
      <w:r>
        <w:rPr>
          <w:rFonts w:ascii="Times New Roman" w:hAnsi="Times New Roman"/>
          <w:sz w:val="21"/>
          <w:u w:val="none"/>
        </w:rPr>
        <w:t>，剩余部分对桌面的压强会</w:t>
      </w:r>
      <w:r>
        <w:rPr>
          <w:rFonts w:hint="eastAsia" w:ascii="Times New Roman" w:hAnsi="Times New Roman" w:cs="Times New Roman"/>
          <w:b w:val="0"/>
          <w:sz w:val="21"/>
          <w:u w:val="none"/>
          <w:lang w:val="en-US" w:eastAsia="zh-CN"/>
        </w:rPr>
        <w:t>_________</w:t>
      </w:r>
      <w:r>
        <w:rPr>
          <w:rFonts w:ascii="Times New Roman" w:hAnsi="Times New Roman"/>
          <w:sz w:val="21"/>
          <w:u w:val="none"/>
        </w:rPr>
        <w:t>；第二次沿虚线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b</w:t>
      </w:r>
      <w:r>
        <w:rPr>
          <w:rFonts w:ascii="Times New Roman" w:hAnsi="Times New Roman"/>
          <w:sz w:val="21"/>
          <w:u w:val="none"/>
        </w:rPr>
        <w:t>竖直切除该物体右边阴影部分，剩余部分对桌面的压强相较于第一次会</w:t>
      </w:r>
      <w:r>
        <w:rPr>
          <w:rFonts w:hint="eastAsia" w:ascii="Times New Roman" w:hAnsi="Times New Roman" w:cs="Times New Roman"/>
          <w:b w:val="0"/>
          <w:sz w:val="21"/>
          <w:u w:val="none"/>
          <w:lang w:val="en-US" w:eastAsia="zh-CN"/>
        </w:rPr>
        <w:t>_________</w:t>
      </w:r>
      <w:r>
        <w:rPr>
          <w:rFonts w:ascii="Times New Roman" w:hAnsi="Times New Roman"/>
          <w:sz w:val="21"/>
          <w:u w:val="none"/>
        </w:rPr>
        <w:t>。（以上三空均选填“变大”、“变小”、“不变”）</w:t>
      </w:r>
    </w:p>
    <w:p w14:paraId="0A9EF127">
      <w:pPr>
        <w:shd w:val="clear" w:color="auto" w:fill="auto"/>
        <w:spacing w:before="0" w:after="0" w:line="360" w:lineRule="auto"/>
        <w:ind w:left="420" w:firstLine="0"/>
        <w:jc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923925"/>
            <wp:effectExtent l="0" t="0" r="9525" b="9525"/>
            <wp:docPr id="100021" name="图片 100021" descr="学科网 mWbzmRbDtfU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 mWbzmRbDtfUuglnRe25X2w==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EB1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val="en-US" w:eastAsia="zh-CN"/>
        </w:rPr>
        <w:t>18</w:t>
      </w:r>
      <w:r>
        <w:rPr>
          <w:rFonts w:ascii="Times New Roman" w:hAnsi="Times New Roman"/>
          <w:sz w:val="21"/>
          <w:u w:val="none"/>
        </w:rPr>
        <w:t>．中国制造的“和平方舟”号大型医院船，被誉为守卫和平的友谊使者。“和平方舟”号满载时总重为1.4×10</w:t>
      </w:r>
      <w:r>
        <w:rPr>
          <w:rFonts w:ascii="Times New Roman" w:hAnsi="Times New Roman"/>
          <w:sz w:val="21"/>
          <w:u w:val="none"/>
          <w:vertAlign w:val="superscript"/>
        </w:rPr>
        <w:t>8</w:t>
      </w:r>
      <w:r>
        <w:rPr>
          <w:rFonts w:ascii="Times New Roman" w:hAnsi="Times New Roman"/>
          <w:sz w:val="21"/>
          <w:u w:val="none"/>
        </w:rPr>
        <w:t>N，当它满载在海上航行时所受浮力为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N，在某次执行任务过程中，它从大西洋驶入海水密度更小的印度洋时，吃水深度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（选填“变大”“变小”或“不变”）。（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g</w:t>
      </w:r>
      <w:r>
        <w:rPr>
          <w:rFonts w:ascii="Times New Roman" w:hAnsi="Times New Roman"/>
          <w:sz w:val="21"/>
          <w:u w:val="none"/>
        </w:rPr>
        <w:t>取10N/kg）</w:t>
      </w:r>
    </w:p>
    <w:p w14:paraId="6E97580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val="en-US" w:eastAsia="zh-CN"/>
        </w:rPr>
        <w:t>19</w:t>
      </w:r>
      <w:r>
        <w:rPr>
          <w:rFonts w:ascii="Times New Roman" w:hAnsi="Times New Roman"/>
          <w:sz w:val="21"/>
          <w:u w:val="none"/>
        </w:rPr>
        <w:t>．如图所示，两支完全相同的密度计漂浮在甲、乙两种液体中，静止两液面相平。则密度计在两液体中所受浮力大小关系是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F</w:t>
      </w:r>
      <w:r>
        <w:rPr>
          <w:rFonts w:ascii="宋体" w:hAnsi="宋体" w:eastAsia="宋体" w:cs="宋体"/>
          <w:i w:val="0"/>
          <w:iCs/>
          <w:sz w:val="21"/>
          <w:u w:val="none"/>
          <w:vertAlign w:val="subscript"/>
        </w:rPr>
        <w:t>浮甲</w:t>
      </w:r>
      <w:r>
        <w:rPr>
          <w:rFonts w:hint="eastAsia" w:ascii="Times New Roman" w:hAnsi="Times New Roman" w:cs="Times New Roman"/>
          <w:b w:val="0"/>
          <w:sz w:val="21"/>
          <w:u w:val="none"/>
          <w:lang w:val="en-US" w:eastAsia="zh-CN"/>
        </w:rPr>
        <w:t>_________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F</w:t>
      </w:r>
      <w:r>
        <w:rPr>
          <w:rFonts w:ascii="宋体" w:hAnsi="宋体" w:eastAsia="宋体" w:cs="宋体"/>
          <w:i w:val="0"/>
          <w:iCs/>
          <w:sz w:val="21"/>
          <w:u w:val="none"/>
          <w:vertAlign w:val="subscript"/>
        </w:rPr>
        <w:t>浮乙</w:t>
      </w:r>
      <w:r>
        <w:rPr>
          <w:rFonts w:ascii="Times New Roman" w:hAnsi="Times New Roman"/>
          <w:sz w:val="21"/>
          <w:u w:val="none"/>
        </w:rPr>
        <w:t>，甲、乙两液体密度大小关系是</w:t>
      </w:r>
      <m:oMath>
        <m:sSub>
          <m:sSubPr>
            <m:ctrlPr>
              <w:rPr>
                <w:u w:val="none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u w:val="none"/>
              </w:rPr>
              <m:t>ρ</m:t>
            </m:r>
            <m:ctrlPr>
              <w:rPr>
                <w:u w:val="none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u w:val="none"/>
              </w:rPr>
              <m:t>甲</m:t>
            </m:r>
            <m:ctrlPr>
              <w:rPr>
                <w:u w:val="none"/>
              </w:rPr>
            </m:ctrlPr>
          </m:sub>
        </m:sSub>
      </m:oMath>
      <w:r>
        <w:rPr>
          <w:rFonts w:hint="eastAsia" w:ascii="Times New Roman" w:hAnsi="Times New Roman" w:cs="Times New Roman"/>
          <w:b w:val="0"/>
          <w:sz w:val="21"/>
          <w:u w:val="none"/>
          <w:lang w:val="en-US" w:eastAsia="zh-CN"/>
        </w:rPr>
        <w:t>_________</w:t>
      </w:r>
      <m:oMath>
        <m:sSub>
          <m:sSubPr>
            <m:ctrlPr>
              <w:rPr>
                <w:u w:val="none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u w:val="none"/>
              </w:rPr>
              <m:t>ρ</m:t>
            </m:r>
            <m:ctrlPr>
              <w:rPr>
                <w:u w:val="none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宋体"/>
                <w:sz w:val="21"/>
                <w:u w:val="none"/>
                <w:vertAlign w:val="subscript"/>
              </w:rPr>
              <m:t>乙</m:t>
            </m:r>
            <m:ctrlPr>
              <w:rPr>
                <w:u w:val="none"/>
              </w:rPr>
            </m:ctrlPr>
          </m:sub>
        </m:sSub>
      </m:oMath>
      <w:r>
        <w:rPr>
          <w:rFonts w:ascii="Times New Roman" w:hAnsi="Times New Roman"/>
          <w:sz w:val="21"/>
          <w:u w:val="none"/>
        </w:rPr>
        <w:t>，甲、乙两液体对容器底部压强大小关系是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p</w:t>
      </w:r>
      <w:r>
        <w:rPr>
          <w:rFonts w:ascii="宋体" w:hAnsi="宋体" w:eastAsia="宋体" w:cs="宋体"/>
          <w:i w:val="0"/>
          <w:iCs/>
          <w:sz w:val="21"/>
          <w:u w:val="none"/>
          <w:vertAlign w:val="subscript"/>
        </w:rPr>
        <w:t>甲</w:t>
      </w:r>
      <w:r>
        <w:rPr>
          <w:rFonts w:hint="eastAsia" w:ascii="Times New Roman" w:hAnsi="Times New Roman" w:cs="Times New Roman"/>
          <w:b w:val="0"/>
          <w:sz w:val="21"/>
          <w:u w:val="none"/>
          <w:lang w:val="en-US" w:eastAsia="zh-CN"/>
        </w:rPr>
        <w:t>_________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p</w:t>
      </w:r>
      <w:r>
        <w:rPr>
          <w:rFonts w:ascii="宋体" w:hAnsi="宋体" w:eastAsia="宋体" w:cs="宋体"/>
          <w:i w:val="0"/>
          <w:iCs/>
          <w:sz w:val="21"/>
          <w:u w:val="none"/>
          <w:vertAlign w:val="subscript"/>
        </w:rPr>
        <w:t>乙</w:t>
      </w:r>
      <w:r>
        <w:rPr>
          <w:rFonts w:ascii="Times New Roman" w:hAnsi="Times New Roman"/>
          <w:sz w:val="21"/>
          <w:u w:val="none"/>
        </w:rPr>
        <w:t>。（均选填“大于”“等于”“小于”）</w:t>
      </w:r>
    </w:p>
    <w:p w14:paraId="6980A03B">
      <w:pPr>
        <w:shd w:val="clear" w:color="auto" w:fill="auto"/>
        <w:spacing w:before="0" w:after="0" w:line="360" w:lineRule="auto"/>
        <w:ind w:left="420" w:firstLine="0"/>
        <w:jc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4020" cy="1677035"/>
            <wp:effectExtent l="0" t="0" r="11430" b="18415"/>
            <wp:docPr id="100029" name="图片 100029" descr="学科网 mWbzmRbDtfU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 mWbzmRbDtfUuglnRe25X2w==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F1C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2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>0</w:t>
      </w:r>
      <w:r>
        <w:rPr>
          <w:rFonts w:ascii="Times New Roman" w:hAnsi="Times New Roman"/>
          <w:sz w:val="21"/>
          <w:u w:val="none"/>
        </w:rPr>
        <w:t>．如图所示，在远洋轮船的船舷上，都漆着若干条“吃水线”。当船从北大西洋缓慢地驶向印度洋时，轮船受到的浮力</w:t>
      </w:r>
      <w:r>
        <w:rPr>
          <w:rFonts w:hint="eastAsia" w:ascii="Times New Roman" w:hAnsi="Times New Roman" w:cs="Times New Roman"/>
          <w:b w:val="0"/>
          <w:sz w:val="21"/>
          <w:u w:val="none"/>
          <w:lang w:val="en-US" w:eastAsia="zh-CN"/>
        </w:rPr>
        <w:t>_________</w:t>
      </w:r>
      <w:r>
        <w:rPr>
          <w:rFonts w:ascii="Times New Roman" w:hAnsi="Times New Roman"/>
          <w:sz w:val="21"/>
          <w:u w:val="none"/>
        </w:rPr>
        <w:t>（选填“变大”、“变小”或“不变”），北大西洋与印度洋的海水密度</w:t>
      </w:r>
      <w:r>
        <w:rPr>
          <w:rFonts w:ascii="Times New Roman" w:hAnsi="Times New Roman"/>
          <w:i/>
          <w:sz w:val="21"/>
          <w:u w:val="none"/>
        </w:rPr>
        <w:t>ρ</w:t>
      </w:r>
      <w:r>
        <w:rPr>
          <w:rFonts w:ascii="宋体" w:hAnsi="宋体" w:eastAsia="宋体" w:cs="宋体"/>
          <w:i w:val="0"/>
          <w:iCs/>
          <w:sz w:val="21"/>
          <w:u w:val="none"/>
          <w:vertAlign w:val="subscript"/>
        </w:rPr>
        <w:t>北大西洋</w:t>
      </w:r>
      <w:r>
        <w:rPr>
          <w:rFonts w:hint="eastAsia" w:ascii="Times New Roman" w:hAnsi="Times New Roman" w:cs="Times New Roman"/>
          <w:b w:val="0"/>
          <w:sz w:val="21"/>
          <w:u w:val="none"/>
          <w:lang w:val="en-US" w:eastAsia="zh-CN"/>
        </w:rPr>
        <w:t>_________</w:t>
      </w:r>
      <w:r>
        <w:rPr>
          <w:rFonts w:ascii="Times New Roman" w:hAnsi="Times New Roman"/>
          <w:i/>
          <w:sz w:val="21"/>
          <w:u w:val="none"/>
        </w:rPr>
        <w:t>ρ</w:t>
      </w:r>
      <w:r>
        <w:rPr>
          <w:rFonts w:ascii="宋体" w:hAnsi="宋体" w:eastAsia="宋体" w:cs="宋体"/>
          <w:i w:val="0"/>
          <w:iCs/>
          <w:sz w:val="21"/>
          <w:u w:val="none"/>
          <w:vertAlign w:val="subscript"/>
        </w:rPr>
        <w:t>印度洋</w:t>
      </w:r>
      <w:r>
        <w:rPr>
          <w:rFonts w:ascii="Times New Roman" w:hAnsi="Times New Roman"/>
          <w:sz w:val="21"/>
          <w:u w:val="none"/>
        </w:rPr>
        <w:t>（选填“大于”、“小于”或“等于”）。</w:t>
      </w:r>
    </w:p>
    <w:p w14:paraId="4FC31516">
      <w:pPr>
        <w:shd w:val="clear" w:color="auto" w:fill="auto"/>
        <w:spacing w:before="0" w:after="0" w:line="360" w:lineRule="auto"/>
        <w:ind w:left="420" w:firstLine="0"/>
        <w:jc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19960" cy="1012190"/>
            <wp:effectExtent l="0" t="0" r="8890" b="16510"/>
            <wp:docPr id="100031" name="图片 100031" descr="学科网 mWbzmRbDtfU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 mWbzmRbDtfUuglnRe25X2w==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996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39D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2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>1</w:t>
      </w:r>
      <w:r>
        <w:rPr>
          <w:rFonts w:ascii="Times New Roman" w:hAnsi="Times New Roman"/>
          <w:sz w:val="21"/>
          <w:u w:val="none"/>
        </w:rPr>
        <w:t>．福建舰是中国完全自主设计建造的首艘弹射型航空母舰，排水量为8万吨，满载时的浮力为</w:t>
      </w:r>
      <w:r>
        <w:rPr>
          <w:rFonts w:hint="eastAsia" w:ascii="Times New Roman" w:hAnsi="Times New Roman" w:cs="Times New Roman"/>
          <w:b w:val="0"/>
          <w:sz w:val="21"/>
          <w:u w:val="none"/>
          <w:lang w:val="en-US" w:eastAsia="zh-CN"/>
        </w:rPr>
        <w:t>_________</w:t>
      </w:r>
      <w:r>
        <w:rPr>
          <w:rFonts w:ascii="Times New Roman" w:hAnsi="Times New Roman"/>
          <w:sz w:val="21"/>
          <w:u w:val="none"/>
        </w:rPr>
        <w:t>牛，排开液体的体积为</w:t>
      </w:r>
      <w:r>
        <w:rPr>
          <w:rFonts w:hint="eastAsia" w:ascii="Times New Roman" w:hAnsi="Times New Roman" w:cs="Times New Roman"/>
          <w:b w:val="0"/>
          <w:sz w:val="21"/>
          <w:u w:val="none"/>
          <w:lang w:val="en-US" w:eastAsia="zh-CN"/>
        </w:rPr>
        <w:t>_________</w:t>
      </w:r>
      <w:r>
        <w:rPr>
          <w:rFonts w:ascii="Times New Roman" w:hAnsi="Times New Roman"/>
          <w:sz w:val="21"/>
          <w:u w:val="none"/>
        </w:rPr>
        <w:t>米</w:t>
      </w:r>
      <w:r>
        <w:rPr>
          <w:rFonts w:hint="eastAsia" w:ascii="Times New Roman" w:hAnsi="Times New Roman"/>
          <w:sz w:val="21"/>
          <w:u w:val="none"/>
          <w:vertAlign w:val="superscript"/>
          <w:lang w:val="en-US" w:eastAsia="zh-CN"/>
        </w:rPr>
        <w:t>3</w:t>
      </w:r>
      <w:r>
        <w:rPr>
          <w:rFonts w:ascii="Times New Roman" w:hAnsi="Times New Roman"/>
          <w:sz w:val="21"/>
          <w:u w:val="none"/>
        </w:rPr>
        <w:t>。当舰载机起飞后，航空母舰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>所受</w:t>
      </w:r>
      <w:r>
        <w:rPr>
          <w:rFonts w:ascii="Times New Roman" w:hAnsi="Times New Roman"/>
          <w:sz w:val="21"/>
          <w:u w:val="none"/>
        </w:rPr>
        <w:t>的浮力</w:t>
      </w:r>
      <w:r>
        <w:rPr>
          <w:rFonts w:hint="eastAsia" w:ascii="Times New Roman" w:hAnsi="Times New Roman" w:cs="Times New Roman"/>
          <w:b w:val="0"/>
          <w:sz w:val="21"/>
          <w:u w:val="none"/>
          <w:lang w:val="en-US" w:eastAsia="zh-CN"/>
        </w:rPr>
        <w:t>_________</w:t>
      </w:r>
      <w:r>
        <w:rPr>
          <w:rFonts w:ascii="Times New Roman" w:hAnsi="Times New Roman"/>
          <w:sz w:val="21"/>
          <w:u w:val="none"/>
        </w:rPr>
        <w:t>（选填“变大”、“变小”或“不变”）。航空母舰的排水量将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（选填“变大”“不变”或“变小”）。</w:t>
      </w:r>
    </w:p>
    <w:p w14:paraId="0BACA77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val="en-US" w:eastAsia="zh-CN"/>
        </w:rPr>
        <w:t>22</w:t>
      </w:r>
      <w:r>
        <w:rPr>
          <w:rFonts w:ascii="Times New Roman" w:hAnsi="Times New Roman"/>
          <w:sz w:val="21"/>
          <w:u w:val="none"/>
        </w:rPr>
        <w:t>．物理知识在生活中有广泛的应用。光滑墙壁上的吸盘式挂钩是在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作用下被压在墙壁上；液体密度计是利用二力平衡条件和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原理来测量液体密度大小的；图1所示扫地机器人是通过电机转动使内部气压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，利用内外气压差，将垃圾压入吸尘器；图2所示的大型邮轮从内河驶向大海时，所受浮力将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。（后两空均选填“变大”“变小”或“不变”）</w:t>
      </w:r>
    </w:p>
    <w:p w14:paraId="7913814C">
      <w:pPr>
        <w:shd w:val="clear" w:color="auto" w:fill="auto"/>
        <w:spacing w:before="0" w:after="0" w:line="360" w:lineRule="auto"/>
        <w:ind w:left="420" w:firstLine="0"/>
        <w:jc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19425" cy="904875"/>
            <wp:effectExtent l="0" t="0" r="9525" b="9525"/>
            <wp:docPr id="100039" name="图片 100039" descr="学科网 mWbzmRbDtfU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 mWbzmRbDtfUuglnRe25X2w==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0E9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2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>3</w:t>
      </w:r>
      <w:r>
        <w:rPr>
          <w:rFonts w:ascii="Times New Roman" w:hAnsi="Times New Roman"/>
          <w:sz w:val="21"/>
          <w:u w:val="none"/>
        </w:rPr>
        <w:t>．“彩球温度计”是一种精美的居家装饰品，也是一种很特别的温度计，可用于粗略地测量环境温度。它的测量范围是13℃~26℃；如图所示，玻璃管中装有对温度敏感的液体，当外界温度变化时，玻璃管中液体的密度会随之变化。液体中装有体积均为</w:t>
      </w:r>
      <m:oMath>
        <m:r>
          <m:rPr/>
          <w:rPr>
            <w:rFonts w:ascii="Cambria Math" w:hAnsi="Cambria Math" w:eastAsia="宋体" w:cs="Cambria Math"/>
            <w:u w:val="none"/>
          </w:rPr>
          <m:t>2×</m:t>
        </m:r>
        <m:sSup>
          <m:sSupPr>
            <m:ctrlPr>
              <w:rPr>
                <w:u w:val="none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u w:val="none"/>
              </w:rPr>
              <m:t>10</m:t>
            </m:r>
            <m:ctrlPr>
              <w:rPr>
                <w:u w:val="none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u w:val="none"/>
              </w:rPr>
              <m:t>−6</m:t>
            </m:r>
            <m:ctrlPr>
              <w:rPr>
                <w:u w:val="none"/>
              </w:rPr>
            </m:ctrlPr>
          </m:sup>
        </m:sSup>
        <m:sSup>
          <m:sSupPr>
            <m:ctrlPr>
              <w:rPr>
                <w:u w:val="none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u w:val="none"/>
              </w:rPr>
              <m:t>m</m:t>
            </m:r>
            <m:ctrlPr>
              <w:rPr>
                <w:u w:val="none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u w:val="none"/>
              </w:rPr>
              <m:t>3</m:t>
            </m:r>
            <m:ctrlPr>
              <w:rPr>
                <w:u w:val="none"/>
              </w:rPr>
            </m:ctrlPr>
          </m:sup>
        </m:sSup>
      </m:oMath>
      <w:r>
        <w:rPr>
          <w:rFonts w:ascii="Times New Roman" w:hAnsi="Times New Roman"/>
          <w:sz w:val="21"/>
          <w:u w:val="none"/>
        </w:rPr>
        <w:t>五颜六色的彩球，每个彩球都标注有特定的温度。当彩球都在玻璃管中静止，不再运动时（彩球体积变化可忽略），所有上浮彩球中最下方一个彩球（此时彩球处于悬浮状态）标注的温度表示所测的环境温度。球上标有设定好的温度来读数，小球质量和标注温度如下表。</w:t>
      </w:r>
    </w:p>
    <w:p w14:paraId="2F6AD06B">
      <w:pPr>
        <w:shd w:val="clear" w:color="auto" w:fill="auto"/>
        <w:spacing w:before="0" w:after="0" w:line="360" w:lineRule="auto"/>
        <w:ind w:left="420" w:firstLine="0"/>
        <w:jc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0100" cy="1666875"/>
            <wp:effectExtent l="0" t="0" r="0" b="9525"/>
            <wp:docPr id="100035" name="图片 100035" descr="学科网 mWbzmRbDtfU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 mWbzmRbDtfUuglnRe25X2w=="/>
                    <pic:cNvPicPr>
                      <a:picLocks noChangeAspect="1"/>
                    </pic:cNvPicPr>
                  </pic:nvPicPr>
                  <pic:blipFill>
                    <a:blip r:embed="rId21">
                      <a:lum brigh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16"/>
        <w:gridCol w:w="503"/>
        <w:gridCol w:w="503"/>
        <w:gridCol w:w="503"/>
        <w:gridCol w:w="503"/>
        <w:gridCol w:w="503"/>
        <w:gridCol w:w="503"/>
      </w:tblGrid>
      <w:tr w14:paraId="0A0BB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2F2E69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/>
                <w:sz w:val="21"/>
                <w:u w:val="none"/>
              </w:rPr>
            </w:pPr>
            <w:r>
              <w:rPr>
                <w:rFonts w:ascii="Times New Roman" w:hAnsi="Times New Roman"/>
                <w:sz w:val="21"/>
                <w:u w:val="none"/>
              </w:rPr>
              <w:t>标注温度（℃）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2E7EA3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/>
                <w:sz w:val="21"/>
                <w:u w:val="none"/>
              </w:rPr>
            </w:pPr>
            <w:r>
              <w:rPr>
                <w:rFonts w:ascii="Times New Roman" w:hAnsi="Times New Roman"/>
                <w:sz w:val="21"/>
                <w:u w:val="none"/>
              </w:rPr>
              <w:t>16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F8E9EF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/>
                <w:sz w:val="21"/>
                <w:u w:val="none"/>
              </w:rPr>
            </w:pPr>
            <w:r>
              <w:rPr>
                <w:rFonts w:ascii="Times New Roman" w:hAnsi="Times New Roman"/>
                <w:sz w:val="21"/>
                <w:u w:val="none"/>
              </w:rPr>
              <w:t>18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1E6D8E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/>
                <w:sz w:val="21"/>
                <w:u w:val="none"/>
              </w:rPr>
            </w:pPr>
            <w:r>
              <w:rPr>
                <w:rFonts w:ascii="Times New Roman" w:hAnsi="Times New Roman"/>
                <w:sz w:val="21"/>
                <w:u w:val="none"/>
              </w:rPr>
              <w:t>20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04AF93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/>
                <w:sz w:val="21"/>
                <w:u w:val="none"/>
              </w:rPr>
            </w:pPr>
            <w:r>
              <w:rPr>
                <w:rFonts w:ascii="Times New Roman" w:hAnsi="Times New Roman"/>
                <w:sz w:val="21"/>
                <w:u w:val="none"/>
              </w:rPr>
              <w:t>22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2C376E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/>
                <w:sz w:val="21"/>
                <w:u w:val="none"/>
              </w:rPr>
            </w:pPr>
            <w:r>
              <w:rPr>
                <w:rFonts w:ascii="Times New Roman" w:hAnsi="Times New Roman"/>
                <w:sz w:val="21"/>
                <w:u w:val="none"/>
              </w:rPr>
              <w:t>24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00F6E6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/>
                <w:sz w:val="21"/>
                <w:u w:val="none"/>
              </w:rPr>
            </w:pPr>
            <w:r>
              <w:rPr>
                <w:rFonts w:ascii="Times New Roman" w:hAnsi="Times New Roman"/>
                <w:sz w:val="21"/>
                <w:u w:val="none"/>
              </w:rPr>
              <w:t>26</w:t>
            </w:r>
          </w:p>
        </w:tc>
      </w:tr>
      <w:tr w14:paraId="61EFF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7FABD8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/>
                <w:sz w:val="21"/>
                <w:u w:val="none"/>
              </w:rPr>
            </w:pPr>
            <w:r>
              <w:rPr>
                <w:rFonts w:ascii="Times New Roman" w:hAnsi="Times New Roman"/>
                <w:sz w:val="21"/>
                <w:u w:val="none"/>
              </w:rPr>
              <w:t>彩球质量（克）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DC4F2A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/>
                <w:sz w:val="21"/>
                <w:u w:val="none"/>
              </w:rPr>
            </w:pPr>
            <w:r>
              <w:rPr>
                <w:rFonts w:ascii="Times New Roman" w:hAnsi="Times New Roman"/>
                <w:sz w:val="21"/>
                <w:u w:val="none"/>
              </w:rPr>
              <w:t>2.5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63E771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/>
                <w:sz w:val="21"/>
                <w:u w:val="none"/>
              </w:rPr>
            </w:pPr>
            <w:r>
              <w:rPr>
                <w:rFonts w:ascii="Times New Roman" w:hAnsi="Times New Roman"/>
                <w:sz w:val="21"/>
                <w:u w:val="none"/>
              </w:rPr>
              <w:t>2.4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D148A5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/>
                <w:sz w:val="21"/>
                <w:u w:val="none"/>
              </w:rPr>
            </w:pPr>
            <w:r>
              <w:rPr>
                <w:rFonts w:ascii="Times New Roman" w:hAnsi="Times New Roman"/>
                <w:sz w:val="21"/>
                <w:u w:val="none"/>
              </w:rPr>
              <w:t>2.3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0AF06F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/>
                <w:sz w:val="21"/>
                <w:u w:val="none"/>
              </w:rPr>
            </w:pPr>
            <w:r>
              <w:rPr>
                <w:rFonts w:ascii="Times New Roman" w:hAnsi="Times New Roman"/>
                <w:sz w:val="21"/>
                <w:u w:val="none"/>
              </w:rPr>
              <w:t>2.2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6D5D04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/>
                <w:sz w:val="21"/>
                <w:u w:val="none"/>
              </w:rPr>
            </w:pPr>
            <w:r>
              <w:rPr>
                <w:rFonts w:ascii="Times New Roman" w:hAnsi="Times New Roman"/>
                <w:sz w:val="21"/>
                <w:u w:val="none"/>
              </w:rPr>
              <w:t>2.1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45E42E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/>
                <w:sz w:val="21"/>
                <w:u w:val="none"/>
              </w:rPr>
            </w:pPr>
            <w:r>
              <w:rPr>
                <w:rFonts w:ascii="Times New Roman" w:hAnsi="Times New Roman"/>
                <w:sz w:val="21"/>
                <w:u w:val="none"/>
              </w:rPr>
              <w:t>2.0</w:t>
            </w:r>
          </w:p>
        </w:tc>
      </w:tr>
    </w:tbl>
    <w:p w14:paraId="10D59E2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1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当外界温度为18℃时，温度计内液体的密度是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m:oMath>
        <m:r>
          <m:rPr>
            <m:sty m:val="p"/>
          </m:rPr>
          <w:rPr>
            <w:rFonts w:ascii="Cambria Math" w:hAnsi="Cambria Math" w:eastAsia="宋体" w:cs="Cambria Math"/>
            <w:u w:val="none"/>
          </w:rPr>
          <m:t>kg</m:t>
        </m:r>
        <m:r>
          <m:rPr/>
          <w:rPr>
            <w:rFonts w:ascii="Cambria Math" w:hAnsi="Cambria Math" w:eastAsia="宋体" w:cs="Cambria Math"/>
            <w:u w:val="none"/>
          </w:rPr>
          <m:t>/</m:t>
        </m:r>
        <m:sSup>
          <m:sSupPr>
            <m:ctrlPr>
              <w:rPr>
                <w:u w:val="none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 w:cs="Cambria Math"/>
                <w:u w:val="none"/>
              </w:rPr>
              <m:t>m</m:t>
            </m:r>
            <m:ctrlPr>
              <w:rPr>
                <w:u w:val="none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u w:val="none"/>
              </w:rPr>
              <m:t>3</m:t>
            </m:r>
            <m:ctrlPr>
              <w:rPr>
                <w:u w:val="none"/>
              </w:rPr>
            </m:ctrlPr>
          </m:sup>
        </m:sSup>
      </m:oMath>
      <w:r>
        <w:rPr>
          <w:rFonts w:ascii="Times New Roman" w:hAnsi="Times New Roman"/>
          <w:sz w:val="21"/>
          <w:u w:val="none"/>
        </w:rPr>
        <w:t>；</w:t>
      </w:r>
    </w:p>
    <w:p w14:paraId="00537F5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2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根据上述信息结合自己所学知识判断：玻璃管中液体的密度会随温度升高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（选填“升高”或“降低”），说出理由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____________________________________</w:t>
      </w:r>
      <w:r>
        <w:rPr>
          <w:rFonts w:ascii="Times New Roman" w:hAnsi="Times New Roman"/>
          <w:sz w:val="21"/>
          <w:u w:val="none"/>
        </w:rPr>
        <w:t>。</w:t>
      </w:r>
    </w:p>
    <w:p w14:paraId="5F6FA909">
      <w:pPr>
        <w:spacing w:before="0" w:after="0" w:line="360" w:lineRule="auto"/>
        <w:ind w:left="0" w:firstLine="0"/>
        <w:rPr>
          <w:rFonts w:hint="default" w:ascii="Times New Roman" w:hAnsi="Times New Roman" w:eastAsia="新宋体" w:cs="Times New Roman"/>
          <w:b/>
          <w:szCs w:val="21"/>
          <w:u w:val="none"/>
        </w:rPr>
      </w:pPr>
      <w:r>
        <w:rPr>
          <w:rFonts w:hint="default" w:ascii="Times New Roman" w:hAnsi="Times New Roman" w:eastAsia="新宋体" w:cs="Times New Roman"/>
          <w:b/>
          <w:szCs w:val="21"/>
          <w:u w:val="none"/>
          <w:lang w:val="en-US" w:eastAsia="zh-CN"/>
        </w:rPr>
        <w:t>三</w:t>
      </w:r>
      <w:r>
        <w:rPr>
          <w:rFonts w:hint="default" w:ascii="Times New Roman" w:hAnsi="Times New Roman" w:eastAsia="新宋体" w:cs="Times New Roman"/>
          <w:b/>
          <w:szCs w:val="21"/>
          <w:u w:val="none"/>
          <w:lang w:eastAsia="zh-CN"/>
        </w:rPr>
        <w:t>、</w:t>
      </w:r>
      <w:r>
        <w:rPr>
          <w:rFonts w:hint="default" w:ascii="Times New Roman" w:hAnsi="Times New Roman" w:eastAsia="新宋体" w:cs="Times New Roman"/>
          <w:b/>
          <w:szCs w:val="21"/>
          <w:u w:val="none"/>
        </w:rPr>
        <w:t>解答题（共</w:t>
      </w:r>
      <w:r>
        <w:rPr>
          <w:rFonts w:hint="eastAsia" w:ascii="Times New Roman" w:hAnsi="Times New Roman" w:eastAsia="新宋体" w:cs="Times New Roman"/>
          <w:b/>
          <w:szCs w:val="21"/>
          <w:u w:val="none"/>
          <w:lang w:val="en-US" w:eastAsia="zh-CN"/>
        </w:rPr>
        <w:t>8</w:t>
      </w:r>
      <w:r>
        <w:rPr>
          <w:rFonts w:hint="default" w:ascii="Times New Roman" w:hAnsi="Times New Roman" w:eastAsia="新宋体" w:cs="Times New Roman"/>
          <w:b/>
          <w:szCs w:val="21"/>
          <w:u w:val="none"/>
        </w:rPr>
        <w:t>小题，共</w:t>
      </w:r>
      <w:r>
        <w:rPr>
          <w:rFonts w:hint="eastAsia" w:ascii="Times New Roman" w:hAnsi="Times New Roman" w:eastAsia="新宋体" w:cs="Times New Roman"/>
          <w:b/>
          <w:szCs w:val="21"/>
          <w:u w:val="none"/>
          <w:lang w:val="en-US" w:eastAsia="zh-CN"/>
        </w:rPr>
        <w:t>44</w:t>
      </w:r>
      <w:r>
        <w:rPr>
          <w:rFonts w:hint="default" w:ascii="Times New Roman" w:hAnsi="Times New Roman" w:eastAsia="新宋体" w:cs="Times New Roman"/>
          <w:b/>
          <w:szCs w:val="21"/>
          <w:u w:val="none"/>
        </w:rPr>
        <w:t>分）</w:t>
      </w:r>
    </w:p>
    <w:p w14:paraId="5F83698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val="en-US" w:eastAsia="zh-CN"/>
        </w:rPr>
        <w:t>24</w:t>
      </w:r>
      <w:r>
        <w:rPr>
          <w:rFonts w:ascii="Times New Roman" w:hAnsi="Times New Roman"/>
          <w:sz w:val="21"/>
          <w:u w:val="none"/>
        </w:rPr>
        <w:t>．</w:t>
      </w: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>4分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 xml:space="preserve">为营造高雅的诗意校园，某中学在校园内修建了一座孔子雕像。整座雕像总质量（含底座）为3000kg，由孔子像和水平基座两部分组成，如图所示，其中水平基座是由花岗岩制成的，已知该花岗岩的密度为 </w:t>
      </w:r>
      <m:oMath>
        <m:r>
          <m:rPr/>
          <w:rPr>
            <w:rFonts w:ascii="Cambria Math" w:hAnsi="Cambria Math" w:eastAsia="宋体" w:cs="Cambria Math"/>
            <w:u w:val="none"/>
          </w:rPr>
          <m:t>2.6×10³</m:t>
        </m:r>
      </m:oMath>
      <w:r>
        <w:rPr>
          <w:rFonts w:ascii="Times New Roman" w:hAnsi="Times New Roman"/>
          <w:sz w:val="21"/>
          <w:u w:val="none"/>
        </w:rPr>
        <w:t>千克/米</w:t>
      </w:r>
      <w:r>
        <w:rPr>
          <w:rFonts w:ascii="Times New Roman" w:hAnsi="Times New Roman"/>
          <w:sz w:val="21"/>
          <w:u w:val="none"/>
          <w:vertAlign w:val="superscript"/>
        </w:rPr>
        <w:t>3</w:t>
      </w:r>
      <w:r>
        <w:rPr>
          <w:rFonts w:ascii="Times New Roman" w:hAnsi="Times New Roman"/>
          <w:sz w:val="21"/>
          <w:u w:val="none"/>
        </w:rPr>
        <w:t>，水平基座体积为0.5米</w:t>
      </w:r>
      <w:r>
        <w:rPr>
          <w:rFonts w:ascii="Times New Roman" w:hAnsi="Times New Roman"/>
          <w:sz w:val="21"/>
          <w:u w:val="none"/>
          <w:vertAlign w:val="superscript"/>
        </w:rPr>
        <w:t>3</w:t>
      </w:r>
      <w:r>
        <w:rPr>
          <w:rFonts w:ascii="Times New Roman" w:hAnsi="Times New Roman"/>
          <w:sz w:val="21"/>
          <w:u w:val="none"/>
        </w:rPr>
        <w:t>，水平基座与地面接触的总面积为1.5米</w:t>
      </w:r>
      <w:r>
        <w:rPr>
          <w:rFonts w:ascii="Times New Roman" w:hAnsi="Times New Roman"/>
          <w:sz w:val="21"/>
          <w:u w:val="none"/>
          <w:vertAlign w:val="superscript"/>
        </w:rPr>
        <w:t>2</w:t>
      </w:r>
      <w:r>
        <w:rPr>
          <w:rFonts w:ascii="Times New Roman" w:hAnsi="Times New Roman"/>
          <w:sz w:val="21"/>
          <w:u w:val="none"/>
        </w:rPr>
        <w:t>。求：</w:t>
      </w:r>
    </w:p>
    <w:p w14:paraId="31F0DCDA">
      <w:pPr>
        <w:shd w:val="clear" w:color="auto" w:fill="auto"/>
        <w:spacing w:before="0" w:after="0" w:line="360" w:lineRule="auto"/>
        <w:ind w:left="420" w:firstLine="0"/>
        <w:jc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1114425"/>
            <wp:effectExtent l="0" t="0" r="9525" b="9525"/>
            <wp:docPr id="100055" name="图片 100055" descr="学科网 mWbzmRbDtfU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 mWbzmRbDtfUuglnRe25X2w==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B2FC">
      <w:pPr>
        <w:shd w:val="clear" w:color="auto" w:fill="auto"/>
        <w:spacing w:before="0" w:after="0" w:line="360" w:lineRule="auto"/>
        <w:ind w:left="420" w:firstLine="0"/>
        <w:jc w:val="left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1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水平基座的质量；</w:t>
      </w:r>
    </w:p>
    <w:p w14:paraId="5EBCE553">
      <w:pPr>
        <w:shd w:val="clear" w:color="auto" w:fill="auto"/>
        <w:spacing w:before="0" w:after="0" w:line="360" w:lineRule="auto"/>
        <w:ind w:left="420" w:firstLine="0"/>
        <w:jc w:val="left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2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整座雕像对水平地面的压强；</w:t>
      </w:r>
    </w:p>
    <w:p w14:paraId="4FFC093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3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请利用学过的知识解释水平基座做得比较大的好处。</w:t>
      </w:r>
    </w:p>
    <w:p w14:paraId="53BB91C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hint="eastAsia" w:ascii="Times New Roman" w:hAnsi="Times New Roman"/>
          <w:sz w:val="21"/>
          <w:lang w:val="en-US" w:eastAsia="zh-CN"/>
        </w:rPr>
      </w:pPr>
    </w:p>
    <w:p w14:paraId="39AE8DA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hint="eastAsia" w:ascii="Times New Roman" w:hAnsi="Times New Roman"/>
          <w:sz w:val="21"/>
          <w:lang w:val="en-US" w:eastAsia="zh-CN"/>
        </w:rPr>
      </w:pPr>
    </w:p>
    <w:p w14:paraId="331C5F5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hint="eastAsia" w:ascii="Times New Roman" w:hAnsi="Times New Roman"/>
          <w:sz w:val="21"/>
          <w:lang w:val="en-US" w:eastAsia="zh-CN"/>
        </w:rPr>
      </w:pPr>
    </w:p>
    <w:p w14:paraId="0A2DD2F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hint="eastAsia" w:ascii="Times New Roman" w:hAnsi="Times New Roman"/>
          <w:sz w:val="21"/>
          <w:lang w:val="en-US" w:eastAsia="zh-CN"/>
        </w:rPr>
      </w:pPr>
    </w:p>
    <w:p w14:paraId="539AE1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hint="eastAsia" w:ascii="Times New Roman" w:hAnsi="Times New Roman"/>
          <w:sz w:val="21"/>
          <w:lang w:val="en-US" w:eastAsia="zh-CN"/>
        </w:rPr>
      </w:pPr>
    </w:p>
    <w:p w14:paraId="07D5827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val="en-US" w:eastAsia="zh-CN"/>
        </w:rPr>
        <w:t>25</w:t>
      </w:r>
      <w:r>
        <w:rPr>
          <w:rFonts w:ascii="Times New Roman" w:hAnsi="Times New Roman"/>
          <w:sz w:val="21"/>
        </w:rPr>
        <w:t>．（</w:t>
      </w:r>
      <w:r>
        <w:rPr>
          <w:rFonts w:hint="eastAsia" w:ascii="Times New Roman" w:hAnsi="Times New Roman"/>
          <w:sz w:val="21"/>
          <w:lang w:val="en-US" w:eastAsia="zh-CN"/>
        </w:rPr>
        <w:t>3分</w:t>
      </w:r>
      <w:r>
        <w:rPr>
          <w:rFonts w:ascii="Times New Roman" w:hAnsi="Times New Roman"/>
          <w:sz w:val="21"/>
        </w:rPr>
        <w:t>）小明用矿泉水瓶做了以下实验：</w:t>
      </w:r>
    </w:p>
    <w:p w14:paraId="46CF2E4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rFonts w:ascii="Times New Roman" w:hAnsi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0300" cy="990600"/>
            <wp:effectExtent l="0" t="0" r="0" b="0"/>
            <wp:docPr id="100093" name="图片 100093" descr="学科网 mWbzmRbDtfU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学科网 mWbzmRbDtfUuglnRe25X2w==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9D1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eastAsia="zh-CN"/>
        </w:rPr>
        <w:t>（</w:t>
      </w:r>
      <w:r>
        <w:rPr>
          <w:rFonts w:ascii="Times New Roman" w:hAnsi="Times New Roman"/>
          <w:sz w:val="21"/>
        </w:rPr>
        <w:t>1</w:t>
      </w:r>
      <w:r>
        <w:rPr>
          <w:rFonts w:hint="eastAsia" w:ascii="Times New Roman" w:hAnsi="Times New Roman"/>
          <w:sz w:val="21"/>
          <w:lang w:eastAsia="zh-CN"/>
        </w:rPr>
        <w:t>）</w:t>
      </w:r>
      <w:r>
        <w:rPr>
          <w:rFonts w:ascii="Times New Roman" w:hAnsi="Times New Roman"/>
          <w:sz w:val="21"/>
        </w:rPr>
        <w:t>用矿泉水瓶自制简易蛋黄分离器（如图甲所示），挤压矿泉水瓶，让瓶口贴近蛋黄，松开手蛋黄被吸进瓶子里，这是利用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rPr>
          <w:rFonts w:ascii="Times New Roman" w:hAnsi="Times New Roman"/>
          <w:sz w:val="21"/>
        </w:rPr>
        <w:t>的作用。</w:t>
      </w:r>
    </w:p>
    <w:p w14:paraId="5448610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eastAsia="zh-CN"/>
        </w:rPr>
        <w:t>（</w:t>
      </w:r>
      <w:r>
        <w:rPr>
          <w:rFonts w:ascii="Times New Roman" w:hAnsi="Times New Roman"/>
          <w:sz w:val="21"/>
        </w:rPr>
        <w:t>2</w:t>
      </w:r>
      <w:r>
        <w:rPr>
          <w:rFonts w:hint="eastAsia" w:ascii="Times New Roman" w:hAnsi="Times New Roman"/>
          <w:sz w:val="21"/>
          <w:lang w:eastAsia="zh-CN"/>
        </w:rPr>
        <w:t>）</w:t>
      </w:r>
      <w:r>
        <w:rPr>
          <w:rFonts w:ascii="Times New Roman" w:hAnsi="Times New Roman"/>
          <w:sz w:val="21"/>
        </w:rPr>
        <w:t>在水瓶的不同高度处扎三个小孔，取下瓶盖，观察到水从小孔喷出的现象如图乙所示，此现象表明：同种液体内部压强的大小与液体的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ascii="Times New Roman" w:hAnsi="Times New Roman"/>
          <w:sz w:val="21"/>
        </w:rPr>
        <w:t>有关，在三个小孔同时喷水的某个时刻将瓶口堵住，可以观察到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ascii="Times New Roman" w:hAnsi="Times New Roman"/>
          <w:sz w:val="21"/>
        </w:rPr>
        <w:t>（填字母）。</w:t>
      </w:r>
    </w:p>
    <w:p w14:paraId="731ECA57">
      <w:pPr>
        <w:keepNext w:val="0"/>
        <w:keepLines w:val="0"/>
        <w:pageBreakBefore w:val="0"/>
        <w:widowControl w:val="0"/>
        <w:shd w:val="clear" w:color="auto" w:fill="auto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firstLine="420" w:firstLineChars="20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</w:rPr>
        <w:t>A．</w:t>
      </w:r>
      <w:r>
        <w:rPr>
          <w:rFonts w:ascii="Times New Roman" w:hAnsi="Times New Roman"/>
          <w:sz w:val="21"/>
          <w:u w:val="none"/>
        </w:rPr>
        <w:t>只有最上面的小孔继续喷水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ab/>
      </w:r>
      <w:r>
        <w:rPr>
          <w:rFonts w:ascii="Times New Roman" w:hAnsi="Times New Roman"/>
          <w:sz w:val="21"/>
          <w:u w:val="none"/>
        </w:rPr>
        <w:t>B．只有最下面的小孔继续喷水</w:t>
      </w:r>
    </w:p>
    <w:p w14:paraId="19109E3B">
      <w:pPr>
        <w:keepNext w:val="0"/>
        <w:keepLines w:val="0"/>
        <w:pageBreakBefore w:val="0"/>
        <w:widowControl w:val="0"/>
        <w:shd w:val="clear" w:color="auto" w:fill="auto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firstLine="420" w:firstLineChars="200"/>
        <w:jc w:val="left"/>
        <w:textAlignment w:val="center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u w:val="none"/>
        </w:rPr>
        <w:t>C．三个小孔均继续喷水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ab/>
      </w:r>
      <w:r>
        <w:rPr>
          <w:rFonts w:ascii="Times New Roman" w:hAnsi="Times New Roman"/>
          <w:sz w:val="21"/>
          <w:u w:val="none"/>
        </w:rPr>
        <w:t>D．三个小孔都停止</w:t>
      </w:r>
      <w:r>
        <w:rPr>
          <w:rFonts w:ascii="Times New Roman" w:hAnsi="Times New Roman"/>
          <w:sz w:val="21"/>
        </w:rPr>
        <w:t>继续喷水</w:t>
      </w:r>
    </w:p>
    <w:p w14:paraId="5E44A13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val="en-US" w:eastAsia="zh-CN"/>
        </w:rPr>
        <w:t>26</w:t>
      </w:r>
      <w:r>
        <w:rPr>
          <w:rFonts w:ascii="Times New Roman" w:hAnsi="Times New Roman"/>
          <w:sz w:val="21"/>
          <w:u w:val="none"/>
        </w:rPr>
        <w:t>．</w:t>
      </w: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>7分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小红利用小桌、海绵、钩码等器材探究“影响压力作用效果的因素”实验，如图所示：</w:t>
      </w:r>
    </w:p>
    <w:p w14:paraId="6AACC725">
      <w:pPr>
        <w:shd w:val="clear" w:color="auto" w:fill="auto"/>
        <w:spacing w:before="0" w:after="0" w:line="360" w:lineRule="auto"/>
        <w:ind w:left="420" w:firstLine="0"/>
        <w:jc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05400" cy="666750"/>
            <wp:effectExtent l="0" t="0" r="0" b="0"/>
            <wp:docPr id="100051" name="图片 100051" descr="学科网 mWbzmRbDtfU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 mWbzmRbDtfUuglnRe25X2w==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054F">
      <w:pPr>
        <w:shd w:val="clear" w:color="auto" w:fill="auto"/>
        <w:spacing w:before="0" w:after="0" w:line="360" w:lineRule="auto"/>
        <w:ind w:left="420" w:firstLine="0"/>
        <w:jc w:val="left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1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实验中，她是通过观察海绵的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来比较压力作用效果的；</w:t>
      </w:r>
    </w:p>
    <w:p w14:paraId="041DD2B6">
      <w:pPr>
        <w:shd w:val="clear" w:color="auto" w:fill="auto"/>
        <w:spacing w:before="0" w:after="0" w:line="360" w:lineRule="auto"/>
        <w:ind w:left="420" w:firstLine="0"/>
        <w:jc w:val="left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2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比较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两图，可初步得到：受力面积相同时，压力越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，压力作用效果越明显；</w:t>
      </w:r>
    </w:p>
    <w:p w14:paraId="5BF05F1E">
      <w:pPr>
        <w:shd w:val="clear" w:color="auto" w:fill="auto"/>
        <w:spacing w:before="0" w:after="0" w:line="360" w:lineRule="auto"/>
        <w:ind w:left="420" w:firstLine="0"/>
        <w:jc w:val="left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3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通过实验小红发现坦克设计成履带的原因可用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两图实验所得结论解释；</w:t>
      </w:r>
    </w:p>
    <w:p w14:paraId="0F71222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hanging="315" w:hangingChars="15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4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仅将丙图的海绵换成丁图的木板，则小桌对木板和海绵的压强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（选填“相等”或“不等”）；</w:t>
      </w:r>
    </w:p>
    <w:p w14:paraId="0643E08E">
      <w:pPr>
        <w:shd w:val="clear" w:color="auto" w:fill="auto"/>
        <w:spacing w:before="0" w:after="0" w:line="360" w:lineRule="auto"/>
        <w:ind w:left="420" w:firstLine="0"/>
        <w:jc w:val="left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5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为了使实验现象更加明显，可选择质量较大的砝码或更柔软的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进行实验；</w:t>
      </w:r>
    </w:p>
    <w:p w14:paraId="34EE677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6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质量分布均匀的同一长方体用以下三种不同的方法切去一半（图戊），分别留下序号为①②③的三个半块保持原有位置静止。三个半块对桌面的压力（选填“相等”或“不等”），对桌面的压强最大的是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（选填“①”“②”或“③”）。</w:t>
      </w:r>
    </w:p>
    <w:p w14:paraId="1CC302E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val="en-US" w:eastAsia="zh-CN"/>
        </w:rPr>
        <w:t>27</w:t>
      </w:r>
      <w:r>
        <w:rPr>
          <w:rFonts w:ascii="Times New Roman" w:hAnsi="Times New Roman"/>
          <w:sz w:val="21"/>
          <w:u w:val="none"/>
        </w:rPr>
        <w:t>．</w:t>
      </w: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>6分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2020年11月，“奋斗者”号潜水器在马里亚纳海沟成功坐底，创造了中国载人深潜新纪录，标志着我国在载人深潜领域达到世界领先水平。这激发了小钟同学探究液体内部压强的兴趣，他进行了如图的操作。</w:t>
      </w:r>
    </w:p>
    <w:p w14:paraId="7ECFBA6C">
      <w:pPr>
        <w:shd w:val="clear" w:color="auto" w:fill="auto"/>
        <w:spacing w:before="0" w:after="0" w:line="360" w:lineRule="auto"/>
        <w:ind w:left="420" w:firstLine="0"/>
        <w:jc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62935" cy="1273810"/>
            <wp:effectExtent l="0" t="0" r="18415" b="2540"/>
            <wp:docPr id="100053" name="图片 100053" descr="学科网 mWbzmRbDtfU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 mWbzmRbDtfUuglnRe25X2w==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FD1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1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图甲是U形管压强计，金属盒上的橡皮膜应该选用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（选填“薄”或“厚”）一些的能更好地对比实验现象，从结构来看，正常使用的U形管压强计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（选填“是”或“不是”）连通器；实验前，小钟没有按压橡皮膜时，U形管两侧液面就存在高度差（如图所示）接下来的操作是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__________________</w:t>
      </w:r>
      <w:r>
        <w:rPr>
          <w:rFonts w:ascii="Times New Roman" w:hAnsi="Times New Roman"/>
          <w:sz w:val="21"/>
          <w:u w:val="none"/>
        </w:rPr>
        <w:t>，使U形管左右两侧的水面相平；</w:t>
      </w:r>
    </w:p>
    <w:p w14:paraId="0B35A62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2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分析乙、丙两图的实验现象，初步得出的结论是：在同种液体中，液体压强的大小随液体深度的增加而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（选填“增加“减小”或“不变”），因此拦河大坝要做成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的形状（选填“上窄下宽”或“上宽下窄”）；</w:t>
      </w:r>
    </w:p>
    <w:p w14:paraId="339E880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3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小钟同学在原探究的圆柱容器中又装进一些纯净水后，原海水的密度变小了，则：海水对容器底的压强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（选填：“变大”、“变小”、“不变”）</w:t>
      </w:r>
    </w:p>
    <w:p w14:paraId="10327D1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val="en-US" w:eastAsia="zh-CN"/>
        </w:rPr>
        <w:t>28</w:t>
      </w:r>
      <w:r>
        <w:rPr>
          <w:rFonts w:ascii="Times New Roman" w:hAnsi="Times New Roman"/>
          <w:sz w:val="21"/>
          <w:u w:val="none"/>
        </w:rPr>
        <w:t>．</w:t>
      </w: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>6分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如图甲是小明利用注射器估测大气压的实验装置图。</w:t>
      </w:r>
    </w:p>
    <w:p w14:paraId="04C8019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10000" cy="981075"/>
            <wp:effectExtent l="0" t="0" r="0" b="9525"/>
            <wp:docPr id="100109" name="图片 100109" descr="学科网 mWbzmRbDtfU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学科网 mWbzmRbDtfUuglnRe25X2w==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35B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1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该实验中以活塞为研究对象，利用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原理来测出大气压力，当注射器中的活塞刚开始滑动时，记下此时弹簧测力计的示数为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F</w:t>
      </w:r>
      <w:r>
        <w:rPr>
          <w:rFonts w:ascii="Times New Roman" w:hAnsi="Times New Roman"/>
          <w:sz w:val="21"/>
          <w:u w:val="none"/>
        </w:rPr>
        <w:t>；</w:t>
      </w:r>
    </w:p>
    <w:p w14:paraId="14508B2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2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某同学读出所用注射器的容积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V</w:t>
      </w:r>
      <w:r>
        <w:rPr>
          <w:rFonts w:ascii="Times New Roman" w:hAnsi="Times New Roman"/>
          <w:sz w:val="21"/>
          <w:u w:val="none"/>
        </w:rPr>
        <w:t>，再用刻度尺测出注射器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（选填“针筒”、“活塞”或“全部刻度”）的长度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L</w:t>
      </w:r>
      <w:r>
        <w:rPr>
          <w:rFonts w:ascii="Times New Roman" w:hAnsi="Times New Roman"/>
          <w:sz w:val="21"/>
          <w:u w:val="none"/>
        </w:rPr>
        <w:t>，则此时大气压值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p</w:t>
      </w:r>
      <w:r>
        <w:rPr>
          <w:rFonts w:ascii="Times New Roman" w:hAnsi="Times New Roman"/>
          <w:sz w:val="21"/>
          <w:u w:val="none"/>
        </w:rPr>
        <w:t>=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；（用已知量符号表示）</w:t>
      </w:r>
    </w:p>
    <w:p w14:paraId="62CB080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3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实验过程中若注射器筒中的空气没有排尽或漏气，则测得的大气压值偏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；</w:t>
      </w:r>
    </w:p>
    <w:p w14:paraId="2DB89ED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4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考虑到活塞与针筒之间的摩擦力对实验的影响，小华改进了实验，如图乙所示，将注射器筒固定在水平桌面上，活塞通过水平细线及定滑轮与烧杯相连，向烧杯中缓慢加水，当活塞刚开始向左滑动时，测得杯和水的重力为9.8N，然后向外缓慢抽出杯中的水，当活塞刚开始向右滑动时，测得杯和水的重力为5.6N，已知活塞面积为7×10</w:t>
      </w:r>
      <w:r>
        <w:rPr>
          <w:rFonts w:ascii="Times New Roman" w:hAnsi="Times New Roman"/>
          <w:sz w:val="21"/>
          <w:u w:val="none"/>
          <w:vertAlign w:val="superscript"/>
        </w:rPr>
        <w:t>-5</w:t>
      </w:r>
      <w:r>
        <w:rPr>
          <w:rFonts w:ascii="Times New Roman" w:hAnsi="Times New Roman"/>
          <w:sz w:val="21"/>
          <w:u w:val="none"/>
        </w:rPr>
        <w:t>m</w:t>
      </w:r>
      <w:r>
        <w:rPr>
          <w:rFonts w:ascii="Times New Roman" w:hAnsi="Times New Roman"/>
          <w:sz w:val="21"/>
          <w:u w:val="none"/>
          <w:vertAlign w:val="superscript"/>
        </w:rPr>
        <w:t>2</w:t>
      </w:r>
      <w:r>
        <w:rPr>
          <w:rFonts w:ascii="Times New Roman" w:hAnsi="Times New Roman"/>
          <w:sz w:val="21"/>
          <w:u w:val="none"/>
        </w:rPr>
        <w:t>，则活塞与注射器之间的摩擦力为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N，所测大气压的值应为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Pa。</w:t>
      </w:r>
    </w:p>
    <w:p w14:paraId="731F843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val="en-US" w:eastAsia="zh-CN"/>
        </w:rPr>
        <w:t>29</w:t>
      </w:r>
      <w:r>
        <w:rPr>
          <w:rFonts w:ascii="Times New Roman" w:hAnsi="Times New Roman"/>
          <w:sz w:val="21"/>
          <w:u w:val="none"/>
        </w:rPr>
        <w:t>．</w:t>
      </w: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>6分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小明通过如图步骤进行了“浮力的大小可能与哪些因素有关”的实验：</w:t>
      </w:r>
    </w:p>
    <w:p w14:paraId="6926140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05250" cy="1581150"/>
            <wp:effectExtent l="0" t="0" r="0" b="0"/>
            <wp:docPr id="100087" name="图片 100087" descr="学科网 mWbzmRbDtfU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学科网 mWbzmRbDtfUuglnRe25X2w==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7D9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1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由C、D两图可知，物体所受浮力与它浸没在液体中的深度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（选填“有关”或“无关”）；由B、C两图可知，物体受到的浮力大小与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___________________________</w:t>
      </w:r>
      <w:r>
        <w:rPr>
          <w:rFonts w:ascii="Times New Roman" w:hAnsi="Times New Roman"/>
          <w:sz w:val="21"/>
          <w:u w:val="none"/>
        </w:rPr>
        <w:t>有关；物体完全浸没在水中时，受到浮力为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N；</w:t>
      </w:r>
    </w:p>
    <w:p w14:paraId="380F019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2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小明另取一杯盐水用弹簧测力计吊着该金属块浸没于盐水中。由D、E两图可知，物体所受浮力与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______________</w:t>
      </w:r>
      <w:r>
        <w:rPr>
          <w:rFonts w:ascii="Times New Roman" w:hAnsi="Times New Roman"/>
          <w:sz w:val="21"/>
          <w:u w:val="none"/>
        </w:rPr>
        <w:t>有关；</w:t>
      </w:r>
    </w:p>
    <w:p w14:paraId="3C480EF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3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将适量细铜丝塞入吸管下部，将制作好的吸管轻轻放入水中，发现吸管倾倒在水中，应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（选填“增加”或“减少”）细铜丝的量，直至吸管能竖直漂浮在水中：在吸管上与水面相平处做上标记（如图甲所示），并标上刻度值为</w:t>
      </w:r>
      <w:r>
        <w:rPr>
          <w:rFonts w:ascii="Times New Roman" w:hAnsi="Times New Roman"/>
          <w:u w:val="none"/>
        </w:rPr>
        <w:object>
          <v:shape id="_x0000_i1025" o:spt="75" alt="eqId75ea1eada8bf297caddd17df9989d47c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29" o:title="eqId75ea1eada8bf297caddd17df9989d47c"/>
            <o:lock v:ext="edit" aspectratio="t"/>
            <w10:wrap type="none"/>
            <w10:anchorlock/>
          </v:shape>
          <o:OLEObject Type="Embed" ProgID="Equation.DSMT4" ShapeID="_x0000_i1025" DrawAspect="Content" ObjectID="_1468075725" r:id="rId28">
            <o:LockedField>false</o:LockedField>
          </o:OLEObject>
        </w:object>
      </w:r>
      <w:r>
        <w:rPr>
          <w:rFonts w:ascii="Times New Roman" w:hAnsi="Times New Roman"/>
          <w:sz w:val="21"/>
          <w:u w:val="none"/>
        </w:rPr>
        <w:t>；</w:t>
      </w:r>
    </w:p>
    <w:p w14:paraId="68D4876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4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用刻度尺测出标记到吸管底部的距离为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H</w:t>
      </w:r>
      <w:r>
        <w:rPr>
          <w:rFonts w:ascii="Times New Roman" w:hAnsi="Times New Roman"/>
          <w:sz w:val="21"/>
          <w:u w:val="none"/>
        </w:rPr>
        <w:t>，按</w:t>
      </w:r>
      <w:r>
        <w:rPr>
          <w:rFonts w:ascii="Times New Roman" w:hAnsi="Times New Roman"/>
          <w:u w:val="none"/>
        </w:rPr>
        <w:object>
          <v:shape id="_x0000_i1026" o:spt="75" alt="eqId8adc17310e5878e7fef2080cf3473805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31" o:title="eqId8adc17310e5878e7fef2080cf3473805"/>
            <o:lock v:ext="edit" aspectratio="t"/>
            <w10:wrap type="none"/>
            <w10:anchorlock/>
          </v:shape>
          <o:OLEObject Type="Embed" ProgID="Equation.DSMT4" ShapeID="_x0000_i1026" DrawAspect="Content" ObjectID="_1468075726" r:id="rId30">
            <o:LockedField>false</o:LockedField>
          </o:OLEObject>
        </w:object>
      </w:r>
      <w:r>
        <w:rPr>
          <w:rFonts w:ascii="Times New Roman" w:hAnsi="Times New Roman"/>
          <w:sz w:val="21"/>
          <w:u w:val="none"/>
        </w:rPr>
        <w:t>的分度值刻画刻度并标上对应刻度值，</w:t>
      </w:r>
      <w:r>
        <w:rPr>
          <w:rFonts w:ascii="Times New Roman" w:hAnsi="Times New Roman"/>
          <w:u w:val="none"/>
        </w:rPr>
        <w:object>
          <v:shape id="_x0000_i1027" o:spt="75" alt="eqIdd734b1b4fae6d5603b8b82f15f4af374" type="#_x0000_t75" style="height:16pt;width:40.45pt;" o:ole="t" filled="f" o:preferrelative="t" stroked="f" coordsize="21600,21600">
            <v:path/>
            <v:fill on="f" focussize="0,0"/>
            <v:stroke on="f" joinstyle="miter"/>
            <v:imagedata r:id="rId33" o:title="eqIdd734b1b4fae6d5603b8b82f15f4af374"/>
            <o:lock v:ext="edit" aspectratio="t"/>
            <w10:wrap type="none"/>
            <w10:anchorlock/>
          </v:shape>
          <o:OLEObject Type="Embed" ProgID="Equation.DSMT4" ShapeID="_x0000_i1027" DrawAspect="Content" ObjectID="_1468075727" r:id="rId32">
            <o:LockedField>false</o:LockedField>
          </o:OLEObject>
        </w:object>
      </w:r>
      <w:r>
        <w:rPr>
          <w:rFonts w:ascii="Times New Roman" w:hAnsi="Times New Roman"/>
          <w:sz w:val="21"/>
          <w:u w:val="none"/>
        </w:rPr>
        <w:t>的刻度线距离底部的距离为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H</w:t>
      </w:r>
      <w:r>
        <w:rPr>
          <w:rFonts w:ascii="Times New Roman" w:hAnsi="Times New Roman"/>
          <w:sz w:val="21"/>
          <w:u w:val="none"/>
        </w:rPr>
        <w:t>。</w:t>
      </w:r>
    </w:p>
    <w:p w14:paraId="3B62C16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val="en-US" w:eastAsia="zh-CN"/>
        </w:rPr>
        <w:t>30</w:t>
      </w:r>
      <w:r>
        <w:rPr>
          <w:rFonts w:ascii="Times New Roman" w:hAnsi="Times New Roman"/>
          <w:sz w:val="21"/>
          <w:u w:val="none"/>
        </w:rPr>
        <w:t>．</w:t>
      </w: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hint="eastAsia" w:ascii="Times New Roman" w:hAnsi="Times New Roman"/>
          <w:sz w:val="21"/>
          <w:u w:val="none"/>
          <w:lang w:val="en-US" w:eastAsia="zh-CN"/>
        </w:rPr>
        <w:t>4分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为比较甲、乙两种液体的密度，同学们进行了实验。</w:t>
      </w:r>
    </w:p>
    <w:p w14:paraId="2029FE0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673090" cy="2104390"/>
            <wp:effectExtent l="0" t="0" r="3810" b="10160"/>
            <wp:docPr id="100125" name="图片 100125" descr="学科网 mWbzmRbDtfU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学科网 mWbzmRbDtfUuglnRe25X2w==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DEF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1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第一组同学用电子秤完成了以下几个实验：</w:t>
      </w:r>
    </w:p>
    <w:p w14:paraId="7E7D47D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525" w:leftChars="150" w:hanging="210" w:hangingChars="10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①小明在两个完全相同的烧杯中分别装入等体积的两种液体，并用电子秤测出了液体和烧杯的总质量。电子秤的示数如图1所示，则这两种液体的密度关系是</w:t>
      </w:r>
      <w:r>
        <w:rPr>
          <w:rFonts w:ascii="Times New Roman" w:hAnsi="Times New Roman"/>
          <w:u w:val="none"/>
        </w:rPr>
        <w:object>
          <v:shape id="_x0000_i1028" o:spt="75" alt="eqIdb69f6491b97f9bfb4374112173317d3b" type="#_x0000_t75" style="height:14.3pt;width:13.2pt;" o:ole="t" filled="f" o:preferrelative="t" stroked="f" coordsize="21600,21600">
            <v:path/>
            <v:fill on="f" focussize="0,0"/>
            <v:stroke on="f" joinstyle="miter"/>
            <v:imagedata r:id="rId36" o:title="eqIdb69f6491b97f9bfb4374112173317d3b"/>
            <o:lock v:ext="edit" aspectratio="t"/>
            <w10:wrap type="none"/>
            <w10:anchorlock/>
          </v:shape>
          <o:OLEObject Type="Embed" ProgID="Equation.DSMT4" ShapeID="_x0000_i1028" DrawAspect="Content" ObjectID="_1468075728" r:id="rId35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u w:val="none"/>
        </w:rPr>
        <w:object>
          <v:shape id="_x0000_i1029" o:spt="75" alt="eqId13d0a44c49af428e283eb34b9815af44" type="#_x0000_t75" style="height:16.05pt;width:14.95pt;" o:ole="t" filled="f" o:preferrelative="t" stroked="f" coordsize="21600,21600">
            <v:path/>
            <v:fill on="f" focussize="0,0"/>
            <v:stroke on="f" joinstyle="miter"/>
            <v:imagedata r:id="rId38" o:title="eqId13d0a44c49af428e283eb34b9815af44"/>
            <o:lock v:ext="edit" aspectratio="t"/>
            <w10:wrap type="none"/>
            <w10:anchorlock/>
          </v:shape>
          <o:OLEObject Type="Embed" ProgID="Equation.DSMT4" ShapeID="_x0000_i1029" DrawAspect="Content" ObjectID="_1468075729" r:id="rId37">
            <o:LockedField>false</o:LockedField>
          </o:OLEObject>
        </w:object>
      </w:r>
      <w:r>
        <w:rPr>
          <w:rFonts w:ascii="Times New Roman" w:hAnsi="Times New Roman"/>
          <w:sz w:val="21"/>
          <w:u w:val="none"/>
        </w:rPr>
        <w:t>；</w:t>
      </w:r>
    </w:p>
    <w:p w14:paraId="1EC56EA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525" w:leftChars="150" w:hanging="210" w:hangingChars="10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②小华想通过图像比较甲、乙两种液体的密度大小。她用量筒测出液体的体积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V</w:t>
      </w:r>
      <w:r>
        <w:rPr>
          <w:rFonts w:ascii="Times New Roman" w:hAnsi="Times New Roman"/>
          <w:sz w:val="21"/>
          <w:u w:val="none"/>
        </w:rPr>
        <w:t>，并用电子秤测出了量筒和液体的总质量</w:t>
      </w:r>
      <w:r>
        <w:rPr>
          <w:rFonts w:ascii="Times New Roman" w:hAnsi="Times New Roman" w:eastAsia="Times New Roman" w:cs="Times New Roman"/>
          <w:i/>
          <w:sz w:val="21"/>
          <w:u w:val="none"/>
        </w:rPr>
        <w:t>m</w:t>
      </w:r>
      <w:r>
        <w:rPr>
          <w:rFonts w:ascii="Times New Roman" w:hAnsi="Times New Roman"/>
          <w:sz w:val="21"/>
          <w:u w:val="none"/>
        </w:rPr>
        <w:t>，用甲、乙两种液体各测两组数据后，在如图2所示的</w:t>
      </w:r>
      <w:r>
        <w:rPr>
          <w:rFonts w:ascii="Times New Roman" w:hAnsi="Times New Roman"/>
          <w:u w:val="none"/>
        </w:rPr>
        <w:object>
          <v:shape id="_x0000_i1030" o:spt="75" alt="eqIdc77507608a3f46753ba93d149a47942d" type="#_x0000_t75" style="height:12.85pt;width:27.25pt;" o:ole="t" filled="f" o:preferrelative="t" stroked="f" coordsize="21600,21600">
            <v:path/>
            <v:fill on="f" focussize="0,0"/>
            <v:stroke on="f" joinstyle="miter"/>
            <v:imagedata r:id="rId40" o:title="eqIdc77507608a3f46753ba93d149a47942d"/>
            <o:lock v:ext="edit" aspectratio="t"/>
            <w10:wrap type="none"/>
            <w10:anchorlock/>
          </v:shape>
          <o:OLEObject Type="Embed" ProgID="Equation.DSMT4" ShapeID="_x0000_i1030" DrawAspect="Content" ObjectID="_1468075730" r:id="rId39">
            <o:LockedField>false</o:LockedField>
          </o:OLEObject>
        </w:object>
      </w:r>
      <w:r>
        <w:rPr>
          <w:rFonts w:ascii="Times New Roman" w:hAnsi="Times New Roman"/>
          <w:sz w:val="21"/>
          <w:u w:val="none"/>
        </w:rPr>
        <w:t>图像上描出了四个点。但是小华忘记标注这四个点的数据分别属于哪种液体。根据小明实验测出的数据分析可知：属于甲液体的两点是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；</w:t>
      </w:r>
    </w:p>
    <w:p w14:paraId="39F2701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525" w:leftChars="150" w:hanging="210" w:hangingChars="10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ascii="Times New Roman" w:hAnsi="Times New Roman"/>
          <w:sz w:val="21"/>
          <w:u w:val="none"/>
        </w:rPr>
        <w:t>③小红在小明实验的基础上添加了一个边长为3cm的正方体金属块，测量出了甲液体的密度，实验步骤如图3所示。则甲液体的密度为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u w:val="none"/>
        </w:rPr>
        <w:object>
          <v:shape id="_x0000_i1031" o:spt="75" alt="eqId55a85ab212fd29e35beb6d24c057dcac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42" o:title="eqId55a85ab212fd29e35beb6d24c057dcac"/>
            <o:lock v:ext="edit" aspectratio="t"/>
            <w10:wrap type="none"/>
            <w10:anchorlock/>
          </v:shape>
          <o:OLEObject Type="Embed" ProgID="Equation.DSMT4" ShapeID="_x0000_i1031" DrawAspect="Content" ObjectID="_1468075731" r:id="rId41">
            <o:LockedField>false</o:LockedField>
          </o:OLEObject>
        </w:object>
      </w:r>
      <w:r>
        <w:rPr>
          <w:rFonts w:ascii="Times New Roman" w:hAnsi="Times New Roman"/>
          <w:sz w:val="21"/>
          <w:u w:val="none"/>
        </w:rPr>
        <w:t>；</w:t>
      </w:r>
    </w:p>
    <w:p w14:paraId="69A1B84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  <w:u w:val="none"/>
        </w:rPr>
      </w:pPr>
      <w:r>
        <w:rPr>
          <w:rFonts w:hint="eastAsia" w:ascii="Times New Roman" w:hAnsi="Times New Roman"/>
          <w:sz w:val="21"/>
          <w:u w:val="none"/>
          <w:lang w:eastAsia="zh-CN"/>
        </w:rPr>
        <w:t>（</w:t>
      </w:r>
      <w:r>
        <w:rPr>
          <w:rFonts w:ascii="Times New Roman" w:hAnsi="Times New Roman"/>
          <w:sz w:val="21"/>
          <w:u w:val="none"/>
        </w:rPr>
        <w:t>2</w:t>
      </w:r>
      <w:r>
        <w:rPr>
          <w:rFonts w:hint="eastAsia" w:ascii="Times New Roman" w:hAnsi="Times New Roman"/>
          <w:sz w:val="21"/>
          <w:u w:val="none"/>
          <w:lang w:eastAsia="zh-CN"/>
        </w:rPr>
        <w:t>）</w:t>
      </w:r>
      <w:r>
        <w:rPr>
          <w:rFonts w:ascii="Times New Roman" w:hAnsi="Times New Roman"/>
          <w:sz w:val="21"/>
          <w:u w:val="none"/>
        </w:rPr>
        <w:t>第二组同学准备用如图4所示压强计来比较两种液体的密度大小，图5是他们设计的几种方案（压强计的U形管未画出），其中最佳方案是</w:t>
      </w:r>
      <w:r>
        <w:rPr>
          <w:rFonts w:hint="eastAsia" w:ascii="Times New Roman" w:hAnsi="Times New Roman" w:cs="Times New Roman"/>
          <w:b w:val="0"/>
          <w:sz w:val="21"/>
          <w:u w:val="none"/>
          <w:lang w:eastAsia="zh-CN"/>
        </w:rPr>
        <w:t>_________</w:t>
      </w:r>
      <w:r>
        <w:rPr>
          <w:rFonts w:ascii="Times New Roman" w:hAnsi="Times New Roman"/>
          <w:sz w:val="21"/>
          <w:u w:val="none"/>
        </w:rPr>
        <w:t>。</w:t>
      </w:r>
    </w:p>
    <w:p w14:paraId="48FDFD5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3</w:t>
      </w:r>
      <w:r>
        <w:rPr>
          <w:rFonts w:hint="eastAsia" w:ascii="Times New Roman" w:hAnsi="Times New Roman"/>
          <w:sz w:val="21"/>
          <w:lang w:val="en-US" w:eastAsia="zh-CN"/>
        </w:rPr>
        <w:t>1</w:t>
      </w:r>
      <w:r>
        <w:rPr>
          <w:rFonts w:ascii="Times New Roman" w:hAnsi="Times New Roman"/>
          <w:sz w:val="21"/>
        </w:rPr>
        <w:t>．（</w:t>
      </w:r>
      <w:r>
        <w:rPr>
          <w:rFonts w:hint="eastAsia" w:ascii="Times New Roman" w:hAnsi="Times New Roman"/>
          <w:sz w:val="21"/>
          <w:lang w:val="en-US" w:eastAsia="zh-CN"/>
        </w:rPr>
        <w:t>8分</w:t>
      </w:r>
      <w:r>
        <w:rPr>
          <w:rFonts w:ascii="Times New Roman" w:hAnsi="Times New Roman"/>
          <w:sz w:val="21"/>
        </w:rPr>
        <w:t>）小明用透明薄壁圆筒制作测量液体密度的密度计。已知水的密度</w:t>
      </w:r>
      <w:r>
        <w:rPr>
          <w:rFonts w:ascii="Times New Roman" w:hAnsi="Times New Roman"/>
        </w:rPr>
        <w:object>
          <v:shape id="_x0000_i1032" o:spt="75" alt="eqId5edcc9de67794614a10cd9c68f66a4b9" type="#_x0000_t75" style="height:17.75pt;width:88.85pt;" o:ole="t" filled="f" o:preferrelative="t" stroked="f" coordsize="21600,21600">
            <v:path/>
            <v:fill on="f" focussize="0,0"/>
            <v:stroke on="f" joinstyle="miter"/>
            <v:imagedata r:id="rId44" o:title="eqId5edcc9de67794614a10cd9c68f66a4b9"/>
            <o:lock v:ext="edit" aspectratio="t"/>
            <w10:wrap type="none"/>
            <w10:anchorlock/>
          </v:shape>
          <o:OLEObject Type="Embed" ProgID="Equation.DSMT4" ShapeID="_x0000_i1032" DrawAspect="Content" ObjectID="_1468075732" r:id="rId43">
            <o:LockedField>false</o:LockedField>
          </o:OLEObject>
        </w:object>
      </w:r>
      <w:r>
        <w:rPr>
          <w:rFonts w:ascii="Times New Roman" w:hAnsi="Times New Roman"/>
          <w:sz w:val="21"/>
        </w:rPr>
        <w:t>，圆筒底面积为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rFonts w:ascii="Times New Roman" w:hAnsi="Times New Roman"/>
          <w:sz w:val="21"/>
        </w:rPr>
        <w:t>。</w:t>
      </w:r>
    </w:p>
    <w:p w14:paraId="140D4C6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rFonts w:ascii="Times New Roman" w:hAnsi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85715" cy="1567180"/>
            <wp:effectExtent l="0" t="0" r="635" b="13970"/>
            <wp:docPr id="100091" name="图片 100091" descr="学科网 mWbzmRbDtfU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学科网 mWbzmRbDtfUuglnRe25X2w==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5715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7B3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eastAsia="zh-CN"/>
        </w:rPr>
        <w:t>（</w:t>
      </w:r>
      <w:r>
        <w:rPr>
          <w:rFonts w:ascii="Times New Roman" w:hAnsi="Times New Roman"/>
          <w:sz w:val="21"/>
        </w:rPr>
        <w:t>1</w:t>
      </w:r>
      <w:r>
        <w:rPr>
          <w:rFonts w:hint="eastAsia" w:ascii="Times New Roman" w:hAnsi="Times New Roman"/>
          <w:sz w:val="21"/>
          <w:lang w:eastAsia="zh-CN"/>
        </w:rPr>
        <w:t>）</w:t>
      </w:r>
      <w:r>
        <w:rPr>
          <w:rFonts w:ascii="Times New Roman" w:hAnsi="Times New Roman"/>
          <w:sz w:val="21"/>
        </w:rPr>
        <w:t>用调节好的天平测空圆筒质量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/>
          <w:sz w:val="21"/>
        </w:rPr>
        <w:t>；往右盘加减砝码过程中，加入最小砝码后，天平指针位置如图甲（一）所示，将最小砝码取出，指针位置如图甲（二）所示，接下来正确的操作是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  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ascii="Times New Roman" w:hAnsi="Times New Roman"/>
          <w:sz w:val="21"/>
        </w:rPr>
        <w:t>，直至指针对准分度盘中央刻度线，此时天平如图乙所示则空圆筒的质量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/>
          <w:sz w:val="21"/>
        </w:rP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ascii="Times New Roman" w:hAnsi="Times New Roman"/>
          <w:sz w:val="21"/>
        </w:rPr>
        <w:t>g；</w:t>
      </w:r>
    </w:p>
    <w:p w14:paraId="42BA6A6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eastAsia="zh-CN"/>
        </w:rPr>
        <w:t>（</w:t>
      </w:r>
      <w:r>
        <w:rPr>
          <w:rFonts w:ascii="Times New Roman" w:hAnsi="Times New Roman"/>
          <w:sz w:val="21"/>
        </w:rPr>
        <w:t>2</w:t>
      </w:r>
      <w:r>
        <w:rPr>
          <w:rFonts w:hint="eastAsia" w:ascii="Times New Roman" w:hAnsi="Times New Roman"/>
          <w:sz w:val="21"/>
          <w:lang w:eastAsia="zh-CN"/>
        </w:rPr>
        <w:t>）</w:t>
      </w:r>
      <w:r>
        <w:rPr>
          <w:rFonts w:ascii="Times New Roman" w:hAnsi="Times New Roman"/>
          <w:sz w:val="21"/>
        </w:rPr>
        <w:t>标记一定</w:t>
      </w:r>
      <w:r>
        <w:rPr>
          <w:rFonts w:ascii="Times New Roman" w:hAnsi="Times New Roman"/>
          <w:sz w:val="21"/>
          <w:u w:val="none"/>
        </w:rPr>
        <w:t>体积</w:t>
      </w:r>
      <w:r>
        <w:rPr>
          <w:rFonts w:ascii="Times New Roman" w:hAnsi="Times New Roman"/>
          <w:sz w:val="21"/>
        </w:rPr>
        <w:t>：向圆筒中倒入适量水，用天平测得圆筒与水的总质量为74.4g，计算得到圆筒内水的体积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宋体" w:hAnsi="宋体" w:eastAsia="宋体" w:cs="宋体"/>
          <w:i w:val="0"/>
          <w:iCs/>
          <w:sz w:val="21"/>
          <w:vertAlign w:val="subscript"/>
        </w:rPr>
        <w:t>0</w:t>
      </w:r>
      <w:r>
        <w:rPr>
          <w:rFonts w:ascii="Times New Roman" w:hAnsi="Times New Roman"/>
          <w:sz w:val="21"/>
        </w:rP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rPr>
          <w:rFonts w:ascii="Times New Roman" w:hAnsi="Times New Roman"/>
          <w:sz w:val="21"/>
        </w:rPr>
        <w:t>cm</w:t>
      </w:r>
      <w:r>
        <w:rPr>
          <w:rFonts w:ascii="Times New Roman" w:hAnsi="Times New Roman"/>
          <w:sz w:val="21"/>
          <w:vertAlign w:val="superscript"/>
        </w:rPr>
        <w:t>3</w:t>
      </w:r>
      <w:r>
        <w:rPr>
          <w:rFonts w:ascii="Times New Roman" w:hAnsi="Times New Roman"/>
          <w:sz w:val="21"/>
        </w:rPr>
        <w:t>。如图丙所示，在圆筒外壁上与水面平齐处做好虚线标记后，倒掉圆筒内的水；</w:t>
      </w:r>
    </w:p>
    <w:p w14:paraId="409C877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eastAsia="zh-CN"/>
        </w:rPr>
        <w:t>（</w:t>
      </w:r>
      <w:r>
        <w:rPr>
          <w:rFonts w:ascii="Times New Roman" w:hAnsi="Times New Roman"/>
          <w:sz w:val="21"/>
        </w:rPr>
        <w:t>3</w:t>
      </w:r>
      <w:r>
        <w:rPr>
          <w:rFonts w:hint="eastAsia" w:ascii="Times New Roman" w:hAnsi="Times New Roman"/>
          <w:sz w:val="21"/>
          <w:lang w:eastAsia="zh-CN"/>
        </w:rPr>
        <w:t>）</w:t>
      </w:r>
      <w:r>
        <w:rPr>
          <w:rFonts w:ascii="Times New Roman" w:hAnsi="Times New Roman"/>
          <w:sz w:val="21"/>
        </w:rPr>
        <w:t>标记刻度线和密度值：如图丁所示，向圆筒内倒入待测液体至标记处，使待测液体体积为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宋体" w:hAnsi="宋体" w:eastAsia="宋体" w:cs="宋体"/>
          <w:i w:val="0"/>
          <w:iCs/>
          <w:sz w:val="21"/>
          <w:vertAlign w:val="subscript"/>
        </w:rPr>
        <w:t>0</w:t>
      </w:r>
      <w:r>
        <w:rPr>
          <w:rFonts w:ascii="Times New Roman" w:hAnsi="Times New Roman"/>
          <w:sz w:val="21"/>
        </w:rPr>
        <w:t>。将圆筒放入水中处于漂浮状态，测量圆筒浸入水中的深度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rFonts w:ascii="Times New Roman" w:hAnsi="Times New Roman"/>
          <w:sz w:val="21"/>
        </w:rPr>
        <w:t>，则待测液体密度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 w:val="0"/>
          <w:iCs/>
          <w:sz w:val="21"/>
          <w:vertAlign w:val="subscript"/>
        </w:rPr>
        <w:t>液</w:t>
      </w:r>
      <w:r>
        <w:rPr>
          <w:rFonts w:ascii="Times New Roman" w:hAnsi="Times New Roman"/>
          <w:sz w:val="21"/>
        </w:rP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rPr>
          <w:rFonts w:ascii="Times New Roman" w:hAnsi="Times New Roman"/>
          <w:sz w:val="21"/>
        </w:rPr>
        <w:t>（用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宋体" w:hAnsi="宋体" w:eastAsia="宋体" w:cs="宋体"/>
          <w:i w:val="0"/>
          <w:iCs/>
          <w:sz w:val="21"/>
          <w:vertAlign w:val="subscript"/>
        </w:rPr>
        <w:t>0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 w:val="0"/>
          <w:iCs/>
          <w:sz w:val="21"/>
          <w:vertAlign w:val="subscript"/>
        </w:rPr>
        <w:t>水</w:t>
      </w:r>
      <w:r>
        <w:rPr>
          <w:rFonts w:ascii="Times New Roman" w:hAnsi="Times New Roman"/>
          <w:sz w:val="21"/>
        </w:rPr>
        <w:t>表示）。根据表达式计算出待测液体密度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 w:val="0"/>
          <w:iCs/>
          <w:sz w:val="21"/>
          <w:vertAlign w:val="subscript"/>
        </w:rPr>
        <w:t>液</w:t>
      </w:r>
      <w:r>
        <w:rPr>
          <w:rFonts w:ascii="Times New Roman" w:hAnsi="Times New Roman"/>
          <w:sz w:val="21"/>
        </w:rPr>
        <w:t>分别为0.8、0.9、1.0、1.1（单位均为g/cm）对应的4个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rFonts w:ascii="Times New Roman" w:hAnsi="Times New Roman"/>
          <w:sz w:val="21"/>
        </w:rPr>
        <w:t>值，再在圆筒外壁上从筒底开始量取这4个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rFonts w:ascii="Times New Roman" w:hAnsi="Times New Roman"/>
          <w:sz w:val="21"/>
        </w:rPr>
        <w:t>值，分别标上对应的刻度线和密度值；</w:t>
      </w:r>
    </w:p>
    <w:p w14:paraId="72C4F1F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eastAsia="zh-CN"/>
        </w:rPr>
        <w:t>（</w:t>
      </w:r>
      <w:r>
        <w:rPr>
          <w:rFonts w:ascii="Times New Roman" w:hAnsi="Times New Roman"/>
          <w:sz w:val="21"/>
        </w:rPr>
        <w:t>4</w:t>
      </w:r>
      <w:r>
        <w:rPr>
          <w:rFonts w:hint="eastAsia" w:ascii="Times New Roman" w:hAnsi="Times New Roman"/>
          <w:sz w:val="21"/>
          <w:lang w:eastAsia="zh-CN"/>
        </w:rPr>
        <w:t>）</w:t>
      </w:r>
      <w:r>
        <w:rPr>
          <w:rFonts w:ascii="Times New Roman" w:hAnsi="Times New Roman"/>
          <w:sz w:val="21"/>
        </w:rPr>
        <w:t>交流与讨论：</w:t>
      </w:r>
    </w:p>
    <w:p w14:paraId="06E068D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525" w:leftChars="150" w:hanging="210" w:hangingChars="100"/>
        <w:jc w:val="left"/>
        <w:textAlignment w:val="center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①圆筒外壁上1.0g/cm</w:t>
      </w:r>
      <w:r>
        <w:rPr>
          <w:rFonts w:ascii="Times New Roman" w:hAnsi="Times New Roman"/>
          <w:sz w:val="21"/>
          <w:vertAlign w:val="superscript"/>
        </w:rPr>
        <w:t>3</w:t>
      </w:r>
      <w:r>
        <w:rPr>
          <w:rFonts w:ascii="Times New Roman" w:hAnsi="Times New Roman"/>
          <w:sz w:val="21"/>
        </w:rPr>
        <w:t>的刻度线在图丙中虚线标记处的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ascii="Times New Roman" w:hAnsi="Times New Roman"/>
          <w:sz w:val="21"/>
        </w:rPr>
        <w:t>（上方/下方/同一位置）；</w:t>
      </w:r>
    </w:p>
    <w:p w14:paraId="787AAEF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525" w:leftChars="150" w:hanging="210" w:hangingChars="100"/>
        <w:jc w:val="left"/>
        <w:textAlignment w:val="center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②步骤（3）中所标的刻度线在圆筒外壁上分布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ascii="Times New Roman" w:hAnsi="Times New Roman"/>
          <w:sz w:val="21"/>
        </w:rPr>
        <w:t>（均匀/不均匀）；为了使上述刻度线分布更疏一些，在保持其它情况不变时，可以适当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ascii="Times New Roman" w:hAnsi="Times New Roman"/>
          <w:sz w:val="21"/>
        </w:rPr>
        <w:t>（填字母）；</w:t>
      </w:r>
    </w:p>
    <w:p w14:paraId="7069C30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leftChars="0" w:firstLine="420" w:firstLineChars="20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rFonts w:ascii="Times New Roman" w:hAnsi="Times New Roman"/>
          <w:sz w:val="21"/>
        </w:rPr>
        <w:t>A．增大圆筒底面积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rFonts w:ascii="Times New Roman" w:hAnsi="Times New Roman"/>
          <w:sz w:val="21"/>
        </w:rPr>
        <w:t>　</w:t>
      </w:r>
      <w:r>
        <w:rPr>
          <w:rFonts w:hint="eastAsia" w:ascii="Times New Roman" w:hAnsi="Times New Roman"/>
          <w:sz w:val="21"/>
          <w:lang w:val="en-US" w:eastAsia="zh-CN"/>
        </w:rPr>
        <w:t xml:space="preserve">   </w:t>
      </w:r>
      <w:r>
        <w:rPr>
          <w:rFonts w:ascii="Times New Roman" w:hAnsi="Times New Roman"/>
          <w:sz w:val="21"/>
        </w:rPr>
        <w:t>B．增大圆筒质量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/>
          <w:sz w:val="21"/>
        </w:rPr>
        <w:t>　</w:t>
      </w:r>
      <w:r>
        <w:rPr>
          <w:rFonts w:hint="eastAsia" w:ascii="Times New Roman" w:hAnsi="Times New Roman"/>
          <w:sz w:val="21"/>
          <w:lang w:val="en-US" w:eastAsia="zh-CN"/>
        </w:rPr>
        <w:t xml:space="preserve">   </w:t>
      </w:r>
      <w:r>
        <w:rPr>
          <w:rFonts w:ascii="Times New Roman" w:hAnsi="Times New Roman"/>
          <w:sz w:val="21"/>
        </w:rPr>
        <w:t>C．增大步骤（2）中水的体积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 w:val="0"/>
          <w:iCs/>
          <w:sz w:val="21"/>
          <w:vertAlign w:val="subscript"/>
        </w:rPr>
        <w:t>0</w:t>
      </w:r>
    </w:p>
    <w:p w14:paraId="223B28B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525" w:leftChars="150" w:hanging="210" w:hangingChars="100"/>
        <w:jc w:val="left"/>
        <w:textAlignment w:val="center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③用自制</w:t>
      </w:r>
      <w:r>
        <w:rPr>
          <w:rFonts w:ascii="Times New Roman" w:hAnsi="Times New Roman"/>
          <w:sz w:val="21"/>
          <w:u w:val="none"/>
        </w:rPr>
        <w:t>密度</w:t>
      </w:r>
      <w:r>
        <w:rPr>
          <w:rFonts w:ascii="Times New Roman" w:hAnsi="Times New Roman"/>
          <w:sz w:val="21"/>
        </w:rPr>
        <w:t>计测量某种液体密度时，发现圆筒在容器中触底无法漂浮，请提出一条改进建议：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eastAsia" w:ascii="Times New Roman" w:hAnsi="Times New Roman" w:cs="Times New Roman"/>
          <w:b w:val="0"/>
          <w:sz w:val="21"/>
          <w:u w:val="single"/>
          <w:lang w:val="en-US" w:eastAsia="zh-CN"/>
        </w:rPr>
        <w:t xml:space="preserve">                                    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ascii="Times New Roman" w:hAnsi="Times New Roman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3EDB8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6A838C76">
    <w:pPr>
      <w:pStyle w:val="3"/>
      <w:rPr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D25AA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16915521"/>
    <w:rsid w:val="00220BC0"/>
    <w:rsid w:val="004151FC"/>
    <w:rsid w:val="00581685"/>
    <w:rsid w:val="00C02FC6"/>
    <w:rsid w:val="00E574CE"/>
    <w:rsid w:val="01F9035B"/>
    <w:rsid w:val="022D32C0"/>
    <w:rsid w:val="03552A97"/>
    <w:rsid w:val="03563CB7"/>
    <w:rsid w:val="043128C5"/>
    <w:rsid w:val="04FF037E"/>
    <w:rsid w:val="06825903"/>
    <w:rsid w:val="082A74C0"/>
    <w:rsid w:val="0E67321C"/>
    <w:rsid w:val="10044A9B"/>
    <w:rsid w:val="10DB57FB"/>
    <w:rsid w:val="11BA2A56"/>
    <w:rsid w:val="120E79C7"/>
    <w:rsid w:val="124B4C03"/>
    <w:rsid w:val="13203999"/>
    <w:rsid w:val="13EF4781"/>
    <w:rsid w:val="158D28ED"/>
    <w:rsid w:val="16915521"/>
    <w:rsid w:val="19D47C67"/>
    <w:rsid w:val="238C0CE3"/>
    <w:rsid w:val="26323EB6"/>
    <w:rsid w:val="2CA23219"/>
    <w:rsid w:val="2CCC458F"/>
    <w:rsid w:val="2D4A3517"/>
    <w:rsid w:val="33214A9E"/>
    <w:rsid w:val="347D2C54"/>
    <w:rsid w:val="349900FA"/>
    <w:rsid w:val="3592721F"/>
    <w:rsid w:val="363F7524"/>
    <w:rsid w:val="3DE6740A"/>
    <w:rsid w:val="3F723AFA"/>
    <w:rsid w:val="3F9C67EE"/>
    <w:rsid w:val="40447564"/>
    <w:rsid w:val="41512336"/>
    <w:rsid w:val="41CD2359"/>
    <w:rsid w:val="42BE6BA7"/>
    <w:rsid w:val="42E64AEA"/>
    <w:rsid w:val="46E90ED7"/>
    <w:rsid w:val="482A78BE"/>
    <w:rsid w:val="48BC5937"/>
    <w:rsid w:val="4A871F75"/>
    <w:rsid w:val="4C552625"/>
    <w:rsid w:val="4F8D1DDB"/>
    <w:rsid w:val="4FEC69AC"/>
    <w:rsid w:val="50193FF8"/>
    <w:rsid w:val="510936E3"/>
    <w:rsid w:val="51624BA2"/>
    <w:rsid w:val="51E333FD"/>
    <w:rsid w:val="524A1D0E"/>
    <w:rsid w:val="550E303B"/>
    <w:rsid w:val="588B32B3"/>
    <w:rsid w:val="59EC5950"/>
    <w:rsid w:val="5BDC19F5"/>
    <w:rsid w:val="5EA81093"/>
    <w:rsid w:val="68464643"/>
    <w:rsid w:val="6BDE4902"/>
    <w:rsid w:val="6CA06BE7"/>
    <w:rsid w:val="6D86793B"/>
    <w:rsid w:val="6DAB5DAA"/>
    <w:rsid w:val="709B0D8D"/>
    <w:rsid w:val="71FF422B"/>
    <w:rsid w:val="73A51066"/>
    <w:rsid w:val="78A439D5"/>
    <w:rsid w:val="79F521A7"/>
    <w:rsid w:val="7BD8475B"/>
    <w:rsid w:val="7C4265DE"/>
    <w:rsid w:val="7EC61578"/>
    <w:rsid w:val="7ED14F91"/>
    <w:rsid w:val="7F02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9">
    <w:name w:val="页脚 Char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7" Type="http://schemas.openxmlformats.org/officeDocument/2006/relationships/fontTable" Target="fontTable.xml"/><Relationship Id="rId46" Type="http://schemas.openxmlformats.org/officeDocument/2006/relationships/customXml" Target="../customXml/item1.xml"/><Relationship Id="rId45" Type="http://schemas.openxmlformats.org/officeDocument/2006/relationships/image" Target="media/image33.png"/><Relationship Id="rId44" Type="http://schemas.openxmlformats.org/officeDocument/2006/relationships/image" Target="media/image32.wmf"/><Relationship Id="rId43" Type="http://schemas.openxmlformats.org/officeDocument/2006/relationships/oleObject" Target="embeddings/oleObject8.bin"/><Relationship Id="rId42" Type="http://schemas.openxmlformats.org/officeDocument/2006/relationships/image" Target="media/image31.wmf"/><Relationship Id="rId41" Type="http://schemas.openxmlformats.org/officeDocument/2006/relationships/oleObject" Target="embeddings/oleObject7.bin"/><Relationship Id="rId40" Type="http://schemas.openxmlformats.org/officeDocument/2006/relationships/image" Target="media/image30.wmf"/><Relationship Id="rId4" Type="http://schemas.openxmlformats.org/officeDocument/2006/relationships/footer" Target="footer1.xml"/><Relationship Id="rId39" Type="http://schemas.openxmlformats.org/officeDocument/2006/relationships/oleObject" Target="embeddings/oleObject6.bin"/><Relationship Id="rId38" Type="http://schemas.openxmlformats.org/officeDocument/2006/relationships/image" Target="media/image29.wmf"/><Relationship Id="rId37" Type="http://schemas.openxmlformats.org/officeDocument/2006/relationships/oleObject" Target="embeddings/oleObject5.bin"/><Relationship Id="rId36" Type="http://schemas.openxmlformats.org/officeDocument/2006/relationships/image" Target="media/image28.wmf"/><Relationship Id="rId35" Type="http://schemas.openxmlformats.org/officeDocument/2006/relationships/oleObject" Target="embeddings/oleObject4.bin"/><Relationship Id="rId34" Type="http://schemas.openxmlformats.org/officeDocument/2006/relationships/image" Target="media/image27.png"/><Relationship Id="rId33" Type="http://schemas.openxmlformats.org/officeDocument/2006/relationships/image" Target="media/image26.wmf"/><Relationship Id="rId32" Type="http://schemas.openxmlformats.org/officeDocument/2006/relationships/oleObject" Target="embeddings/oleObject3.bin"/><Relationship Id="rId31" Type="http://schemas.openxmlformats.org/officeDocument/2006/relationships/image" Target="media/image25.wmf"/><Relationship Id="rId30" Type="http://schemas.openxmlformats.org/officeDocument/2006/relationships/oleObject" Target="embeddings/oleObject2.bin"/><Relationship Id="rId3" Type="http://schemas.openxmlformats.org/officeDocument/2006/relationships/header" Target="header1.xml"/><Relationship Id="rId29" Type="http://schemas.openxmlformats.org/officeDocument/2006/relationships/image" Target="media/image24.wmf"/><Relationship Id="rId28" Type="http://schemas.openxmlformats.org/officeDocument/2006/relationships/oleObject" Target="embeddings/oleObject1.bin"/><Relationship Id="rId27" Type="http://schemas.openxmlformats.org/officeDocument/2006/relationships/image" Target="media/image23.jpe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5769</Words>
  <Characters>6552</Characters>
  <Lines>95</Lines>
  <Paragraphs>26</Paragraphs>
  <TotalTime>1</TotalTime>
  <ScaleCrop>false</ScaleCrop>
  <LinksUpToDate>false</LinksUpToDate>
  <CharactersWithSpaces>6802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2023-07-15T04:04:00Z</dcterms:created>
  <dc:creator>WSJ</dc:creator>
  <dc:description>原创精品资源学科网独家享有版权，侵权必究！</dc:description>
  <cp:lastModifiedBy>Sena-SEGE AUDIO</cp:lastModifiedBy>
  <dcterms:modified xsi:type="dcterms:W3CDTF">2025-03-03T03:34:33Z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CF70EE6283F04AA0B7BF630AB8775A9B_12</vt:lpwstr>
  </property>
</Properties>
</file>