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AEC6">
      <w:pPr>
        <w:adjustRightInd w:val="0"/>
        <w:spacing w:line="360" w:lineRule="auto"/>
        <w:contextualSpacing/>
        <w:jc w:val="center"/>
        <w:rPr>
          <w:b/>
          <w:bCs/>
          <w:color w:val="000000"/>
          <w:kern w:val="0"/>
          <w:sz w:val="30"/>
          <w:szCs w:val="30"/>
        </w:rPr>
      </w:pPr>
      <w:r>
        <w:rPr>
          <w:rFonts w:hint="eastAsia"/>
          <w:b/>
          <w:bCs/>
          <w:color w:val="000000"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10807700</wp:posOffset>
            </wp:positionV>
            <wp:extent cx="266700" cy="330200"/>
            <wp:effectExtent l="0" t="0" r="0" b="1270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0"/>
          <w:szCs w:val="30"/>
        </w:rPr>
        <w:t xml:space="preserve"> 第八章 力与运动</w:t>
      </w:r>
      <w:r>
        <w:rPr>
          <w:b/>
          <w:bCs/>
          <w:color w:val="000000"/>
          <w:kern w:val="0"/>
          <w:sz w:val="30"/>
          <w:szCs w:val="30"/>
        </w:rPr>
        <w:t>（知识清单）</w:t>
      </w:r>
    </w:p>
    <w:p w14:paraId="6A86DE29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bookmarkStart w:id="0" w:name="_Hlk163506210"/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一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二力平衡</w:t>
      </w:r>
    </w:p>
    <w:bookmarkEnd w:id="0"/>
    <w:p w14:paraId="79368D4C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szCs w:val="21"/>
        </w:rPr>
        <w:t>平衡状态与二力平衡</w:t>
      </w:r>
    </w:p>
    <w:p w14:paraId="3CD78728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 1. 平衡状态：物体在几个力的作用下保持静止或做匀速直线运动，则该物体处于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状态。</w:t>
      </w:r>
    </w:p>
    <w:p w14:paraId="3368EEC3">
      <w:pPr>
        <w:adjustRightInd w:val="0"/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（1）静止在桌面上的花瓶：受到的力有重力</w:t>
      </w:r>
      <w:r>
        <w:rPr>
          <w:rFonts w:hint="eastAsia"/>
          <w:i/>
          <w:iCs/>
          <w:kern w:val="0"/>
          <w:szCs w:val="21"/>
        </w:rPr>
        <w:t>G</w:t>
      </w:r>
      <w:r>
        <w:rPr>
          <w:rFonts w:hint="eastAsia"/>
          <w:kern w:val="0"/>
          <w:szCs w:val="21"/>
        </w:rPr>
        <w:t>与桌面的支持力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。花瓶在这两个力的作用下保持静止状态。</w:t>
      </w:r>
    </w:p>
    <w:p w14:paraId="3C959790">
      <w:pPr>
        <w:adjustRightInd w:val="0"/>
        <w:spacing w:line="360" w:lineRule="auto"/>
        <w:ind w:firstLine="1680" w:firstLineChars="800"/>
        <w:jc w:val="left"/>
        <w:rPr>
          <w:kern w:val="0"/>
          <w:szCs w:val="21"/>
        </w:rPr>
      </w:pPr>
      <w:r>
        <w:drawing>
          <wp:inline distT="0" distB="0" distL="0" distR="0">
            <wp:extent cx="909320" cy="1295400"/>
            <wp:effectExtent l="0" t="0" r="0" b="0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799" cy="130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2530475" cy="1295400"/>
            <wp:effectExtent l="0" t="0" r="3175" b="0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51" cy="129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400">
      <w:pPr>
        <w:adjustRightInd w:val="0"/>
        <w:spacing w:line="360" w:lineRule="auto"/>
        <w:ind w:firstLine="397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（2）水平匀速前进的高铁：在竖直方向上受到的力有高铁的重力</w:t>
      </w:r>
      <w:r>
        <w:rPr>
          <w:rFonts w:hint="eastAsia"/>
          <w:i/>
          <w:iCs/>
          <w:kern w:val="0"/>
          <w:szCs w:val="21"/>
        </w:rPr>
        <w:t>G</w:t>
      </w:r>
      <w:r>
        <w:rPr>
          <w:rFonts w:hint="eastAsia"/>
          <w:kern w:val="0"/>
          <w:szCs w:val="21"/>
        </w:rPr>
        <w:t>和地面的支持力</w:t>
      </w:r>
      <w:r>
        <w:rPr>
          <w:rFonts w:hint="eastAsia"/>
          <w:i/>
          <w:iCs/>
          <w:kern w:val="0"/>
          <w:szCs w:val="21"/>
        </w:rPr>
        <w:t>N</w:t>
      </w:r>
      <w:r>
        <w:rPr>
          <w:rFonts w:hint="eastAsia"/>
          <w:kern w:val="0"/>
          <w:szCs w:val="21"/>
        </w:rPr>
        <w:t>；在水平方向上受到的力有牵引力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、空气与轨道的阻力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。高铁在这几个力的作用下保持匀速直线状态。</w:t>
      </w:r>
    </w:p>
    <w:p w14:paraId="1DDCC5CE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2. 二力平衡：若物体在两个力作用下处于平衡状态，则这两个力相互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，简称二力平衡。</w:t>
      </w:r>
    </w:p>
    <w:p w14:paraId="3DEA154E">
      <w:pPr>
        <w:spacing w:line="360" w:lineRule="auto"/>
        <w:ind w:firstLine="422" w:firstLineChars="200"/>
        <w:jc w:val="left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二、探究二力平衡的条件</w:t>
      </w:r>
    </w:p>
    <w:p w14:paraId="58403776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【提出问题】二力平衡时，二力的大小、方向、作用点应该有什么关系?它们在一条直线上吗?</w:t>
      </w:r>
    </w:p>
    <w:p w14:paraId="73D2FDA1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【实验设计】如图所示，将系于卡片两个对角的线分别跨过支架上的滑轮。以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color w:val="0D0D0D"/>
          <w:szCs w:val="21"/>
        </w:rPr>
        <w:t>为研究对象，其重力可忽略不计。用钩码通过两根细线对小卡片施加拉力。运用控制变量法和反证法，分别观察这两个拉力在什么情况下能使小卡片处于平衡状态，在什么情况下不能使小卡片处于平衡状态，从而分析、归纳出二力平衡的条件。</w:t>
      </w:r>
    </w:p>
    <w:p w14:paraId="00239CBD">
      <w:pPr>
        <w:adjustRightInd w:val="0"/>
        <w:spacing w:line="360" w:lineRule="auto"/>
        <w:ind w:firstLine="2520" w:firstLineChars="1200"/>
        <w:jc w:val="left"/>
        <w:rPr>
          <w:color w:val="0D0D0D"/>
          <w:szCs w:val="21"/>
        </w:rPr>
      </w:pPr>
      <w:r>
        <w:drawing>
          <wp:inline distT="0" distB="0" distL="0" distR="0">
            <wp:extent cx="1633220" cy="1643380"/>
            <wp:effectExtent l="0" t="0" r="5080" b="0"/>
            <wp:docPr id="1563688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8292" name="图片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 r="15687"/>
                    <a:stretch>
                      <a:fillRect/>
                    </a:stretch>
                  </pic:blipFill>
                  <pic:spPr>
                    <a:xfrm>
                      <a:off x="0" y="0"/>
                      <a:ext cx="1640484" cy="16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</w:t>
      </w:r>
    </w:p>
    <w:p w14:paraId="7140A1F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【进行实验】</w:t>
      </w:r>
    </w:p>
    <w:p w14:paraId="5791D652">
      <w:pPr>
        <w:adjustRightInd w:val="0"/>
        <w:spacing w:line="360" w:lineRule="auto"/>
        <w:ind w:firstLine="397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（1）如图甲所示，将系于小卡片两对角的细线分别跨过左、右支架上的滑轮，在细线的一端挂钩码，使两个拉力的方向相反，作用在一条直线上。当两个拉力大小相等时，小卡片处于静止状态；当两个拉力大小不等时，小卡片由静止变为运动，表明：两个力要平衡，大小必须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。</w:t>
      </w:r>
    </w:p>
    <w:p w14:paraId="10D7F75C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如图乙所示，用手向右拉住小卡片，把两根细线都挂到左支架的滑轮上，此时两个拉力的大小相等、作用在一条直线上、方向相同，一松手小卡片将向左做加速运动，与甲图相比较可知：两个力要平衡，方向必须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。</w:t>
      </w:r>
    </w:p>
    <w:p w14:paraId="4BA74681">
      <w:pPr>
        <w:adjustRightInd w:val="0"/>
        <w:spacing w:line="360" w:lineRule="auto"/>
        <w:ind w:firstLine="1680" w:firstLineChars="800"/>
        <w:jc w:val="left"/>
        <w:rPr>
          <w:color w:val="0D0D0D"/>
          <w:szCs w:val="21"/>
        </w:rPr>
      </w:pPr>
      <w:r>
        <w:drawing>
          <wp:inline distT="0" distB="0" distL="0" distR="0">
            <wp:extent cx="1613535" cy="1005205"/>
            <wp:effectExtent l="0" t="0" r="5715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315" cy="10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</w:t>
      </w:r>
      <w:r>
        <w:drawing>
          <wp:inline distT="0" distB="0" distL="0" distR="0">
            <wp:extent cx="1453515" cy="966470"/>
            <wp:effectExtent l="0" t="0" r="0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086" cy="98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C45E">
      <w:pPr>
        <w:adjustRightInd w:val="0"/>
        <w:spacing w:line="360" w:lineRule="auto"/>
        <w:ind w:firstLine="2730" w:firstLineChars="1300"/>
        <w:jc w:val="left"/>
        <w:rPr>
          <w:rFonts w:eastAsia="楷体"/>
          <w:color w:val="0D0D0D"/>
          <w:szCs w:val="21"/>
        </w:rPr>
      </w:pPr>
      <w:r>
        <w:rPr>
          <w:rFonts w:hint="eastAsia" w:eastAsia="楷体"/>
          <w:color w:val="0D0D0D"/>
          <w:szCs w:val="21"/>
        </w:rPr>
        <w:t>甲                                乙</w:t>
      </w:r>
    </w:p>
    <w:p w14:paraId="58CB859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（3）如图丙所示，用手使小卡片旋转一个角度后再用手捏住，此时两个拉力的大小相等、方向相反，但不在同一条直线上，一松手小卡片会发生转动，与图甲相比较可知：两个力要平衡，必须作用在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color w:val="0D0D0D"/>
          <w:szCs w:val="21"/>
        </w:rPr>
        <w:t>。</w:t>
      </w:r>
    </w:p>
    <w:p w14:paraId="545980B5">
      <w:pPr>
        <w:pStyle w:val="2"/>
        <w:ind w:firstLine="1890" w:firstLineChars="900"/>
        <w:rPr>
          <w:rFonts w:hint="eastAsia"/>
        </w:rPr>
      </w:pPr>
      <w:r>
        <w:drawing>
          <wp:inline distT="0" distB="0" distL="0" distR="0">
            <wp:extent cx="1642110" cy="960755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487" cy="9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  <w:r>
        <w:drawing>
          <wp:inline distT="0" distB="0" distL="0" distR="0">
            <wp:extent cx="1583690" cy="979170"/>
            <wp:effectExtent l="0" t="0" r="0" b="0"/>
            <wp:docPr id="3947773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737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rcRect t="7279" b="5679"/>
                    <a:stretch>
                      <a:fillRect/>
                    </a:stretch>
                  </pic:blipFill>
                  <pic:spPr>
                    <a:xfrm>
                      <a:off x="0" y="0"/>
                      <a:ext cx="1607319" cy="993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EF34">
      <w:pPr>
        <w:adjustRightInd w:val="0"/>
        <w:spacing w:line="360" w:lineRule="auto"/>
        <w:ind w:firstLine="2940" w:firstLineChars="1400"/>
        <w:jc w:val="left"/>
        <w:rPr>
          <w:rFonts w:eastAsia="楷体"/>
          <w:color w:val="0D0D0D"/>
          <w:szCs w:val="21"/>
        </w:rPr>
      </w:pPr>
      <w:r>
        <w:rPr>
          <w:rFonts w:hint="eastAsia" w:eastAsia="楷体"/>
          <w:color w:val="0D0D0D"/>
          <w:szCs w:val="21"/>
        </w:rPr>
        <w:t>丙                                  丁</w:t>
      </w:r>
    </w:p>
    <w:p w14:paraId="5B2F4326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（4）如图丁所示，在小卡片处于平衡状态时，用剪刀将小卡片剪成两半，钩码和半张卡片会向两侧掉下去，表明：两个力要平衡，必须作用在同一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上。</w:t>
      </w:r>
      <w:r>
        <w:rPr>
          <w:color w:val="0D0D0D"/>
          <w:szCs w:val="21"/>
        </w:rPr>
        <w:t xml:space="preserve"> </w:t>
      </w:r>
      <w:r>
        <w:rPr>
          <w:rFonts w:hint="eastAsia"/>
          <w:color w:val="0D0D0D"/>
          <w:szCs w:val="21"/>
        </w:rPr>
        <w:t xml:space="preserve">  </w:t>
      </w:r>
    </w:p>
    <w:p w14:paraId="041DE2B4">
      <w:pPr>
        <w:adjustRightInd w:val="0"/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【实验结论】当作用在物体上的两个力大小相等、方向相反且在同一直线上时，这两个力相互平衡。</w:t>
      </w:r>
    </w:p>
    <w:p w14:paraId="13E80F7A">
      <w:pPr>
        <w:adjustRightInd w:val="0"/>
        <w:spacing w:line="360" w:lineRule="auto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这就是二力平衡的条件。</w:t>
      </w:r>
    </w:p>
    <w:p w14:paraId="48A668BA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记忆口诀：“同体、等大、反向、共线”。</w:t>
      </w:r>
    </w:p>
    <w:p w14:paraId="330C8442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【交流与评估】</w:t>
      </w:r>
    </w:p>
    <w:p w14:paraId="4699E0E4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（1）该方案以小卡片为研究对象，钩码通过定滑轮对卡片施加力的作用。</w:t>
      </w:r>
    </w:p>
    <w:p w14:paraId="18556784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（2）选用硬纸片的原因是减小摩擦对实验的影响，但是还受重力，因此对实验结论也有影响。</w:t>
      </w:r>
    </w:p>
    <w:p w14:paraId="2C95734A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（3）定滑轮的作用是改变力的方向。                   </w:t>
      </w:r>
    </w:p>
    <w:p w14:paraId="7C74AF8D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 xml:space="preserve">三、二力平衡的理解与应用 </w:t>
      </w:r>
    </w:p>
    <w:p w14:paraId="237FB3FA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判断二力平衡的方法</w:t>
      </w:r>
    </w:p>
    <w:p w14:paraId="25FD13FC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（1）根据物体受力情况判断：作用在同一物体上的两个力，若大小相等、方向相反，且作用在同一条直线上，则这两个力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。</w:t>
      </w:r>
    </w:p>
    <w:p w14:paraId="54D5BAAD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（2）根据物体的运动情況判断：一个物体受到两个力的作用，若物体保持静止状态或匀速直线运动状态，则这两个力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。</w:t>
      </w:r>
    </w:p>
    <w:p w14:paraId="26674FFF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2. 区别“平衡力”和“相互的力”</w:t>
      </w:r>
    </w:p>
    <w:p w14:paraId="6474B89C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（1）实例分析：一本书静止在水平桌面上时，分析书、桌面的受力情况。</w:t>
      </w:r>
    </w:p>
    <w:p w14:paraId="6CDB23BE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如图甲所示，水平桌面上的一本书所受重力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和桌面对书的支持力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力。如图乙所示，书对桌面的压力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</w:rPr>
        <w:t xml:space="preserve"> </w:t>
      </w:r>
      <w:r>
        <w:rPr>
          <w:rFonts w:hint="eastAsia"/>
          <w:i/>
          <w:iCs/>
          <w:szCs w:val="21"/>
        </w:rPr>
        <w:t xml:space="preserve">' </w:t>
      </w:r>
      <w:r>
        <w:rPr>
          <w:rFonts w:hint="eastAsia"/>
          <w:szCs w:val="21"/>
        </w:rPr>
        <w:t>和桌面对书的支持力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力。</w:t>
      </w:r>
    </w:p>
    <w:p w14:paraId="2DF71F85">
      <w:pPr>
        <w:adjustRightInd w:val="0"/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</w:rPr>
        <w:drawing>
          <wp:inline distT="0" distB="0" distL="0" distR="0">
            <wp:extent cx="2895600" cy="1228725"/>
            <wp:effectExtent l="0" t="0" r="0" b="9525"/>
            <wp:docPr id="1581661148" name="图片 158166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61148" name="图片 15816611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423" cy="12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EF94">
      <w:pPr>
        <w:adjustRightInd w:val="0"/>
        <w:spacing w:line="360" w:lineRule="auto"/>
        <w:ind w:firstLine="34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（2）“平衡力”与“相互的力”的区别   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2422"/>
        <w:gridCol w:w="2939"/>
      </w:tblGrid>
      <w:tr w14:paraId="3F85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129" w:type="dxa"/>
            <w:shd w:val="clear" w:color="auto" w:fill="E2EF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73FECB">
            <w:pPr>
              <w:spacing w:line="360" w:lineRule="exact"/>
              <w:jc w:val="center"/>
            </w:pPr>
          </w:p>
        </w:tc>
        <w:tc>
          <w:tcPr>
            <w:tcW w:w="2422" w:type="dxa"/>
            <w:shd w:val="clear" w:color="auto" w:fill="E2EF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29FAA">
            <w:pPr>
              <w:spacing w:line="360" w:lineRule="exact"/>
              <w:jc w:val="center"/>
            </w:pPr>
            <w:r>
              <w:rPr>
                <w:rFonts w:hint="eastAsia"/>
              </w:rPr>
              <w:t>一对平衡力</w:t>
            </w:r>
          </w:p>
        </w:tc>
        <w:tc>
          <w:tcPr>
            <w:tcW w:w="2939" w:type="dxa"/>
            <w:shd w:val="clear" w:color="auto" w:fill="E2EF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B42894">
            <w:pPr>
              <w:spacing w:line="360" w:lineRule="exact"/>
              <w:jc w:val="center"/>
            </w:pPr>
            <w:r>
              <w:rPr>
                <w:rFonts w:hint="eastAsia"/>
              </w:rPr>
              <w:t>一对相互作用力</w:t>
            </w:r>
          </w:p>
        </w:tc>
      </w:tr>
      <w:tr w14:paraId="152A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129" w:type="dxa"/>
            <w:vMerge w:val="restar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1665A3">
            <w:pPr>
              <w:spacing w:line="360" w:lineRule="exact"/>
              <w:jc w:val="center"/>
            </w:pPr>
            <w:r>
              <w:rPr>
                <w:rFonts w:hint="eastAsia"/>
              </w:rPr>
              <w:t>相同点</w:t>
            </w: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45CF24">
            <w:pPr>
              <w:spacing w:line="360" w:lineRule="exact"/>
              <w:jc w:val="center"/>
            </w:pPr>
            <w:r>
              <w:rPr>
                <w:rFonts w:hint="eastAsia"/>
              </w:rPr>
              <w:t>大小相等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28895F">
            <w:pPr>
              <w:spacing w:line="360" w:lineRule="exact"/>
              <w:jc w:val="center"/>
            </w:pPr>
            <w:r>
              <w:rPr>
                <w:rFonts w:hint="eastAsia"/>
              </w:rPr>
              <w:t>大小相等</w:t>
            </w:r>
          </w:p>
        </w:tc>
      </w:tr>
      <w:tr w14:paraId="6B37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129" w:type="dxa"/>
            <w:vMerge w:val="continu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CF52A">
            <w:pPr>
              <w:spacing w:line="360" w:lineRule="exact"/>
              <w:jc w:val="center"/>
            </w:pP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F61CA8">
            <w:pPr>
              <w:spacing w:line="360" w:lineRule="exact"/>
              <w:jc w:val="center"/>
            </w:pPr>
            <w:r>
              <w:rPr>
                <w:rFonts w:hint="eastAsia"/>
              </w:rPr>
              <w:t>方向相反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62F0C">
            <w:pPr>
              <w:spacing w:line="360" w:lineRule="exact"/>
              <w:jc w:val="center"/>
            </w:pPr>
            <w:r>
              <w:rPr>
                <w:rFonts w:hint="eastAsia"/>
              </w:rPr>
              <w:t>方向相反</w:t>
            </w:r>
          </w:p>
        </w:tc>
      </w:tr>
      <w:tr w14:paraId="6924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  <w:jc w:val="center"/>
        </w:trPr>
        <w:tc>
          <w:tcPr>
            <w:tcW w:w="1129" w:type="dxa"/>
            <w:vMerge w:val="continu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B088A">
            <w:pPr>
              <w:spacing w:line="360" w:lineRule="exact"/>
              <w:jc w:val="center"/>
            </w:pP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377C4">
            <w:pPr>
              <w:spacing w:line="360" w:lineRule="exact"/>
              <w:jc w:val="center"/>
            </w:pPr>
            <w:r>
              <w:rPr>
                <w:rFonts w:hint="eastAsia"/>
              </w:rPr>
              <w:t>作用在同一直线上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E667AD">
            <w:pPr>
              <w:spacing w:line="360" w:lineRule="exact"/>
              <w:jc w:val="center"/>
            </w:pPr>
            <w:r>
              <w:rPr>
                <w:rFonts w:hint="eastAsia"/>
              </w:rPr>
              <w:t>作用在同一直线上</w:t>
            </w:r>
          </w:p>
        </w:tc>
      </w:tr>
      <w:tr w14:paraId="6ACA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  <w:jc w:val="center"/>
        </w:trPr>
        <w:tc>
          <w:tcPr>
            <w:tcW w:w="112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488A1">
            <w:pPr>
              <w:spacing w:line="360" w:lineRule="exact"/>
              <w:jc w:val="center"/>
            </w:pPr>
            <w:r>
              <w:rPr>
                <w:rFonts w:hint="eastAsia"/>
              </w:rPr>
              <w:t>不同点</w:t>
            </w: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3A463B">
            <w:pPr>
              <w:spacing w:line="360" w:lineRule="exact"/>
              <w:jc w:val="center"/>
            </w:pPr>
            <w:r>
              <w:rPr>
                <w:rFonts w:hint="eastAsia"/>
              </w:rPr>
              <w:t>作用在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</w:rPr>
              <w:t>物体上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512B0">
            <w:pPr>
              <w:spacing w:line="360" w:lineRule="exact"/>
              <w:jc w:val="center"/>
            </w:pPr>
            <w:r>
              <w:rPr>
                <w:rFonts w:hint="eastAsia"/>
              </w:rPr>
              <w:t>分别作用在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</w:rPr>
              <w:t>物体上</w:t>
            </w:r>
          </w:p>
        </w:tc>
      </w:tr>
    </w:tbl>
    <w:p w14:paraId="2972E5FB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b/>
          <w:bCs/>
          <w:szCs w:val="21"/>
        </w:rPr>
        <w:t>二力平衡的应用</w:t>
      </w:r>
    </w:p>
    <w:p w14:paraId="37ED8ACD">
      <w:pPr>
        <w:pStyle w:val="40"/>
        <w:widowControl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 xml:space="preserve">求力的大小和判断力的方向 </w:t>
      </w:r>
    </w:p>
    <w:p w14:paraId="49D564E9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物体在两个力的作用下处于平衡状态，已知一个力的大小和方向，我们可以根据二力平衡条件求另一个力的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57C604A3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rFonts w:hint="eastAsia"/>
          <w:szCs w:val="21"/>
        </w:rPr>
        <w:t>静止在水平面上的物体的受力情况：如图甲所示，因物体静止，所以物体所受的重力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与地面对</w:t>
      </w:r>
      <w:bookmarkStart w:id="5" w:name="_GoBack"/>
      <w:bookmarkEnd w:id="5"/>
      <w:r>
        <w:rPr>
          <w:rFonts w:hint="eastAsia"/>
          <w:szCs w:val="21"/>
        </w:rPr>
        <w:t>它的支持力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力，则此二力大小相等、方向相反、作用在同一直线上，支持力的大小等于重力的大小</w:t>
      </w:r>
      <w:r>
        <w:rPr>
          <w:rFonts w:hint="eastAsia"/>
          <w:i/>
          <w:iCs/>
          <w:szCs w:val="21"/>
        </w:rPr>
        <w:t>F=G</w:t>
      </w:r>
      <w:r>
        <w:rPr>
          <w:rFonts w:hint="eastAsia"/>
          <w:szCs w:val="21"/>
        </w:rPr>
        <w:t>，支持力的方向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62ACCBB0">
      <w:pPr>
        <w:shd w:val="clear" w:color="auto" w:fill="FFFFFF"/>
        <w:adjustRightInd w:val="0"/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01395" cy="1400175"/>
            <wp:effectExtent l="0" t="0" r="8255" b="0"/>
            <wp:docPr id="985316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6011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335" cy="14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</w:t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619760" cy="2042160"/>
            <wp:effectExtent l="0" t="0" r="889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12" cy="20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5559">
      <w:pPr>
        <w:shd w:val="clear" w:color="auto" w:fill="FFFFFF"/>
        <w:adjustRightInd w:val="0"/>
        <w:spacing w:line="360" w:lineRule="auto"/>
        <w:ind w:firstLine="2940" w:firstLineChars="1400"/>
        <w:jc w:val="left"/>
        <w:rPr>
          <w:rFonts w:ascii="宋体" w:hAnsi="宋体" w:eastAsia="楷体"/>
          <w:szCs w:val="21"/>
        </w:rPr>
      </w:pPr>
      <w:r>
        <w:rPr>
          <w:rFonts w:hint="eastAsia" w:ascii="宋体" w:hAnsi="宋体" w:eastAsia="楷体"/>
          <w:szCs w:val="21"/>
        </w:rPr>
        <w:t>甲                       乙</w:t>
      </w:r>
    </w:p>
    <w:p w14:paraId="4C0E9498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/>
          <w:szCs w:val="21"/>
        </w:rPr>
        <w:t>用弹簧测力计测量物体所受重力的原理：如图乙所示，因为物体静止，所以物体所受的重力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与弹簧测力计对它的拉力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力，则此二力大小相等、方向相反、作用在同一条直线上，所以物体重力的大小等于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的大小</w:t>
      </w:r>
      <w:r>
        <w:rPr>
          <w:rFonts w:hint="eastAsia"/>
          <w:i/>
          <w:iCs/>
          <w:szCs w:val="21"/>
        </w:rPr>
        <w:t>G=F</w:t>
      </w:r>
      <w:r>
        <w:rPr>
          <w:rFonts w:hint="eastAsia"/>
          <w:szCs w:val="21"/>
        </w:rPr>
        <w:t>。</w:t>
      </w:r>
    </w:p>
    <w:p w14:paraId="66675FE3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（2）判断物体的运动状态（平衡状态或非平衡状态） </w:t>
      </w:r>
    </w:p>
    <w:p w14:paraId="26D66B0C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 以在水平路面上向左运动的小车为例进行受力分析。在竖直方向上受到的力有：重力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、地面支持力</w:t>
      </w:r>
      <w:r>
        <w:rPr>
          <w:rFonts w:hint="eastAsia"/>
          <w:i/>
          <w:iCs/>
          <w:szCs w:val="21"/>
        </w:rPr>
        <w:t>N</w:t>
      </w:r>
      <w:r>
        <w:rPr>
          <w:rFonts w:hint="eastAsia"/>
          <w:szCs w:val="21"/>
        </w:rPr>
        <w:t>，是一对平衡力。在水平方向上有汽车发动机的牵引力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和地面与空气的阻力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。</w:t>
      </w:r>
      <w:r>
        <w:rPr>
          <w:rFonts w:hint="eastAsia"/>
        </w:rPr>
        <w:t xml:space="preserve">   </w:t>
      </w:r>
    </w:p>
    <w:p w14:paraId="38F14EE7">
      <w:pPr>
        <w:adjustRightInd w:val="0"/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21485" cy="1322070"/>
            <wp:effectExtent l="0" t="0" r="0" b="0"/>
            <wp:docPr id="178643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557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0436" cy="13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CC7C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若牵引力等于阻力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=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，则二力平衡，小车向左做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直线运动；</w:t>
      </w:r>
    </w:p>
    <w:p w14:paraId="14ED7F5A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>若牵引力大于阻力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＞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，二力不平衡，小车向左做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直线运动；</w:t>
      </w:r>
    </w:p>
    <w:p w14:paraId="763B4C0D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若牵引力小于阻力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＜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，二力不平衡，小车向左做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直线运动。</w:t>
      </w:r>
      <w:bookmarkStart w:id="1" w:name="_Hlk150358622"/>
      <w:r>
        <w:rPr>
          <w:rFonts w:hint="eastAsia"/>
          <w:szCs w:val="21"/>
        </w:rPr>
        <w:t>（以上均选填“匀速”、“加速”或“减速”）</w:t>
      </w:r>
    </w:p>
    <w:bookmarkEnd w:id="1"/>
    <w:p w14:paraId="5BE17CF1">
      <w:pPr>
        <w:adjustRightInd w:val="0"/>
        <w:spacing w:line="360" w:lineRule="auto"/>
        <w:ind w:firstLine="397"/>
        <w:jc w:val="left"/>
        <w:textAlignment w:val="center"/>
        <w:rPr>
          <w:color w:val="0070C0"/>
          <w:szCs w:val="21"/>
        </w:rPr>
      </w:pPr>
      <w:r>
        <w:rPr>
          <w:rFonts w:hint="eastAsia"/>
          <w:szCs w:val="21"/>
        </w:rPr>
        <w:t>4. 找重心：利用二力平衡，可以找不规则物体的重心，例如用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法找薄板的重心。</w:t>
      </w:r>
    </w:p>
    <w:p w14:paraId="1253F058">
      <w:pPr>
        <w:adjustRightInd w:val="0"/>
        <w:spacing w:before="120" w:beforeLines="50"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二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牛顿第一定律</w:t>
      </w:r>
    </w:p>
    <w:p w14:paraId="39381E9C">
      <w:pPr>
        <w:pStyle w:val="12"/>
        <w:autoSpaceDE w:val="0"/>
        <w:snapToGrid w:val="0"/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</w:t>
      </w:r>
      <w:r>
        <w:rPr>
          <w:rFonts w:hint="eastAsia" w:ascii="Times New Roman" w:hAnsi="Times New Roman" w:cs="Times New Roman"/>
          <w:b/>
          <w:bCs/>
        </w:rPr>
        <w:t>牛顿第一定律</w:t>
      </w:r>
    </w:p>
    <w:p w14:paraId="38FB1AD1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color w:val="0070C0"/>
          <w:szCs w:val="21"/>
        </w:rPr>
      </w:pPr>
      <w:r>
        <w:rPr>
          <w:rFonts w:hint="eastAsia"/>
          <w:szCs w:val="21"/>
        </w:rPr>
        <w:t>1. 阻力对物体运动的影响</w:t>
      </w:r>
      <w:r>
        <w:rPr>
          <w:rFonts w:hint="eastAsia"/>
          <w:color w:val="0070C0"/>
          <w:szCs w:val="21"/>
        </w:rPr>
        <w:t xml:space="preserve"> </w:t>
      </w:r>
    </w:p>
    <w:p w14:paraId="518E9E9A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（1）两种观点：</w:t>
      </w:r>
      <w:r>
        <w:rPr>
          <w:rFonts w:hint="eastAsia"/>
          <w:color w:val="0D0D0D"/>
          <w:szCs w:val="21"/>
        </w:rPr>
        <w:t>古希腊哲学家亚里士多德的观点：如果要使一个物体持续运动，就必须对它施加力的作用；如果这个力撤掉，物体就会停止运动。即物体的运动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力来维持</w:t>
      </w:r>
      <w:bookmarkStart w:id="2" w:name="_Hlk150771629"/>
      <w:r>
        <w:rPr>
          <w:rFonts w:hint="eastAsia"/>
          <w:color w:val="0D0D0D"/>
          <w:szCs w:val="21"/>
        </w:rPr>
        <w:t>（选填“需要”或“不需要”）。</w:t>
      </w:r>
      <w:bookmarkEnd w:id="2"/>
      <w:r>
        <w:rPr>
          <w:rFonts w:hint="eastAsia"/>
          <w:szCs w:val="21"/>
        </w:rPr>
        <w:t>物理学家伽利略通过思想实验，运用逻辑推理，</w:t>
      </w:r>
      <w:r>
        <w:rPr>
          <w:rFonts w:hint="eastAsia"/>
          <w:color w:val="0D0D0D"/>
          <w:szCs w:val="21"/>
        </w:rPr>
        <w:t>认为：物体的运动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力来维持，运动的物体之所以停下来，是因为受到了阻力的作用（以上均选填“需要”或“不需要”）。</w:t>
      </w:r>
    </w:p>
    <w:p w14:paraId="67676564">
      <w:pPr>
        <w:spacing w:line="360" w:lineRule="auto"/>
        <w:ind w:firstLine="420" w:firstLineChars="200"/>
        <w:jc w:val="left"/>
        <w:rPr>
          <w:color w:val="0070C0"/>
          <w:szCs w:val="21"/>
        </w:rPr>
      </w:pPr>
      <w:r>
        <w:rPr>
          <w:rFonts w:hint="eastAsia"/>
          <w:szCs w:val="21"/>
        </w:rPr>
        <w:t xml:space="preserve">（2）探究阻力对物体运动的影响  </w:t>
      </w:r>
    </w:p>
    <w:p w14:paraId="04A9994E">
      <w:pPr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【实验器材】斜面、木板、玻璃板、棉布和小车，如图所示。</w:t>
      </w:r>
    </w:p>
    <w:p w14:paraId="796AEEFE">
      <w:pPr>
        <w:adjustRightIn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5447030" cy="1854200"/>
            <wp:effectExtent l="0" t="0" r="1270" b="0"/>
            <wp:docPr id="1300002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258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629" cy="18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862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【进行实验与收集证据】</w:t>
      </w:r>
    </w:p>
    <w:p w14:paraId="69AB4895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（1）将棉布铺在水平木板上，让小车从斜面上</w:t>
      </w:r>
      <w:r>
        <w:rPr>
          <w:szCs w:val="21"/>
        </w:rPr>
        <w:t>A</w:t>
      </w:r>
      <w:r>
        <w:rPr>
          <w:rFonts w:hint="eastAsia"/>
          <w:szCs w:val="21"/>
        </w:rPr>
        <w:t>点处滑下，记下小车最终停在棉布上的位置。</w:t>
      </w:r>
    </w:p>
    <w:p w14:paraId="6B0C6CF8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（2）移开棉布，再让小车从斜面上</w:t>
      </w:r>
      <w:r>
        <w:rPr>
          <w:szCs w:val="21"/>
        </w:rPr>
        <w:t>A</w:t>
      </w:r>
      <w:r>
        <w:rPr>
          <w:rFonts w:hint="eastAsia"/>
          <w:szCs w:val="21"/>
        </w:rPr>
        <w:t>点处滑下，记下小车最终停在木板上的位置。</w:t>
      </w:r>
    </w:p>
    <w:p w14:paraId="56BD5510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（3）将玻璃板放在水平木板上，让小车从斜面上</w:t>
      </w:r>
      <w:r>
        <w:rPr>
          <w:szCs w:val="21"/>
        </w:rPr>
        <w:t>A</w:t>
      </w:r>
      <w:r>
        <w:rPr>
          <w:rFonts w:hint="eastAsia"/>
          <w:szCs w:val="21"/>
        </w:rPr>
        <w:t>点处滑下，记下小车最终停在玻璃板上的位置。</w:t>
      </w:r>
    </w:p>
    <w:p w14:paraId="3875211A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（4）实验记录表。</w:t>
      </w:r>
    </w:p>
    <w:p w14:paraId="230F9111">
      <w:pPr>
        <w:adjustRightInd w:val="0"/>
        <w:spacing w:line="360" w:lineRule="auto"/>
        <w:ind w:firstLine="420" w:firstLineChars="200"/>
        <w:jc w:val="left"/>
        <w:rPr>
          <w:b/>
          <w:bCs/>
          <w:szCs w:val="21"/>
        </w:rPr>
      </w:pPr>
      <w:r>
        <w:rPr>
          <w:rFonts w:hint="eastAsia"/>
          <w:szCs w:val="21"/>
        </w:rPr>
        <w:t>【分析论证】对物体运动的阻碍程度反映物体所受阻力的大小。</w:t>
      </w:r>
      <w:r>
        <w:rPr>
          <w:rFonts w:hint="eastAsia"/>
          <w:color w:val="323232"/>
          <w:szCs w:val="21"/>
          <w:shd w:val="clear" w:color="auto" w:fill="FFFFFF"/>
        </w:rPr>
        <w:t>小车在不同材料的平面上最终停下来的原因是因为受到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323232"/>
          <w:szCs w:val="21"/>
          <w:shd w:val="clear" w:color="auto" w:fill="FFFFFF"/>
        </w:rPr>
        <w:t>的作用。小车受到的阻力越小，滑行的距离越大，速度减小得越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323232"/>
          <w:szCs w:val="21"/>
          <w:shd w:val="clear" w:color="auto" w:fill="FFFFFF"/>
        </w:rPr>
        <w:t xml:space="preserve">。 </w:t>
      </w:r>
    </w:p>
    <w:p w14:paraId="273CF7E5">
      <w:pPr>
        <w:adjustRightInd w:val="0"/>
        <w:spacing w:line="360" w:lineRule="auto"/>
        <w:ind w:firstLine="420" w:firstLineChars="200"/>
        <w:jc w:val="left"/>
        <w:rPr>
          <w:color w:val="323232"/>
          <w:szCs w:val="21"/>
          <w:shd w:val="clear" w:color="auto" w:fill="FFFFFF"/>
        </w:rPr>
      </w:pPr>
      <w:r>
        <w:rPr>
          <w:rFonts w:hint="eastAsia"/>
          <w:color w:val="323232"/>
          <w:szCs w:val="21"/>
          <w:shd w:val="clear" w:color="auto" w:fill="FFFFFF"/>
        </w:rPr>
        <w:t>对上述实验结论进一步推理可得出：如果运动的物体受到的阻力为零，速度就不会减小，物体将以恒定不变的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color w:val="323232"/>
          <w:szCs w:val="21"/>
          <w:shd w:val="clear" w:color="auto" w:fill="FFFFFF"/>
        </w:rPr>
        <w:t>永远运动下去。由此可以说明伽利略的说法是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323232"/>
          <w:szCs w:val="21"/>
          <w:shd w:val="clear" w:color="auto" w:fill="FFFFFF"/>
        </w:rPr>
        <w:t>的，即物体的运动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323232"/>
          <w:szCs w:val="21"/>
          <w:shd w:val="clear" w:color="auto" w:fill="FFFFFF"/>
        </w:rPr>
        <w:t>力来维持</w:t>
      </w:r>
      <w:bookmarkStart w:id="3" w:name="_Hlk183457068"/>
      <w:r>
        <w:rPr>
          <w:rFonts w:hint="eastAsia"/>
          <w:color w:val="323232"/>
          <w:szCs w:val="21"/>
          <w:shd w:val="clear" w:color="auto" w:fill="FFFFFF"/>
        </w:rPr>
        <w:t>（选填“需要”或“不需要”）。</w:t>
      </w:r>
      <w:bookmarkEnd w:id="3"/>
    </w:p>
    <w:p w14:paraId="103CB299">
      <w:pPr>
        <w:adjustRightInd w:val="0"/>
        <w:spacing w:line="360" w:lineRule="auto"/>
        <w:ind w:firstLine="420" w:firstLineChars="200"/>
        <w:jc w:val="left"/>
        <w:rPr>
          <w:color w:val="323232"/>
          <w:szCs w:val="21"/>
          <w:shd w:val="clear" w:color="auto" w:fill="FFFFFF"/>
        </w:rPr>
      </w:pPr>
      <w:r>
        <w:rPr>
          <w:rFonts w:hint="eastAsia"/>
          <w:color w:val="323232"/>
          <w:szCs w:val="21"/>
          <w:shd w:val="clear" w:color="auto" w:fill="FFFFFF"/>
        </w:rPr>
        <w:t>【实验结论】</w:t>
      </w:r>
      <w:r>
        <w:rPr>
          <w:rFonts w:hint="eastAsia"/>
          <w:szCs w:val="21"/>
        </w:rPr>
        <w:t xml:space="preserve">运动物体受到的阻力越小，运动的路程越长。若不受任何阻力，物体的运动速度将不会减小，永远沿直线运动下去。 </w:t>
      </w:r>
      <w:r>
        <w:rPr>
          <w:rFonts w:hint="eastAsia"/>
          <w:bCs/>
          <w:szCs w:val="21"/>
        </w:rPr>
        <w:t xml:space="preserve"> </w:t>
      </w:r>
    </w:p>
    <w:p w14:paraId="039C5148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【交流与讨论】</w:t>
      </w:r>
      <w:r>
        <w:rPr>
          <w:rFonts w:hint="eastAsia"/>
          <w:bCs/>
          <w:szCs w:val="21"/>
        </w:rPr>
        <w:t xml:space="preserve">实验方法 </w:t>
      </w:r>
    </w:p>
    <w:p w14:paraId="1EE6E564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（1）</w:t>
      </w:r>
      <w:r>
        <w:rPr>
          <w:rFonts w:hint="eastAsia"/>
          <w:bCs/>
          <w:szCs w:val="21"/>
        </w:rPr>
        <w:t>控制变量法：控制小车从斜面上同一高度处由静止释放，目的是使小车到斜面底端时具有相同的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bCs/>
          <w:szCs w:val="21"/>
        </w:rPr>
        <w:t>；</w:t>
      </w:r>
    </w:p>
    <w:p w14:paraId="540F59C5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（2）</w:t>
      </w:r>
      <w:r>
        <w:rPr>
          <w:rFonts w:hint="eastAsia"/>
          <w:bCs/>
          <w:szCs w:val="21"/>
        </w:rPr>
        <w:t>科学推理法：若小车不受阻力时，小车的速度将不会减小，将永远做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 xml:space="preserve">运动。 </w:t>
      </w:r>
    </w:p>
    <w:p w14:paraId="50A62BE0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（3）转换法：通过小车在水平面上滑行距离的长短来间接判断小车所受阻力大小。</w:t>
      </w:r>
    </w:p>
    <w:p w14:paraId="25F96BBA">
      <w:pPr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2. 牛顿第一定律</w:t>
      </w:r>
    </w:p>
    <w:p w14:paraId="48862720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（1）牛顿第一定律的内容：一切物体，都保持静止状态或匀速直线运动状态，除非有力迫使它改变这种运动状态。</w:t>
      </w:r>
    </w:p>
    <w:p w14:paraId="5D97D99B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（2）对牛顿第一定律的理解 </w:t>
      </w:r>
    </w:p>
    <w:p w14:paraId="2583E720">
      <w:pPr>
        <w:adjustRightInd w:val="0"/>
        <w:spacing w:line="360" w:lineRule="auto"/>
        <w:ind w:firstLine="397"/>
        <w:jc w:val="left"/>
        <w:rPr>
          <w:color w:val="0D0D0D"/>
          <w:kern w:val="0"/>
          <w:szCs w:val="21"/>
        </w:rPr>
      </w:pPr>
      <w:r>
        <w:rPr>
          <w:rFonts w:hint="eastAsia" w:ascii="宋体" w:hAnsi="宋体" w:cs="宋体"/>
          <w:color w:val="0D0D0D"/>
          <w:kern w:val="0"/>
          <w:szCs w:val="21"/>
        </w:rPr>
        <w:t>①</w:t>
      </w:r>
      <w:r>
        <w:rPr>
          <w:rFonts w:hint="eastAsia"/>
          <w:color w:val="0D0D0D"/>
          <w:kern w:val="0"/>
          <w:szCs w:val="21"/>
        </w:rPr>
        <w:t>“一切物体”说明该定律对所有物体都是普遍适用的，不论固体、液体，还是气体都适用。</w:t>
      </w:r>
    </w:p>
    <w:p w14:paraId="50468BF8">
      <w:pPr>
        <w:adjustRightInd w:val="0"/>
        <w:spacing w:line="360" w:lineRule="auto"/>
        <w:ind w:firstLine="397"/>
        <w:jc w:val="left"/>
        <w:rPr>
          <w:color w:val="0D0D0D"/>
          <w:kern w:val="0"/>
          <w:szCs w:val="21"/>
        </w:rPr>
      </w:pPr>
      <w:r>
        <w:rPr>
          <w:rFonts w:hint="eastAsia" w:ascii="宋体" w:hAnsi="宋体" w:cs="宋体"/>
          <w:color w:val="0D0D0D"/>
          <w:kern w:val="0"/>
          <w:szCs w:val="21"/>
        </w:rPr>
        <w:t>②</w:t>
      </w:r>
      <w:r>
        <w:rPr>
          <w:rFonts w:hint="eastAsia"/>
          <w:color w:val="0D0D0D"/>
          <w:kern w:val="0"/>
          <w:szCs w:val="21"/>
        </w:rPr>
        <w:t>“没有受到力的作用”是指定律成立的条件。“没有受到力的作用”包含两层意思：一是该物体确实没有受到任何外力的作用，这是一种理想化的情况，实际上，不受任何外力作用的物体是不存在的；二是该物体所受力的合力为零，它的作用效果可以等效为不受任何外力作用时的作用效果</w:t>
      </w:r>
      <w:r>
        <w:rPr>
          <w:rFonts w:hint="eastAsia"/>
          <w:color w:val="0D0D0D"/>
          <w:szCs w:val="21"/>
        </w:rPr>
        <w:t>。</w:t>
      </w:r>
    </w:p>
    <w:p w14:paraId="3D747EAA">
      <w:pPr>
        <w:adjustRightInd w:val="0"/>
        <w:spacing w:line="360" w:lineRule="auto"/>
        <w:ind w:firstLine="397"/>
        <w:jc w:val="left"/>
        <w:rPr>
          <w:color w:val="0D0D0D"/>
          <w:kern w:val="24"/>
          <w:szCs w:val="21"/>
        </w:rPr>
      </w:pPr>
      <w:r>
        <w:rPr>
          <w:rFonts w:hint="eastAsia" w:ascii="宋体" w:hAnsi="宋体" w:cs="宋体"/>
          <w:color w:val="0D0D0D"/>
          <w:kern w:val="0"/>
          <w:szCs w:val="21"/>
        </w:rPr>
        <w:t>③</w:t>
      </w:r>
      <w:r>
        <w:rPr>
          <w:rFonts w:hint="eastAsia"/>
          <w:color w:val="0D0D0D"/>
          <w:kern w:val="24"/>
          <w:szCs w:val="21"/>
        </w:rPr>
        <w:t xml:space="preserve"> “或”指两种状态必居其一，不能同时存在。也就是说，物体如果没有受到力的作用，原来静止的物体仍保持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kern w:val="24"/>
          <w:szCs w:val="21"/>
        </w:rPr>
        <w:t>状态，原来运动的物体将保持原来的速度大小和方向继续做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kern w:val="24"/>
          <w:szCs w:val="21"/>
        </w:rPr>
        <w:t>运动。</w:t>
      </w:r>
    </w:p>
    <w:p w14:paraId="392C03DE">
      <w:pPr>
        <w:adjustRightInd w:val="0"/>
        <w:spacing w:line="360" w:lineRule="auto"/>
        <w:ind w:firstLine="397"/>
        <w:jc w:val="left"/>
        <w:rPr>
          <w:color w:val="0D0D0D"/>
          <w:kern w:val="24"/>
          <w:szCs w:val="21"/>
        </w:rPr>
      </w:pPr>
      <w:r>
        <w:rPr>
          <w:rFonts w:hint="eastAsia" w:ascii="宋体" w:hAnsi="宋体" w:cs="宋体"/>
          <w:color w:val="0D0D0D"/>
          <w:kern w:val="24"/>
          <w:szCs w:val="21"/>
        </w:rPr>
        <w:t>④</w:t>
      </w:r>
      <w:r>
        <w:rPr>
          <w:rFonts w:hint="eastAsia"/>
          <w:color w:val="0D0D0D"/>
          <w:kern w:val="24"/>
          <w:szCs w:val="21"/>
        </w:rPr>
        <w:t>牛顿第一定律不是实验定律，而是在大量经验事实的基础上，通过进一步的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kern w:val="24"/>
          <w:szCs w:val="21"/>
        </w:rPr>
        <w:t>概括出来的。由该定律得出的一切推论，都经受住了实践的检验，因此它已经成为公认的物理学基本定律之一。</w:t>
      </w:r>
    </w:p>
    <w:p w14:paraId="689D39C2">
      <w:pPr>
        <w:adjustRightInd w:val="0"/>
        <w:spacing w:line="360" w:lineRule="auto"/>
        <w:ind w:firstLine="397"/>
        <w:jc w:val="left"/>
        <w:rPr>
          <w:b/>
          <w:bCs/>
          <w:color w:val="000000"/>
          <w:kern w:val="24"/>
          <w:szCs w:val="21"/>
        </w:rPr>
      </w:pPr>
      <w:r>
        <w:rPr>
          <w:rFonts w:hint="eastAsia" w:ascii="宋体" w:hAnsi="宋体" w:cs="宋体"/>
          <w:color w:val="0D0D0D"/>
          <w:kern w:val="24"/>
          <w:szCs w:val="21"/>
        </w:rPr>
        <w:t>⑤</w:t>
      </w:r>
      <w:r>
        <w:rPr>
          <w:rFonts w:hint="eastAsia"/>
          <w:color w:val="0D0D0D"/>
          <w:kern w:val="24"/>
          <w:szCs w:val="21"/>
        </w:rPr>
        <w:t>牛顿第一定律说明了力和运动的关系：力不是维持物体运动的原因，而是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kern w:val="24"/>
          <w:szCs w:val="21"/>
        </w:rPr>
        <w:t>物</w:t>
      </w:r>
      <w:r>
        <w:rPr>
          <w:rFonts w:hint="eastAsia"/>
          <w:bCs/>
          <w:color w:val="0D0D0D"/>
          <w:kern w:val="24"/>
          <w:szCs w:val="21"/>
        </w:rPr>
        <w:t>体运动状态的</w:t>
      </w:r>
      <w:r>
        <w:rPr>
          <w:rFonts w:hint="eastAsia"/>
          <w:color w:val="0D0D0D"/>
          <w:kern w:val="24"/>
          <w:szCs w:val="21"/>
        </w:rPr>
        <w:t>原因；物体若不受力，则运动状态不改变</w:t>
      </w:r>
      <w:r>
        <w:rPr>
          <w:rFonts w:hint="eastAsia"/>
          <w:bCs/>
          <w:color w:val="0D0D0D"/>
          <w:kern w:val="24"/>
          <w:szCs w:val="21"/>
        </w:rPr>
        <w:t>；反之，如果运动状态发生改变，则物体一定受到力的作用。</w:t>
      </w:r>
    </w:p>
    <w:p w14:paraId="72BDA6B5">
      <w:pPr>
        <w:adjustRightInd w:val="0"/>
        <w:spacing w:line="360" w:lineRule="auto"/>
        <w:ind w:firstLine="397"/>
        <w:jc w:val="left"/>
        <w:rPr>
          <w:b/>
          <w:bCs/>
          <w:szCs w:val="21"/>
        </w:rPr>
      </w:pPr>
      <w:r>
        <w:rPr>
          <w:rFonts w:hint="eastAsia"/>
          <w:b/>
          <w:szCs w:val="21"/>
        </w:rPr>
        <w:t>二、</w:t>
      </w:r>
      <w:r>
        <w:rPr>
          <w:rFonts w:hint="eastAsia"/>
          <w:b/>
          <w:bCs/>
          <w:szCs w:val="21"/>
        </w:rPr>
        <w:t>惯性</w:t>
      </w:r>
    </w:p>
    <w:p w14:paraId="70B168C9">
      <w:pPr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1. 探究惯性现象</w:t>
      </w:r>
    </w:p>
    <w:p w14:paraId="610DCABF">
      <w:pPr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（1）分析生活中一些与惯性有关的现象。</w:t>
      </w:r>
    </w:p>
    <w:p w14:paraId="6927F898">
      <w:pPr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hint="eastAsia"/>
          <w:color w:val="0D0D0D"/>
          <w:szCs w:val="21"/>
        </w:rPr>
        <w:t>当汽车急刹车时，人会向前倾。</w:t>
      </w:r>
    </w:p>
    <w:p w14:paraId="6111A48D">
      <w:pPr>
        <w:adjustRightInd w:val="0"/>
        <w:spacing w:line="360" w:lineRule="auto"/>
        <w:ind w:firstLine="397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t>分析：当汽车刹车时，人的脚部与车厢接触停止运动，但是人体的上部分仍要保持它原来的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状态（选填“运动”或“静止”），所以会向前倾。</w:t>
      </w:r>
    </w:p>
    <w:p w14:paraId="7CE2A337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如图所示，把一个鸡蛋放在硬纸板上，硬纸板放在杯口上。快速水平击打硬纸板时，发现硬纸板上的鸡蛋没有跟着纸板飞走，而是落入水杯中。</w:t>
      </w:r>
    </w:p>
    <w:p w14:paraId="0E8FFA68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分析：硬纸板受到击打力的作用，由静止变为运动，纸片上的鸡蛋不受击打力作用，仍保持原来的</w:t>
      </w:r>
    </w:p>
    <w:p w14:paraId="1D9C67B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状态（选填“运动”或“静止”），在重力作用下落入杯中。</w:t>
      </w:r>
    </w:p>
    <w:p w14:paraId="592B9BCE">
      <w:pPr>
        <w:adjustRightInd w:val="0"/>
        <w:spacing w:line="360" w:lineRule="auto"/>
        <w:ind w:firstLine="420" w:firstLineChars="200"/>
        <w:jc w:val="left"/>
        <w:rPr>
          <w:rFonts w:ascii="宋体" w:hAnsi="宋体" w:cs="宋体"/>
          <w:color w:val="0D0D0D"/>
          <w:szCs w:val="21"/>
        </w:rPr>
      </w:pPr>
      <w:r>
        <w:rPr>
          <w:rFonts w:hint="eastAsia"/>
        </w:rPr>
        <w:drawing>
          <wp:inline distT="0" distB="0" distL="0" distR="0">
            <wp:extent cx="4946650" cy="1226185"/>
            <wp:effectExtent l="0" t="0" r="6350" b="0"/>
            <wp:docPr id="2040129080" name="图片 2040129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9080" name="图片 20401290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8802" cy="126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F51A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③</w:t>
      </w:r>
      <w:r>
        <w:rPr>
          <w:rFonts w:hint="eastAsia"/>
          <w:color w:val="0D0D0D"/>
          <w:szCs w:val="21"/>
        </w:rPr>
        <w:t>运动员投篮时，当把篮球投出后，篮球继续向前飞。</w:t>
      </w:r>
    </w:p>
    <w:p w14:paraId="67C1AD5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分析：当把篮球投出后，篮球离开手时，仍要保持它原来的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状态（离开手时的速度），所以会继续向前飞（选填“运动”或“静止”）。</w:t>
      </w:r>
    </w:p>
    <w:p w14:paraId="0C2342EA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（2）总结：物体不受力的作用时，会保持原来的静止或运动状态，这是物体固有的一种性质。</w:t>
      </w:r>
    </w:p>
    <w:p w14:paraId="3FCAC4DA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szCs w:val="21"/>
        </w:rPr>
        <w:t xml:space="preserve">2. 惯性 </w:t>
      </w:r>
    </w:p>
    <w:p w14:paraId="60EEC1B9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（1）惯性：任何物体都有保持静止或匀速直线运动的性质。这种性质称为惯性。    </w:t>
      </w:r>
    </w:p>
    <w:p w14:paraId="428AD0F1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（2）对惯性的理解</w:t>
      </w:r>
    </w:p>
    <w:p w14:paraId="627E7541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①</w:t>
      </w:r>
      <w:r>
        <w:rPr>
          <w:rFonts w:hint="eastAsia"/>
          <w:color w:val="0D0D0D"/>
          <w:szCs w:val="21"/>
        </w:rPr>
        <w:t>惯性的普遍性：一切物体在任何情况下都具有惯性。</w:t>
      </w:r>
    </w:p>
    <w:p w14:paraId="2865384C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惯性大小的决定因素：惯性的大小是由物体的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决定的，质量越大，惯性越大，而与物体的形状、运动状态、所处位置、受力情况等外界因素无关。</w:t>
      </w:r>
    </w:p>
    <w:p w14:paraId="2C8E7C0B">
      <w:pPr>
        <w:pStyle w:val="40"/>
        <w:numPr>
          <w:ilvl w:val="0"/>
          <w:numId w:val="1"/>
        </w:numPr>
        <w:adjustRightInd w:val="0"/>
        <w:spacing w:line="360" w:lineRule="auto"/>
        <w:ind w:firstLineChars="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区分惯性与力</w:t>
      </w:r>
    </w:p>
    <w:tbl>
      <w:tblPr>
        <w:tblStyle w:val="5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3276"/>
        <w:gridCol w:w="3328"/>
      </w:tblGrid>
      <w:tr w14:paraId="592F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463" w:type="dxa"/>
            <w:vAlign w:val="center"/>
          </w:tcPr>
          <w:p w14:paraId="297BAB8D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</w:p>
        </w:tc>
        <w:tc>
          <w:tcPr>
            <w:tcW w:w="3276" w:type="dxa"/>
            <w:vAlign w:val="center"/>
          </w:tcPr>
          <w:p w14:paraId="0870F74C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惯性</w:t>
            </w:r>
          </w:p>
        </w:tc>
        <w:tc>
          <w:tcPr>
            <w:tcW w:w="3328" w:type="dxa"/>
            <w:vAlign w:val="center"/>
          </w:tcPr>
          <w:p w14:paraId="70CBE57D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力</w:t>
            </w:r>
          </w:p>
        </w:tc>
      </w:tr>
      <w:tr w14:paraId="0479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1463" w:type="dxa"/>
            <w:vAlign w:val="center"/>
          </w:tcPr>
          <w:p w14:paraId="1D9DDFE8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性质</w:t>
            </w:r>
          </w:p>
          <w:p w14:paraId="4CA38A6B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不同</w:t>
            </w:r>
          </w:p>
        </w:tc>
        <w:tc>
          <w:tcPr>
            <w:tcW w:w="3276" w:type="dxa"/>
            <w:vAlign w:val="center"/>
          </w:tcPr>
          <w:p w14:paraId="3901FB1F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惯性是物体自身的性质，始终具有；与外界条件无关</w:t>
            </w:r>
          </w:p>
        </w:tc>
        <w:tc>
          <w:tcPr>
            <w:tcW w:w="3328" w:type="dxa"/>
            <w:vAlign w:val="center"/>
          </w:tcPr>
          <w:p w14:paraId="1C0B9C58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力是物体对物体的作用，物体间有相互</w:t>
            </w:r>
            <w:r>
              <w:rPr>
                <w:rFonts w:hint="eastAsia" w:ascii="等线" w:hAnsi="等线" w:eastAsia="等线"/>
                <w:szCs w:val="21"/>
                <w:u w:val="single"/>
              </w:rPr>
              <w:t xml:space="preserve">      </w:t>
            </w:r>
            <w:r>
              <w:rPr>
                <w:rFonts w:hint="eastAsia" w:ascii="等线" w:hAnsi="等线" w:eastAsiaTheme="majorEastAsia"/>
                <w:color w:val="0D0D0D"/>
                <w:szCs w:val="21"/>
              </w:rPr>
              <w:t>时才会产生力</w:t>
            </w:r>
          </w:p>
        </w:tc>
      </w:tr>
      <w:tr w14:paraId="1FB8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1463" w:type="dxa"/>
            <w:vAlign w:val="center"/>
          </w:tcPr>
          <w:p w14:paraId="4ABF6933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要素</w:t>
            </w:r>
          </w:p>
          <w:p w14:paraId="2C33B20E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不同</w:t>
            </w:r>
          </w:p>
        </w:tc>
        <w:tc>
          <w:tcPr>
            <w:tcW w:w="3276" w:type="dxa"/>
            <w:vAlign w:val="center"/>
          </w:tcPr>
          <w:p w14:paraId="56428579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惯性只有大小，且大小只与质量有关，没有方向</w:t>
            </w:r>
          </w:p>
        </w:tc>
        <w:tc>
          <w:tcPr>
            <w:tcW w:w="3328" w:type="dxa"/>
            <w:vAlign w:val="center"/>
          </w:tcPr>
          <w:p w14:paraId="51074A3F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力不仅有大小，还有方向和作用点</w:t>
            </w:r>
          </w:p>
        </w:tc>
      </w:tr>
      <w:tr w14:paraId="7DB69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463" w:type="dxa"/>
            <w:vAlign w:val="center"/>
          </w:tcPr>
          <w:p w14:paraId="0B5274B2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效果不同</w:t>
            </w:r>
          </w:p>
        </w:tc>
        <w:tc>
          <w:tcPr>
            <w:tcW w:w="3276" w:type="dxa"/>
            <w:vAlign w:val="center"/>
          </w:tcPr>
          <w:p w14:paraId="75537AD9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保持物体</w:t>
            </w:r>
            <w:r>
              <w:rPr>
                <w:rFonts w:hint="eastAsia" w:ascii="等线" w:hAnsi="等线" w:eastAsia="等线"/>
                <w:szCs w:val="21"/>
                <w:u w:val="single"/>
              </w:rPr>
              <w:t xml:space="preserve">        </w:t>
            </w: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不变</w:t>
            </w:r>
          </w:p>
        </w:tc>
        <w:tc>
          <w:tcPr>
            <w:tcW w:w="3328" w:type="dxa"/>
            <w:vAlign w:val="center"/>
          </w:tcPr>
          <w:p w14:paraId="1E9CBACA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改变物体的</w:t>
            </w:r>
            <w:r>
              <w:rPr>
                <w:rFonts w:hint="eastAsia" w:ascii="等线" w:hAnsi="等线" w:eastAsia="等线"/>
                <w:szCs w:val="21"/>
                <w:u w:val="single"/>
              </w:rPr>
              <w:t xml:space="preserve">        </w:t>
            </w:r>
          </w:p>
        </w:tc>
      </w:tr>
      <w:tr w14:paraId="515E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463" w:type="dxa"/>
            <w:vAlign w:val="center"/>
          </w:tcPr>
          <w:p w14:paraId="60C5D6E6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表述</w:t>
            </w:r>
          </w:p>
          <w:p w14:paraId="20D22E44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不同</w:t>
            </w:r>
          </w:p>
        </w:tc>
        <w:tc>
          <w:tcPr>
            <w:tcW w:w="3276" w:type="dxa"/>
            <w:vAlign w:val="center"/>
          </w:tcPr>
          <w:p w14:paraId="3A45B215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应说“由于惯性”“具有惯性”，不能说成“惯性力”“受到惯性”“受到惯性作用”等</w:t>
            </w:r>
          </w:p>
        </w:tc>
        <w:tc>
          <w:tcPr>
            <w:tcW w:w="3328" w:type="dxa"/>
            <w:vAlign w:val="center"/>
          </w:tcPr>
          <w:p w14:paraId="1ECD9F21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应说“受到力”“施加力”“在力的作用下”等</w:t>
            </w:r>
          </w:p>
        </w:tc>
      </w:tr>
    </w:tbl>
    <w:p w14:paraId="16E01866">
      <w:pPr>
        <w:pStyle w:val="2"/>
      </w:pPr>
    </w:p>
    <w:p w14:paraId="67E313B4">
      <w:pPr>
        <w:widowControl/>
        <w:autoSpaceDE w:val="0"/>
        <w:autoSpaceDN w:val="0"/>
        <w:adjustRightInd w:val="0"/>
        <w:spacing w:before="120" w:beforeLines="50"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3. 利用惯性解释有关现象</w:t>
      </w:r>
    </w:p>
    <w:p w14:paraId="0D77C55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（1）实例分析</w:t>
      </w:r>
    </w:p>
    <w:p w14:paraId="46D9A7F7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①</w:t>
      </w:r>
      <w:r>
        <w:rPr>
          <w:rFonts w:hint="eastAsia"/>
          <w:color w:val="0D0D0D"/>
          <w:szCs w:val="21"/>
        </w:rPr>
        <w:t>跑动中的人，脚被绊住，会向前倒。</w:t>
      </w:r>
    </w:p>
    <w:p w14:paraId="270D8C05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分析：跑动中的人整个身体向前运动，当脚被绊住后停止运动，而上半身由于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，仍要保持原来的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状态，继续向前运动，所以人向前摔倒。</w:t>
      </w:r>
    </w:p>
    <w:p w14:paraId="4DC154C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如图所示，拨动簧片，把小球与支座之间的金属片弹出时，小球并没有随金属片飞出。</w:t>
      </w:r>
    </w:p>
    <w:p w14:paraId="0CDD987B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分析：静止的小球没有受到击打力的作用。有保持原有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状态的性质，所以没有随金属片飞出，而是落入支座上的凹槽中。</w:t>
      </w:r>
    </w:p>
    <w:p w14:paraId="2C2F5FC8">
      <w:pPr>
        <w:adjustRightInd w:val="0"/>
        <w:spacing w:line="360" w:lineRule="auto"/>
        <w:ind w:firstLine="1890" w:firstLineChars="9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3610610" cy="1186815"/>
            <wp:effectExtent l="0" t="0" r="0" b="0"/>
            <wp:docPr id="966029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978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333" cy="11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3EDE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（2）解释惯性现象的步骤：</w:t>
      </w:r>
    </w:p>
    <w:p w14:paraId="5CCAA1DD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首先确定研究对象是哪个物体；</w:t>
      </w:r>
    </w:p>
    <w:p w14:paraId="64B0859B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>明确该物体原来所处的状态（运动还是静止）；</w:t>
      </w:r>
    </w:p>
    <w:p w14:paraId="630281D8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该物体（或物体的某一部分）由于外力作用，运动状态发生怎样的改变；</w:t>
      </w:r>
    </w:p>
    <w:p w14:paraId="723C22F1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rFonts w:hint="eastAsia"/>
          <w:szCs w:val="21"/>
        </w:rPr>
        <w:t>最后确定该物体（或物体的其他部分）由于惯性要保持原来的运动状态，会出现怎样的现象。</w:t>
      </w:r>
    </w:p>
    <w:p w14:paraId="081571D6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4. 惯性的利用</w:t>
      </w:r>
    </w:p>
    <w:p w14:paraId="39BCE301">
      <w:pPr>
        <w:adjustRightInd w:val="0"/>
        <w:spacing w:line="360" w:lineRule="auto"/>
        <w:ind w:firstLine="397"/>
        <w:jc w:val="left"/>
        <w:rPr>
          <w:szCs w:val="21"/>
        </w:rPr>
      </w:pPr>
      <w:bookmarkStart w:id="4" w:name="_Hlk150270735"/>
      <w:r>
        <w:rPr>
          <w:rFonts w:hint="eastAsia"/>
          <w:szCs w:val="21"/>
        </w:rPr>
        <w:t>在生活中，应用惯性的一些实例。</w:t>
      </w:r>
    </w:p>
    <w:p w14:paraId="1E5D630D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（1）跳远或跳高：跳远或跳高运动员快速助跑后，飞身一跃，利用自身的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，在空中继续前进，以提高成绩。</w:t>
      </w:r>
    </w:p>
    <w:p w14:paraId="7FAD9A59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（2）锤头变紧的方法：锤子的锤头变松了，人们常用撞击锤柄下端的方法使锤头紧套在锤柄上，这是因为锤柄突然停止时，锤头由于惯性会继续向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运动，这样锤头就会牢牢地套在锤柄上了。</w:t>
      </w:r>
    </w:p>
    <w:p w14:paraId="649BD040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（3）投铅球、篮球、标枪</w:t>
      </w:r>
    </w:p>
    <w:p w14:paraId="4623C07A">
      <w:pPr>
        <w:adjustRightInd w:val="0"/>
        <w:spacing w:line="360" w:lineRule="auto"/>
        <w:ind w:firstLine="397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运动员在投铅球、篮球、标枪时，尽量提高物体脱离手时的运动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，当物体离开手之后由于具有惯性，将保持这个速度运动下去，所以物体离开手时的速度越大，运动的越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4207441D">
      <w:pPr>
        <w:adjustRightInd w:val="0"/>
        <w:spacing w:line="360" w:lineRule="auto"/>
        <w:ind w:firstLine="62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356860" cy="1442085"/>
            <wp:effectExtent l="0" t="0" r="0" b="5715"/>
            <wp:docPr id="2134483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308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0507" cy="145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</w:p>
    <w:p w14:paraId="43513250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5. 惯性的危害和防止</w:t>
      </w:r>
    </w:p>
    <w:p w14:paraId="3DEE2C3A">
      <w:pPr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惯性有时也会给人带来危害，为防止惯性带来的危害，人们采取了一些保护措施。例如交通事故的发生，多数是由于惯性造成的。所以乘坐交通工具时，司机和乘客要系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；车辆行驶要限载限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；车辆行驶要保持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  <w:r>
        <w:rPr>
          <w:rFonts w:hint="eastAsia"/>
          <w:kern w:val="0"/>
          <w:szCs w:val="21"/>
        </w:rPr>
        <w:t>汽车要安装安全气囊等。</w:t>
      </w:r>
      <w:r>
        <w:rPr>
          <w:rFonts w:hint="eastAsia"/>
          <w:szCs w:val="21"/>
        </w:rPr>
        <w:t xml:space="preserve">  </w:t>
      </w:r>
    </w:p>
    <w:p w14:paraId="4622954F">
      <w:pPr>
        <w:spacing w:line="360" w:lineRule="auto"/>
        <w:ind w:firstLine="1050"/>
        <w:jc w:val="left"/>
        <w:rPr>
          <w:rFonts w:hint="eastAsia"/>
          <w:b/>
          <w:bCs/>
          <w:kern w:val="0"/>
          <w:szCs w:val="21"/>
        </w:rPr>
      </w:pPr>
      <w:r>
        <w:rPr>
          <w:rFonts w:hint="eastAsia"/>
        </w:rPr>
        <w:drawing>
          <wp:inline distT="0" distB="0" distL="0" distR="0">
            <wp:extent cx="3889375" cy="963295"/>
            <wp:effectExtent l="0" t="0" r="0" b="8255"/>
            <wp:docPr id="323859027" name="图片 323859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59027" name="图片 3238590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6" cy="9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5E46F1D2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</w:p>
    <w:p w14:paraId="1E285917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三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力与运动的关系</w:t>
      </w:r>
    </w:p>
    <w:p w14:paraId="68572395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 xml:space="preserve">一、力的作用效果 </w:t>
      </w:r>
    </w:p>
    <w:p w14:paraId="699E7175">
      <w:pPr>
        <w:pStyle w:val="2"/>
        <w:spacing w:after="0" w:line="360" w:lineRule="auto"/>
        <w:ind w:firstLine="420" w:firstLineChars="200"/>
      </w:pPr>
      <w:r>
        <w:t xml:space="preserve">1. </w:t>
      </w:r>
      <w:r>
        <w:rPr>
          <w:rFonts w:hint="eastAsia"/>
        </w:rPr>
        <w:t>力的作用效果：力能使物体发生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；力可以改变物体的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7E737628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注意：</w:t>
      </w:r>
    </w:p>
    <w:p w14:paraId="2E88E8E0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）形变包括形状和体积的改变，形变可以是很明显的，也可以是非常微小的。</w:t>
      </w:r>
    </w:p>
    <w:p w14:paraId="0B98C553">
      <w:pPr>
        <w:pStyle w:val="2"/>
        <w:spacing w:after="0" w:line="360" w:lineRule="auto"/>
        <w:ind w:firstLine="420" w:firstLineChars="200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）运动状态的改变包括两个方面：运动速度大小的改变，运动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的改变。</w:t>
      </w:r>
    </w:p>
    <w:p w14:paraId="7ED6CACE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二、力与运动的关系</w:t>
      </w:r>
    </w:p>
    <w:p w14:paraId="112F2FE2">
      <w:pPr>
        <w:pStyle w:val="2"/>
        <w:spacing w:after="0" w:line="360" w:lineRule="auto"/>
        <w:ind w:firstLine="420" w:firstLineChars="200"/>
        <w:jc w:val="left"/>
      </w:pPr>
      <w:r>
        <w:t xml:space="preserve">1. </w:t>
      </w:r>
      <w:r>
        <w:rPr>
          <w:rFonts w:hint="eastAsia"/>
        </w:rPr>
        <w:t>物体不受力或受平衡力的运动情况</w:t>
      </w:r>
    </w:p>
    <w:p w14:paraId="5A4CAC12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物体不受力或受平衡力时，运动状态不改变。即保持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状态或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运动状态。</w:t>
      </w:r>
    </w:p>
    <w:p w14:paraId="589CE125">
      <w:pPr>
        <w:pStyle w:val="2"/>
        <w:spacing w:after="0" w:line="360" w:lineRule="auto"/>
        <w:ind w:firstLine="420" w:firstLineChars="200"/>
      </w:pPr>
      <w:r>
        <w:rPr>
          <w:rFonts w:hint="eastAsia" w:ascii="宋体" w:hAnsi="宋体"/>
        </w:rPr>
        <w:t>①</w:t>
      </w:r>
      <w:r>
        <w:rPr>
          <w:rFonts w:hint="eastAsia"/>
        </w:rPr>
        <w:t>静止的电灯受到的力有：重力</w:t>
      </w:r>
      <w:r>
        <w:rPr>
          <w:i/>
          <w:iCs/>
        </w:rPr>
        <w:t>G</w:t>
      </w:r>
      <w:r>
        <w:rPr>
          <w:rFonts w:hint="eastAsia"/>
        </w:rPr>
        <w:t>与拉力</w:t>
      </w:r>
      <w:r>
        <w:rPr>
          <w:i/>
          <w:iCs/>
        </w:rPr>
        <w:t>F</w:t>
      </w:r>
      <w:r>
        <w:rPr>
          <w:rFonts w:hint="eastAsia"/>
        </w:rPr>
        <w:t>这对平衡力。</w:t>
      </w:r>
    </w:p>
    <w:p w14:paraId="2A64A9B8">
      <w:pPr>
        <w:pStyle w:val="2"/>
        <w:spacing w:after="0" w:line="360" w:lineRule="auto"/>
        <w:ind w:firstLine="420" w:firstLineChars="200"/>
        <w:rPr>
          <w:rFonts w:hint="eastAsia"/>
        </w:rPr>
      </w:pPr>
      <w:r>
        <w:rPr>
          <w:rFonts w:hint="eastAsia"/>
        </w:rPr>
        <w:t>②跳伞运动员匀速降落时受到的力有：</w:t>
      </w:r>
      <w:r>
        <w:t>重力</w:t>
      </w:r>
      <w:r>
        <w:rPr>
          <w:i/>
          <w:iCs/>
        </w:rPr>
        <w:t>G</w:t>
      </w:r>
      <w:r>
        <w:rPr>
          <w:rFonts w:hint="eastAsia"/>
        </w:rPr>
        <w:t>与空气阻力</w:t>
      </w:r>
      <w:r>
        <w:rPr>
          <w:i/>
          <w:iCs/>
        </w:rPr>
        <w:t>f</w:t>
      </w:r>
      <w:r>
        <w:rPr>
          <w:rFonts w:hint="eastAsia"/>
        </w:rPr>
        <w:t>这对平衡力。</w:t>
      </w:r>
    </w:p>
    <w:p w14:paraId="43D436FC">
      <w:pPr>
        <w:pStyle w:val="2"/>
        <w:spacing w:after="0" w:line="360" w:lineRule="auto"/>
        <w:ind w:firstLine="2100" w:firstLineChars="1000"/>
        <w:jc w:val="left"/>
        <w:rPr>
          <w:rFonts w:hint="eastAsia"/>
        </w:rPr>
      </w:pPr>
      <w:r>
        <w:drawing>
          <wp:inline distT="0" distB="0" distL="0" distR="0">
            <wp:extent cx="799465" cy="1468755"/>
            <wp:effectExtent l="0" t="0" r="635" b="0"/>
            <wp:docPr id="82521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173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6842" cy="15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  <w:r>
        <w:drawing>
          <wp:inline distT="0" distB="0" distL="0" distR="0">
            <wp:extent cx="985520" cy="1529715"/>
            <wp:effectExtent l="0" t="0" r="5080" b="0"/>
            <wp:docPr id="14594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750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4069" cy="15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0681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物体受非平衡力的运动情况</w:t>
      </w:r>
    </w:p>
    <w:p w14:paraId="4440DF4D">
      <w:pPr>
        <w:pStyle w:val="2"/>
        <w:spacing w:after="0" w:line="360" w:lineRule="auto"/>
        <w:ind w:firstLine="2640" w:firstLineChars="1100"/>
        <w:jc w:val="left"/>
        <w:rPr>
          <w:rFonts w:hint="eastAsia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05130" cy="1438275"/>
            <wp:effectExtent l="0" t="0" r="0" b="0"/>
            <wp:docPr id="100011" name="图片 100011" descr="@@@1bc13be3-3477-49d3-b13a-1ae7bf126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bc13be3-3477-49d3-b13a-1ae7bf126b9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237" cy="14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>
        <w:drawing>
          <wp:inline distT="0" distB="0" distL="0" distR="0">
            <wp:extent cx="1967230" cy="110934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1" t="24350" b="25314"/>
                    <a:stretch>
                      <a:fillRect/>
                    </a:stretch>
                  </pic:blipFill>
                  <pic:spPr>
                    <a:xfrm>
                      <a:off x="0" y="0"/>
                      <a:ext cx="1995446" cy="11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4DB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①分析小球竖直下落时的频闪照片，发现小球只受重力的作用时，由静止变为运动并且速度越来越快，表明小球的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发生了改变。</w:t>
      </w:r>
    </w:p>
    <w:p w14:paraId="6B218EC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②将铁球从斜面上由静止滚下，由于受到磁铁的吸引作用，小球的运动路径会发生改变，即它的</w:t>
      </w:r>
    </w:p>
    <w:p w14:paraId="77A0C037">
      <w:pPr>
        <w:pStyle w:val="2"/>
        <w:spacing w:after="0" w:line="360" w:lineRule="auto"/>
        <w:jc w:val="left"/>
        <w:rPr>
          <w:rFonts w:hint="eastAsia"/>
        </w:rPr>
      </w:pP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发生了改变。     </w:t>
      </w:r>
    </w:p>
    <w:p w14:paraId="5A0B66C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力与运动的关系：物体受力平衡时运动状态不变，受力不平衡时运动状态就会改变。</w:t>
      </w:r>
    </w:p>
    <w:p w14:paraId="301960DF">
      <w:pPr>
        <w:pStyle w:val="2"/>
        <w:spacing w:after="0" w:line="360" w:lineRule="auto"/>
        <w:ind w:firstLine="420" w:firstLineChars="200"/>
        <w:jc w:val="left"/>
      </w:pPr>
      <w:r>
        <w:t xml:space="preserve">4. </w:t>
      </w:r>
      <w:r>
        <w:rPr>
          <w:rFonts w:hint="eastAsia"/>
        </w:rPr>
        <w:t>力与运动的关系的应用</w:t>
      </w:r>
    </w:p>
    <w:p w14:paraId="3F48BB9B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）根据受力情况判断运动状态：物体不受力或受平衡力作用时，运动状态不变。物体受非平衡力作用时，运动状态改变</w:t>
      </w:r>
      <w:r>
        <w:t>。</w:t>
      </w:r>
    </w:p>
    <w:p w14:paraId="2DE52494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）根据运动状态判断受力情况：物体的运动状态保持不变，则物体不受力或受平衡力作用；物体的运动状态发生改变，受非平衡力作用。</w:t>
      </w:r>
    </w:p>
    <w:p w14:paraId="46FD6C75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合力与分力</w:t>
      </w:r>
    </w:p>
    <w:p w14:paraId="03368FE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合力与分力</w:t>
      </w:r>
    </w:p>
    <w:p w14:paraId="5F3AA09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）概念：如果一个力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产生的作用效果跟几个力共同作用产生的效果相同，这个力就叫做那几个力的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00000"/>
          <w:szCs w:val="21"/>
        </w:rPr>
        <w:t>力，组成合力的每一个力（例如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 xml:space="preserve">和 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）叫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00000"/>
          <w:szCs w:val="21"/>
        </w:rPr>
        <w:t>力。</w:t>
      </w:r>
    </w:p>
    <w:p w14:paraId="67300312">
      <w:pPr>
        <w:pStyle w:val="2"/>
        <w:ind w:firstLine="3150" w:firstLineChars="1500"/>
      </w:pPr>
      <w:r>
        <w:drawing>
          <wp:inline distT="0" distB="0" distL="0" distR="0">
            <wp:extent cx="1856105" cy="1400810"/>
            <wp:effectExtent l="0" t="0" r="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20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109" cy="140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33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）力的合成：求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的合力叫做同一直线上的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p w14:paraId="74D1169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）合力与分力的理解</w:t>
      </w:r>
    </w:p>
    <w:p w14:paraId="145DB7F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①同时性：几个分力必须是同时作用在同一个物体上。</w:t>
      </w:r>
    </w:p>
    <w:p w14:paraId="6A674F4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②非共存性：对物体进行受力分析时，考虑了合力，就不能再考虑分力，考虑了分力，就不能再考虑合力。</w:t>
      </w:r>
    </w:p>
    <w:p w14:paraId="18593AC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③等效性：合力并不是分力的总和，而应从力的作用效果来判断，运用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00000"/>
          <w:szCs w:val="21"/>
        </w:rPr>
        <w:t>的思想，它可以替代那几个分力，即合力的实质为分力的“等效力”。</w:t>
      </w:r>
    </w:p>
    <w:p w14:paraId="322F9711">
      <w:pPr>
        <w:snapToGrid w:val="0"/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二、同一直线上二力的合成</w:t>
      </w:r>
    </w:p>
    <w:p w14:paraId="66C32D4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【实验器材】支架、橡皮筋、绳子、若干相同的钩码（每只钩码的重力为</w:t>
      </w:r>
      <w:r>
        <w:rPr>
          <w:color w:val="000000"/>
          <w:szCs w:val="21"/>
        </w:rPr>
        <w:t>1N</w:t>
      </w:r>
      <w:r>
        <w:rPr>
          <w:rFonts w:hint="eastAsia"/>
          <w:color w:val="000000"/>
          <w:szCs w:val="21"/>
        </w:rPr>
        <w:t>）、定滑轮等。</w:t>
      </w:r>
    </w:p>
    <w:p w14:paraId="68AE0A2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【实验步骤】</w:t>
      </w:r>
    </w:p>
    <w:p w14:paraId="45AE3B5A">
      <w:pPr>
        <w:pStyle w:val="2"/>
        <w:ind w:firstLine="2310" w:firstLineChars="1100"/>
      </w:pPr>
      <w:r>
        <w:drawing>
          <wp:inline distT="0" distB="0" distL="0" distR="0">
            <wp:extent cx="2056765" cy="2312670"/>
            <wp:effectExtent l="0" t="0" r="635" b="0"/>
            <wp:docPr id="3" name="图片 2" descr="@@@1a25d9b2-aa35-4d95-8e7c-fd7c7a287f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@@@1a25d9b2-aa35-4d95-8e7c-fd7c7a287f7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2761" cy="23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4FF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）如图（a）所示，将一根橡皮筋一端固定在支架上，橡皮筋原长为</w:t>
      </w:r>
      <w:r>
        <w:rPr>
          <w:i/>
          <w:iCs/>
          <w:color w:val="000000"/>
          <w:szCs w:val="21"/>
        </w:rPr>
        <w:t>AE</w:t>
      </w:r>
      <w:r>
        <w:rPr>
          <w:rFonts w:hint="eastAsia"/>
          <w:color w:val="000000"/>
          <w:szCs w:val="21"/>
        </w:rPr>
        <w:t>，将两组钩码挂在绳子下，绳子另一端与橡皮筋自由端连接，橡皮筋在同方向力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的作用下伸长到</w:t>
      </w:r>
      <w:r>
        <w:rPr>
          <w:i/>
          <w:iCs/>
          <w:color w:val="000000"/>
          <w:szCs w:val="21"/>
        </w:rPr>
        <w:t>AE'</w:t>
      </w:r>
      <w:r>
        <w:rPr>
          <w:rFonts w:hint="eastAsia"/>
          <w:color w:val="000000"/>
          <w:szCs w:val="21"/>
        </w:rPr>
        <w:t>，记录此时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的大小和方向。</w:t>
      </w:r>
    </w:p>
    <w:p w14:paraId="6E6F7B2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）如图（b）所示，将两组钩码挂在绳子下，橡皮筋在两个方向相反的力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作用下伸长到</w:t>
      </w:r>
      <w:r>
        <w:rPr>
          <w:i/>
          <w:iCs/>
          <w:color w:val="000000"/>
          <w:szCs w:val="21"/>
        </w:rPr>
        <w:t>AE'</w:t>
      </w:r>
      <w:r>
        <w:rPr>
          <w:rFonts w:hint="eastAsia"/>
          <w:color w:val="000000"/>
          <w:szCs w:val="21"/>
        </w:rPr>
        <w:t>，记录此时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的大小和方向。</w:t>
      </w:r>
    </w:p>
    <w:p w14:paraId="45D5A17A">
      <w:pPr>
        <w:snapToGrid w:val="0"/>
        <w:spacing w:line="360" w:lineRule="auto"/>
        <w:ind w:firstLine="420" w:firstLineChars="200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）如图（c）所示，将一组钩码挂在绳子下，用力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作用在橡皮筋上，橡皮筋同样伸长到</w:t>
      </w:r>
      <w:r>
        <w:rPr>
          <w:i/>
          <w:iCs/>
          <w:color w:val="000000"/>
          <w:szCs w:val="21"/>
        </w:rPr>
        <w:t>AE'</w:t>
      </w:r>
      <w:r>
        <w:rPr>
          <w:rFonts w:hint="eastAsia"/>
          <w:color w:val="000000"/>
          <w:szCs w:val="21"/>
        </w:rPr>
        <w:t>，记录此时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的大小和方向。</w:t>
      </w:r>
    </w:p>
    <w:p w14:paraId="4CC0A2E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【实验数据与分析】</w:t>
      </w:r>
    </w:p>
    <w:p w14:paraId="1536682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）同一直线上同方向二力的合成</w:t>
      </w:r>
    </w:p>
    <w:p w14:paraId="6346CA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比较甲、丙两次实验的情况（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之间的大小与方向的关系）。</w:t>
      </w:r>
    </w:p>
    <w:tbl>
      <w:tblPr>
        <w:tblStyle w:val="23"/>
        <w:tblW w:w="588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1470"/>
        <w:gridCol w:w="1470"/>
        <w:gridCol w:w="1470"/>
      </w:tblGrid>
      <w:tr w14:paraId="33951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2A581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力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41105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F</w:t>
            </w:r>
            <w:r>
              <w:rPr>
                <w:rFonts w:hint="eastAsia"/>
                <w:kern w:val="0"/>
                <w:szCs w:val="21"/>
                <w:vertAlign w:val="subscript"/>
              </w:rPr>
              <w:t>1</w:t>
            </w:r>
            <w:r>
              <w:rPr>
                <w:kern w:val="24"/>
                <w:szCs w:val="21"/>
              </w:rPr>
              <w:t>/N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DA769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F</w:t>
            </w:r>
            <w:r>
              <w:rPr>
                <w:rFonts w:hint="eastAsia"/>
                <w:kern w:val="0"/>
                <w:szCs w:val="21"/>
                <w:vertAlign w:val="subscript"/>
              </w:rPr>
              <w:t>2</w:t>
            </w:r>
            <w:r>
              <w:rPr>
                <w:kern w:val="24"/>
                <w:szCs w:val="21"/>
              </w:rPr>
              <w:t>/N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C42A2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F</w:t>
            </w:r>
            <w:r>
              <w:rPr>
                <w:kern w:val="24"/>
                <w:szCs w:val="21"/>
              </w:rPr>
              <w:t>/N</w:t>
            </w:r>
          </w:p>
        </w:tc>
      </w:tr>
      <w:tr w14:paraId="2B865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B85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大小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2244FB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kern w:val="24"/>
                <w:szCs w:val="21"/>
              </w:rPr>
              <w:t>2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BD42B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kern w:val="24"/>
                <w:szCs w:val="21"/>
              </w:rPr>
              <w:t>1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B4AE10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kern w:val="24"/>
                <w:szCs w:val="21"/>
              </w:rPr>
              <w:t>3</w:t>
            </w:r>
          </w:p>
        </w:tc>
      </w:tr>
      <w:tr w14:paraId="7F29C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E72CAE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方向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AA0167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向右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49F5C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向右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28F8C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向右</w:t>
            </w:r>
          </w:p>
        </w:tc>
      </w:tr>
    </w:tbl>
    <w:p w14:paraId="0026F7F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72040690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分析：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同向，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产生的作用效果与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共同作用产生的效果相同时，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p w14:paraId="1F7CACDD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）同一直线上反方向二力的合成</w:t>
      </w:r>
    </w:p>
    <w:p w14:paraId="0D006764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比较乙、丙两次实验的情况（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之间的大小与方向的关系）。</w:t>
      </w:r>
    </w:p>
    <w:p w14:paraId="638B1748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分析：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反向，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产生的作用效果与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共同作用产生的效果相同时，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tbl>
      <w:tblPr>
        <w:tblStyle w:val="23"/>
        <w:tblW w:w="566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1417"/>
        <w:gridCol w:w="1417"/>
        <w:gridCol w:w="1417"/>
      </w:tblGrid>
      <w:tr w14:paraId="6813A4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90895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力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9B3DC0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color w:val="000000"/>
                <w:kern w:val="0"/>
                <w:szCs w:val="21"/>
              </w:rPr>
              <w:t>F</w:t>
            </w:r>
            <w:r>
              <w:rPr>
                <w:rFonts w:hint="eastAsia"/>
                <w:color w:val="000000"/>
                <w:kern w:val="0"/>
                <w:szCs w:val="21"/>
                <w:vertAlign w:val="subscript"/>
              </w:rPr>
              <w:t>1</w:t>
            </w:r>
            <w:r>
              <w:rPr>
                <w:color w:val="000000"/>
                <w:kern w:val="24"/>
                <w:szCs w:val="21"/>
              </w:rPr>
              <w:t>/N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CF819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color w:val="000000"/>
                <w:kern w:val="0"/>
                <w:szCs w:val="21"/>
              </w:rPr>
              <w:t>F</w:t>
            </w:r>
            <w:r>
              <w:rPr>
                <w:rFonts w:hint="eastAsia"/>
                <w:color w:val="000000"/>
                <w:kern w:val="0"/>
                <w:szCs w:val="21"/>
                <w:vertAlign w:val="subscript"/>
              </w:rPr>
              <w:t>2</w:t>
            </w:r>
            <w:r>
              <w:rPr>
                <w:color w:val="000000"/>
                <w:kern w:val="24"/>
                <w:szCs w:val="21"/>
              </w:rPr>
              <w:t>/N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E6889C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color w:val="000000"/>
                <w:kern w:val="0"/>
                <w:szCs w:val="21"/>
              </w:rPr>
              <w:t>F</w:t>
            </w:r>
            <w:r>
              <w:rPr>
                <w:color w:val="000000"/>
                <w:kern w:val="24"/>
                <w:szCs w:val="21"/>
              </w:rPr>
              <w:t>/N</w:t>
            </w:r>
          </w:p>
        </w:tc>
      </w:tr>
      <w:tr w14:paraId="301A3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D28FE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大小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0A8320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4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5516DA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1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A73D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3</w:t>
            </w:r>
          </w:p>
        </w:tc>
      </w:tr>
      <w:tr w14:paraId="4EA02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841C22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方向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8399D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向右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072036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向左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6BB23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向右</w:t>
            </w:r>
          </w:p>
        </w:tc>
      </w:tr>
    </w:tbl>
    <w:p w14:paraId="729E637E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【实验结论】</w:t>
      </w:r>
    </w:p>
    <w:p w14:paraId="04A0C099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作用于同一物体且在同一直线上的两个力：</w:t>
      </w:r>
    </w:p>
    <w:p w14:paraId="2609664E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 xml:space="preserve">）方向相同时，合力大小等于这两个力之和，合力方向与这两个力的方向相同；即 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+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.</w:t>
      </w:r>
    </w:p>
    <w:p w14:paraId="51A68511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 xml:space="preserve">）方向相反时，合力大小等于这两个力之差，合力方向与较大的那个力的方向相同；即 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-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.</w:t>
      </w:r>
    </w:p>
    <w:p w14:paraId="2F7B207F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【探究方法】在研究物理问题时，有时为了使问题简化，常用一个物理量来代替其他所有物理量，但不会改变物理效果，比如用合力替代各个分力，这叫做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法。</w:t>
      </w:r>
    </w:p>
    <w:p w14:paraId="6DE33EC1">
      <w:pPr>
        <w:pStyle w:val="2"/>
        <w:spacing w:after="0" w:line="360" w:lineRule="auto"/>
        <w:ind w:firstLine="422" w:firstLineChars="200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三、关于力与运动的关系的结论</w:t>
      </w:r>
    </w:p>
    <w:p w14:paraId="66294158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所受的合力为零时，物体处于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状态；所受的合力不为零时，物体运动状态会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p w14:paraId="4EA2BB21">
      <w:pPr>
        <w:pStyle w:val="2"/>
        <w:spacing w:after="0" w:line="360" w:lineRule="auto"/>
        <w:ind w:firstLine="420" w:firstLineChars="200"/>
        <w:jc w:val="left"/>
        <w:rPr>
          <w:color w:val="00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247" w:right="1077" w:bottom="1247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7003D8AE-81C9-4703-BB8B-2072F2D68C71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31DDFD1-EA2B-4359-BB7F-497FB2E9414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4156C90E-D1B9-42B1-A987-4464C8D8637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12F5F3E8-28FA-4044-8A33-7F6F483F001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635" r="1905" b="1905"/>
              <wp:wrapNone/>
              <wp:docPr id="135509141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D41FF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kntWtkAAAANAQAADwAAAAAA&#10;AAABACAAAAAiAAAAZHJzL2Rvd25yZXYueG1sUEsBAhQAFAAAAAgAh07iQBt5kB4SAgAABAQAAA4A&#10;AAAAAAAAAQAgAAAAKAEAAGRycy9lMm9Eb2MueG1sUEsFBgAAAAAGAAYAWQEAAK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6DBD41FF"/>
                </w:txbxContent>
              </v:textbox>
            </v:shape>
          </w:pict>
        </mc:Fallback>
      </mc:AlternateContent>
    </w:r>
  </w:p>
  <w:p w14:paraId="7023BCD7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3810" r="0" b="0"/>
              <wp:wrapNone/>
              <wp:docPr id="17960698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C829A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mUjHtoAAAALAQAADwAAAAAAAAABACAAAAAiAAAAZHJzL2Rvd25yZXYueG1sUEsB&#10;AhQAFAAAAAgAh07iQJ8/tE3zAQAA8AMAAA4AAAAAAAAAAQAgAAAAKQ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C829A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1905" t="1905" r="0" b="0"/>
              <wp:wrapNone/>
              <wp:docPr id="209096898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4dFz3RQCAAD7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F08FA7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41261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159A0"/>
    <w:multiLevelType w:val="multilevel"/>
    <w:tmpl w:val="491159A0"/>
    <w:lvl w:ilvl="0" w:tentative="0">
      <w:start w:val="1"/>
      <w:numFmt w:val="decimal"/>
      <w:lvlText w:val="（%1）"/>
      <w:lvlJc w:val="left"/>
      <w:pPr>
        <w:ind w:left="111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7" w:hanging="440"/>
      </w:pPr>
    </w:lvl>
    <w:lvl w:ilvl="2" w:tentative="0">
      <w:start w:val="1"/>
      <w:numFmt w:val="lowerRoman"/>
      <w:lvlText w:val="%3."/>
      <w:lvlJc w:val="right"/>
      <w:pPr>
        <w:ind w:left="1717" w:hanging="440"/>
      </w:pPr>
    </w:lvl>
    <w:lvl w:ilvl="3" w:tentative="0">
      <w:start w:val="1"/>
      <w:numFmt w:val="decimal"/>
      <w:lvlText w:val="%4."/>
      <w:lvlJc w:val="left"/>
      <w:pPr>
        <w:ind w:left="2157" w:hanging="440"/>
      </w:pPr>
    </w:lvl>
    <w:lvl w:ilvl="4" w:tentative="0">
      <w:start w:val="1"/>
      <w:numFmt w:val="lowerLetter"/>
      <w:lvlText w:val="%5)"/>
      <w:lvlJc w:val="left"/>
      <w:pPr>
        <w:ind w:left="2597" w:hanging="440"/>
      </w:pPr>
    </w:lvl>
    <w:lvl w:ilvl="5" w:tentative="0">
      <w:start w:val="1"/>
      <w:numFmt w:val="lowerRoman"/>
      <w:lvlText w:val="%6."/>
      <w:lvlJc w:val="right"/>
      <w:pPr>
        <w:ind w:left="3037" w:hanging="440"/>
      </w:pPr>
    </w:lvl>
    <w:lvl w:ilvl="6" w:tentative="0">
      <w:start w:val="1"/>
      <w:numFmt w:val="decimal"/>
      <w:lvlText w:val="%7."/>
      <w:lvlJc w:val="left"/>
      <w:pPr>
        <w:ind w:left="3477" w:hanging="440"/>
      </w:pPr>
    </w:lvl>
    <w:lvl w:ilvl="7" w:tentative="0">
      <w:start w:val="1"/>
      <w:numFmt w:val="lowerLetter"/>
      <w:lvlText w:val="%8)"/>
      <w:lvlJc w:val="left"/>
      <w:pPr>
        <w:ind w:left="3917" w:hanging="440"/>
      </w:pPr>
    </w:lvl>
    <w:lvl w:ilvl="8" w:tentative="0">
      <w:start w:val="1"/>
      <w:numFmt w:val="lowerRoman"/>
      <w:lvlText w:val="%9."/>
      <w:lvlJc w:val="right"/>
      <w:pPr>
        <w:ind w:left="4357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793"/>
    <w:rsid w:val="0001131C"/>
    <w:rsid w:val="00015B42"/>
    <w:rsid w:val="00023CE2"/>
    <w:rsid w:val="00025677"/>
    <w:rsid w:val="000306F9"/>
    <w:rsid w:val="0005115D"/>
    <w:rsid w:val="00060356"/>
    <w:rsid w:val="00061045"/>
    <w:rsid w:val="00062767"/>
    <w:rsid w:val="00062788"/>
    <w:rsid w:val="00083B86"/>
    <w:rsid w:val="00091019"/>
    <w:rsid w:val="00095523"/>
    <w:rsid w:val="000A172D"/>
    <w:rsid w:val="000B1B83"/>
    <w:rsid w:val="000D4BE3"/>
    <w:rsid w:val="000E6963"/>
    <w:rsid w:val="001056CB"/>
    <w:rsid w:val="001212F6"/>
    <w:rsid w:val="00126205"/>
    <w:rsid w:val="00142F35"/>
    <w:rsid w:val="00143676"/>
    <w:rsid w:val="00144F58"/>
    <w:rsid w:val="00161295"/>
    <w:rsid w:val="00167E4D"/>
    <w:rsid w:val="00171B32"/>
    <w:rsid w:val="001754EC"/>
    <w:rsid w:val="0018413A"/>
    <w:rsid w:val="00192B8C"/>
    <w:rsid w:val="001A4557"/>
    <w:rsid w:val="001A6FFB"/>
    <w:rsid w:val="001B2478"/>
    <w:rsid w:val="001B5C02"/>
    <w:rsid w:val="001C0371"/>
    <w:rsid w:val="001C548B"/>
    <w:rsid w:val="001E2A97"/>
    <w:rsid w:val="001E3DE1"/>
    <w:rsid w:val="001E5F00"/>
    <w:rsid w:val="002356AE"/>
    <w:rsid w:val="0024356C"/>
    <w:rsid w:val="00243B6D"/>
    <w:rsid w:val="00255354"/>
    <w:rsid w:val="00260391"/>
    <w:rsid w:val="00261868"/>
    <w:rsid w:val="002645C6"/>
    <w:rsid w:val="00267381"/>
    <w:rsid w:val="002876EA"/>
    <w:rsid w:val="002906D6"/>
    <w:rsid w:val="002A19F4"/>
    <w:rsid w:val="002D2B54"/>
    <w:rsid w:val="002E765A"/>
    <w:rsid w:val="002F4246"/>
    <w:rsid w:val="002F462F"/>
    <w:rsid w:val="00314A93"/>
    <w:rsid w:val="00330D8C"/>
    <w:rsid w:val="00340AE5"/>
    <w:rsid w:val="00361A94"/>
    <w:rsid w:val="003641F7"/>
    <w:rsid w:val="003672E4"/>
    <w:rsid w:val="003755B3"/>
    <w:rsid w:val="00390CCA"/>
    <w:rsid w:val="003A3D94"/>
    <w:rsid w:val="003A4A9E"/>
    <w:rsid w:val="003B1446"/>
    <w:rsid w:val="003C7598"/>
    <w:rsid w:val="003D5581"/>
    <w:rsid w:val="003D5B1B"/>
    <w:rsid w:val="003D5EB5"/>
    <w:rsid w:val="003F1325"/>
    <w:rsid w:val="003F705E"/>
    <w:rsid w:val="004151FC"/>
    <w:rsid w:val="004203FD"/>
    <w:rsid w:val="00427B70"/>
    <w:rsid w:val="00431D3D"/>
    <w:rsid w:val="00446C9D"/>
    <w:rsid w:val="00455AD6"/>
    <w:rsid w:val="00462339"/>
    <w:rsid w:val="004637CD"/>
    <w:rsid w:val="00464023"/>
    <w:rsid w:val="0046488D"/>
    <w:rsid w:val="00465044"/>
    <w:rsid w:val="00467950"/>
    <w:rsid w:val="0047182B"/>
    <w:rsid w:val="00485752"/>
    <w:rsid w:val="00495D6B"/>
    <w:rsid w:val="00495F75"/>
    <w:rsid w:val="004A0C18"/>
    <w:rsid w:val="004D2B8B"/>
    <w:rsid w:val="004D4E6F"/>
    <w:rsid w:val="004E67B1"/>
    <w:rsid w:val="004F08FC"/>
    <w:rsid w:val="00504869"/>
    <w:rsid w:val="00506E48"/>
    <w:rsid w:val="0051089B"/>
    <w:rsid w:val="00510B5C"/>
    <w:rsid w:val="00541299"/>
    <w:rsid w:val="005448CD"/>
    <w:rsid w:val="00555347"/>
    <w:rsid w:val="0055652D"/>
    <w:rsid w:val="00561961"/>
    <w:rsid w:val="00563A3C"/>
    <w:rsid w:val="00572BD6"/>
    <w:rsid w:val="00574A83"/>
    <w:rsid w:val="00580EF4"/>
    <w:rsid w:val="00582FF4"/>
    <w:rsid w:val="00586D11"/>
    <w:rsid w:val="00596294"/>
    <w:rsid w:val="005A0B31"/>
    <w:rsid w:val="005A564E"/>
    <w:rsid w:val="005A586B"/>
    <w:rsid w:val="005A78DF"/>
    <w:rsid w:val="005B404E"/>
    <w:rsid w:val="005B4480"/>
    <w:rsid w:val="005C3255"/>
    <w:rsid w:val="005D0D99"/>
    <w:rsid w:val="005E644C"/>
    <w:rsid w:val="005F12BF"/>
    <w:rsid w:val="005F676F"/>
    <w:rsid w:val="005F7036"/>
    <w:rsid w:val="005F78FC"/>
    <w:rsid w:val="00605228"/>
    <w:rsid w:val="00607A84"/>
    <w:rsid w:val="00615097"/>
    <w:rsid w:val="006152B5"/>
    <w:rsid w:val="00616F99"/>
    <w:rsid w:val="006211D9"/>
    <w:rsid w:val="00625BFC"/>
    <w:rsid w:val="006360E0"/>
    <w:rsid w:val="006439D7"/>
    <w:rsid w:val="00643AF4"/>
    <w:rsid w:val="00644B7C"/>
    <w:rsid w:val="00650984"/>
    <w:rsid w:val="00653630"/>
    <w:rsid w:val="00672EA9"/>
    <w:rsid w:val="00684115"/>
    <w:rsid w:val="00690E90"/>
    <w:rsid w:val="00692028"/>
    <w:rsid w:val="006940F9"/>
    <w:rsid w:val="00696222"/>
    <w:rsid w:val="00697075"/>
    <w:rsid w:val="006A067E"/>
    <w:rsid w:val="006A2C5A"/>
    <w:rsid w:val="006B089D"/>
    <w:rsid w:val="006B0C0E"/>
    <w:rsid w:val="006D31D4"/>
    <w:rsid w:val="006D570C"/>
    <w:rsid w:val="006E030F"/>
    <w:rsid w:val="006F079D"/>
    <w:rsid w:val="006F522D"/>
    <w:rsid w:val="00705216"/>
    <w:rsid w:val="00711762"/>
    <w:rsid w:val="007408ED"/>
    <w:rsid w:val="007528FC"/>
    <w:rsid w:val="0075546D"/>
    <w:rsid w:val="00757043"/>
    <w:rsid w:val="00760A43"/>
    <w:rsid w:val="00765D97"/>
    <w:rsid w:val="00770627"/>
    <w:rsid w:val="00782222"/>
    <w:rsid w:val="0078457E"/>
    <w:rsid w:val="00785032"/>
    <w:rsid w:val="00786243"/>
    <w:rsid w:val="00790F2A"/>
    <w:rsid w:val="00793AEB"/>
    <w:rsid w:val="00793EC2"/>
    <w:rsid w:val="007950E2"/>
    <w:rsid w:val="007A120B"/>
    <w:rsid w:val="007A7B75"/>
    <w:rsid w:val="007B32E2"/>
    <w:rsid w:val="007C1FF0"/>
    <w:rsid w:val="007C5258"/>
    <w:rsid w:val="007C5C8B"/>
    <w:rsid w:val="007D39F0"/>
    <w:rsid w:val="007D550A"/>
    <w:rsid w:val="007F238B"/>
    <w:rsid w:val="007F23F2"/>
    <w:rsid w:val="007F7112"/>
    <w:rsid w:val="008003B9"/>
    <w:rsid w:val="00805C0B"/>
    <w:rsid w:val="00817E5B"/>
    <w:rsid w:val="00821484"/>
    <w:rsid w:val="00825EC3"/>
    <w:rsid w:val="00830F14"/>
    <w:rsid w:val="0083739F"/>
    <w:rsid w:val="00844834"/>
    <w:rsid w:val="008471D4"/>
    <w:rsid w:val="008478AF"/>
    <w:rsid w:val="008756F5"/>
    <w:rsid w:val="008771BD"/>
    <w:rsid w:val="008A1F3A"/>
    <w:rsid w:val="008A2F47"/>
    <w:rsid w:val="008B6385"/>
    <w:rsid w:val="008C7BF2"/>
    <w:rsid w:val="008D102C"/>
    <w:rsid w:val="008F0CFB"/>
    <w:rsid w:val="008F669C"/>
    <w:rsid w:val="00901950"/>
    <w:rsid w:val="009055CA"/>
    <w:rsid w:val="009124CA"/>
    <w:rsid w:val="00913D30"/>
    <w:rsid w:val="009173FD"/>
    <w:rsid w:val="00920220"/>
    <w:rsid w:val="009255AD"/>
    <w:rsid w:val="00930908"/>
    <w:rsid w:val="009334ED"/>
    <w:rsid w:val="00936DD4"/>
    <w:rsid w:val="00962B7F"/>
    <w:rsid w:val="00964AD2"/>
    <w:rsid w:val="00987B86"/>
    <w:rsid w:val="00994D7F"/>
    <w:rsid w:val="0099599D"/>
    <w:rsid w:val="00997C9E"/>
    <w:rsid w:val="009A2EF2"/>
    <w:rsid w:val="009A79FA"/>
    <w:rsid w:val="009B796F"/>
    <w:rsid w:val="009C05BC"/>
    <w:rsid w:val="009C6838"/>
    <w:rsid w:val="009D127C"/>
    <w:rsid w:val="009D56F0"/>
    <w:rsid w:val="009D6FD3"/>
    <w:rsid w:val="009E436B"/>
    <w:rsid w:val="009E5E1A"/>
    <w:rsid w:val="009F0F3A"/>
    <w:rsid w:val="009F5812"/>
    <w:rsid w:val="009F6473"/>
    <w:rsid w:val="009F7E5E"/>
    <w:rsid w:val="00A11CF2"/>
    <w:rsid w:val="00A22746"/>
    <w:rsid w:val="00A25471"/>
    <w:rsid w:val="00A2625B"/>
    <w:rsid w:val="00A331C5"/>
    <w:rsid w:val="00A34B95"/>
    <w:rsid w:val="00A4147A"/>
    <w:rsid w:val="00A44147"/>
    <w:rsid w:val="00A5067B"/>
    <w:rsid w:val="00A5173F"/>
    <w:rsid w:val="00A733B4"/>
    <w:rsid w:val="00A77A21"/>
    <w:rsid w:val="00A844BA"/>
    <w:rsid w:val="00A865C3"/>
    <w:rsid w:val="00A95D6B"/>
    <w:rsid w:val="00AA62A9"/>
    <w:rsid w:val="00AB51A4"/>
    <w:rsid w:val="00AC0A5F"/>
    <w:rsid w:val="00AC3A63"/>
    <w:rsid w:val="00AE7062"/>
    <w:rsid w:val="00AF2C3A"/>
    <w:rsid w:val="00AF69A9"/>
    <w:rsid w:val="00B06AEF"/>
    <w:rsid w:val="00B135F2"/>
    <w:rsid w:val="00B13E98"/>
    <w:rsid w:val="00B154C3"/>
    <w:rsid w:val="00B178EF"/>
    <w:rsid w:val="00B504B2"/>
    <w:rsid w:val="00B513C4"/>
    <w:rsid w:val="00B53135"/>
    <w:rsid w:val="00B53A08"/>
    <w:rsid w:val="00B637A9"/>
    <w:rsid w:val="00B64479"/>
    <w:rsid w:val="00B81AEB"/>
    <w:rsid w:val="00B95C5E"/>
    <w:rsid w:val="00BA30E7"/>
    <w:rsid w:val="00BB0ADE"/>
    <w:rsid w:val="00BB68A3"/>
    <w:rsid w:val="00BB7C7C"/>
    <w:rsid w:val="00BC0B02"/>
    <w:rsid w:val="00BC661A"/>
    <w:rsid w:val="00BD27D3"/>
    <w:rsid w:val="00BD5BD3"/>
    <w:rsid w:val="00BE52C4"/>
    <w:rsid w:val="00BF0444"/>
    <w:rsid w:val="00C000B8"/>
    <w:rsid w:val="00C00B4B"/>
    <w:rsid w:val="00C02B89"/>
    <w:rsid w:val="00C02FC6"/>
    <w:rsid w:val="00C0694A"/>
    <w:rsid w:val="00C149D6"/>
    <w:rsid w:val="00C271BB"/>
    <w:rsid w:val="00C34E50"/>
    <w:rsid w:val="00C45314"/>
    <w:rsid w:val="00C45F01"/>
    <w:rsid w:val="00C46CAD"/>
    <w:rsid w:val="00C521B3"/>
    <w:rsid w:val="00C53EB4"/>
    <w:rsid w:val="00C71E3B"/>
    <w:rsid w:val="00C84FE5"/>
    <w:rsid w:val="00C87828"/>
    <w:rsid w:val="00C97955"/>
    <w:rsid w:val="00CA0125"/>
    <w:rsid w:val="00CA2543"/>
    <w:rsid w:val="00CB5B96"/>
    <w:rsid w:val="00CC02E1"/>
    <w:rsid w:val="00CC44C2"/>
    <w:rsid w:val="00CD14EA"/>
    <w:rsid w:val="00CD19A3"/>
    <w:rsid w:val="00CD7ACA"/>
    <w:rsid w:val="00CF0787"/>
    <w:rsid w:val="00CF752B"/>
    <w:rsid w:val="00D03B09"/>
    <w:rsid w:val="00D04487"/>
    <w:rsid w:val="00D11182"/>
    <w:rsid w:val="00D1448B"/>
    <w:rsid w:val="00D20B89"/>
    <w:rsid w:val="00D217BC"/>
    <w:rsid w:val="00D23375"/>
    <w:rsid w:val="00D408C1"/>
    <w:rsid w:val="00D47EEF"/>
    <w:rsid w:val="00D510D6"/>
    <w:rsid w:val="00D535DB"/>
    <w:rsid w:val="00D54B9D"/>
    <w:rsid w:val="00D65D2B"/>
    <w:rsid w:val="00D70F9F"/>
    <w:rsid w:val="00DA1327"/>
    <w:rsid w:val="00DB524D"/>
    <w:rsid w:val="00DB7A63"/>
    <w:rsid w:val="00DC5871"/>
    <w:rsid w:val="00DC5A2B"/>
    <w:rsid w:val="00DC72CD"/>
    <w:rsid w:val="00DE1AB9"/>
    <w:rsid w:val="00DE22EF"/>
    <w:rsid w:val="00DE2DA7"/>
    <w:rsid w:val="00DE4B50"/>
    <w:rsid w:val="00DF1B17"/>
    <w:rsid w:val="00DF43CA"/>
    <w:rsid w:val="00E05FA5"/>
    <w:rsid w:val="00E07681"/>
    <w:rsid w:val="00E07B84"/>
    <w:rsid w:val="00E13411"/>
    <w:rsid w:val="00E24128"/>
    <w:rsid w:val="00E268D8"/>
    <w:rsid w:val="00E27D14"/>
    <w:rsid w:val="00E306C6"/>
    <w:rsid w:val="00E31CEB"/>
    <w:rsid w:val="00E42357"/>
    <w:rsid w:val="00E56937"/>
    <w:rsid w:val="00E6548C"/>
    <w:rsid w:val="00E74617"/>
    <w:rsid w:val="00E7495B"/>
    <w:rsid w:val="00E74F8C"/>
    <w:rsid w:val="00E76DEE"/>
    <w:rsid w:val="00EB1F5D"/>
    <w:rsid w:val="00EB6BEB"/>
    <w:rsid w:val="00ED2BD7"/>
    <w:rsid w:val="00EE220D"/>
    <w:rsid w:val="00F0237A"/>
    <w:rsid w:val="00F10A74"/>
    <w:rsid w:val="00F200F3"/>
    <w:rsid w:val="00F21A20"/>
    <w:rsid w:val="00F25AC9"/>
    <w:rsid w:val="00F47A86"/>
    <w:rsid w:val="00F50FCE"/>
    <w:rsid w:val="00F608B3"/>
    <w:rsid w:val="00F73DED"/>
    <w:rsid w:val="00F7481C"/>
    <w:rsid w:val="00F777B7"/>
    <w:rsid w:val="00FA4B35"/>
    <w:rsid w:val="00FC133E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4F2CF6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0"/>
    <w:rPr>
      <w:kern w:val="2"/>
      <w:sz w:val="21"/>
      <w:szCs w:val="22"/>
    </w:rPr>
  </w:style>
  <w:style w:type="character" w:styleId="50">
    <w:name w:val="Placeholder Text"/>
    <w:basedOn w:val="25"/>
    <w:unhideWhenUsed/>
    <w:qFormat/>
    <w:uiPriority w:val="99"/>
    <w:rPr>
      <w:color w:val="666666"/>
    </w:rPr>
  </w:style>
  <w:style w:type="table" w:customStyle="1" w:styleId="51">
    <w:name w:val="网格型1"/>
    <w:basedOn w:val="23"/>
    <w:qFormat/>
    <w:uiPriority w:val="39"/>
    <w:pPr>
      <w:spacing w:line="360" w:lineRule="auto"/>
      <w:ind w:firstLine="200" w:firstLineChars="200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2">
    <w:name w:val="网格型2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microsoft.com/office/2007/relationships/hdphoto" Target="media/image28.wdp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microsoft.com/office/2007/relationships/hdphoto" Target="media/image12.wdp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microsoft.com/office/2007/relationships/hdphoto" Target="media/image8.wdp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5866</Words>
  <Characters>5956</Characters>
  <Lines>49</Lines>
  <Paragraphs>13</Paragraphs>
  <TotalTime>5</TotalTime>
  <ScaleCrop>false</ScaleCrop>
  <LinksUpToDate>false</LinksUpToDate>
  <CharactersWithSpaces>6642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2024-11-25T11:51:00Z</dcterms:created>
  <dc:creator>zxxk</dc:creator>
  <cp:lastModifiedBy>Sena-SEGE AUDIO</cp:lastModifiedBy>
  <dcterms:modified xsi:type="dcterms:W3CDTF">2025-03-03T03:25:10Z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3A7E73CA8542417FA33F24EBE1785A6D_12</vt:lpwstr>
  </property>
</Properties>
</file>